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A0" w:firstRow="1" w:lastRow="0" w:firstColumn="1" w:lastColumn="0" w:noHBand="0" w:noVBand="0"/>
      </w:tblPr>
      <w:tblGrid>
        <w:gridCol w:w="10206"/>
      </w:tblGrid>
      <w:tr w:rsidR="00617C8F" w:rsidRPr="00617C8F" w14:paraId="43373919" w14:textId="77777777" w:rsidTr="00685475">
        <w:trPr>
          <w:trHeight w:val="701"/>
        </w:trPr>
        <w:tc>
          <w:tcPr>
            <w:tcW w:w="10206" w:type="dxa"/>
            <w:tcBorders>
              <w:bottom w:val="single" w:sz="4" w:space="0" w:color="auto"/>
            </w:tcBorders>
            <w:vAlign w:val="bottom"/>
          </w:tcPr>
          <w:p w14:paraId="6D4094F6" w14:textId="77777777" w:rsidR="004849C2" w:rsidRDefault="004849C2" w:rsidP="004849C2">
            <w:pPr>
              <w:autoSpaceDE w:val="0"/>
              <w:autoSpaceDN w:val="0"/>
              <w:adjustRightInd w:val="0"/>
              <w:ind w:firstLine="0"/>
              <w:jc w:val="center"/>
            </w:pPr>
            <w:r>
              <w:t>Государственное бюджетное стационарное учреждение социального обслуживания Республики Карелия «Медвежьегорский психоневрологический интернат» (сокращенное наименование ГБСУ СО «Медвежьегорский ПНИ»)</w:t>
            </w:r>
          </w:p>
          <w:p w14:paraId="619F9C2C" w14:textId="77777777" w:rsidR="00617C8F" w:rsidRPr="00617C8F" w:rsidRDefault="00617C8F" w:rsidP="00D01560">
            <w:pPr>
              <w:autoSpaceDE w:val="0"/>
              <w:autoSpaceDN w:val="0"/>
              <w:adjustRightInd w:val="0"/>
              <w:ind w:firstLine="0"/>
              <w:jc w:val="center"/>
              <w:rPr>
                <w:rFonts w:eastAsia="Times New Roman"/>
                <w:snapToGrid w:val="0"/>
                <w:szCs w:val="24"/>
              </w:rPr>
            </w:pPr>
          </w:p>
        </w:tc>
      </w:tr>
      <w:tr w:rsidR="00617C8F" w:rsidRPr="00617C8F" w14:paraId="78AB4EBD" w14:textId="77777777" w:rsidTr="00685475">
        <w:tc>
          <w:tcPr>
            <w:tcW w:w="10206" w:type="dxa"/>
            <w:tcBorders>
              <w:top w:val="single" w:sz="4" w:space="0" w:color="auto"/>
            </w:tcBorders>
          </w:tcPr>
          <w:p w14:paraId="38964A40" w14:textId="77777777" w:rsidR="00617C8F" w:rsidRPr="00617C8F" w:rsidRDefault="00617C8F" w:rsidP="00617C8F">
            <w:pPr>
              <w:autoSpaceDE w:val="0"/>
              <w:autoSpaceDN w:val="0"/>
              <w:adjustRightInd w:val="0"/>
              <w:ind w:firstLine="0"/>
              <w:jc w:val="center"/>
              <w:rPr>
                <w:rFonts w:eastAsia="Times New Roman"/>
                <w:snapToGrid w:val="0"/>
                <w:szCs w:val="24"/>
              </w:rPr>
            </w:pPr>
            <w:r w:rsidRPr="00617C8F">
              <w:rPr>
                <w:rFonts w:eastAsia="Times New Roman"/>
                <w:snapToGrid w:val="0"/>
                <w:szCs w:val="24"/>
              </w:rPr>
              <w:t>(наименование заказчика)</w:t>
            </w:r>
          </w:p>
        </w:tc>
      </w:tr>
    </w:tbl>
    <w:p w14:paraId="5EF8B287" w14:textId="77777777" w:rsidR="00617C8F" w:rsidRPr="00617C8F" w:rsidRDefault="00617C8F" w:rsidP="00617C8F">
      <w:pPr>
        <w:ind w:firstLine="0"/>
        <w:jc w:val="left"/>
        <w:rPr>
          <w:rFonts w:eastAsia="Times New Roman"/>
          <w:szCs w:val="24"/>
          <w:lang w:eastAsia="en-US"/>
        </w:rPr>
      </w:pPr>
    </w:p>
    <w:tbl>
      <w:tblPr>
        <w:tblW w:w="0" w:type="auto"/>
        <w:jc w:val="right"/>
        <w:tblLayout w:type="fixed"/>
        <w:tblLook w:val="0000" w:firstRow="0" w:lastRow="0" w:firstColumn="0" w:lastColumn="0" w:noHBand="0" w:noVBand="0"/>
      </w:tblPr>
      <w:tblGrid>
        <w:gridCol w:w="5641"/>
      </w:tblGrid>
      <w:tr w:rsidR="00617C8F" w:rsidRPr="00617C8F" w14:paraId="5794E9C0" w14:textId="77777777" w:rsidTr="00685475">
        <w:trPr>
          <w:trHeight w:val="2696"/>
          <w:jc w:val="right"/>
        </w:trPr>
        <w:tc>
          <w:tcPr>
            <w:tcW w:w="5641" w:type="dxa"/>
          </w:tcPr>
          <w:p w14:paraId="05E5C747" w14:textId="77777777" w:rsidR="00617C8F" w:rsidRPr="001C237A" w:rsidRDefault="00617C8F" w:rsidP="005F64F6">
            <w:pPr>
              <w:ind w:firstLine="0"/>
              <w:jc w:val="right"/>
              <w:rPr>
                <w:rFonts w:eastAsia="Times New Roman"/>
                <w:b/>
                <w:szCs w:val="24"/>
                <w:lang w:eastAsia="en-US"/>
              </w:rPr>
            </w:pPr>
            <w:r w:rsidRPr="001C237A">
              <w:rPr>
                <w:rFonts w:eastAsia="Times New Roman"/>
                <w:b/>
                <w:szCs w:val="24"/>
                <w:lang w:eastAsia="en-US"/>
              </w:rPr>
              <w:t xml:space="preserve">                                        «УТВЕРЖДАЮ»</w:t>
            </w:r>
          </w:p>
          <w:p w14:paraId="5B1AA74A" w14:textId="77777777" w:rsidR="00685B3B" w:rsidRDefault="004849C2" w:rsidP="004849C2">
            <w:pPr>
              <w:autoSpaceDE w:val="0"/>
              <w:autoSpaceDN w:val="0"/>
              <w:adjustRightInd w:val="0"/>
              <w:ind w:left="1308" w:firstLine="0"/>
              <w:jc w:val="right"/>
            </w:pPr>
            <w:r w:rsidRPr="004849C2">
              <w:rPr>
                <w:rFonts w:eastAsia="Times New Roman"/>
                <w:b/>
                <w:szCs w:val="24"/>
                <w:lang w:eastAsia="en-US"/>
              </w:rPr>
              <w:t>Государственное бюджетное стационарное учреждение социального обслуживания Республики Карелия «Медвежьегорский психоневрологический интернат» (сокращенное наименование ГБСУ СО «Медвежьегорский ПНИ»)</w:t>
            </w:r>
          </w:p>
          <w:p w14:paraId="28909A13" w14:textId="77777777" w:rsidR="00617C8F" w:rsidRPr="001C237A" w:rsidRDefault="00617C8F" w:rsidP="00617C8F">
            <w:pPr>
              <w:ind w:firstLine="0"/>
              <w:jc w:val="right"/>
              <w:rPr>
                <w:rFonts w:eastAsia="Times New Roman"/>
                <w:szCs w:val="24"/>
                <w:lang w:eastAsia="en-US"/>
              </w:rPr>
            </w:pPr>
            <w:r w:rsidRPr="001C237A">
              <w:rPr>
                <w:rFonts w:eastAsia="Times New Roman"/>
                <w:szCs w:val="24"/>
                <w:lang w:eastAsia="en-US"/>
              </w:rPr>
              <w:t>_____</w:t>
            </w:r>
            <w:r w:rsidR="00921018">
              <w:rPr>
                <w:rFonts w:eastAsia="Times New Roman"/>
                <w:szCs w:val="24"/>
                <w:lang w:eastAsia="en-US"/>
              </w:rPr>
              <w:t xml:space="preserve">______ </w:t>
            </w:r>
            <w:r w:rsidR="0072262C">
              <w:rPr>
                <w:rFonts w:eastAsia="Times New Roman"/>
                <w:szCs w:val="24"/>
                <w:lang w:eastAsia="en-US"/>
              </w:rPr>
              <w:t>Д.Н. Плехов</w:t>
            </w:r>
            <w:r w:rsidR="00921018">
              <w:rPr>
                <w:rFonts w:eastAsia="Times New Roman"/>
                <w:szCs w:val="24"/>
                <w:lang w:eastAsia="en-US"/>
              </w:rPr>
              <w:t xml:space="preserve"> </w:t>
            </w:r>
          </w:p>
          <w:p w14:paraId="4E739CB9" w14:textId="77777777" w:rsidR="00617C8F" w:rsidRPr="001C237A" w:rsidRDefault="00617C8F" w:rsidP="00617C8F">
            <w:pPr>
              <w:ind w:firstLine="0"/>
              <w:jc w:val="right"/>
              <w:rPr>
                <w:rFonts w:eastAsia="Times New Roman"/>
                <w:szCs w:val="24"/>
                <w:lang w:eastAsia="en-US"/>
              </w:rPr>
            </w:pPr>
          </w:p>
          <w:p w14:paraId="44504C89" w14:textId="7637C161" w:rsidR="00617C8F" w:rsidRPr="001C237A" w:rsidRDefault="00617C8F" w:rsidP="00C67A6A">
            <w:pPr>
              <w:suppressAutoHyphens/>
              <w:ind w:firstLine="0"/>
              <w:jc w:val="right"/>
              <w:rPr>
                <w:rFonts w:eastAsia="Times New Roman"/>
                <w:b/>
                <w:szCs w:val="24"/>
                <w:lang w:eastAsia="ar-SA"/>
              </w:rPr>
            </w:pPr>
            <w:r w:rsidRPr="001C237A">
              <w:rPr>
                <w:rFonts w:eastAsia="Times New Roman"/>
                <w:b/>
                <w:szCs w:val="24"/>
                <w:lang w:eastAsia="ar-SA"/>
              </w:rPr>
              <w:t xml:space="preserve"> </w:t>
            </w:r>
            <w:r w:rsidRPr="00515E25">
              <w:rPr>
                <w:rFonts w:eastAsia="Times New Roman"/>
                <w:b/>
                <w:szCs w:val="24"/>
                <w:lang w:eastAsia="ar-SA"/>
              </w:rPr>
              <w:t>«</w:t>
            </w:r>
            <w:r w:rsidR="00192A29">
              <w:rPr>
                <w:rFonts w:eastAsia="Times New Roman"/>
                <w:b/>
                <w:szCs w:val="24"/>
                <w:lang w:eastAsia="ar-SA"/>
              </w:rPr>
              <w:t>19</w:t>
            </w:r>
            <w:r w:rsidRPr="00515E25">
              <w:rPr>
                <w:rFonts w:eastAsia="Times New Roman"/>
                <w:b/>
                <w:szCs w:val="24"/>
                <w:lang w:eastAsia="ar-SA"/>
              </w:rPr>
              <w:t xml:space="preserve">» </w:t>
            </w:r>
            <w:r w:rsidR="00AB0822">
              <w:rPr>
                <w:rFonts w:eastAsia="Times New Roman"/>
                <w:b/>
                <w:szCs w:val="24"/>
                <w:lang w:eastAsia="ar-SA"/>
              </w:rPr>
              <w:t>августа</w:t>
            </w:r>
            <w:r w:rsidR="0072262C">
              <w:rPr>
                <w:rFonts w:eastAsia="Times New Roman"/>
                <w:b/>
                <w:szCs w:val="24"/>
                <w:lang w:eastAsia="ar-SA"/>
              </w:rPr>
              <w:t xml:space="preserve"> 2022</w:t>
            </w:r>
            <w:r w:rsidRPr="00515E25">
              <w:rPr>
                <w:rFonts w:eastAsia="Times New Roman"/>
                <w:b/>
                <w:szCs w:val="24"/>
                <w:lang w:eastAsia="ar-SA"/>
              </w:rPr>
              <w:t xml:space="preserve"> г.</w:t>
            </w:r>
          </w:p>
        </w:tc>
      </w:tr>
    </w:tbl>
    <w:p w14:paraId="06D85D9E" w14:textId="77777777" w:rsidR="009D630E" w:rsidRPr="004F71D6" w:rsidRDefault="009D630E" w:rsidP="009D630E">
      <w:pPr>
        <w:jc w:val="center"/>
        <w:outlineLvl w:val="1"/>
        <w:rPr>
          <w:b/>
          <w:bCs/>
          <w:szCs w:val="24"/>
        </w:rPr>
      </w:pPr>
      <w:r w:rsidRPr="004F71D6">
        <w:rPr>
          <w:b/>
          <w:bCs/>
          <w:szCs w:val="24"/>
        </w:rPr>
        <w:t>ИЗВЕЩЕНИЕ</w:t>
      </w:r>
    </w:p>
    <w:p w14:paraId="358C3B55" w14:textId="77777777" w:rsidR="00D01560" w:rsidRDefault="00EF2167" w:rsidP="00890528">
      <w:pPr>
        <w:jc w:val="center"/>
        <w:outlineLvl w:val="1"/>
        <w:rPr>
          <w:b/>
          <w:color w:val="000000"/>
          <w:szCs w:val="24"/>
        </w:rPr>
      </w:pPr>
      <w:r w:rsidRPr="004F71D6">
        <w:rPr>
          <w:b/>
          <w:bCs/>
          <w:szCs w:val="24"/>
        </w:rPr>
        <w:t>о</w:t>
      </w:r>
      <w:r w:rsidR="00F96440" w:rsidRPr="004F71D6">
        <w:rPr>
          <w:b/>
          <w:bCs/>
          <w:szCs w:val="24"/>
        </w:rPr>
        <w:t xml:space="preserve"> проведени</w:t>
      </w:r>
      <w:r w:rsidRPr="004F71D6">
        <w:rPr>
          <w:b/>
          <w:bCs/>
          <w:szCs w:val="24"/>
        </w:rPr>
        <w:t>и</w:t>
      </w:r>
      <w:r w:rsidR="009D630E" w:rsidRPr="004F71D6">
        <w:rPr>
          <w:b/>
          <w:bCs/>
          <w:szCs w:val="24"/>
        </w:rPr>
        <w:t xml:space="preserve"> </w:t>
      </w:r>
      <w:r w:rsidRPr="004F71D6">
        <w:rPr>
          <w:b/>
          <w:color w:val="000000"/>
          <w:szCs w:val="24"/>
        </w:rPr>
        <w:t>з</w:t>
      </w:r>
      <w:r w:rsidR="00FD36FA" w:rsidRPr="004F71D6">
        <w:rPr>
          <w:b/>
          <w:color w:val="000000"/>
          <w:szCs w:val="24"/>
        </w:rPr>
        <w:t>апрос</w:t>
      </w:r>
      <w:r w:rsidR="00F96440" w:rsidRPr="004F71D6">
        <w:rPr>
          <w:b/>
          <w:color w:val="000000"/>
          <w:szCs w:val="24"/>
        </w:rPr>
        <w:t>а</w:t>
      </w:r>
      <w:r w:rsidRPr="004F71D6">
        <w:rPr>
          <w:b/>
          <w:color w:val="000000"/>
          <w:szCs w:val="24"/>
        </w:rPr>
        <w:t xml:space="preserve"> котировок в электронной форме</w:t>
      </w:r>
    </w:p>
    <w:p w14:paraId="5FCD09EA" w14:textId="77777777" w:rsidR="00890528" w:rsidRPr="00890528" w:rsidRDefault="00890528" w:rsidP="00890528">
      <w:pPr>
        <w:jc w:val="center"/>
        <w:outlineLvl w:val="1"/>
        <w:rPr>
          <w:b/>
          <w:szCs w:val="24"/>
          <w:highlight w:val="yellow"/>
        </w:rPr>
      </w:pPr>
      <w:r w:rsidRPr="008E269A">
        <w:rPr>
          <w:b/>
          <w:bCs/>
          <w:szCs w:val="24"/>
        </w:rPr>
        <w:t xml:space="preserve">на </w:t>
      </w:r>
      <w:r w:rsidRPr="00EE7374">
        <w:rPr>
          <w:b/>
          <w:szCs w:val="24"/>
          <w:highlight w:val="green"/>
        </w:rPr>
        <w:t xml:space="preserve">поставку </w:t>
      </w:r>
      <w:r w:rsidR="00E4111B" w:rsidRPr="00EE7374">
        <w:rPr>
          <w:b/>
          <w:szCs w:val="24"/>
          <w:highlight w:val="green"/>
        </w:rPr>
        <w:t xml:space="preserve">лекарственные препараты </w:t>
      </w:r>
      <w:r w:rsidR="00C849DF" w:rsidRPr="00EE7374">
        <w:rPr>
          <w:b/>
          <w:szCs w:val="24"/>
          <w:highlight w:val="green"/>
        </w:rPr>
        <w:t>(</w:t>
      </w:r>
      <w:r w:rsidR="00520297" w:rsidRPr="00EE7374">
        <w:rPr>
          <w:b/>
          <w:szCs w:val="24"/>
          <w:highlight w:val="green"/>
        </w:rPr>
        <w:t>общий список</w:t>
      </w:r>
      <w:r w:rsidR="00C849DF" w:rsidRPr="00EE7374">
        <w:rPr>
          <w:b/>
          <w:szCs w:val="24"/>
          <w:highlight w:val="green"/>
        </w:rPr>
        <w:t>)</w:t>
      </w:r>
      <w:r w:rsidR="00A17807" w:rsidRPr="008E269A">
        <w:rPr>
          <w:b/>
          <w:szCs w:val="24"/>
        </w:rPr>
        <w:t xml:space="preserve"> </w:t>
      </w:r>
      <w:r w:rsidR="00A85C86" w:rsidRPr="00A85C86">
        <w:rPr>
          <w:b/>
          <w:szCs w:val="24"/>
        </w:rPr>
        <w:t>для нужд ГБСУ СО «Медвежьегорский ПНИ»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510"/>
      </w:tblGrid>
      <w:tr w:rsidR="009D630E" w:rsidRPr="004F71D6" w14:paraId="70FFA38C"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58022E46" w14:textId="77777777" w:rsidR="009D630E" w:rsidRPr="004F71D6" w:rsidRDefault="009D630E" w:rsidP="009D630E">
            <w:pPr>
              <w:ind w:firstLine="0"/>
              <w:jc w:val="left"/>
              <w:rPr>
                <w:b/>
                <w:szCs w:val="24"/>
              </w:rPr>
            </w:pPr>
            <w:r w:rsidRPr="004F71D6">
              <w:rPr>
                <w:b/>
                <w:szCs w:val="24"/>
              </w:rPr>
              <w:t>Способ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14:paraId="66B60C38" w14:textId="77777777" w:rsidR="009D630E" w:rsidRPr="004F71D6" w:rsidRDefault="00FD36FA" w:rsidP="00EF2167">
            <w:pPr>
              <w:ind w:firstLine="0"/>
              <w:jc w:val="left"/>
              <w:rPr>
                <w:b/>
                <w:szCs w:val="24"/>
              </w:rPr>
            </w:pPr>
            <w:r w:rsidRPr="004F71D6">
              <w:rPr>
                <w:b/>
                <w:color w:val="000000"/>
                <w:szCs w:val="24"/>
              </w:rPr>
              <w:t>Запрос</w:t>
            </w:r>
            <w:r w:rsidR="00EF2167" w:rsidRPr="004F71D6">
              <w:rPr>
                <w:b/>
                <w:color w:val="000000"/>
                <w:szCs w:val="24"/>
              </w:rPr>
              <w:t xml:space="preserve"> котировок в электронной форме</w:t>
            </w:r>
          </w:p>
        </w:tc>
      </w:tr>
      <w:tr w:rsidR="009D630E" w:rsidRPr="004F71D6" w14:paraId="0D0A068F"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1A321E95" w14:textId="77777777" w:rsidR="009D630E" w:rsidRPr="004F71D6" w:rsidRDefault="009D630E" w:rsidP="009D630E">
            <w:pPr>
              <w:ind w:firstLine="0"/>
              <w:jc w:val="left"/>
              <w:rPr>
                <w:b/>
                <w:szCs w:val="24"/>
              </w:rPr>
            </w:pPr>
            <w:r w:rsidRPr="004F71D6">
              <w:rPr>
                <w:b/>
                <w:szCs w:val="24"/>
              </w:rPr>
              <w:t>Наименование заказчика, адрес</w:t>
            </w:r>
          </w:p>
        </w:tc>
        <w:tc>
          <w:tcPr>
            <w:tcW w:w="7510" w:type="dxa"/>
            <w:tcBorders>
              <w:top w:val="single" w:sz="4" w:space="0" w:color="auto"/>
              <w:left w:val="single" w:sz="4" w:space="0" w:color="auto"/>
              <w:bottom w:val="single" w:sz="4" w:space="0" w:color="auto"/>
              <w:right w:val="single" w:sz="4" w:space="0" w:color="auto"/>
            </w:tcBorders>
          </w:tcPr>
          <w:p w14:paraId="0FCC0330" w14:textId="77777777" w:rsidR="004849C2" w:rsidRDefault="004849C2" w:rsidP="004849C2">
            <w:pPr>
              <w:autoSpaceDE w:val="0"/>
              <w:autoSpaceDN w:val="0"/>
              <w:adjustRightInd w:val="0"/>
              <w:ind w:firstLine="0"/>
              <w:jc w:val="left"/>
            </w:pPr>
            <w:r>
              <w:t>Государственное бюджетное стационарное учреждение социального обслуживания Республики Карелия «Медвежьегорский психоневрологический интернат» (сокращенное наименование ГБСУ СО «Медвежьегорский ПНИ»)</w:t>
            </w:r>
          </w:p>
          <w:p w14:paraId="20A2FFBD" w14:textId="26358CBB" w:rsidR="004849C2" w:rsidRDefault="004849C2" w:rsidP="004849C2">
            <w:pPr>
              <w:autoSpaceDE w:val="0"/>
              <w:autoSpaceDN w:val="0"/>
              <w:adjustRightInd w:val="0"/>
              <w:ind w:firstLine="0"/>
              <w:jc w:val="left"/>
            </w:pPr>
            <w:r>
              <w:t>186 350, Республика Карелия</w:t>
            </w:r>
            <w:r w:rsidR="007A6B15" w:rsidRPr="007A6B15">
              <w:t xml:space="preserve"> </w:t>
            </w:r>
            <w:r>
              <w:t>г. Медвежьегорск, ул. Мурманская, д. 8</w:t>
            </w:r>
          </w:p>
          <w:p w14:paraId="2839AB16" w14:textId="77777777" w:rsidR="004849C2" w:rsidRDefault="004849C2" w:rsidP="004849C2">
            <w:pPr>
              <w:autoSpaceDE w:val="0"/>
              <w:autoSpaceDN w:val="0"/>
              <w:adjustRightInd w:val="0"/>
              <w:ind w:firstLine="0"/>
              <w:jc w:val="left"/>
            </w:pPr>
            <w:r>
              <w:t>тел. 8 (81434) 5-20-43</w:t>
            </w:r>
          </w:p>
          <w:p w14:paraId="47653206" w14:textId="77777777" w:rsidR="004849C2" w:rsidRDefault="004849C2" w:rsidP="004849C2">
            <w:pPr>
              <w:autoSpaceDE w:val="0"/>
              <w:autoSpaceDN w:val="0"/>
              <w:adjustRightInd w:val="0"/>
              <w:ind w:firstLine="0"/>
              <w:jc w:val="left"/>
            </w:pPr>
            <w:r>
              <w:t>mpni15@yandex.ru</w:t>
            </w:r>
          </w:p>
          <w:p w14:paraId="103CF184" w14:textId="7CD1737E" w:rsidR="009D630E" w:rsidRPr="004F71D6" w:rsidRDefault="004849C2" w:rsidP="00105EA5">
            <w:pPr>
              <w:autoSpaceDE w:val="0"/>
              <w:autoSpaceDN w:val="0"/>
              <w:adjustRightInd w:val="0"/>
              <w:ind w:firstLine="0"/>
              <w:jc w:val="left"/>
              <w:rPr>
                <w:szCs w:val="24"/>
              </w:rPr>
            </w:pPr>
            <w:r>
              <w:t xml:space="preserve">Контактное лицо: </w:t>
            </w:r>
            <w:r w:rsidR="00105EA5">
              <w:t>Воронова Жанна Ивановна</w:t>
            </w:r>
          </w:p>
        </w:tc>
      </w:tr>
      <w:tr w:rsidR="009D630E" w:rsidRPr="004F71D6" w14:paraId="3DF46A47"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54AA58DD" w14:textId="77777777" w:rsidR="009D630E" w:rsidRPr="004F71D6" w:rsidRDefault="009D630E" w:rsidP="009D630E">
            <w:pPr>
              <w:ind w:firstLine="0"/>
              <w:jc w:val="left"/>
              <w:rPr>
                <w:b/>
                <w:szCs w:val="24"/>
              </w:rPr>
            </w:pPr>
            <w:r w:rsidRPr="004F71D6">
              <w:rPr>
                <w:b/>
                <w:szCs w:val="24"/>
              </w:rPr>
              <w:t>Предмет договора</w:t>
            </w:r>
          </w:p>
        </w:tc>
        <w:tc>
          <w:tcPr>
            <w:tcW w:w="7510" w:type="dxa"/>
            <w:tcBorders>
              <w:top w:val="single" w:sz="4" w:space="0" w:color="auto"/>
              <w:left w:val="single" w:sz="4" w:space="0" w:color="auto"/>
              <w:bottom w:val="single" w:sz="4" w:space="0" w:color="auto"/>
              <w:right w:val="single" w:sz="4" w:space="0" w:color="auto"/>
            </w:tcBorders>
            <w:hideMark/>
          </w:tcPr>
          <w:p w14:paraId="262009FA" w14:textId="65259F5D" w:rsidR="004849C2" w:rsidRPr="004849C2" w:rsidRDefault="00827E6A" w:rsidP="004849C2">
            <w:pPr>
              <w:ind w:firstLine="0"/>
              <w:rPr>
                <w:szCs w:val="24"/>
              </w:rPr>
            </w:pPr>
            <w:r w:rsidRPr="00EE7374">
              <w:rPr>
                <w:szCs w:val="24"/>
                <w:highlight w:val="green"/>
              </w:rPr>
              <w:t>П</w:t>
            </w:r>
            <w:r w:rsidR="004849C2" w:rsidRPr="00EE7374">
              <w:rPr>
                <w:szCs w:val="24"/>
                <w:highlight w:val="green"/>
              </w:rPr>
              <w:t>оставк</w:t>
            </w:r>
            <w:r w:rsidR="00A85C86" w:rsidRPr="00EE7374">
              <w:rPr>
                <w:szCs w:val="24"/>
                <w:highlight w:val="green"/>
              </w:rPr>
              <w:t>а</w:t>
            </w:r>
            <w:r w:rsidR="004849C2" w:rsidRPr="00EE7374">
              <w:rPr>
                <w:szCs w:val="24"/>
                <w:highlight w:val="green"/>
              </w:rPr>
              <w:t xml:space="preserve"> </w:t>
            </w:r>
            <w:r w:rsidR="00E4111B" w:rsidRPr="00EE7374">
              <w:rPr>
                <w:szCs w:val="24"/>
                <w:highlight w:val="green"/>
              </w:rPr>
              <w:t>лекарственных препаратов (</w:t>
            </w:r>
            <w:r w:rsidR="00E2762C" w:rsidRPr="00EE7374">
              <w:rPr>
                <w:szCs w:val="24"/>
                <w:highlight w:val="green"/>
              </w:rPr>
              <w:t>общий список</w:t>
            </w:r>
            <w:r w:rsidR="00E4111B" w:rsidRPr="00EE7374">
              <w:rPr>
                <w:szCs w:val="24"/>
                <w:highlight w:val="green"/>
              </w:rPr>
              <w:t>)</w:t>
            </w:r>
            <w:r w:rsidR="004849C2" w:rsidRPr="00933D5C">
              <w:rPr>
                <w:szCs w:val="24"/>
              </w:rPr>
              <w:t xml:space="preserve"> </w:t>
            </w:r>
            <w:r w:rsidR="004849C2" w:rsidRPr="004849C2">
              <w:rPr>
                <w:szCs w:val="24"/>
              </w:rPr>
              <w:t>для нужд ГБСУ СО «Медвежьегорский ПНИ»</w:t>
            </w:r>
          </w:p>
          <w:p w14:paraId="362B80AE" w14:textId="77777777" w:rsidR="00BC4285" w:rsidRPr="004F71D6" w:rsidRDefault="00BC4285" w:rsidP="009D630E">
            <w:pPr>
              <w:ind w:firstLine="0"/>
              <w:jc w:val="left"/>
              <w:rPr>
                <w:szCs w:val="24"/>
              </w:rPr>
            </w:pPr>
          </w:p>
        </w:tc>
      </w:tr>
      <w:tr w:rsidR="00F046FF" w:rsidRPr="004F71D6" w14:paraId="04D4ED5B" w14:textId="77777777" w:rsidTr="004B204B">
        <w:trPr>
          <w:trHeight w:val="942"/>
        </w:trPr>
        <w:tc>
          <w:tcPr>
            <w:tcW w:w="2660" w:type="dxa"/>
          </w:tcPr>
          <w:p w14:paraId="649E022D" w14:textId="77777777"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 xml:space="preserve">Описание объекта закупки, количество товара </w:t>
            </w:r>
          </w:p>
        </w:tc>
        <w:tc>
          <w:tcPr>
            <w:tcW w:w="7510" w:type="dxa"/>
          </w:tcPr>
          <w:p w14:paraId="1CC67721" w14:textId="77777777" w:rsidR="00F046FF" w:rsidRPr="004F71D6" w:rsidRDefault="00F046FF" w:rsidP="00F046FF">
            <w:pPr>
              <w:pStyle w:val="a6"/>
              <w:ind w:left="0"/>
              <w:jc w:val="both"/>
              <w:rPr>
                <w:rFonts w:ascii="Times New Roman" w:hAnsi="Times New Roman" w:cs="Times New Roman"/>
              </w:rPr>
            </w:pPr>
            <w:r w:rsidRPr="004F71D6">
              <w:rPr>
                <w:rFonts w:ascii="Times New Roman" w:hAnsi="Times New Roman" w:cs="Times New Roman"/>
              </w:rPr>
              <w:t>Описание объекта закупки и информация о количестве товара указана в Техническом задании (Приложение №1 к извещению)</w:t>
            </w:r>
          </w:p>
        </w:tc>
      </w:tr>
      <w:tr w:rsidR="009D630E" w:rsidRPr="004F71D6" w14:paraId="0B0D78E1" w14:textId="77777777" w:rsidTr="006F3478">
        <w:trPr>
          <w:trHeight w:val="873"/>
        </w:trPr>
        <w:tc>
          <w:tcPr>
            <w:tcW w:w="2660" w:type="dxa"/>
            <w:tcBorders>
              <w:top w:val="single" w:sz="4" w:space="0" w:color="auto"/>
              <w:left w:val="single" w:sz="4" w:space="0" w:color="auto"/>
              <w:bottom w:val="single" w:sz="4" w:space="0" w:color="auto"/>
              <w:right w:val="single" w:sz="4" w:space="0" w:color="auto"/>
            </w:tcBorders>
            <w:hideMark/>
          </w:tcPr>
          <w:p w14:paraId="77A270A8" w14:textId="77777777" w:rsidR="009D630E" w:rsidRPr="004F71D6" w:rsidRDefault="00433DD0" w:rsidP="009D630E">
            <w:pPr>
              <w:ind w:firstLine="0"/>
              <w:jc w:val="left"/>
              <w:rPr>
                <w:b/>
                <w:szCs w:val="24"/>
              </w:rPr>
            </w:pPr>
            <w:r>
              <w:rPr>
                <w:b/>
                <w:szCs w:val="24"/>
              </w:rPr>
              <w:t>Место</w:t>
            </w:r>
            <w:r w:rsidR="009D630E" w:rsidRPr="004F71D6">
              <w:rPr>
                <w:b/>
                <w:szCs w:val="24"/>
              </w:rPr>
              <w:t xml:space="preserve"> поставки товара</w:t>
            </w:r>
          </w:p>
        </w:tc>
        <w:tc>
          <w:tcPr>
            <w:tcW w:w="7510" w:type="dxa"/>
            <w:tcBorders>
              <w:top w:val="single" w:sz="4" w:space="0" w:color="auto"/>
              <w:left w:val="single" w:sz="4" w:space="0" w:color="auto"/>
              <w:bottom w:val="single" w:sz="4" w:space="0" w:color="auto"/>
              <w:right w:val="single" w:sz="4" w:space="0" w:color="auto"/>
            </w:tcBorders>
            <w:hideMark/>
          </w:tcPr>
          <w:p w14:paraId="2DC8CA81" w14:textId="0A4890ED" w:rsidR="009D630E" w:rsidRPr="003F1A61" w:rsidRDefault="00A85C86" w:rsidP="005F64F6">
            <w:pPr>
              <w:spacing w:line="276" w:lineRule="auto"/>
              <w:ind w:firstLine="0"/>
              <w:jc w:val="left"/>
              <w:rPr>
                <w:rFonts w:eastAsia="Calibri"/>
                <w:szCs w:val="24"/>
                <w:lang w:eastAsia="en-US"/>
              </w:rPr>
            </w:pPr>
            <w:r w:rsidRPr="008E269A">
              <w:t>Республика Карелия,</w:t>
            </w:r>
            <w:r w:rsidR="00105EA5">
              <w:t xml:space="preserve"> </w:t>
            </w:r>
            <w:r w:rsidRPr="008E269A">
              <w:t>г. Медвежьегорск, ул. Мурманская, д. 8</w:t>
            </w:r>
          </w:p>
        </w:tc>
      </w:tr>
      <w:tr w:rsidR="009D630E" w:rsidRPr="004F71D6" w14:paraId="30545650" w14:textId="77777777" w:rsidTr="00CF23B5">
        <w:trPr>
          <w:trHeight w:val="521"/>
        </w:trPr>
        <w:tc>
          <w:tcPr>
            <w:tcW w:w="2660" w:type="dxa"/>
            <w:tcBorders>
              <w:top w:val="single" w:sz="4" w:space="0" w:color="auto"/>
              <w:left w:val="single" w:sz="4" w:space="0" w:color="auto"/>
              <w:bottom w:val="single" w:sz="4" w:space="0" w:color="auto"/>
              <w:right w:val="single" w:sz="4" w:space="0" w:color="auto"/>
            </w:tcBorders>
            <w:hideMark/>
          </w:tcPr>
          <w:p w14:paraId="1EE30431" w14:textId="77777777" w:rsidR="009D630E" w:rsidRPr="004F71D6" w:rsidRDefault="009D630E" w:rsidP="009D630E">
            <w:pPr>
              <w:ind w:firstLine="0"/>
              <w:jc w:val="left"/>
              <w:rPr>
                <w:b/>
                <w:szCs w:val="24"/>
              </w:rPr>
            </w:pPr>
            <w:r w:rsidRPr="004F71D6">
              <w:rPr>
                <w:b/>
                <w:szCs w:val="24"/>
              </w:rPr>
              <w:t>Максимальная цена договора</w:t>
            </w:r>
          </w:p>
        </w:tc>
        <w:tc>
          <w:tcPr>
            <w:tcW w:w="7510" w:type="dxa"/>
            <w:tcBorders>
              <w:top w:val="single" w:sz="4" w:space="0" w:color="auto"/>
              <w:left w:val="single" w:sz="4" w:space="0" w:color="auto"/>
              <w:bottom w:val="single" w:sz="4" w:space="0" w:color="auto"/>
              <w:right w:val="single" w:sz="4" w:space="0" w:color="auto"/>
            </w:tcBorders>
            <w:hideMark/>
          </w:tcPr>
          <w:p w14:paraId="062484FA" w14:textId="40AFFB6B" w:rsidR="007C511C" w:rsidRPr="00515E25" w:rsidRDefault="003B5876" w:rsidP="007C511C">
            <w:pPr>
              <w:ind w:firstLine="0"/>
              <w:rPr>
                <w:szCs w:val="24"/>
              </w:rPr>
            </w:pPr>
            <w:r>
              <w:rPr>
                <w:b/>
                <w:szCs w:val="24"/>
                <w:highlight w:val="yellow"/>
              </w:rPr>
              <w:t>390 090</w:t>
            </w:r>
            <w:r w:rsidR="002E1FC4" w:rsidRPr="00247D0B">
              <w:rPr>
                <w:b/>
                <w:szCs w:val="24"/>
                <w:highlight w:val="yellow"/>
              </w:rPr>
              <w:t xml:space="preserve"> </w:t>
            </w:r>
            <w:r w:rsidR="007C511C" w:rsidRPr="00247D0B">
              <w:rPr>
                <w:b/>
                <w:szCs w:val="24"/>
                <w:highlight w:val="yellow"/>
              </w:rPr>
              <w:t>(</w:t>
            </w:r>
            <w:r w:rsidR="00AB0822">
              <w:rPr>
                <w:b/>
                <w:szCs w:val="24"/>
                <w:highlight w:val="yellow"/>
              </w:rPr>
              <w:t>Триста семьдесят семь тысяч шестьсот пятьдесят</w:t>
            </w:r>
            <w:r w:rsidR="007A6B15">
              <w:rPr>
                <w:b/>
                <w:szCs w:val="24"/>
                <w:highlight w:val="yellow"/>
              </w:rPr>
              <w:t>) рубл</w:t>
            </w:r>
            <w:r>
              <w:rPr>
                <w:b/>
                <w:szCs w:val="24"/>
                <w:highlight w:val="yellow"/>
              </w:rPr>
              <w:t>ей 2</w:t>
            </w:r>
            <w:r w:rsidR="00AB0822">
              <w:rPr>
                <w:b/>
                <w:szCs w:val="24"/>
                <w:highlight w:val="yellow"/>
              </w:rPr>
              <w:t>7</w:t>
            </w:r>
            <w:r w:rsidR="007C511C" w:rsidRPr="00247D0B">
              <w:rPr>
                <w:b/>
                <w:szCs w:val="24"/>
                <w:highlight w:val="yellow"/>
              </w:rPr>
              <w:t xml:space="preserve"> копе</w:t>
            </w:r>
            <w:r w:rsidR="001565F1" w:rsidRPr="00247D0B">
              <w:rPr>
                <w:b/>
                <w:szCs w:val="24"/>
                <w:highlight w:val="yellow"/>
              </w:rPr>
              <w:t>ек</w:t>
            </w:r>
            <w:r w:rsidR="007C511C" w:rsidRPr="006D30AB">
              <w:rPr>
                <w:b/>
                <w:szCs w:val="24"/>
              </w:rPr>
              <w:t>,</w:t>
            </w:r>
            <w:r w:rsidR="007C511C" w:rsidRPr="006D30AB">
              <w:rPr>
                <w:szCs w:val="24"/>
              </w:rPr>
              <w:t xml:space="preserve"> в том числе НДС (если предусмотрен).</w:t>
            </w:r>
          </w:p>
          <w:p w14:paraId="420E0EA3" w14:textId="77777777" w:rsidR="00FE5918" w:rsidRPr="00FF4ECE" w:rsidRDefault="00FE5918" w:rsidP="00CA6D53">
            <w:pPr>
              <w:ind w:firstLine="0"/>
              <w:rPr>
                <w:szCs w:val="24"/>
              </w:rPr>
            </w:pPr>
          </w:p>
        </w:tc>
      </w:tr>
      <w:tr w:rsidR="0073677E" w:rsidRPr="004F71D6" w14:paraId="623BCA9F" w14:textId="77777777" w:rsidTr="00CF23B5">
        <w:trPr>
          <w:trHeight w:val="521"/>
        </w:trPr>
        <w:tc>
          <w:tcPr>
            <w:tcW w:w="2660" w:type="dxa"/>
            <w:tcBorders>
              <w:top w:val="single" w:sz="4" w:space="0" w:color="auto"/>
              <w:left w:val="single" w:sz="4" w:space="0" w:color="auto"/>
              <w:bottom w:val="single" w:sz="4" w:space="0" w:color="auto"/>
              <w:right w:val="single" w:sz="4" w:space="0" w:color="auto"/>
            </w:tcBorders>
          </w:tcPr>
          <w:p w14:paraId="2E7FFF66" w14:textId="77777777" w:rsidR="0073677E" w:rsidRPr="004F71D6" w:rsidRDefault="0073677E" w:rsidP="009D630E">
            <w:pPr>
              <w:ind w:firstLine="0"/>
              <w:jc w:val="left"/>
              <w:rPr>
                <w:b/>
                <w:szCs w:val="24"/>
              </w:rPr>
            </w:pPr>
            <w:r>
              <w:rPr>
                <w:b/>
                <w:szCs w:val="24"/>
              </w:rPr>
              <w:t>Обоснование начальной (максимальной) цены договора</w:t>
            </w:r>
            <w:r>
              <w:t xml:space="preserve"> </w:t>
            </w:r>
            <w:r w:rsidRPr="0073677E">
              <w:rPr>
                <w:b/>
                <w:szCs w:val="24"/>
              </w:rPr>
              <w:t>с учетом или без учета расходов на перевозку, страхование, уплату таможенных пошлин, налогов и других обязательных платежей)</w:t>
            </w:r>
          </w:p>
        </w:tc>
        <w:tc>
          <w:tcPr>
            <w:tcW w:w="7510" w:type="dxa"/>
            <w:tcBorders>
              <w:top w:val="single" w:sz="4" w:space="0" w:color="auto"/>
              <w:left w:val="single" w:sz="4" w:space="0" w:color="auto"/>
              <w:bottom w:val="single" w:sz="4" w:space="0" w:color="auto"/>
              <w:right w:val="single" w:sz="4" w:space="0" w:color="auto"/>
            </w:tcBorders>
          </w:tcPr>
          <w:p w14:paraId="3B5B11C7" w14:textId="77777777" w:rsidR="0073677E" w:rsidRDefault="00A85C86" w:rsidP="00CA6D53">
            <w:pPr>
              <w:ind w:firstLine="0"/>
              <w:rPr>
                <w:szCs w:val="24"/>
              </w:rPr>
            </w:pPr>
            <w:r w:rsidRPr="00A85C86">
              <w:rPr>
                <w:szCs w:val="24"/>
              </w:rPr>
              <w:t>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14:paraId="12A68115" w14:textId="77777777" w:rsidR="0069238D" w:rsidRPr="00EE6346" w:rsidRDefault="0069238D" w:rsidP="00CA6D53">
            <w:pPr>
              <w:ind w:firstLine="0"/>
              <w:rPr>
                <w:szCs w:val="24"/>
              </w:rPr>
            </w:pPr>
          </w:p>
          <w:p w14:paraId="7F75B8B4" w14:textId="4C0A5E1C" w:rsidR="00B94394" w:rsidRPr="0073677E" w:rsidRDefault="00B94394" w:rsidP="00CA6D53">
            <w:pPr>
              <w:ind w:firstLine="0"/>
              <w:rPr>
                <w:szCs w:val="24"/>
              </w:rPr>
            </w:pPr>
            <w:r w:rsidRPr="00EE6346">
              <w:rPr>
                <w:szCs w:val="24"/>
              </w:rPr>
              <w:t>При расчете начальной(максимальной)цены договора использован метод сопоставимых рыночных цен (анализ рынка).</w:t>
            </w:r>
          </w:p>
        </w:tc>
      </w:tr>
      <w:tr w:rsidR="00F510DA" w:rsidRPr="004F71D6" w14:paraId="0732C47F" w14:textId="77777777" w:rsidTr="00CF23B5">
        <w:trPr>
          <w:trHeight w:val="521"/>
        </w:trPr>
        <w:tc>
          <w:tcPr>
            <w:tcW w:w="2660" w:type="dxa"/>
            <w:tcBorders>
              <w:top w:val="single" w:sz="4" w:space="0" w:color="auto"/>
              <w:left w:val="single" w:sz="4" w:space="0" w:color="auto"/>
              <w:bottom w:val="single" w:sz="4" w:space="0" w:color="auto"/>
              <w:right w:val="single" w:sz="4" w:space="0" w:color="auto"/>
            </w:tcBorders>
          </w:tcPr>
          <w:p w14:paraId="2AD93212" w14:textId="77777777" w:rsidR="00F510DA" w:rsidRDefault="00F510DA" w:rsidP="009D630E">
            <w:pPr>
              <w:ind w:firstLine="0"/>
              <w:jc w:val="left"/>
              <w:rPr>
                <w:b/>
                <w:szCs w:val="24"/>
              </w:rPr>
            </w:pPr>
            <w:r w:rsidRPr="000D645E">
              <w:rPr>
                <w:b/>
                <w:sz w:val="22"/>
              </w:rPr>
              <w:t>Сведения о валюте цены Договора и расчетов по Договору</w:t>
            </w:r>
          </w:p>
        </w:tc>
        <w:tc>
          <w:tcPr>
            <w:tcW w:w="7510" w:type="dxa"/>
            <w:tcBorders>
              <w:top w:val="single" w:sz="4" w:space="0" w:color="auto"/>
              <w:left w:val="single" w:sz="4" w:space="0" w:color="auto"/>
              <w:bottom w:val="single" w:sz="4" w:space="0" w:color="auto"/>
              <w:right w:val="single" w:sz="4" w:space="0" w:color="auto"/>
            </w:tcBorders>
          </w:tcPr>
          <w:p w14:paraId="69629D20" w14:textId="77777777" w:rsidR="00F510DA" w:rsidRPr="00A85C86" w:rsidRDefault="00F510DA" w:rsidP="00CA6D53">
            <w:pPr>
              <w:ind w:firstLine="0"/>
              <w:rPr>
                <w:szCs w:val="24"/>
              </w:rPr>
            </w:pPr>
            <w:r>
              <w:rPr>
                <w:color w:val="000000"/>
                <w:sz w:val="22"/>
              </w:rPr>
              <w:t>Российский</w:t>
            </w:r>
            <w:r w:rsidRPr="000D645E">
              <w:rPr>
                <w:color w:val="000000"/>
                <w:sz w:val="22"/>
              </w:rPr>
              <w:t xml:space="preserve"> рубл</w:t>
            </w:r>
            <w:r>
              <w:rPr>
                <w:color w:val="000000"/>
                <w:sz w:val="22"/>
              </w:rPr>
              <w:t>ь</w:t>
            </w:r>
          </w:p>
        </w:tc>
      </w:tr>
      <w:tr w:rsidR="009D630E" w:rsidRPr="004F71D6" w14:paraId="33FDF556"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41A8F6E1" w14:textId="77777777" w:rsidR="009D630E" w:rsidRPr="004F71D6" w:rsidRDefault="009D630E" w:rsidP="009D630E">
            <w:pPr>
              <w:ind w:firstLine="0"/>
              <w:jc w:val="left"/>
              <w:rPr>
                <w:b/>
                <w:szCs w:val="24"/>
              </w:rPr>
            </w:pPr>
            <w:r w:rsidRPr="004F71D6">
              <w:rPr>
                <w:b/>
                <w:szCs w:val="24"/>
              </w:rPr>
              <w:lastRenderedPageBreak/>
              <w:t>Место и срок подачи котировочных заявок</w:t>
            </w:r>
          </w:p>
        </w:tc>
        <w:tc>
          <w:tcPr>
            <w:tcW w:w="7510" w:type="dxa"/>
            <w:tcBorders>
              <w:top w:val="single" w:sz="4" w:space="0" w:color="auto"/>
              <w:left w:val="single" w:sz="4" w:space="0" w:color="auto"/>
              <w:bottom w:val="single" w:sz="4" w:space="0" w:color="auto"/>
              <w:right w:val="single" w:sz="4" w:space="0" w:color="auto"/>
            </w:tcBorders>
            <w:hideMark/>
          </w:tcPr>
          <w:p w14:paraId="0A13FF2A" w14:textId="77777777" w:rsidR="00E06736" w:rsidRDefault="009D630E" w:rsidP="00E06736">
            <w:pPr>
              <w:tabs>
                <w:tab w:val="left" w:pos="0"/>
              </w:tabs>
              <w:ind w:firstLine="0"/>
              <w:jc w:val="left"/>
              <w:rPr>
                <w:b/>
                <w:szCs w:val="24"/>
              </w:rPr>
            </w:pPr>
            <w:r w:rsidRPr="004F71D6">
              <w:rPr>
                <w:szCs w:val="24"/>
              </w:rPr>
              <w:t xml:space="preserve">Дата начала подачи котировочных заявок – </w:t>
            </w:r>
            <w:r w:rsidR="00BC7AD9" w:rsidRPr="00247D0B">
              <w:rPr>
                <w:b/>
                <w:szCs w:val="24"/>
              </w:rPr>
              <w:t>с момента публикации Извещения</w:t>
            </w:r>
          </w:p>
          <w:p w14:paraId="3C30B78A" w14:textId="05A3C432" w:rsidR="009D630E" w:rsidRPr="004F71D6" w:rsidRDefault="009D630E" w:rsidP="00C67A6A">
            <w:pPr>
              <w:tabs>
                <w:tab w:val="left" w:pos="0"/>
              </w:tabs>
              <w:ind w:firstLine="0"/>
              <w:jc w:val="left"/>
              <w:rPr>
                <w:szCs w:val="24"/>
              </w:rPr>
            </w:pPr>
            <w:r w:rsidRPr="004F71D6">
              <w:rPr>
                <w:szCs w:val="24"/>
              </w:rPr>
              <w:t xml:space="preserve">Дата окончания срока подачи котировочных заявок – </w:t>
            </w:r>
            <w:r w:rsidR="00192A29">
              <w:rPr>
                <w:b/>
                <w:szCs w:val="24"/>
                <w:highlight w:val="cyan"/>
              </w:rPr>
              <w:t>2</w:t>
            </w:r>
            <w:r w:rsidR="00C67A6A">
              <w:rPr>
                <w:b/>
                <w:szCs w:val="24"/>
                <w:highlight w:val="cyan"/>
              </w:rPr>
              <w:t>9</w:t>
            </w:r>
            <w:r w:rsidR="00E06736" w:rsidRPr="002A1379">
              <w:rPr>
                <w:b/>
                <w:szCs w:val="24"/>
                <w:highlight w:val="cyan"/>
              </w:rPr>
              <w:t>.</w:t>
            </w:r>
            <w:r w:rsidR="00054494" w:rsidRPr="002A1379">
              <w:rPr>
                <w:b/>
                <w:szCs w:val="24"/>
                <w:highlight w:val="cyan"/>
              </w:rPr>
              <w:t>0</w:t>
            </w:r>
            <w:r w:rsidR="007A6B15" w:rsidRPr="002A1379">
              <w:rPr>
                <w:b/>
                <w:szCs w:val="24"/>
                <w:highlight w:val="cyan"/>
              </w:rPr>
              <w:t>8</w:t>
            </w:r>
            <w:r w:rsidR="00F07E48" w:rsidRPr="002A1379">
              <w:rPr>
                <w:b/>
                <w:szCs w:val="24"/>
                <w:highlight w:val="cyan"/>
              </w:rPr>
              <w:t>.202</w:t>
            </w:r>
            <w:r w:rsidR="00BC7AD9" w:rsidRPr="002A1379">
              <w:rPr>
                <w:b/>
                <w:szCs w:val="24"/>
                <w:highlight w:val="cyan"/>
              </w:rPr>
              <w:t>2</w:t>
            </w:r>
            <w:r w:rsidR="00174E22" w:rsidRPr="002A1379">
              <w:rPr>
                <w:b/>
                <w:szCs w:val="24"/>
                <w:highlight w:val="cyan"/>
              </w:rPr>
              <w:t xml:space="preserve"> </w:t>
            </w:r>
            <w:r w:rsidR="00042E83" w:rsidRPr="002A1379">
              <w:rPr>
                <w:b/>
                <w:szCs w:val="24"/>
                <w:highlight w:val="cyan"/>
              </w:rPr>
              <w:t>г</w:t>
            </w:r>
            <w:r w:rsidRPr="002A1379">
              <w:rPr>
                <w:b/>
                <w:szCs w:val="24"/>
                <w:highlight w:val="cyan"/>
              </w:rPr>
              <w:t>.</w:t>
            </w:r>
            <w:r w:rsidRPr="002A1379">
              <w:rPr>
                <w:szCs w:val="24"/>
                <w:highlight w:val="cyan"/>
              </w:rPr>
              <w:t xml:space="preserve"> </w:t>
            </w:r>
            <w:r w:rsidR="00F07E48" w:rsidRPr="002A1379">
              <w:rPr>
                <w:b/>
                <w:szCs w:val="24"/>
                <w:highlight w:val="cyan"/>
              </w:rPr>
              <w:t xml:space="preserve"> </w:t>
            </w:r>
            <w:r w:rsidR="00BC7AD9" w:rsidRPr="002A1379">
              <w:rPr>
                <w:b/>
                <w:szCs w:val="24"/>
                <w:highlight w:val="cyan"/>
              </w:rPr>
              <w:t>09</w:t>
            </w:r>
            <w:r w:rsidRPr="002A1379">
              <w:rPr>
                <w:b/>
                <w:szCs w:val="24"/>
                <w:highlight w:val="cyan"/>
              </w:rPr>
              <w:t>:00</w:t>
            </w:r>
            <w:r w:rsidR="00C1244A" w:rsidRPr="002A1379">
              <w:rPr>
                <w:b/>
                <w:szCs w:val="24"/>
                <w:highlight w:val="cyan"/>
              </w:rPr>
              <w:t xml:space="preserve"> </w:t>
            </w:r>
            <w:r w:rsidR="00AA3800" w:rsidRPr="002A1379">
              <w:rPr>
                <w:b/>
                <w:szCs w:val="24"/>
                <w:highlight w:val="cyan"/>
              </w:rPr>
              <w:t>(время м</w:t>
            </w:r>
            <w:r w:rsidR="00F07E48" w:rsidRPr="002A1379">
              <w:rPr>
                <w:b/>
                <w:szCs w:val="24"/>
                <w:highlight w:val="cyan"/>
              </w:rPr>
              <w:t>естное</w:t>
            </w:r>
            <w:r w:rsidR="006F4264" w:rsidRPr="002A1379">
              <w:rPr>
                <w:b/>
                <w:szCs w:val="24"/>
                <w:highlight w:val="cyan"/>
              </w:rPr>
              <w:t xml:space="preserve"> Заказчика</w:t>
            </w:r>
            <w:r w:rsidR="00AA3800" w:rsidRPr="002A1379">
              <w:rPr>
                <w:b/>
                <w:szCs w:val="24"/>
                <w:highlight w:val="cyan"/>
              </w:rPr>
              <w:t>)</w:t>
            </w:r>
          </w:p>
        </w:tc>
      </w:tr>
      <w:tr w:rsidR="00F046FF" w:rsidRPr="004F71D6" w14:paraId="136FCD90" w14:textId="77777777" w:rsidTr="004F71D6">
        <w:tc>
          <w:tcPr>
            <w:tcW w:w="2660" w:type="dxa"/>
          </w:tcPr>
          <w:p w14:paraId="30B9B3AB" w14:textId="77777777" w:rsidR="00F046FF" w:rsidRPr="004F71D6" w:rsidRDefault="00F046FF" w:rsidP="003908BB">
            <w:pPr>
              <w:pStyle w:val="3a"/>
              <w:tabs>
                <w:tab w:val="clear" w:pos="227"/>
                <w:tab w:val="left" w:pos="900"/>
                <w:tab w:val="left" w:pos="1440"/>
              </w:tabs>
              <w:jc w:val="left"/>
              <w:rPr>
                <w:b/>
                <w:szCs w:val="24"/>
              </w:rPr>
            </w:pPr>
            <w:r w:rsidRPr="004F71D6">
              <w:rPr>
                <w:b/>
                <w:szCs w:val="24"/>
              </w:rPr>
              <w:t>Размещение информации о закупке</w:t>
            </w:r>
          </w:p>
        </w:tc>
        <w:tc>
          <w:tcPr>
            <w:tcW w:w="7510" w:type="dxa"/>
          </w:tcPr>
          <w:p w14:paraId="5F2E6F47" w14:textId="77777777" w:rsidR="00F046FF" w:rsidRPr="004F71D6" w:rsidRDefault="00F046FF" w:rsidP="00F046FF">
            <w:pPr>
              <w:ind w:firstLine="0"/>
              <w:rPr>
                <w:color w:val="0000FF"/>
                <w:szCs w:val="24"/>
              </w:rPr>
            </w:pPr>
            <w:r w:rsidRPr="004F71D6">
              <w:rPr>
                <w:szCs w:val="24"/>
              </w:rPr>
              <w:t xml:space="preserve">Информация о настоящей закупке подлежит размещению в соответствии с требованиями Федерального закона от 18.07.2011г. № 223-ФЗ «О закупках товаров, работ, услуг отдельными видами юридических лиц» на официальном сайте в информационно-телекоммуникационной сети «Интернет» </w:t>
            </w:r>
            <w:hyperlink r:id="rId8" w:history="1">
              <w:r w:rsidRPr="004F71D6">
                <w:rPr>
                  <w:rStyle w:val="a7"/>
                  <w:szCs w:val="24"/>
                </w:rPr>
                <w:t>http://www.</w:t>
              </w:r>
              <w:proofErr w:type="spellStart"/>
              <w:r w:rsidRPr="004F71D6">
                <w:rPr>
                  <w:rStyle w:val="a7"/>
                  <w:szCs w:val="24"/>
                  <w:lang w:val="en-US"/>
                </w:rPr>
                <w:t>zakupki</w:t>
              </w:r>
              <w:proofErr w:type="spellEnd"/>
              <w:r w:rsidRPr="004F71D6">
                <w:rPr>
                  <w:rStyle w:val="a7"/>
                  <w:szCs w:val="24"/>
                </w:rPr>
                <w:t>.</w:t>
              </w:r>
              <w:r w:rsidRPr="004F71D6">
                <w:rPr>
                  <w:rStyle w:val="a7"/>
                  <w:szCs w:val="24"/>
                  <w:lang w:val="en-US"/>
                </w:rPr>
                <w:t>gov</w:t>
              </w:r>
              <w:r w:rsidRPr="004F71D6">
                <w:rPr>
                  <w:rStyle w:val="a7"/>
                  <w:szCs w:val="24"/>
                </w:rPr>
                <w:t>.</w:t>
              </w:r>
              <w:proofErr w:type="spellStart"/>
              <w:r w:rsidRPr="004F71D6">
                <w:rPr>
                  <w:rStyle w:val="a7"/>
                  <w:szCs w:val="24"/>
                </w:rPr>
                <w:t>ru</w:t>
              </w:r>
              <w:proofErr w:type="spellEnd"/>
              <w:r w:rsidRPr="004F71D6">
                <w:rPr>
                  <w:rStyle w:val="a7"/>
                  <w:szCs w:val="24"/>
                </w:rPr>
                <w:t>/</w:t>
              </w:r>
            </w:hyperlink>
            <w:r w:rsidRPr="004F71D6">
              <w:rPr>
                <w:szCs w:val="24"/>
              </w:rPr>
              <w:t>.</w:t>
            </w:r>
          </w:p>
        </w:tc>
      </w:tr>
      <w:tr w:rsidR="00F046FF" w:rsidRPr="004F71D6" w14:paraId="50D25BD1" w14:textId="77777777" w:rsidTr="004F71D6">
        <w:tc>
          <w:tcPr>
            <w:tcW w:w="2660" w:type="dxa"/>
          </w:tcPr>
          <w:p w14:paraId="432DCDD3" w14:textId="77777777" w:rsidR="00F046FF" w:rsidRPr="004F71D6" w:rsidRDefault="00F046FF" w:rsidP="003908BB">
            <w:pPr>
              <w:pStyle w:val="3a"/>
              <w:tabs>
                <w:tab w:val="clear" w:pos="227"/>
                <w:tab w:val="left" w:pos="900"/>
                <w:tab w:val="left" w:pos="1440"/>
              </w:tabs>
              <w:jc w:val="left"/>
              <w:rPr>
                <w:b/>
                <w:szCs w:val="24"/>
              </w:rPr>
            </w:pPr>
            <w:r w:rsidRPr="004F71D6">
              <w:rPr>
                <w:b/>
                <w:szCs w:val="24"/>
              </w:rPr>
              <w:t>Порядок предоставления информации о закупке</w:t>
            </w:r>
          </w:p>
        </w:tc>
        <w:tc>
          <w:tcPr>
            <w:tcW w:w="7510" w:type="dxa"/>
          </w:tcPr>
          <w:p w14:paraId="4F3E008D" w14:textId="77777777" w:rsidR="00F046FF" w:rsidRPr="004F71D6" w:rsidRDefault="00F046FF" w:rsidP="00F046FF">
            <w:pPr>
              <w:ind w:firstLine="0"/>
              <w:rPr>
                <w:color w:val="000000"/>
                <w:szCs w:val="24"/>
                <w:lang w:eastAsia="ar-SA"/>
              </w:rPr>
            </w:pPr>
            <w:r w:rsidRPr="004F71D6">
              <w:rPr>
                <w:color w:val="000000"/>
                <w:szCs w:val="24"/>
                <w:lang w:eastAsia="ar-SA"/>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14:paraId="18A80674" w14:textId="5B75E54B" w:rsidR="00F046FF" w:rsidRPr="004F71D6" w:rsidRDefault="00F046FF" w:rsidP="00F046FF">
            <w:pPr>
              <w:widowControl w:val="0"/>
              <w:suppressAutoHyphens/>
              <w:ind w:firstLine="0"/>
              <w:textAlignment w:val="baseline"/>
              <w:rPr>
                <w:color w:val="000000"/>
                <w:szCs w:val="24"/>
                <w:lang w:eastAsia="ar-SA"/>
              </w:rPr>
            </w:pPr>
            <w:r w:rsidRPr="004F71D6">
              <w:rPr>
                <w:color w:val="000000"/>
                <w:szCs w:val="24"/>
                <w:lang w:eastAsia="ar-SA"/>
              </w:rPr>
              <w:t>В ЕИС и на сай</w:t>
            </w:r>
            <w:r w:rsidR="00B1199C">
              <w:rPr>
                <w:color w:val="000000"/>
                <w:szCs w:val="24"/>
                <w:lang w:eastAsia="ar-SA"/>
              </w:rPr>
              <w:t>те электронной торговой площадки</w:t>
            </w:r>
            <w:r w:rsidR="004E0BE6">
              <w:rPr>
                <w:color w:val="000000"/>
                <w:szCs w:val="24"/>
                <w:lang w:eastAsia="ar-SA"/>
              </w:rPr>
              <w:t xml:space="preserve"> </w:t>
            </w:r>
            <w:r w:rsidR="00B1199C" w:rsidRPr="00B1199C">
              <w:rPr>
                <w:color w:val="000000"/>
                <w:szCs w:val="24"/>
                <w:highlight w:val="cyan"/>
                <w:lang w:eastAsia="ar-SA"/>
              </w:rPr>
              <w:t xml:space="preserve">ЭТП </w:t>
            </w:r>
            <w:r w:rsidR="00192A29">
              <w:rPr>
                <w:color w:val="000000"/>
                <w:szCs w:val="24"/>
                <w:highlight w:val="cyan"/>
                <w:lang w:eastAsia="ar-SA"/>
              </w:rPr>
              <w:t>РЕГИОН</w:t>
            </w:r>
            <w:r w:rsidR="00B1199C" w:rsidRPr="00B1199C">
              <w:rPr>
                <w:color w:val="000000"/>
                <w:szCs w:val="24"/>
                <w:highlight w:val="cyan"/>
                <w:lang w:eastAsia="ar-SA"/>
              </w:rPr>
              <w:t xml:space="preserve"> </w:t>
            </w:r>
            <w:hyperlink r:id="rId9" w:history="1">
              <w:r w:rsidR="00192A29">
                <w:rPr>
                  <w:rStyle w:val="a7"/>
                </w:rPr>
                <w:t>http://etp-region.ru/</w:t>
              </w:r>
            </w:hyperlink>
            <w:r w:rsidR="00192A29" w:rsidRPr="004F71D6">
              <w:rPr>
                <w:color w:val="000000"/>
                <w:szCs w:val="24"/>
                <w:lang w:eastAsia="ar-SA"/>
              </w:rPr>
              <w:t xml:space="preserve"> </w:t>
            </w:r>
            <w:r w:rsidRPr="004F71D6">
              <w:rPr>
                <w:color w:val="000000"/>
                <w:szCs w:val="24"/>
                <w:lang w:eastAsia="ar-SA"/>
              </w:rPr>
              <w:t>(далее также – ЭТП), документация находится в открытом доступе, начиная с даты размещения извещения</w:t>
            </w:r>
            <w:r w:rsidR="001827E2">
              <w:rPr>
                <w:color w:val="000000"/>
                <w:szCs w:val="24"/>
                <w:lang w:eastAsia="ar-SA"/>
              </w:rPr>
              <w:t>.</w:t>
            </w:r>
            <w:r w:rsidRPr="004F71D6">
              <w:rPr>
                <w:color w:val="000000"/>
                <w:szCs w:val="24"/>
                <w:lang w:eastAsia="ar-SA"/>
              </w:rPr>
              <w:t xml:space="preserve"> </w:t>
            </w:r>
          </w:p>
          <w:p w14:paraId="010C52D5" w14:textId="77777777" w:rsidR="00F046FF" w:rsidRPr="004F71D6" w:rsidRDefault="00F046FF" w:rsidP="00F046FF">
            <w:pPr>
              <w:ind w:firstLine="0"/>
              <w:rPr>
                <w:szCs w:val="24"/>
              </w:rPr>
            </w:pPr>
            <w:r w:rsidRPr="004F71D6">
              <w:rPr>
                <w:szCs w:val="24"/>
              </w:rPr>
              <w:t xml:space="preserve">Закупочная документация предоставляется бесплатно. </w:t>
            </w:r>
          </w:p>
        </w:tc>
      </w:tr>
      <w:tr w:rsidR="009D630E" w:rsidRPr="004F71D6" w14:paraId="581C510D"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311941BC" w14:textId="77777777" w:rsidR="009D630E" w:rsidRPr="004F71D6" w:rsidRDefault="009D630E" w:rsidP="009D630E">
            <w:pPr>
              <w:ind w:firstLine="0"/>
              <w:jc w:val="left"/>
              <w:rPr>
                <w:b/>
                <w:szCs w:val="24"/>
              </w:rPr>
            </w:pPr>
            <w:r w:rsidRPr="004F71D6">
              <w:rPr>
                <w:b/>
                <w:szCs w:val="24"/>
              </w:rPr>
              <w:t>Место, дата и время рассмотрения заявок на участие в запросе котировки, подведение итогов процедуры закупки</w:t>
            </w:r>
          </w:p>
        </w:tc>
        <w:tc>
          <w:tcPr>
            <w:tcW w:w="7510" w:type="dxa"/>
            <w:tcBorders>
              <w:top w:val="single" w:sz="4" w:space="0" w:color="auto"/>
              <w:left w:val="single" w:sz="4" w:space="0" w:color="auto"/>
              <w:bottom w:val="single" w:sz="4" w:space="0" w:color="auto"/>
              <w:right w:val="single" w:sz="4" w:space="0" w:color="auto"/>
            </w:tcBorders>
          </w:tcPr>
          <w:p w14:paraId="30FBA250" w14:textId="7EA17DCC" w:rsidR="00102849" w:rsidRPr="004F71D6" w:rsidRDefault="009D630E" w:rsidP="009D630E">
            <w:pPr>
              <w:ind w:firstLine="0"/>
              <w:jc w:val="left"/>
              <w:rPr>
                <w:b/>
                <w:szCs w:val="24"/>
              </w:rPr>
            </w:pPr>
            <w:r w:rsidRPr="004F71D6">
              <w:rPr>
                <w:szCs w:val="24"/>
              </w:rPr>
              <w:t>Рассмотрение котировочных заявок и подведение ито</w:t>
            </w:r>
            <w:r w:rsidR="00CF23B5" w:rsidRPr="004F71D6">
              <w:rPr>
                <w:szCs w:val="24"/>
              </w:rPr>
              <w:t xml:space="preserve">гов процедуры закупки состоится </w:t>
            </w:r>
            <w:r w:rsidR="00192A29" w:rsidRPr="00192A29">
              <w:rPr>
                <w:b/>
                <w:bCs/>
                <w:szCs w:val="24"/>
                <w:highlight w:val="cyan"/>
              </w:rPr>
              <w:t>2</w:t>
            </w:r>
            <w:r w:rsidR="00C67A6A" w:rsidRPr="00192A29">
              <w:rPr>
                <w:b/>
                <w:bCs/>
                <w:szCs w:val="24"/>
                <w:highlight w:val="cyan"/>
              </w:rPr>
              <w:t>9</w:t>
            </w:r>
            <w:r w:rsidR="00E06736" w:rsidRPr="002A1379">
              <w:rPr>
                <w:b/>
                <w:szCs w:val="24"/>
                <w:highlight w:val="cyan"/>
              </w:rPr>
              <w:t>.</w:t>
            </w:r>
            <w:r w:rsidR="00054494" w:rsidRPr="002A1379">
              <w:rPr>
                <w:b/>
                <w:szCs w:val="24"/>
                <w:highlight w:val="cyan"/>
              </w:rPr>
              <w:t>0</w:t>
            </w:r>
            <w:r w:rsidR="007A6B15" w:rsidRPr="002A1379">
              <w:rPr>
                <w:b/>
                <w:szCs w:val="24"/>
                <w:highlight w:val="cyan"/>
              </w:rPr>
              <w:t>8</w:t>
            </w:r>
            <w:r w:rsidR="00F07E48" w:rsidRPr="002A1379">
              <w:rPr>
                <w:b/>
                <w:szCs w:val="24"/>
                <w:highlight w:val="cyan"/>
              </w:rPr>
              <w:t>.202</w:t>
            </w:r>
            <w:r w:rsidR="003C460C" w:rsidRPr="002A1379">
              <w:rPr>
                <w:b/>
                <w:szCs w:val="24"/>
                <w:highlight w:val="cyan"/>
              </w:rPr>
              <w:t>2</w:t>
            </w:r>
            <w:r w:rsidR="00174E22" w:rsidRPr="002A1379">
              <w:rPr>
                <w:b/>
                <w:szCs w:val="24"/>
                <w:highlight w:val="cyan"/>
              </w:rPr>
              <w:t xml:space="preserve"> </w:t>
            </w:r>
            <w:r w:rsidR="00042E83" w:rsidRPr="002A1379">
              <w:rPr>
                <w:b/>
                <w:szCs w:val="24"/>
                <w:highlight w:val="cyan"/>
              </w:rPr>
              <w:t>г</w:t>
            </w:r>
            <w:r w:rsidR="00DD2668" w:rsidRPr="002A1379">
              <w:rPr>
                <w:b/>
                <w:szCs w:val="24"/>
                <w:highlight w:val="cyan"/>
              </w:rPr>
              <w:t>.</w:t>
            </w:r>
            <w:r w:rsidR="00DD2668" w:rsidRPr="002A1379">
              <w:rPr>
                <w:szCs w:val="24"/>
                <w:highlight w:val="cyan"/>
              </w:rPr>
              <w:t xml:space="preserve"> </w:t>
            </w:r>
            <w:r w:rsidR="00EB7964" w:rsidRPr="002A1379">
              <w:rPr>
                <w:b/>
                <w:szCs w:val="24"/>
                <w:highlight w:val="cyan"/>
              </w:rPr>
              <w:t>в</w:t>
            </w:r>
            <w:r w:rsidR="00F07E48" w:rsidRPr="002A1379">
              <w:rPr>
                <w:b/>
                <w:szCs w:val="24"/>
                <w:highlight w:val="cyan"/>
              </w:rPr>
              <w:t xml:space="preserve"> </w:t>
            </w:r>
            <w:r w:rsidR="002A1379" w:rsidRPr="002A1379">
              <w:rPr>
                <w:b/>
                <w:szCs w:val="24"/>
                <w:highlight w:val="cyan"/>
              </w:rPr>
              <w:t>09</w:t>
            </w:r>
            <w:r w:rsidR="0059260F" w:rsidRPr="002A1379">
              <w:rPr>
                <w:b/>
                <w:szCs w:val="24"/>
                <w:highlight w:val="cyan"/>
              </w:rPr>
              <w:t>:00</w:t>
            </w:r>
            <w:r w:rsidR="00DD2668" w:rsidRPr="002A1379">
              <w:rPr>
                <w:b/>
                <w:szCs w:val="24"/>
                <w:highlight w:val="cyan"/>
              </w:rPr>
              <w:t xml:space="preserve"> (</w:t>
            </w:r>
            <w:r w:rsidR="00F07E48" w:rsidRPr="002A1379">
              <w:rPr>
                <w:b/>
                <w:szCs w:val="24"/>
                <w:highlight w:val="cyan"/>
              </w:rPr>
              <w:t>время местное</w:t>
            </w:r>
            <w:r w:rsidR="00294E83" w:rsidRPr="002A1379">
              <w:rPr>
                <w:b/>
                <w:szCs w:val="24"/>
                <w:highlight w:val="cyan"/>
              </w:rPr>
              <w:t xml:space="preserve"> Заказчика</w:t>
            </w:r>
            <w:r w:rsidR="00DD2668" w:rsidRPr="002A1379">
              <w:rPr>
                <w:b/>
                <w:szCs w:val="24"/>
                <w:highlight w:val="cyan"/>
              </w:rPr>
              <w:t>)</w:t>
            </w:r>
          </w:p>
          <w:p w14:paraId="408EA8CF" w14:textId="77777777" w:rsidR="00DD2668" w:rsidRPr="004F71D6" w:rsidRDefault="00DD2668" w:rsidP="009D630E">
            <w:pPr>
              <w:ind w:firstLine="0"/>
              <w:jc w:val="left"/>
              <w:rPr>
                <w:szCs w:val="24"/>
              </w:rPr>
            </w:pPr>
          </w:p>
          <w:p w14:paraId="3BEEED8F" w14:textId="5F09E959" w:rsidR="009D630E" w:rsidRPr="004F71D6" w:rsidRDefault="00A85C86" w:rsidP="00270343">
            <w:pPr>
              <w:ind w:firstLine="0"/>
              <w:jc w:val="left"/>
              <w:rPr>
                <w:szCs w:val="24"/>
              </w:rPr>
            </w:pPr>
            <w:r w:rsidRPr="00C849DF">
              <w:t>186 350, Республика Карелия,</w:t>
            </w:r>
            <w:r w:rsidR="00E2762C">
              <w:t xml:space="preserve"> </w:t>
            </w:r>
            <w:r w:rsidRPr="00C849DF">
              <w:t>г. Медвежьегорск, ул. Мурманская, д. 8</w:t>
            </w:r>
          </w:p>
        </w:tc>
      </w:tr>
      <w:tr w:rsidR="009D630E" w:rsidRPr="004F71D6" w14:paraId="443D24F7"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515E5236" w14:textId="77777777" w:rsidR="009D630E" w:rsidRPr="004F71D6" w:rsidRDefault="009D630E" w:rsidP="009D630E">
            <w:pPr>
              <w:ind w:firstLine="0"/>
              <w:jc w:val="left"/>
              <w:rPr>
                <w:b/>
                <w:szCs w:val="24"/>
              </w:rPr>
            </w:pPr>
            <w:r w:rsidRPr="004F71D6">
              <w:rPr>
                <w:b/>
                <w:szCs w:val="24"/>
              </w:rPr>
              <w:t>Условия поставки товара</w:t>
            </w:r>
          </w:p>
        </w:tc>
        <w:tc>
          <w:tcPr>
            <w:tcW w:w="7510" w:type="dxa"/>
            <w:tcBorders>
              <w:top w:val="single" w:sz="4" w:space="0" w:color="auto"/>
              <w:left w:val="single" w:sz="4" w:space="0" w:color="auto"/>
              <w:bottom w:val="single" w:sz="4" w:space="0" w:color="auto"/>
              <w:right w:val="single" w:sz="4" w:space="0" w:color="auto"/>
            </w:tcBorders>
          </w:tcPr>
          <w:p w14:paraId="2A84D070" w14:textId="77777777" w:rsidR="009D630E" w:rsidRPr="004F71D6" w:rsidRDefault="00EF2167" w:rsidP="00EF2167">
            <w:pPr>
              <w:ind w:firstLine="0"/>
              <w:jc w:val="left"/>
              <w:rPr>
                <w:szCs w:val="24"/>
              </w:rPr>
            </w:pPr>
            <w:r w:rsidRPr="004F71D6">
              <w:rPr>
                <w:szCs w:val="24"/>
              </w:rPr>
              <w:t>В соответствии с Техническим заданием (Приложение №1) и проектом договора (Приложение №3)</w:t>
            </w:r>
          </w:p>
        </w:tc>
      </w:tr>
      <w:tr w:rsidR="009D630E" w:rsidRPr="004F71D6" w14:paraId="1F28FB8A" w14:textId="77777777" w:rsidTr="003F1A61">
        <w:trPr>
          <w:trHeight w:val="1055"/>
        </w:trPr>
        <w:tc>
          <w:tcPr>
            <w:tcW w:w="2660" w:type="dxa"/>
            <w:tcBorders>
              <w:top w:val="single" w:sz="4" w:space="0" w:color="auto"/>
              <w:left w:val="single" w:sz="4" w:space="0" w:color="auto"/>
              <w:bottom w:val="single" w:sz="4" w:space="0" w:color="auto"/>
              <w:right w:val="single" w:sz="4" w:space="0" w:color="auto"/>
            </w:tcBorders>
            <w:hideMark/>
          </w:tcPr>
          <w:p w14:paraId="78BFEE1F" w14:textId="77777777" w:rsidR="009D630E" w:rsidRPr="004F71D6" w:rsidRDefault="009D630E" w:rsidP="00433DD0">
            <w:pPr>
              <w:ind w:firstLine="0"/>
              <w:jc w:val="left"/>
              <w:rPr>
                <w:b/>
                <w:szCs w:val="24"/>
              </w:rPr>
            </w:pPr>
            <w:r w:rsidRPr="00433DD0">
              <w:rPr>
                <w:b/>
                <w:szCs w:val="24"/>
              </w:rPr>
              <w:t xml:space="preserve">Срок </w:t>
            </w:r>
            <w:r w:rsidR="004E0BE6" w:rsidRPr="00433DD0">
              <w:rPr>
                <w:b/>
                <w:szCs w:val="24"/>
              </w:rPr>
              <w:t xml:space="preserve">поставки </w:t>
            </w:r>
            <w:r w:rsidRPr="00433DD0">
              <w:rPr>
                <w:b/>
                <w:szCs w:val="24"/>
              </w:rPr>
              <w:t>товара</w:t>
            </w:r>
          </w:p>
        </w:tc>
        <w:tc>
          <w:tcPr>
            <w:tcW w:w="7510" w:type="dxa"/>
            <w:tcBorders>
              <w:top w:val="single" w:sz="4" w:space="0" w:color="auto"/>
              <w:left w:val="single" w:sz="4" w:space="0" w:color="auto"/>
              <w:bottom w:val="single" w:sz="4" w:space="0" w:color="auto"/>
              <w:right w:val="single" w:sz="4" w:space="0" w:color="auto"/>
            </w:tcBorders>
            <w:hideMark/>
          </w:tcPr>
          <w:p w14:paraId="761F05A8" w14:textId="5E2A69A7" w:rsidR="009D630E" w:rsidRPr="0073677E" w:rsidRDefault="00A85C86" w:rsidP="00F05A64">
            <w:pPr>
              <w:autoSpaceDE w:val="0"/>
              <w:autoSpaceDN w:val="0"/>
              <w:adjustRightInd w:val="0"/>
              <w:ind w:firstLine="0"/>
              <w:outlineLvl w:val="1"/>
              <w:rPr>
                <w:rFonts w:eastAsia="Calibri"/>
                <w:szCs w:val="24"/>
                <w:lang w:eastAsia="en-US"/>
              </w:rPr>
            </w:pPr>
            <w:r w:rsidRPr="00C849DF">
              <w:t>Поставка товара осуществляется одной партией в течение 14 (четырнадцати) календарных дней с момента заключения договора. Пос</w:t>
            </w:r>
            <w:r w:rsidR="00EE7374">
              <w:t>тавка в рабочие дни с 9:00 до 12</w:t>
            </w:r>
            <w:r w:rsidRPr="00C849DF">
              <w:t>:00 и</w:t>
            </w:r>
            <w:r w:rsidR="00BB4470">
              <w:t xml:space="preserve"> с 14:00 до 15</w:t>
            </w:r>
            <w:r w:rsidRPr="00C849DF">
              <w:t>:00 часов.</w:t>
            </w:r>
          </w:p>
        </w:tc>
      </w:tr>
      <w:tr w:rsidR="009D630E" w:rsidRPr="004F71D6" w14:paraId="4B98355D" w14:textId="77777777" w:rsidTr="00EE6346">
        <w:trPr>
          <w:trHeight w:val="2120"/>
        </w:trPr>
        <w:tc>
          <w:tcPr>
            <w:tcW w:w="2660" w:type="dxa"/>
            <w:tcBorders>
              <w:top w:val="single" w:sz="4" w:space="0" w:color="auto"/>
              <w:left w:val="single" w:sz="4" w:space="0" w:color="auto"/>
              <w:bottom w:val="single" w:sz="4" w:space="0" w:color="auto"/>
              <w:right w:val="single" w:sz="4" w:space="0" w:color="auto"/>
            </w:tcBorders>
            <w:hideMark/>
          </w:tcPr>
          <w:p w14:paraId="02469A34" w14:textId="77777777" w:rsidR="009D630E" w:rsidRPr="004F71D6" w:rsidRDefault="009D630E" w:rsidP="009D630E">
            <w:pPr>
              <w:ind w:firstLine="0"/>
              <w:jc w:val="left"/>
              <w:rPr>
                <w:b/>
                <w:szCs w:val="24"/>
              </w:rPr>
            </w:pPr>
            <w:r w:rsidRPr="004F71D6">
              <w:rPr>
                <w:b/>
                <w:szCs w:val="24"/>
              </w:rPr>
              <w:t>Срок и условия оплаты</w:t>
            </w:r>
          </w:p>
        </w:tc>
        <w:tc>
          <w:tcPr>
            <w:tcW w:w="7510" w:type="dxa"/>
            <w:tcBorders>
              <w:top w:val="single" w:sz="4" w:space="0" w:color="auto"/>
              <w:left w:val="single" w:sz="4" w:space="0" w:color="auto"/>
              <w:bottom w:val="single" w:sz="4" w:space="0" w:color="auto"/>
              <w:right w:val="single" w:sz="4" w:space="0" w:color="auto"/>
            </w:tcBorders>
            <w:hideMark/>
          </w:tcPr>
          <w:p w14:paraId="699671CA" w14:textId="3DBD0021" w:rsidR="004110B8" w:rsidRPr="004F71D6" w:rsidRDefault="004110B8" w:rsidP="00EE6346">
            <w:pPr>
              <w:ind w:firstLine="0"/>
              <w:rPr>
                <w:szCs w:val="24"/>
              </w:rPr>
            </w:pPr>
            <w:r w:rsidRPr="004110B8">
              <w:rPr>
                <w:rFonts w:eastAsia="Times New Roman"/>
                <w:szCs w:val="24"/>
              </w:rPr>
              <w:t>Заказчик осуществляет оплату Товара в рублях, в безналичной форме путем перечисления денежных средств на расчетный счет Поставщика. Оплата после поставки Товара в течение 7 (семи)  рабочих дней на основании товарных накладных</w:t>
            </w:r>
            <w:r>
              <w:rPr>
                <w:rFonts w:eastAsia="Times New Roman"/>
                <w:szCs w:val="24"/>
              </w:rPr>
              <w:t xml:space="preserve"> и предоставления счетов-фактур (счетов) </w:t>
            </w:r>
            <w:r w:rsidRPr="004110B8">
              <w:rPr>
                <w:rFonts w:eastAsia="Times New Roman"/>
                <w:szCs w:val="24"/>
              </w:rPr>
              <w:t>или подписания универсальног</w:t>
            </w:r>
            <w:r>
              <w:rPr>
                <w:rFonts w:eastAsia="Times New Roman"/>
                <w:szCs w:val="24"/>
              </w:rPr>
              <w:t>о передаточного документа (УПД)</w:t>
            </w:r>
            <w:r w:rsidRPr="004110B8">
              <w:rPr>
                <w:rFonts w:eastAsia="Times New Roman"/>
                <w:szCs w:val="24"/>
              </w:rPr>
              <w:t xml:space="preserve"> согласованных Сторонами, подтверждающих факт поставки Товара.</w:t>
            </w:r>
          </w:p>
        </w:tc>
      </w:tr>
      <w:tr w:rsidR="009D630E" w:rsidRPr="004F71D6" w14:paraId="2A262980"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29441F9B" w14:textId="77777777" w:rsidR="009D630E" w:rsidRPr="004F71D6" w:rsidRDefault="009D630E" w:rsidP="009D630E">
            <w:pPr>
              <w:ind w:firstLine="0"/>
              <w:jc w:val="left"/>
              <w:rPr>
                <w:b/>
                <w:szCs w:val="24"/>
              </w:rPr>
            </w:pPr>
            <w:r w:rsidRPr="004F71D6">
              <w:rPr>
                <w:b/>
                <w:szCs w:val="24"/>
              </w:rPr>
              <w:t>Обоснование цены договора</w:t>
            </w:r>
          </w:p>
        </w:tc>
        <w:tc>
          <w:tcPr>
            <w:tcW w:w="7510" w:type="dxa"/>
            <w:tcBorders>
              <w:top w:val="single" w:sz="4" w:space="0" w:color="auto"/>
              <w:left w:val="single" w:sz="4" w:space="0" w:color="auto"/>
              <w:bottom w:val="single" w:sz="4" w:space="0" w:color="auto"/>
              <w:right w:val="single" w:sz="4" w:space="0" w:color="auto"/>
            </w:tcBorders>
          </w:tcPr>
          <w:p w14:paraId="357D4996" w14:textId="77777777" w:rsidR="009D630E" w:rsidRPr="004F71D6" w:rsidRDefault="009D630E" w:rsidP="009D630E">
            <w:pPr>
              <w:ind w:firstLine="0"/>
              <w:jc w:val="left"/>
              <w:rPr>
                <w:szCs w:val="24"/>
              </w:rPr>
            </w:pPr>
            <w:r w:rsidRPr="004F71D6">
              <w:rPr>
                <w:szCs w:val="24"/>
              </w:rPr>
              <w:t xml:space="preserve">Приложение № </w:t>
            </w:r>
            <w:r w:rsidR="00270343" w:rsidRPr="004F71D6">
              <w:rPr>
                <w:szCs w:val="24"/>
              </w:rPr>
              <w:t>2 к</w:t>
            </w:r>
            <w:r w:rsidRPr="004F71D6">
              <w:rPr>
                <w:szCs w:val="24"/>
              </w:rPr>
              <w:t xml:space="preserve"> настоящему извещению.</w:t>
            </w:r>
          </w:p>
          <w:p w14:paraId="227CD5E3" w14:textId="77777777" w:rsidR="009D630E" w:rsidRPr="004F71D6" w:rsidRDefault="009D630E" w:rsidP="009D630E">
            <w:pPr>
              <w:ind w:firstLine="0"/>
              <w:jc w:val="left"/>
              <w:rPr>
                <w:szCs w:val="24"/>
              </w:rPr>
            </w:pPr>
          </w:p>
        </w:tc>
      </w:tr>
      <w:tr w:rsidR="009D630E" w:rsidRPr="004F71D6" w14:paraId="44F18F00"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1512EAA5" w14:textId="77777777" w:rsidR="009D630E" w:rsidRPr="00515E25" w:rsidRDefault="009D630E" w:rsidP="009D630E">
            <w:pPr>
              <w:ind w:firstLine="0"/>
              <w:jc w:val="left"/>
              <w:rPr>
                <w:b/>
                <w:szCs w:val="24"/>
              </w:rPr>
            </w:pPr>
            <w:r w:rsidRPr="00515E25">
              <w:rPr>
                <w:b/>
                <w:szCs w:val="24"/>
              </w:rPr>
              <w:t>Источник финансирование заказа</w:t>
            </w:r>
          </w:p>
        </w:tc>
        <w:tc>
          <w:tcPr>
            <w:tcW w:w="7510" w:type="dxa"/>
            <w:tcBorders>
              <w:top w:val="single" w:sz="4" w:space="0" w:color="auto"/>
              <w:left w:val="single" w:sz="4" w:space="0" w:color="auto"/>
              <w:bottom w:val="single" w:sz="4" w:space="0" w:color="auto"/>
              <w:right w:val="single" w:sz="4" w:space="0" w:color="auto"/>
            </w:tcBorders>
            <w:hideMark/>
          </w:tcPr>
          <w:p w14:paraId="11C078F0" w14:textId="77777777" w:rsidR="007C511C" w:rsidRPr="00515E25" w:rsidRDefault="00843BE9" w:rsidP="007C511C">
            <w:pPr>
              <w:pStyle w:val="afa"/>
              <w:ind w:left="0"/>
              <w:rPr>
                <w:lang w:eastAsia="en-US"/>
              </w:rPr>
            </w:pPr>
            <w:r w:rsidRPr="00515E25">
              <w:rPr>
                <w:lang w:eastAsia="en-US"/>
              </w:rPr>
              <w:t>За счет средств платы за стационарное социальное обслуживание</w:t>
            </w:r>
          </w:p>
          <w:p w14:paraId="1FEC3D1F" w14:textId="77777777" w:rsidR="00AE2164" w:rsidRPr="00515E25" w:rsidRDefault="00AE2164" w:rsidP="009D630E">
            <w:pPr>
              <w:pStyle w:val="afa"/>
              <w:spacing w:after="0"/>
              <w:ind w:left="0"/>
              <w:rPr>
                <w:lang w:eastAsia="en-US"/>
              </w:rPr>
            </w:pPr>
          </w:p>
        </w:tc>
      </w:tr>
      <w:tr w:rsidR="00F046FF" w:rsidRPr="004F71D6" w14:paraId="49D497CA" w14:textId="77777777" w:rsidTr="004F71D6">
        <w:tc>
          <w:tcPr>
            <w:tcW w:w="2660" w:type="dxa"/>
          </w:tcPr>
          <w:p w14:paraId="0207CA72" w14:textId="77777777"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Требования к качеству товара</w:t>
            </w:r>
          </w:p>
        </w:tc>
        <w:tc>
          <w:tcPr>
            <w:tcW w:w="7510" w:type="dxa"/>
          </w:tcPr>
          <w:p w14:paraId="7FEE29EA" w14:textId="15D9CAA7" w:rsidR="00CA6F6E" w:rsidRPr="00515E25" w:rsidRDefault="00CA6F6E" w:rsidP="00CA6F6E">
            <w:pPr>
              <w:ind w:firstLine="0"/>
              <w:rPr>
                <w:szCs w:val="24"/>
              </w:rPr>
            </w:pPr>
            <w:r w:rsidRPr="00515E25">
              <w:rPr>
                <w:szCs w:val="24"/>
              </w:rPr>
              <w:t xml:space="preserve">Предлагаемые к </w:t>
            </w:r>
            <w:r w:rsidRPr="00EE7374">
              <w:rPr>
                <w:szCs w:val="24"/>
                <w:highlight w:val="green"/>
              </w:rPr>
              <w:t xml:space="preserve">поставке </w:t>
            </w:r>
            <w:r w:rsidR="00E4111B" w:rsidRPr="00EE7374">
              <w:rPr>
                <w:szCs w:val="24"/>
                <w:highlight w:val="green"/>
              </w:rPr>
              <w:t>лекарственные препараты (</w:t>
            </w:r>
            <w:r w:rsidR="00D85EA7" w:rsidRPr="00EE7374">
              <w:rPr>
                <w:szCs w:val="24"/>
                <w:highlight w:val="green"/>
              </w:rPr>
              <w:t>общий список</w:t>
            </w:r>
            <w:r w:rsidR="00E4111B" w:rsidRPr="00EE7374">
              <w:rPr>
                <w:szCs w:val="24"/>
                <w:highlight w:val="green"/>
              </w:rPr>
              <w:t>)</w:t>
            </w:r>
            <w:r w:rsidRPr="00515E25">
              <w:rPr>
                <w:szCs w:val="24"/>
              </w:rPr>
              <w:t xml:space="preserve"> должны быть зарегистрированы Министерством здравоохранения Российской Федерации и включены в государственный реестр лекарственных средств. </w:t>
            </w:r>
          </w:p>
          <w:p w14:paraId="6ECAE02E" w14:textId="77777777" w:rsidR="00CA6F6E" w:rsidRPr="00515E25" w:rsidRDefault="00CA6F6E" w:rsidP="00CA6F6E">
            <w:pPr>
              <w:tabs>
                <w:tab w:val="left" w:pos="1080"/>
              </w:tabs>
              <w:ind w:firstLine="0"/>
              <w:rPr>
                <w:szCs w:val="24"/>
              </w:rPr>
            </w:pPr>
            <w:r w:rsidRPr="00515E25">
              <w:rPr>
                <w:szCs w:val="24"/>
              </w:rPr>
              <w:t>Поставляемый Товар должен сопровождаться копией сертификата соответствия, копией регистрационного удостоверения, заверенных печатью Поставщика или производителя.</w:t>
            </w:r>
          </w:p>
          <w:p w14:paraId="78074450" w14:textId="77777777" w:rsidR="00F046FF" w:rsidRPr="00B62787" w:rsidRDefault="00CA6F6E" w:rsidP="00B62787">
            <w:pPr>
              <w:tabs>
                <w:tab w:val="left" w:pos="1080"/>
              </w:tabs>
              <w:ind w:firstLine="0"/>
              <w:rPr>
                <w:szCs w:val="24"/>
              </w:rPr>
            </w:pPr>
            <w:r w:rsidRPr="00515E25">
              <w:rPr>
                <w:szCs w:val="24"/>
              </w:rPr>
              <w:t>Поставка товара осуществляется в целых упаковках в соответствии с требованиями Федерального закона от 12.04.2010 № 61-ФЗ «Об обращении лекарственных средств».</w:t>
            </w:r>
          </w:p>
        </w:tc>
      </w:tr>
      <w:tr w:rsidR="00F046FF" w:rsidRPr="004F71D6" w14:paraId="49C9B707" w14:textId="77777777" w:rsidTr="004F71D6">
        <w:tc>
          <w:tcPr>
            <w:tcW w:w="2660" w:type="dxa"/>
          </w:tcPr>
          <w:p w14:paraId="7BCFFB6B" w14:textId="77777777" w:rsidR="00F046FF" w:rsidRPr="004F71D6" w:rsidRDefault="00F046FF" w:rsidP="00F046FF">
            <w:pPr>
              <w:tabs>
                <w:tab w:val="left" w:pos="600"/>
                <w:tab w:val="left" w:pos="840"/>
                <w:tab w:val="left" w:pos="960"/>
                <w:tab w:val="left" w:pos="1080"/>
                <w:tab w:val="left" w:pos="1260"/>
                <w:tab w:val="left" w:pos="1740"/>
              </w:tabs>
              <w:snapToGrid w:val="0"/>
              <w:ind w:firstLine="0"/>
              <w:rPr>
                <w:b/>
                <w:bCs/>
                <w:szCs w:val="24"/>
              </w:rPr>
            </w:pPr>
            <w:r w:rsidRPr="004F71D6">
              <w:rPr>
                <w:b/>
                <w:bCs/>
                <w:szCs w:val="24"/>
              </w:rPr>
              <w:t>Требования к гарантийному сроку товара</w:t>
            </w:r>
          </w:p>
        </w:tc>
        <w:tc>
          <w:tcPr>
            <w:tcW w:w="7510" w:type="dxa"/>
          </w:tcPr>
          <w:p w14:paraId="74ED2C4F" w14:textId="77777777" w:rsidR="00F046FF" w:rsidRPr="004F71D6" w:rsidRDefault="00F046FF" w:rsidP="00F046FF">
            <w:pPr>
              <w:tabs>
                <w:tab w:val="left" w:pos="600"/>
                <w:tab w:val="left" w:pos="840"/>
                <w:tab w:val="left" w:pos="960"/>
                <w:tab w:val="left" w:pos="1080"/>
                <w:tab w:val="left" w:pos="1260"/>
                <w:tab w:val="left" w:pos="1740"/>
              </w:tabs>
              <w:autoSpaceDE w:val="0"/>
              <w:snapToGrid w:val="0"/>
              <w:ind w:firstLine="0"/>
              <w:rPr>
                <w:bCs/>
                <w:color w:val="000000"/>
                <w:szCs w:val="24"/>
              </w:rPr>
            </w:pPr>
            <w:r w:rsidRPr="004F71D6">
              <w:rPr>
                <w:bCs/>
                <w:color w:val="000000"/>
                <w:szCs w:val="24"/>
              </w:rPr>
              <w:t xml:space="preserve">Приведены в приложении </w:t>
            </w:r>
            <w:r w:rsidRPr="004F71D6">
              <w:rPr>
                <w:bCs/>
                <w:szCs w:val="24"/>
              </w:rPr>
              <w:t>№1</w:t>
            </w:r>
            <w:r w:rsidRPr="004F71D6">
              <w:rPr>
                <w:bCs/>
                <w:color w:val="000000"/>
                <w:szCs w:val="24"/>
              </w:rPr>
              <w:t xml:space="preserve"> к извещению «Техническое задание».</w:t>
            </w:r>
          </w:p>
        </w:tc>
      </w:tr>
      <w:tr w:rsidR="00F046FF" w:rsidRPr="004F71D6" w14:paraId="5BDDDE13" w14:textId="77777777" w:rsidTr="00CF23B5">
        <w:tc>
          <w:tcPr>
            <w:tcW w:w="2660" w:type="dxa"/>
            <w:tcBorders>
              <w:top w:val="single" w:sz="4" w:space="0" w:color="auto"/>
              <w:left w:val="single" w:sz="4" w:space="0" w:color="auto"/>
              <w:bottom w:val="single" w:sz="4" w:space="0" w:color="auto"/>
              <w:right w:val="single" w:sz="4" w:space="0" w:color="auto"/>
            </w:tcBorders>
          </w:tcPr>
          <w:p w14:paraId="5A7F69C6" w14:textId="77777777" w:rsidR="00F046FF" w:rsidRPr="004F71D6" w:rsidRDefault="00F046FF" w:rsidP="00F046FF">
            <w:pPr>
              <w:ind w:firstLine="0"/>
              <w:jc w:val="left"/>
              <w:rPr>
                <w:b/>
                <w:szCs w:val="24"/>
              </w:rPr>
            </w:pPr>
            <w:r w:rsidRPr="004F71D6">
              <w:rPr>
                <w:b/>
                <w:szCs w:val="24"/>
              </w:rPr>
              <w:t xml:space="preserve">Требования к </w:t>
            </w:r>
            <w:r w:rsidRPr="004F71D6">
              <w:rPr>
                <w:b/>
                <w:szCs w:val="24"/>
              </w:rPr>
              <w:lastRenderedPageBreak/>
              <w:t>Участнику процедуры закупки</w:t>
            </w:r>
          </w:p>
        </w:tc>
        <w:tc>
          <w:tcPr>
            <w:tcW w:w="7510" w:type="dxa"/>
            <w:tcBorders>
              <w:top w:val="single" w:sz="4" w:space="0" w:color="auto"/>
              <w:left w:val="single" w:sz="4" w:space="0" w:color="auto"/>
              <w:bottom w:val="single" w:sz="4" w:space="0" w:color="auto"/>
              <w:right w:val="single" w:sz="4" w:space="0" w:color="auto"/>
            </w:tcBorders>
          </w:tcPr>
          <w:p w14:paraId="6509AFC9" w14:textId="77777777" w:rsidR="00974A20" w:rsidRPr="004F71D6" w:rsidRDefault="00974A20" w:rsidP="00974A20">
            <w:pPr>
              <w:ind w:firstLine="0"/>
              <w:rPr>
                <w:bCs/>
                <w:iCs/>
                <w:color w:val="000000"/>
                <w:szCs w:val="24"/>
              </w:rPr>
            </w:pPr>
            <w:r w:rsidRPr="004F71D6">
              <w:rPr>
                <w:bCs/>
                <w:iCs/>
                <w:color w:val="000000"/>
                <w:szCs w:val="24"/>
              </w:rPr>
              <w:lastRenderedPageBreak/>
              <w:t xml:space="preserve">Участник закупки должен обладать гражданской правоспособностью </w:t>
            </w:r>
            <w:r w:rsidRPr="004F71D6">
              <w:rPr>
                <w:bCs/>
                <w:iCs/>
                <w:color w:val="000000"/>
                <w:szCs w:val="24"/>
              </w:rPr>
              <w:lastRenderedPageBreak/>
              <w:t>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14:paraId="0089F37D" w14:textId="77777777" w:rsidR="00E2762C" w:rsidRDefault="00974A20" w:rsidP="00974A20">
            <w:pPr>
              <w:ind w:firstLine="0"/>
              <w:rPr>
                <w:bCs/>
                <w:iCs/>
                <w:color w:val="000000"/>
                <w:szCs w:val="24"/>
              </w:rPr>
            </w:pPr>
            <w:r w:rsidRPr="004F71D6">
              <w:rPr>
                <w:bCs/>
                <w:iCs/>
                <w:color w:val="000000"/>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E2762C">
              <w:rPr>
                <w:bCs/>
                <w:iCs/>
                <w:color w:val="000000"/>
                <w:szCs w:val="24"/>
              </w:rPr>
              <w:t xml:space="preserve">: </w:t>
            </w:r>
          </w:p>
          <w:p w14:paraId="3FA9B093" w14:textId="6C513178" w:rsidR="00974A20" w:rsidRPr="00E2762C" w:rsidRDefault="00E2762C" w:rsidP="00974A20">
            <w:pPr>
              <w:ind w:firstLine="0"/>
              <w:rPr>
                <w:bCs/>
                <w:i/>
                <w:color w:val="000000"/>
                <w:szCs w:val="24"/>
              </w:rPr>
            </w:pPr>
            <w:r w:rsidRPr="00E2762C">
              <w:rPr>
                <w:bCs/>
                <w:i/>
                <w:color w:val="000000"/>
                <w:szCs w:val="24"/>
              </w:rPr>
              <w:t xml:space="preserve">наличие </w:t>
            </w:r>
            <w:r w:rsidRPr="00E2762C">
              <w:rPr>
                <w:i/>
              </w:rPr>
              <w:t>действующей</w:t>
            </w:r>
            <w:r w:rsidRPr="00E2762C">
              <w:rPr>
                <w:b/>
                <w:i/>
                <w:color w:val="0000FF"/>
              </w:rPr>
              <w:t xml:space="preserve"> Лицензии на фармацевтическую деятельность, </w:t>
            </w:r>
            <w:r w:rsidRPr="00E2762C">
              <w:rPr>
                <w:i/>
              </w:rPr>
              <w:t>выданной уполномоченным лицензирующим органом. В Приложении должно быть указано:</w:t>
            </w:r>
            <w:r w:rsidRPr="00E2762C">
              <w:rPr>
                <w:b/>
                <w:i/>
                <w:color w:val="0000FF"/>
              </w:rPr>
              <w:t xml:space="preserve"> Оптовая торговля лекарственными средствами. </w:t>
            </w:r>
            <w:r w:rsidRPr="00E2762C">
              <w:rPr>
                <w:i/>
              </w:rPr>
              <w:t>(Основание для данного требования: п.47 ч.1 ст.12 Федерального закона от 4 мая 2011 г. № 99-ФЗ "О лицензировании отдельных видов деятельности")</w:t>
            </w:r>
            <w:r w:rsidR="00974A20" w:rsidRPr="00E2762C">
              <w:rPr>
                <w:bCs/>
                <w:i/>
                <w:color w:val="000000"/>
                <w:szCs w:val="24"/>
              </w:rPr>
              <w:t>;</w:t>
            </w:r>
          </w:p>
          <w:p w14:paraId="6BE7C939" w14:textId="77777777" w:rsidR="00974A20" w:rsidRPr="004F71D6" w:rsidRDefault="00974A20" w:rsidP="00974A20">
            <w:pPr>
              <w:ind w:firstLine="0"/>
              <w:rPr>
                <w:bCs/>
                <w:iCs/>
                <w:color w:val="000000"/>
                <w:szCs w:val="24"/>
              </w:rPr>
            </w:pPr>
            <w:r w:rsidRPr="004F71D6">
              <w:rPr>
                <w:bCs/>
                <w:iCs/>
                <w:color w:val="000000"/>
                <w:szCs w:val="24"/>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61F7709" w14:textId="77777777" w:rsidR="00974A20" w:rsidRPr="004F71D6" w:rsidRDefault="00974A20" w:rsidP="00974A20">
            <w:pPr>
              <w:ind w:firstLine="0"/>
              <w:rPr>
                <w:bCs/>
                <w:iCs/>
                <w:color w:val="000000"/>
                <w:szCs w:val="24"/>
              </w:rPr>
            </w:pPr>
            <w:r w:rsidRPr="004F71D6">
              <w:rPr>
                <w:bCs/>
                <w:iCs/>
                <w:color w:val="000000"/>
                <w:szCs w:val="24"/>
              </w:rPr>
              <w:t xml:space="preserve"> 3) </w:t>
            </w:r>
            <w:r w:rsidR="00270343" w:rsidRPr="004F71D6">
              <w:rPr>
                <w:bCs/>
                <w:iCs/>
                <w:color w:val="000000"/>
                <w:szCs w:val="24"/>
              </w:rPr>
              <w:t>не приостановление</w:t>
            </w:r>
            <w:r w:rsidRPr="004F71D6">
              <w:rPr>
                <w:bCs/>
                <w:iCs/>
                <w:color w:val="000000"/>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0265A53" w14:textId="77777777" w:rsidR="00974A20" w:rsidRPr="004F71D6" w:rsidRDefault="00974A20" w:rsidP="00974A20">
            <w:pPr>
              <w:ind w:firstLine="0"/>
              <w:rPr>
                <w:bCs/>
                <w:iCs/>
                <w:color w:val="000000"/>
                <w:szCs w:val="24"/>
              </w:rPr>
            </w:pPr>
            <w:r w:rsidRPr="004F71D6">
              <w:rPr>
                <w:bCs/>
                <w:iCs/>
                <w:color w:val="000000"/>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A641BFD" w14:textId="77777777" w:rsidR="00974A20" w:rsidRPr="004F71D6" w:rsidRDefault="00974A20" w:rsidP="00974A20">
            <w:pPr>
              <w:ind w:firstLine="0"/>
              <w:rPr>
                <w:bCs/>
                <w:iCs/>
                <w:color w:val="000000"/>
                <w:szCs w:val="24"/>
              </w:rPr>
            </w:pPr>
            <w:r w:rsidRPr="004F71D6">
              <w:rPr>
                <w:bCs/>
                <w:iCs/>
                <w:color w:val="000000"/>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D9279E0" w14:textId="77777777" w:rsidR="00974A20" w:rsidRPr="004F71D6" w:rsidRDefault="00974A20" w:rsidP="00974A20">
            <w:pPr>
              <w:ind w:firstLine="0"/>
              <w:rPr>
                <w:bCs/>
                <w:iCs/>
                <w:color w:val="000000"/>
                <w:szCs w:val="24"/>
              </w:rPr>
            </w:pPr>
            <w:r w:rsidRPr="004F71D6">
              <w:rPr>
                <w:bCs/>
                <w:iCs/>
                <w:color w:val="000000"/>
                <w:szCs w:val="24"/>
              </w:rPr>
              <w:t xml:space="preserve"> 6) участник закупки - юридическое лицо, которое в течение двух лет до момента подачи заявки на участие в закупке не было привлечено к </w:t>
            </w:r>
            <w:r w:rsidRPr="004F71D6">
              <w:rPr>
                <w:bCs/>
                <w:iCs/>
                <w:color w:val="000000"/>
                <w:szCs w:val="24"/>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75A4C5C" w14:textId="77777777" w:rsidR="00974A20" w:rsidRPr="004F71D6" w:rsidRDefault="00974A20" w:rsidP="00974A20">
            <w:pPr>
              <w:ind w:firstLine="0"/>
              <w:rPr>
                <w:bCs/>
                <w:iCs/>
                <w:color w:val="000000"/>
                <w:szCs w:val="24"/>
              </w:rPr>
            </w:pPr>
            <w:r w:rsidRPr="004F71D6">
              <w:rPr>
                <w:bCs/>
                <w:iCs/>
                <w:color w:val="000000"/>
                <w:szCs w:val="24"/>
              </w:rPr>
              <w:t>7) участник закупки не является офшорной компанией;</w:t>
            </w:r>
          </w:p>
          <w:p w14:paraId="1E3031ED" w14:textId="77777777" w:rsidR="00974A20" w:rsidRPr="004F71D6" w:rsidRDefault="00974A20" w:rsidP="00974A20">
            <w:pPr>
              <w:ind w:firstLine="0"/>
              <w:rPr>
                <w:bCs/>
                <w:iCs/>
                <w:color w:val="000000"/>
                <w:szCs w:val="24"/>
              </w:rPr>
            </w:pPr>
            <w:r w:rsidRPr="004F71D6">
              <w:rPr>
                <w:bCs/>
                <w:iCs/>
                <w:color w:val="000000"/>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39F81608" w14:textId="77777777" w:rsidR="00974A20" w:rsidRPr="004F71D6" w:rsidRDefault="00974A20" w:rsidP="00974A20">
            <w:pPr>
              <w:ind w:firstLine="0"/>
              <w:rPr>
                <w:bCs/>
                <w:iCs/>
                <w:color w:val="000000"/>
                <w:szCs w:val="24"/>
              </w:rPr>
            </w:pPr>
            <w:r w:rsidRPr="004F71D6">
              <w:rPr>
                <w:bCs/>
                <w:iCs/>
                <w:color w:val="000000"/>
                <w:szCs w:val="24"/>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D720EF0" w14:textId="77777777" w:rsidR="00974A20" w:rsidRDefault="00974A20" w:rsidP="00974A20">
            <w:pPr>
              <w:ind w:firstLine="0"/>
              <w:rPr>
                <w:bCs/>
                <w:iCs/>
                <w:color w:val="000000"/>
                <w:szCs w:val="24"/>
              </w:rPr>
            </w:pPr>
            <w:r w:rsidRPr="004F71D6">
              <w:rPr>
                <w:bCs/>
                <w:iCs/>
                <w:color w:val="000000"/>
                <w:szCs w:val="24"/>
              </w:rPr>
              <w:t xml:space="preserve">10) отсутствие сведений об участнике в реестре недобросовестных поставщиков, предусмотренных Федеральным законом №223-ФЗ, Федеральным </w:t>
            </w:r>
            <w:r w:rsidR="00270343" w:rsidRPr="004F71D6">
              <w:rPr>
                <w:bCs/>
                <w:iCs/>
                <w:color w:val="000000"/>
                <w:szCs w:val="24"/>
              </w:rPr>
              <w:t>законом №</w:t>
            </w:r>
            <w:r w:rsidRPr="004F71D6">
              <w:rPr>
                <w:bCs/>
                <w:iCs/>
                <w:color w:val="000000"/>
                <w:szCs w:val="24"/>
              </w:rPr>
              <w:t xml:space="preserve"> 44-ФЗ.</w:t>
            </w:r>
          </w:p>
          <w:p w14:paraId="653629DD" w14:textId="77777777" w:rsidR="00C219D0" w:rsidRPr="004F71D6" w:rsidRDefault="00C219D0" w:rsidP="00974A20">
            <w:pPr>
              <w:ind w:firstLine="0"/>
              <w:rPr>
                <w:bCs/>
                <w:iCs/>
                <w:color w:val="000000"/>
                <w:szCs w:val="24"/>
              </w:rPr>
            </w:pPr>
          </w:p>
          <w:p w14:paraId="69F0F46D" w14:textId="77777777" w:rsidR="00F046FF" w:rsidRPr="004F71D6" w:rsidRDefault="00974A20" w:rsidP="00974A20">
            <w:pPr>
              <w:ind w:firstLine="0"/>
              <w:rPr>
                <w:bCs/>
                <w:iCs/>
                <w:color w:val="000000"/>
                <w:szCs w:val="24"/>
              </w:rPr>
            </w:pPr>
            <w:r w:rsidRPr="004F71D6">
              <w:rPr>
                <w:bCs/>
                <w:iCs/>
                <w:color w:val="000000"/>
                <w:szCs w:val="24"/>
              </w:rPr>
              <w:t>Указанные в настоящем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w:t>
            </w:r>
          </w:p>
        </w:tc>
      </w:tr>
      <w:tr w:rsidR="00F046FF" w:rsidRPr="004F71D6" w14:paraId="4C475A3E" w14:textId="77777777" w:rsidTr="00CF23B5">
        <w:tc>
          <w:tcPr>
            <w:tcW w:w="2660" w:type="dxa"/>
            <w:tcBorders>
              <w:top w:val="single" w:sz="4" w:space="0" w:color="auto"/>
              <w:left w:val="single" w:sz="4" w:space="0" w:color="auto"/>
              <w:bottom w:val="single" w:sz="4" w:space="0" w:color="auto"/>
              <w:right w:val="single" w:sz="4" w:space="0" w:color="auto"/>
            </w:tcBorders>
          </w:tcPr>
          <w:p w14:paraId="699D6EFE" w14:textId="77777777" w:rsidR="00F046FF" w:rsidRPr="004F71D6" w:rsidRDefault="004B1F48" w:rsidP="004B1F48">
            <w:pPr>
              <w:ind w:firstLine="0"/>
              <w:jc w:val="left"/>
              <w:rPr>
                <w:b/>
                <w:szCs w:val="24"/>
              </w:rPr>
            </w:pPr>
            <w:r w:rsidRPr="004F71D6">
              <w:rPr>
                <w:rFonts w:eastAsia="Times New Roman"/>
                <w:b/>
                <w:szCs w:val="24"/>
                <w:lang w:eastAsia="en-US"/>
              </w:rPr>
              <w:lastRenderedPageBreak/>
              <w:t>Документы, входящие в состав заявки на участие в запросе котировок в электронной форме, включая перечень документов, представляемых участниками закупки для подтверждения их соответствия установленным требованиям</w:t>
            </w:r>
          </w:p>
        </w:tc>
        <w:tc>
          <w:tcPr>
            <w:tcW w:w="7510" w:type="dxa"/>
            <w:tcBorders>
              <w:top w:val="single" w:sz="4" w:space="0" w:color="auto"/>
              <w:left w:val="single" w:sz="4" w:space="0" w:color="auto"/>
              <w:bottom w:val="single" w:sz="4" w:space="0" w:color="auto"/>
              <w:right w:val="single" w:sz="4" w:space="0" w:color="auto"/>
            </w:tcBorders>
          </w:tcPr>
          <w:p w14:paraId="26862333" w14:textId="77777777" w:rsidR="00E2762C" w:rsidRDefault="00E2762C" w:rsidP="0050707E">
            <w:pPr>
              <w:pStyle w:val="afa"/>
              <w:tabs>
                <w:tab w:val="left" w:pos="0"/>
              </w:tabs>
              <w:ind w:left="0" w:firstLine="344"/>
              <w:jc w:val="both"/>
            </w:pPr>
            <w:r>
              <w:t xml:space="preserve">Заявка на участие в запросе котировок должна включать: </w:t>
            </w:r>
          </w:p>
          <w:p w14:paraId="5E04E45D" w14:textId="77777777" w:rsidR="00E2762C" w:rsidRDefault="00E2762C" w:rsidP="0050707E">
            <w:pPr>
              <w:pStyle w:val="afa"/>
              <w:tabs>
                <w:tab w:val="left" w:pos="0"/>
              </w:tabs>
              <w:ind w:left="0" w:firstLine="344"/>
              <w:jc w:val="both"/>
            </w:pPr>
            <w:r>
              <w:t xml:space="preserve">1)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 </w:t>
            </w:r>
          </w:p>
          <w:p w14:paraId="2DF07635" w14:textId="77777777" w:rsidR="00E2762C" w:rsidRDefault="00E2762C" w:rsidP="0050707E">
            <w:pPr>
              <w:pStyle w:val="afa"/>
              <w:tabs>
                <w:tab w:val="left" w:pos="0"/>
              </w:tabs>
              <w:ind w:left="0" w:firstLine="344"/>
              <w:jc w:val="both"/>
            </w:pPr>
            <w:r>
              <w:t xml:space="preserve">2) при осуществлении закупки товара или закупки работы, услуги, для выполнения оказания которых используется товар: </w:t>
            </w:r>
          </w:p>
          <w:p w14:paraId="7CE0123F" w14:textId="7860BEC8" w:rsidR="00E2762C" w:rsidRDefault="00E2762C" w:rsidP="00E2762C">
            <w:pPr>
              <w:pStyle w:val="afa"/>
              <w:tabs>
                <w:tab w:val="left" w:pos="0"/>
              </w:tabs>
              <w:ind w:left="0" w:firstLine="344"/>
              <w:jc w:val="both"/>
            </w:pPr>
            <w:r>
              <w:t xml:space="preserve">- наименование страны происхождения товара (в случае установления заказчиком в извещении о проведении запроса котировок в электронной форме условий, запретов, ограничений допуска товаров, происходящих из иностранного государства, или группы иностранных государств в соответствии со статьей 22 Положения); </w:t>
            </w:r>
          </w:p>
          <w:p w14:paraId="0931B993" w14:textId="77777777" w:rsidR="00E2762C" w:rsidRDefault="00E2762C" w:rsidP="0050707E">
            <w:pPr>
              <w:pStyle w:val="afa"/>
              <w:tabs>
                <w:tab w:val="left" w:pos="0"/>
              </w:tabs>
              <w:ind w:left="0" w:firstLine="344"/>
              <w:jc w:val="both"/>
            </w:pPr>
            <w:r>
              <w:lastRenderedPageBreak/>
              <w:t xml:space="preserve">- 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 </w:t>
            </w:r>
          </w:p>
          <w:p w14:paraId="12E1FE18" w14:textId="77777777" w:rsidR="00E2762C" w:rsidRDefault="00E2762C" w:rsidP="0050707E">
            <w:pPr>
              <w:pStyle w:val="afa"/>
              <w:tabs>
                <w:tab w:val="left" w:pos="0"/>
              </w:tabs>
              <w:ind w:left="0" w:firstLine="344"/>
              <w:jc w:val="both"/>
            </w:pPr>
            <w:r>
              <w:t xml:space="preserve">3)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отчество(при наличии),паспортные данные, место жительства (для физического лица), сведения о применяемой системе налогообложения (при наличии, указать процент НДС), ОГРН участника, ОКПО участника, номер контактного телефона; </w:t>
            </w:r>
          </w:p>
          <w:p w14:paraId="0B74A05D" w14:textId="77777777" w:rsidR="00E2762C" w:rsidRDefault="00E2762C" w:rsidP="0050707E">
            <w:pPr>
              <w:pStyle w:val="afa"/>
              <w:tabs>
                <w:tab w:val="left" w:pos="0"/>
              </w:tabs>
              <w:ind w:left="0" w:firstLine="344"/>
              <w:jc w:val="both"/>
            </w:pPr>
            <w:r>
              <w:t xml:space="preserve">4) копии учредительных документов участника закупок (для юридических лиц); </w:t>
            </w:r>
          </w:p>
          <w:p w14:paraId="5FA7F584" w14:textId="77777777" w:rsidR="00E2762C" w:rsidRDefault="00E2762C" w:rsidP="0050707E">
            <w:pPr>
              <w:pStyle w:val="afa"/>
              <w:tabs>
                <w:tab w:val="left" w:pos="0"/>
              </w:tabs>
              <w:ind w:left="0" w:firstLine="344"/>
              <w:jc w:val="both"/>
            </w:pPr>
            <w:r>
              <w:t xml:space="preserve">5) копии документов, удостоверяющих личность (для физических лиц); </w:t>
            </w:r>
          </w:p>
          <w:p w14:paraId="186022C7" w14:textId="77777777" w:rsidR="00E2762C" w:rsidRDefault="00E2762C" w:rsidP="0050707E">
            <w:pPr>
              <w:pStyle w:val="afa"/>
              <w:tabs>
                <w:tab w:val="left" w:pos="0"/>
              </w:tabs>
              <w:ind w:left="0" w:firstLine="344"/>
              <w:jc w:val="both"/>
            </w:pPr>
            <w:r>
              <w:t xml:space="preserve">6)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 </w:t>
            </w:r>
          </w:p>
          <w:p w14:paraId="4719F5C5" w14:textId="77777777" w:rsidR="00E2762C" w:rsidRDefault="00E2762C" w:rsidP="0050707E">
            <w:pPr>
              <w:pStyle w:val="afa"/>
              <w:tabs>
                <w:tab w:val="left" w:pos="0"/>
              </w:tabs>
              <w:ind w:left="0" w:firstLine="344"/>
              <w:jc w:val="both"/>
            </w:pPr>
            <w:r>
              <w:t xml:space="preserve">7)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 </w:t>
            </w:r>
          </w:p>
          <w:p w14:paraId="0A1CDBA2" w14:textId="77777777" w:rsidR="00E2762C" w:rsidRDefault="00E2762C" w:rsidP="0050707E">
            <w:pPr>
              <w:pStyle w:val="afa"/>
              <w:tabs>
                <w:tab w:val="left" w:pos="0"/>
              </w:tabs>
              <w:ind w:left="0" w:firstLine="344"/>
              <w:jc w:val="both"/>
            </w:pPr>
            <w:r>
              <w:t xml:space="preserve">8)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 </w:t>
            </w:r>
          </w:p>
          <w:p w14:paraId="16857E01" w14:textId="77777777" w:rsidR="00E2762C" w:rsidRDefault="00E2762C" w:rsidP="0050707E">
            <w:pPr>
              <w:pStyle w:val="afa"/>
              <w:tabs>
                <w:tab w:val="left" w:pos="0"/>
              </w:tabs>
              <w:ind w:left="0" w:firstLine="344"/>
              <w:jc w:val="both"/>
            </w:pPr>
            <w:r>
              <w:t xml:space="preserve">9)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w:t>
            </w:r>
            <w:r>
              <w:lastRenderedPageBreak/>
              <w:t xml:space="preserve">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 </w:t>
            </w:r>
          </w:p>
          <w:p w14:paraId="53E2195D" w14:textId="77777777" w:rsidR="00991158" w:rsidRDefault="00E2762C" w:rsidP="0050707E">
            <w:pPr>
              <w:pStyle w:val="afa"/>
              <w:tabs>
                <w:tab w:val="left" w:pos="0"/>
              </w:tabs>
              <w:ind w:left="0" w:firstLine="344"/>
              <w:jc w:val="both"/>
            </w:pPr>
            <w:r>
              <w:t xml:space="preserve">10) документ, декларирующий следующее: </w:t>
            </w:r>
          </w:p>
          <w:p w14:paraId="5D1538C7" w14:textId="77777777" w:rsidR="00991158" w:rsidRDefault="00E2762C" w:rsidP="0050707E">
            <w:pPr>
              <w:pStyle w:val="afa"/>
              <w:tabs>
                <w:tab w:val="left" w:pos="0"/>
              </w:tabs>
              <w:ind w:left="0" w:firstLine="344"/>
              <w:jc w:val="both"/>
            </w:pPr>
            <w:r>
              <w:t xml:space="preserve">-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w:t>
            </w:r>
          </w:p>
          <w:p w14:paraId="5BA4A9C6" w14:textId="77777777" w:rsidR="00991158" w:rsidRDefault="00E2762C" w:rsidP="0050707E">
            <w:pPr>
              <w:pStyle w:val="afa"/>
              <w:tabs>
                <w:tab w:val="left" w:pos="0"/>
              </w:tabs>
              <w:ind w:left="0" w:firstLine="344"/>
              <w:jc w:val="both"/>
            </w:pPr>
            <w:r>
              <w:t xml:space="preserve">- на день подачи заявки на участие в запросе котировок в электронной форме деятельность участника закупки не приостановлена в порядке, предусмотренном Кодексом Российской Федерации об административных правонарушениях; </w:t>
            </w:r>
          </w:p>
          <w:p w14:paraId="68CC722E" w14:textId="77777777" w:rsidR="00991158" w:rsidRDefault="00E2762C" w:rsidP="0050707E">
            <w:pPr>
              <w:pStyle w:val="afa"/>
              <w:tabs>
                <w:tab w:val="left" w:pos="0"/>
              </w:tabs>
              <w:ind w:left="0" w:firstLine="344"/>
              <w:jc w:val="both"/>
            </w:pPr>
            <w:r>
              <w:t xml:space="preserve">- у участника закупки отсутствуют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w:t>
            </w:r>
          </w:p>
          <w:p w14:paraId="295656AF" w14:textId="77777777" w:rsidR="00991158" w:rsidRDefault="00E2762C" w:rsidP="0050707E">
            <w:pPr>
              <w:pStyle w:val="afa"/>
              <w:tabs>
                <w:tab w:val="left" w:pos="0"/>
              </w:tabs>
              <w:ind w:left="0" w:firstLine="344"/>
              <w:jc w:val="both"/>
            </w:pPr>
            <w:r>
              <w:t xml:space="preserve">- сведения об участнике закупки отсутствуют в реестрах недобросовестных поставщиков, ведение которых предусмотрено Законом № 223-ФЗ и Законом № 44-ФЗ; </w:t>
            </w:r>
          </w:p>
          <w:p w14:paraId="55308D4B" w14:textId="06453D89" w:rsidR="00991158" w:rsidRDefault="00E2762C" w:rsidP="0050707E">
            <w:pPr>
              <w:pStyle w:val="afa"/>
              <w:tabs>
                <w:tab w:val="left" w:pos="0"/>
              </w:tabs>
              <w:ind w:left="0" w:firstLine="344"/>
              <w:jc w:val="both"/>
            </w:pPr>
            <w: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w:t>
            </w:r>
          </w:p>
          <w:p w14:paraId="74836CE3" w14:textId="57AFFE75" w:rsidR="00991158" w:rsidRDefault="00E2762C" w:rsidP="0050707E">
            <w:pPr>
              <w:pStyle w:val="afa"/>
              <w:tabs>
                <w:tab w:val="left" w:pos="0"/>
              </w:tabs>
              <w:ind w:left="0" w:firstLine="344"/>
              <w:jc w:val="both"/>
            </w:pPr>
            <w:r>
              <w:t xml:space="preserve">11) </w:t>
            </w:r>
            <w:r w:rsidR="00991158">
              <w:t>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r>
              <w:t xml:space="preserve">; </w:t>
            </w:r>
          </w:p>
          <w:p w14:paraId="2479DDAE" w14:textId="77777777" w:rsidR="00991158" w:rsidRDefault="00E2762C" w:rsidP="00991158">
            <w:pPr>
              <w:pStyle w:val="afa"/>
              <w:tabs>
                <w:tab w:val="left" w:pos="0"/>
              </w:tabs>
              <w:ind w:left="0" w:firstLine="344"/>
              <w:jc w:val="both"/>
            </w:pPr>
            <w:r>
              <w:t>12) 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r w:rsidR="00991158">
              <w:t xml:space="preserve">: </w:t>
            </w:r>
          </w:p>
          <w:p w14:paraId="6EDB7E0F" w14:textId="672DF58A" w:rsidR="00991158" w:rsidRPr="00991158" w:rsidRDefault="00991158" w:rsidP="00991158">
            <w:pPr>
              <w:pStyle w:val="afa"/>
              <w:tabs>
                <w:tab w:val="left" w:pos="0"/>
              </w:tabs>
              <w:ind w:left="0" w:firstLine="344"/>
              <w:jc w:val="both"/>
              <w:rPr>
                <w:i/>
                <w:iCs/>
                <w:color w:val="0000FF"/>
              </w:rPr>
            </w:pPr>
            <w:r w:rsidRPr="00991158">
              <w:rPr>
                <w:i/>
                <w:iCs/>
              </w:rPr>
              <w:t xml:space="preserve">- </w:t>
            </w:r>
            <w:r w:rsidRPr="00991158">
              <w:rPr>
                <w:i/>
                <w:iCs/>
                <w:color w:val="000000"/>
              </w:rPr>
              <w:t xml:space="preserve">копия </w:t>
            </w:r>
            <w:r w:rsidRPr="00991158">
              <w:rPr>
                <w:i/>
                <w:iCs/>
              </w:rPr>
              <w:t>действующей</w:t>
            </w:r>
            <w:r w:rsidRPr="00991158">
              <w:rPr>
                <w:i/>
                <w:iCs/>
                <w:color w:val="0000FF"/>
              </w:rPr>
              <w:t xml:space="preserve"> Лицензии на фармацевтическую деятельность, </w:t>
            </w:r>
            <w:r w:rsidRPr="00991158">
              <w:rPr>
                <w:i/>
                <w:iCs/>
              </w:rPr>
              <w:t>выданной уполномоченным лицензирующим органом. В Приложении должно быть указано:</w:t>
            </w:r>
            <w:r w:rsidRPr="00991158">
              <w:rPr>
                <w:i/>
                <w:iCs/>
                <w:color w:val="0000FF"/>
              </w:rPr>
              <w:t xml:space="preserve"> Оптовая торговля лекарственными средствами. </w:t>
            </w:r>
            <w:r w:rsidRPr="00991158">
              <w:rPr>
                <w:i/>
                <w:iCs/>
              </w:rPr>
              <w:t>(Основание для данного требования: п.47 ч.1 ст.12 Федерального закона от 4 мая 2011 г. № 99-ФЗ "О лицензировании отдельных видов деятельности")</w:t>
            </w:r>
            <w:r w:rsidR="00E2762C" w:rsidRPr="00991158">
              <w:rPr>
                <w:i/>
                <w:iCs/>
              </w:rPr>
              <w:t>;</w:t>
            </w:r>
          </w:p>
          <w:p w14:paraId="4B03EDD0" w14:textId="77777777" w:rsidR="00991158" w:rsidRDefault="00E2762C" w:rsidP="0050707E">
            <w:pPr>
              <w:pStyle w:val="afa"/>
              <w:tabs>
                <w:tab w:val="left" w:pos="0"/>
              </w:tabs>
              <w:ind w:left="0" w:firstLine="344"/>
              <w:jc w:val="both"/>
            </w:pPr>
            <w:r>
              <w:t xml:space="preserve">13)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w:t>
            </w:r>
            <w:r>
              <w:lastRenderedPageBreak/>
              <w:t xml:space="preserve">только вместе с товаром; </w:t>
            </w:r>
          </w:p>
          <w:p w14:paraId="20E372BB" w14:textId="77777777" w:rsidR="00991158" w:rsidRDefault="00E2762C" w:rsidP="0050707E">
            <w:pPr>
              <w:pStyle w:val="afa"/>
              <w:tabs>
                <w:tab w:val="left" w:pos="0"/>
              </w:tabs>
              <w:ind w:left="0" w:firstLine="344"/>
              <w:jc w:val="both"/>
            </w:pPr>
            <w:r>
              <w:t xml:space="preserve">14)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 </w:t>
            </w:r>
          </w:p>
          <w:p w14:paraId="734DB2A5" w14:textId="7BC04405" w:rsidR="0050707E" w:rsidRPr="00991158" w:rsidRDefault="00E2762C" w:rsidP="00991158">
            <w:pPr>
              <w:pStyle w:val="afa"/>
              <w:tabs>
                <w:tab w:val="left" w:pos="0"/>
              </w:tabs>
              <w:ind w:left="0" w:firstLine="344"/>
              <w:jc w:val="both"/>
            </w:pPr>
            <w:r>
              <w:t>15) иные документы в соответствии с требованиями настоящего Положения и извещением о проведении запроса котировок</w:t>
            </w:r>
            <w:r w:rsidR="00991158">
              <w:t>:</w:t>
            </w:r>
          </w:p>
          <w:p w14:paraId="20B49F13" w14:textId="2FF76916" w:rsidR="004B1F48" w:rsidRPr="00991158" w:rsidRDefault="00991158" w:rsidP="00991158">
            <w:pPr>
              <w:ind w:firstLine="0"/>
            </w:pPr>
            <w:r>
              <w:t xml:space="preserve">- </w:t>
            </w:r>
            <w:r w:rsidR="00651FE8">
              <w:t>обеспечение заявки на участие в запросе котировок в электронной форме (в случае, если требование об обеспечении заявки установлено заказчиком в извещении о проведении закупки)</w:t>
            </w:r>
            <w:r>
              <w:t>.</w:t>
            </w:r>
          </w:p>
        </w:tc>
      </w:tr>
      <w:tr w:rsidR="00F046FF" w:rsidRPr="004F71D6" w14:paraId="3DB4D901" w14:textId="77777777" w:rsidTr="00CF23B5">
        <w:tc>
          <w:tcPr>
            <w:tcW w:w="2660" w:type="dxa"/>
            <w:tcBorders>
              <w:top w:val="single" w:sz="4" w:space="0" w:color="auto"/>
              <w:left w:val="single" w:sz="4" w:space="0" w:color="auto"/>
              <w:bottom w:val="single" w:sz="4" w:space="0" w:color="auto"/>
              <w:right w:val="single" w:sz="4" w:space="0" w:color="auto"/>
            </w:tcBorders>
          </w:tcPr>
          <w:p w14:paraId="685DDB28" w14:textId="77777777" w:rsidR="00F046FF" w:rsidRPr="004F71D6" w:rsidRDefault="004B1F48" w:rsidP="009D630E">
            <w:pPr>
              <w:ind w:firstLine="0"/>
              <w:jc w:val="left"/>
              <w:rPr>
                <w:b/>
                <w:szCs w:val="24"/>
              </w:rPr>
            </w:pPr>
            <w:r w:rsidRPr="004F71D6">
              <w:rPr>
                <w:b/>
                <w:szCs w:val="24"/>
              </w:rPr>
              <w:lastRenderedPageBreak/>
              <w:t>Порядок внесения изменений в извещение о проведении процедуры</w:t>
            </w:r>
          </w:p>
        </w:tc>
        <w:tc>
          <w:tcPr>
            <w:tcW w:w="7510" w:type="dxa"/>
            <w:tcBorders>
              <w:top w:val="single" w:sz="4" w:space="0" w:color="auto"/>
              <w:left w:val="single" w:sz="4" w:space="0" w:color="auto"/>
              <w:bottom w:val="single" w:sz="4" w:space="0" w:color="auto"/>
              <w:right w:val="single" w:sz="4" w:space="0" w:color="auto"/>
            </w:tcBorders>
          </w:tcPr>
          <w:p w14:paraId="73AD772D" w14:textId="540FBEFA" w:rsidR="00F046FF" w:rsidRPr="004F71D6" w:rsidRDefault="004B1F48" w:rsidP="002C7350">
            <w:pPr>
              <w:ind w:firstLine="0"/>
              <w:rPr>
                <w:bCs/>
                <w:iCs/>
                <w:color w:val="000000"/>
                <w:szCs w:val="24"/>
              </w:rPr>
            </w:pPr>
            <w:r w:rsidRPr="004F71D6">
              <w:rPr>
                <w:bCs/>
                <w:iCs/>
                <w:color w:val="000000"/>
                <w:szCs w:val="24"/>
              </w:rPr>
              <w:t xml:space="preserve">В любое время до истечения срока предоставления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 в электронной форме. Изменение предмета запроса котировок, увеличение размера обеспечения заявок на участие в запросе котировок не допускается. Изменения, вносимые в извещение о проведении запроса </w:t>
            </w:r>
            <w:r w:rsidR="00270343" w:rsidRPr="004F71D6">
              <w:rPr>
                <w:bCs/>
                <w:iCs/>
                <w:color w:val="000000"/>
                <w:szCs w:val="24"/>
              </w:rPr>
              <w:t>котировок в</w:t>
            </w:r>
            <w:r w:rsidRPr="004F71D6">
              <w:rPr>
                <w:bCs/>
                <w:iCs/>
                <w:color w:val="000000"/>
                <w:szCs w:val="24"/>
              </w:rPr>
              <w:t xml:space="preserve"> электронной форме размещаются Заказчиком на</w:t>
            </w:r>
            <w:r w:rsidR="00B1199C">
              <w:rPr>
                <w:bCs/>
                <w:iCs/>
                <w:color w:val="000000"/>
                <w:szCs w:val="24"/>
              </w:rPr>
              <w:t xml:space="preserve"> </w:t>
            </w:r>
            <w:r w:rsidR="00B1199C" w:rsidRPr="00B1199C">
              <w:rPr>
                <w:bCs/>
                <w:iCs/>
                <w:color w:val="000000"/>
                <w:szCs w:val="24"/>
                <w:highlight w:val="cyan"/>
              </w:rPr>
              <w:t>ЭТП</w:t>
            </w:r>
            <w:r w:rsidR="00192A29">
              <w:rPr>
                <w:bCs/>
                <w:iCs/>
                <w:color w:val="000000"/>
                <w:szCs w:val="24"/>
                <w:highlight w:val="cyan"/>
              </w:rPr>
              <w:t xml:space="preserve"> РЕГИОН</w:t>
            </w:r>
            <w:r w:rsidR="00B1199C" w:rsidRPr="00B1199C">
              <w:rPr>
                <w:bCs/>
                <w:iCs/>
                <w:color w:val="000000"/>
                <w:szCs w:val="24"/>
                <w:highlight w:val="cyan"/>
              </w:rPr>
              <w:t xml:space="preserve"> </w:t>
            </w:r>
            <w:hyperlink r:id="rId10" w:history="1">
              <w:r w:rsidR="00192A29">
                <w:rPr>
                  <w:rStyle w:val="a7"/>
                </w:rPr>
                <w:t>http://etp-region.ru/</w:t>
              </w:r>
            </w:hyperlink>
            <w:r w:rsidRPr="004F71D6">
              <w:rPr>
                <w:bCs/>
                <w:iCs/>
                <w:color w:val="000000"/>
                <w:szCs w:val="24"/>
              </w:rPr>
              <w:t xml:space="preserve"> и в единой информационной системе (ЕИС) не позднее чем в течение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запросе котировок, установленного положением о закупке для данного способа закупки.</w:t>
            </w:r>
          </w:p>
          <w:p w14:paraId="60C1FDE5" w14:textId="77777777" w:rsidR="008E7B2C" w:rsidRPr="004F71D6" w:rsidRDefault="008E7B2C" w:rsidP="008E7B2C">
            <w:pPr>
              <w:ind w:firstLine="0"/>
              <w:rPr>
                <w:bCs/>
                <w:iCs/>
                <w:color w:val="000000"/>
                <w:szCs w:val="24"/>
              </w:rPr>
            </w:pPr>
            <w:r w:rsidRPr="004F71D6">
              <w:rPr>
                <w:bCs/>
                <w:iCs/>
                <w:color w:val="000000"/>
                <w:szCs w:val="24"/>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14:paraId="7088731B" w14:textId="41C7A4AB" w:rsidR="004B1F48" w:rsidRPr="004F71D6" w:rsidRDefault="00AF4CB8" w:rsidP="008E7B2C">
            <w:pPr>
              <w:ind w:firstLine="0"/>
              <w:rPr>
                <w:bCs/>
                <w:iCs/>
                <w:color w:val="000000"/>
                <w:szCs w:val="24"/>
              </w:rPr>
            </w:pPr>
            <w:r w:rsidRPr="00AF4CB8">
              <w:rPr>
                <w:bCs/>
                <w:iCs/>
                <w:color w:val="000000"/>
                <w:szCs w:val="24"/>
              </w:rPr>
              <w:t>В случае если запрос котировок признан несостоявшимся и договор не заключен с единственным участником, допущенным к участию в запросе котировок, или с единственным участником, подавшим заявку на участие в запросе котировок, Заказчик вправе провести повторный запрос котировок, осуществить закупку иным способом, предусмотренным настоящим Положением, либо отказаться от проведения повторной закупки, если необходимость в осуществлении закупки отпала.</w:t>
            </w:r>
            <w:r>
              <w:rPr>
                <w:bCs/>
                <w:iCs/>
                <w:color w:val="000000"/>
                <w:szCs w:val="24"/>
              </w:rPr>
              <w:t xml:space="preserve"> </w:t>
            </w:r>
            <w:r w:rsidRPr="00AF4CB8">
              <w:rPr>
                <w:bCs/>
                <w:iCs/>
                <w:color w:val="000000"/>
                <w:szCs w:val="24"/>
              </w:rPr>
              <w:t>При проведении повторного запроса котировок Заказчик вправе изменить условия запроса котировок.</w:t>
            </w:r>
          </w:p>
        </w:tc>
      </w:tr>
      <w:tr w:rsidR="00081469" w:rsidRPr="004F71D6" w14:paraId="235E3F29" w14:textId="77777777" w:rsidTr="004F71D6">
        <w:tc>
          <w:tcPr>
            <w:tcW w:w="2660" w:type="dxa"/>
          </w:tcPr>
          <w:p w14:paraId="5DF5E17D" w14:textId="77777777" w:rsidR="00081469" w:rsidRPr="004F71D6" w:rsidRDefault="00081469" w:rsidP="00081469">
            <w:pPr>
              <w:ind w:firstLine="0"/>
              <w:rPr>
                <w:b/>
                <w:szCs w:val="24"/>
              </w:rPr>
            </w:pPr>
            <w:r w:rsidRPr="004F71D6">
              <w:rPr>
                <w:b/>
                <w:szCs w:val="24"/>
              </w:rPr>
              <w:t xml:space="preserve">Порядок предоставления разъяснений положений извещения о </w:t>
            </w:r>
            <w:r w:rsidRPr="004F71D6">
              <w:rPr>
                <w:b/>
                <w:szCs w:val="24"/>
              </w:rPr>
              <w:lastRenderedPageBreak/>
              <w:t>проведении запроса котировок в электронной форме</w:t>
            </w:r>
          </w:p>
        </w:tc>
        <w:tc>
          <w:tcPr>
            <w:tcW w:w="7510" w:type="dxa"/>
          </w:tcPr>
          <w:p w14:paraId="3CD8685B" w14:textId="77777777" w:rsidR="00081469" w:rsidRPr="004F71D6" w:rsidRDefault="00081469" w:rsidP="00081469">
            <w:pPr>
              <w:ind w:firstLine="0"/>
              <w:rPr>
                <w:szCs w:val="24"/>
              </w:rPr>
            </w:pPr>
            <w:r w:rsidRPr="004F71D6">
              <w:rPr>
                <w:szCs w:val="24"/>
              </w:rPr>
              <w:lastRenderedPageBreak/>
              <w:t>При проведении запроса котировок в электронной форме переговоры Заказчика или комиссии по закупкам с участниками закупки не допускаются.</w:t>
            </w:r>
          </w:p>
          <w:p w14:paraId="55282CC5" w14:textId="77777777" w:rsidR="00081469" w:rsidRPr="004F71D6" w:rsidRDefault="00081469" w:rsidP="00081469">
            <w:pPr>
              <w:ind w:firstLine="0"/>
              <w:rPr>
                <w:szCs w:val="24"/>
              </w:rPr>
            </w:pPr>
            <w:r w:rsidRPr="004F71D6">
              <w:rPr>
                <w:szCs w:val="24"/>
              </w:rPr>
              <w:t xml:space="preserve">Любой участник закупки вправе направить заказчику запрос о даче разъяснений положений извещения об осуществлении закупки и (или) </w:t>
            </w:r>
            <w:r w:rsidRPr="004F71D6">
              <w:rPr>
                <w:szCs w:val="24"/>
              </w:rPr>
              <w:lastRenderedPageBreak/>
              <w:t>извещения о закупке. Запрос направляется участником закупки оператору электронной площадки.</w:t>
            </w:r>
          </w:p>
          <w:p w14:paraId="014A66E0" w14:textId="77777777" w:rsidR="00081469" w:rsidRPr="004F71D6" w:rsidRDefault="00081469" w:rsidP="00081469">
            <w:pPr>
              <w:ind w:firstLine="0"/>
              <w:rPr>
                <w:szCs w:val="24"/>
              </w:rPr>
            </w:pPr>
            <w:r w:rsidRPr="004F71D6">
              <w:rPr>
                <w:szCs w:val="24"/>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E5942AB" w14:textId="77777777" w:rsidR="00081469" w:rsidRPr="004F71D6" w:rsidRDefault="00081469" w:rsidP="00081469">
            <w:pPr>
              <w:ind w:firstLine="0"/>
              <w:rPr>
                <w:szCs w:val="24"/>
              </w:rPr>
            </w:pPr>
            <w:r w:rsidRPr="004F71D6">
              <w:rPr>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14:paraId="615F62CD" w14:textId="77777777" w:rsidR="00081469" w:rsidRPr="004F71D6" w:rsidRDefault="00081469" w:rsidP="00081469">
            <w:pPr>
              <w:ind w:firstLine="0"/>
              <w:rPr>
                <w:szCs w:val="24"/>
              </w:rPr>
            </w:pPr>
            <w:r w:rsidRPr="004F71D6">
              <w:rPr>
                <w:szCs w:val="24"/>
              </w:rPr>
              <w:t>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tc>
      </w:tr>
      <w:tr w:rsidR="00F046FF" w:rsidRPr="004F71D6" w14:paraId="79CF629E" w14:textId="77777777" w:rsidTr="00CF23B5">
        <w:tc>
          <w:tcPr>
            <w:tcW w:w="2660" w:type="dxa"/>
            <w:tcBorders>
              <w:top w:val="single" w:sz="4" w:space="0" w:color="auto"/>
              <w:left w:val="single" w:sz="4" w:space="0" w:color="auto"/>
              <w:bottom w:val="single" w:sz="4" w:space="0" w:color="auto"/>
              <w:right w:val="single" w:sz="4" w:space="0" w:color="auto"/>
            </w:tcBorders>
          </w:tcPr>
          <w:p w14:paraId="71A9BA3E" w14:textId="77777777" w:rsidR="00F046FF" w:rsidRPr="004F71D6" w:rsidRDefault="004B1F48" w:rsidP="009D630E">
            <w:pPr>
              <w:ind w:firstLine="0"/>
              <w:jc w:val="left"/>
              <w:rPr>
                <w:b/>
                <w:szCs w:val="24"/>
              </w:rPr>
            </w:pPr>
            <w:r w:rsidRPr="004F71D6">
              <w:rPr>
                <w:b/>
                <w:szCs w:val="24"/>
              </w:rPr>
              <w:lastRenderedPageBreak/>
              <w:t>Порядок подачи и оформления, отзыва и изменения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14:paraId="175ADF20" w14:textId="77777777" w:rsidR="009442B3" w:rsidRPr="009442B3" w:rsidRDefault="009442B3" w:rsidP="009442B3">
            <w:pPr>
              <w:ind w:firstLine="0"/>
              <w:rPr>
                <w:bCs/>
                <w:iCs/>
                <w:color w:val="000000"/>
                <w:szCs w:val="24"/>
              </w:rPr>
            </w:pPr>
            <w:r w:rsidRPr="009442B3">
              <w:rPr>
                <w:bCs/>
                <w:iCs/>
                <w:color w:val="000000"/>
                <w:szCs w:val="24"/>
              </w:rPr>
              <w:t>Подача заявок на участие в запросе котировок осуществляется только лицами, аккредитованными на электронной площадке.</w:t>
            </w:r>
          </w:p>
          <w:p w14:paraId="142E992F" w14:textId="77777777" w:rsidR="009442B3" w:rsidRPr="009442B3" w:rsidRDefault="009442B3" w:rsidP="009442B3">
            <w:pPr>
              <w:ind w:firstLine="0"/>
              <w:rPr>
                <w:bCs/>
                <w:iCs/>
                <w:color w:val="000000"/>
                <w:szCs w:val="24"/>
              </w:rPr>
            </w:pPr>
            <w:r w:rsidRPr="009442B3">
              <w:rPr>
                <w:bCs/>
                <w:iCs/>
                <w:color w:val="000000"/>
                <w:szCs w:val="24"/>
              </w:rPr>
              <w:t>Заявка на участие в запросе котировок состоит из предложений участника запроса котировок в электронной форме о предлагаемых товаре, работе, услуге, а также о цене договора. Такая заявка направляется участником запроса котировок оператору электронной площадки. Заказчиком может быть предусмотрена обязательная для участников форма котировочной заявки.</w:t>
            </w:r>
          </w:p>
          <w:p w14:paraId="5AB74949" w14:textId="77777777" w:rsidR="009442B3" w:rsidRPr="009442B3" w:rsidRDefault="009442B3" w:rsidP="009442B3">
            <w:pPr>
              <w:ind w:firstLine="0"/>
              <w:rPr>
                <w:bCs/>
                <w:iCs/>
                <w:color w:val="000000"/>
                <w:szCs w:val="24"/>
              </w:rPr>
            </w:pPr>
            <w:r w:rsidRPr="009442B3">
              <w:rPr>
                <w:bCs/>
                <w:iCs/>
                <w:color w:val="000000"/>
                <w:szCs w:val="24"/>
              </w:rPr>
              <w:t>Участник запроса котировок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даты и времени окончания срока подачи заявок на участие в таком запросе.</w:t>
            </w:r>
          </w:p>
          <w:p w14:paraId="44834B9D" w14:textId="77777777" w:rsidR="009442B3" w:rsidRPr="009442B3" w:rsidRDefault="009442B3" w:rsidP="009442B3">
            <w:pPr>
              <w:ind w:firstLine="0"/>
              <w:rPr>
                <w:bCs/>
                <w:iCs/>
                <w:color w:val="000000"/>
                <w:szCs w:val="24"/>
              </w:rPr>
            </w:pPr>
            <w:r w:rsidRPr="009442B3">
              <w:rPr>
                <w:bCs/>
                <w:iCs/>
                <w:color w:val="000000"/>
                <w:szCs w:val="24"/>
              </w:rPr>
              <w:t>Участник запроса котировок вправе подать только одну заявку на участие в таком запросе.</w:t>
            </w:r>
          </w:p>
          <w:p w14:paraId="7BF8948F" w14:textId="77777777" w:rsidR="009442B3" w:rsidRPr="009442B3" w:rsidRDefault="009442B3" w:rsidP="009442B3">
            <w:pPr>
              <w:ind w:firstLine="0"/>
              <w:rPr>
                <w:bCs/>
                <w:iCs/>
                <w:color w:val="000000"/>
                <w:szCs w:val="24"/>
              </w:rPr>
            </w:pPr>
            <w:r w:rsidRPr="009442B3">
              <w:rPr>
                <w:bCs/>
                <w:iCs/>
                <w:color w:val="000000"/>
                <w:szCs w:val="24"/>
              </w:rPr>
              <w:t>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A681994" w14:textId="77777777" w:rsidR="009442B3" w:rsidRPr="009442B3" w:rsidRDefault="009442B3" w:rsidP="009442B3">
            <w:pPr>
              <w:ind w:firstLine="0"/>
              <w:rPr>
                <w:bCs/>
                <w:iCs/>
                <w:color w:val="000000"/>
                <w:szCs w:val="24"/>
              </w:rPr>
            </w:pPr>
            <w:r w:rsidRPr="009442B3">
              <w:rPr>
                <w:bCs/>
                <w:iCs/>
                <w:color w:val="000000"/>
                <w:szCs w:val="24"/>
              </w:rPr>
              <w:t xml:space="preserve">Заявка на участие в запросе котировок должна содержать: </w:t>
            </w:r>
          </w:p>
          <w:p w14:paraId="56A9FE55" w14:textId="77777777" w:rsidR="009442B3" w:rsidRPr="009442B3" w:rsidRDefault="009442B3" w:rsidP="009442B3">
            <w:pPr>
              <w:ind w:firstLine="0"/>
              <w:rPr>
                <w:bCs/>
                <w:iCs/>
                <w:color w:val="000000"/>
                <w:szCs w:val="24"/>
              </w:rPr>
            </w:pPr>
            <w:r w:rsidRPr="009442B3">
              <w:rPr>
                <w:bCs/>
                <w:iCs/>
                <w:color w:val="000000"/>
                <w:szCs w:val="24"/>
              </w:rPr>
              <w:t>1) заполненную форму котировочной заявки в соответствии с требованиями извещения о проведении запроса котировок, в случае если в извещении установлено требование к форме котировочной заявки;</w:t>
            </w:r>
          </w:p>
          <w:p w14:paraId="528EEC3A" w14:textId="77777777" w:rsidR="009442B3" w:rsidRPr="009442B3" w:rsidRDefault="009442B3" w:rsidP="009442B3">
            <w:pPr>
              <w:ind w:firstLine="0"/>
              <w:rPr>
                <w:bCs/>
                <w:iCs/>
                <w:color w:val="000000"/>
                <w:szCs w:val="24"/>
              </w:rPr>
            </w:pPr>
            <w:r w:rsidRPr="009442B3">
              <w:rPr>
                <w:bCs/>
                <w:iCs/>
                <w:color w:val="000000"/>
                <w:szCs w:val="24"/>
              </w:rPr>
              <w:t>2) предложение в отношении товара, работы, услуги, соответствующее условиям извещения о проведении запроса котировок;</w:t>
            </w:r>
          </w:p>
          <w:p w14:paraId="500955BF" w14:textId="77777777" w:rsidR="009442B3" w:rsidRPr="009442B3" w:rsidRDefault="009442B3" w:rsidP="009442B3">
            <w:pPr>
              <w:ind w:firstLine="0"/>
              <w:rPr>
                <w:bCs/>
                <w:iCs/>
                <w:color w:val="000000"/>
                <w:szCs w:val="24"/>
              </w:rPr>
            </w:pPr>
            <w:r w:rsidRPr="009442B3">
              <w:rPr>
                <w:bCs/>
                <w:iCs/>
                <w:color w:val="000000"/>
                <w:szCs w:val="24"/>
              </w:rPr>
              <w:t>3) согласие участника закупки исполнить условия договора, указанные в извещении о проведении запроса котировок (указанное согласие может предоставляться с использованием программно-аппаратных средств электронной площадки);</w:t>
            </w:r>
          </w:p>
          <w:p w14:paraId="112B50B7" w14:textId="77777777" w:rsidR="009442B3" w:rsidRPr="009442B3" w:rsidRDefault="009442B3" w:rsidP="009442B3">
            <w:pPr>
              <w:ind w:firstLine="0"/>
              <w:rPr>
                <w:bCs/>
                <w:iCs/>
                <w:color w:val="000000"/>
                <w:szCs w:val="24"/>
              </w:rPr>
            </w:pPr>
            <w:r w:rsidRPr="009442B3">
              <w:rPr>
                <w:bCs/>
                <w:iCs/>
                <w:color w:val="000000"/>
                <w:szCs w:val="24"/>
              </w:rPr>
              <w:t>4) предлагаемая це</w:t>
            </w:r>
            <w:r w:rsidR="00AF4CB8">
              <w:rPr>
                <w:bCs/>
                <w:iCs/>
                <w:color w:val="000000"/>
                <w:szCs w:val="24"/>
              </w:rPr>
              <w:t xml:space="preserve">на договора, которая не должна </w:t>
            </w:r>
            <w:r w:rsidRPr="009442B3">
              <w:rPr>
                <w:bCs/>
                <w:iCs/>
                <w:color w:val="000000"/>
                <w:szCs w:val="24"/>
              </w:rPr>
              <w:t>превышать начальную (максимальную) цену договора или быть равной нулю;</w:t>
            </w:r>
          </w:p>
          <w:p w14:paraId="45C4252B" w14:textId="583D8D0E" w:rsidR="009442B3" w:rsidRPr="009442B3" w:rsidRDefault="009442B3" w:rsidP="009442B3">
            <w:pPr>
              <w:ind w:firstLine="0"/>
              <w:rPr>
                <w:bCs/>
                <w:iCs/>
                <w:color w:val="000000"/>
                <w:szCs w:val="24"/>
              </w:rPr>
            </w:pPr>
            <w:r w:rsidRPr="009442B3">
              <w:rPr>
                <w:bCs/>
                <w:iCs/>
                <w:color w:val="000000"/>
                <w:szCs w:val="24"/>
              </w:rPr>
              <w:t xml:space="preserve">5) документы (копии документов), предоставление которых предусмотрено в извещении о проведении запроса котировок в </w:t>
            </w:r>
            <w:r w:rsidRPr="009442B3">
              <w:rPr>
                <w:bCs/>
                <w:iCs/>
                <w:color w:val="000000"/>
                <w:szCs w:val="24"/>
              </w:rPr>
              <w:lastRenderedPageBreak/>
              <w:t>соответствии с настоящим Положением</w:t>
            </w:r>
            <w:r w:rsidR="00E60FAC">
              <w:rPr>
                <w:bCs/>
                <w:iCs/>
                <w:color w:val="000000"/>
                <w:szCs w:val="24"/>
              </w:rPr>
              <w:t>.</w:t>
            </w:r>
          </w:p>
          <w:p w14:paraId="7D7584FA" w14:textId="77777777" w:rsidR="0006715C" w:rsidRPr="004F71D6" w:rsidRDefault="0006715C" w:rsidP="0006715C">
            <w:pPr>
              <w:ind w:firstLine="0"/>
              <w:rPr>
                <w:bCs/>
                <w:iCs/>
                <w:color w:val="000000"/>
                <w:szCs w:val="24"/>
              </w:rPr>
            </w:pPr>
            <w:r w:rsidRPr="004F71D6">
              <w:rPr>
                <w:bCs/>
                <w:iCs/>
                <w:color w:val="000000"/>
                <w:szCs w:val="24"/>
              </w:rPr>
              <w:t>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14:paraId="207B7630" w14:textId="77777777" w:rsidR="0006715C" w:rsidRPr="004F71D6" w:rsidRDefault="0006715C" w:rsidP="0006715C">
            <w:pPr>
              <w:ind w:firstLine="0"/>
              <w:rPr>
                <w:bCs/>
                <w:iCs/>
                <w:color w:val="000000"/>
                <w:szCs w:val="24"/>
              </w:rPr>
            </w:pPr>
            <w:r w:rsidRPr="004F71D6">
              <w:rPr>
                <w:bCs/>
                <w:iCs/>
                <w:color w:val="000000"/>
                <w:szCs w:val="24"/>
              </w:rPr>
              <w:t>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w:t>
            </w:r>
            <w:r w:rsidR="007D20EC" w:rsidRPr="004F71D6">
              <w:rPr>
                <w:bCs/>
                <w:iCs/>
                <w:color w:val="000000"/>
                <w:szCs w:val="24"/>
              </w:rPr>
              <w:t>тнику закупки в случае:</w:t>
            </w:r>
          </w:p>
          <w:p w14:paraId="3B71E395" w14:textId="77777777" w:rsidR="0006715C" w:rsidRPr="004F71D6" w:rsidRDefault="007D20EC" w:rsidP="0006715C">
            <w:pPr>
              <w:ind w:firstLine="0"/>
              <w:rPr>
                <w:bCs/>
                <w:iCs/>
                <w:color w:val="000000"/>
                <w:szCs w:val="24"/>
              </w:rPr>
            </w:pPr>
            <w:r w:rsidRPr="004F71D6">
              <w:rPr>
                <w:bCs/>
                <w:iCs/>
                <w:color w:val="000000"/>
                <w:szCs w:val="24"/>
              </w:rPr>
              <w:t>1</w:t>
            </w:r>
            <w:r w:rsidR="0006715C" w:rsidRPr="004F71D6">
              <w:rPr>
                <w:bCs/>
                <w:iCs/>
                <w:color w:val="000000"/>
                <w:szCs w:val="24"/>
              </w:rPr>
              <w:t>) подачи одним участником закупки двух и более заявок на участие в запросе котировок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1B34A44C" w14:textId="77777777" w:rsidR="0006715C" w:rsidRPr="004F71D6" w:rsidRDefault="007D20EC" w:rsidP="0006715C">
            <w:pPr>
              <w:ind w:firstLine="0"/>
              <w:rPr>
                <w:bCs/>
                <w:iCs/>
                <w:color w:val="000000"/>
                <w:szCs w:val="24"/>
              </w:rPr>
            </w:pPr>
            <w:r w:rsidRPr="004F71D6">
              <w:rPr>
                <w:bCs/>
                <w:iCs/>
                <w:color w:val="000000"/>
                <w:szCs w:val="24"/>
              </w:rPr>
              <w:t>2</w:t>
            </w:r>
            <w:r w:rsidR="0006715C" w:rsidRPr="004F71D6">
              <w:rPr>
                <w:bCs/>
                <w:iCs/>
                <w:color w:val="000000"/>
                <w:szCs w:val="24"/>
              </w:rPr>
              <w:t>) получения заявки после даты или времени окончания срока подачи заявок на участие в таком запросе;</w:t>
            </w:r>
          </w:p>
          <w:p w14:paraId="4D8FB0EE" w14:textId="77777777" w:rsidR="0006715C" w:rsidRPr="004F71D6" w:rsidRDefault="007D20EC" w:rsidP="0006715C">
            <w:pPr>
              <w:ind w:firstLine="0"/>
              <w:rPr>
                <w:bCs/>
                <w:iCs/>
                <w:color w:val="000000"/>
                <w:szCs w:val="24"/>
              </w:rPr>
            </w:pPr>
            <w:r w:rsidRPr="004F71D6">
              <w:rPr>
                <w:bCs/>
                <w:iCs/>
                <w:color w:val="000000"/>
                <w:szCs w:val="24"/>
              </w:rPr>
              <w:t>3</w:t>
            </w:r>
            <w:r w:rsidR="0006715C" w:rsidRPr="004F71D6">
              <w:rPr>
                <w:bCs/>
                <w:iCs/>
                <w:color w:val="000000"/>
                <w:szCs w:val="24"/>
              </w:rPr>
              <w:t xml:space="preserve">) 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w:t>
            </w:r>
            <w:r w:rsidR="00FA4DF9">
              <w:rPr>
                <w:bCs/>
                <w:iCs/>
                <w:color w:val="000000"/>
                <w:szCs w:val="24"/>
              </w:rPr>
              <w:t xml:space="preserve">договора </w:t>
            </w:r>
            <w:r w:rsidR="0006715C" w:rsidRPr="004F71D6">
              <w:rPr>
                <w:bCs/>
                <w:iCs/>
                <w:color w:val="000000"/>
                <w:szCs w:val="24"/>
              </w:rPr>
              <w:t>или равной нулю;</w:t>
            </w:r>
          </w:p>
          <w:p w14:paraId="1C837294" w14:textId="77777777" w:rsidR="00F046FF" w:rsidRPr="004F71D6" w:rsidRDefault="007D20EC" w:rsidP="00AF4CB8">
            <w:pPr>
              <w:ind w:firstLine="0"/>
              <w:rPr>
                <w:bCs/>
                <w:iCs/>
                <w:color w:val="000000"/>
                <w:szCs w:val="24"/>
              </w:rPr>
            </w:pPr>
            <w:r w:rsidRPr="004F71D6">
              <w:rPr>
                <w:bCs/>
                <w:iCs/>
                <w:color w:val="000000"/>
                <w:szCs w:val="24"/>
              </w:rPr>
              <w:t>4</w:t>
            </w:r>
            <w:r w:rsidR="0006715C" w:rsidRPr="004F71D6">
              <w:rPr>
                <w:bCs/>
                <w:iCs/>
                <w:color w:val="000000"/>
                <w:szCs w:val="24"/>
              </w:rPr>
              <w:t>)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
        </w:tc>
      </w:tr>
      <w:tr w:rsidR="0006715C" w:rsidRPr="004F71D6" w14:paraId="02E4509F" w14:textId="77777777" w:rsidTr="004F71D6">
        <w:tc>
          <w:tcPr>
            <w:tcW w:w="2660" w:type="dxa"/>
          </w:tcPr>
          <w:p w14:paraId="240732D9" w14:textId="77777777" w:rsidR="0006715C" w:rsidRPr="004F71D6" w:rsidRDefault="0006715C" w:rsidP="0006715C">
            <w:pPr>
              <w:tabs>
                <w:tab w:val="left" w:pos="600"/>
                <w:tab w:val="left" w:pos="840"/>
                <w:tab w:val="left" w:pos="960"/>
                <w:tab w:val="left" w:pos="1080"/>
                <w:tab w:val="left" w:pos="1260"/>
                <w:tab w:val="left" w:pos="1740"/>
              </w:tabs>
              <w:autoSpaceDE w:val="0"/>
              <w:snapToGrid w:val="0"/>
              <w:ind w:firstLine="0"/>
              <w:rPr>
                <w:b/>
                <w:bCs/>
                <w:szCs w:val="24"/>
              </w:rPr>
            </w:pPr>
            <w:r w:rsidRPr="004F71D6">
              <w:rPr>
                <w:b/>
                <w:bCs/>
                <w:szCs w:val="24"/>
              </w:rPr>
              <w:lastRenderedPageBreak/>
              <w:t>Критерии оценки заявок на участие в запросе цен</w:t>
            </w:r>
          </w:p>
        </w:tc>
        <w:tc>
          <w:tcPr>
            <w:tcW w:w="7510" w:type="dxa"/>
          </w:tcPr>
          <w:p w14:paraId="43367497" w14:textId="77777777" w:rsidR="0006715C" w:rsidRPr="004F71D6" w:rsidRDefault="0006715C" w:rsidP="0006715C">
            <w:pPr>
              <w:ind w:firstLine="0"/>
              <w:rPr>
                <w:color w:val="000000"/>
                <w:szCs w:val="24"/>
              </w:rPr>
            </w:pPr>
            <w:r w:rsidRPr="004F71D6">
              <w:rPr>
                <w:color w:val="000000"/>
                <w:szCs w:val="24"/>
              </w:rPr>
              <w:t xml:space="preserve">Цена договора </w:t>
            </w:r>
          </w:p>
          <w:p w14:paraId="1B23A2D1" w14:textId="77777777" w:rsidR="008E7B2C" w:rsidRPr="004F71D6" w:rsidRDefault="008E7B2C" w:rsidP="0006715C">
            <w:pPr>
              <w:ind w:firstLine="0"/>
              <w:rPr>
                <w:color w:val="000000"/>
                <w:szCs w:val="24"/>
              </w:rPr>
            </w:pPr>
            <w:r w:rsidRPr="004F71D6">
              <w:rPr>
                <w:color w:val="000000"/>
                <w:szCs w:val="24"/>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w:t>
            </w:r>
          </w:p>
          <w:p w14:paraId="4129FD39" w14:textId="77777777" w:rsidR="0006715C" w:rsidRPr="004F71D6" w:rsidRDefault="008E7B2C" w:rsidP="0006715C">
            <w:pPr>
              <w:ind w:firstLine="0"/>
              <w:rPr>
                <w:color w:val="000000"/>
                <w:szCs w:val="24"/>
              </w:rPr>
            </w:pPr>
            <w:r w:rsidRPr="004F71D6">
              <w:rPr>
                <w:color w:val="000000"/>
                <w:szCs w:val="24"/>
              </w:rPr>
              <w:t>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06715C" w:rsidRPr="004F71D6" w14:paraId="3DDA6206" w14:textId="77777777" w:rsidTr="00CF23B5">
        <w:tc>
          <w:tcPr>
            <w:tcW w:w="2660" w:type="dxa"/>
            <w:tcBorders>
              <w:top w:val="single" w:sz="4" w:space="0" w:color="auto"/>
              <w:left w:val="single" w:sz="4" w:space="0" w:color="auto"/>
              <w:bottom w:val="single" w:sz="4" w:space="0" w:color="auto"/>
              <w:right w:val="single" w:sz="4" w:space="0" w:color="auto"/>
            </w:tcBorders>
          </w:tcPr>
          <w:p w14:paraId="0BF5A03B" w14:textId="77777777" w:rsidR="0006715C" w:rsidRPr="004F71D6" w:rsidRDefault="0006715C" w:rsidP="009D630E">
            <w:pPr>
              <w:ind w:firstLine="0"/>
              <w:jc w:val="left"/>
              <w:rPr>
                <w:b/>
                <w:szCs w:val="24"/>
              </w:rPr>
            </w:pPr>
            <w:r w:rsidRPr="004F71D6">
              <w:rPr>
                <w:b/>
                <w:szCs w:val="24"/>
              </w:rPr>
              <w:t>Рассмотрение котировочных заявок</w:t>
            </w:r>
          </w:p>
        </w:tc>
        <w:tc>
          <w:tcPr>
            <w:tcW w:w="7510" w:type="dxa"/>
            <w:tcBorders>
              <w:top w:val="single" w:sz="4" w:space="0" w:color="auto"/>
              <w:left w:val="single" w:sz="4" w:space="0" w:color="auto"/>
              <w:bottom w:val="single" w:sz="4" w:space="0" w:color="auto"/>
              <w:right w:val="single" w:sz="4" w:space="0" w:color="auto"/>
            </w:tcBorders>
          </w:tcPr>
          <w:p w14:paraId="6910C150" w14:textId="77777777" w:rsidR="008E7B2C" w:rsidRPr="004F71D6" w:rsidRDefault="008E7B2C" w:rsidP="008E7B2C">
            <w:pPr>
              <w:ind w:firstLine="0"/>
              <w:rPr>
                <w:bCs/>
                <w:iCs/>
                <w:color w:val="000000"/>
                <w:szCs w:val="24"/>
              </w:rPr>
            </w:pPr>
            <w:r w:rsidRPr="004F71D6">
              <w:rPr>
                <w:bCs/>
                <w:iCs/>
                <w:color w:val="000000"/>
                <w:szCs w:val="24"/>
              </w:rPr>
              <w:t>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данной документацией.</w:t>
            </w:r>
          </w:p>
          <w:p w14:paraId="42D50EA4" w14:textId="77777777" w:rsidR="008E7B2C" w:rsidRPr="004F71D6" w:rsidRDefault="008E7B2C" w:rsidP="008E7B2C">
            <w:pPr>
              <w:ind w:firstLine="0"/>
              <w:rPr>
                <w:bCs/>
                <w:iCs/>
                <w:color w:val="000000"/>
                <w:szCs w:val="24"/>
              </w:rPr>
            </w:pPr>
            <w:r w:rsidRPr="004F71D6">
              <w:rPr>
                <w:bCs/>
                <w:iCs/>
                <w:color w:val="000000"/>
                <w:szCs w:val="24"/>
              </w:rPr>
              <w:t xml:space="preserve">Котировочная комиссия </w:t>
            </w:r>
            <w:r w:rsidR="009442B3">
              <w:rPr>
                <w:bCs/>
                <w:iCs/>
                <w:color w:val="000000"/>
                <w:szCs w:val="24"/>
              </w:rPr>
              <w:t xml:space="preserve">в течении </w:t>
            </w:r>
            <w:r w:rsidR="009442B3" w:rsidRPr="009442B3">
              <w:rPr>
                <w:bCs/>
                <w:iCs/>
                <w:color w:val="000000"/>
                <w:szCs w:val="24"/>
              </w:rPr>
              <w:t>одного рабочего дня, следующего за днем окончания срока подачи заявок</w:t>
            </w:r>
            <w:r w:rsidRPr="004F71D6">
              <w:rPr>
                <w:bCs/>
                <w:iCs/>
                <w:color w:val="000000"/>
                <w:szCs w:val="24"/>
              </w:rPr>
              <w:t>, рассматривает котировочные заявки на соответствие их требованиям, установленным в извещении запроса котировок.</w:t>
            </w:r>
          </w:p>
          <w:p w14:paraId="029F8C6A" w14:textId="77777777" w:rsidR="0006715C" w:rsidRPr="004F71D6" w:rsidRDefault="008E7B2C" w:rsidP="008E7B2C">
            <w:pPr>
              <w:ind w:firstLine="0"/>
              <w:rPr>
                <w:bCs/>
                <w:iCs/>
                <w:color w:val="000000"/>
                <w:szCs w:val="24"/>
              </w:rPr>
            </w:pPr>
            <w:r w:rsidRPr="004F71D6">
              <w:rPr>
                <w:bCs/>
                <w:iCs/>
                <w:color w:val="000000"/>
                <w:szCs w:val="24"/>
              </w:rPr>
              <w:t>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tc>
      </w:tr>
      <w:tr w:rsidR="0006715C" w:rsidRPr="004F71D6" w14:paraId="7D3473F1" w14:textId="77777777" w:rsidTr="00CF23B5">
        <w:tc>
          <w:tcPr>
            <w:tcW w:w="2660" w:type="dxa"/>
            <w:tcBorders>
              <w:top w:val="single" w:sz="4" w:space="0" w:color="auto"/>
              <w:left w:val="single" w:sz="4" w:space="0" w:color="auto"/>
              <w:bottom w:val="single" w:sz="4" w:space="0" w:color="auto"/>
              <w:right w:val="single" w:sz="4" w:space="0" w:color="auto"/>
            </w:tcBorders>
          </w:tcPr>
          <w:p w14:paraId="7DEF5DC4" w14:textId="77777777" w:rsidR="0006715C" w:rsidRPr="006B4D71" w:rsidRDefault="003C1FC9" w:rsidP="009D630E">
            <w:pPr>
              <w:ind w:firstLine="0"/>
              <w:jc w:val="left"/>
              <w:rPr>
                <w:b/>
                <w:szCs w:val="24"/>
              </w:rPr>
            </w:pPr>
            <w:r w:rsidRPr="006B4D71">
              <w:rPr>
                <w:b/>
                <w:szCs w:val="24"/>
              </w:rPr>
              <w:t>Порядок оценки и сопоставления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14:paraId="62ED1406" w14:textId="77777777" w:rsidR="003C1FC9" w:rsidRPr="006B4D71" w:rsidRDefault="003C1FC9" w:rsidP="003C1FC9">
            <w:pPr>
              <w:ind w:firstLine="0"/>
              <w:rPr>
                <w:bCs/>
                <w:iCs/>
                <w:color w:val="000000"/>
                <w:szCs w:val="24"/>
              </w:rPr>
            </w:pPr>
            <w:r w:rsidRPr="006B4D71">
              <w:rPr>
                <w:bCs/>
                <w:iCs/>
                <w:color w:val="000000"/>
                <w:szCs w:val="24"/>
              </w:rPr>
              <w:t>Результаты рассмотрения котировочных заявок оформляются протоколом, в котором содержатся сведения:</w:t>
            </w:r>
          </w:p>
          <w:p w14:paraId="3C2612B5" w14:textId="77777777" w:rsidR="009442B3" w:rsidRPr="006B4D71" w:rsidRDefault="009442B3" w:rsidP="009442B3">
            <w:pPr>
              <w:ind w:firstLine="0"/>
              <w:rPr>
                <w:bCs/>
                <w:iCs/>
                <w:color w:val="000000"/>
                <w:szCs w:val="24"/>
              </w:rPr>
            </w:pPr>
            <w:r w:rsidRPr="006B4D71">
              <w:rPr>
                <w:bCs/>
                <w:iCs/>
                <w:color w:val="000000"/>
                <w:szCs w:val="24"/>
              </w:rPr>
              <w:t>1) дата подписания протокола;</w:t>
            </w:r>
          </w:p>
          <w:p w14:paraId="1BA86C25" w14:textId="77777777" w:rsidR="009442B3" w:rsidRPr="006B4D71" w:rsidRDefault="009442B3" w:rsidP="009442B3">
            <w:pPr>
              <w:ind w:firstLine="0"/>
              <w:rPr>
                <w:bCs/>
                <w:iCs/>
                <w:color w:val="000000"/>
                <w:szCs w:val="24"/>
              </w:rPr>
            </w:pPr>
            <w:r w:rsidRPr="006B4D71">
              <w:rPr>
                <w:bCs/>
                <w:iCs/>
                <w:color w:val="000000"/>
                <w:szCs w:val="24"/>
              </w:rPr>
              <w:t>2) количество поданных заявок на участие в закупке, а также дата и время регистрации каждой такой заявки;</w:t>
            </w:r>
          </w:p>
          <w:p w14:paraId="2749785F" w14:textId="77777777" w:rsidR="009442B3" w:rsidRPr="006B4D71" w:rsidRDefault="009442B3" w:rsidP="009442B3">
            <w:pPr>
              <w:ind w:firstLine="0"/>
              <w:rPr>
                <w:bCs/>
                <w:iCs/>
                <w:color w:val="000000"/>
                <w:szCs w:val="24"/>
              </w:rPr>
            </w:pPr>
            <w:r w:rsidRPr="006B4D71">
              <w:rPr>
                <w:bCs/>
                <w:iCs/>
                <w:color w:val="000000"/>
                <w:szCs w:val="24"/>
              </w:rPr>
              <w:t xml:space="preserve">3)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w:t>
            </w:r>
            <w:r w:rsidRPr="006B4D71">
              <w:rPr>
                <w:bCs/>
                <w:iCs/>
                <w:color w:val="000000"/>
                <w:szCs w:val="24"/>
              </w:rPr>
              <w:lastRenderedPageBreak/>
              <w:t xml:space="preserve">предложениях. Заявке на участие </w:t>
            </w:r>
            <w:proofErr w:type="gramStart"/>
            <w:r w:rsidRPr="006B4D71">
              <w:rPr>
                <w:bCs/>
                <w:iCs/>
                <w:color w:val="000000"/>
                <w:szCs w:val="24"/>
              </w:rPr>
              <w:t>в закупке</w:t>
            </w:r>
            <w:proofErr w:type="gramEnd"/>
            <w:r w:rsidRPr="006B4D71">
              <w:rPr>
                <w:bCs/>
                <w:iCs/>
                <w:color w:val="000000"/>
                <w:szCs w:val="24"/>
              </w:rPr>
              <w:t xml:space="preserve">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489B9F71" w14:textId="77777777" w:rsidR="009442B3" w:rsidRPr="006B4D71" w:rsidRDefault="009442B3" w:rsidP="009442B3">
            <w:pPr>
              <w:ind w:firstLine="0"/>
              <w:rPr>
                <w:bCs/>
                <w:iCs/>
                <w:color w:val="000000"/>
                <w:szCs w:val="24"/>
              </w:rPr>
            </w:pPr>
            <w:r w:rsidRPr="006B4D71">
              <w:rPr>
                <w:bCs/>
                <w:iCs/>
                <w:color w:val="000000"/>
                <w:szCs w:val="24"/>
              </w:rPr>
              <w:t>4) результаты рассмотрения заявок на участие в запросе котировок с указанием в том числе:</w:t>
            </w:r>
          </w:p>
          <w:p w14:paraId="15407E1B" w14:textId="77777777" w:rsidR="009442B3" w:rsidRPr="006B4D71" w:rsidRDefault="009442B3" w:rsidP="009442B3">
            <w:pPr>
              <w:ind w:firstLine="0"/>
              <w:rPr>
                <w:bCs/>
                <w:iCs/>
                <w:color w:val="000000"/>
                <w:szCs w:val="24"/>
              </w:rPr>
            </w:pPr>
            <w:r w:rsidRPr="006B4D71">
              <w:rPr>
                <w:bCs/>
                <w:iCs/>
                <w:color w:val="000000"/>
                <w:szCs w:val="24"/>
              </w:rPr>
              <w:t>- количества заявок на участие в закупке, которые отклонены;</w:t>
            </w:r>
          </w:p>
          <w:p w14:paraId="6632934B" w14:textId="77777777" w:rsidR="009442B3" w:rsidRPr="006B4D71" w:rsidRDefault="009442B3" w:rsidP="009442B3">
            <w:pPr>
              <w:ind w:firstLine="0"/>
              <w:rPr>
                <w:bCs/>
                <w:iCs/>
                <w:color w:val="000000"/>
                <w:szCs w:val="24"/>
              </w:rPr>
            </w:pPr>
            <w:r w:rsidRPr="006B4D71">
              <w:rPr>
                <w:bCs/>
                <w:iCs/>
                <w:color w:val="000000"/>
                <w:szCs w:val="24"/>
              </w:rPr>
              <w:t>- оснований отклонения каждой заявки на участие в закупке, с указанием положений извещения о проведении запроса котировок, которым не соответствуют такие заявки;</w:t>
            </w:r>
          </w:p>
          <w:p w14:paraId="3D499B02" w14:textId="77777777" w:rsidR="009442B3" w:rsidRPr="006B4D71" w:rsidRDefault="009442B3" w:rsidP="009442B3">
            <w:pPr>
              <w:ind w:firstLine="0"/>
              <w:rPr>
                <w:bCs/>
                <w:iCs/>
                <w:color w:val="000000"/>
                <w:szCs w:val="24"/>
              </w:rPr>
            </w:pPr>
            <w:r w:rsidRPr="006B4D71">
              <w:rPr>
                <w:bCs/>
                <w:iCs/>
                <w:color w:val="000000"/>
                <w:szCs w:val="24"/>
              </w:rPr>
              <w:t>- причины, по которым закупка признана несостоявшейся, в случае признания ее таковой.</w:t>
            </w:r>
          </w:p>
          <w:p w14:paraId="4BCC71BE" w14:textId="77777777" w:rsidR="0006715C" w:rsidRPr="006B4D71" w:rsidRDefault="003C1FC9" w:rsidP="003C1FC9">
            <w:pPr>
              <w:ind w:firstLine="0"/>
              <w:rPr>
                <w:bCs/>
                <w:iCs/>
                <w:color w:val="000000"/>
                <w:szCs w:val="24"/>
              </w:rPr>
            </w:pPr>
            <w:r w:rsidRPr="006B4D71">
              <w:rPr>
                <w:bCs/>
                <w:iCs/>
                <w:color w:val="000000"/>
                <w:szCs w:val="24"/>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tc>
      </w:tr>
      <w:tr w:rsidR="009D630E" w:rsidRPr="004F71D6" w14:paraId="6B1C988A"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6050D04C" w14:textId="77777777" w:rsidR="009D630E" w:rsidRPr="004F71D6" w:rsidRDefault="009D630E" w:rsidP="009D630E">
            <w:pPr>
              <w:ind w:firstLine="0"/>
              <w:jc w:val="left"/>
              <w:rPr>
                <w:b/>
                <w:szCs w:val="24"/>
              </w:rPr>
            </w:pPr>
            <w:r w:rsidRPr="004F71D6">
              <w:rPr>
                <w:b/>
                <w:szCs w:val="24"/>
              </w:rPr>
              <w:lastRenderedPageBreak/>
              <w:t>Срок подписания договора с победителем процедуры закупки</w:t>
            </w:r>
          </w:p>
        </w:tc>
        <w:tc>
          <w:tcPr>
            <w:tcW w:w="7510" w:type="dxa"/>
            <w:tcBorders>
              <w:top w:val="single" w:sz="4" w:space="0" w:color="auto"/>
              <w:left w:val="single" w:sz="4" w:space="0" w:color="auto"/>
              <w:bottom w:val="single" w:sz="4" w:space="0" w:color="auto"/>
              <w:right w:val="single" w:sz="4" w:space="0" w:color="auto"/>
            </w:tcBorders>
            <w:hideMark/>
          </w:tcPr>
          <w:p w14:paraId="1753D53E" w14:textId="77777777" w:rsidR="009442B3" w:rsidRPr="009442B3" w:rsidRDefault="009442B3" w:rsidP="009442B3">
            <w:pPr>
              <w:ind w:firstLine="0"/>
              <w:rPr>
                <w:bCs/>
                <w:iCs/>
                <w:color w:val="000000"/>
                <w:szCs w:val="24"/>
              </w:rPr>
            </w:pPr>
            <w:r w:rsidRPr="009442B3">
              <w:rPr>
                <w:bCs/>
                <w:iCs/>
                <w:color w:val="000000"/>
                <w:szCs w:val="24"/>
              </w:rPr>
              <w:t xml:space="preserve"> Договор по результатам запроса котировок заключа</w:t>
            </w:r>
            <w:r w:rsidR="00AF4CB8">
              <w:rPr>
                <w:bCs/>
                <w:iCs/>
                <w:color w:val="000000"/>
                <w:szCs w:val="24"/>
              </w:rPr>
              <w:t xml:space="preserve">ется </w:t>
            </w:r>
            <w:r>
              <w:rPr>
                <w:bCs/>
                <w:iCs/>
                <w:color w:val="000000"/>
                <w:szCs w:val="24"/>
              </w:rPr>
              <w:t xml:space="preserve">в электронной форме </w:t>
            </w:r>
            <w:r w:rsidRPr="009442B3">
              <w:rPr>
                <w:bCs/>
                <w:iCs/>
                <w:color w:val="000000"/>
                <w:szCs w:val="24"/>
              </w:rPr>
              <w:t>не ранее чем через десять дней и не позднее чем через двадцать дней с даты размещения в ЕИС протокола рассмотрения и оценки заявок на участие в запросе котировок,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6287901" w14:textId="77777777" w:rsidR="009442B3" w:rsidRPr="009442B3" w:rsidRDefault="009442B3" w:rsidP="009442B3">
            <w:pPr>
              <w:ind w:firstLine="0"/>
              <w:rPr>
                <w:bCs/>
                <w:iCs/>
                <w:color w:val="000000"/>
                <w:szCs w:val="24"/>
              </w:rPr>
            </w:pPr>
            <w:r w:rsidRPr="009442B3">
              <w:rPr>
                <w:bCs/>
                <w:iCs/>
                <w:color w:val="000000"/>
                <w:szCs w:val="24"/>
              </w:rPr>
              <w:t>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котировок от заключения договора.</w:t>
            </w:r>
          </w:p>
          <w:p w14:paraId="59B6C7CB" w14:textId="77777777" w:rsidR="009442B3" w:rsidRPr="009442B3" w:rsidRDefault="003F7ECC" w:rsidP="009442B3">
            <w:pPr>
              <w:ind w:firstLine="0"/>
              <w:rPr>
                <w:bCs/>
                <w:iCs/>
                <w:color w:val="000000"/>
                <w:szCs w:val="24"/>
              </w:rPr>
            </w:pPr>
            <w:r>
              <w:rPr>
                <w:bCs/>
                <w:iCs/>
                <w:color w:val="000000"/>
                <w:szCs w:val="24"/>
              </w:rPr>
              <w:t>Договор заключается</w:t>
            </w:r>
            <w:r w:rsidR="009442B3" w:rsidRPr="009442B3">
              <w:rPr>
                <w:bCs/>
                <w:iCs/>
                <w:color w:val="000000"/>
                <w:szCs w:val="24"/>
              </w:rPr>
              <w:t xml:space="preserve">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запроса котировок.</w:t>
            </w:r>
          </w:p>
          <w:p w14:paraId="541BABEF" w14:textId="77777777" w:rsidR="009442B3" w:rsidRPr="009442B3" w:rsidRDefault="009442B3" w:rsidP="009442B3">
            <w:pPr>
              <w:ind w:firstLine="0"/>
              <w:rPr>
                <w:bCs/>
                <w:iCs/>
                <w:color w:val="000000"/>
                <w:szCs w:val="24"/>
              </w:rPr>
            </w:pPr>
            <w:r w:rsidRPr="009442B3">
              <w:rPr>
                <w:bCs/>
                <w:iCs/>
                <w:color w:val="000000"/>
                <w:szCs w:val="24"/>
              </w:rPr>
              <w:t xml:space="preserve"> В течение пяти дней со дня получения проекта договора победитель запроса котировок обязан подписать его, а также предоставить обеспечение исполнения договора и (или) гарантийных обязательств в случае, если Заказчиком было установлено требование о предоставлении соответствующего обеспечения.  В случае наличия разногласий по проекту договора, направленного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w:t>
            </w:r>
            <w:r w:rsidRPr="009442B3">
              <w:rPr>
                <w:bCs/>
                <w:iCs/>
                <w:color w:val="000000"/>
                <w:szCs w:val="24"/>
              </w:rPr>
              <w:lastRenderedPageBreak/>
              <w:t>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14:paraId="4186CABD" w14:textId="311B692C" w:rsidR="009D630E" w:rsidRPr="00E60FAC" w:rsidRDefault="009442B3" w:rsidP="00E60FAC">
            <w:pPr>
              <w:ind w:firstLine="0"/>
              <w:rPr>
                <w:bCs/>
                <w:iCs/>
                <w:color w:val="000000"/>
                <w:szCs w:val="24"/>
              </w:rPr>
            </w:pPr>
            <w:r w:rsidRPr="009442B3">
              <w:rPr>
                <w:bCs/>
                <w:iCs/>
                <w:color w:val="000000"/>
                <w:szCs w:val="24"/>
              </w:rPr>
              <w:t>В случае, если победитель запроса котировок в установленный срок не обеспечивает выполнение условий настоящего пункта, такой победитель признается уклонившимся от заключения договора.</w:t>
            </w:r>
          </w:p>
        </w:tc>
      </w:tr>
      <w:tr w:rsidR="007D20EC" w:rsidRPr="004F71D6" w14:paraId="3FF8E6F8" w14:textId="77777777" w:rsidTr="007D20EC">
        <w:trPr>
          <w:trHeight w:val="742"/>
        </w:trPr>
        <w:tc>
          <w:tcPr>
            <w:tcW w:w="2660" w:type="dxa"/>
          </w:tcPr>
          <w:p w14:paraId="4314C4D8" w14:textId="77777777" w:rsidR="007D20EC" w:rsidRPr="004F71D6" w:rsidRDefault="00061306" w:rsidP="0094108B">
            <w:pPr>
              <w:tabs>
                <w:tab w:val="left" w:pos="600"/>
                <w:tab w:val="left" w:pos="840"/>
                <w:tab w:val="left" w:pos="960"/>
                <w:tab w:val="left" w:pos="1080"/>
                <w:tab w:val="left" w:pos="1260"/>
                <w:tab w:val="left" w:pos="1740"/>
              </w:tabs>
              <w:snapToGrid w:val="0"/>
              <w:ind w:firstLine="0"/>
              <w:rPr>
                <w:szCs w:val="24"/>
              </w:rPr>
            </w:pPr>
            <w:r w:rsidRPr="004F71D6">
              <w:rPr>
                <w:szCs w:val="24"/>
              </w:rPr>
              <w:lastRenderedPageBreak/>
              <w:t>Условия признания победителя запроса котировок в электронной форме или иного участника запроса котировок в электронной форме уклонившимися от заключения договора</w:t>
            </w:r>
          </w:p>
        </w:tc>
        <w:tc>
          <w:tcPr>
            <w:tcW w:w="7510" w:type="dxa"/>
          </w:tcPr>
          <w:p w14:paraId="0ED05CBA" w14:textId="77777777" w:rsidR="003F7ECC" w:rsidRPr="003F7ECC" w:rsidRDefault="003F7ECC" w:rsidP="003F7ECC">
            <w:pPr>
              <w:tabs>
                <w:tab w:val="left" w:pos="600"/>
                <w:tab w:val="left" w:pos="840"/>
                <w:tab w:val="left" w:pos="960"/>
                <w:tab w:val="left" w:pos="1080"/>
                <w:tab w:val="left" w:pos="1260"/>
                <w:tab w:val="left" w:pos="1740"/>
              </w:tabs>
              <w:snapToGrid w:val="0"/>
              <w:ind w:firstLine="0"/>
              <w:rPr>
                <w:bCs/>
                <w:szCs w:val="24"/>
              </w:rPr>
            </w:pPr>
            <w:r w:rsidRPr="003F7ECC">
              <w:rPr>
                <w:bCs/>
                <w:szCs w:val="24"/>
              </w:rPr>
              <w:t>В случае, если победитель запроса котировок</w:t>
            </w:r>
            <w:r w:rsidR="00AF4CB8">
              <w:rPr>
                <w:bCs/>
                <w:szCs w:val="24"/>
              </w:rPr>
              <w:t xml:space="preserve"> в электронной форме </w:t>
            </w:r>
            <w:r w:rsidRPr="003F7ECC">
              <w:rPr>
                <w:bCs/>
                <w:szCs w:val="24"/>
              </w:rPr>
              <w:t xml:space="preserve"> признан уклонившимся от заключения договора, Заказчик вправе обратиться в суд с иском о требовании к понуждению победителя запроса котировок заключить договор, а также о возмещении убытков, причиненных уклонением от заключения договора, либо вправе заключить договор с участником закупки, заявке на участие в запросе котировок которого присвоен второй номер.</w:t>
            </w:r>
          </w:p>
          <w:p w14:paraId="6A81FF45" w14:textId="77777777" w:rsidR="003F7ECC" w:rsidRPr="003F7ECC" w:rsidRDefault="003F7ECC" w:rsidP="003F7ECC">
            <w:pPr>
              <w:tabs>
                <w:tab w:val="left" w:pos="600"/>
                <w:tab w:val="left" w:pos="840"/>
                <w:tab w:val="left" w:pos="960"/>
                <w:tab w:val="left" w:pos="1080"/>
                <w:tab w:val="left" w:pos="1260"/>
                <w:tab w:val="left" w:pos="1740"/>
              </w:tabs>
              <w:snapToGrid w:val="0"/>
              <w:ind w:firstLine="0"/>
              <w:rPr>
                <w:bCs/>
                <w:szCs w:val="24"/>
              </w:rPr>
            </w:pPr>
            <w:r w:rsidRPr="003F7ECC">
              <w:rPr>
                <w:bCs/>
                <w:szCs w:val="24"/>
              </w:rPr>
              <w:t>Проект договора в случае согласия участника запроса котировок, заявке на участие в запросе котировок которого присвоен второй номер, заключить договор составляется Заказчиком путем включения в проект договора, прилагаемого к извещению о проведении запроса котировок,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запроса котировок уклонившимся от заключения договора.</w:t>
            </w:r>
          </w:p>
          <w:p w14:paraId="182AE0A5" w14:textId="77777777" w:rsidR="007D20EC" w:rsidRPr="004F71D6" w:rsidRDefault="003F7ECC" w:rsidP="003F7ECC">
            <w:pPr>
              <w:tabs>
                <w:tab w:val="left" w:pos="600"/>
                <w:tab w:val="left" w:pos="840"/>
                <w:tab w:val="left" w:pos="960"/>
                <w:tab w:val="left" w:pos="1080"/>
                <w:tab w:val="left" w:pos="1260"/>
                <w:tab w:val="left" w:pos="1740"/>
              </w:tabs>
              <w:snapToGrid w:val="0"/>
              <w:ind w:firstLine="0"/>
              <w:rPr>
                <w:bCs/>
                <w:szCs w:val="24"/>
              </w:rPr>
            </w:pPr>
            <w:r w:rsidRPr="003F7ECC">
              <w:rPr>
                <w:bCs/>
                <w:szCs w:val="24"/>
              </w:rPr>
              <w:t>В случае несогласия участника закупки, которому присвоен второй номер, заключить договор, Заказчик имеет право в порядке, предусмотренном настоящим пунктом, заключить договор с участником закупки в случае его согласия, которому присвоен  следующий порядковый номер в порядке возрастания.</w:t>
            </w:r>
          </w:p>
        </w:tc>
      </w:tr>
      <w:tr w:rsidR="0094108B" w:rsidRPr="004F71D6" w14:paraId="2E5CABD6" w14:textId="77777777" w:rsidTr="007D20EC">
        <w:trPr>
          <w:trHeight w:val="1985"/>
        </w:trPr>
        <w:tc>
          <w:tcPr>
            <w:tcW w:w="2660" w:type="dxa"/>
          </w:tcPr>
          <w:p w14:paraId="4AC18771"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szCs w:val="24"/>
              </w:rPr>
            </w:pPr>
            <w:r w:rsidRPr="004F71D6">
              <w:rPr>
                <w:szCs w:val="24"/>
              </w:rPr>
              <w:t>Возможность изменения объема товаров, работ, услуг и сроков их поставки, выполнения, оказания в ходе исполнения договора:</w:t>
            </w:r>
          </w:p>
        </w:tc>
        <w:tc>
          <w:tcPr>
            <w:tcW w:w="7510" w:type="dxa"/>
          </w:tcPr>
          <w:p w14:paraId="7D75E199"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4108B" w:rsidRPr="004F71D6" w14:paraId="6F876641" w14:textId="77777777" w:rsidTr="007D20EC">
        <w:trPr>
          <w:trHeight w:val="1405"/>
        </w:trPr>
        <w:tc>
          <w:tcPr>
            <w:tcW w:w="2660" w:type="dxa"/>
          </w:tcPr>
          <w:p w14:paraId="3438F0F5"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szCs w:val="24"/>
              </w:rPr>
            </w:pPr>
            <w:r w:rsidRPr="004F71D6">
              <w:rPr>
                <w:szCs w:val="24"/>
              </w:rPr>
              <w:t>Возможность одностороннего отказа от исполнения договора, расторжения договора</w:t>
            </w:r>
          </w:p>
        </w:tc>
        <w:tc>
          <w:tcPr>
            <w:tcW w:w="7510" w:type="dxa"/>
          </w:tcPr>
          <w:p w14:paraId="0780B409" w14:textId="77777777" w:rsidR="0094108B" w:rsidRPr="004F71D6" w:rsidRDefault="0094108B" w:rsidP="0094108B">
            <w:pPr>
              <w:tabs>
                <w:tab w:val="left" w:pos="600"/>
                <w:tab w:val="left" w:pos="840"/>
                <w:tab w:val="left" w:pos="960"/>
                <w:tab w:val="left" w:pos="1080"/>
                <w:tab w:val="left" w:pos="1260"/>
                <w:tab w:val="left" w:pos="1740"/>
              </w:tabs>
              <w:snapToGrid w:val="0"/>
              <w:ind w:firstLine="0"/>
              <w:rPr>
                <w:bCs/>
                <w:szCs w:val="24"/>
              </w:rPr>
            </w:pPr>
            <w:r w:rsidRPr="004F71D6">
              <w:rPr>
                <w:bCs/>
                <w:szCs w:val="24"/>
              </w:rPr>
              <w:t>В соответствии с условиями договора (Приложение №3 к извещению)</w:t>
            </w:r>
          </w:p>
        </w:tc>
      </w:tr>
      <w:tr w:rsidR="009D630E" w:rsidRPr="004F71D6" w14:paraId="4D29F30F" w14:textId="77777777" w:rsidTr="00B1199C">
        <w:trPr>
          <w:trHeight w:val="558"/>
        </w:trPr>
        <w:tc>
          <w:tcPr>
            <w:tcW w:w="2660" w:type="dxa"/>
            <w:tcBorders>
              <w:top w:val="single" w:sz="4" w:space="0" w:color="auto"/>
              <w:left w:val="single" w:sz="4" w:space="0" w:color="auto"/>
              <w:bottom w:val="single" w:sz="4" w:space="0" w:color="auto"/>
              <w:right w:val="single" w:sz="4" w:space="0" w:color="auto"/>
            </w:tcBorders>
            <w:hideMark/>
          </w:tcPr>
          <w:p w14:paraId="386AB32A" w14:textId="77777777" w:rsidR="009D630E" w:rsidRPr="004F71D6" w:rsidRDefault="009D630E" w:rsidP="009D630E">
            <w:pPr>
              <w:ind w:firstLine="0"/>
              <w:jc w:val="left"/>
              <w:rPr>
                <w:b/>
                <w:szCs w:val="24"/>
              </w:rPr>
            </w:pPr>
            <w:r w:rsidRPr="004F71D6">
              <w:rPr>
                <w:b/>
                <w:szCs w:val="24"/>
              </w:rPr>
              <w:t>Форма котировочной заявки</w:t>
            </w:r>
          </w:p>
        </w:tc>
        <w:tc>
          <w:tcPr>
            <w:tcW w:w="7510" w:type="dxa"/>
            <w:tcBorders>
              <w:top w:val="single" w:sz="4" w:space="0" w:color="auto"/>
              <w:left w:val="single" w:sz="4" w:space="0" w:color="auto"/>
              <w:bottom w:val="single" w:sz="4" w:space="0" w:color="auto"/>
              <w:right w:val="single" w:sz="4" w:space="0" w:color="auto"/>
            </w:tcBorders>
            <w:hideMark/>
          </w:tcPr>
          <w:p w14:paraId="70682D4B" w14:textId="039E794E" w:rsidR="009D630E" w:rsidRPr="004F71D6" w:rsidRDefault="009D630E" w:rsidP="009B029F">
            <w:pPr>
              <w:pStyle w:val="afa"/>
              <w:spacing w:after="0"/>
              <w:ind w:left="31"/>
              <w:jc w:val="both"/>
              <w:rPr>
                <w:lang w:eastAsia="en-US"/>
              </w:rPr>
            </w:pPr>
            <w:r w:rsidRPr="004F71D6">
              <w:rPr>
                <w:lang w:eastAsia="en-US"/>
              </w:rPr>
              <w:t>Котировочная заявка должна быть представлена в соответствии с прилагаемой формой и требованиями, установленными документацией о проведении запроса котировок</w:t>
            </w:r>
            <w:r w:rsidR="00AF4CB8">
              <w:rPr>
                <w:lang w:eastAsia="en-US"/>
              </w:rPr>
              <w:t xml:space="preserve"> в электронной</w:t>
            </w:r>
            <w:r w:rsidR="00E60FAC">
              <w:rPr>
                <w:lang w:eastAsia="en-US"/>
              </w:rPr>
              <w:t xml:space="preserve"> </w:t>
            </w:r>
            <w:r w:rsidR="00AF4CB8">
              <w:rPr>
                <w:lang w:eastAsia="en-US"/>
              </w:rPr>
              <w:t>форме</w:t>
            </w:r>
            <w:r w:rsidRPr="004F71D6">
              <w:rPr>
                <w:lang w:eastAsia="en-US"/>
              </w:rPr>
              <w:t>.</w:t>
            </w:r>
          </w:p>
          <w:p w14:paraId="679E8AAF" w14:textId="77777777" w:rsidR="009D630E" w:rsidRPr="004F71D6" w:rsidRDefault="009D630E" w:rsidP="009B029F">
            <w:pPr>
              <w:pStyle w:val="afa"/>
              <w:spacing w:after="0"/>
              <w:ind w:left="0"/>
              <w:jc w:val="both"/>
              <w:rPr>
                <w:lang w:eastAsia="en-US"/>
              </w:rPr>
            </w:pPr>
            <w:r w:rsidRPr="004F71D6">
              <w:rPr>
                <w:lang w:eastAsia="en-US"/>
              </w:rPr>
              <w:t>Котировочные заявки, поданные позднее срока, указанного в извещении, не рассматриваются.</w:t>
            </w:r>
          </w:p>
          <w:p w14:paraId="19AFA108" w14:textId="77777777" w:rsidR="00B1199C" w:rsidRDefault="009D630E" w:rsidP="009B029F">
            <w:pPr>
              <w:pStyle w:val="afa"/>
              <w:spacing w:after="0"/>
              <w:ind w:left="0"/>
              <w:jc w:val="both"/>
              <w:rPr>
                <w:lang w:eastAsia="en-US"/>
              </w:rPr>
            </w:pPr>
            <w:r w:rsidRPr="004F71D6">
              <w:rPr>
                <w:lang w:eastAsia="en-US"/>
              </w:rPr>
              <w:t xml:space="preserve">Любой участник вправе подать только одну котировочную заявку, </w:t>
            </w:r>
          </w:p>
          <w:p w14:paraId="483B3FE7" w14:textId="01C165C9" w:rsidR="00D554DD" w:rsidRPr="004F71D6" w:rsidRDefault="009D630E" w:rsidP="009B029F">
            <w:pPr>
              <w:pStyle w:val="afa"/>
              <w:spacing w:after="0"/>
              <w:ind w:left="0"/>
              <w:jc w:val="both"/>
              <w:rPr>
                <w:lang w:eastAsia="en-US"/>
              </w:rPr>
            </w:pPr>
            <w:r w:rsidRPr="004F71D6">
              <w:rPr>
                <w:lang w:eastAsia="en-US"/>
              </w:rPr>
              <w:t>внесение изменений в которую не допускаются.</w:t>
            </w:r>
          </w:p>
          <w:p w14:paraId="006BC4C3" w14:textId="752538BB" w:rsidR="00B1199C" w:rsidRPr="00B1199C" w:rsidRDefault="009D630E" w:rsidP="009B029F">
            <w:pPr>
              <w:pStyle w:val="afa"/>
              <w:ind w:left="0"/>
              <w:jc w:val="both"/>
              <w:rPr>
                <w:rStyle w:val="2b"/>
                <w:b/>
                <w:color w:val="auto"/>
              </w:rPr>
            </w:pPr>
            <w:r w:rsidRPr="004F71D6">
              <w:rPr>
                <w:rStyle w:val="2b"/>
                <w:b/>
                <w:color w:val="auto"/>
              </w:rPr>
              <w:t>Прием заявок осуществляется:</w:t>
            </w:r>
            <w:r w:rsidR="0069238D">
              <w:rPr>
                <w:rStyle w:val="2b"/>
                <w:b/>
                <w:color w:val="auto"/>
              </w:rPr>
              <w:t xml:space="preserve"> </w:t>
            </w:r>
            <w:r w:rsidR="00B1199C" w:rsidRPr="00B1199C">
              <w:rPr>
                <w:rStyle w:val="2b"/>
                <w:b/>
                <w:i w:val="0"/>
                <w:iCs w:val="0"/>
                <w:color w:val="auto"/>
                <w:highlight w:val="cyan"/>
              </w:rPr>
              <w:t xml:space="preserve">ЭТП </w:t>
            </w:r>
            <w:r w:rsidR="00192A29" w:rsidRPr="00192A29">
              <w:rPr>
                <w:rStyle w:val="2b"/>
                <w:b/>
                <w:i w:val="0"/>
                <w:iCs w:val="0"/>
                <w:color w:val="auto"/>
                <w:highlight w:val="cyan"/>
              </w:rPr>
              <w:t>РЕГИОН</w:t>
            </w:r>
            <w:r w:rsidR="00B1199C" w:rsidRPr="00B1199C">
              <w:rPr>
                <w:rStyle w:val="2b"/>
                <w:b/>
                <w:i w:val="0"/>
                <w:iCs w:val="0"/>
                <w:color w:val="auto"/>
                <w:highlight w:val="cyan"/>
              </w:rPr>
              <w:t xml:space="preserve"> </w:t>
            </w:r>
            <w:hyperlink r:id="rId11" w:history="1">
              <w:r w:rsidR="00192A29">
                <w:rPr>
                  <w:rStyle w:val="a7"/>
                </w:rPr>
                <w:t>http://etp-region.ru/</w:t>
              </w:r>
            </w:hyperlink>
          </w:p>
          <w:p w14:paraId="7D58A7CA" w14:textId="1A065807" w:rsidR="00916D24" w:rsidRPr="004F71D6" w:rsidRDefault="00916D24" w:rsidP="00520297">
            <w:pPr>
              <w:pStyle w:val="afa"/>
              <w:spacing w:after="0"/>
              <w:ind w:left="0"/>
              <w:rPr>
                <w:rFonts w:ascii="Arial" w:hAnsi="Arial" w:cs="Arial"/>
                <w:b/>
                <w:color w:val="333333"/>
                <w:sz w:val="21"/>
                <w:szCs w:val="21"/>
              </w:rPr>
            </w:pPr>
          </w:p>
        </w:tc>
      </w:tr>
      <w:tr w:rsidR="009D630E" w:rsidRPr="004F71D6" w14:paraId="47D9D656"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5D5E57E5" w14:textId="77777777" w:rsidR="009D630E" w:rsidRPr="004F71D6" w:rsidRDefault="009D630E" w:rsidP="009D630E">
            <w:pPr>
              <w:ind w:firstLine="0"/>
              <w:jc w:val="left"/>
              <w:rPr>
                <w:b/>
                <w:szCs w:val="24"/>
              </w:rPr>
            </w:pPr>
            <w:r w:rsidRPr="004F71D6">
              <w:rPr>
                <w:b/>
                <w:szCs w:val="24"/>
              </w:rPr>
              <w:t xml:space="preserve">Адрес электронной площадки в сети </w:t>
            </w:r>
            <w:r w:rsidRPr="004F71D6">
              <w:rPr>
                <w:b/>
                <w:szCs w:val="24"/>
              </w:rPr>
              <w:lastRenderedPageBreak/>
              <w:t>Интернет</w:t>
            </w:r>
          </w:p>
        </w:tc>
        <w:tc>
          <w:tcPr>
            <w:tcW w:w="7510" w:type="dxa"/>
            <w:tcBorders>
              <w:top w:val="single" w:sz="4" w:space="0" w:color="auto"/>
              <w:left w:val="single" w:sz="4" w:space="0" w:color="auto"/>
              <w:bottom w:val="single" w:sz="4" w:space="0" w:color="auto"/>
              <w:right w:val="single" w:sz="4" w:space="0" w:color="auto"/>
            </w:tcBorders>
            <w:hideMark/>
          </w:tcPr>
          <w:p w14:paraId="075ED70B" w14:textId="77777777" w:rsidR="009D630E" w:rsidRPr="004F71D6" w:rsidRDefault="009D630E" w:rsidP="009D630E">
            <w:pPr>
              <w:pStyle w:val="afa"/>
              <w:spacing w:after="0"/>
              <w:rPr>
                <w:rStyle w:val="2b"/>
                <w:b/>
                <w:i w:val="0"/>
                <w:iCs w:val="0"/>
              </w:rPr>
            </w:pPr>
          </w:p>
          <w:p w14:paraId="5C6C7538" w14:textId="1DA01B53" w:rsidR="009D630E" w:rsidRPr="004F71D6" w:rsidRDefault="00192A29" w:rsidP="00520297">
            <w:pPr>
              <w:pStyle w:val="afa"/>
              <w:spacing w:after="0"/>
              <w:ind w:left="0"/>
              <w:rPr>
                <w:b/>
                <w:lang w:eastAsia="en-US"/>
              </w:rPr>
            </w:pPr>
            <w:hyperlink r:id="rId12" w:history="1">
              <w:r>
                <w:rPr>
                  <w:rStyle w:val="a7"/>
                </w:rPr>
                <w:t>http://etp-region.ru/</w:t>
              </w:r>
            </w:hyperlink>
          </w:p>
        </w:tc>
      </w:tr>
      <w:tr w:rsidR="0094108B" w:rsidRPr="004F71D6" w14:paraId="4A894217" w14:textId="77777777" w:rsidTr="004F71D6">
        <w:tc>
          <w:tcPr>
            <w:tcW w:w="2660" w:type="dxa"/>
          </w:tcPr>
          <w:p w14:paraId="0B0077CA" w14:textId="77777777" w:rsidR="0094108B" w:rsidRPr="00515E25" w:rsidRDefault="0094108B" w:rsidP="0094108B">
            <w:pPr>
              <w:tabs>
                <w:tab w:val="left" w:pos="600"/>
                <w:tab w:val="left" w:pos="840"/>
                <w:tab w:val="left" w:pos="960"/>
                <w:tab w:val="left" w:pos="1080"/>
                <w:tab w:val="left" w:pos="1260"/>
                <w:tab w:val="left" w:pos="1740"/>
              </w:tabs>
              <w:snapToGrid w:val="0"/>
              <w:ind w:firstLine="0"/>
              <w:rPr>
                <w:b/>
                <w:bCs/>
                <w:szCs w:val="24"/>
              </w:rPr>
            </w:pPr>
            <w:r w:rsidRPr="00515E25">
              <w:rPr>
                <w:b/>
                <w:szCs w:val="24"/>
              </w:rPr>
              <w:lastRenderedPageBreak/>
              <w:t>Обеспечение заявки на участие в закупке</w:t>
            </w:r>
          </w:p>
        </w:tc>
        <w:tc>
          <w:tcPr>
            <w:tcW w:w="7510" w:type="dxa"/>
          </w:tcPr>
          <w:p w14:paraId="2C002BFE" w14:textId="77777777" w:rsidR="0094108B" w:rsidRPr="00515E25" w:rsidRDefault="0094108B" w:rsidP="0094108B">
            <w:pPr>
              <w:keepLines/>
              <w:suppressLineNumbers/>
              <w:suppressAutoHyphens/>
              <w:ind w:firstLine="0"/>
              <w:jc w:val="left"/>
              <w:rPr>
                <w:b/>
                <w:szCs w:val="24"/>
              </w:rPr>
            </w:pPr>
            <w:r w:rsidRPr="00515E25">
              <w:rPr>
                <w:b/>
                <w:szCs w:val="24"/>
              </w:rPr>
              <w:t>Не установлено</w:t>
            </w:r>
          </w:p>
          <w:p w14:paraId="1DA47E2D" w14:textId="77777777" w:rsidR="0094108B" w:rsidRPr="00515E25" w:rsidRDefault="0094108B" w:rsidP="0094108B">
            <w:pPr>
              <w:snapToGrid w:val="0"/>
              <w:ind w:firstLine="0"/>
              <w:rPr>
                <w:szCs w:val="24"/>
              </w:rPr>
            </w:pPr>
          </w:p>
        </w:tc>
      </w:tr>
      <w:tr w:rsidR="009D630E" w:rsidRPr="004F71D6" w14:paraId="67C40896"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0EB9399C" w14:textId="77777777" w:rsidR="009D630E" w:rsidRPr="00515E25" w:rsidRDefault="009D630E" w:rsidP="009D630E">
            <w:pPr>
              <w:ind w:firstLine="0"/>
              <w:jc w:val="left"/>
              <w:rPr>
                <w:b/>
                <w:szCs w:val="24"/>
              </w:rPr>
            </w:pPr>
            <w:r w:rsidRPr="00515E25">
              <w:rPr>
                <w:b/>
                <w:bCs/>
                <w:szCs w:val="24"/>
              </w:rPr>
              <w:t>Размер обеспечения исполнения договора, срок и порядок его предоставления</w:t>
            </w:r>
          </w:p>
        </w:tc>
        <w:tc>
          <w:tcPr>
            <w:tcW w:w="7510" w:type="dxa"/>
            <w:tcBorders>
              <w:top w:val="single" w:sz="4" w:space="0" w:color="auto"/>
              <w:left w:val="single" w:sz="4" w:space="0" w:color="auto"/>
              <w:bottom w:val="single" w:sz="4" w:space="0" w:color="auto"/>
              <w:right w:val="single" w:sz="4" w:space="0" w:color="auto"/>
            </w:tcBorders>
            <w:hideMark/>
          </w:tcPr>
          <w:p w14:paraId="72E3D38F" w14:textId="77777777" w:rsidR="009D630E" w:rsidRPr="00515E25" w:rsidRDefault="009D630E" w:rsidP="009D630E">
            <w:pPr>
              <w:keepLines/>
              <w:suppressLineNumbers/>
              <w:suppressAutoHyphens/>
              <w:ind w:firstLine="0"/>
              <w:jc w:val="left"/>
              <w:rPr>
                <w:b/>
                <w:szCs w:val="24"/>
              </w:rPr>
            </w:pPr>
            <w:r w:rsidRPr="00515E25">
              <w:rPr>
                <w:b/>
                <w:szCs w:val="24"/>
              </w:rPr>
              <w:t xml:space="preserve">Не </w:t>
            </w:r>
            <w:r w:rsidR="0094108B" w:rsidRPr="00515E25">
              <w:rPr>
                <w:b/>
                <w:szCs w:val="24"/>
              </w:rPr>
              <w:t>установлено</w:t>
            </w:r>
          </w:p>
          <w:p w14:paraId="29381681" w14:textId="77777777" w:rsidR="008E2634" w:rsidRPr="00515E25" w:rsidRDefault="008E2634" w:rsidP="009D630E">
            <w:pPr>
              <w:keepLines/>
              <w:suppressLineNumbers/>
              <w:suppressAutoHyphens/>
              <w:ind w:firstLine="0"/>
              <w:jc w:val="left"/>
            </w:pPr>
          </w:p>
        </w:tc>
      </w:tr>
      <w:tr w:rsidR="009D630E" w:rsidRPr="004F71D6" w14:paraId="730A5D5F" w14:textId="77777777" w:rsidTr="00CF23B5">
        <w:tc>
          <w:tcPr>
            <w:tcW w:w="2660" w:type="dxa"/>
            <w:tcBorders>
              <w:top w:val="single" w:sz="4" w:space="0" w:color="auto"/>
              <w:left w:val="single" w:sz="4" w:space="0" w:color="auto"/>
              <w:bottom w:val="single" w:sz="4" w:space="0" w:color="auto"/>
              <w:right w:val="single" w:sz="4" w:space="0" w:color="auto"/>
            </w:tcBorders>
            <w:hideMark/>
          </w:tcPr>
          <w:p w14:paraId="668A4565" w14:textId="77777777" w:rsidR="009D630E" w:rsidRPr="004F71D6" w:rsidRDefault="009D630E" w:rsidP="009D630E">
            <w:pPr>
              <w:ind w:firstLine="0"/>
              <w:jc w:val="left"/>
              <w:rPr>
                <w:b/>
                <w:szCs w:val="24"/>
              </w:rPr>
            </w:pPr>
            <w:r w:rsidRPr="004F71D6">
              <w:rPr>
                <w:b/>
                <w:color w:val="000000"/>
                <w:szCs w:val="24"/>
              </w:rPr>
              <w:t>Условия предоставления приоритета товарам российского происхождения, по отношению к товарам, происходящим из иностранного государства,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оказываемым иностранными лицами»</w:t>
            </w:r>
          </w:p>
        </w:tc>
        <w:tc>
          <w:tcPr>
            <w:tcW w:w="7510" w:type="dxa"/>
            <w:tcBorders>
              <w:top w:val="single" w:sz="4" w:space="0" w:color="auto"/>
              <w:left w:val="single" w:sz="4" w:space="0" w:color="auto"/>
              <w:bottom w:val="single" w:sz="4" w:space="0" w:color="auto"/>
              <w:right w:val="single" w:sz="4" w:space="0" w:color="auto"/>
            </w:tcBorders>
            <w:hideMark/>
          </w:tcPr>
          <w:p w14:paraId="61952AE7" w14:textId="77777777" w:rsidR="007C511C" w:rsidRPr="007C511C" w:rsidRDefault="007C511C" w:rsidP="007C511C">
            <w:pPr>
              <w:shd w:val="clear" w:color="auto" w:fill="FFFFFF"/>
              <w:ind w:firstLine="0"/>
              <w:rPr>
                <w:bCs/>
                <w:color w:val="000000"/>
                <w:szCs w:val="24"/>
              </w:rPr>
            </w:pPr>
            <w:r w:rsidRPr="007C511C">
              <w:rPr>
                <w:bCs/>
                <w:color w:val="000000"/>
                <w:szCs w:val="24"/>
              </w:rPr>
              <w:t>Закупка проводится с учетом Постановления Правительства РФ от 16.09.2016 № 925 (с изменениями от 10.07.2019г.)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29BB962" w14:textId="77777777" w:rsidR="007C511C" w:rsidRPr="007C511C" w:rsidRDefault="007C511C" w:rsidP="007C511C">
            <w:pPr>
              <w:shd w:val="clear" w:color="auto" w:fill="FFFFFF"/>
              <w:ind w:firstLine="0"/>
              <w:rPr>
                <w:bCs/>
                <w:color w:val="000000"/>
                <w:szCs w:val="24"/>
              </w:rPr>
            </w:pPr>
            <w:r w:rsidRPr="007C511C">
              <w:rPr>
                <w:bCs/>
                <w:color w:val="000000"/>
                <w:szCs w:val="24"/>
              </w:rPr>
              <w:t>Приоритет не предоставляется в следующих случаях:</w:t>
            </w:r>
          </w:p>
          <w:p w14:paraId="1B23B9CC" w14:textId="77777777" w:rsidR="007C511C" w:rsidRPr="007C511C" w:rsidRDefault="007C511C" w:rsidP="007C511C">
            <w:pPr>
              <w:shd w:val="clear" w:color="auto" w:fill="FFFFFF"/>
              <w:ind w:firstLine="0"/>
              <w:rPr>
                <w:bCs/>
                <w:color w:val="000000"/>
                <w:szCs w:val="24"/>
              </w:rPr>
            </w:pPr>
            <w:r w:rsidRPr="007C511C">
              <w:rPr>
                <w:bCs/>
                <w:color w:val="000000"/>
                <w:szCs w:val="24"/>
              </w:rPr>
              <w:t>1) закупка признана несостоявшейся и договор заключается с единственным участником закупки;</w:t>
            </w:r>
          </w:p>
          <w:p w14:paraId="449B8EBE" w14:textId="77777777" w:rsidR="007C511C" w:rsidRPr="007C511C" w:rsidRDefault="007C511C" w:rsidP="007C511C">
            <w:pPr>
              <w:shd w:val="clear" w:color="auto" w:fill="FFFFFF"/>
              <w:ind w:firstLine="0"/>
              <w:rPr>
                <w:bCs/>
                <w:color w:val="000000"/>
                <w:szCs w:val="24"/>
              </w:rPr>
            </w:pPr>
            <w:r w:rsidRPr="007C511C">
              <w:rPr>
                <w:bCs/>
                <w:color w:val="000000"/>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EBFDB61" w14:textId="77777777" w:rsidR="007C511C" w:rsidRPr="007C511C" w:rsidRDefault="007C511C" w:rsidP="007C511C">
            <w:pPr>
              <w:shd w:val="clear" w:color="auto" w:fill="FFFFFF"/>
              <w:ind w:firstLine="0"/>
              <w:rPr>
                <w:bCs/>
                <w:color w:val="000000"/>
                <w:szCs w:val="24"/>
              </w:rPr>
            </w:pPr>
            <w:r w:rsidRPr="007C511C">
              <w:rPr>
                <w:bCs/>
                <w:color w:val="000000"/>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14FCF3C" w14:textId="77777777" w:rsidR="007C511C" w:rsidRPr="007C511C" w:rsidRDefault="007C511C" w:rsidP="007C511C">
            <w:pPr>
              <w:shd w:val="clear" w:color="auto" w:fill="FFFFFF"/>
              <w:ind w:firstLine="0"/>
              <w:rPr>
                <w:bCs/>
                <w:color w:val="000000"/>
                <w:szCs w:val="24"/>
              </w:rPr>
            </w:pPr>
            <w:r w:rsidRPr="007C511C">
              <w:rPr>
                <w:bCs/>
                <w:color w:val="000000"/>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(пятидесяти) % стоимости всех предложенных таким участником товаров, работ, услуг;</w:t>
            </w:r>
          </w:p>
          <w:p w14:paraId="2DCE1713" w14:textId="77777777" w:rsidR="007C511C" w:rsidRPr="007C511C" w:rsidRDefault="007C511C" w:rsidP="007C511C">
            <w:pPr>
              <w:shd w:val="clear" w:color="auto" w:fill="FFFFFF"/>
              <w:ind w:firstLine="0"/>
              <w:rPr>
                <w:bCs/>
                <w:color w:val="000000"/>
                <w:szCs w:val="24"/>
              </w:rPr>
            </w:pPr>
            <w:r w:rsidRPr="007C511C">
              <w:rPr>
                <w:bCs/>
                <w:color w:val="000000"/>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(пятидесяти) % стоимости всех предложенных таким участником товаров, работ, услуг.</w:t>
            </w:r>
          </w:p>
          <w:p w14:paraId="56580B6B" w14:textId="77777777" w:rsidR="007C511C" w:rsidRPr="007C511C" w:rsidRDefault="007C511C" w:rsidP="007C511C">
            <w:pPr>
              <w:shd w:val="clear" w:color="auto" w:fill="FFFFFF"/>
              <w:ind w:firstLine="0"/>
              <w:rPr>
                <w:bCs/>
                <w:color w:val="000000"/>
                <w:szCs w:val="24"/>
              </w:rPr>
            </w:pPr>
            <w:r w:rsidRPr="007C511C">
              <w:rPr>
                <w:bCs/>
                <w:color w:val="000000"/>
                <w:szCs w:val="24"/>
              </w:rPr>
              <w:t>Условием предоставления приоритета является соблюдение участником следующих условий:</w:t>
            </w:r>
          </w:p>
          <w:p w14:paraId="0ABAE7B5" w14:textId="77777777" w:rsidR="007C511C" w:rsidRPr="007C511C" w:rsidRDefault="007C511C" w:rsidP="007C511C">
            <w:pPr>
              <w:shd w:val="clear" w:color="auto" w:fill="FFFFFF"/>
              <w:ind w:firstLine="0"/>
              <w:rPr>
                <w:bCs/>
                <w:color w:val="000000"/>
                <w:szCs w:val="24"/>
              </w:rPr>
            </w:pPr>
            <w:r w:rsidRPr="007C511C">
              <w:rPr>
                <w:bCs/>
                <w:color w:val="000000"/>
                <w:szCs w:val="24"/>
              </w:rPr>
              <w:t>1) Участник закупки в заявке на участие (в соответствующей части заявки, содержащей предложение о поставке товара) должен указать (декларировать) наименование страны происхождения поставляемых товаров;</w:t>
            </w:r>
          </w:p>
          <w:p w14:paraId="3F57CA71" w14:textId="77777777" w:rsidR="007C511C" w:rsidRPr="007C511C" w:rsidRDefault="007C511C" w:rsidP="007C511C">
            <w:pPr>
              <w:shd w:val="clear" w:color="auto" w:fill="FFFFFF"/>
              <w:ind w:firstLine="0"/>
              <w:rPr>
                <w:bCs/>
                <w:color w:val="000000"/>
                <w:szCs w:val="24"/>
              </w:rPr>
            </w:pPr>
            <w:r w:rsidRPr="007C511C">
              <w:rPr>
                <w:bCs/>
                <w:color w:val="000000"/>
                <w:szCs w:val="24"/>
              </w:rPr>
              <w:t xml:space="preserve">2) Участник закупки несет ответственность, предусмотренную законодательством, за предоставление недостоверных сведений о стране происхождения товара, указанного в заявке на участие в закупке; </w:t>
            </w:r>
          </w:p>
          <w:p w14:paraId="25FE3A07" w14:textId="77777777" w:rsidR="007C511C" w:rsidRPr="007C511C" w:rsidRDefault="007C511C" w:rsidP="007C511C">
            <w:pPr>
              <w:shd w:val="clear" w:color="auto" w:fill="FFFFFF"/>
              <w:ind w:firstLine="0"/>
              <w:rPr>
                <w:bCs/>
                <w:color w:val="000000"/>
                <w:szCs w:val="24"/>
              </w:rPr>
            </w:pPr>
            <w:r w:rsidRPr="007C511C">
              <w:rPr>
                <w:bCs/>
                <w:color w:val="000000"/>
                <w:szCs w:val="24"/>
              </w:rPr>
              <w:t>3) Участник закупки в заявке на участие (в соответствующей ее части) должен предоставить сведения о начальной (максимальной) цене единицы каждого товара, работы, услуги, являющихся предметом закупки;</w:t>
            </w:r>
          </w:p>
          <w:p w14:paraId="2504E461" w14:textId="77777777" w:rsidR="007C511C" w:rsidRPr="007C511C" w:rsidRDefault="007C511C" w:rsidP="007C511C">
            <w:pPr>
              <w:shd w:val="clear" w:color="auto" w:fill="FFFFFF"/>
              <w:ind w:firstLine="0"/>
              <w:rPr>
                <w:bCs/>
                <w:color w:val="000000"/>
                <w:szCs w:val="24"/>
              </w:rPr>
            </w:pPr>
            <w:r w:rsidRPr="007C511C">
              <w:rPr>
                <w:bCs/>
                <w:color w:val="000000"/>
                <w:szCs w:val="24"/>
              </w:rPr>
              <w:t>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эта заявка рассматривается как содержащая предложение о поставке иностранных товаров;</w:t>
            </w:r>
          </w:p>
          <w:p w14:paraId="47BA1BCE" w14:textId="77777777" w:rsidR="007C511C" w:rsidRPr="007C511C" w:rsidRDefault="007C511C" w:rsidP="007C511C">
            <w:pPr>
              <w:shd w:val="clear" w:color="auto" w:fill="FFFFFF"/>
              <w:ind w:firstLine="0"/>
              <w:rPr>
                <w:bCs/>
                <w:color w:val="000000"/>
                <w:szCs w:val="24"/>
              </w:rPr>
            </w:pPr>
            <w:r w:rsidRPr="007C511C">
              <w:rPr>
                <w:bCs/>
                <w:color w:val="000000"/>
                <w:szCs w:val="24"/>
              </w:rPr>
              <w:lastRenderedPageBreak/>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7C511C">
              <w:rPr>
                <w:bCs/>
                <w:color w:val="000000"/>
                <w:szCs w:val="24"/>
              </w:rPr>
              <w:t>пп</w:t>
            </w:r>
            <w:proofErr w:type="spellEnd"/>
            <w:r w:rsidRPr="007C511C">
              <w:rPr>
                <w:bCs/>
                <w:color w:val="000000"/>
                <w:szCs w:val="24"/>
              </w:rPr>
              <w:t xml:space="preserve">. 4, 5 </w:t>
            </w:r>
            <w:proofErr w:type="spellStart"/>
            <w:r w:rsidRPr="007C511C">
              <w:rPr>
                <w:bCs/>
                <w:color w:val="000000"/>
                <w:szCs w:val="24"/>
              </w:rPr>
              <w:t>абз</w:t>
            </w:r>
            <w:proofErr w:type="spellEnd"/>
            <w:r w:rsidRPr="007C511C">
              <w:rPr>
                <w:bCs/>
                <w:color w:val="000000"/>
                <w:szCs w:val="24"/>
              </w:rPr>
              <w:t xml:space="preserve">. 2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7C511C">
              <w:rPr>
                <w:bCs/>
                <w:color w:val="000000"/>
                <w:szCs w:val="24"/>
              </w:rPr>
              <w:t>пп</w:t>
            </w:r>
            <w:proofErr w:type="spellEnd"/>
            <w:r w:rsidRPr="007C511C">
              <w:rPr>
                <w:bCs/>
                <w:color w:val="000000"/>
                <w:szCs w:val="24"/>
              </w:rPr>
              <w:t>. 3 настоящего абзаца,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49C97B03" w14:textId="77777777" w:rsidR="007C511C" w:rsidRPr="007C511C" w:rsidRDefault="007C511C" w:rsidP="007C511C">
            <w:pPr>
              <w:shd w:val="clear" w:color="auto" w:fill="FFFFFF"/>
              <w:ind w:firstLine="0"/>
              <w:rPr>
                <w:bCs/>
                <w:color w:val="000000"/>
                <w:szCs w:val="24"/>
              </w:rPr>
            </w:pPr>
            <w:r w:rsidRPr="007C511C">
              <w:rPr>
                <w:bCs/>
                <w:color w:val="000000"/>
                <w:szCs w:val="24"/>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5180FF60" w14:textId="77777777" w:rsidR="007C511C" w:rsidRPr="007C511C" w:rsidRDefault="007C511C" w:rsidP="007C511C">
            <w:pPr>
              <w:shd w:val="clear" w:color="auto" w:fill="FFFFFF"/>
              <w:ind w:firstLine="0"/>
              <w:rPr>
                <w:bCs/>
                <w:color w:val="000000"/>
                <w:szCs w:val="24"/>
              </w:rPr>
            </w:pPr>
            <w:r w:rsidRPr="007C511C">
              <w:rPr>
                <w:bCs/>
                <w:color w:val="000000"/>
                <w:szCs w:val="24"/>
              </w:rPr>
              <w:t>7) Страна происхождения поставляемого товара определяется на основании сведений, содержащихся в заявке на участие в закупке, представленной участником, с которым заключается договор.</w:t>
            </w:r>
          </w:p>
          <w:p w14:paraId="5CD1E52F" w14:textId="77777777" w:rsidR="007C511C" w:rsidRPr="007C511C" w:rsidRDefault="007C511C" w:rsidP="007C511C">
            <w:pPr>
              <w:shd w:val="clear" w:color="auto" w:fill="FFFFFF"/>
              <w:ind w:firstLine="0"/>
              <w:rPr>
                <w:bCs/>
                <w:color w:val="000000"/>
                <w:szCs w:val="24"/>
              </w:rPr>
            </w:pPr>
            <w:r w:rsidRPr="007C511C">
              <w:rPr>
                <w:bCs/>
                <w:color w:val="000000"/>
                <w:szCs w:val="24"/>
              </w:rPr>
              <w:t xml:space="preserve">При заключении договора участник закупки для подтверждения происхождения товаров предоставляет документы о происхождении товаров, указанные: </w:t>
            </w:r>
          </w:p>
          <w:p w14:paraId="7B5217B5" w14:textId="77777777" w:rsidR="007C511C" w:rsidRPr="007C511C" w:rsidRDefault="007C511C" w:rsidP="007C511C">
            <w:pPr>
              <w:shd w:val="clear" w:color="auto" w:fill="FFFFFF"/>
              <w:ind w:firstLine="0"/>
              <w:rPr>
                <w:bCs/>
                <w:color w:val="000000"/>
                <w:szCs w:val="24"/>
              </w:rPr>
            </w:pPr>
            <w:r w:rsidRPr="007C511C">
              <w:rPr>
                <w:bCs/>
                <w:color w:val="000000"/>
                <w:szCs w:val="24"/>
              </w:rPr>
              <w:t>- Ст. 28, ст. 29 Таможенного кодекса Евразийского экономического союза (приложение N 1 к Договору о Таможенном кодексе Евразийского экономического союза);</w:t>
            </w:r>
          </w:p>
          <w:p w14:paraId="17648094" w14:textId="77777777" w:rsidR="007C511C" w:rsidRPr="007C511C" w:rsidRDefault="007C511C" w:rsidP="007C511C">
            <w:pPr>
              <w:shd w:val="clear" w:color="auto" w:fill="FFFFFF"/>
              <w:ind w:firstLine="0"/>
              <w:rPr>
                <w:bCs/>
                <w:color w:val="000000"/>
                <w:szCs w:val="24"/>
              </w:rPr>
            </w:pPr>
            <w:r w:rsidRPr="007C511C">
              <w:rPr>
                <w:bCs/>
                <w:color w:val="000000"/>
                <w:szCs w:val="24"/>
              </w:rPr>
              <w:t>- П. 20 «Правил определения происхождения товаров, ввозимых на таможенную территорию Евразийского экономического союза (</w:t>
            </w:r>
            <w:proofErr w:type="spellStart"/>
            <w:r w:rsidRPr="007C511C">
              <w:rPr>
                <w:bCs/>
                <w:color w:val="000000"/>
                <w:szCs w:val="24"/>
              </w:rPr>
              <w:t>непреференциальных</w:t>
            </w:r>
            <w:proofErr w:type="spellEnd"/>
            <w:r w:rsidRPr="007C511C">
              <w:rPr>
                <w:bCs/>
                <w:color w:val="000000"/>
                <w:szCs w:val="24"/>
              </w:rPr>
              <w:t xml:space="preserve"> правил определения происхождения товаров)", утв. решением Совета Евразийской экономической комиссии от 13.07.2018 N 49;</w:t>
            </w:r>
          </w:p>
          <w:p w14:paraId="05A57121" w14:textId="77777777" w:rsidR="007C511C" w:rsidRPr="007C511C" w:rsidRDefault="007C511C" w:rsidP="007C511C">
            <w:pPr>
              <w:shd w:val="clear" w:color="auto" w:fill="FFFFFF"/>
              <w:ind w:firstLine="0"/>
              <w:rPr>
                <w:bCs/>
                <w:color w:val="000000"/>
                <w:szCs w:val="24"/>
              </w:rPr>
            </w:pPr>
            <w:r w:rsidRPr="007C511C">
              <w:rPr>
                <w:bCs/>
                <w:color w:val="000000"/>
                <w:szCs w:val="24"/>
              </w:rPr>
              <w:t xml:space="preserve">- </w:t>
            </w:r>
            <w:proofErr w:type="spellStart"/>
            <w:r w:rsidRPr="007C511C">
              <w:rPr>
                <w:bCs/>
                <w:color w:val="000000"/>
                <w:szCs w:val="24"/>
              </w:rPr>
              <w:t>Абз</w:t>
            </w:r>
            <w:proofErr w:type="spellEnd"/>
            <w:r w:rsidRPr="007C511C">
              <w:rPr>
                <w:bCs/>
                <w:color w:val="000000"/>
                <w:szCs w:val="24"/>
              </w:rPr>
              <w:t>. 2 ст. 37 "Договора о Евразийском экономическом союзе" от 29.05.2014.</w:t>
            </w:r>
          </w:p>
          <w:p w14:paraId="36F1BDC7" w14:textId="77777777" w:rsidR="009D630E" w:rsidRPr="004F71D6" w:rsidRDefault="007C511C" w:rsidP="007C511C">
            <w:pPr>
              <w:pStyle w:val="afa"/>
              <w:spacing w:after="0"/>
              <w:ind w:left="34"/>
              <w:jc w:val="both"/>
            </w:pPr>
            <w:r w:rsidRPr="007C511C">
              <w:rPr>
                <w:rFonts w:eastAsia="Courier New"/>
                <w:bCs/>
                <w:color w:val="000000"/>
              </w:rPr>
              <w:t>В  отношении товаров, происходящих из государств - участников Соглашения о Правилах определения страны происхождения товаров в Содружестве Независимых Государств от 20 ноября 2009 года (Соглашение) и находящихся в торговом обороте</w:t>
            </w:r>
          </w:p>
        </w:tc>
      </w:tr>
    </w:tbl>
    <w:p w14:paraId="6FACFCCC" w14:textId="77777777" w:rsidR="00270343" w:rsidRDefault="00270343" w:rsidP="00F05A64">
      <w:pPr>
        <w:autoSpaceDE w:val="0"/>
        <w:autoSpaceDN w:val="0"/>
        <w:adjustRightInd w:val="0"/>
        <w:spacing w:after="120"/>
        <w:ind w:firstLine="0"/>
        <w:rPr>
          <w:bCs/>
          <w:szCs w:val="24"/>
          <w:lang w:eastAsia="en-US"/>
        </w:rPr>
      </w:pPr>
    </w:p>
    <w:p w14:paraId="5A6AFE8A"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Приложения: </w:t>
      </w:r>
    </w:p>
    <w:p w14:paraId="55B3EBA4"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1. </w:t>
      </w:r>
      <w:hyperlink w:anchor="Par223" w:history="1">
        <w:r w:rsidRPr="00A27825">
          <w:rPr>
            <w:bCs/>
            <w:sz w:val="22"/>
            <w:lang w:eastAsia="en-US"/>
          </w:rPr>
          <w:t>Приложение N 1</w:t>
        </w:r>
      </w:hyperlink>
      <w:r w:rsidR="00A97179" w:rsidRPr="00A27825">
        <w:rPr>
          <w:bCs/>
          <w:sz w:val="22"/>
          <w:lang w:eastAsia="en-US"/>
        </w:rPr>
        <w:t xml:space="preserve"> "</w:t>
      </w:r>
      <w:r w:rsidR="00382EBE" w:rsidRPr="00A27825">
        <w:rPr>
          <w:bCs/>
          <w:sz w:val="22"/>
          <w:lang w:eastAsia="en-US"/>
        </w:rPr>
        <w:t>Техническое задание</w:t>
      </w:r>
      <w:r w:rsidRPr="00A27825">
        <w:rPr>
          <w:bCs/>
          <w:sz w:val="22"/>
          <w:lang w:eastAsia="en-US"/>
        </w:rPr>
        <w:t xml:space="preserve">" </w:t>
      </w:r>
    </w:p>
    <w:p w14:paraId="7263E7EA"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2. </w:t>
      </w:r>
      <w:hyperlink w:anchor="Par755" w:history="1">
        <w:r w:rsidRPr="00A27825">
          <w:rPr>
            <w:bCs/>
            <w:sz w:val="22"/>
            <w:lang w:eastAsia="en-US"/>
          </w:rPr>
          <w:t>Приложение N 2</w:t>
        </w:r>
      </w:hyperlink>
      <w:r w:rsidR="00A97179" w:rsidRPr="00A27825">
        <w:rPr>
          <w:bCs/>
          <w:sz w:val="22"/>
          <w:lang w:eastAsia="en-US"/>
        </w:rPr>
        <w:t xml:space="preserve"> </w:t>
      </w:r>
      <w:r w:rsidRPr="00A27825">
        <w:rPr>
          <w:bCs/>
          <w:sz w:val="22"/>
          <w:lang w:eastAsia="en-US"/>
        </w:rPr>
        <w:t xml:space="preserve">"Обоснование начальной (максимальной) цены Договора" </w:t>
      </w:r>
    </w:p>
    <w:p w14:paraId="7DC4E714" w14:textId="77777777" w:rsidR="00A530EB" w:rsidRPr="00A27825" w:rsidRDefault="00A530EB" w:rsidP="00A27825">
      <w:pPr>
        <w:autoSpaceDE w:val="0"/>
        <w:autoSpaceDN w:val="0"/>
        <w:adjustRightInd w:val="0"/>
        <w:ind w:firstLine="709"/>
        <w:rPr>
          <w:bCs/>
          <w:sz w:val="22"/>
          <w:lang w:eastAsia="en-US"/>
        </w:rPr>
      </w:pPr>
      <w:r w:rsidRPr="00A27825">
        <w:rPr>
          <w:sz w:val="22"/>
        </w:rPr>
        <w:t xml:space="preserve">3. </w:t>
      </w:r>
      <w:hyperlink w:anchor="Par935" w:history="1">
        <w:r w:rsidRPr="00A27825">
          <w:rPr>
            <w:bCs/>
            <w:sz w:val="22"/>
            <w:lang w:eastAsia="en-US"/>
          </w:rPr>
          <w:t>Приложение N 3</w:t>
        </w:r>
      </w:hyperlink>
      <w:r w:rsidR="00A97179" w:rsidRPr="00A27825">
        <w:rPr>
          <w:bCs/>
          <w:sz w:val="22"/>
          <w:lang w:eastAsia="en-US"/>
        </w:rPr>
        <w:t xml:space="preserve"> </w:t>
      </w:r>
      <w:r w:rsidRPr="00A27825">
        <w:rPr>
          <w:bCs/>
          <w:sz w:val="22"/>
          <w:lang w:eastAsia="en-US"/>
        </w:rPr>
        <w:t xml:space="preserve">"Проект Договора" </w:t>
      </w:r>
    </w:p>
    <w:p w14:paraId="05E1D9D6" w14:textId="77777777" w:rsidR="00A530EB" w:rsidRPr="00A27825" w:rsidRDefault="00A530EB" w:rsidP="00A27825">
      <w:pPr>
        <w:autoSpaceDE w:val="0"/>
        <w:autoSpaceDN w:val="0"/>
        <w:adjustRightInd w:val="0"/>
        <w:ind w:firstLine="709"/>
        <w:rPr>
          <w:bCs/>
          <w:sz w:val="22"/>
          <w:lang w:eastAsia="en-US"/>
        </w:rPr>
      </w:pPr>
      <w:r w:rsidRPr="00A27825">
        <w:rPr>
          <w:bCs/>
          <w:sz w:val="22"/>
          <w:lang w:eastAsia="en-US"/>
        </w:rPr>
        <w:t xml:space="preserve">4. </w:t>
      </w:r>
      <w:hyperlink w:anchor="Par851" w:history="1">
        <w:r w:rsidRPr="00A27825">
          <w:rPr>
            <w:bCs/>
            <w:sz w:val="22"/>
            <w:lang w:eastAsia="en-US"/>
          </w:rPr>
          <w:t>Приложение N 4</w:t>
        </w:r>
      </w:hyperlink>
      <w:r w:rsidR="00A97179" w:rsidRPr="00A27825">
        <w:rPr>
          <w:bCs/>
          <w:sz w:val="22"/>
          <w:lang w:eastAsia="en-US"/>
        </w:rPr>
        <w:t xml:space="preserve"> </w:t>
      </w:r>
      <w:r w:rsidRPr="00A27825">
        <w:rPr>
          <w:bCs/>
          <w:sz w:val="22"/>
          <w:lang w:eastAsia="en-US"/>
        </w:rPr>
        <w:t xml:space="preserve">"Форма заявки на участие в запросе котировок" </w:t>
      </w:r>
    </w:p>
    <w:p w14:paraId="446EAC0D" w14:textId="77777777" w:rsidR="00A27825" w:rsidRPr="00A27825" w:rsidRDefault="00A27825" w:rsidP="00A27825">
      <w:pPr>
        <w:ind w:firstLine="0"/>
        <w:rPr>
          <w:szCs w:val="24"/>
        </w:rPr>
      </w:pPr>
      <w:bookmarkStart w:id="0" w:name="Par223"/>
      <w:bookmarkEnd w:id="0"/>
    </w:p>
    <w:p w14:paraId="64CB493C" w14:textId="77777777" w:rsidR="00A27825" w:rsidRPr="00A27825" w:rsidRDefault="00A27825" w:rsidP="00A27825">
      <w:pPr>
        <w:rPr>
          <w:szCs w:val="24"/>
        </w:rPr>
      </w:pPr>
    </w:p>
    <w:p w14:paraId="65C56CD2" w14:textId="77777777" w:rsidR="0069081D" w:rsidRDefault="0069081D" w:rsidP="00A27825">
      <w:pPr>
        <w:tabs>
          <w:tab w:val="left" w:pos="3372"/>
        </w:tabs>
        <w:jc w:val="right"/>
        <w:rPr>
          <w:szCs w:val="24"/>
        </w:rPr>
        <w:sectPr w:rsidR="0069081D" w:rsidSect="0069081D">
          <w:footerReference w:type="default" r:id="rId13"/>
          <w:pgSz w:w="11905" w:h="16838"/>
          <w:pgMar w:top="567" w:right="706" w:bottom="567" w:left="1134" w:header="720" w:footer="306" w:gutter="0"/>
          <w:cols w:space="720"/>
          <w:noEndnote/>
          <w:docGrid w:linePitch="326"/>
        </w:sectPr>
      </w:pPr>
    </w:p>
    <w:p w14:paraId="61EC8EF3" w14:textId="77777777" w:rsidR="0069081D" w:rsidRDefault="0069081D" w:rsidP="0069081D">
      <w:pPr>
        <w:ind w:firstLine="0"/>
        <w:jc w:val="left"/>
        <w:rPr>
          <w:b/>
          <w:bCs/>
          <w:szCs w:val="24"/>
          <w:lang w:eastAsia="en-US"/>
        </w:rPr>
      </w:pPr>
    </w:p>
    <w:p w14:paraId="4B34F83D" w14:textId="77777777" w:rsidR="00C849DF" w:rsidRPr="00984130" w:rsidRDefault="002204D3" w:rsidP="00C849DF">
      <w:pPr>
        <w:jc w:val="right"/>
        <w:rPr>
          <w:i/>
          <w:iCs/>
          <w:sz w:val="20"/>
          <w:szCs w:val="20"/>
        </w:rPr>
      </w:pPr>
      <w:hyperlink w:anchor="Par223" w:history="1">
        <w:r w:rsidR="0069081D" w:rsidRPr="0069081D">
          <w:rPr>
            <w:rStyle w:val="a7"/>
            <w:b/>
            <w:bCs/>
            <w:szCs w:val="24"/>
            <w:lang w:eastAsia="en-US"/>
          </w:rPr>
          <w:t>Приложение N 1</w:t>
        </w:r>
      </w:hyperlink>
      <w:r w:rsidR="0069081D" w:rsidRPr="0069081D">
        <w:rPr>
          <w:b/>
          <w:bCs/>
          <w:szCs w:val="24"/>
          <w:lang w:eastAsia="en-US"/>
        </w:rPr>
        <w:t xml:space="preserve"> </w:t>
      </w:r>
      <w:r w:rsidR="0069081D" w:rsidRPr="00985B12">
        <w:rPr>
          <w:bCs/>
          <w:szCs w:val="24"/>
          <w:lang w:eastAsia="en-US"/>
        </w:rPr>
        <w:t>к</w:t>
      </w:r>
      <w:r w:rsidR="0069081D" w:rsidRPr="0069081D">
        <w:rPr>
          <w:b/>
          <w:bCs/>
          <w:szCs w:val="24"/>
          <w:lang w:eastAsia="en-US"/>
        </w:rPr>
        <w:t xml:space="preserve"> </w:t>
      </w:r>
      <w:r w:rsidR="00C849DF" w:rsidRPr="00984130">
        <w:rPr>
          <w:i/>
          <w:iCs/>
          <w:sz w:val="20"/>
          <w:szCs w:val="20"/>
        </w:rPr>
        <w:t xml:space="preserve">Извещению </w:t>
      </w:r>
    </w:p>
    <w:p w14:paraId="4A240E95" w14:textId="77777777" w:rsidR="00C849DF" w:rsidRPr="00984130" w:rsidRDefault="00C849DF" w:rsidP="00C849DF">
      <w:pPr>
        <w:ind w:left="4500"/>
        <w:jc w:val="right"/>
        <w:rPr>
          <w:i/>
          <w:iCs/>
          <w:sz w:val="20"/>
          <w:szCs w:val="20"/>
        </w:rPr>
      </w:pPr>
      <w:r w:rsidRPr="00984130">
        <w:rPr>
          <w:i/>
          <w:iCs/>
          <w:sz w:val="20"/>
          <w:szCs w:val="20"/>
        </w:rPr>
        <w:t>о проведении запроса котировок</w:t>
      </w:r>
    </w:p>
    <w:p w14:paraId="64503C79" w14:textId="77777777" w:rsidR="0069081D" w:rsidRPr="0069081D" w:rsidRDefault="0069081D" w:rsidP="00E4774C">
      <w:pPr>
        <w:ind w:firstLine="0"/>
        <w:rPr>
          <w:b/>
          <w:bCs/>
          <w:szCs w:val="24"/>
          <w:lang w:eastAsia="en-US"/>
        </w:rPr>
      </w:pPr>
    </w:p>
    <w:p w14:paraId="752CDFB2" w14:textId="77777777" w:rsidR="0069081D" w:rsidRDefault="0069081D" w:rsidP="0069081D">
      <w:pPr>
        <w:ind w:firstLine="0"/>
        <w:jc w:val="left"/>
        <w:rPr>
          <w:b/>
          <w:bCs/>
          <w:szCs w:val="24"/>
          <w:lang w:eastAsia="en-US"/>
        </w:rPr>
      </w:pPr>
    </w:p>
    <w:p w14:paraId="558EA586" w14:textId="77777777" w:rsidR="0069081D" w:rsidRPr="0069081D" w:rsidRDefault="0069081D" w:rsidP="0069081D">
      <w:pPr>
        <w:ind w:firstLine="0"/>
        <w:jc w:val="center"/>
        <w:rPr>
          <w:b/>
          <w:bCs/>
          <w:szCs w:val="24"/>
          <w:lang w:eastAsia="en-US"/>
        </w:rPr>
      </w:pPr>
      <w:r w:rsidRPr="0069081D">
        <w:rPr>
          <w:b/>
          <w:bCs/>
          <w:szCs w:val="24"/>
          <w:lang w:eastAsia="en-US"/>
        </w:rPr>
        <w:t>ТЕХНИЧЕСКОЕ ЗАДАНИЕ</w:t>
      </w:r>
    </w:p>
    <w:p w14:paraId="5C70FB3E" w14:textId="77777777" w:rsidR="0069081D" w:rsidRDefault="0069081D" w:rsidP="00382EBE">
      <w:pPr>
        <w:jc w:val="center"/>
        <w:rPr>
          <w:b/>
          <w:szCs w:val="24"/>
        </w:rPr>
      </w:pPr>
    </w:p>
    <w:p w14:paraId="75635322" w14:textId="77777777" w:rsidR="00A85C86" w:rsidRPr="000414A9" w:rsidRDefault="00A85C86" w:rsidP="00A85C86">
      <w:pPr>
        <w:pStyle w:val="afff2"/>
        <w:spacing w:before="0"/>
        <w:jc w:val="both"/>
        <w:rPr>
          <w:color w:val="000000"/>
          <w:sz w:val="22"/>
          <w:szCs w:val="22"/>
        </w:rPr>
      </w:pPr>
      <w:r w:rsidRPr="000414A9">
        <w:rPr>
          <w:b/>
          <w:i/>
          <w:color w:val="000000"/>
          <w:sz w:val="22"/>
          <w:szCs w:val="22"/>
          <w:u w:val="single"/>
        </w:rPr>
        <w:t>Заказчик:</w:t>
      </w:r>
      <w:r w:rsidRPr="000414A9">
        <w:rPr>
          <w:color w:val="000000"/>
          <w:sz w:val="22"/>
          <w:szCs w:val="22"/>
        </w:rPr>
        <w:t xml:space="preserve"> </w:t>
      </w:r>
      <w:r w:rsidRPr="000414A9">
        <w:rPr>
          <w:sz w:val="22"/>
          <w:szCs w:val="22"/>
        </w:rPr>
        <w:t>Государственное бюджетное стационарное учреждение социального обслуживания Республики Карелия «Медвежьегорский психоневрологический интернат» (сокращенное наименование ГБСУ СО «Медвежьегорский ПНИ».</w:t>
      </w:r>
    </w:p>
    <w:p w14:paraId="7E7948D7" w14:textId="7F6D5099" w:rsidR="00A85C86" w:rsidRPr="000414A9" w:rsidRDefault="00A85C86" w:rsidP="00A85C86">
      <w:pPr>
        <w:rPr>
          <w:sz w:val="22"/>
        </w:rPr>
      </w:pPr>
      <w:r w:rsidRPr="000414A9">
        <w:rPr>
          <w:b/>
          <w:i/>
          <w:sz w:val="22"/>
          <w:u w:val="single"/>
        </w:rPr>
        <w:t>Место поставки товара:</w:t>
      </w:r>
      <w:r w:rsidR="0069238D">
        <w:rPr>
          <w:sz w:val="22"/>
        </w:rPr>
        <w:t>. 186</w:t>
      </w:r>
      <w:r w:rsidRPr="000414A9">
        <w:rPr>
          <w:sz w:val="22"/>
        </w:rPr>
        <w:t>350, Республика Карелия, г. Медвежьегорск, ул. Мурманская, д. 8</w:t>
      </w:r>
    </w:p>
    <w:p w14:paraId="0DEC6C4D" w14:textId="77777777" w:rsidR="003C2259" w:rsidRPr="000414A9" w:rsidRDefault="00A85C86" w:rsidP="003C2259">
      <w:pPr>
        <w:spacing w:line="276" w:lineRule="auto"/>
        <w:contextualSpacing/>
        <w:rPr>
          <w:sz w:val="22"/>
          <w:lang w:eastAsia="en-US"/>
        </w:rPr>
      </w:pPr>
      <w:r w:rsidRPr="000414A9">
        <w:rPr>
          <w:b/>
          <w:i/>
          <w:sz w:val="22"/>
          <w:u w:val="single"/>
        </w:rPr>
        <w:t>Сроки поставки товара</w:t>
      </w:r>
      <w:r w:rsidRPr="000414A9">
        <w:rPr>
          <w:sz w:val="22"/>
        </w:rPr>
        <w:t xml:space="preserve">: </w:t>
      </w:r>
      <w:r w:rsidRPr="005311B2">
        <w:rPr>
          <w:sz w:val="22"/>
          <w:highlight w:val="green"/>
        </w:rPr>
        <w:t xml:space="preserve">Поставка </w:t>
      </w:r>
      <w:r w:rsidR="00E4111B" w:rsidRPr="005311B2">
        <w:rPr>
          <w:sz w:val="22"/>
          <w:highlight w:val="green"/>
        </w:rPr>
        <w:t>лекарственных препаратов (</w:t>
      </w:r>
      <w:r w:rsidR="002D478D" w:rsidRPr="005311B2">
        <w:rPr>
          <w:sz w:val="22"/>
          <w:highlight w:val="green"/>
        </w:rPr>
        <w:t>общий список</w:t>
      </w:r>
      <w:r w:rsidR="00E4111B" w:rsidRPr="005311B2">
        <w:rPr>
          <w:sz w:val="22"/>
          <w:highlight w:val="green"/>
        </w:rPr>
        <w:t>)</w:t>
      </w:r>
      <w:r w:rsidRPr="000414A9">
        <w:rPr>
          <w:sz w:val="22"/>
        </w:rPr>
        <w:t xml:space="preserve"> по Договору осуществляется </w:t>
      </w:r>
      <w:r w:rsidRPr="000414A9">
        <w:rPr>
          <w:sz w:val="22"/>
          <w:lang w:eastAsia="en-US"/>
        </w:rPr>
        <w:t>одной партией в течение 14 (четырнадцати) календарных дне</w:t>
      </w:r>
      <w:r w:rsidR="003C2259" w:rsidRPr="000414A9">
        <w:rPr>
          <w:sz w:val="22"/>
          <w:lang w:eastAsia="en-US"/>
        </w:rPr>
        <w:t xml:space="preserve">й с момента заключения договора, силами, средствами и транспортом Поставщика. </w:t>
      </w:r>
    </w:p>
    <w:p w14:paraId="420373C1" w14:textId="59039702" w:rsidR="00A85C86" w:rsidRPr="000414A9" w:rsidRDefault="003C2259" w:rsidP="003C2259">
      <w:pPr>
        <w:spacing w:line="276" w:lineRule="auto"/>
        <w:contextualSpacing/>
        <w:rPr>
          <w:sz w:val="22"/>
          <w:lang w:eastAsia="en-US"/>
        </w:rPr>
      </w:pPr>
      <w:r w:rsidRPr="000414A9">
        <w:rPr>
          <w:sz w:val="22"/>
          <w:lang w:eastAsia="en-US"/>
        </w:rPr>
        <w:t xml:space="preserve">Дни и время поставок: в рабочие дни </w:t>
      </w:r>
      <w:r w:rsidR="005311B2" w:rsidRPr="000414A9">
        <w:rPr>
          <w:b/>
          <w:sz w:val="22"/>
          <w:lang w:eastAsia="en-US"/>
        </w:rPr>
        <w:t>с 9:00 до 1</w:t>
      </w:r>
      <w:r w:rsidR="005311B2">
        <w:rPr>
          <w:b/>
          <w:sz w:val="22"/>
          <w:lang w:eastAsia="en-US"/>
        </w:rPr>
        <w:t>2</w:t>
      </w:r>
      <w:r w:rsidR="005311B2" w:rsidRPr="000414A9">
        <w:rPr>
          <w:b/>
          <w:sz w:val="22"/>
          <w:lang w:eastAsia="en-US"/>
        </w:rPr>
        <w:t>:00 и с 14:00 до 15:00 часов</w:t>
      </w:r>
      <w:r w:rsidR="005311B2" w:rsidRPr="000414A9">
        <w:rPr>
          <w:b/>
          <w:sz w:val="22"/>
        </w:rPr>
        <w:t xml:space="preserve"> (по московскому времени</w:t>
      </w:r>
      <w:r w:rsidR="005311B2">
        <w:rPr>
          <w:b/>
        </w:rPr>
        <w:t xml:space="preserve">) </w:t>
      </w:r>
      <w:r w:rsidRPr="000414A9">
        <w:rPr>
          <w:sz w:val="22"/>
          <w:lang w:eastAsia="en-US"/>
        </w:rPr>
        <w:t>(кроме субботы, воскресенья и праздничных дней, которые официально считаются выходными в РФ).</w:t>
      </w:r>
      <w:r w:rsidR="00A85C86" w:rsidRPr="000414A9">
        <w:rPr>
          <w:sz w:val="22"/>
          <w:lang w:eastAsia="en-US"/>
        </w:rPr>
        <w:t xml:space="preserve"> </w:t>
      </w:r>
    </w:p>
    <w:p w14:paraId="5A1E5F7A" w14:textId="77777777" w:rsidR="00270343" w:rsidRDefault="00270343" w:rsidP="00436B82">
      <w:pPr>
        <w:autoSpaceDE w:val="0"/>
        <w:autoSpaceDN w:val="0"/>
        <w:adjustRightInd w:val="0"/>
        <w:ind w:firstLine="0"/>
        <w:jc w:val="right"/>
      </w:pPr>
    </w:p>
    <w:tbl>
      <w:tblPr>
        <w:tblW w:w="9214" w:type="dxa"/>
        <w:tblInd w:w="250" w:type="dxa"/>
        <w:tblLayout w:type="fixed"/>
        <w:tblLook w:val="04A0" w:firstRow="1" w:lastRow="0" w:firstColumn="1" w:lastColumn="0" w:noHBand="0" w:noVBand="1"/>
      </w:tblPr>
      <w:tblGrid>
        <w:gridCol w:w="567"/>
        <w:gridCol w:w="3260"/>
        <w:gridCol w:w="2806"/>
        <w:gridCol w:w="851"/>
        <w:gridCol w:w="1730"/>
      </w:tblGrid>
      <w:tr w:rsidR="002E5D33" w:rsidRPr="00A85C86" w14:paraId="4B19F51D"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D23748" w14:textId="19E033FF" w:rsidR="002E5D33" w:rsidRPr="00886ACB" w:rsidRDefault="00886ACB" w:rsidP="00886ACB">
            <w:pPr>
              <w:ind w:firstLine="0"/>
              <w:rPr>
                <w:rFonts w:eastAsia="Times New Roman"/>
                <w:bCs/>
                <w:sz w:val="22"/>
              </w:rPr>
            </w:pPr>
            <w:r w:rsidRPr="00886ACB">
              <w:rPr>
                <w:rFonts w:eastAsia="Times New Roman"/>
                <w:bCs/>
                <w:sz w:val="22"/>
              </w:rPr>
              <w:t>№</w:t>
            </w:r>
          </w:p>
          <w:p w14:paraId="5A41A36F" w14:textId="54B145DE" w:rsidR="00886ACB" w:rsidRPr="00886ACB" w:rsidRDefault="00886ACB" w:rsidP="00A85C86">
            <w:pPr>
              <w:ind w:firstLine="0"/>
              <w:jc w:val="center"/>
              <w:rPr>
                <w:rFonts w:eastAsia="Times New Roman"/>
                <w:b/>
                <w:bCs/>
                <w:sz w:val="22"/>
                <w:highlight w:val="black"/>
              </w:rPr>
            </w:pPr>
          </w:p>
        </w:tc>
        <w:tc>
          <w:tcPr>
            <w:tcW w:w="3260" w:type="dxa"/>
            <w:tcBorders>
              <w:top w:val="single" w:sz="4" w:space="0" w:color="auto"/>
              <w:left w:val="nil"/>
              <w:bottom w:val="single" w:sz="4" w:space="0" w:color="auto"/>
              <w:right w:val="single" w:sz="4" w:space="0" w:color="auto"/>
            </w:tcBorders>
            <w:shd w:val="clear" w:color="auto" w:fill="auto"/>
            <w:vAlign w:val="center"/>
          </w:tcPr>
          <w:p w14:paraId="2327CA8B" w14:textId="77777777" w:rsidR="002E5D33" w:rsidRPr="00682ACF" w:rsidRDefault="002E5D33" w:rsidP="00A85C86">
            <w:pPr>
              <w:ind w:firstLine="0"/>
              <w:jc w:val="left"/>
              <w:rPr>
                <w:rFonts w:eastAsia="Times New Roman"/>
                <w:color w:val="000000"/>
                <w:sz w:val="22"/>
              </w:rPr>
            </w:pPr>
            <w:r w:rsidRPr="00682ACF">
              <w:rPr>
                <w:rFonts w:eastAsia="Times New Roman"/>
                <w:color w:val="000000"/>
                <w:sz w:val="22"/>
              </w:rPr>
              <w:t>Наименование МНН</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4891FB94" w14:textId="5EAF131A" w:rsidR="002E5D33" w:rsidRPr="00682ACF" w:rsidRDefault="002E5D33" w:rsidP="00A85C86">
            <w:pPr>
              <w:ind w:firstLine="0"/>
              <w:jc w:val="left"/>
              <w:rPr>
                <w:rFonts w:eastAsia="Times New Roman"/>
                <w:color w:val="000000"/>
                <w:sz w:val="22"/>
              </w:rPr>
            </w:pPr>
            <w:r w:rsidRPr="00682ACF">
              <w:rPr>
                <w:rFonts w:eastAsia="Times New Roman"/>
                <w:color w:val="000000"/>
                <w:sz w:val="22"/>
              </w:rPr>
              <w:t>Форма выпуска, дозировка,</w:t>
            </w:r>
            <w:r w:rsidR="00F826E8">
              <w:rPr>
                <w:rFonts w:eastAsia="Times New Roman"/>
                <w:color w:val="000000"/>
                <w:sz w:val="22"/>
              </w:rPr>
              <w:t xml:space="preserve"> </w:t>
            </w:r>
            <w:r w:rsidRPr="00682ACF">
              <w:rPr>
                <w:rFonts w:eastAsia="Times New Roman"/>
                <w:color w:val="000000"/>
                <w:sz w:val="22"/>
              </w:rPr>
              <w:t>фасовка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36D48BD" w14:textId="77777777" w:rsidR="002E5D33" w:rsidRPr="00682ACF" w:rsidRDefault="002E5D33" w:rsidP="00A85C86">
            <w:pPr>
              <w:ind w:firstLine="0"/>
              <w:jc w:val="center"/>
              <w:rPr>
                <w:rFonts w:eastAsia="Times New Roman"/>
                <w:sz w:val="22"/>
              </w:rPr>
            </w:pPr>
            <w:r w:rsidRPr="00682ACF">
              <w:rPr>
                <w:rFonts w:eastAsia="Times New Roman"/>
                <w:sz w:val="22"/>
              </w:rPr>
              <w:t>Ед. измерения</w:t>
            </w:r>
          </w:p>
        </w:tc>
        <w:tc>
          <w:tcPr>
            <w:tcW w:w="1730" w:type="dxa"/>
            <w:tcBorders>
              <w:top w:val="single" w:sz="4" w:space="0" w:color="auto"/>
              <w:left w:val="nil"/>
              <w:bottom w:val="single" w:sz="4" w:space="0" w:color="auto"/>
              <w:right w:val="single" w:sz="4" w:space="0" w:color="auto"/>
            </w:tcBorders>
            <w:shd w:val="clear" w:color="auto" w:fill="auto"/>
            <w:vAlign w:val="center"/>
          </w:tcPr>
          <w:p w14:paraId="328C4AAF" w14:textId="77777777" w:rsidR="002E5D33" w:rsidRPr="00682ACF" w:rsidRDefault="002E5D33" w:rsidP="00A85C86">
            <w:pPr>
              <w:ind w:firstLine="0"/>
              <w:jc w:val="center"/>
              <w:rPr>
                <w:rFonts w:eastAsia="Times New Roman"/>
                <w:sz w:val="22"/>
              </w:rPr>
            </w:pPr>
            <w:r w:rsidRPr="00682ACF">
              <w:rPr>
                <w:rFonts w:eastAsia="Times New Roman"/>
                <w:sz w:val="22"/>
              </w:rPr>
              <w:t>Кол-во</w:t>
            </w:r>
          </w:p>
        </w:tc>
      </w:tr>
      <w:tr w:rsidR="003B5876" w:rsidRPr="00A85C86" w14:paraId="698BFCF2" w14:textId="77777777" w:rsidTr="00A5525A">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D96F89" w14:textId="0C484359" w:rsidR="003B5876" w:rsidRPr="00886ACB" w:rsidRDefault="003B5876" w:rsidP="00886ACB">
            <w:pPr>
              <w:ind w:firstLine="0"/>
              <w:jc w:val="left"/>
              <w:rPr>
                <w:rFonts w:eastAsia="Times New Roman"/>
                <w:bCs/>
                <w:sz w:val="22"/>
              </w:rPr>
            </w:pPr>
            <w:r w:rsidRPr="00886ACB">
              <w:rPr>
                <w:rFonts w:eastAsia="Times New Roman"/>
                <w:bCs/>
                <w:sz w:val="22"/>
              </w:rPr>
              <w:t>1</w:t>
            </w:r>
          </w:p>
        </w:tc>
        <w:tc>
          <w:tcPr>
            <w:tcW w:w="3260" w:type="dxa"/>
            <w:tcBorders>
              <w:top w:val="single" w:sz="4" w:space="0" w:color="auto"/>
              <w:left w:val="nil"/>
              <w:bottom w:val="single" w:sz="4" w:space="0" w:color="auto"/>
              <w:right w:val="single" w:sz="4" w:space="0" w:color="auto"/>
            </w:tcBorders>
            <w:shd w:val="clear" w:color="auto" w:fill="auto"/>
            <w:vAlign w:val="center"/>
          </w:tcPr>
          <w:p w14:paraId="4A98C8B0" w14:textId="280C6CD8" w:rsidR="003B5876" w:rsidRPr="00886ACB" w:rsidRDefault="003B5876" w:rsidP="00886ACB">
            <w:pPr>
              <w:ind w:firstLine="0"/>
              <w:jc w:val="left"/>
              <w:rPr>
                <w:rFonts w:eastAsia="Times New Roman"/>
                <w:color w:val="000000"/>
                <w:sz w:val="22"/>
              </w:rPr>
            </w:pPr>
            <w:r>
              <w:rPr>
                <w:color w:val="000000"/>
                <w:sz w:val="22"/>
              </w:rPr>
              <w:t xml:space="preserve">Белладонны листьев </w:t>
            </w:r>
            <w:proofErr w:type="spellStart"/>
            <w:r>
              <w:rPr>
                <w:color w:val="000000"/>
                <w:sz w:val="22"/>
              </w:rPr>
              <w:t>экстракт+Трибромфенолята</w:t>
            </w:r>
            <w:proofErr w:type="spellEnd"/>
            <w:r>
              <w:rPr>
                <w:color w:val="000000"/>
                <w:sz w:val="22"/>
              </w:rPr>
              <w:t xml:space="preserve"> висмута и Висмута оксида </w:t>
            </w:r>
            <w:proofErr w:type="spellStart"/>
            <w:r>
              <w:rPr>
                <w:color w:val="000000"/>
                <w:sz w:val="22"/>
              </w:rPr>
              <w:t>комплекс+Цинка</w:t>
            </w:r>
            <w:proofErr w:type="spellEnd"/>
            <w:r>
              <w:rPr>
                <w:color w:val="000000"/>
                <w:sz w:val="22"/>
              </w:rPr>
              <w:t xml:space="preserve"> сульфат</w:t>
            </w:r>
          </w:p>
        </w:tc>
        <w:tc>
          <w:tcPr>
            <w:tcW w:w="2806" w:type="dxa"/>
            <w:tcBorders>
              <w:top w:val="single" w:sz="4" w:space="0" w:color="auto"/>
              <w:left w:val="nil"/>
              <w:bottom w:val="single" w:sz="4" w:space="0" w:color="auto"/>
              <w:right w:val="single" w:sz="4" w:space="0" w:color="auto"/>
            </w:tcBorders>
            <w:shd w:val="clear" w:color="auto" w:fill="auto"/>
            <w:vAlign w:val="center"/>
          </w:tcPr>
          <w:p w14:paraId="6257F3AF" w14:textId="16E536A2" w:rsidR="003B5876" w:rsidRPr="00886ACB" w:rsidRDefault="003B5876" w:rsidP="00886ACB">
            <w:pPr>
              <w:ind w:firstLine="0"/>
              <w:jc w:val="left"/>
              <w:rPr>
                <w:rFonts w:eastAsia="Times New Roman"/>
                <w:color w:val="000000"/>
                <w:sz w:val="22"/>
              </w:rPr>
            </w:pPr>
            <w:r>
              <w:rPr>
                <w:sz w:val="22"/>
              </w:rPr>
              <w:t xml:space="preserve">№10 </w:t>
            </w:r>
            <w:proofErr w:type="spellStart"/>
            <w:r>
              <w:rPr>
                <w:sz w:val="22"/>
              </w:rPr>
              <w:t>супп</w:t>
            </w:r>
            <w:proofErr w:type="spellEnd"/>
            <w:r>
              <w:rPr>
                <w:sz w:val="22"/>
              </w:rPr>
              <w:t xml:space="preserve"> </w:t>
            </w:r>
            <w:proofErr w:type="spellStart"/>
            <w:r>
              <w:rPr>
                <w:sz w:val="22"/>
              </w:rPr>
              <w:t>рект</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632C620E" w14:textId="3FD32F47"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38BA98FD" w14:textId="290ED596" w:rsidR="003B5876" w:rsidRPr="00886ACB" w:rsidRDefault="003B5876" w:rsidP="00EE7374">
            <w:pPr>
              <w:ind w:firstLine="0"/>
              <w:jc w:val="center"/>
              <w:rPr>
                <w:rFonts w:eastAsia="Times New Roman"/>
                <w:sz w:val="22"/>
              </w:rPr>
            </w:pPr>
            <w:r>
              <w:rPr>
                <w:color w:val="000000"/>
                <w:sz w:val="22"/>
              </w:rPr>
              <w:t>15</w:t>
            </w:r>
          </w:p>
        </w:tc>
      </w:tr>
      <w:tr w:rsidR="003B5876" w:rsidRPr="00A85C86" w14:paraId="39174B7B"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198057" w14:textId="4B4C54E5" w:rsidR="003B5876" w:rsidRPr="00886ACB" w:rsidRDefault="003B5876" w:rsidP="00886ACB">
            <w:pPr>
              <w:ind w:firstLine="0"/>
              <w:jc w:val="left"/>
              <w:rPr>
                <w:rFonts w:eastAsia="Times New Roman"/>
                <w:bCs/>
                <w:sz w:val="22"/>
              </w:rPr>
            </w:pPr>
            <w:r w:rsidRPr="00886ACB">
              <w:rPr>
                <w:rFonts w:eastAsia="Times New Roman"/>
                <w:bCs/>
                <w:sz w:val="22"/>
              </w:rPr>
              <w:t>2</w:t>
            </w:r>
          </w:p>
        </w:tc>
        <w:tc>
          <w:tcPr>
            <w:tcW w:w="3260" w:type="dxa"/>
            <w:tcBorders>
              <w:top w:val="single" w:sz="4" w:space="0" w:color="auto"/>
              <w:left w:val="nil"/>
              <w:bottom w:val="single" w:sz="4" w:space="0" w:color="auto"/>
              <w:right w:val="single" w:sz="4" w:space="0" w:color="auto"/>
            </w:tcBorders>
            <w:shd w:val="clear" w:color="auto" w:fill="auto"/>
            <w:vAlign w:val="center"/>
          </w:tcPr>
          <w:p w14:paraId="745D4CD0" w14:textId="61C312D6" w:rsidR="003B5876" w:rsidRPr="00886ACB" w:rsidRDefault="003B5876" w:rsidP="00886ACB">
            <w:pPr>
              <w:ind w:firstLine="0"/>
              <w:jc w:val="left"/>
              <w:rPr>
                <w:rFonts w:eastAsia="Times New Roman"/>
                <w:color w:val="000000"/>
                <w:sz w:val="22"/>
              </w:rPr>
            </w:pPr>
            <w:r>
              <w:rPr>
                <w:color w:val="000000"/>
                <w:sz w:val="22"/>
              </w:rPr>
              <w:t>Бисакодил</w:t>
            </w:r>
          </w:p>
        </w:tc>
        <w:tc>
          <w:tcPr>
            <w:tcW w:w="2806" w:type="dxa"/>
            <w:tcBorders>
              <w:top w:val="single" w:sz="4" w:space="0" w:color="auto"/>
              <w:left w:val="nil"/>
              <w:bottom w:val="single" w:sz="4" w:space="0" w:color="auto"/>
              <w:right w:val="single" w:sz="4" w:space="0" w:color="auto"/>
            </w:tcBorders>
            <w:shd w:val="clear" w:color="auto" w:fill="auto"/>
            <w:vAlign w:val="center"/>
          </w:tcPr>
          <w:p w14:paraId="3A58C525" w14:textId="7103C57D" w:rsidR="003B5876" w:rsidRPr="00886ACB" w:rsidRDefault="003B5876" w:rsidP="00886ACB">
            <w:pPr>
              <w:ind w:firstLine="0"/>
              <w:jc w:val="left"/>
              <w:rPr>
                <w:rFonts w:eastAsia="Times New Roman"/>
                <w:color w:val="000000"/>
                <w:sz w:val="22"/>
              </w:rPr>
            </w:pPr>
            <w:r>
              <w:rPr>
                <w:sz w:val="22"/>
              </w:rPr>
              <w:t xml:space="preserve">10мг №10 </w:t>
            </w:r>
            <w:proofErr w:type="spellStart"/>
            <w:r>
              <w:rPr>
                <w:sz w:val="22"/>
              </w:rPr>
              <w:t>супп</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7A8FE066" w14:textId="23C9871E"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7CA09F96" w14:textId="4F4D7B0F" w:rsidR="003B5876" w:rsidRPr="00886ACB" w:rsidRDefault="003B5876" w:rsidP="00EE7374">
            <w:pPr>
              <w:ind w:firstLine="0"/>
              <w:jc w:val="center"/>
              <w:rPr>
                <w:rFonts w:eastAsia="Times New Roman"/>
                <w:sz w:val="22"/>
              </w:rPr>
            </w:pPr>
            <w:r>
              <w:rPr>
                <w:color w:val="000000"/>
                <w:sz w:val="22"/>
              </w:rPr>
              <w:t>5</w:t>
            </w:r>
          </w:p>
        </w:tc>
      </w:tr>
      <w:tr w:rsidR="003B5876" w:rsidRPr="00A85C86" w14:paraId="279621FB"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030DF4" w14:textId="4A61AB6F" w:rsidR="003B5876" w:rsidRPr="00886ACB" w:rsidRDefault="003B5876" w:rsidP="00886ACB">
            <w:pPr>
              <w:ind w:firstLine="0"/>
              <w:jc w:val="left"/>
              <w:rPr>
                <w:rFonts w:eastAsia="Times New Roman"/>
                <w:bCs/>
                <w:sz w:val="22"/>
              </w:rPr>
            </w:pPr>
            <w:r w:rsidRPr="00886ACB">
              <w:rPr>
                <w:rFonts w:eastAsia="Times New Roman"/>
                <w:bCs/>
                <w:sz w:val="22"/>
              </w:rPr>
              <w:t>3</w:t>
            </w:r>
          </w:p>
        </w:tc>
        <w:tc>
          <w:tcPr>
            <w:tcW w:w="3260" w:type="dxa"/>
            <w:tcBorders>
              <w:top w:val="single" w:sz="4" w:space="0" w:color="auto"/>
              <w:left w:val="nil"/>
              <w:bottom w:val="single" w:sz="4" w:space="0" w:color="auto"/>
              <w:right w:val="single" w:sz="4" w:space="0" w:color="auto"/>
            </w:tcBorders>
            <w:shd w:val="clear" w:color="auto" w:fill="auto"/>
            <w:vAlign w:val="center"/>
          </w:tcPr>
          <w:p w14:paraId="7E3B3529" w14:textId="5BDA8F01" w:rsidR="003B5876" w:rsidRPr="00886ACB" w:rsidRDefault="003B5876" w:rsidP="00886ACB">
            <w:pPr>
              <w:ind w:firstLine="0"/>
              <w:jc w:val="left"/>
              <w:rPr>
                <w:rFonts w:eastAsia="Times New Roman"/>
                <w:color w:val="000000"/>
                <w:sz w:val="22"/>
              </w:rPr>
            </w:pPr>
            <w:r>
              <w:rPr>
                <w:color w:val="000000"/>
                <w:sz w:val="22"/>
              </w:rPr>
              <w:t>Бисакодил</w:t>
            </w:r>
          </w:p>
        </w:tc>
        <w:tc>
          <w:tcPr>
            <w:tcW w:w="2806" w:type="dxa"/>
            <w:tcBorders>
              <w:top w:val="single" w:sz="4" w:space="0" w:color="auto"/>
              <w:left w:val="nil"/>
              <w:bottom w:val="single" w:sz="4" w:space="0" w:color="auto"/>
              <w:right w:val="single" w:sz="4" w:space="0" w:color="auto"/>
            </w:tcBorders>
            <w:shd w:val="clear" w:color="auto" w:fill="auto"/>
            <w:vAlign w:val="center"/>
          </w:tcPr>
          <w:p w14:paraId="407358D6" w14:textId="2758DCE0" w:rsidR="003B5876" w:rsidRPr="00886ACB" w:rsidRDefault="003B5876" w:rsidP="00886ACB">
            <w:pPr>
              <w:ind w:firstLine="0"/>
              <w:jc w:val="left"/>
              <w:rPr>
                <w:rFonts w:eastAsia="Times New Roman"/>
                <w:color w:val="000000"/>
                <w:sz w:val="22"/>
              </w:rPr>
            </w:pPr>
            <w:r>
              <w:rPr>
                <w:sz w:val="22"/>
              </w:rPr>
              <w:t xml:space="preserve">5мг №30 </w:t>
            </w:r>
            <w:proofErr w:type="spellStart"/>
            <w:r>
              <w:rPr>
                <w:sz w:val="22"/>
              </w:rPr>
              <w:t>тб</w:t>
            </w:r>
            <w:proofErr w:type="spellEnd"/>
            <w:r>
              <w:rPr>
                <w:sz w:val="22"/>
              </w:rPr>
              <w:t xml:space="preserve"> </w:t>
            </w:r>
            <w:proofErr w:type="spellStart"/>
            <w:r>
              <w:rPr>
                <w:sz w:val="22"/>
              </w:rPr>
              <w:t>кшчр</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2423D5CC" w14:textId="055158F4"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0DCDB49A" w14:textId="6D164C36" w:rsidR="003B5876" w:rsidRPr="00886ACB" w:rsidRDefault="003B5876" w:rsidP="00EE7374">
            <w:pPr>
              <w:ind w:firstLine="0"/>
              <w:jc w:val="center"/>
              <w:rPr>
                <w:rFonts w:eastAsia="Times New Roman"/>
                <w:sz w:val="22"/>
              </w:rPr>
            </w:pPr>
            <w:r>
              <w:rPr>
                <w:color w:val="000000"/>
                <w:sz w:val="22"/>
              </w:rPr>
              <w:t>65</w:t>
            </w:r>
          </w:p>
        </w:tc>
      </w:tr>
      <w:tr w:rsidR="003B5876" w:rsidRPr="00A85C86" w14:paraId="0073A434"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AA7255" w14:textId="1FFA9DCA" w:rsidR="003B5876" w:rsidRPr="00886ACB" w:rsidRDefault="003B5876" w:rsidP="00886ACB">
            <w:pPr>
              <w:ind w:firstLine="0"/>
              <w:jc w:val="left"/>
              <w:rPr>
                <w:rFonts w:eastAsia="Times New Roman"/>
                <w:bCs/>
                <w:sz w:val="22"/>
              </w:rPr>
            </w:pPr>
            <w:r w:rsidRPr="00886ACB">
              <w:rPr>
                <w:rFonts w:eastAsia="Times New Roman"/>
                <w:bCs/>
                <w:sz w:val="22"/>
              </w:rPr>
              <w:t>4</w:t>
            </w:r>
          </w:p>
        </w:tc>
        <w:tc>
          <w:tcPr>
            <w:tcW w:w="3260" w:type="dxa"/>
            <w:tcBorders>
              <w:top w:val="single" w:sz="4" w:space="0" w:color="auto"/>
              <w:left w:val="nil"/>
              <w:bottom w:val="single" w:sz="4" w:space="0" w:color="auto"/>
              <w:right w:val="single" w:sz="4" w:space="0" w:color="auto"/>
            </w:tcBorders>
            <w:shd w:val="clear" w:color="auto" w:fill="auto"/>
            <w:vAlign w:val="center"/>
          </w:tcPr>
          <w:p w14:paraId="00F0F4F5" w14:textId="094294D3" w:rsidR="003B5876" w:rsidRPr="00886ACB" w:rsidRDefault="003B5876" w:rsidP="00886ACB">
            <w:pPr>
              <w:ind w:firstLine="0"/>
              <w:jc w:val="left"/>
              <w:rPr>
                <w:rFonts w:eastAsia="Times New Roman"/>
                <w:color w:val="000000"/>
                <w:sz w:val="22"/>
              </w:rPr>
            </w:pPr>
            <w:proofErr w:type="spellStart"/>
            <w:r>
              <w:rPr>
                <w:color w:val="000000"/>
                <w:sz w:val="22"/>
              </w:rPr>
              <w:t>Сеннозиды</w:t>
            </w:r>
            <w:proofErr w:type="spellEnd"/>
            <w:r>
              <w:rPr>
                <w:color w:val="000000"/>
                <w:sz w:val="22"/>
              </w:rPr>
              <w:t xml:space="preserve"> А и В</w:t>
            </w:r>
          </w:p>
        </w:tc>
        <w:tc>
          <w:tcPr>
            <w:tcW w:w="2806" w:type="dxa"/>
            <w:tcBorders>
              <w:top w:val="single" w:sz="4" w:space="0" w:color="auto"/>
              <w:left w:val="nil"/>
              <w:bottom w:val="single" w:sz="4" w:space="0" w:color="auto"/>
              <w:right w:val="single" w:sz="4" w:space="0" w:color="auto"/>
            </w:tcBorders>
            <w:shd w:val="clear" w:color="auto" w:fill="auto"/>
            <w:vAlign w:val="center"/>
          </w:tcPr>
          <w:p w14:paraId="36F218D2" w14:textId="7EF9ADB2" w:rsidR="003B5876" w:rsidRPr="00886ACB" w:rsidRDefault="003B5876" w:rsidP="00886ACB">
            <w:pPr>
              <w:ind w:firstLine="0"/>
              <w:jc w:val="left"/>
              <w:rPr>
                <w:rFonts w:eastAsia="Times New Roman"/>
                <w:color w:val="000000"/>
                <w:sz w:val="22"/>
              </w:rPr>
            </w:pPr>
            <w:r>
              <w:rPr>
                <w:sz w:val="22"/>
              </w:rPr>
              <w:t xml:space="preserve">№20 </w:t>
            </w:r>
            <w:proofErr w:type="spellStart"/>
            <w:r>
              <w:rPr>
                <w:sz w:val="22"/>
              </w:rPr>
              <w:t>тб</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00AF0484" w14:textId="1CCE2DF5"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554CDAD3" w14:textId="62BAFE2C" w:rsidR="003B5876" w:rsidRPr="00886ACB" w:rsidRDefault="003B5876" w:rsidP="00EE7374">
            <w:pPr>
              <w:ind w:firstLine="0"/>
              <w:jc w:val="center"/>
              <w:rPr>
                <w:rFonts w:eastAsia="Times New Roman"/>
                <w:sz w:val="22"/>
              </w:rPr>
            </w:pPr>
            <w:r>
              <w:rPr>
                <w:color w:val="000000"/>
                <w:sz w:val="22"/>
              </w:rPr>
              <w:t>90</w:t>
            </w:r>
          </w:p>
        </w:tc>
      </w:tr>
      <w:tr w:rsidR="003B5876" w:rsidRPr="00A85C86" w14:paraId="3DD63207"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57FD3B" w14:textId="6C840767" w:rsidR="003B5876" w:rsidRPr="00886ACB" w:rsidRDefault="003B5876" w:rsidP="00886ACB">
            <w:pPr>
              <w:ind w:firstLine="0"/>
              <w:jc w:val="left"/>
              <w:rPr>
                <w:rFonts w:eastAsia="Times New Roman"/>
                <w:bCs/>
                <w:sz w:val="22"/>
              </w:rPr>
            </w:pPr>
            <w:r w:rsidRPr="00886ACB">
              <w:rPr>
                <w:rFonts w:eastAsia="Times New Roman"/>
                <w:bCs/>
                <w:sz w:val="22"/>
              </w:rPr>
              <w:t>5</w:t>
            </w:r>
          </w:p>
        </w:tc>
        <w:tc>
          <w:tcPr>
            <w:tcW w:w="3260" w:type="dxa"/>
            <w:tcBorders>
              <w:top w:val="single" w:sz="4" w:space="0" w:color="auto"/>
              <w:left w:val="nil"/>
              <w:bottom w:val="single" w:sz="4" w:space="0" w:color="auto"/>
              <w:right w:val="single" w:sz="4" w:space="0" w:color="auto"/>
            </w:tcBorders>
            <w:shd w:val="clear" w:color="auto" w:fill="auto"/>
            <w:vAlign w:val="center"/>
          </w:tcPr>
          <w:p w14:paraId="499A8870" w14:textId="656652BB" w:rsidR="003B5876" w:rsidRPr="00886ACB" w:rsidRDefault="003B5876" w:rsidP="00886ACB">
            <w:pPr>
              <w:ind w:firstLine="0"/>
              <w:jc w:val="left"/>
              <w:rPr>
                <w:rFonts w:eastAsia="Times New Roman"/>
                <w:color w:val="000000"/>
                <w:sz w:val="22"/>
              </w:rPr>
            </w:pPr>
            <w:r>
              <w:rPr>
                <w:color w:val="000000"/>
                <w:sz w:val="22"/>
              </w:rPr>
              <w:t>Таурин</w:t>
            </w:r>
          </w:p>
        </w:tc>
        <w:tc>
          <w:tcPr>
            <w:tcW w:w="2806" w:type="dxa"/>
            <w:tcBorders>
              <w:top w:val="single" w:sz="4" w:space="0" w:color="auto"/>
              <w:left w:val="nil"/>
              <w:bottom w:val="single" w:sz="4" w:space="0" w:color="auto"/>
              <w:right w:val="single" w:sz="4" w:space="0" w:color="auto"/>
            </w:tcBorders>
            <w:shd w:val="clear" w:color="auto" w:fill="auto"/>
            <w:vAlign w:val="center"/>
          </w:tcPr>
          <w:p w14:paraId="48711FE2" w14:textId="767400DF" w:rsidR="003B5876" w:rsidRPr="00886ACB" w:rsidRDefault="003B5876" w:rsidP="00886ACB">
            <w:pPr>
              <w:ind w:firstLine="0"/>
              <w:jc w:val="left"/>
              <w:rPr>
                <w:rFonts w:eastAsia="Times New Roman"/>
                <w:color w:val="000000"/>
                <w:sz w:val="22"/>
              </w:rPr>
            </w:pPr>
            <w:r>
              <w:rPr>
                <w:sz w:val="22"/>
              </w:rPr>
              <w:t xml:space="preserve">4% 10мл №1 капли </w:t>
            </w:r>
            <w:proofErr w:type="spellStart"/>
            <w:r>
              <w:rPr>
                <w:sz w:val="22"/>
              </w:rPr>
              <w:t>гл</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36E0E9DC" w14:textId="2CC5D504"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6D785EB5" w14:textId="6981FE00" w:rsidR="003B5876" w:rsidRPr="00886ACB" w:rsidRDefault="003B5876" w:rsidP="00EE7374">
            <w:pPr>
              <w:ind w:firstLine="0"/>
              <w:jc w:val="center"/>
              <w:rPr>
                <w:rFonts w:eastAsia="Times New Roman"/>
                <w:sz w:val="22"/>
              </w:rPr>
            </w:pPr>
            <w:r>
              <w:rPr>
                <w:color w:val="000000"/>
                <w:sz w:val="22"/>
              </w:rPr>
              <w:t>50</w:t>
            </w:r>
          </w:p>
        </w:tc>
      </w:tr>
      <w:tr w:rsidR="003B5876" w:rsidRPr="00A85C86" w14:paraId="28A8D64C"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FCF0E2" w14:textId="201CDD07" w:rsidR="003B5876" w:rsidRPr="00886ACB" w:rsidRDefault="003B5876" w:rsidP="00886ACB">
            <w:pPr>
              <w:ind w:firstLine="0"/>
              <w:jc w:val="left"/>
              <w:rPr>
                <w:rFonts w:eastAsia="Times New Roman"/>
                <w:bCs/>
                <w:sz w:val="22"/>
              </w:rPr>
            </w:pPr>
            <w:r w:rsidRPr="00886ACB">
              <w:rPr>
                <w:rFonts w:eastAsia="Times New Roman"/>
                <w:bCs/>
                <w:sz w:val="22"/>
              </w:rPr>
              <w:t>6</w:t>
            </w:r>
          </w:p>
        </w:tc>
        <w:tc>
          <w:tcPr>
            <w:tcW w:w="3260" w:type="dxa"/>
            <w:tcBorders>
              <w:top w:val="single" w:sz="4" w:space="0" w:color="auto"/>
              <w:left w:val="nil"/>
              <w:bottom w:val="single" w:sz="4" w:space="0" w:color="auto"/>
              <w:right w:val="single" w:sz="4" w:space="0" w:color="auto"/>
            </w:tcBorders>
            <w:shd w:val="clear" w:color="auto" w:fill="auto"/>
            <w:vAlign w:val="center"/>
          </w:tcPr>
          <w:p w14:paraId="43B1E851" w14:textId="60F5177A" w:rsidR="003B5876" w:rsidRPr="00886ACB" w:rsidRDefault="003B5876" w:rsidP="00886ACB">
            <w:pPr>
              <w:ind w:firstLine="0"/>
              <w:jc w:val="left"/>
              <w:rPr>
                <w:rFonts w:eastAsia="Times New Roman"/>
                <w:color w:val="000000"/>
                <w:sz w:val="22"/>
              </w:rPr>
            </w:pPr>
            <w:proofErr w:type="spellStart"/>
            <w:r>
              <w:rPr>
                <w:color w:val="000000"/>
                <w:sz w:val="22"/>
              </w:rPr>
              <w:t>Дорзоламид</w:t>
            </w:r>
            <w:proofErr w:type="spellEnd"/>
          </w:p>
        </w:tc>
        <w:tc>
          <w:tcPr>
            <w:tcW w:w="2806" w:type="dxa"/>
            <w:tcBorders>
              <w:top w:val="single" w:sz="4" w:space="0" w:color="auto"/>
              <w:left w:val="nil"/>
              <w:bottom w:val="single" w:sz="4" w:space="0" w:color="auto"/>
              <w:right w:val="single" w:sz="4" w:space="0" w:color="auto"/>
            </w:tcBorders>
            <w:shd w:val="clear" w:color="auto" w:fill="auto"/>
            <w:vAlign w:val="center"/>
          </w:tcPr>
          <w:p w14:paraId="1B2A3994" w14:textId="032D1736" w:rsidR="003B5876" w:rsidRPr="00886ACB" w:rsidRDefault="003B5876" w:rsidP="00886ACB">
            <w:pPr>
              <w:ind w:firstLine="0"/>
              <w:jc w:val="left"/>
              <w:rPr>
                <w:rFonts w:eastAsia="Times New Roman"/>
                <w:color w:val="000000"/>
                <w:sz w:val="22"/>
              </w:rPr>
            </w:pPr>
            <w:r>
              <w:rPr>
                <w:sz w:val="22"/>
              </w:rPr>
              <w:t xml:space="preserve">20мг/мл  5мл №1 капли </w:t>
            </w:r>
            <w:proofErr w:type="spellStart"/>
            <w:r>
              <w:rPr>
                <w:sz w:val="22"/>
              </w:rPr>
              <w:t>гл</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3DEFA78D" w14:textId="3C89B918"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2DFB9C53" w14:textId="2DF3EF9C" w:rsidR="003B5876" w:rsidRPr="00886ACB" w:rsidRDefault="003B5876" w:rsidP="00EE7374">
            <w:pPr>
              <w:ind w:firstLine="0"/>
              <w:jc w:val="center"/>
              <w:rPr>
                <w:rFonts w:eastAsia="Times New Roman"/>
                <w:sz w:val="22"/>
              </w:rPr>
            </w:pPr>
            <w:r>
              <w:rPr>
                <w:color w:val="000000"/>
                <w:sz w:val="22"/>
              </w:rPr>
              <w:t>50</w:t>
            </w:r>
          </w:p>
        </w:tc>
      </w:tr>
      <w:tr w:rsidR="003B5876" w:rsidRPr="00A85C86" w14:paraId="4C8737B4"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768D1F" w14:textId="0E580A85" w:rsidR="003B5876" w:rsidRPr="00886ACB" w:rsidRDefault="003B5876" w:rsidP="00886ACB">
            <w:pPr>
              <w:ind w:firstLine="0"/>
              <w:jc w:val="left"/>
              <w:rPr>
                <w:rFonts w:eastAsia="Times New Roman"/>
                <w:bCs/>
                <w:sz w:val="22"/>
              </w:rPr>
            </w:pPr>
            <w:r w:rsidRPr="00886ACB">
              <w:rPr>
                <w:rFonts w:eastAsia="Times New Roman"/>
                <w:bCs/>
                <w:sz w:val="22"/>
              </w:rPr>
              <w:t>7</w:t>
            </w:r>
          </w:p>
        </w:tc>
        <w:tc>
          <w:tcPr>
            <w:tcW w:w="3260" w:type="dxa"/>
            <w:tcBorders>
              <w:top w:val="single" w:sz="4" w:space="0" w:color="auto"/>
              <w:left w:val="nil"/>
              <w:bottom w:val="single" w:sz="4" w:space="0" w:color="auto"/>
              <w:right w:val="single" w:sz="4" w:space="0" w:color="auto"/>
            </w:tcBorders>
            <w:shd w:val="clear" w:color="auto" w:fill="auto"/>
            <w:vAlign w:val="center"/>
          </w:tcPr>
          <w:p w14:paraId="0710B183" w14:textId="54282DE8" w:rsidR="003B5876" w:rsidRPr="00886ACB" w:rsidRDefault="003B5876" w:rsidP="00886ACB">
            <w:pPr>
              <w:ind w:firstLine="0"/>
              <w:jc w:val="left"/>
              <w:rPr>
                <w:rFonts w:eastAsia="Times New Roman"/>
                <w:color w:val="000000"/>
                <w:sz w:val="22"/>
              </w:rPr>
            </w:pPr>
            <w:proofErr w:type="spellStart"/>
            <w:r>
              <w:rPr>
                <w:color w:val="000000"/>
                <w:sz w:val="22"/>
              </w:rPr>
              <w:t>Тимолол</w:t>
            </w:r>
            <w:proofErr w:type="spellEnd"/>
          </w:p>
        </w:tc>
        <w:tc>
          <w:tcPr>
            <w:tcW w:w="2806" w:type="dxa"/>
            <w:tcBorders>
              <w:top w:val="single" w:sz="4" w:space="0" w:color="auto"/>
              <w:left w:val="nil"/>
              <w:bottom w:val="single" w:sz="4" w:space="0" w:color="auto"/>
              <w:right w:val="single" w:sz="4" w:space="0" w:color="auto"/>
            </w:tcBorders>
            <w:shd w:val="clear" w:color="auto" w:fill="auto"/>
            <w:vAlign w:val="center"/>
          </w:tcPr>
          <w:p w14:paraId="2676B181" w14:textId="7B0DC246" w:rsidR="003B5876" w:rsidRPr="00886ACB" w:rsidRDefault="003B5876" w:rsidP="00886ACB">
            <w:pPr>
              <w:ind w:firstLine="0"/>
              <w:jc w:val="left"/>
              <w:rPr>
                <w:rFonts w:eastAsia="Times New Roman"/>
                <w:color w:val="000000"/>
                <w:sz w:val="22"/>
              </w:rPr>
            </w:pPr>
            <w:r>
              <w:rPr>
                <w:sz w:val="22"/>
              </w:rPr>
              <w:t xml:space="preserve">0,25% 5мл №1 капли </w:t>
            </w:r>
            <w:proofErr w:type="spellStart"/>
            <w:r>
              <w:rPr>
                <w:sz w:val="22"/>
              </w:rPr>
              <w:t>гл</w:t>
            </w:r>
            <w:proofErr w:type="spellEnd"/>
            <w:r>
              <w:rPr>
                <w:sz w:val="22"/>
              </w:rPr>
              <w:t xml:space="preserve"> </w:t>
            </w:r>
            <w:proofErr w:type="spellStart"/>
            <w:r>
              <w:rPr>
                <w:sz w:val="22"/>
              </w:rPr>
              <w:t>фл</w:t>
            </w:r>
            <w:proofErr w:type="spellEnd"/>
            <w:r>
              <w:rPr>
                <w:sz w:val="22"/>
              </w:rPr>
              <w:t xml:space="preserve"> кап</w:t>
            </w:r>
          </w:p>
        </w:tc>
        <w:tc>
          <w:tcPr>
            <w:tcW w:w="851" w:type="dxa"/>
            <w:tcBorders>
              <w:top w:val="single" w:sz="4" w:space="0" w:color="auto"/>
              <w:left w:val="nil"/>
              <w:bottom w:val="single" w:sz="4" w:space="0" w:color="auto"/>
              <w:right w:val="single" w:sz="4" w:space="0" w:color="auto"/>
            </w:tcBorders>
            <w:shd w:val="clear" w:color="auto" w:fill="auto"/>
          </w:tcPr>
          <w:p w14:paraId="32845D35" w14:textId="0A8EA1DE"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1AF88EB3" w14:textId="502502B5" w:rsidR="003B5876" w:rsidRPr="00886ACB" w:rsidRDefault="003B5876" w:rsidP="00EE7374">
            <w:pPr>
              <w:ind w:firstLine="0"/>
              <w:jc w:val="center"/>
              <w:rPr>
                <w:rFonts w:eastAsia="Times New Roman"/>
                <w:sz w:val="22"/>
              </w:rPr>
            </w:pPr>
            <w:r>
              <w:rPr>
                <w:color w:val="000000"/>
                <w:sz w:val="22"/>
              </w:rPr>
              <w:t>50</w:t>
            </w:r>
          </w:p>
        </w:tc>
      </w:tr>
      <w:tr w:rsidR="003B5876" w:rsidRPr="00A85C86" w14:paraId="0A36832B"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9F18EA" w14:textId="629853E6" w:rsidR="003B5876" w:rsidRPr="00886ACB" w:rsidRDefault="003B5876" w:rsidP="00886ACB">
            <w:pPr>
              <w:ind w:firstLine="0"/>
              <w:jc w:val="left"/>
              <w:rPr>
                <w:rFonts w:eastAsia="Times New Roman"/>
                <w:bCs/>
                <w:sz w:val="22"/>
              </w:rPr>
            </w:pPr>
            <w:r w:rsidRPr="00886ACB">
              <w:rPr>
                <w:rFonts w:eastAsia="Times New Roman"/>
                <w:bCs/>
                <w:sz w:val="22"/>
              </w:rPr>
              <w:t>8</w:t>
            </w:r>
          </w:p>
        </w:tc>
        <w:tc>
          <w:tcPr>
            <w:tcW w:w="3260" w:type="dxa"/>
            <w:tcBorders>
              <w:top w:val="single" w:sz="4" w:space="0" w:color="auto"/>
              <w:left w:val="nil"/>
              <w:bottom w:val="single" w:sz="4" w:space="0" w:color="auto"/>
              <w:right w:val="single" w:sz="4" w:space="0" w:color="auto"/>
            </w:tcBorders>
            <w:shd w:val="clear" w:color="auto" w:fill="auto"/>
            <w:vAlign w:val="center"/>
          </w:tcPr>
          <w:p w14:paraId="2B8B8613" w14:textId="5B150343" w:rsidR="003B5876" w:rsidRPr="00886ACB" w:rsidRDefault="003B5876" w:rsidP="00886ACB">
            <w:pPr>
              <w:ind w:firstLine="0"/>
              <w:jc w:val="left"/>
              <w:rPr>
                <w:rFonts w:eastAsia="Times New Roman"/>
                <w:color w:val="000000"/>
                <w:sz w:val="22"/>
              </w:rPr>
            </w:pPr>
            <w:proofErr w:type="spellStart"/>
            <w:r>
              <w:rPr>
                <w:color w:val="000000"/>
                <w:sz w:val="22"/>
              </w:rPr>
              <w:t>Метамизол</w:t>
            </w:r>
            <w:proofErr w:type="spellEnd"/>
            <w:r>
              <w:rPr>
                <w:color w:val="000000"/>
                <w:sz w:val="22"/>
              </w:rPr>
              <w:t xml:space="preserve"> натрия</w:t>
            </w:r>
          </w:p>
        </w:tc>
        <w:tc>
          <w:tcPr>
            <w:tcW w:w="2806" w:type="dxa"/>
            <w:tcBorders>
              <w:top w:val="single" w:sz="4" w:space="0" w:color="auto"/>
              <w:left w:val="nil"/>
              <w:bottom w:val="single" w:sz="4" w:space="0" w:color="auto"/>
              <w:right w:val="single" w:sz="4" w:space="0" w:color="auto"/>
            </w:tcBorders>
            <w:shd w:val="clear" w:color="auto" w:fill="auto"/>
            <w:vAlign w:val="center"/>
          </w:tcPr>
          <w:p w14:paraId="22A3622B" w14:textId="7484C51C" w:rsidR="003B5876" w:rsidRPr="00886ACB" w:rsidRDefault="003B5876" w:rsidP="00886ACB">
            <w:pPr>
              <w:ind w:firstLine="0"/>
              <w:jc w:val="left"/>
              <w:rPr>
                <w:rFonts w:eastAsia="Times New Roman"/>
                <w:color w:val="000000"/>
                <w:sz w:val="22"/>
              </w:rPr>
            </w:pPr>
            <w:r>
              <w:rPr>
                <w:sz w:val="22"/>
              </w:rPr>
              <w:t>500 мг/мл 2мл №10 р-р д/ин</w:t>
            </w:r>
          </w:p>
        </w:tc>
        <w:tc>
          <w:tcPr>
            <w:tcW w:w="851" w:type="dxa"/>
            <w:tcBorders>
              <w:top w:val="single" w:sz="4" w:space="0" w:color="auto"/>
              <w:left w:val="nil"/>
              <w:bottom w:val="single" w:sz="4" w:space="0" w:color="auto"/>
              <w:right w:val="single" w:sz="4" w:space="0" w:color="auto"/>
            </w:tcBorders>
            <w:shd w:val="clear" w:color="auto" w:fill="auto"/>
          </w:tcPr>
          <w:p w14:paraId="70F9C83C" w14:textId="1CE47474"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3983A3FA" w14:textId="266108CD" w:rsidR="003B5876" w:rsidRPr="00886ACB" w:rsidRDefault="003B5876" w:rsidP="00EE7374">
            <w:pPr>
              <w:ind w:firstLine="0"/>
              <w:jc w:val="center"/>
              <w:rPr>
                <w:rFonts w:eastAsia="Times New Roman"/>
                <w:sz w:val="22"/>
              </w:rPr>
            </w:pPr>
            <w:r>
              <w:rPr>
                <w:color w:val="000000"/>
                <w:sz w:val="22"/>
              </w:rPr>
              <w:t>50</w:t>
            </w:r>
          </w:p>
        </w:tc>
      </w:tr>
      <w:tr w:rsidR="003B5876" w:rsidRPr="00A85C86" w14:paraId="1353E08E"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4F8EA2" w14:textId="08D7989E" w:rsidR="003B5876" w:rsidRPr="00886ACB" w:rsidRDefault="003B5876" w:rsidP="00886ACB">
            <w:pPr>
              <w:ind w:firstLine="0"/>
              <w:jc w:val="left"/>
              <w:rPr>
                <w:rFonts w:eastAsia="Times New Roman"/>
                <w:bCs/>
                <w:sz w:val="22"/>
              </w:rPr>
            </w:pPr>
            <w:r w:rsidRPr="00886ACB">
              <w:rPr>
                <w:rFonts w:eastAsia="Times New Roman"/>
                <w:bCs/>
                <w:sz w:val="22"/>
              </w:rPr>
              <w:t>9</w:t>
            </w:r>
          </w:p>
        </w:tc>
        <w:tc>
          <w:tcPr>
            <w:tcW w:w="3260" w:type="dxa"/>
            <w:tcBorders>
              <w:top w:val="single" w:sz="4" w:space="0" w:color="auto"/>
              <w:left w:val="nil"/>
              <w:bottom w:val="single" w:sz="4" w:space="0" w:color="auto"/>
              <w:right w:val="single" w:sz="4" w:space="0" w:color="auto"/>
            </w:tcBorders>
            <w:shd w:val="clear" w:color="auto" w:fill="auto"/>
            <w:vAlign w:val="center"/>
          </w:tcPr>
          <w:p w14:paraId="521FADA0" w14:textId="1E264C0A" w:rsidR="003B5876" w:rsidRPr="00886ACB" w:rsidRDefault="003B5876" w:rsidP="00886ACB">
            <w:pPr>
              <w:ind w:firstLine="0"/>
              <w:jc w:val="left"/>
              <w:rPr>
                <w:rFonts w:eastAsia="Times New Roman"/>
                <w:color w:val="000000"/>
                <w:sz w:val="22"/>
              </w:rPr>
            </w:pPr>
            <w:proofErr w:type="spellStart"/>
            <w:r>
              <w:rPr>
                <w:color w:val="000000"/>
                <w:sz w:val="22"/>
              </w:rPr>
              <w:t>Кеторолак</w:t>
            </w:r>
            <w:proofErr w:type="spellEnd"/>
          </w:p>
        </w:tc>
        <w:tc>
          <w:tcPr>
            <w:tcW w:w="2806" w:type="dxa"/>
            <w:tcBorders>
              <w:top w:val="single" w:sz="4" w:space="0" w:color="auto"/>
              <w:left w:val="nil"/>
              <w:bottom w:val="single" w:sz="4" w:space="0" w:color="auto"/>
              <w:right w:val="single" w:sz="4" w:space="0" w:color="auto"/>
            </w:tcBorders>
            <w:shd w:val="clear" w:color="auto" w:fill="auto"/>
            <w:vAlign w:val="center"/>
          </w:tcPr>
          <w:p w14:paraId="2454A5A0" w14:textId="7B422283" w:rsidR="003B5876" w:rsidRPr="00886ACB" w:rsidRDefault="003B5876" w:rsidP="00886ACB">
            <w:pPr>
              <w:ind w:firstLine="0"/>
              <w:jc w:val="left"/>
              <w:rPr>
                <w:rFonts w:eastAsia="Times New Roman"/>
                <w:color w:val="000000"/>
                <w:sz w:val="22"/>
              </w:rPr>
            </w:pPr>
            <w:r>
              <w:rPr>
                <w:sz w:val="22"/>
              </w:rPr>
              <w:t xml:space="preserve">30мг/мл 1мл №10 р-р д/в/в и в/м </w:t>
            </w:r>
            <w:proofErr w:type="spellStart"/>
            <w:r>
              <w:rPr>
                <w:sz w:val="22"/>
              </w:rPr>
              <w:t>введ</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5E629E13" w14:textId="03543F77"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08572C87" w14:textId="292FA01B" w:rsidR="003B5876" w:rsidRPr="00886ACB" w:rsidRDefault="003B5876" w:rsidP="00EE7374">
            <w:pPr>
              <w:ind w:firstLine="0"/>
              <w:jc w:val="center"/>
              <w:rPr>
                <w:rFonts w:eastAsia="Times New Roman"/>
                <w:sz w:val="22"/>
              </w:rPr>
            </w:pPr>
            <w:r>
              <w:rPr>
                <w:color w:val="000000"/>
                <w:sz w:val="22"/>
              </w:rPr>
              <w:t>135</w:t>
            </w:r>
          </w:p>
        </w:tc>
      </w:tr>
      <w:tr w:rsidR="003B5876" w:rsidRPr="00A85C86" w14:paraId="15B8C861"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E22AB2" w14:textId="520694C1" w:rsidR="003B5876" w:rsidRPr="00886ACB" w:rsidRDefault="003B5876" w:rsidP="00886ACB">
            <w:pPr>
              <w:ind w:firstLine="0"/>
              <w:jc w:val="left"/>
              <w:rPr>
                <w:rFonts w:eastAsia="Times New Roman"/>
                <w:bCs/>
                <w:sz w:val="22"/>
              </w:rPr>
            </w:pPr>
            <w:r w:rsidRPr="00886ACB">
              <w:rPr>
                <w:rFonts w:eastAsia="Times New Roman"/>
                <w:bCs/>
                <w:sz w:val="22"/>
              </w:rPr>
              <w:t>10</w:t>
            </w:r>
          </w:p>
        </w:tc>
        <w:tc>
          <w:tcPr>
            <w:tcW w:w="3260" w:type="dxa"/>
            <w:tcBorders>
              <w:top w:val="single" w:sz="4" w:space="0" w:color="auto"/>
              <w:left w:val="nil"/>
              <w:bottom w:val="single" w:sz="4" w:space="0" w:color="auto"/>
              <w:right w:val="single" w:sz="4" w:space="0" w:color="auto"/>
            </w:tcBorders>
            <w:shd w:val="clear" w:color="auto" w:fill="auto"/>
            <w:vAlign w:val="center"/>
          </w:tcPr>
          <w:p w14:paraId="658C9E8B" w14:textId="30977B3E" w:rsidR="003B5876" w:rsidRPr="00886ACB" w:rsidRDefault="003B5876" w:rsidP="00886ACB">
            <w:pPr>
              <w:ind w:firstLine="0"/>
              <w:jc w:val="left"/>
              <w:rPr>
                <w:rFonts w:eastAsia="Times New Roman"/>
                <w:color w:val="000000"/>
                <w:sz w:val="22"/>
              </w:rPr>
            </w:pPr>
            <w:r>
              <w:rPr>
                <w:color w:val="000000"/>
                <w:sz w:val="22"/>
              </w:rPr>
              <w:t>Диклофенак</w:t>
            </w:r>
          </w:p>
        </w:tc>
        <w:tc>
          <w:tcPr>
            <w:tcW w:w="2806" w:type="dxa"/>
            <w:tcBorders>
              <w:top w:val="single" w:sz="4" w:space="0" w:color="auto"/>
              <w:left w:val="nil"/>
              <w:bottom w:val="single" w:sz="4" w:space="0" w:color="auto"/>
              <w:right w:val="single" w:sz="4" w:space="0" w:color="auto"/>
            </w:tcBorders>
            <w:shd w:val="clear" w:color="auto" w:fill="auto"/>
            <w:vAlign w:val="center"/>
          </w:tcPr>
          <w:p w14:paraId="5EAB16F5" w14:textId="445D1ECE" w:rsidR="003B5876" w:rsidRPr="00886ACB" w:rsidRDefault="003B5876" w:rsidP="00886ACB">
            <w:pPr>
              <w:ind w:firstLine="0"/>
              <w:jc w:val="left"/>
              <w:rPr>
                <w:rFonts w:eastAsia="Times New Roman"/>
                <w:color w:val="000000"/>
                <w:sz w:val="22"/>
              </w:rPr>
            </w:pPr>
            <w:r>
              <w:rPr>
                <w:sz w:val="22"/>
              </w:rPr>
              <w:t xml:space="preserve">25мг/мл 3мл №5 р-р д/в/м </w:t>
            </w:r>
            <w:proofErr w:type="spellStart"/>
            <w:r>
              <w:rPr>
                <w:sz w:val="22"/>
              </w:rPr>
              <w:t>введ</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649C9463" w14:textId="521369FB"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65F57C92" w14:textId="4FA39BCE" w:rsidR="003B5876" w:rsidRPr="00886ACB" w:rsidRDefault="003B5876" w:rsidP="00EE7374">
            <w:pPr>
              <w:ind w:firstLine="0"/>
              <w:jc w:val="center"/>
              <w:rPr>
                <w:rFonts w:eastAsia="Times New Roman"/>
                <w:sz w:val="22"/>
              </w:rPr>
            </w:pPr>
            <w:r>
              <w:rPr>
                <w:color w:val="000000"/>
                <w:sz w:val="22"/>
              </w:rPr>
              <w:t>120</w:t>
            </w:r>
          </w:p>
        </w:tc>
      </w:tr>
      <w:tr w:rsidR="003B5876" w:rsidRPr="00A85C86" w14:paraId="15A27504"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459783" w14:textId="61858228" w:rsidR="003B5876" w:rsidRPr="00886ACB" w:rsidRDefault="003B5876" w:rsidP="00886ACB">
            <w:pPr>
              <w:ind w:firstLine="0"/>
              <w:jc w:val="left"/>
              <w:rPr>
                <w:rFonts w:eastAsia="Times New Roman"/>
                <w:bCs/>
                <w:sz w:val="22"/>
              </w:rPr>
            </w:pPr>
            <w:r w:rsidRPr="00886ACB">
              <w:rPr>
                <w:rFonts w:eastAsia="Times New Roman"/>
                <w:bCs/>
                <w:sz w:val="22"/>
              </w:rPr>
              <w:t>11</w:t>
            </w:r>
          </w:p>
        </w:tc>
        <w:tc>
          <w:tcPr>
            <w:tcW w:w="3260" w:type="dxa"/>
            <w:tcBorders>
              <w:top w:val="single" w:sz="4" w:space="0" w:color="auto"/>
              <w:left w:val="nil"/>
              <w:bottom w:val="single" w:sz="4" w:space="0" w:color="auto"/>
              <w:right w:val="single" w:sz="4" w:space="0" w:color="auto"/>
            </w:tcBorders>
            <w:shd w:val="clear" w:color="auto" w:fill="auto"/>
            <w:vAlign w:val="center"/>
          </w:tcPr>
          <w:p w14:paraId="04D246B3" w14:textId="7B2B8040" w:rsidR="003B5876" w:rsidRPr="00886ACB" w:rsidRDefault="003B5876" w:rsidP="00886ACB">
            <w:pPr>
              <w:ind w:firstLine="0"/>
              <w:jc w:val="left"/>
              <w:rPr>
                <w:rFonts w:eastAsia="Times New Roman"/>
                <w:color w:val="000000"/>
                <w:sz w:val="22"/>
              </w:rPr>
            </w:pPr>
            <w:proofErr w:type="spellStart"/>
            <w:r>
              <w:rPr>
                <w:color w:val="000000"/>
                <w:sz w:val="22"/>
              </w:rPr>
              <w:t>Кофеин+Ацетилсалициловая</w:t>
            </w:r>
            <w:proofErr w:type="spellEnd"/>
            <w:r>
              <w:rPr>
                <w:color w:val="000000"/>
                <w:sz w:val="22"/>
              </w:rPr>
              <w:t xml:space="preserve"> </w:t>
            </w:r>
            <w:proofErr w:type="spellStart"/>
            <w:r>
              <w:rPr>
                <w:color w:val="000000"/>
                <w:sz w:val="22"/>
              </w:rPr>
              <w:t>кислота+Парацетамол</w:t>
            </w:r>
            <w:proofErr w:type="spellEnd"/>
          </w:p>
        </w:tc>
        <w:tc>
          <w:tcPr>
            <w:tcW w:w="2806" w:type="dxa"/>
            <w:tcBorders>
              <w:top w:val="single" w:sz="4" w:space="0" w:color="auto"/>
              <w:left w:val="nil"/>
              <w:bottom w:val="single" w:sz="4" w:space="0" w:color="auto"/>
              <w:right w:val="single" w:sz="4" w:space="0" w:color="auto"/>
            </w:tcBorders>
            <w:shd w:val="clear" w:color="auto" w:fill="auto"/>
            <w:vAlign w:val="center"/>
          </w:tcPr>
          <w:p w14:paraId="11EEE6CB" w14:textId="42B865C2" w:rsidR="003B5876" w:rsidRPr="00886ACB" w:rsidRDefault="003B5876" w:rsidP="00886ACB">
            <w:pPr>
              <w:ind w:firstLine="0"/>
              <w:jc w:val="left"/>
              <w:rPr>
                <w:rFonts w:eastAsia="Times New Roman"/>
                <w:color w:val="000000"/>
                <w:sz w:val="22"/>
              </w:rPr>
            </w:pPr>
            <w:r>
              <w:rPr>
                <w:sz w:val="22"/>
              </w:rPr>
              <w:t xml:space="preserve">№10 </w:t>
            </w:r>
            <w:proofErr w:type="spellStart"/>
            <w:r>
              <w:rPr>
                <w:sz w:val="22"/>
              </w:rPr>
              <w:t>тб</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1518C234" w14:textId="4DD5B367"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71DF112A" w14:textId="70C2E0E9" w:rsidR="003B5876" w:rsidRPr="00886ACB" w:rsidRDefault="003B5876" w:rsidP="00EE7374">
            <w:pPr>
              <w:ind w:firstLine="0"/>
              <w:jc w:val="center"/>
              <w:rPr>
                <w:rFonts w:eastAsia="Times New Roman"/>
                <w:sz w:val="22"/>
              </w:rPr>
            </w:pPr>
            <w:r>
              <w:rPr>
                <w:color w:val="000000"/>
                <w:sz w:val="22"/>
              </w:rPr>
              <w:t>160</w:t>
            </w:r>
          </w:p>
        </w:tc>
      </w:tr>
      <w:tr w:rsidR="003B5876" w:rsidRPr="00A85C86" w14:paraId="44CEDAD1"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28A6793" w14:textId="59DF34C3" w:rsidR="003B5876" w:rsidRPr="00886ACB" w:rsidRDefault="003B5876" w:rsidP="00886ACB">
            <w:pPr>
              <w:ind w:firstLine="0"/>
              <w:jc w:val="left"/>
              <w:rPr>
                <w:rFonts w:eastAsia="Times New Roman"/>
                <w:bCs/>
                <w:sz w:val="22"/>
              </w:rPr>
            </w:pPr>
            <w:r w:rsidRPr="00886ACB">
              <w:rPr>
                <w:rFonts w:eastAsia="Times New Roman"/>
                <w:bCs/>
                <w:sz w:val="22"/>
              </w:rPr>
              <w:t>12</w:t>
            </w:r>
          </w:p>
        </w:tc>
        <w:tc>
          <w:tcPr>
            <w:tcW w:w="3260" w:type="dxa"/>
            <w:tcBorders>
              <w:top w:val="single" w:sz="4" w:space="0" w:color="auto"/>
              <w:left w:val="nil"/>
              <w:bottom w:val="single" w:sz="4" w:space="0" w:color="auto"/>
              <w:right w:val="single" w:sz="4" w:space="0" w:color="auto"/>
            </w:tcBorders>
            <w:shd w:val="clear" w:color="auto" w:fill="auto"/>
            <w:vAlign w:val="center"/>
          </w:tcPr>
          <w:p w14:paraId="62B426C7" w14:textId="1DFA5F2F" w:rsidR="003B5876" w:rsidRPr="00886ACB" w:rsidRDefault="003B5876" w:rsidP="00886ACB">
            <w:pPr>
              <w:ind w:firstLine="0"/>
              <w:jc w:val="left"/>
              <w:rPr>
                <w:rFonts w:eastAsia="Times New Roman"/>
                <w:color w:val="000000"/>
                <w:sz w:val="22"/>
              </w:rPr>
            </w:pPr>
            <w:r>
              <w:rPr>
                <w:color w:val="000000"/>
                <w:sz w:val="22"/>
              </w:rPr>
              <w:t>Парацетамол</w:t>
            </w:r>
          </w:p>
        </w:tc>
        <w:tc>
          <w:tcPr>
            <w:tcW w:w="2806" w:type="dxa"/>
            <w:tcBorders>
              <w:top w:val="single" w:sz="4" w:space="0" w:color="auto"/>
              <w:left w:val="nil"/>
              <w:bottom w:val="single" w:sz="4" w:space="0" w:color="auto"/>
              <w:right w:val="single" w:sz="4" w:space="0" w:color="auto"/>
            </w:tcBorders>
            <w:shd w:val="clear" w:color="auto" w:fill="auto"/>
            <w:vAlign w:val="center"/>
          </w:tcPr>
          <w:p w14:paraId="344078DC" w14:textId="1060F8DF" w:rsidR="003B5876" w:rsidRPr="00886ACB" w:rsidRDefault="003B5876" w:rsidP="00886ACB">
            <w:pPr>
              <w:ind w:firstLine="0"/>
              <w:jc w:val="left"/>
              <w:rPr>
                <w:rFonts w:eastAsia="Times New Roman"/>
                <w:color w:val="000000"/>
                <w:sz w:val="22"/>
              </w:rPr>
            </w:pPr>
            <w:r>
              <w:rPr>
                <w:sz w:val="22"/>
              </w:rPr>
              <w:t xml:space="preserve">500мг №10 </w:t>
            </w:r>
            <w:proofErr w:type="spellStart"/>
            <w:r>
              <w:rPr>
                <w:sz w:val="22"/>
              </w:rPr>
              <w:t>тб</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28695E39" w14:textId="1A505282"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6D50836D" w14:textId="1C6EE9BA" w:rsidR="003B5876" w:rsidRPr="00886ACB" w:rsidRDefault="003B5876" w:rsidP="00EE7374">
            <w:pPr>
              <w:ind w:firstLine="0"/>
              <w:jc w:val="center"/>
              <w:rPr>
                <w:rFonts w:eastAsia="Times New Roman"/>
                <w:sz w:val="22"/>
              </w:rPr>
            </w:pPr>
            <w:r>
              <w:rPr>
                <w:color w:val="000000"/>
                <w:sz w:val="22"/>
              </w:rPr>
              <w:t>350</w:t>
            </w:r>
          </w:p>
        </w:tc>
      </w:tr>
      <w:tr w:rsidR="003B5876" w:rsidRPr="00A85C86" w14:paraId="1055DDCB"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2B1FDD" w14:textId="62F7FCD2" w:rsidR="003B5876" w:rsidRPr="00886ACB" w:rsidRDefault="003B5876" w:rsidP="00886ACB">
            <w:pPr>
              <w:ind w:firstLine="0"/>
              <w:jc w:val="left"/>
              <w:rPr>
                <w:rFonts w:eastAsia="Times New Roman"/>
                <w:bCs/>
                <w:sz w:val="22"/>
              </w:rPr>
            </w:pPr>
            <w:r w:rsidRPr="00886ACB">
              <w:rPr>
                <w:rFonts w:eastAsia="Times New Roman"/>
                <w:bCs/>
                <w:sz w:val="22"/>
              </w:rPr>
              <w:t>13</w:t>
            </w:r>
          </w:p>
        </w:tc>
        <w:tc>
          <w:tcPr>
            <w:tcW w:w="3260" w:type="dxa"/>
            <w:tcBorders>
              <w:top w:val="single" w:sz="4" w:space="0" w:color="auto"/>
              <w:left w:val="nil"/>
              <w:bottom w:val="single" w:sz="4" w:space="0" w:color="auto"/>
              <w:right w:val="single" w:sz="4" w:space="0" w:color="auto"/>
            </w:tcBorders>
            <w:shd w:val="clear" w:color="auto" w:fill="auto"/>
            <w:vAlign w:val="center"/>
          </w:tcPr>
          <w:p w14:paraId="237239ED" w14:textId="26474136" w:rsidR="003B5876" w:rsidRPr="00886ACB" w:rsidRDefault="003B5876" w:rsidP="00886ACB">
            <w:pPr>
              <w:ind w:firstLine="0"/>
              <w:jc w:val="left"/>
              <w:rPr>
                <w:rFonts w:eastAsia="Times New Roman"/>
                <w:color w:val="000000"/>
                <w:sz w:val="22"/>
              </w:rPr>
            </w:pPr>
            <w:proofErr w:type="spellStart"/>
            <w:r>
              <w:rPr>
                <w:color w:val="000000"/>
                <w:sz w:val="22"/>
              </w:rPr>
              <w:t>Метамизол</w:t>
            </w:r>
            <w:proofErr w:type="spellEnd"/>
            <w:r>
              <w:rPr>
                <w:color w:val="000000"/>
                <w:sz w:val="22"/>
              </w:rPr>
              <w:t xml:space="preserve"> натрия</w:t>
            </w:r>
          </w:p>
        </w:tc>
        <w:tc>
          <w:tcPr>
            <w:tcW w:w="2806" w:type="dxa"/>
            <w:tcBorders>
              <w:top w:val="single" w:sz="4" w:space="0" w:color="auto"/>
              <w:left w:val="nil"/>
              <w:bottom w:val="single" w:sz="4" w:space="0" w:color="auto"/>
              <w:right w:val="single" w:sz="4" w:space="0" w:color="auto"/>
            </w:tcBorders>
            <w:shd w:val="clear" w:color="auto" w:fill="auto"/>
            <w:vAlign w:val="center"/>
          </w:tcPr>
          <w:p w14:paraId="70250E5D" w14:textId="4FD9BC35" w:rsidR="003B5876" w:rsidRPr="00886ACB" w:rsidRDefault="003B5876" w:rsidP="00886ACB">
            <w:pPr>
              <w:ind w:firstLine="0"/>
              <w:jc w:val="left"/>
              <w:rPr>
                <w:rFonts w:eastAsia="Times New Roman"/>
                <w:color w:val="000000"/>
                <w:sz w:val="22"/>
              </w:rPr>
            </w:pPr>
            <w:r>
              <w:rPr>
                <w:sz w:val="22"/>
              </w:rPr>
              <w:t xml:space="preserve">500мг №10 </w:t>
            </w:r>
            <w:proofErr w:type="spellStart"/>
            <w:r>
              <w:rPr>
                <w:sz w:val="22"/>
              </w:rPr>
              <w:t>тб</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58A4FABF" w14:textId="167A01C6"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4C34600E" w14:textId="0AAC768D" w:rsidR="003B5876" w:rsidRPr="00886ACB" w:rsidRDefault="003B5876" w:rsidP="00EE7374">
            <w:pPr>
              <w:ind w:firstLine="0"/>
              <w:jc w:val="center"/>
              <w:rPr>
                <w:rFonts w:eastAsia="Times New Roman"/>
                <w:sz w:val="22"/>
              </w:rPr>
            </w:pPr>
            <w:r>
              <w:rPr>
                <w:color w:val="000000"/>
                <w:sz w:val="22"/>
              </w:rPr>
              <w:t>230</w:t>
            </w:r>
          </w:p>
        </w:tc>
      </w:tr>
      <w:tr w:rsidR="003B5876" w:rsidRPr="00A85C86" w14:paraId="58B41288"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BD71AE" w14:textId="5EAAF847" w:rsidR="003B5876" w:rsidRPr="00886ACB" w:rsidRDefault="003B5876" w:rsidP="00886ACB">
            <w:pPr>
              <w:ind w:firstLine="0"/>
              <w:jc w:val="left"/>
              <w:rPr>
                <w:rFonts w:eastAsia="Times New Roman"/>
                <w:bCs/>
                <w:sz w:val="22"/>
              </w:rPr>
            </w:pPr>
            <w:r w:rsidRPr="00886ACB">
              <w:rPr>
                <w:rFonts w:eastAsia="Times New Roman"/>
                <w:bCs/>
                <w:sz w:val="22"/>
              </w:rPr>
              <w:t>14</w:t>
            </w:r>
          </w:p>
        </w:tc>
        <w:tc>
          <w:tcPr>
            <w:tcW w:w="3260" w:type="dxa"/>
            <w:tcBorders>
              <w:top w:val="single" w:sz="4" w:space="0" w:color="auto"/>
              <w:left w:val="nil"/>
              <w:bottom w:val="single" w:sz="4" w:space="0" w:color="auto"/>
              <w:right w:val="single" w:sz="4" w:space="0" w:color="auto"/>
            </w:tcBorders>
            <w:shd w:val="clear" w:color="auto" w:fill="auto"/>
            <w:vAlign w:val="center"/>
          </w:tcPr>
          <w:p w14:paraId="1FBEDFE7" w14:textId="30E2C48E" w:rsidR="003B5876" w:rsidRPr="00886ACB" w:rsidRDefault="003B5876" w:rsidP="00886ACB">
            <w:pPr>
              <w:ind w:firstLine="0"/>
              <w:jc w:val="left"/>
              <w:rPr>
                <w:rFonts w:eastAsia="Times New Roman"/>
                <w:color w:val="000000"/>
                <w:sz w:val="22"/>
              </w:rPr>
            </w:pPr>
            <w:r>
              <w:rPr>
                <w:color w:val="000000"/>
                <w:sz w:val="22"/>
              </w:rPr>
              <w:t>Ацетилсалициловая кислота</w:t>
            </w:r>
          </w:p>
        </w:tc>
        <w:tc>
          <w:tcPr>
            <w:tcW w:w="2806" w:type="dxa"/>
            <w:tcBorders>
              <w:top w:val="single" w:sz="4" w:space="0" w:color="auto"/>
              <w:left w:val="nil"/>
              <w:bottom w:val="single" w:sz="4" w:space="0" w:color="auto"/>
              <w:right w:val="single" w:sz="4" w:space="0" w:color="auto"/>
            </w:tcBorders>
            <w:shd w:val="clear" w:color="auto" w:fill="auto"/>
            <w:vAlign w:val="center"/>
          </w:tcPr>
          <w:p w14:paraId="78A06387" w14:textId="4129DB3B" w:rsidR="003B5876" w:rsidRPr="00886ACB" w:rsidRDefault="003B5876" w:rsidP="00886ACB">
            <w:pPr>
              <w:ind w:firstLine="0"/>
              <w:jc w:val="left"/>
              <w:rPr>
                <w:rFonts w:eastAsia="Times New Roman"/>
                <w:color w:val="000000"/>
                <w:sz w:val="22"/>
              </w:rPr>
            </w:pPr>
            <w:r>
              <w:rPr>
                <w:sz w:val="22"/>
              </w:rPr>
              <w:t xml:space="preserve">500мг №10 </w:t>
            </w:r>
            <w:proofErr w:type="spellStart"/>
            <w:r>
              <w:rPr>
                <w:sz w:val="22"/>
              </w:rPr>
              <w:t>тб</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3C171E3D" w14:textId="61A2B36A"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5DEFEF16" w14:textId="3CD77306" w:rsidR="003B5876" w:rsidRPr="00886ACB" w:rsidRDefault="003B5876" w:rsidP="00EE7374">
            <w:pPr>
              <w:ind w:firstLine="0"/>
              <w:jc w:val="center"/>
              <w:rPr>
                <w:rFonts w:eastAsia="Times New Roman"/>
                <w:sz w:val="22"/>
              </w:rPr>
            </w:pPr>
            <w:r>
              <w:rPr>
                <w:color w:val="000000"/>
                <w:sz w:val="22"/>
              </w:rPr>
              <w:t>350</w:t>
            </w:r>
          </w:p>
        </w:tc>
      </w:tr>
      <w:tr w:rsidR="003B5876" w:rsidRPr="00A85C86" w14:paraId="3FAC642A"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09DA06" w14:textId="60039C86" w:rsidR="003B5876" w:rsidRPr="00886ACB" w:rsidRDefault="003B5876" w:rsidP="00886ACB">
            <w:pPr>
              <w:ind w:firstLine="0"/>
              <w:jc w:val="left"/>
              <w:rPr>
                <w:rFonts w:eastAsia="Times New Roman"/>
                <w:bCs/>
                <w:sz w:val="22"/>
              </w:rPr>
            </w:pPr>
            <w:r w:rsidRPr="00886ACB">
              <w:rPr>
                <w:rFonts w:eastAsia="Times New Roman"/>
                <w:bCs/>
                <w:sz w:val="22"/>
              </w:rPr>
              <w:t>15</w:t>
            </w:r>
          </w:p>
        </w:tc>
        <w:tc>
          <w:tcPr>
            <w:tcW w:w="3260" w:type="dxa"/>
            <w:tcBorders>
              <w:top w:val="single" w:sz="4" w:space="0" w:color="auto"/>
              <w:left w:val="nil"/>
              <w:bottom w:val="single" w:sz="4" w:space="0" w:color="auto"/>
              <w:right w:val="single" w:sz="4" w:space="0" w:color="auto"/>
            </w:tcBorders>
            <w:shd w:val="clear" w:color="auto" w:fill="auto"/>
            <w:vAlign w:val="center"/>
          </w:tcPr>
          <w:p w14:paraId="43FE0281" w14:textId="0D4089C5" w:rsidR="003B5876" w:rsidRPr="00886ACB" w:rsidRDefault="003B5876" w:rsidP="00886ACB">
            <w:pPr>
              <w:ind w:firstLine="0"/>
              <w:jc w:val="left"/>
              <w:rPr>
                <w:rFonts w:eastAsia="Times New Roman"/>
                <w:color w:val="000000"/>
                <w:sz w:val="22"/>
              </w:rPr>
            </w:pPr>
            <w:r>
              <w:rPr>
                <w:color w:val="000000"/>
                <w:sz w:val="22"/>
              </w:rPr>
              <w:t>Ацетилсалициловая кислота</w:t>
            </w:r>
          </w:p>
        </w:tc>
        <w:tc>
          <w:tcPr>
            <w:tcW w:w="2806" w:type="dxa"/>
            <w:tcBorders>
              <w:top w:val="single" w:sz="4" w:space="0" w:color="auto"/>
              <w:left w:val="nil"/>
              <w:bottom w:val="single" w:sz="4" w:space="0" w:color="auto"/>
              <w:right w:val="single" w:sz="4" w:space="0" w:color="auto"/>
            </w:tcBorders>
            <w:shd w:val="clear" w:color="auto" w:fill="auto"/>
            <w:vAlign w:val="center"/>
          </w:tcPr>
          <w:p w14:paraId="02B2DF1E" w14:textId="1F9C912C" w:rsidR="003B5876" w:rsidRPr="00886ACB" w:rsidRDefault="003B5876" w:rsidP="00886ACB">
            <w:pPr>
              <w:ind w:firstLine="0"/>
              <w:jc w:val="left"/>
              <w:rPr>
                <w:rFonts w:eastAsia="Times New Roman"/>
                <w:color w:val="000000"/>
                <w:sz w:val="22"/>
              </w:rPr>
            </w:pPr>
            <w:r>
              <w:rPr>
                <w:sz w:val="22"/>
              </w:rPr>
              <w:t xml:space="preserve">100мг №30 </w:t>
            </w:r>
            <w:proofErr w:type="spellStart"/>
            <w:r>
              <w:rPr>
                <w:sz w:val="22"/>
              </w:rPr>
              <w:t>тб</w:t>
            </w:r>
            <w:proofErr w:type="spellEnd"/>
            <w:r>
              <w:rPr>
                <w:sz w:val="22"/>
              </w:rPr>
              <w:t xml:space="preserve"> п/о </w:t>
            </w:r>
            <w:proofErr w:type="spellStart"/>
            <w:r>
              <w:rPr>
                <w:sz w:val="22"/>
              </w:rPr>
              <w:t>кшчр</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2326239E" w14:textId="39C9C2F9"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09313434" w14:textId="1B9C9C7E" w:rsidR="003B5876" w:rsidRPr="00886ACB" w:rsidRDefault="003B5876" w:rsidP="00EE7374">
            <w:pPr>
              <w:ind w:firstLine="0"/>
              <w:jc w:val="center"/>
              <w:rPr>
                <w:rFonts w:eastAsia="Times New Roman"/>
                <w:sz w:val="22"/>
              </w:rPr>
            </w:pPr>
            <w:r>
              <w:rPr>
                <w:color w:val="000000"/>
                <w:sz w:val="22"/>
              </w:rPr>
              <w:t>130</w:t>
            </w:r>
          </w:p>
        </w:tc>
      </w:tr>
      <w:tr w:rsidR="003B5876" w:rsidRPr="00A85C86" w14:paraId="745425BD"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5D0723" w14:textId="0598ADA1" w:rsidR="003B5876" w:rsidRPr="00886ACB" w:rsidRDefault="003B5876" w:rsidP="00886ACB">
            <w:pPr>
              <w:ind w:firstLine="0"/>
              <w:jc w:val="left"/>
              <w:rPr>
                <w:rFonts w:eastAsia="Times New Roman"/>
                <w:bCs/>
                <w:sz w:val="22"/>
              </w:rPr>
            </w:pPr>
            <w:r w:rsidRPr="00886ACB">
              <w:rPr>
                <w:rFonts w:eastAsia="Times New Roman"/>
                <w:bCs/>
                <w:sz w:val="22"/>
              </w:rPr>
              <w:t>16</w:t>
            </w:r>
          </w:p>
        </w:tc>
        <w:tc>
          <w:tcPr>
            <w:tcW w:w="3260" w:type="dxa"/>
            <w:tcBorders>
              <w:top w:val="single" w:sz="4" w:space="0" w:color="auto"/>
              <w:left w:val="nil"/>
              <w:bottom w:val="single" w:sz="4" w:space="0" w:color="auto"/>
              <w:right w:val="single" w:sz="4" w:space="0" w:color="auto"/>
            </w:tcBorders>
            <w:shd w:val="clear" w:color="auto" w:fill="auto"/>
            <w:vAlign w:val="center"/>
          </w:tcPr>
          <w:p w14:paraId="0BE7775A" w14:textId="0094EA37" w:rsidR="003B5876" w:rsidRPr="00886ACB" w:rsidRDefault="003B5876" w:rsidP="00886ACB">
            <w:pPr>
              <w:ind w:firstLine="0"/>
              <w:jc w:val="left"/>
              <w:rPr>
                <w:rFonts w:eastAsia="Times New Roman"/>
                <w:color w:val="000000"/>
                <w:sz w:val="22"/>
              </w:rPr>
            </w:pPr>
            <w:r>
              <w:rPr>
                <w:color w:val="000000"/>
                <w:sz w:val="22"/>
              </w:rPr>
              <w:t>Диклофенак</w:t>
            </w:r>
          </w:p>
        </w:tc>
        <w:tc>
          <w:tcPr>
            <w:tcW w:w="2806" w:type="dxa"/>
            <w:tcBorders>
              <w:top w:val="single" w:sz="4" w:space="0" w:color="auto"/>
              <w:left w:val="nil"/>
              <w:bottom w:val="single" w:sz="4" w:space="0" w:color="auto"/>
              <w:right w:val="single" w:sz="4" w:space="0" w:color="auto"/>
            </w:tcBorders>
            <w:shd w:val="clear" w:color="auto" w:fill="auto"/>
            <w:vAlign w:val="center"/>
          </w:tcPr>
          <w:p w14:paraId="49DA5C90" w14:textId="6A53E976" w:rsidR="003B5876" w:rsidRPr="00886ACB" w:rsidRDefault="003B5876" w:rsidP="00886ACB">
            <w:pPr>
              <w:ind w:firstLine="0"/>
              <w:jc w:val="left"/>
              <w:rPr>
                <w:rFonts w:eastAsia="Times New Roman"/>
                <w:color w:val="000000"/>
                <w:sz w:val="22"/>
              </w:rPr>
            </w:pPr>
            <w:r>
              <w:rPr>
                <w:sz w:val="22"/>
              </w:rPr>
              <w:t xml:space="preserve">100мг №20 </w:t>
            </w:r>
            <w:proofErr w:type="spellStart"/>
            <w:r>
              <w:rPr>
                <w:sz w:val="22"/>
              </w:rPr>
              <w:t>тб</w:t>
            </w:r>
            <w:proofErr w:type="spellEnd"/>
            <w:r>
              <w:rPr>
                <w:sz w:val="22"/>
              </w:rPr>
              <w:t xml:space="preserve"> </w:t>
            </w:r>
            <w:proofErr w:type="spellStart"/>
            <w:r>
              <w:rPr>
                <w:sz w:val="22"/>
              </w:rPr>
              <w:t>пролонг</w:t>
            </w:r>
            <w:proofErr w:type="spellEnd"/>
            <w:r>
              <w:rPr>
                <w:sz w:val="22"/>
              </w:rPr>
              <w:t xml:space="preserve"> </w:t>
            </w:r>
            <w:proofErr w:type="spellStart"/>
            <w:r>
              <w:rPr>
                <w:sz w:val="22"/>
              </w:rPr>
              <w:t>дейст</w:t>
            </w:r>
            <w:proofErr w:type="spellEnd"/>
            <w:r>
              <w:rPr>
                <w:sz w:val="22"/>
              </w:rPr>
              <w:t xml:space="preserve"> </w:t>
            </w:r>
            <w:proofErr w:type="spellStart"/>
            <w:r>
              <w:rPr>
                <w:sz w:val="22"/>
              </w:rPr>
              <w:t>пл</w:t>
            </w:r>
            <w:proofErr w:type="spellEnd"/>
            <w:r>
              <w:rPr>
                <w:sz w:val="22"/>
              </w:rPr>
              <w:t>/о</w:t>
            </w:r>
          </w:p>
        </w:tc>
        <w:tc>
          <w:tcPr>
            <w:tcW w:w="851" w:type="dxa"/>
            <w:tcBorders>
              <w:top w:val="single" w:sz="4" w:space="0" w:color="auto"/>
              <w:left w:val="nil"/>
              <w:bottom w:val="single" w:sz="4" w:space="0" w:color="auto"/>
              <w:right w:val="single" w:sz="4" w:space="0" w:color="auto"/>
            </w:tcBorders>
            <w:shd w:val="clear" w:color="auto" w:fill="auto"/>
          </w:tcPr>
          <w:p w14:paraId="591DD040" w14:textId="0C499FA7"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67CB10E6" w14:textId="56BEC6B2" w:rsidR="003B5876" w:rsidRPr="00886ACB" w:rsidRDefault="003B5876" w:rsidP="00EE7374">
            <w:pPr>
              <w:ind w:firstLine="0"/>
              <w:jc w:val="center"/>
              <w:rPr>
                <w:rFonts w:eastAsia="Times New Roman"/>
                <w:sz w:val="22"/>
              </w:rPr>
            </w:pPr>
            <w:r>
              <w:rPr>
                <w:color w:val="000000"/>
                <w:sz w:val="22"/>
              </w:rPr>
              <w:t>105</w:t>
            </w:r>
          </w:p>
        </w:tc>
      </w:tr>
      <w:tr w:rsidR="003B5876" w:rsidRPr="00A85C86" w14:paraId="4C74C259"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58E412" w14:textId="4D49B102" w:rsidR="003B5876" w:rsidRPr="00886ACB" w:rsidRDefault="003B5876" w:rsidP="00886ACB">
            <w:pPr>
              <w:ind w:firstLine="0"/>
              <w:jc w:val="left"/>
              <w:rPr>
                <w:rFonts w:eastAsia="Times New Roman"/>
                <w:bCs/>
                <w:sz w:val="22"/>
              </w:rPr>
            </w:pPr>
            <w:r w:rsidRPr="00886ACB">
              <w:rPr>
                <w:rFonts w:eastAsia="Times New Roman"/>
                <w:bCs/>
                <w:sz w:val="22"/>
              </w:rPr>
              <w:t>17</w:t>
            </w:r>
          </w:p>
        </w:tc>
        <w:tc>
          <w:tcPr>
            <w:tcW w:w="3260" w:type="dxa"/>
            <w:tcBorders>
              <w:top w:val="single" w:sz="4" w:space="0" w:color="auto"/>
              <w:left w:val="nil"/>
              <w:bottom w:val="single" w:sz="4" w:space="0" w:color="auto"/>
              <w:right w:val="single" w:sz="4" w:space="0" w:color="auto"/>
            </w:tcBorders>
            <w:shd w:val="clear" w:color="auto" w:fill="auto"/>
            <w:vAlign w:val="center"/>
          </w:tcPr>
          <w:p w14:paraId="3C32433B" w14:textId="0B894606" w:rsidR="003B5876" w:rsidRPr="00886ACB" w:rsidRDefault="003B5876" w:rsidP="00886ACB">
            <w:pPr>
              <w:ind w:firstLine="0"/>
              <w:jc w:val="left"/>
              <w:rPr>
                <w:rFonts w:eastAsia="Times New Roman"/>
                <w:color w:val="000000"/>
                <w:sz w:val="22"/>
              </w:rPr>
            </w:pPr>
            <w:proofErr w:type="spellStart"/>
            <w:r>
              <w:rPr>
                <w:color w:val="000000"/>
                <w:sz w:val="22"/>
              </w:rPr>
              <w:t>Кеторолак</w:t>
            </w:r>
            <w:proofErr w:type="spellEnd"/>
          </w:p>
        </w:tc>
        <w:tc>
          <w:tcPr>
            <w:tcW w:w="2806" w:type="dxa"/>
            <w:tcBorders>
              <w:top w:val="single" w:sz="4" w:space="0" w:color="auto"/>
              <w:left w:val="nil"/>
              <w:bottom w:val="single" w:sz="4" w:space="0" w:color="auto"/>
              <w:right w:val="single" w:sz="4" w:space="0" w:color="auto"/>
            </w:tcBorders>
            <w:shd w:val="clear" w:color="auto" w:fill="auto"/>
            <w:vAlign w:val="center"/>
          </w:tcPr>
          <w:p w14:paraId="6F4A0D37" w14:textId="486F4FB6" w:rsidR="003B5876" w:rsidRPr="00886ACB" w:rsidRDefault="003B5876" w:rsidP="00886ACB">
            <w:pPr>
              <w:ind w:firstLine="0"/>
              <w:jc w:val="left"/>
              <w:rPr>
                <w:rFonts w:eastAsia="Times New Roman"/>
                <w:color w:val="000000"/>
                <w:sz w:val="22"/>
              </w:rPr>
            </w:pPr>
            <w:r>
              <w:rPr>
                <w:sz w:val="22"/>
              </w:rPr>
              <w:t xml:space="preserve">10мг №20 </w:t>
            </w:r>
            <w:proofErr w:type="spellStart"/>
            <w:r>
              <w:rPr>
                <w:sz w:val="22"/>
              </w:rPr>
              <w:t>тб</w:t>
            </w:r>
            <w:proofErr w:type="spellEnd"/>
            <w:r>
              <w:rPr>
                <w:sz w:val="22"/>
              </w:rPr>
              <w:t xml:space="preserve"> </w:t>
            </w:r>
            <w:proofErr w:type="spellStart"/>
            <w:r>
              <w:rPr>
                <w:sz w:val="22"/>
              </w:rPr>
              <w:t>пл</w:t>
            </w:r>
            <w:proofErr w:type="spellEnd"/>
            <w:r>
              <w:rPr>
                <w:sz w:val="22"/>
              </w:rPr>
              <w:t>/о</w:t>
            </w:r>
          </w:p>
        </w:tc>
        <w:tc>
          <w:tcPr>
            <w:tcW w:w="851" w:type="dxa"/>
            <w:tcBorders>
              <w:top w:val="single" w:sz="4" w:space="0" w:color="auto"/>
              <w:left w:val="nil"/>
              <w:bottom w:val="single" w:sz="4" w:space="0" w:color="auto"/>
              <w:right w:val="single" w:sz="4" w:space="0" w:color="auto"/>
            </w:tcBorders>
            <w:shd w:val="clear" w:color="auto" w:fill="auto"/>
          </w:tcPr>
          <w:p w14:paraId="06E9EE92" w14:textId="7F7E914C"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5772069E" w14:textId="07FAA0A3" w:rsidR="003B5876" w:rsidRPr="00886ACB" w:rsidRDefault="003B5876" w:rsidP="00EE7374">
            <w:pPr>
              <w:ind w:firstLine="0"/>
              <w:jc w:val="center"/>
              <w:rPr>
                <w:rFonts w:eastAsia="Times New Roman"/>
                <w:sz w:val="22"/>
              </w:rPr>
            </w:pPr>
            <w:r>
              <w:rPr>
                <w:color w:val="000000"/>
                <w:sz w:val="22"/>
              </w:rPr>
              <w:t>175</w:t>
            </w:r>
          </w:p>
        </w:tc>
      </w:tr>
      <w:tr w:rsidR="003B5876" w:rsidRPr="00A85C86" w14:paraId="355891BC"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5AB1BA" w14:textId="3B4124B5" w:rsidR="003B5876" w:rsidRPr="00886ACB" w:rsidRDefault="003B5876" w:rsidP="00886ACB">
            <w:pPr>
              <w:ind w:firstLine="0"/>
              <w:jc w:val="left"/>
              <w:rPr>
                <w:rFonts w:eastAsia="Times New Roman"/>
                <w:bCs/>
                <w:sz w:val="22"/>
              </w:rPr>
            </w:pPr>
            <w:r w:rsidRPr="00886ACB">
              <w:rPr>
                <w:rFonts w:eastAsia="Times New Roman"/>
                <w:bCs/>
                <w:sz w:val="22"/>
              </w:rPr>
              <w:t>18</w:t>
            </w:r>
          </w:p>
        </w:tc>
        <w:tc>
          <w:tcPr>
            <w:tcW w:w="3260" w:type="dxa"/>
            <w:tcBorders>
              <w:top w:val="single" w:sz="4" w:space="0" w:color="auto"/>
              <w:left w:val="nil"/>
              <w:bottom w:val="single" w:sz="4" w:space="0" w:color="auto"/>
              <w:right w:val="single" w:sz="4" w:space="0" w:color="auto"/>
            </w:tcBorders>
            <w:shd w:val="clear" w:color="auto" w:fill="auto"/>
            <w:vAlign w:val="center"/>
          </w:tcPr>
          <w:p w14:paraId="5861221C" w14:textId="13B5DB8E" w:rsidR="003B5876" w:rsidRPr="00886ACB" w:rsidRDefault="003B5876" w:rsidP="00886ACB">
            <w:pPr>
              <w:ind w:firstLine="0"/>
              <w:jc w:val="left"/>
              <w:rPr>
                <w:rFonts w:eastAsia="Times New Roman"/>
                <w:color w:val="000000"/>
                <w:sz w:val="22"/>
              </w:rPr>
            </w:pPr>
            <w:proofErr w:type="spellStart"/>
            <w:r>
              <w:rPr>
                <w:color w:val="000000"/>
                <w:sz w:val="22"/>
              </w:rPr>
              <w:t>Дифенгидрамин</w:t>
            </w:r>
            <w:proofErr w:type="spellEnd"/>
          </w:p>
        </w:tc>
        <w:tc>
          <w:tcPr>
            <w:tcW w:w="2806" w:type="dxa"/>
            <w:tcBorders>
              <w:top w:val="single" w:sz="4" w:space="0" w:color="auto"/>
              <w:left w:val="nil"/>
              <w:bottom w:val="single" w:sz="4" w:space="0" w:color="auto"/>
              <w:right w:val="single" w:sz="4" w:space="0" w:color="auto"/>
            </w:tcBorders>
            <w:shd w:val="clear" w:color="auto" w:fill="auto"/>
            <w:vAlign w:val="center"/>
          </w:tcPr>
          <w:p w14:paraId="21666603" w14:textId="6C58C430" w:rsidR="003B5876" w:rsidRPr="00886ACB" w:rsidRDefault="003B5876" w:rsidP="00886ACB">
            <w:pPr>
              <w:ind w:firstLine="0"/>
              <w:jc w:val="left"/>
              <w:rPr>
                <w:rFonts w:eastAsia="Times New Roman"/>
                <w:color w:val="000000"/>
                <w:sz w:val="22"/>
              </w:rPr>
            </w:pPr>
            <w:r>
              <w:rPr>
                <w:sz w:val="22"/>
              </w:rPr>
              <w:t xml:space="preserve">10мг/мл 1мл №10 р-р в/в и в/м </w:t>
            </w:r>
            <w:proofErr w:type="spellStart"/>
            <w:r>
              <w:rPr>
                <w:sz w:val="22"/>
              </w:rPr>
              <w:t>введ</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706452C2" w14:textId="35990353"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53C7DC3A" w14:textId="275F8B8F" w:rsidR="003B5876" w:rsidRPr="00886ACB" w:rsidRDefault="003B5876" w:rsidP="00EE7374">
            <w:pPr>
              <w:ind w:firstLine="0"/>
              <w:jc w:val="center"/>
              <w:rPr>
                <w:rFonts w:eastAsia="Times New Roman"/>
                <w:sz w:val="22"/>
              </w:rPr>
            </w:pPr>
            <w:r>
              <w:rPr>
                <w:color w:val="000000"/>
                <w:sz w:val="22"/>
              </w:rPr>
              <w:t>20</w:t>
            </w:r>
          </w:p>
        </w:tc>
      </w:tr>
      <w:tr w:rsidR="003B5876" w:rsidRPr="00A85C86" w14:paraId="2724CCFB"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25AC4B" w14:textId="4D2A1084" w:rsidR="003B5876" w:rsidRPr="00886ACB" w:rsidRDefault="003B5876" w:rsidP="00886ACB">
            <w:pPr>
              <w:ind w:firstLine="0"/>
              <w:jc w:val="left"/>
              <w:rPr>
                <w:rFonts w:eastAsia="Times New Roman"/>
                <w:bCs/>
                <w:sz w:val="22"/>
              </w:rPr>
            </w:pPr>
            <w:r w:rsidRPr="00886ACB">
              <w:rPr>
                <w:rFonts w:eastAsia="Times New Roman"/>
                <w:bCs/>
                <w:sz w:val="22"/>
              </w:rPr>
              <w:t>19</w:t>
            </w:r>
          </w:p>
        </w:tc>
        <w:tc>
          <w:tcPr>
            <w:tcW w:w="3260" w:type="dxa"/>
            <w:tcBorders>
              <w:top w:val="single" w:sz="4" w:space="0" w:color="auto"/>
              <w:left w:val="nil"/>
              <w:bottom w:val="single" w:sz="4" w:space="0" w:color="auto"/>
              <w:right w:val="single" w:sz="4" w:space="0" w:color="auto"/>
            </w:tcBorders>
            <w:shd w:val="clear" w:color="auto" w:fill="auto"/>
            <w:vAlign w:val="center"/>
          </w:tcPr>
          <w:p w14:paraId="444FA811" w14:textId="220D65E7" w:rsidR="003B5876" w:rsidRPr="00886ACB" w:rsidRDefault="003B5876" w:rsidP="00886ACB">
            <w:pPr>
              <w:ind w:firstLine="0"/>
              <w:jc w:val="left"/>
              <w:rPr>
                <w:rFonts w:eastAsia="Times New Roman"/>
                <w:color w:val="000000"/>
                <w:sz w:val="22"/>
              </w:rPr>
            </w:pPr>
            <w:proofErr w:type="spellStart"/>
            <w:r>
              <w:rPr>
                <w:color w:val="000000"/>
                <w:sz w:val="22"/>
              </w:rPr>
              <w:t>Дифенгидрамин</w:t>
            </w:r>
            <w:proofErr w:type="spellEnd"/>
          </w:p>
        </w:tc>
        <w:tc>
          <w:tcPr>
            <w:tcW w:w="2806" w:type="dxa"/>
            <w:tcBorders>
              <w:top w:val="single" w:sz="4" w:space="0" w:color="auto"/>
              <w:left w:val="nil"/>
              <w:bottom w:val="single" w:sz="4" w:space="0" w:color="auto"/>
              <w:right w:val="single" w:sz="4" w:space="0" w:color="auto"/>
            </w:tcBorders>
            <w:shd w:val="clear" w:color="auto" w:fill="auto"/>
            <w:vAlign w:val="center"/>
          </w:tcPr>
          <w:p w14:paraId="3EEF6074" w14:textId="46ED98E9" w:rsidR="003B5876" w:rsidRPr="00886ACB" w:rsidRDefault="003B5876" w:rsidP="00886ACB">
            <w:pPr>
              <w:ind w:firstLine="0"/>
              <w:jc w:val="left"/>
              <w:rPr>
                <w:rFonts w:eastAsia="Times New Roman"/>
                <w:color w:val="000000"/>
                <w:sz w:val="22"/>
              </w:rPr>
            </w:pPr>
            <w:r>
              <w:rPr>
                <w:sz w:val="22"/>
              </w:rPr>
              <w:t xml:space="preserve">50мг №10 </w:t>
            </w:r>
            <w:proofErr w:type="spellStart"/>
            <w:r>
              <w:rPr>
                <w:sz w:val="22"/>
              </w:rPr>
              <w:t>тб</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0054188A" w14:textId="4A216496"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353E03CE" w14:textId="33EEDA86" w:rsidR="003B5876" w:rsidRPr="00886ACB" w:rsidRDefault="003B5876" w:rsidP="00EE7374">
            <w:pPr>
              <w:ind w:firstLine="0"/>
              <w:jc w:val="center"/>
              <w:rPr>
                <w:rFonts w:eastAsia="Times New Roman"/>
                <w:sz w:val="22"/>
              </w:rPr>
            </w:pPr>
            <w:r>
              <w:rPr>
                <w:color w:val="000000"/>
                <w:sz w:val="22"/>
              </w:rPr>
              <w:t>30</w:t>
            </w:r>
          </w:p>
        </w:tc>
      </w:tr>
      <w:tr w:rsidR="003B5876" w:rsidRPr="00A85C86" w14:paraId="4733C40B"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D008C5" w14:textId="61C86CD8" w:rsidR="003B5876" w:rsidRPr="00886ACB" w:rsidRDefault="003B5876" w:rsidP="00886ACB">
            <w:pPr>
              <w:ind w:firstLine="0"/>
              <w:jc w:val="left"/>
              <w:rPr>
                <w:rFonts w:eastAsia="Times New Roman"/>
                <w:bCs/>
                <w:sz w:val="22"/>
              </w:rPr>
            </w:pPr>
            <w:r w:rsidRPr="00886ACB">
              <w:rPr>
                <w:rFonts w:eastAsia="Times New Roman"/>
                <w:bCs/>
                <w:sz w:val="22"/>
              </w:rPr>
              <w:t>20</w:t>
            </w:r>
          </w:p>
        </w:tc>
        <w:tc>
          <w:tcPr>
            <w:tcW w:w="3260" w:type="dxa"/>
            <w:tcBorders>
              <w:top w:val="single" w:sz="4" w:space="0" w:color="auto"/>
              <w:left w:val="nil"/>
              <w:bottom w:val="single" w:sz="4" w:space="0" w:color="auto"/>
              <w:right w:val="single" w:sz="4" w:space="0" w:color="auto"/>
            </w:tcBorders>
            <w:shd w:val="clear" w:color="auto" w:fill="auto"/>
            <w:vAlign w:val="center"/>
          </w:tcPr>
          <w:p w14:paraId="38ED25C4" w14:textId="7E225A72" w:rsidR="003B5876" w:rsidRPr="00886ACB" w:rsidRDefault="003B5876" w:rsidP="00886ACB">
            <w:pPr>
              <w:ind w:firstLine="0"/>
              <w:jc w:val="left"/>
              <w:rPr>
                <w:rFonts w:eastAsia="Times New Roman"/>
                <w:color w:val="000000"/>
                <w:sz w:val="22"/>
              </w:rPr>
            </w:pPr>
            <w:proofErr w:type="spellStart"/>
            <w:r>
              <w:rPr>
                <w:color w:val="000000"/>
                <w:sz w:val="22"/>
              </w:rPr>
              <w:t>Лоратадин</w:t>
            </w:r>
            <w:proofErr w:type="spellEnd"/>
          </w:p>
        </w:tc>
        <w:tc>
          <w:tcPr>
            <w:tcW w:w="2806" w:type="dxa"/>
            <w:tcBorders>
              <w:top w:val="single" w:sz="4" w:space="0" w:color="auto"/>
              <w:left w:val="nil"/>
              <w:bottom w:val="single" w:sz="4" w:space="0" w:color="auto"/>
              <w:right w:val="single" w:sz="4" w:space="0" w:color="auto"/>
            </w:tcBorders>
            <w:shd w:val="clear" w:color="auto" w:fill="auto"/>
            <w:vAlign w:val="center"/>
          </w:tcPr>
          <w:p w14:paraId="7CCEA385" w14:textId="162A7DA4" w:rsidR="003B5876" w:rsidRPr="00886ACB" w:rsidRDefault="003B5876" w:rsidP="00886ACB">
            <w:pPr>
              <w:ind w:firstLine="0"/>
              <w:jc w:val="left"/>
              <w:rPr>
                <w:rFonts w:eastAsia="Times New Roman"/>
                <w:color w:val="000000"/>
                <w:sz w:val="22"/>
              </w:rPr>
            </w:pPr>
            <w:r>
              <w:rPr>
                <w:sz w:val="22"/>
              </w:rPr>
              <w:t xml:space="preserve">10мг №10 </w:t>
            </w:r>
            <w:proofErr w:type="spellStart"/>
            <w:r>
              <w:rPr>
                <w:sz w:val="22"/>
              </w:rPr>
              <w:t>тб</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1E6424EC" w14:textId="7E1CBBBC"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02E9321A" w14:textId="1BDDEBE4" w:rsidR="003B5876" w:rsidRPr="00886ACB" w:rsidRDefault="003B5876" w:rsidP="00EE7374">
            <w:pPr>
              <w:ind w:firstLine="0"/>
              <w:jc w:val="center"/>
              <w:rPr>
                <w:rFonts w:eastAsia="Times New Roman"/>
                <w:sz w:val="22"/>
              </w:rPr>
            </w:pPr>
            <w:r>
              <w:rPr>
                <w:color w:val="000000"/>
                <w:sz w:val="22"/>
              </w:rPr>
              <w:t>100</w:t>
            </w:r>
          </w:p>
        </w:tc>
      </w:tr>
      <w:tr w:rsidR="003B5876" w:rsidRPr="00A85C86" w14:paraId="7D07D716"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832DAD" w14:textId="610492F4" w:rsidR="003B5876" w:rsidRPr="00886ACB" w:rsidRDefault="003B5876" w:rsidP="00886ACB">
            <w:pPr>
              <w:ind w:firstLine="0"/>
              <w:jc w:val="left"/>
              <w:rPr>
                <w:rFonts w:eastAsia="Times New Roman"/>
                <w:bCs/>
                <w:sz w:val="22"/>
              </w:rPr>
            </w:pPr>
            <w:r w:rsidRPr="00886ACB">
              <w:rPr>
                <w:rFonts w:eastAsia="Times New Roman"/>
                <w:bCs/>
                <w:sz w:val="22"/>
              </w:rPr>
              <w:t>21</w:t>
            </w:r>
          </w:p>
        </w:tc>
        <w:tc>
          <w:tcPr>
            <w:tcW w:w="3260" w:type="dxa"/>
            <w:tcBorders>
              <w:top w:val="single" w:sz="4" w:space="0" w:color="auto"/>
              <w:left w:val="nil"/>
              <w:bottom w:val="single" w:sz="4" w:space="0" w:color="auto"/>
              <w:right w:val="single" w:sz="4" w:space="0" w:color="auto"/>
            </w:tcBorders>
            <w:shd w:val="clear" w:color="auto" w:fill="auto"/>
            <w:vAlign w:val="center"/>
          </w:tcPr>
          <w:p w14:paraId="2B7BFD4C" w14:textId="746A6EDF" w:rsidR="003B5876" w:rsidRPr="00886ACB" w:rsidRDefault="003B5876" w:rsidP="00886ACB">
            <w:pPr>
              <w:ind w:firstLine="0"/>
              <w:jc w:val="left"/>
              <w:rPr>
                <w:rFonts w:eastAsia="Times New Roman"/>
                <w:color w:val="000000"/>
                <w:sz w:val="22"/>
              </w:rPr>
            </w:pPr>
            <w:proofErr w:type="spellStart"/>
            <w:r>
              <w:rPr>
                <w:color w:val="000000"/>
                <w:sz w:val="22"/>
              </w:rPr>
              <w:t>Хлоропирамин</w:t>
            </w:r>
            <w:proofErr w:type="spellEnd"/>
          </w:p>
        </w:tc>
        <w:tc>
          <w:tcPr>
            <w:tcW w:w="2806" w:type="dxa"/>
            <w:tcBorders>
              <w:top w:val="single" w:sz="4" w:space="0" w:color="auto"/>
              <w:left w:val="nil"/>
              <w:bottom w:val="single" w:sz="4" w:space="0" w:color="auto"/>
              <w:right w:val="single" w:sz="4" w:space="0" w:color="auto"/>
            </w:tcBorders>
            <w:shd w:val="clear" w:color="auto" w:fill="auto"/>
            <w:vAlign w:val="center"/>
          </w:tcPr>
          <w:p w14:paraId="4EB10FF8" w14:textId="0B891B14" w:rsidR="003B5876" w:rsidRPr="00886ACB" w:rsidRDefault="003B5876" w:rsidP="00886ACB">
            <w:pPr>
              <w:ind w:firstLine="0"/>
              <w:jc w:val="left"/>
              <w:rPr>
                <w:rFonts w:eastAsia="Times New Roman"/>
                <w:color w:val="000000"/>
                <w:sz w:val="22"/>
              </w:rPr>
            </w:pPr>
            <w:r>
              <w:rPr>
                <w:sz w:val="22"/>
              </w:rPr>
              <w:t xml:space="preserve">25мг №20 </w:t>
            </w:r>
            <w:proofErr w:type="spellStart"/>
            <w:r>
              <w:rPr>
                <w:sz w:val="22"/>
              </w:rPr>
              <w:t>тб</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79BE823E" w14:textId="2F5B150F"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1C978CF8" w14:textId="7C17B348" w:rsidR="003B5876" w:rsidRPr="00886ACB" w:rsidRDefault="003B5876" w:rsidP="00EE7374">
            <w:pPr>
              <w:ind w:firstLine="0"/>
              <w:jc w:val="center"/>
              <w:rPr>
                <w:rFonts w:eastAsia="Times New Roman"/>
                <w:sz w:val="22"/>
              </w:rPr>
            </w:pPr>
            <w:r>
              <w:rPr>
                <w:color w:val="000000"/>
                <w:sz w:val="22"/>
              </w:rPr>
              <w:t>155</w:t>
            </w:r>
          </w:p>
        </w:tc>
      </w:tr>
      <w:tr w:rsidR="003B5876" w:rsidRPr="00A85C86" w14:paraId="11D156D2"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0261A" w14:textId="0786777B" w:rsidR="003B5876" w:rsidRPr="00886ACB" w:rsidRDefault="003B5876" w:rsidP="00886ACB">
            <w:pPr>
              <w:ind w:firstLine="0"/>
              <w:jc w:val="left"/>
              <w:rPr>
                <w:rFonts w:eastAsia="Times New Roman"/>
                <w:bCs/>
                <w:sz w:val="22"/>
              </w:rPr>
            </w:pPr>
            <w:r w:rsidRPr="00886ACB">
              <w:rPr>
                <w:rFonts w:eastAsia="Times New Roman"/>
                <w:bCs/>
                <w:sz w:val="22"/>
              </w:rPr>
              <w:t>22</w:t>
            </w:r>
          </w:p>
        </w:tc>
        <w:tc>
          <w:tcPr>
            <w:tcW w:w="3260" w:type="dxa"/>
            <w:tcBorders>
              <w:top w:val="single" w:sz="4" w:space="0" w:color="auto"/>
              <w:left w:val="nil"/>
              <w:bottom w:val="single" w:sz="4" w:space="0" w:color="auto"/>
              <w:right w:val="single" w:sz="4" w:space="0" w:color="auto"/>
            </w:tcBorders>
            <w:shd w:val="clear" w:color="auto" w:fill="auto"/>
            <w:vAlign w:val="center"/>
          </w:tcPr>
          <w:p w14:paraId="11F27EFA" w14:textId="69C00224" w:rsidR="003B5876" w:rsidRPr="00886ACB" w:rsidRDefault="003B5876" w:rsidP="00886ACB">
            <w:pPr>
              <w:ind w:firstLine="0"/>
              <w:jc w:val="left"/>
              <w:rPr>
                <w:rFonts w:eastAsia="Times New Roman"/>
                <w:color w:val="000000"/>
                <w:sz w:val="22"/>
              </w:rPr>
            </w:pPr>
            <w:proofErr w:type="spellStart"/>
            <w:r>
              <w:rPr>
                <w:color w:val="000000"/>
                <w:sz w:val="22"/>
              </w:rPr>
              <w:t>Цетиризин</w:t>
            </w:r>
            <w:proofErr w:type="spellEnd"/>
          </w:p>
        </w:tc>
        <w:tc>
          <w:tcPr>
            <w:tcW w:w="2806" w:type="dxa"/>
            <w:tcBorders>
              <w:top w:val="single" w:sz="4" w:space="0" w:color="auto"/>
              <w:left w:val="nil"/>
              <w:bottom w:val="single" w:sz="4" w:space="0" w:color="auto"/>
              <w:right w:val="single" w:sz="4" w:space="0" w:color="auto"/>
            </w:tcBorders>
            <w:shd w:val="clear" w:color="auto" w:fill="auto"/>
            <w:vAlign w:val="center"/>
          </w:tcPr>
          <w:p w14:paraId="1EFDF3E5" w14:textId="2EFB3D6C" w:rsidR="003B5876" w:rsidRPr="00886ACB" w:rsidRDefault="003B5876" w:rsidP="00886ACB">
            <w:pPr>
              <w:ind w:firstLine="0"/>
              <w:jc w:val="left"/>
              <w:rPr>
                <w:rFonts w:eastAsia="Times New Roman"/>
                <w:color w:val="000000"/>
                <w:sz w:val="22"/>
              </w:rPr>
            </w:pPr>
            <w:r>
              <w:rPr>
                <w:sz w:val="22"/>
              </w:rPr>
              <w:t xml:space="preserve">10мг №10 </w:t>
            </w:r>
            <w:proofErr w:type="spellStart"/>
            <w:r>
              <w:rPr>
                <w:sz w:val="22"/>
              </w:rPr>
              <w:t>тб</w:t>
            </w:r>
            <w:proofErr w:type="spellEnd"/>
            <w:r>
              <w:rPr>
                <w:sz w:val="22"/>
              </w:rPr>
              <w:t xml:space="preserve"> </w:t>
            </w:r>
            <w:proofErr w:type="spellStart"/>
            <w:r>
              <w:rPr>
                <w:sz w:val="22"/>
              </w:rPr>
              <w:t>пл</w:t>
            </w:r>
            <w:proofErr w:type="spellEnd"/>
            <w:r>
              <w:rPr>
                <w:sz w:val="22"/>
              </w:rPr>
              <w:t>/о</w:t>
            </w:r>
          </w:p>
        </w:tc>
        <w:tc>
          <w:tcPr>
            <w:tcW w:w="851" w:type="dxa"/>
            <w:tcBorders>
              <w:top w:val="single" w:sz="4" w:space="0" w:color="auto"/>
              <w:left w:val="nil"/>
              <w:bottom w:val="single" w:sz="4" w:space="0" w:color="auto"/>
              <w:right w:val="single" w:sz="4" w:space="0" w:color="auto"/>
            </w:tcBorders>
            <w:shd w:val="clear" w:color="auto" w:fill="auto"/>
          </w:tcPr>
          <w:p w14:paraId="0F825F14" w14:textId="54439A5E"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17862F4D" w14:textId="74B45138" w:rsidR="003B5876" w:rsidRPr="00886ACB" w:rsidRDefault="003B5876" w:rsidP="00EE7374">
            <w:pPr>
              <w:ind w:firstLine="0"/>
              <w:jc w:val="center"/>
              <w:rPr>
                <w:rFonts w:eastAsia="Times New Roman"/>
                <w:sz w:val="22"/>
              </w:rPr>
            </w:pPr>
            <w:r>
              <w:rPr>
                <w:color w:val="000000"/>
                <w:sz w:val="22"/>
              </w:rPr>
              <w:t>60</w:t>
            </w:r>
          </w:p>
        </w:tc>
      </w:tr>
      <w:tr w:rsidR="003B5876" w:rsidRPr="00A85C86" w14:paraId="0AD596C4"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442C1B" w14:textId="4CA25F2F" w:rsidR="003B5876" w:rsidRPr="00886ACB" w:rsidRDefault="003B5876" w:rsidP="00886ACB">
            <w:pPr>
              <w:ind w:firstLine="0"/>
              <w:jc w:val="left"/>
              <w:rPr>
                <w:rFonts w:eastAsia="Times New Roman"/>
                <w:bCs/>
                <w:sz w:val="22"/>
              </w:rPr>
            </w:pPr>
            <w:r w:rsidRPr="00886ACB">
              <w:rPr>
                <w:rFonts w:eastAsia="Times New Roman"/>
                <w:bCs/>
                <w:sz w:val="22"/>
              </w:rPr>
              <w:t>23</w:t>
            </w:r>
          </w:p>
        </w:tc>
        <w:tc>
          <w:tcPr>
            <w:tcW w:w="3260" w:type="dxa"/>
            <w:tcBorders>
              <w:top w:val="single" w:sz="4" w:space="0" w:color="auto"/>
              <w:left w:val="nil"/>
              <w:bottom w:val="single" w:sz="4" w:space="0" w:color="auto"/>
              <w:right w:val="single" w:sz="4" w:space="0" w:color="auto"/>
            </w:tcBorders>
            <w:shd w:val="clear" w:color="auto" w:fill="auto"/>
            <w:vAlign w:val="center"/>
          </w:tcPr>
          <w:p w14:paraId="7A5CEA7C" w14:textId="6DB03BFF" w:rsidR="003B5876" w:rsidRPr="00886ACB" w:rsidRDefault="003B5876" w:rsidP="00886ACB">
            <w:pPr>
              <w:ind w:firstLine="0"/>
              <w:jc w:val="left"/>
              <w:rPr>
                <w:rFonts w:eastAsia="Times New Roman"/>
                <w:color w:val="000000"/>
                <w:sz w:val="22"/>
              </w:rPr>
            </w:pPr>
            <w:proofErr w:type="spellStart"/>
            <w:r>
              <w:rPr>
                <w:color w:val="000000"/>
                <w:sz w:val="22"/>
              </w:rPr>
              <w:t>Хлоропирамин</w:t>
            </w:r>
            <w:proofErr w:type="spellEnd"/>
          </w:p>
        </w:tc>
        <w:tc>
          <w:tcPr>
            <w:tcW w:w="2806" w:type="dxa"/>
            <w:tcBorders>
              <w:top w:val="single" w:sz="4" w:space="0" w:color="auto"/>
              <w:left w:val="nil"/>
              <w:bottom w:val="single" w:sz="4" w:space="0" w:color="auto"/>
              <w:right w:val="single" w:sz="4" w:space="0" w:color="auto"/>
            </w:tcBorders>
            <w:shd w:val="clear" w:color="auto" w:fill="auto"/>
            <w:vAlign w:val="center"/>
          </w:tcPr>
          <w:p w14:paraId="599C9FB7" w14:textId="26719240" w:rsidR="003B5876" w:rsidRPr="00886ACB" w:rsidRDefault="003B5876" w:rsidP="00886ACB">
            <w:pPr>
              <w:ind w:firstLine="0"/>
              <w:jc w:val="left"/>
              <w:rPr>
                <w:rFonts w:eastAsia="Times New Roman"/>
                <w:color w:val="000000"/>
                <w:sz w:val="22"/>
              </w:rPr>
            </w:pPr>
            <w:r>
              <w:rPr>
                <w:sz w:val="22"/>
              </w:rPr>
              <w:t xml:space="preserve">20мг/мл 1мл №5 р-р для в/в и в/м </w:t>
            </w:r>
            <w:proofErr w:type="spellStart"/>
            <w:r>
              <w:rPr>
                <w:sz w:val="22"/>
              </w:rPr>
              <w:t>введ</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68A8154E" w14:textId="4085F1A6"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13464BC6" w14:textId="4D56AE18" w:rsidR="003B5876" w:rsidRPr="00886ACB" w:rsidRDefault="003B5876" w:rsidP="00EE7374">
            <w:pPr>
              <w:ind w:firstLine="0"/>
              <w:jc w:val="center"/>
              <w:rPr>
                <w:rFonts w:eastAsia="Times New Roman"/>
                <w:sz w:val="22"/>
              </w:rPr>
            </w:pPr>
            <w:r>
              <w:rPr>
                <w:color w:val="000000"/>
                <w:sz w:val="22"/>
              </w:rPr>
              <w:t>50</w:t>
            </w:r>
          </w:p>
        </w:tc>
      </w:tr>
      <w:tr w:rsidR="003B5876" w:rsidRPr="00A85C86" w14:paraId="2F30F156"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2770A5" w14:textId="0C2A5C14" w:rsidR="003B5876" w:rsidRPr="00886ACB" w:rsidRDefault="003B5876" w:rsidP="00886ACB">
            <w:pPr>
              <w:ind w:firstLine="0"/>
              <w:jc w:val="left"/>
              <w:rPr>
                <w:rFonts w:eastAsia="Times New Roman"/>
                <w:bCs/>
                <w:sz w:val="22"/>
              </w:rPr>
            </w:pPr>
            <w:r w:rsidRPr="00886ACB">
              <w:rPr>
                <w:rFonts w:eastAsia="Times New Roman"/>
                <w:bCs/>
                <w:sz w:val="22"/>
              </w:rPr>
              <w:t>24</w:t>
            </w:r>
          </w:p>
        </w:tc>
        <w:tc>
          <w:tcPr>
            <w:tcW w:w="3260" w:type="dxa"/>
            <w:tcBorders>
              <w:top w:val="single" w:sz="4" w:space="0" w:color="auto"/>
              <w:left w:val="nil"/>
              <w:bottom w:val="single" w:sz="4" w:space="0" w:color="auto"/>
              <w:right w:val="single" w:sz="4" w:space="0" w:color="auto"/>
            </w:tcBorders>
            <w:shd w:val="clear" w:color="auto" w:fill="auto"/>
            <w:vAlign w:val="center"/>
          </w:tcPr>
          <w:p w14:paraId="1D195DDC" w14:textId="5590E819" w:rsidR="003B5876" w:rsidRPr="00886ACB" w:rsidRDefault="003B5876" w:rsidP="00886ACB">
            <w:pPr>
              <w:ind w:firstLine="0"/>
              <w:jc w:val="left"/>
              <w:rPr>
                <w:rFonts w:eastAsia="Times New Roman"/>
                <w:color w:val="000000"/>
                <w:sz w:val="22"/>
              </w:rPr>
            </w:pPr>
            <w:proofErr w:type="spellStart"/>
            <w:r>
              <w:rPr>
                <w:color w:val="000000"/>
                <w:sz w:val="22"/>
              </w:rPr>
              <w:t>Дротаверин</w:t>
            </w:r>
            <w:proofErr w:type="spellEnd"/>
          </w:p>
        </w:tc>
        <w:tc>
          <w:tcPr>
            <w:tcW w:w="2806" w:type="dxa"/>
            <w:tcBorders>
              <w:top w:val="single" w:sz="4" w:space="0" w:color="auto"/>
              <w:left w:val="nil"/>
              <w:bottom w:val="single" w:sz="4" w:space="0" w:color="auto"/>
              <w:right w:val="single" w:sz="4" w:space="0" w:color="auto"/>
            </w:tcBorders>
            <w:shd w:val="clear" w:color="auto" w:fill="auto"/>
            <w:vAlign w:val="center"/>
          </w:tcPr>
          <w:p w14:paraId="71327465" w14:textId="3783B19F" w:rsidR="003B5876" w:rsidRPr="00886ACB" w:rsidRDefault="003B5876" w:rsidP="00886ACB">
            <w:pPr>
              <w:ind w:firstLine="0"/>
              <w:jc w:val="left"/>
              <w:rPr>
                <w:rFonts w:eastAsia="Times New Roman"/>
                <w:color w:val="000000"/>
                <w:sz w:val="22"/>
              </w:rPr>
            </w:pPr>
            <w:r>
              <w:rPr>
                <w:sz w:val="22"/>
              </w:rPr>
              <w:t>20мг/мл 2мл №10 р-р д/ин</w:t>
            </w:r>
          </w:p>
        </w:tc>
        <w:tc>
          <w:tcPr>
            <w:tcW w:w="851" w:type="dxa"/>
            <w:tcBorders>
              <w:top w:val="single" w:sz="4" w:space="0" w:color="auto"/>
              <w:left w:val="nil"/>
              <w:bottom w:val="single" w:sz="4" w:space="0" w:color="auto"/>
              <w:right w:val="single" w:sz="4" w:space="0" w:color="auto"/>
            </w:tcBorders>
            <w:shd w:val="clear" w:color="auto" w:fill="auto"/>
          </w:tcPr>
          <w:p w14:paraId="37A83EBA" w14:textId="6D943D8D"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4C7B3F1C" w14:textId="6AF0E318" w:rsidR="003B5876" w:rsidRPr="00886ACB" w:rsidRDefault="003B5876" w:rsidP="00EE7374">
            <w:pPr>
              <w:ind w:firstLine="0"/>
              <w:jc w:val="center"/>
              <w:rPr>
                <w:rFonts w:eastAsia="Times New Roman"/>
                <w:sz w:val="22"/>
              </w:rPr>
            </w:pPr>
            <w:r>
              <w:rPr>
                <w:color w:val="000000"/>
                <w:sz w:val="22"/>
              </w:rPr>
              <w:t>55</w:t>
            </w:r>
          </w:p>
        </w:tc>
      </w:tr>
      <w:tr w:rsidR="003B5876" w:rsidRPr="00A85C86" w14:paraId="43B5FD0E"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DF1455" w14:textId="501B221D" w:rsidR="003B5876" w:rsidRPr="00886ACB" w:rsidRDefault="003B5876" w:rsidP="00886ACB">
            <w:pPr>
              <w:ind w:firstLine="0"/>
              <w:jc w:val="left"/>
              <w:rPr>
                <w:rFonts w:eastAsia="Times New Roman"/>
                <w:bCs/>
                <w:sz w:val="22"/>
              </w:rPr>
            </w:pPr>
            <w:r w:rsidRPr="00886ACB">
              <w:rPr>
                <w:rFonts w:eastAsia="Times New Roman"/>
                <w:bCs/>
                <w:sz w:val="22"/>
              </w:rPr>
              <w:t>25</w:t>
            </w:r>
          </w:p>
        </w:tc>
        <w:tc>
          <w:tcPr>
            <w:tcW w:w="3260" w:type="dxa"/>
            <w:tcBorders>
              <w:top w:val="single" w:sz="4" w:space="0" w:color="auto"/>
              <w:left w:val="nil"/>
              <w:bottom w:val="single" w:sz="4" w:space="0" w:color="auto"/>
              <w:right w:val="single" w:sz="4" w:space="0" w:color="auto"/>
            </w:tcBorders>
            <w:shd w:val="clear" w:color="auto" w:fill="auto"/>
            <w:vAlign w:val="center"/>
          </w:tcPr>
          <w:p w14:paraId="661BA644" w14:textId="29232BEB" w:rsidR="003B5876" w:rsidRPr="00886ACB" w:rsidRDefault="003B5876" w:rsidP="00886ACB">
            <w:pPr>
              <w:ind w:firstLine="0"/>
              <w:jc w:val="left"/>
              <w:rPr>
                <w:rFonts w:eastAsia="Times New Roman"/>
                <w:color w:val="000000"/>
                <w:sz w:val="22"/>
              </w:rPr>
            </w:pPr>
            <w:proofErr w:type="spellStart"/>
            <w:r>
              <w:rPr>
                <w:color w:val="000000"/>
                <w:sz w:val="22"/>
              </w:rPr>
              <w:t>Дротаверин</w:t>
            </w:r>
            <w:proofErr w:type="spellEnd"/>
          </w:p>
        </w:tc>
        <w:tc>
          <w:tcPr>
            <w:tcW w:w="2806" w:type="dxa"/>
            <w:tcBorders>
              <w:top w:val="single" w:sz="4" w:space="0" w:color="auto"/>
              <w:left w:val="nil"/>
              <w:bottom w:val="single" w:sz="4" w:space="0" w:color="auto"/>
              <w:right w:val="single" w:sz="4" w:space="0" w:color="auto"/>
            </w:tcBorders>
            <w:shd w:val="clear" w:color="auto" w:fill="auto"/>
            <w:vAlign w:val="center"/>
          </w:tcPr>
          <w:p w14:paraId="4DC6710C" w14:textId="4820B8A7" w:rsidR="003B5876" w:rsidRPr="00886ACB" w:rsidRDefault="003B5876" w:rsidP="00886ACB">
            <w:pPr>
              <w:ind w:firstLine="0"/>
              <w:jc w:val="left"/>
              <w:rPr>
                <w:rFonts w:eastAsia="Times New Roman"/>
                <w:color w:val="000000"/>
                <w:sz w:val="22"/>
              </w:rPr>
            </w:pPr>
            <w:r>
              <w:rPr>
                <w:sz w:val="22"/>
              </w:rPr>
              <w:t xml:space="preserve">40мг №20 </w:t>
            </w:r>
            <w:proofErr w:type="spellStart"/>
            <w:r>
              <w:rPr>
                <w:sz w:val="22"/>
              </w:rPr>
              <w:t>тб</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50EBAAE1" w14:textId="6B0A38AA"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7C076B8D" w14:textId="0E11357E" w:rsidR="003B5876" w:rsidRPr="00886ACB" w:rsidRDefault="003B5876" w:rsidP="00EE7374">
            <w:pPr>
              <w:ind w:firstLine="0"/>
              <w:jc w:val="center"/>
              <w:rPr>
                <w:rFonts w:eastAsia="Times New Roman"/>
                <w:sz w:val="22"/>
              </w:rPr>
            </w:pPr>
            <w:r>
              <w:rPr>
                <w:color w:val="000000"/>
                <w:sz w:val="22"/>
              </w:rPr>
              <w:t>85</w:t>
            </w:r>
          </w:p>
        </w:tc>
      </w:tr>
      <w:tr w:rsidR="003B5876" w:rsidRPr="00A85C86" w14:paraId="71B8D521"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FFCBA5" w14:textId="3BF88AE0" w:rsidR="003B5876" w:rsidRPr="00886ACB" w:rsidRDefault="003B5876" w:rsidP="00886ACB">
            <w:pPr>
              <w:ind w:firstLine="0"/>
              <w:jc w:val="left"/>
              <w:rPr>
                <w:rFonts w:eastAsia="Times New Roman"/>
                <w:bCs/>
                <w:sz w:val="22"/>
              </w:rPr>
            </w:pPr>
            <w:r w:rsidRPr="00886ACB">
              <w:rPr>
                <w:rFonts w:eastAsia="Times New Roman"/>
                <w:bCs/>
                <w:sz w:val="22"/>
              </w:rPr>
              <w:t>26</w:t>
            </w:r>
          </w:p>
        </w:tc>
        <w:tc>
          <w:tcPr>
            <w:tcW w:w="3260" w:type="dxa"/>
            <w:tcBorders>
              <w:top w:val="single" w:sz="4" w:space="0" w:color="auto"/>
              <w:left w:val="nil"/>
              <w:bottom w:val="single" w:sz="4" w:space="0" w:color="auto"/>
              <w:right w:val="single" w:sz="4" w:space="0" w:color="auto"/>
            </w:tcBorders>
            <w:shd w:val="clear" w:color="auto" w:fill="auto"/>
            <w:vAlign w:val="center"/>
          </w:tcPr>
          <w:p w14:paraId="05344466" w14:textId="712E75AE" w:rsidR="003B5876" w:rsidRPr="00886ACB" w:rsidRDefault="003B5876" w:rsidP="00886ACB">
            <w:pPr>
              <w:ind w:firstLine="0"/>
              <w:jc w:val="left"/>
              <w:rPr>
                <w:rFonts w:eastAsia="Times New Roman"/>
                <w:color w:val="000000"/>
                <w:sz w:val="22"/>
              </w:rPr>
            </w:pPr>
            <w:r>
              <w:rPr>
                <w:color w:val="000000"/>
                <w:sz w:val="22"/>
              </w:rPr>
              <w:t>Гликлазид</w:t>
            </w:r>
          </w:p>
        </w:tc>
        <w:tc>
          <w:tcPr>
            <w:tcW w:w="2806" w:type="dxa"/>
            <w:tcBorders>
              <w:top w:val="single" w:sz="4" w:space="0" w:color="auto"/>
              <w:left w:val="nil"/>
              <w:bottom w:val="single" w:sz="4" w:space="0" w:color="auto"/>
              <w:right w:val="single" w:sz="4" w:space="0" w:color="auto"/>
            </w:tcBorders>
            <w:shd w:val="clear" w:color="auto" w:fill="auto"/>
            <w:vAlign w:val="center"/>
          </w:tcPr>
          <w:p w14:paraId="4130AD29" w14:textId="27CAEEFD" w:rsidR="003B5876" w:rsidRPr="00886ACB" w:rsidRDefault="003B5876" w:rsidP="00886ACB">
            <w:pPr>
              <w:ind w:firstLine="0"/>
              <w:jc w:val="left"/>
              <w:rPr>
                <w:rFonts w:eastAsia="Times New Roman"/>
                <w:color w:val="000000"/>
                <w:sz w:val="22"/>
              </w:rPr>
            </w:pPr>
            <w:r>
              <w:rPr>
                <w:sz w:val="22"/>
              </w:rPr>
              <w:t xml:space="preserve">80мг №60 </w:t>
            </w:r>
            <w:proofErr w:type="spellStart"/>
            <w:r>
              <w:rPr>
                <w:sz w:val="22"/>
              </w:rPr>
              <w:t>тб</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036FC8E7" w14:textId="022CC813"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727AF293" w14:textId="72BB2B1D" w:rsidR="003B5876" w:rsidRPr="00886ACB" w:rsidRDefault="003B5876" w:rsidP="00EE7374">
            <w:pPr>
              <w:ind w:firstLine="0"/>
              <w:jc w:val="center"/>
              <w:rPr>
                <w:rFonts w:eastAsia="Times New Roman"/>
                <w:sz w:val="22"/>
              </w:rPr>
            </w:pPr>
            <w:r>
              <w:rPr>
                <w:color w:val="000000"/>
                <w:sz w:val="22"/>
              </w:rPr>
              <w:t>30</w:t>
            </w:r>
          </w:p>
        </w:tc>
      </w:tr>
      <w:tr w:rsidR="003B5876" w:rsidRPr="00A85C86" w14:paraId="4710C0D4"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F44FD6" w14:textId="48F49322" w:rsidR="003B5876" w:rsidRPr="00886ACB" w:rsidRDefault="003B5876" w:rsidP="00886ACB">
            <w:pPr>
              <w:ind w:firstLine="0"/>
              <w:jc w:val="left"/>
              <w:rPr>
                <w:rFonts w:eastAsia="Times New Roman"/>
                <w:bCs/>
                <w:sz w:val="22"/>
              </w:rPr>
            </w:pPr>
            <w:r w:rsidRPr="00886ACB">
              <w:rPr>
                <w:rFonts w:eastAsia="Times New Roman"/>
                <w:bCs/>
                <w:sz w:val="22"/>
              </w:rPr>
              <w:t>27</w:t>
            </w:r>
          </w:p>
        </w:tc>
        <w:tc>
          <w:tcPr>
            <w:tcW w:w="3260" w:type="dxa"/>
            <w:tcBorders>
              <w:top w:val="single" w:sz="4" w:space="0" w:color="auto"/>
              <w:left w:val="nil"/>
              <w:bottom w:val="single" w:sz="4" w:space="0" w:color="auto"/>
              <w:right w:val="single" w:sz="4" w:space="0" w:color="auto"/>
            </w:tcBorders>
            <w:shd w:val="clear" w:color="auto" w:fill="auto"/>
            <w:vAlign w:val="center"/>
          </w:tcPr>
          <w:p w14:paraId="27A7924B" w14:textId="3ADE8E1D" w:rsidR="003B5876" w:rsidRPr="00886ACB" w:rsidRDefault="003B5876" w:rsidP="00886ACB">
            <w:pPr>
              <w:ind w:firstLine="0"/>
              <w:jc w:val="left"/>
              <w:rPr>
                <w:rFonts w:eastAsia="Times New Roman"/>
                <w:color w:val="000000"/>
                <w:sz w:val="22"/>
              </w:rPr>
            </w:pPr>
            <w:r>
              <w:rPr>
                <w:color w:val="000000"/>
                <w:sz w:val="22"/>
              </w:rPr>
              <w:t>Гликлазид</w:t>
            </w:r>
          </w:p>
        </w:tc>
        <w:tc>
          <w:tcPr>
            <w:tcW w:w="2806" w:type="dxa"/>
            <w:tcBorders>
              <w:top w:val="single" w:sz="4" w:space="0" w:color="auto"/>
              <w:left w:val="nil"/>
              <w:bottom w:val="single" w:sz="4" w:space="0" w:color="auto"/>
              <w:right w:val="single" w:sz="4" w:space="0" w:color="auto"/>
            </w:tcBorders>
            <w:shd w:val="clear" w:color="auto" w:fill="auto"/>
            <w:vAlign w:val="center"/>
          </w:tcPr>
          <w:p w14:paraId="62A42102" w14:textId="23F3F653" w:rsidR="003B5876" w:rsidRPr="00886ACB" w:rsidRDefault="003B5876" w:rsidP="00886ACB">
            <w:pPr>
              <w:ind w:firstLine="0"/>
              <w:jc w:val="left"/>
              <w:rPr>
                <w:rFonts w:eastAsia="Times New Roman"/>
                <w:color w:val="000000"/>
                <w:sz w:val="22"/>
              </w:rPr>
            </w:pPr>
            <w:r>
              <w:rPr>
                <w:sz w:val="22"/>
              </w:rPr>
              <w:t xml:space="preserve">60мг №30 таблетки с </w:t>
            </w:r>
            <w:r>
              <w:rPr>
                <w:sz w:val="22"/>
              </w:rPr>
              <w:lastRenderedPageBreak/>
              <w:t>модифицированным высвобождением</w:t>
            </w:r>
          </w:p>
        </w:tc>
        <w:tc>
          <w:tcPr>
            <w:tcW w:w="851" w:type="dxa"/>
            <w:tcBorders>
              <w:top w:val="single" w:sz="4" w:space="0" w:color="auto"/>
              <w:left w:val="nil"/>
              <w:bottom w:val="single" w:sz="4" w:space="0" w:color="auto"/>
              <w:right w:val="single" w:sz="4" w:space="0" w:color="auto"/>
            </w:tcBorders>
            <w:shd w:val="clear" w:color="auto" w:fill="auto"/>
          </w:tcPr>
          <w:p w14:paraId="4D933ACB" w14:textId="0B042D30" w:rsidR="003B5876" w:rsidRPr="00886ACB" w:rsidRDefault="003B5876" w:rsidP="00EE7374">
            <w:pPr>
              <w:ind w:firstLine="0"/>
              <w:jc w:val="center"/>
              <w:rPr>
                <w:rFonts w:eastAsia="Times New Roman"/>
                <w:sz w:val="22"/>
              </w:rPr>
            </w:pPr>
            <w:r>
              <w:rPr>
                <w:color w:val="000000"/>
                <w:sz w:val="22"/>
              </w:rPr>
              <w:lastRenderedPageBreak/>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24435B42" w14:textId="5B9BC672" w:rsidR="003B5876" w:rsidRPr="00886ACB" w:rsidRDefault="003B5876" w:rsidP="00EE7374">
            <w:pPr>
              <w:ind w:firstLine="0"/>
              <w:jc w:val="center"/>
              <w:rPr>
                <w:rFonts w:eastAsia="Times New Roman"/>
                <w:sz w:val="22"/>
              </w:rPr>
            </w:pPr>
            <w:r>
              <w:rPr>
                <w:color w:val="000000"/>
                <w:sz w:val="22"/>
              </w:rPr>
              <w:t>70</w:t>
            </w:r>
          </w:p>
        </w:tc>
      </w:tr>
      <w:tr w:rsidR="003B5876" w:rsidRPr="00A85C86" w14:paraId="36087D37"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F0383D" w14:textId="69BD5E6F" w:rsidR="003B5876" w:rsidRPr="00886ACB" w:rsidRDefault="003B5876" w:rsidP="00886ACB">
            <w:pPr>
              <w:ind w:firstLine="0"/>
              <w:jc w:val="left"/>
              <w:rPr>
                <w:rFonts w:eastAsia="Times New Roman"/>
                <w:bCs/>
                <w:sz w:val="22"/>
              </w:rPr>
            </w:pPr>
            <w:r w:rsidRPr="00886ACB">
              <w:rPr>
                <w:rFonts w:eastAsia="Times New Roman"/>
                <w:bCs/>
                <w:sz w:val="22"/>
              </w:rPr>
              <w:t>28</w:t>
            </w:r>
          </w:p>
        </w:tc>
        <w:tc>
          <w:tcPr>
            <w:tcW w:w="3260" w:type="dxa"/>
            <w:tcBorders>
              <w:top w:val="single" w:sz="4" w:space="0" w:color="auto"/>
              <w:left w:val="nil"/>
              <w:bottom w:val="single" w:sz="4" w:space="0" w:color="auto"/>
              <w:right w:val="single" w:sz="4" w:space="0" w:color="auto"/>
            </w:tcBorders>
            <w:shd w:val="clear" w:color="auto" w:fill="auto"/>
            <w:vAlign w:val="center"/>
          </w:tcPr>
          <w:p w14:paraId="13AA624A" w14:textId="76938578" w:rsidR="003B5876" w:rsidRPr="00886ACB" w:rsidRDefault="003B5876" w:rsidP="00886ACB">
            <w:pPr>
              <w:ind w:firstLine="0"/>
              <w:jc w:val="left"/>
              <w:rPr>
                <w:rFonts w:eastAsia="Times New Roman"/>
                <w:color w:val="000000"/>
                <w:sz w:val="22"/>
              </w:rPr>
            </w:pPr>
            <w:proofErr w:type="spellStart"/>
            <w:r>
              <w:rPr>
                <w:color w:val="000000"/>
                <w:sz w:val="22"/>
              </w:rPr>
              <w:t>Метформин</w:t>
            </w:r>
            <w:proofErr w:type="spellEnd"/>
          </w:p>
        </w:tc>
        <w:tc>
          <w:tcPr>
            <w:tcW w:w="2806" w:type="dxa"/>
            <w:tcBorders>
              <w:top w:val="single" w:sz="4" w:space="0" w:color="auto"/>
              <w:left w:val="nil"/>
              <w:bottom w:val="single" w:sz="4" w:space="0" w:color="auto"/>
              <w:right w:val="single" w:sz="4" w:space="0" w:color="auto"/>
            </w:tcBorders>
            <w:shd w:val="clear" w:color="auto" w:fill="auto"/>
            <w:vAlign w:val="center"/>
          </w:tcPr>
          <w:p w14:paraId="0A897A77" w14:textId="1431DAA8" w:rsidR="003B5876" w:rsidRPr="00886ACB" w:rsidRDefault="003B5876" w:rsidP="00886ACB">
            <w:pPr>
              <w:ind w:firstLine="0"/>
              <w:jc w:val="left"/>
              <w:rPr>
                <w:rFonts w:eastAsia="Times New Roman"/>
                <w:color w:val="000000"/>
                <w:sz w:val="22"/>
              </w:rPr>
            </w:pPr>
            <w:r>
              <w:rPr>
                <w:sz w:val="22"/>
              </w:rPr>
              <w:t xml:space="preserve">500мг №60 </w:t>
            </w:r>
            <w:proofErr w:type="spellStart"/>
            <w:r>
              <w:rPr>
                <w:sz w:val="22"/>
              </w:rPr>
              <w:t>тб</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572BE8F1" w14:textId="3A464B54"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4A944ADA" w14:textId="0E547F25" w:rsidR="003B5876" w:rsidRPr="00886ACB" w:rsidRDefault="003B5876" w:rsidP="00EE7374">
            <w:pPr>
              <w:ind w:firstLine="0"/>
              <w:jc w:val="center"/>
              <w:rPr>
                <w:rFonts w:eastAsia="Times New Roman"/>
                <w:sz w:val="22"/>
              </w:rPr>
            </w:pPr>
            <w:r>
              <w:rPr>
                <w:color w:val="000000"/>
                <w:sz w:val="22"/>
              </w:rPr>
              <w:t>90</w:t>
            </w:r>
          </w:p>
        </w:tc>
      </w:tr>
      <w:tr w:rsidR="003B5876" w:rsidRPr="00A85C86" w14:paraId="1AB5BE5D"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53E60C" w14:textId="20DCB56C" w:rsidR="003B5876" w:rsidRPr="00886ACB" w:rsidRDefault="003B5876" w:rsidP="00886ACB">
            <w:pPr>
              <w:ind w:firstLine="0"/>
              <w:jc w:val="left"/>
              <w:rPr>
                <w:rFonts w:eastAsia="Times New Roman"/>
                <w:bCs/>
                <w:sz w:val="22"/>
              </w:rPr>
            </w:pPr>
            <w:r w:rsidRPr="00886ACB">
              <w:rPr>
                <w:rFonts w:eastAsia="Times New Roman"/>
                <w:bCs/>
                <w:sz w:val="22"/>
              </w:rPr>
              <w:t>29</w:t>
            </w:r>
          </w:p>
        </w:tc>
        <w:tc>
          <w:tcPr>
            <w:tcW w:w="3260" w:type="dxa"/>
            <w:tcBorders>
              <w:top w:val="single" w:sz="4" w:space="0" w:color="auto"/>
              <w:left w:val="nil"/>
              <w:bottom w:val="single" w:sz="4" w:space="0" w:color="auto"/>
              <w:right w:val="single" w:sz="4" w:space="0" w:color="auto"/>
            </w:tcBorders>
            <w:shd w:val="clear" w:color="auto" w:fill="auto"/>
            <w:vAlign w:val="center"/>
          </w:tcPr>
          <w:p w14:paraId="26AD30C1" w14:textId="4940877C" w:rsidR="003B5876" w:rsidRPr="00886ACB" w:rsidRDefault="003B5876" w:rsidP="00886ACB">
            <w:pPr>
              <w:ind w:firstLine="0"/>
              <w:jc w:val="left"/>
              <w:rPr>
                <w:rFonts w:eastAsia="Times New Roman"/>
                <w:color w:val="000000"/>
                <w:sz w:val="22"/>
              </w:rPr>
            </w:pPr>
            <w:proofErr w:type="spellStart"/>
            <w:r>
              <w:rPr>
                <w:color w:val="000000"/>
                <w:sz w:val="22"/>
              </w:rPr>
              <w:t>Метформин</w:t>
            </w:r>
            <w:proofErr w:type="spellEnd"/>
          </w:p>
        </w:tc>
        <w:tc>
          <w:tcPr>
            <w:tcW w:w="2806" w:type="dxa"/>
            <w:tcBorders>
              <w:top w:val="single" w:sz="4" w:space="0" w:color="auto"/>
              <w:left w:val="nil"/>
              <w:bottom w:val="single" w:sz="4" w:space="0" w:color="auto"/>
              <w:right w:val="single" w:sz="4" w:space="0" w:color="auto"/>
            </w:tcBorders>
            <w:shd w:val="clear" w:color="auto" w:fill="auto"/>
            <w:vAlign w:val="center"/>
          </w:tcPr>
          <w:p w14:paraId="5D342026" w14:textId="6860BE11" w:rsidR="003B5876" w:rsidRPr="00886ACB" w:rsidRDefault="003B5876" w:rsidP="00886ACB">
            <w:pPr>
              <w:ind w:firstLine="0"/>
              <w:jc w:val="left"/>
              <w:rPr>
                <w:rFonts w:eastAsia="Times New Roman"/>
                <w:color w:val="000000"/>
                <w:sz w:val="22"/>
              </w:rPr>
            </w:pPr>
            <w:r>
              <w:rPr>
                <w:sz w:val="22"/>
              </w:rPr>
              <w:t xml:space="preserve">850мг №60 </w:t>
            </w:r>
            <w:proofErr w:type="spellStart"/>
            <w:r>
              <w:rPr>
                <w:sz w:val="22"/>
              </w:rPr>
              <w:t>тб</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33C228F3" w14:textId="35C4AB86"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3AA9AF45" w14:textId="074AD221" w:rsidR="003B5876" w:rsidRPr="00886ACB" w:rsidRDefault="003B5876" w:rsidP="00EE7374">
            <w:pPr>
              <w:ind w:firstLine="0"/>
              <w:jc w:val="center"/>
              <w:rPr>
                <w:rFonts w:eastAsia="Times New Roman"/>
                <w:sz w:val="22"/>
              </w:rPr>
            </w:pPr>
            <w:r>
              <w:rPr>
                <w:color w:val="000000"/>
                <w:sz w:val="22"/>
              </w:rPr>
              <w:t>75</w:t>
            </w:r>
          </w:p>
        </w:tc>
      </w:tr>
      <w:tr w:rsidR="003B5876" w:rsidRPr="00A85C86" w14:paraId="4C4FDA67"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481E7A" w14:textId="4E28B5B1" w:rsidR="003B5876" w:rsidRPr="00886ACB" w:rsidRDefault="003B5876" w:rsidP="00886ACB">
            <w:pPr>
              <w:ind w:firstLine="0"/>
              <w:jc w:val="left"/>
              <w:rPr>
                <w:rFonts w:eastAsia="Times New Roman"/>
                <w:bCs/>
                <w:sz w:val="22"/>
              </w:rPr>
            </w:pPr>
            <w:r w:rsidRPr="00886ACB">
              <w:rPr>
                <w:rFonts w:eastAsia="Times New Roman"/>
                <w:bCs/>
                <w:sz w:val="22"/>
              </w:rPr>
              <w:t>30</w:t>
            </w:r>
          </w:p>
        </w:tc>
        <w:tc>
          <w:tcPr>
            <w:tcW w:w="3260" w:type="dxa"/>
            <w:tcBorders>
              <w:top w:val="single" w:sz="4" w:space="0" w:color="auto"/>
              <w:left w:val="nil"/>
              <w:bottom w:val="single" w:sz="4" w:space="0" w:color="auto"/>
              <w:right w:val="single" w:sz="4" w:space="0" w:color="auto"/>
            </w:tcBorders>
            <w:shd w:val="clear" w:color="auto" w:fill="auto"/>
            <w:vAlign w:val="center"/>
          </w:tcPr>
          <w:p w14:paraId="0BC5DB22" w14:textId="0011ED57" w:rsidR="003B5876" w:rsidRPr="00886ACB" w:rsidRDefault="003B5876" w:rsidP="00886ACB">
            <w:pPr>
              <w:ind w:firstLine="0"/>
              <w:jc w:val="left"/>
              <w:rPr>
                <w:rFonts w:eastAsia="Times New Roman"/>
                <w:color w:val="000000"/>
                <w:sz w:val="22"/>
              </w:rPr>
            </w:pPr>
            <w:r>
              <w:rPr>
                <w:color w:val="000000"/>
                <w:sz w:val="22"/>
              </w:rPr>
              <w:t>Бриллиантовый зеленый</w:t>
            </w:r>
          </w:p>
        </w:tc>
        <w:tc>
          <w:tcPr>
            <w:tcW w:w="2806" w:type="dxa"/>
            <w:tcBorders>
              <w:top w:val="single" w:sz="4" w:space="0" w:color="auto"/>
              <w:left w:val="nil"/>
              <w:bottom w:val="single" w:sz="4" w:space="0" w:color="auto"/>
              <w:right w:val="single" w:sz="4" w:space="0" w:color="auto"/>
            </w:tcBorders>
            <w:shd w:val="clear" w:color="auto" w:fill="auto"/>
            <w:vAlign w:val="center"/>
          </w:tcPr>
          <w:p w14:paraId="40744C4B" w14:textId="5D1B4F12" w:rsidR="003B5876" w:rsidRPr="00886ACB" w:rsidRDefault="003B5876" w:rsidP="00886ACB">
            <w:pPr>
              <w:ind w:firstLine="0"/>
              <w:jc w:val="left"/>
              <w:rPr>
                <w:rFonts w:eastAsia="Times New Roman"/>
                <w:color w:val="000000"/>
                <w:sz w:val="22"/>
              </w:rPr>
            </w:pPr>
            <w:r>
              <w:rPr>
                <w:sz w:val="22"/>
              </w:rPr>
              <w:t>1% 10мл №1 р-р спирт</w:t>
            </w:r>
          </w:p>
        </w:tc>
        <w:tc>
          <w:tcPr>
            <w:tcW w:w="851" w:type="dxa"/>
            <w:tcBorders>
              <w:top w:val="single" w:sz="4" w:space="0" w:color="auto"/>
              <w:left w:val="nil"/>
              <w:bottom w:val="single" w:sz="4" w:space="0" w:color="auto"/>
              <w:right w:val="single" w:sz="4" w:space="0" w:color="auto"/>
            </w:tcBorders>
            <w:shd w:val="clear" w:color="auto" w:fill="auto"/>
          </w:tcPr>
          <w:p w14:paraId="489FA1C7" w14:textId="54F51250"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2F0E228A" w14:textId="354FA893" w:rsidR="003B5876" w:rsidRPr="00886ACB" w:rsidRDefault="003B5876" w:rsidP="00EE7374">
            <w:pPr>
              <w:ind w:firstLine="0"/>
              <w:jc w:val="center"/>
              <w:rPr>
                <w:rFonts w:eastAsia="Times New Roman"/>
                <w:sz w:val="22"/>
              </w:rPr>
            </w:pPr>
            <w:r>
              <w:rPr>
                <w:color w:val="000000"/>
                <w:sz w:val="22"/>
              </w:rPr>
              <w:t>250</w:t>
            </w:r>
          </w:p>
        </w:tc>
      </w:tr>
      <w:tr w:rsidR="003B5876" w:rsidRPr="00A85C86" w14:paraId="2866F22B"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799F6" w14:textId="0ACF2FC1" w:rsidR="003B5876" w:rsidRPr="00886ACB" w:rsidRDefault="003B5876" w:rsidP="00886ACB">
            <w:pPr>
              <w:ind w:firstLine="0"/>
              <w:jc w:val="left"/>
              <w:rPr>
                <w:rFonts w:eastAsia="Times New Roman"/>
                <w:bCs/>
                <w:sz w:val="22"/>
              </w:rPr>
            </w:pPr>
            <w:r w:rsidRPr="00886ACB">
              <w:rPr>
                <w:rFonts w:eastAsia="Times New Roman"/>
                <w:bCs/>
                <w:sz w:val="22"/>
              </w:rPr>
              <w:t>31</w:t>
            </w:r>
          </w:p>
        </w:tc>
        <w:tc>
          <w:tcPr>
            <w:tcW w:w="3260" w:type="dxa"/>
            <w:tcBorders>
              <w:top w:val="single" w:sz="4" w:space="0" w:color="auto"/>
              <w:left w:val="nil"/>
              <w:bottom w:val="single" w:sz="4" w:space="0" w:color="auto"/>
              <w:right w:val="single" w:sz="4" w:space="0" w:color="auto"/>
            </w:tcBorders>
            <w:shd w:val="clear" w:color="auto" w:fill="auto"/>
            <w:vAlign w:val="center"/>
          </w:tcPr>
          <w:p w14:paraId="038A549A" w14:textId="6172A196" w:rsidR="003B5876" w:rsidRPr="00886ACB" w:rsidRDefault="003B5876" w:rsidP="00886ACB">
            <w:pPr>
              <w:ind w:firstLine="0"/>
              <w:jc w:val="left"/>
              <w:rPr>
                <w:rFonts w:eastAsia="Times New Roman"/>
                <w:color w:val="000000"/>
                <w:sz w:val="22"/>
              </w:rPr>
            </w:pPr>
            <w:r>
              <w:rPr>
                <w:color w:val="000000"/>
                <w:sz w:val="22"/>
              </w:rPr>
              <w:t>Водорода пероксид</w:t>
            </w:r>
          </w:p>
        </w:tc>
        <w:tc>
          <w:tcPr>
            <w:tcW w:w="2806" w:type="dxa"/>
            <w:tcBorders>
              <w:top w:val="single" w:sz="4" w:space="0" w:color="auto"/>
              <w:left w:val="nil"/>
              <w:bottom w:val="single" w:sz="4" w:space="0" w:color="auto"/>
              <w:right w:val="single" w:sz="4" w:space="0" w:color="auto"/>
            </w:tcBorders>
            <w:shd w:val="clear" w:color="auto" w:fill="auto"/>
            <w:vAlign w:val="center"/>
          </w:tcPr>
          <w:p w14:paraId="6CDC5070" w14:textId="7358BD64" w:rsidR="003B5876" w:rsidRPr="00886ACB" w:rsidRDefault="003B5876" w:rsidP="00886ACB">
            <w:pPr>
              <w:ind w:firstLine="0"/>
              <w:jc w:val="left"/>
              <w:rPr>
                <w:rFonts w:eastAsia="Times New Roman"/>
                <w:color w:val="000000"/>
                <w:sz w:val="22"/>
              </w:rPr>
            </w:pPr>
            <w:r>
              <w:rPr>
                <w:sz w:val="22"/>
              </w:rPr>
              <w:t xml:space="preserve">3% 100мл №1 р-р для </w:t>
            </w:r>
            <w:proofErr w:type="spellStart"/>
            <w:r>
              <w:rPr>
                <w:sz w:val="22"/>
              </w:rPr>
              <w:t>местн</w:t>
            </w:r>
            <w:proofErr w:type="spellEnd"/>
            <w:r>
              <w:rPr>
                <w:sz w:val="22"/>
              </w:rPr>
              <w:t xml:space="preserve"> и нар прим-я</w:t>
            </w:r>
          </w:p>
        </w:tc>
        <w:tc>
          <w:tcPr>
            <w:tcW w:w="851" w:type="dxa"/>
            <w:tcBorders>
              <w:top w:val="single" w:sz="4" w:space="0" w:color="auto"/>
              <w:left w:val="nil"/>
              <w:bottom w:val="single" w:sz="4" w:space="0" w:color="auto"/>
              <w:right w:val="single" w:sz="4" w:space="0" w:color="auto"/>
            </w:tcBorders>
            <w:shd w:val="clear" w:color="auto" w:fill="auto"/>
          </w:tcPr>
          <w:p w14:paraId="5B06D73D" w14:textId="58CC70B6"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307C376C" w14:textId="2464DC19" w:rsidR="003B5876" w:rsidRPr="00886ACB" w:rsidRDefault="003B5876" w:rsidP="00EE7374">
            <w:pPr>
              <w:ind w:firstLine="0"/>
              <w:jc w:val="center"/>
              <w:rPr>
                <w:rFonts w:eastAsia="Times New Roman"/>
                <w:sz w:val="22"/>
              </w:rPr>
            </w:pPr>
            <w:r>
              <w:rPr>
                <w:color w:val="000000"/>
                <w:sz w:val="22"/>
              </w:rPr>
              <w:t>350</w:t>
            </w:r>
          </w:p>
        </w:tc>
      </w:tr>
      <w:tr w:rsidR="003B5876" w:rsidRPr="00A85C86" w14:paraId="3A6AC1C2"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BF377D" w14:textId="2EF9C21B" w:rsidR="003B5876" w:rsidRPr="00886ACB" w:rsidRDefault="003B5876" w:rsidP="003B5876">
            <w:pPr>
              <w:ind w:firstLine="0"/>
              <w:jc w:val="left"/>
              <w:rPr>
                <w:rFonts w:eastAsia="Times New Roman"/>
                <w:bCs/>
                <w:sz w:val="22"/>
              </w:rPr>
            </w:pPr>
            <w:r w:rsidRPr="00886ACB">
              <w:rPr>
                <w:rFonts w:eastAsia="Times New Roman"/>
                <w:bCs/>
                <w:sz w:val="22"/>
              </w:rPr>
              <w:t>3</w:t>
            </w:r>
            <w:r>
              <w:rPr>
                <w:rFonts w:eastAsia="Times New Roman"/>
                <w:bCs/>
                <w:sz w:val="22"/>
              </w:rPr>
              <w:t>2</w:t>
            </w:r>
          </w:p>
        </w:tc>
        <w:tc>
          <w:tcPr>
            <w:tcW w:w="3260" w:type="dxa"/>
            <w:tcBorders>
              <w:top w:val="single" w:sz="4" w:space="0" w:color="auto"/>
              <w:left w:val="nil"/>
              <w:bottom w:val="single" w:sz="4" w:space="0" w:color="auto"/>
              <w:right w:val="single" w:sz="4" w:space="0" w:color="auto"/>
            </w:tcBorders>
            <w:shd w:val="clear" w:color="auto" w:fill="auto"/>
            <w:vAlign w:val="center"/>
          </w:tcPr>
          <w:p w14:paraId="1BC07E58" w14:textId="7B6C3735" w:rsidR="003B5876" w:rsidRPr="00886ACB" w:rsidRDefault="003B5876" w:rsidP="00886ACB">
            <w:pPr>
              <w:ind w:firstLine="0"/>
              <w:jc w:val="left"/>
              <w:rPr>
                <w:rFonts w:eastAsia="Times New Roman"/>
                <w:color w:val="000000"/>
                <w:sz w:val="22"/>
              </w:rPr>
            </w:pPr>
            <w:r>
              <w:rPr>
                <w:color w:val="000000"/>
                <w:sz w:val="22"/>
              </w:rPr>
              <w:t xml:space="preserve">Йод+[+Калия </w:t>
            </w:r>
            <w:proofErr w:type="spellStart"/>
            <w:r>
              <w:rPr>
                <w:color w:val="000000"/>
                <w:sz w:val="22"/>
              </w:rPr>
              <w:t>йодид+Глицерол</w:t>
            </w:r>
            <w:proofErr w:type="spellEnd"/>
            <w:r>
              <w:rPr>
                <w:color w:val="000000"/>
                <w:sz w:val="22"/>
              </w:rPr>
              <w:t>]</w:t>
            </w:r>
          </w:p>
        </w:tc>
        <w:tc>
          <w:tcPr>
            <w:tcW w:w="2806" w:type="dxa"/>
            <w:tcBorders>
              <w:top w:val="single" w:sz="4" w:space="0" w:color="auto"/>
              <w:left w:val="nil"/>
              <w:bottom w:val="single" w:sz="4" w:space="0" w:color="auto"/>
              <w:right w:val="single" w:sz="4" w:space="0" w:color="auto"/>
            </w:tcBorders>
            <w:shd w:val="clear" w:color="auto" w:fill="auto"/>
            <w:vAlign w:val="center"/>
          </w:tcPr>
          <w:p w14:paraId="42BBB7D5" w14:textId="30654120" w:rsidR="003B5876" w:rsidRPr="00886ACB" w:rsidRDefault="003B5876" w:rsidP="00886ACB">
            <w:pPr>
              <w:ind w:firstLine="0"/>
              <w:jc w:val="left"/>
              <w:rPr>
                <w:rFonts w:eastAsia="Times New Roman"/>
                <w:color w:val="000000"/>
                <w:sz w:val="22"/>
              </w:rPr>
            </w:pPr>
            <w:r>
              <w:rPr>
                <w:sz w:val="22"/>
              </w:rPr>
              <w:t>50г №1 р-р д/мест прим</w:t>
            </w:r>
          </w:p>
        </w:tc>
        <w:tc>
          <w:tcPr>
            <w:tcW w:w="851" w:type="dxa"/>
            <w:tcBorders>
              <w:top w:val="single" w:sz="4" w:space="0" w:color="auto"/>
              <w:left w:val="nil"/>
              <w:bottom w:val="single" w:sz="4" w:space="0" w:color="auto"/>
              <w:right w:val="single" w:sz="4" w:space="0" w:color="auto"/>
            </w:tcBorders>
            <w:shd w:val="clear" w:color="auto" w:fill="auto"/>
          </w:tcPr>
          <w:p w14:paraId="36883342" w14:textId="2539742D"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22232C64" w14:textId="108D0FA4" w:rsidR="003B5876" w:rsidRPr="00886ACB" w:rsidRDefault="003B5876" w:rsidP="00EE7374">
            <w:pPr>
              <w:ind w:firstLine="0"/>
              <w:jc w:val="center"/>
              <w:rPr>
                <w:rFonts w:eastAsia="Times New Roman"/>
                <w:sz w:val="22"/>
              </w:rPr>
            </w:pPr>
            <w:r>
              <w:rPr>
                <w:color w:val="000000"/>
                <w:sz w:val="22"/>
              </w:rPr>
              <w:t>15</w:t>
            </w:r>
          </w:p>
        </w:tc>
      </w:tr>
      <w:tr w:rsidR="003B5876" w:rsidRPr="00A85C86" w14:paraId="03BC6416"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9B1C9E" w14:textId="761BBAAA" w:rsidR="003B5876" w:rsidRPr="00886ACB" w:rsidRDefault="003B5876" w:rsidP="003B5876">
            <w:pPr>
              <w:ind w:firstLine="0"/>
              <w:jc w:val="left"/>
              <w:rPr>
                <w:rFonts w:eastAsia="Times New Roman"/>
                <w:bCs/>
                <w:sz w:val="22"/>
              </w:rPr>
            </w:pPr>
            <w:r w:rsidRPr="00886ACB">
              <w:rPr>
                <w:rFonts w:eastAsia="Times New Roman"/>
                <w:bCs/>
                <w:sz w:val="22"/>
              </w:rPr>
              <w:t>3</w:t>
            </w:r>
            <w:r>
              <w:rPr>
                <w:rFonts w:eastAsia="Times New Roman"/>
                <w:bCs/>
                <w:sz w:val="22"/>
              </w:rPr>
              <w:t>3</w:t>
            </w:r>
          </w:p>
        </w:tc>
        <w:tc>
          <w:tcPr>
            <w:tcW w:w="3260" w:type="dxa"/>
            <w:tcBorders>
              <w:top w:val="single" w:sz="4" w:space="0" w:color="auto"/>
              <w:left w:val="nil"/>
              <w:bottom w:val="single" w:sz="4" w:space="0" w:color="auto"/>
              <w:right w:val="single" w:sz="4" w:space="0" w:color="auto"/>
            </w:tcBorders>
            <w:shd w:val="clear" w:color="auto" w:fill="auto"/>
            <w:vAlign w:val="center"/>
          </w:tcPr>
          <w:p w14:paraId="5DA5C1C6" w14:textId="61EFC363" w:rsidR="003B5876" w:rsidRPr="00886ACB" w:rsidRDefault="003B5876" w:rsidP="00886ACB">
            <w:pPr>
              <w:ind w:firstLine="0"/>
              <w:jc w:val="left"/>
              <w:rPr>
                <w:rFonts w:eastAsia="Times New Roman"/>
                <w:color w:val="000000"/>
                <w:sz w:val="22"/>
              </w:rPr>
            </w:pPr>
            <w:proofErr w:type="spellStart"/>
            <w:r>
              <w:rPr>
                <w:color w:val="000000"/>
                <w:sz w:val="22"/>
              </w:rPr>
              <w:t>Фукорцин</w:t>
            </w:r>
            <w:proofErr w:type="spellEnd"/>
          </w:p>
        </w:tc>
        <w:tc>
          <w:tcPr>
            <w:tcW w:w="2806" w:type="dxa"/>
            <w:tcBorders>
              <w:top w:val="single" w:sz="4" w:space="0" w:color="auto"/>
              <w:left w:val="nil"/>
              <w:bottom w:val="single" w:sz="4" w:space="0" w:color="auto"/>
              <w:right w:val="single" w:sz="4" w:space="0" w:color="auto"/>
            </w:tcBorders>
            <w:shd w:val="clear" w:color="auto" w:fill="auto"/>
            <w:vAlign w:val="center"/>
          </w:tcPr>
          <w:p w14:paraId="3B07A3BE" w14:textId="4A18F3BA" w:rsidR="003B5876" w:rsidRPr="00886ACB" w:rsidRDefault="003B5876" w:rsidP="00886ACB">
            <w:pPr>
              <w:ind w:firstLine="0"/>
              <w:jc w:val="left"/>
              <w:rPr>
                <w:rFonts w:eastAsia="Times New Roman"/>
                <w:color w:val="000000"/>
                <w:sz w:val="22"/>
              </w:rPr>
            </w:pPr>
            <w:r>
              <w:rPr>
                <w:sz w:val="22"/>
              </w:rPr>
              <w:t xml:space="preserve">25мл №1 р-р д/нар прим [спирт] </w:t>
            </w:r>
          </w:p>
        </w:tc>
        <w:tc>
          <w:tcPr>
            <w:tcW w:w="851" w:type="dxa"/>
            <w:tcBorders>
              <w:top w:val="single" w:sz="4" w:space="0" w:color="auto"/>
              <w:left w:val="nil"/>
              <w:bottom w:val="single" w:sz="4" w:space="0" w:color="auto"/>
              <w:right w:val="single" w:sz="4" w:space="0" w:color="auto"/>
            </w:tcBorders>
            <w:shd w:val="clear" w:color="auto" w:fill="auto"/>
          </w:tcPr>
          <w:p w14:paraId="2F218F8F" w14:textId="282AB2E6"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358D2B21" w14:textId="52650EDD" w:rsidR="003B5876" w:rsidRPr="00886ACB" w:rsidRDefault="003B5876" w:rsidP="00EE7374">
            <w:pPr>
              <w:ind w:firstLine="0"/>
              <w:jc w:val="center"/>
              <w:rPr>
                <w:rFonts w:eastAsia="Times New Roman"/>
                <w:sz w:val="22"/>
              </w:rPr>
            </w:pPr>
            <w:r>
              <w:rPr>
                <w:color w:val="000000"/>
                <w:sz w:val="22"/>
              </w:rPr>
              <w:t>270</w:t>
            </w:r>
          </w:p>
        </w:tc>
      </w:tr>
      <w:tr w:rsidR="003B5876" w:rsidRPr="00A85C86" w14:paraId="36FAFC77"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73C303" w14:textId="269500FF" w:rsidR="003B5876" w:rsidRPr="00886ACB" w:rsidRDefault="003B5876" w:rsidP="003B5876">
            <w:pPr>
              <w:ind w:firstLine="0"/>
              <w:jc w:val="left"/>
              <w:rPr>
                <w:rFonts w:eastAsia="Times New Roman"/>
                <w:bCs/>
                <w:sz w:val="22"/>
              </w:rPr>
            </w:pPr>
            <w:r w:rsidRPr="00886ACB">
              <w:rPr>
                <w:rFonts w:eastAsia="Times New Roman"/>
                <w:bCs/>
                <w:sz w:val="22"/>
              </w:rPr>
              <w:t>3</w:t>
            </w:r>
            <w:r>
              <w:rPr>
                <w:rFonts w:eastAsia="Times New Roman"/>
                <w:bCs/>
                <w:sz w:val="22"/>
              </w:rPr>
              <w:t>4</w:t>
            </w:r>
          </w:p>
        </w:tc>
        <w:tc>
          <w:tcPr>
            <w:tcW w:w="3260" w:type="dxa"/>
            <w:tcBorders>
              <w:top w:val="single" w:sz="4" w:space="0" w:color="auto"/>
              <w:left w:val="nil"/>
              <w:bottom w:val="single" w:sz="4" w:space="0" w:color="auto"/>
              <w:right w:val="single" w:sz="4" w:space="0" w:color="auto"/>
            </w:tcBorders>
            <w:shd w:val="clear" w:color="auto" w:fill="auto"/>
            <w:vAlign w:val="center"/>
          </w:tcPr>
          <w:p w14:paraId="400D232E" w14:textId="76937CA6" w:rsidR="003B5876" w:rsidRPr="00886ACB" w:rsidRDefault="003B5876" w:rsidP="00886ACB">
            <w:pPr>
              <w:ind w:firstLine="0"/>
              <w:jc w:val="left"/>
              <w:rPr>
                <w:rFonts w:eastAsia="Times New Roman"/>
                <w:color w:val="000000"/>
                <w:sz w:val="22"/>
              </w:rPr>
            </w:pPr>
            <w:r>
              <w:rPr>
                <w:color w:val="000000"/>
                <w:sz w:val="22"/>
              </w:rPr>
              <w:t>Хлоргексидин</w:t>
            </w:r>
          </w:p>
        </w:tc>
        <w:tc>
          <w:tcPr>
            <w:tcW w:w="2806" w:type="dxa"/>
            <w:tcBorders>
              <w:top w:val="single" w:sz="4" w:space="0" w:color="auto"/>
              <w:left w:val="nil"/>
              <w:bottom w:val="single" w:sz="4" w:space="0" w:color="auto"/>
              <w:right w:val="single" w:sz="4" w:space="0" w:color="auto"/>
            </w:tcBorders>
            <w:shd w:val="clear" w:color="auto" w:fill="auto"/>
            <w:vAlign w:val="center"/>
          </w:tcPr>
          <w:p w14:paraId="530B746D" w14:textId="6B89603C" w:rsidR="003B5876" w:rsidRPr="00886ACB" w:rsidRDefault="003B5876" w:rsidP="00886ACB">
            <w:pPr>
              <w:ind w:firstLine="0"/>
              <w:jc w:val="left"/>
              <w:rPr>
                <w:rFonts w:eastAsia="Times New Roman"/>
                <w:color w:val="000000"/>
                <w:sz w:val="22"/>
              </w:rPr>
            </w:pPr>
            <w:r>
              <w:rPr>
                <w:sz w:val="22"/>
              </w:rPr>
              <w:t>0,05% 100мл №1 р-р д/</w:t>
            </w:r>
            <w:proofErr w:type="spellStart"/>
            <w:r>
              <w:rPr>
                <w:sz w:val="22"/>
              </w:rPr>
              <w:t>местн</w:t>
            </w:r>
            <w:proofErr w:type="spellEnd"/>
            <w:r>
              <w:rPr>
                <w:sz w:val="22"/>
              </w:rPr>
              <w:t xml:space="preserve"> и </w:t>
            </w:r>
            <w:proofErr w:type="spellStart"/>
            <w:r>
              <w:rPr>
                <w:sz w:val="22"/>
              </w:rPr>
              <w:t>наружн</w:t>
            </w:r>
            <w:proofErr w:type="spellEnd"/>
            <w:r>
              <w:rPr>
                <w:sz w:val="22"/>
              </w:rPr>
              <w:t xml:space="preserve"> прим-я</w:t>
            </w:r>
          </w:p>
        </w:tc>
        <w:tc>
          <w:tcPr>
            <w:tcW w:w="851" w:type="dxa"/>
            <w:tcBorders>
              <w:top w:val="single" w:sz="4" w:space="0" w:color="auto"/>
              <w:left w:val="nil"/>
              <w:bottom w:val="single" w:sz="4" w:space="0" w:color="auto"/>
              <w:right w:val="single" w:sz="4" w:space="0" w:color="auto"/>
            </w:tcBorders>
            <w:shd w:val="clear" w:color="auto" w:fill="auto"/>
          </w:tcPr>
          <w:p w14:paraId="797E55D5" w14:textId="091DDF26"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7EAFBD38" w14:textId="0C6AF17D" w:rsidR="003B5876" w:rsidRPr="00886ACB" w:rsidRDefault="003B5876" w:rsidP="00EE7374">
            <w:pPr>
              <w:ind w:firstLine="0"/>
              <w:jc w:val="center"/>
              <w:rPr>
                <w:rFonts w:eastAsia="Times New Roman"/>
                <w:sz w:val="22"/>
              </w:rPr>
            </w:pPr>
            <w:r>
              <w:rPr>
                <w:color w:val="000000"/>
                <w:sz w:val="22"/>
              </w:rPr>
              <w:t>260</w:t>
            </w:r>
          </w:p>
        </w:tc>
      </w:tr>
      <w:tr w:rsidR="003B5876" w:rsidRPr="00A85C86" w14:paraId="59D2DD8B"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46A480" w14:textId="5C3153B1" w:rsidR="003B5876" w:rsidRPr="00886ACB" w:rsidRDefault="003B5876" w:rsidP="003B5876">
            <w:pPr>
              <w:ind w:firstLine="0"/>
              <w:jc w:val="left"/>
              <w:rPr>
                <w:rFonts w:eastAsia="Times New Roman"/>
                <w:bCs/>
                <w:sz w:val="22"/>
              </w:rPr>
            </w:pPr>
            <w:r w:rsidRPr="00886ACB">
              <w:rPr>
                <w:rFonts w:eastAsia="Times New Roman"/>
                <w:bCs/>
                <w:sz w:val="22"/>
              </w:rPr>
              <w:t>3</w:t>
            </w:r>
            <w:r>
              <w:rPr>
                <w:rFonts w:eastAsia="Times New Roman"/>
                <w:bCs/>
                <w:sz w:val="22"/>
              </w:rPr>
              <w:t>5</w:t>
            </w:r>
          </w:p>
        </w:tc>
        <w:tc>
          <w:tcPr>
            <w:tcW w:w="3260" w:type="dxa"/>
            <w:tcBorders>
              <w:top w:val="single" w:sz="4" w:space="0" w:color="auto"/>
              <w:left w:val="nil"/>
              <w:bottom w:val="single" w:sz="4" w:space="0" w:color="auto"/>
              <w:right w:val="single" w:sz="4" w:space="0" w:color="auto"/>
            </w:tcBorders>
            <w:shd w:val="clear" w:color="auto" w:fill="auto"/>
            <w:vAlign w:val="center"/>
          </w:tcPr>
          <w:p w14:paraId="2C218BDB" w14:textId="15D75BDC" w:rsidR="003B5876" w:rsidRPr="00886ACB" w:rsidRDefault="003B5876" w:rsidP="00886ACB">
            <w:pPr>
              <w:ind w:firstLine="0"/>
              <w:jc w:val="left"/>
              <w:rPr>
                <w:rFonts w:eastAsia="Times New Roman"/>
                <w:color w:val="000000"/>
                <w:sz w:val="22"/>
              </w:rPr>
            </w:pPr>
            <w:r>
              <w:rPr>
                <w:color w:val="000000"/>
                <w:sz w:val="22"/>
              </w:rPr>
              <w:t>Аммиак</w:t>
            </w:r>
          </w:p>
        </w:tc>
        <w:tc>
          <w:tcPr>
            <w:tcW w:w="2806" w:type="dxa"/>
            <w:tcBorders>
              <w:top w:val="single" w:sz="4" w:space="0" w:color="auto"/>
              <w:left w:val="nil"/>
              <w:bottom w:val="single" w:sz="4" w:space="0" w:color="auto"/>
              <w:right w:val="single" w:sz="4" w:space="0" w:color="auto"/>
            </w:tcBorders>
            <w:shd w:val="clear" w:color="auto" w:fill="auto"/>
            <w:vAlign w:val="center"/>
          </w:tcPr>
          <w:p w14:paraId="1DFF23BB" w14:textId="2ECE2B18" w:rsidR="003B5876" w:rsidRPr="00886ACB" w:rsidRDefault="003B5876" w:rsidP="00886ACB">
            <w:pPr>
              <w:ind w:firstLine="0"/>
              <w:jc w:val="left"/>
              <w:rPr>
                <w:rFonts w:eastAsia="Times New Roman"/>
                <w:color w:val="000000"/>
                <w:sz w:val="22"/>
              </w:rPr>
            </w:pPr>
            <w:r>
              <w:rPr>
                <w:sz w:val="22"/>
              </w:rPr>
              <w:t xml:space="preserve">10% 100мл №1 р-р д/нар прим и </w:t>
            </w:r>
            <w:proofErr w:type="spellStart"/>
            <w:r>
              <w:rPr>
                <w:sz w:val="22"/>
              </w:rPr>
              <w:t>инг</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600A883C" w14:textId="5A06741E"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0F1954B2" w14:textId="259AE511" w:rsidR="003B5876" w:rsidRPr="00886ACB" w:rsidRDefault="003B5876" w:rsidP="00EE7374">
            <w:pPr>
              <w:ind w:firstLine="0"/>
              <w:jc w:val="center"/>
              <w:rPr>
                <w:rFonts w:eastAsia="Times New Roman"/>
                <w:sz w:val="22"/>
              </w:rPr>
            </w:pPr>
            <w:r>
              <w:rPr>
                <w:color w:val="000000"/>
                <w:sz w:val="22"/>
              </w:rPr>
              <w:t>10</w:t>
            </w:r>
          </w:p>
        </w:tc>
      </w:tr>
      <w:tr w:rsidR="003B5876" w:rsidRPr="00A85C86" w14:paraId="43FB47B2"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5D621E" w14:textId="0AE35EC7" w:rsidR="003B5876" w:rsidRPr="00886ACB" w:rsidRDefault="003B5876" w:rsidP="003B5876">
            <w:pPr>
              <w:ind w:firstLine="0"/>
              <w:jc w:val="left"/>
              <w:rPr>
                <w:rFonts w:eastAsia="Times New Roman"/>
                <w:bCs/>
                <w:sz w:val="22"/>
              </w:rPr>
            </w:pPr>
            <w:r w:rsidRPr="00886ACB">
              <w:rPr>
                <w:rFonts w:eastAsia="Times New Roman"/>
                <w:bCs/>
                <w:sz w:val="22"/>
              </w:rPr>
              <w:t>3</w:t>
            </w:r>
            <w:r>
              <w:rPr>
                <w:rFonts w:eastAsia="Times New Roman"/>
                <w:bCs/>
                <w:sz w:val="22"/>
              </w:rPr>
              <w:t>6</w:t>
            </w:r>
          </w:p>
        </w:tc>
        <w:tc>
          <w:tcPr>
            <w:tcW w:w="3260" w:type="dxa"/>
            <w:tcBorders>
              <w:top w:val="single" w:sz="4" w:space="0" w:color="auto"/>
              <w:left w:val="nil"/>
              <w:bottom w:val="single" w:sz="4" w:space="0" w:color="auto"/>
              <w:right w:val="single" w:sz="4" w:space="0" w:color="auto"/>
            </w:tcBorders>
            <w:shd w:val="clear" w:color="auto" w:fill="auto"/>
            <w:vAlign w:val="center"/>
          </w:tcPr>
          <w:p w14:paraId="4389D8E3" w14:textId="4A83166D" w:rsidR="003B5876" w:rsidRPr="00886ACB" w:rsidRDefault="003B5876" w:rsidP="00886ACB">
            <w:pPr>
              <w:ind w:firstLine="0"/>
              <w:jc w:val="left"/>
              <w:rPr>
                <w:rFonts w:eastAsia="Times New Roman"/>
                <w:color w:val="000000"/>
                <w:sz w:val="22"/>
              </w:rPr>
            </w:pPr>
            <w:proofErr w:type="spellStart"/>
            <w:r>
              <w:rPr>
                <w:color w:val="000000"/>
                <w:sz w:val="22"/>
              </w:rPr>
              <w:t>Ксилометазолин</w:t>
            </w:r>
            <w:proofErr w:type="spellEnd"/>
          </w:p>
        </w:tc>
        <w:tc>
          <w:tcPr>
            <w:tcW w:w="2806" w:type="dxa"/>
            <w:tcBorders>
              <w:top w:val="single" w:sz="4" w:space="0" w:color="auto"/>
              <w:left w:val="nil"/>
              <w:bottom w:val="single" w:sz="4" w:space="0" w:color="auto"/>
              <w:right w:val="single" w:sz="4" w:space="0" w:color="auto"/>
            </w:tcBorders>
            <w:shd w:val="clear" w:color="auto" w:fill="auto"/>
            <w:vAlign w:val="center"/>
          </w:tcPr>
          <w:p w14:paraId="1A525AF4" w14:textId="67F4B72B" w:rsidR="003B5876" w:rsidRPr="00886ACB" w:rsidRDefault="003B5876" w:rsidP="00886ACB">
            <w:pPr>
              <w:ind w:firstLine="0"/>
              <w:jc w:val="left"/>
              <w:rPr>
                <w:rFonts w:eastAsia="Times New Roman"/>
                <w:color w:val="000000"/>
                <w:sz w:val="22"/>
              </w:rPr>
            </w:pPr>
            <w:r>
              <w:rPr>
                <w:sz w:val="22"/>
              </w:rPr>
              <w:t xml:space="preserve">0,1% 10мл №1 капли </w:t>
            </w:r>
            <w:proofErr w:type="spellStart"/>
            <w:r>
              <w:rPr>
                <w:sz w:val="22"/>
              </w:rPr>
              <w:t>наз</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6477F7FD" w14:textId="44A18F65"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69718B56" w14:textId="71BDF10F" w:rsidR="003B5876" w:rsidRPr="00886ACB" w:rsidRDefault="003B5876" w:rsidP="00EE7374">
            <w:pPr>
              <w:ind w:firstLine="0"/>
              <w:jc w:val="center"/>
              <w:rPr>
                <w:rFonts w:eastAsia="Times New Roman"/>
                <w:sz w:val="22"/>
              </w:rPr>
            </w:pPr>
            <w:r>
              <w:rPr>
                <w:color w:val="000000"/>
                <w:sz w:val="22"/>
              </w:rPr>
              <w:t>180</w:t>
            </w:r>
          </w:p>
        </w:tc>
      </w:tr>
      <w:tr w:rsidR="003B5876" w:rsidRPr="00A85C86" w14:paraId="19693DE0"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C0DFA" w14:textId="574213D6" w:rsidR="003B5876" w:rsidRPr="00886ACB" w:rsidRDefault="003B5876" w:rsidP="003B5876">
            <w:pPr>
              <w:ind w:firstLine="0"/>
              <w:jc w:val="left"/>
              <w:rPr>
                <w:rFonts w:eastAsia="Times New Roman"/>
                <w:bCs/>
                <w:sz w:val="22"/>
              </w:rPr>
            </w:pPr>
            <w:r w:rsidRPr="00886ACB">
              <w:rPr>
                <w:rFonts w:eastAsia="Times New Roman"/>
                <w:bCs/>
                <w:sz w:val="22"/>
              </w:rPr>
              <w:t>3</w:t>
            </w:r>
            <w:r>
              <w:rPr>
                <w:rFonts w:eastAsia="Times New Roman"/>
                <w:bCs/>
                <w:sz w:val="22"/>
              </w:rPr>
              <w:t>7</w:t>
            </w:r>
          </w:p>
        </w:tc>
        <w:tc>
          <w:tcPr>
            <w:tcW w:w="3260" w:type="dxa"/>
            <w:tcBorders>
              <w:top w:val="single" w:sz="4" w:space="0" w:color="auto"/>
              <w:left w:val="nil"/>
              <w:bottom w:val="single" w:sz="4" w:space="0" w:color="auto"/>
              <w:right w:val="single" w:sz="4" w:space="0" w:color="auto"/>
            </w:tcBorders>
            <w:shd w:val="clear" w:color="auto" w:fill="auto"/>
            <w:vAlign w:val="center"/>
          </w:tcPr>
          <w:p w14:paraId="2BA11CFE" w14:textId="7C1E2762" w:rsidR="003B5876" w:rsidRPr="00886ACB" w:rsidRDefault="003B5876" w:rsidP="00886ACB">
            <w:pPr>
              <w:ind w:firstLine="0"/>
              <w:jc w:val="left"/>
              <w:rPr>
                <w:rFonts w:eastAsia="Times New Roman"/>
                <w:color w:val="000000"/>
                <w:sz w:val="22"/>
              </w:rPr>
            </w:pPr>
            <w:proofErr w:type="spellStart"/>
            <w:r>
              <w:rPr>
                <w:color w:val="000000"/>
                <w:sz w:val="22"/>
              </w:rPr>
              <w:t>Клотримазол</w:t>
            </w:r>
            <w:proofErr w:type="spellEnd"/>
          </w:p>
        </w:tc>
        <w:tc>
          <w:tcPr>
            <w:tcW w:w="2806" w:type="dxa"/>
            <w:tcBorders>
              <w:top w:val="single" w:sz="4" w:space="0" w:color="auto"/>
              <w:left w:val="nil"/>
              <w:bottom w:val="single" w:sz="4" w:space="0" w:color="auto"/>
              <w:right w:val="single" w:sz="4" w:space="0" w:color="auto"/>
            </w:tcBorders>
            <w:shd w:val="clear" w:color="auto" w:fill="auto"/>
            <w:vAlign w:val="center"/>
          </w:tcPr>
          <w:p w14:paraId="5EE208B3" w14:textId="236738AF" w:rsidR="003B5876" w:rsidRPr="00886ACB" w:rsidRDefault="003B5876" w:rsidP="00886ACB">
            <w:pPr>
              <w:ind w:firstLine="0"/>
              <w:jc w:val="left"/>
              <w:rPr>
                <w:rFonts w:eastAsia="Times New Roman"/>
                <w:color w:val="000000"/>
                <w:sz w:val="22"/>
              </w:rPr>
            </w:pPr>
            <w:r>
              <w:rPr>
                <w:sz w:val="22"/>
              </w:rPr>
              <w:t>20г №1 крем д/нар прим-я</w:t>
            </w:r>
          </w:p>
        </w:tc>
        <w:tc>
          <w:tcPr>
            <w:tcW w:w="851" w:type="dxa"/>
            <w:tcBorders>
              <w:top w:val="single" w:sz="4" w:space="0" w:color="auto"/>
              <w:left w:val="nil"/>
              <w:bottom w:val="single" w:sz="4" w:space="0" w:color="auto"/>
              <w:right w:val="single" w:sz="4" w:space="0" w:color="auto"/>
            </w:tcBorders>
            <w:shd w:val="clear" w:color="auto" w:fill="auto"/>
          </w:tcPr>
          <w:p w14:paraId="20749F5C" w14:textId="0506F022"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35124837" w14:textId="09194B70" w:rsidR="003B5876" w:rsidRPr="00886ACB" w:rsidRDefault="003B5876" w:rsidP="00EE7374">
            <w:pPr>
              <w:ind w:firstLine="0"/>
              <w:jc w:val="center"/>
              <w:rPr>
                <w:rFonts w:eastAsia="Times New Roman"/>
                <w:sz w:val="22"/>
              </w:rPr>
            </w:pPr>
            <w:r>
              <w:rPr>
                <w:color w:val="000000"/>
                <w:sz w:val="22"/>
              </w:rPr>
              <w:t>120</w:t>
            </w:r>
          </w:p>
        </w:tc>
      </w:tr>
      <w:tr w:rsidR="003B5876" w:rsidRPr="00A85C86" w14:paraId="3DD3ED0A"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B2283D" w14:textId="1F9FD463" w:rsidR="003B5876" w:rsidRPr="00886ACB" w:rsidRDefault="003B5876" w:rsidP="003B5876">
            <w:pPr>
              <w:ind w:firstLine="0"/>
              <w:jc w:val="left"/>
              <w:rPr>
                <w:rFonts w:eastAsia="Times New Roman"/>
                <w:bCs/>
                <w:sz w:val="22"/>
              </w:rPr>
            </w:pPr>
            <w:r w:rsidRPr="00886ACB">
              <w:rPr>
                <w:rFonts w:eastAsia="Times New Roman"/>
                <w:bCs/>
                <w:sz w:val="22"/>
              </w:rPr>
              <w:t>3</w:t>
            </w:r>
            <w:r>
              <w:rPr>
                <w:rFonts w:eastAsia="Times New Roman"/>
                <w:bCs/>
                <w:sz w:val="22"/>
              </w:rPr>
              <w:t>8</w:t>
            </w:r>
          </w:p>
        </w:tc>
        <w:tc>
          <w:tcPr>
            <w:tcW w:w="3260" w:type="dxa"/>
            <w:tcBorders>
              <w:top w:val="single" w:sz="4" w:space="0" w:color="auto"/>
              <w:left w:val="nil"/>
              <w:bottom w:val="single" w:sz="4" w:space="0" w:color="auto"/>
              <w:right w:val="single" w:sz="4" w:space="0" w:color="auto"/>
            </w:tcBorders>
            <w:shd w:val="clear" w:color="auto" w:fill="auto"/>
            <w:vAlign w:val="center"/>
          </w:tcPr>
          <w:p w14:paraId="1ABE7B83" w14:textId="6149CFF5" w:rsidR="003B5876" w:rsidRPr="00886ACB" w:rsidRDefault="003B5876" w:rsidP="00886ACB">
            <w:pPr>
              <w:ind w:firstLine="0"/>
              <w:jc w:val="left"/>
              <w:rPr>
                <w:rFonts w:eastAsia="Times New Roman"/>
                <w:color w:val="000000"/>
                <w:sz w:val="22"/>
              </w:rPr>
            </w:pPr>
            <w:proofErr w:type="spellStart"/>
            <w:r>
              <w:rPr>
                <w:color w:val="000000"/>
                <w:sz w:val="22"/>
              </w:rPr>
              <w:t>Лоперамид</w:t>
            </w:r>
            <w:proofErr w:type="spellEnd"/>
          </w:p>
        </w:tc>
        <w:tc>
          <w:tcPr>
            <w:tcW w:w="2806" w:type="dxa"/>
            <w:tcBorders>
              <w:top w:val="single" w:sz="4" w:space="0" w:color="auto"/>
              <w:left w:val="nil"/>
              <w:bottom w:val="single" w:sz="4" w:space="0" w:color="auto"/>
              <w:right w:val="single" w:sz="4" w:space="0" w:color="auto"/>
            </w:tcBorders>
            <w:shd w:val="clear" w:color="auto" w:fill="auto"/>
            <w:vAlign w:val="center"/>
          </w:tcPr>
          <w:p w14:paraId="189511C8" w14:textId="0C8F3E2D" w:rsidR="003B5876" w:rsidRPr="00886ACB" w:rsidRDefault="003B5876" w:rsidP="00886ACB">
            <w:pPr>
              <w:ind w:firstLine="0"/>
              <w:jc w:val="left"/>
              <w:rPr>
                <w:rFonts w:eastAsia="Times New Roman"/>
                <w:color w:val="000000"/>
                <w:sz w:val="22"/>
              </w:rPr>
            </w:pPr>
            <w:r>
              <w:rPr>
                <w:sz w:val="22"/>
              </w:rPr>
              <w:t xml:space="preserve">2мг №20 </w:t>
            </w:r>
            <w:proofErr w:type="spellStart"/>
            <w:r>
              <w:rPr>
                <w:sz w:val="22"/>
              </w:rPr>
              <w:t>тб</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29D7DA2F" w14:textId="7637050A"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58D9FD36" w14:textId="1D1858AA" w:rsidR="003B5876" w:rsidRPr="00886ACB" w:rsidRDefault="003B5876" w:rsidP="00EE7374">
            <w:pPr>
              <w:ind w:firstLine="0"/>
              <w:jc w:val="center"/>
              <w:rPr>
                <w:rFonts w:eastAsia="Times New Roman"/>
                <w:sz w:val="22"/>
              </w:rPr>
            </w:pPr>
            <w:r>
              <w:rPr>
                <w:color w:val="000000"/>
                <w:sz w:val="22"/>
              </w:rPr>
              <w:t>280</w:t>
            </w:r>
          </w:p>
        </w:tc>
      </w:tr>
      <w:tr w:rsidR="003B5876" w:rsidRPr="00A85C86" w14:paraId="35B88DFA"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E593FA" w14:textId="0BB22B80" w:rsidR="003B5876" w:rsidRPr="00886ACB" w:rsidRDefault="003B5876" w:rsidP="00886ACB">
            <w:pPr>
              <w:ind w:firstLine="0"/>
              <w:jc w:val="left"/>
              <w:rPr>
                <w:rFonts w:eastAsia="Times New Roman"/>
                <w:bCs/>
                <w:sz w:val="22"/>
              </w:rPr>
            </w:pPr>
            <w:r>
              <w:rPr>
                <w:rFonts w:eastAsia="Times New Roman"/>
                <w:bCs/>
                <w:sz w:val="22"/>
              </w:rPr>
              <w:t>39</w:t>
            </w:r>
          </w:p>
        </w:tc>
        <w:tc>
          <w:tcPr>
            <w:tcW w:w="3260" w:type="dxa"/>
            <w:tcBorders>
              <w:top w:val="single" w:sz="4" w:space="0" w:color="auto"/>
              <w:left w:val="nil"/>
              <w:bottom w:val="single" w:sz="4" w:space="0" w:color="auto"/>
              <w:right w:val="single" w:sz="4" w:space="0" w:color="auto"/>
            </w:tcBorders>
            <w:shd w:val="clear" w:color="auto" w:fill="auto"/>
            <w:vAlign w:val="center"/>
          </w:tcPr>
          <w:p w14:paraId="7B6AB8EF" w14:textId="2D5CF8B7" w:rsidR="003B5876" w:rsidRPr="00886ACB" w:rsidRDefault="003B5876" w:rsidP="00886ACB">
            <w:pPr>
              <w:ind w:firstLine="0"/>
              <w:jc w:val="left"/>
              <w:rPr>
                <w:rFonts w:eastAsia="Times New Roman"/>
                <w:color w:val="000000"/>
                <w:sz w:val="22"/>
              </w:rPr>
            </w:pPr>
            <w:r>
              <w:rPr>
                <w:color w:val="000000"/>
                <w:sz w:val="22"/>
              </w:rPr>
              <w:t>Метоклопрамид</w:t>
            </w:r>
          </w:p>
        </w:tc>
        <w:tc>
          <w:tcPr>
            <w:tcW w:w="2806" w:type="dxa"/>
            <w:tcBorders>
              <w:top w:val="single" w:sz="4" w:space="0" w:color="auto"/>
              <w:left w:val="nil"/>
              <w:bottom w:val="single" w:sz="4" w:space="0" w:color="auto"/>
              <w:right w:val="single" w:sz="4" w:space="0" w:color="auto"/>
            </w:tcBorders>
            <w:shd w:val="clear" w:color="auto" w:fill="auto"/>
            <w:vAlign w:val="center"/>
          </w:tcPr>
          <w:p w14:paraId="484594DF" w14:textId="33EF8370" w:rsidR="003B5876" w:rsidRPr="00886ACB" w:rsidRDefault="003B5876" w:rsidP="00886ACB">
            <w:pPr>
              <w:ind w:firstLine="0"/>
              <w:jc w:val="left"/>
              <w:rPr>
                <w:rFonts w:eastAsia="Times New Roman"/>
                <w:color w:val="000000"/>
                <w:sz w:val="22"/>
              </w:rPr>
            </w:pPr>
            <w:r>
              <w:rPr>
                <w:sz w:val="22"/>
              </w:rPr>
              <w:t>5мг/мл 2мл №10 р-р д/ин</w:t>
            </w:r>
          </w:p>
        </w:tc>
        <w:tc>
          <w:tcPr>
            <w:tcW w:w="851" w:type="dxa"/>
            <w:tcBorders>
              <w:top w:val="single" w:sz="4" w:space="0" w:color="auto"/>
              <w:left w:val="nil"/>
              <w:bottom w:val="single" w:sz="4" w:space="0" w:color="auto"/>
              <w:right w:val="single" w:sz="4" w:space="0" w:color="auto"/>
            </w:tcBorders>
            <w:shd w:val="clear" w:color="auto" w:fill="auto"/>
          </w:tcPr>
          <w:p w14:paraId="306D0628" w14:textId="37C955C8"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6191E985" w14:textId="1B9D61A3" w:rsidR="003B5876" w:rsidRPr="00886ACB" w:rsidRDefault="003B5876" w:rsidP="00EE7374">
            <w:pPr>
              <w:ind w:firstLine="0"/>
              <w:jc w:val="center"/>
              <w:rPr>
                <w:rFonts w:eastAsia="Times New Roman"/>
                <w:sz w:val="22"/>
              </w:rPr>
            </w:pPr>
            <w:r>
              <w:rPr>
                <w:color w:val="000000"/>
                <w:sz w:val="22"/>
              </w:rPr>
              <w:t>20</w:t>
            </w:r>
          </w:p>
        </w:tc>
      </w:tr>
      <w:tr w:rsidR="003B5876" w:rsidRPr="00A85C86" w14:paraId="6E138ECF"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D1D4AC" w14:textId="7FCCBD1C" w:rsidR="003B5876" w:rsidRPr="00886ACB" w:rsidRDefault="003B5876" w:rsidP="00886ACB">
            <w:pPr>
              <w:ind w:firstLine="0"/>
              <w:jc w:val="left"/>
              <w:rPr>
                <w:rFonts w:eastAsia="Times New Roman"/>
                <w:bCs/>
                <w:sz w:val="22"/>
              </w:rPr>
            </w:pPr>
            <w:r>
              <w:rPr>
                <w:rFonts w:eastAsia="Times New Roman"/>
                <w:bCs/>
                <w:sz w:val="22"/>
              </w:rPr>
              <w:t>40</w:t>
            </w:r>
          </w:p>
        </w:tc>
        <w:tc>
          <w:tcPr>
            <w:tcW w:w="3260" w:type="dxa"/>
            <w:tcBorders>
              <w:top w:val="single" w:sz="4" w:space="0" w:color="auto"/>
              <w:left w:val="nil"/>
              <w:bottom w:val="single" w:sz="4" w:space="0" w:color="auto"/>
              <w:right w:val="single" w:sz="4" w:space="0" w:color="auto"/>
            </w:tcBorders>
            <w:shd w:val="clear" w:color="auto" w:fill="auto"/>
            <w:vAlign w:val="center"/>
          </w:tcPr>
          <w:p w14:paraId="02D8CDC3" w14:textId="38E5479D" w:rsidR="003B5876" w:rsidRPr="00886ACB" w:rsidRDefault="003B5876" w:rsidP="00886ACB">
            <w:pPr>
              <w:ind w:firstLine="0"/>
              <w:jc w:val="left"/>
              <w:rPr>
                <w:rFonts w:eastAsia="Times New Roman"/>
                <w:color w:val="000000"/>
                <w:sz w:val="22"/>
              </w:rPr>
            </w:pPr>
            <w:r>
              <w:rPr>
                <w:color w:val="000000"/>
                <w:sz w:val="22"/>
              </w:rPr>
              <w:t>Метоклопрамид</w:t>
            </w:r>
          </w:p>
        </w:tc>
        <w:tc>
          <w:tcPr>
            <w:tcW w:w="2806" w:type="dxa"/>
            <w:tcBorders>
              <w:top w:val="single" w:sz="4" w:space="0" w:color="auto"/>
              <w:left w:val="nil"/>
              <w:bottom w:val="single" w:sz="4" w:space="0" w:color="auto"/>
              <w:right w:val="single" w:sz="4" w:space="0" w:color="auto"/>
            </w:tcBorders>
            <w:shd w:val="clear" w:color="auto" w:fill="auto"/>
            <w:vAlign w:val="center"/>
          </w:tcPr>
          <w:p w14:paraId="525A6E4E" w14:textId="2F79E6F6" w:rsidR="003B5876" w:rsidRPr="00886ACB" w:rsidRDefault="003B5876" w:rsidP="00886ACB">
            <w:pPr>
              <w:ind w:firstLine="0"/>
              <w:jc w:val="left"/>
              <w:rPr>
                <w:rFonts w:eastAsia="Times New Roman"/>
                <w:color w:val="000000"/>
                <w:sz w:val="22"/>
              </w:rPr>
            </w:pPr>
            <w:r>
              <w:rPr>
                <w:sz w:val="22"/>
              </w:rPr>
              <w:t xml:space="preserve">10мг №50 </w:t>
            </w:r>
            <w:proofErr w:type="spellStart"/>
            <w:r>
              <w:rPr>
                <w:sz w:val="22"/>
              </w:rPr>
              <w:t>тб</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72469694" w14:textId="41ECAAF4"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190BA05B" w14:textId="385003F3" w:rsidR="003B5876" w:rsidRPr="00886ACB" w:rsidRDefault="003B5876" w:rsidP="00EE7374">
            <w:pPr>
              <w:ind w:firstLine="0"/>
              <w:jc w:val="center"/>
              <w:rPr>
                <w:rFonts w:eastAsia="Times New Roman"/>
                <w:sz w:val="22"/>
              </w:rPr>
            </w:pPr>
            <w:r>
              <w:rPr>
                <w:color w:val="000000"/>
                <w:sz w:val="22"/>
              </w:rPr>
              <w:t>50</w:t>
            </w:r>
          </w:p>
        </w:tc>
      </w:tr>
      <w:tr w:rsidR="003B5876" w:rsidRPr="00A85C86" w14:paraId="492D96FF"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0CDC5A" w14:textId="7D63A266" w:rsidR="003B5876" w:rsidRPr="00886ACB" w:rsidRDefault="003B5876" w:rsidP="003B5876">
            <w:pPr>
              <w:ind w:firstLine="0"/>
              <w:jc w:val="left"/>
              <w:rPr>
                <w:rFonts w:eastAsia="Times New Roman"/>
                <w:bCs/>
                <w:sz w:val="22"/>
              </w:rPr>
            </w:pPr>
            <w:r w:rsidRPr="00886ACB">
              <w:rPr>
                <w:rFonts w:eastAsia="Times New Roman"/>
                <w:bCs/>
                <w:sz w:val="22"/>
              </w:rPr>
              <w:t>4</w:t>
            </w:r>
            <w:r>
              <w:rPr>
                <w:rFonts w:eastAsia="Times New Roman"/>
                <w:bCs/>
                <w:sz w:val="22"/>
              </w:rPr>
              <w:t>1</w:t>
            </w:r>
          </w:p>
        </w:tc>
        <w:tc>
          <w:tcPr>
            <w:tcW w:w="3260" w:type="dxa"/>
            <w:tcBorders>
              <w:top w:val="single" w:sz="4" w:space="0" w:color="auto"/>
              <w:left w:val="nil"/>
              <w:bottom w:val="single" w:sz="4" w:space="0" w:color="auto"/>
              <w:right w:val="single" w:sz="4" w:space="0" w:color="auto"/>
            </w:tcBorders>
            <w:shd w:val="clear" w:color="auto" w:fill="auto"/>
            <w:vAlign w:val="center"/>
          </w:tcPr>
          <w:p w14:paraId="0C6E4532" w14:textId="463AB763" w:rsidR="003B5876" w:rsidRPr="00886ACB" w:rsidRDefault="003B5876" w:rsidP="00886ACB">
            <w:pPr>
              <w:ind w:firstLine="0"/>
              <w:jc w:val="left"/>
              <w:rPr>
                <w:rFonts w:eastAsia="Times New Roman"/>
                <w:color w:val="000000"/>
                <w:sz w:val="22"/>
              </w:rPr>
            </w:pPr>
            <w:proofErr w:type="spellStart"/>
            <w:r>
              <w:rPr>
                <w:color w:val="000000"/>
                <w:sz w:val="22"/>
              </w:rPr>
              <w:t>Сальбутамол</w:t>
            </w:r>
            <w:proofErr w:type="spellEnd"/>
          </w:p>
        </w:tc>
        <w:tc>
          <w:tcPr>
            <w:tcW w:w="2806" w:type="dxa"/>
            <w:tcBorders>
              <w:top w:val="single" w:sz="4" w:space="0" w:color="auto"/>
              <w:left w:val="nil"/>
              <w:bottom w:val="single" w:sz="4" w:space="0" w:color="auto"/>
              <w:right w:val="single" w:sz="4" w:space="0" w:color="auto"/>
            </w:tcBorders>
            <w:shd w:val="clear" w:color="auto" w:fill="auto"/>
            <w:vAlign w:val="center"/>
          </w:tcPr>
          <w:p w14:paraId="7D6147E2" w14:textId="3C6498D7" w:rsidR="003B5876" w:rsidRPr="00886ACB" w:rsidRDefault="003B5876" w:rsidP="00886ACB">
            <w:pPr>
              <w:ind w:firstLine="0"/>
              <w:jc w:val="left"/>
              <w:rPr>
                <w:rFonts w:eastAsia="Times New Roman"/>
                <w:color w:val="000000"/>
                <w:sz w:val="22"/>
              </w:rPr>
            </w:pPr>
            <w:r>
              <w:rPr>
                <w:sz w:val="22"/>
              </w:rPr>
              <w:t xml:space="preserve">200доз №1 </w:t>
            </w:r>
            <w:proofErr w:type="spellStart"/>
            <w:r>
              <w:rPr>
                <w:sz w:val="22"/>
              </w:rPr>
              <w:t>аэр</w:t>
            </w:r>
            <w:proofErr w:type="spellEnd"/>
            <w:r>
              <w:rPr>
                <w:sz w:val="22"/>
              </w:rPr>
              <w:t xml:space="preserve"> д/</w:t>
            </w:r>
            <w:proofErr w:type="spellStart"/>
            <w:r>
              <w:rPr>
                <w:sz w:val="22"/>
              </w:rPr>
              <w:t>инг</w:t>
            </w:r>
            <w:proofErr w:type="spellEnd"/>
            <w:r>
              <w:rPr>
                <w:sz w:val="22"/>
              </w:rPr>
              <w:t xml:space="preserve"> доз</w:t>
            </w:r>
          </w:p>
        </w:tc>
        <w:tc>
          <w:tcPr>
            <w:tcW w:w="851" w:type="dxa"/>
            <w:tcBorders>
              <w:top w:val="single" w:sz="4" w:space="0" w:color="auto"/>
              <w:left w:val="nil"/>
              <w:bottom w:val="single" w:sz="4" w:space="0" w:color="auto"/>
              <w:right w:val="single" w:sz="4" w:space="0" w:color="auto"/>
            </w:tcBorders>
            <w:shd w:val="clear" w:color="auto" w:fill="auto"/>
          </w:tcPr>
          <w:p w14:paraId="180F9633" w14:textId="2F672F8E"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2901E7FD" w14:textId="4EFF0343" w:rsidR="003B5876" w:rsidRPr="00886ACB" w:rsidRDefault="003B5876" w:rsidP="00EE7374">
            <w:pPr>
              <w:ind w:firstLine="0"/>
              <w:jc w:val="center"/>
              <w:rPr>
                <w:rFonts w:eastAsia="Times New Roman"/>
                <w:sz w:val="22"/>
              </w:rPr>
            </w:pPr>
            <w:r>
              <w:rPr>
                <w:color w:val="000000"/>
                <w:sz w:val="22"/>
              </w:rPr>
              <w:t>10</w:t>
            </w:r>
          </w:p>
        </w:tc>
      </w:tr>
      <w:tr w:rsidR="003B5876" w:rsidRPr="00A85C86" w14:paraId="1F446387"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532808" w14:textId="05863E0F" w:rsidR="003B5876" w:rsidRPr="00886ACB" w:rsidRDefault="003B5876" w:rsidP="003B5876">
            <w:pPr>
              <w:ind w:firstLine="0"/>
              <w:jc w:val="left"/>
              <w:rPr>
                <w:rFonts w:eastAsia="Times New Roman"/>
                <w:bCs/>
                <w:sz w:val="22"/>
              </w:rPr>
            </w:pPr>
            <w:r w:rsidRPr="00886ACB">
              <w:rPr>
                <w:rFonts w:eastAsia="Times New Roman"/>
                <w:bCs/>
                <w:sz w:val="22"/>
              </w:rPr>
              <w:t>4</w:t>
            </w:r>
            <w:r>
              <w:rPr>
                <w:rFonts w:eastAsia="Times New Roman"/>
                <w:bCs/>
                <w:sz w:val="22"/>
              </w:rPr>
              <w:t>2</w:t>
            </w:r>
          </w:p>
        </w:tc>
        <w:tc>
          <w:tcPr>
            <w:tcW w:w="3260" w:type="dxa"/>
            <w:tcBorders>
              <w:top w:val="single" w:sz="4" w:space="0" w:color="auto"/>
              <w:left w:val="nil"/>
              <w:bottom w:val="single" w:sz="4" w:space="0" w:color="auto"/>
              <w:right w:val="single" w:sz="4" w:space="0" w:color="auto"/>
            </w:tcBorders>
            <w:shd w:val="clear" w:color="auto" w:fill="auto"/>
            <w:vAlign w:val="center"/>
          </w:tcPr>
          <w:p w14:paraId="2133A289" w14:textId="14C26586" w:rsidR="003B5876" w:rsidRPr="00886ACB" w:rsidRDefault="003B5876" w:rsidP="00886ACB">
            <w:pPr>
              <w:ind w:firstLine="0"/>
              <w:jc w:val="left"/>
              <w:rPr>
                <w:rFonts w:eastAsia="Times New Roman"/>
                <w:color w:val="000000"/>
                <w:sz w:val="22"/>
              </w:rPr>
            </w:pPr>
            <w:r>
              <w:rPr>
                <w:color w:val="000000"/>
                <w:sz w:val="22"/>
              </w:rPr>
              <w:t>Теофиллин</w:t>
            </w:r>
          </w:p>
        </w:tc>
        <w:tc>
          <w:tcPr>
            <w:tcW w:w="2806" w:type="dxa"/>
            <w:tcBorders>
              <w:top w:val="single" w:sz="4" w:space="0" w:color="auto"/>
              <w:left w:val="nil"/>
              <w:bottom w:val="single" w:sz="4" w:space="0" w:color="auto"/>
              <w:right w:val="single" w:sz="4" w:space="0" w:color="auto"/>
            </w:tcBorders>
            <w:shd w:val="clear" w:color="auto" w:fill="auto"/>
            <w:vAlign w:val="center"/>
          </w:tcPr>
          <w:p w14:paraId="54EF1D43" w14:textId="42B115EE" w:rsidR="003B5876" w:rsidRPr="00886ACB" w:rsidRDefault="003B5876" w:rsidP="00886ACB">
            <w:pPr>
              <w:ind w:firstLine="0"/>
              <w:jc w:val="left"/>
              <w:rPr>
                <w:rFonts w:eastAsia="Times New Roman"/>
                <w:color w:val="000000"/>
                <w:sz w:val="22"/>
              </w:rPr>
            </w:pPr>
            <w:r>
              <w:rPr>
                <w:sz w:val="22"/>
              </w:rPr>
              <w:t xml:space="preserve">300мг №50 </w:t>
            </w:r>
            <w:proofErr w:type="spellStart"/>
            <w:r>
              <w:rPr>
                <w:sz w:val="22"/>
              </w:rPr>
              <w:t>тб</w:t>
            </w:r>
            <w:proofErr w:type="spellEnd"/>
            <w:r>
              <w:rPr>
                <w:sz w:val="22"/>
              </w:rPr>
              <w:t xml:space="preserve"> </w:t>
            </w:r>
            <w:proofErr w:type="spellStart"/>
            <w:r>
              <w:rPr>
                <w:sz w:val="22"/>
              </w:rPr>
              <w:t>пролонг</w:t>
            </w:r>
            <w:proofErr w:type="spellEnd"/>
            <w:r>
              <w:rPr>
                <w:sz w:val="22"/>
              </w:rPr>
              <w:t xml:space="preserve"> </w:t>
            </w:r>
            <w:proofErr w:type="spellStart"/>
            <w:r>
              <w:rPr>
                <w:sz w:val="22"/>
              </w:rPr>
              <w:t>дейст</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744275B8" w14:textId="2498170E"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34AB00A4" w14:textId="645BBAF6" w:rsidR="003B5876" w:rsidRPr="00886ACB" w:rsidRDefault="003B5876" w:rsidP="00EE7374">
            <w:pPr>
              <w:ind w:firstLine="0"/>
              <w:jc w:val="center"/>
              <w:rPr>
                <w:rFonts w:eastAsia="Times New Roman"/>
                <w:sz w:val="22"/>
              </w:rPr>
            </w:pPr>
            <w:r>
              <w:rPr>
                <w:color w:val="000000"/>
                <w:sz w:val="22"/>
              </w:rPr>
              <w:t>15</w:t>
            </w:r>
          </w:p>
        </w:tc>
      </w:tr>
      <w:tr w:rsidR="003B5876" w:rsidRPr="00A85C86" w14:paraId="25CDF6F0"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4C934E" w14:textId="5938CA7B" w:rsidR="003B5876" w:rsidRPr="00886ACB" w:rsidRDefault="003B5876" w:rsidP="003B5876">
            <w:pPr>
              <w:ind w:firstLine="0"/>
              <w:jc w:val="left"/>
              <w:rPr>
                <w:rFonts w:eastAsia="Times New Roman"/>
                <w:bCs/>
                <w:sz w:val="22"/>
              </w:rPr>
            </w:pPr>
            <w:r w:rsidRPr="00886ACB">
              <w:rPr>
                <w:rFonts w:eastAsia="Times New Roman"/>
                <w:bCs/>
                <w:sz w:val="22"/>
              </w:rPr>
              <w:t>4</w:t>
            </w:r>
            <w:r>
              <w:rPr>
                <w:rFonts w:eastAsia="Times New Roman"/>
                <w:bCs/>
                <w:sz w:val="22"/>
              </w:rPr>
              <w:t>3</w:t>
            </w:r>
          </w:p>
        </w:tc>
        <w:tc>
          <w:tcPr>
            <w:tcW w:w="3260" w:type="dxa"/>
            <w:tcBorders>
              <w:top w:val="single" w:sz="4" w:space="0" w:color="auto"/>
              <w:left w:val="nil"/>
              <w:bottom w:val="single" w:sz="4" w:space="0" w:color="auto"/>
              <w:right w:val="single" w:sz="4" w:space="0" w:color="auto"/>
            </w:tcBorders>
            <w:shd w:val="clear" w:color="auto" w:fill="auto"/>
            <w:vAlign w:val="center"/>
          </w:tcPr>
          <w:p w14:paraId="2CBC0256" w14:textId="7E98F3D0" w:rsidR="003B5876" w:rsidRPr="00886ACB" w:rsidRDefault="003B5876" w:rsidP="00886ACB">
            <w:pPr>
              <w:ind w:firstLine="0"/>
              <w:jc w:val="left"/>
              <w:rPr>
                <w:rFonts w:eastAsia="Times New Roman"/>
                <w:color w:val="000000"/>
                <w:sz w:val="22"/>
              </w:rPr>
            </w:pPr>
            <w:proofErr w:type="spellStart"/>
            <w:r>
              <w:rPr>
                <w:color w:val="000000"/>
                <w:sz w:val="22"/>
              </w:rPr>
              <w:t>Беклометазон</w:t>
            </w:r>
            <w:proofErr w:type="spellEnd"/>
          </w:p>
        </w:tc>
        <w:tc>
          <w:tcPr>
            <w:tcW w:w="2806" w:type="dxa"/>
            <w:tcBorders>
              <w:top w:val="single" w:sz="4" w:space="0" w:color="auto"/>
              <w:left w:val="nil"/>
              <w:bottom w:val="single" w:sz="4" w:space="0" w:color="auto"/>
              <w:right w:val="single" w:sz="4" w:space="0" w:color="auto"/>
            </w:tcBorders>
            <w:shd w:val="clear" w:color="auto" w:fill="auto"/>
            <w:vAlign w:val="center"/>
          </w:tcPr>
          <w:p w14:paraId="43B25F67" w14:textId="7492C45D" w:rsidR="003B5876" w:rsidRPr="00886ACB" w:rsidRDefault="003B5876" w:rsidP="00886ACB">
            <w:pPr>
              <w:ind w:firstLine="0"/>
              <w:jc w:val="left"/>
              <w:rPr>
                <w:rFonts w:eastAsia="Times New Roman"/>
                <w:color w:val="000000"/>
                <w:sz w:val="22"/>
              </w:rPr>
            </w:pPr>
            <w:r>
              <w:rPr>
                <w:sz w:val="22"/>
              </w:rPr>
              <w:t>50мкг/доза 200доз спрей назальный дозированный</w:t>
            </w:r>
          </w:p>
        </w:tc>
        <w:tc>
          <w:tcPr>
            <w:tcW w:w="851" w:type="dxa"/>
            <w:tcBorders>
              <w:top w:val="single" w:sz="4" w:space="0" w:color="auto"/>
              <w:left w:val="nil"/>
              <w:bottom w:val="single" w:sz="4" w:space="0" w:color="auto"/>
              <w:right w:val="single" w:sz="4" w:space="0" w:color="auto"/>
            </w:tcBorders>
            <w:shd w:val="clear" w:color="auto" w:fill="auto"/>
          </w:tcPr>
          <w:p w14:paraId="2D02DB2B" w14:textId="79B93DF6"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619ED7E9" w14:textId="2BFAD602" w:rsidR="003B5876" w:rsidRPr="00886ACB" w:rsidRDefault="003B5876" w:rsidP="00EE7374">
            <w:pPr>
              <w:ind w:firstLine="0"/>
              <w:jc w:val="center"/>
              <w:rPr>
                <w:rFonts w:eastAsia="Times New Roman"/>
                <w:sz w:val="22"/>
              </w:rPr>
            </w:pPr>
            <w:r>
              <w:rPr>
                <w:color w:val="000000"/>
                <w:sz w:val="22"/>
              </w:rPr>
              <w:t>10</w:t>
            </w:r>
          </w:p>
        </w:tc>
      </w:tr>
      <w:tr w:rsidR="003B5876" w:rsidRPr="00A85C86" w14:paraId="3B250BBC"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5E73E8" w14:textId="49F53337" w:rsidR="003B5876" w:rsidRPr="00886ACB" w:rsidRDefault="003B5876" w:rsidP="003B5876">
            <w:pPr>
              <w:ind w:firstLine="0"/>
              <w:jc w:val="left"/>
              <w:rPr>
                <w:rFonts w:eastAsia="Times New Roman"/>
                <w:bCs/>
                <w:sz w:val="22"/>
              </w:rPr>
            </w:pPr>
            <w:r w:rsidRPr="00886ACB">
              <w:rPr>
                <w:rFonts w:eastAsia="Times New Roman"/>
                <w:bCs/>
                <w:sz w:val="22"/>
              </w:rPr>
              <w:t>4</w:t>
            </w:r>
            <w:r>
              <w:rPr>
                <w:rFonts w:eastAsia="Times New Roman"/>
                <w:bCs/>
                <w:sz w:val="22"/>
              </w:rPr>
              <w:t>4</w:t>
            </w:r>
          </w:p>
        </w:tc>
        <w:tc>
          <w:tcPr>
            <w:tcW w:w="3260" w:type="dxa"/>
            <w:tcBorders>
              <w:top w:val="single" w:sz="4" w:space="0" w:color="auto"/>
              <w:left w:val="nil"/>
              <w:bottom w:val="single" w:sz="4" w:space="0" w:color="auto"/>
              <w:right w:val="single" w:sz="4" w:space="0" w:color="auto"/>
            </w:tcBorders>
            <w:shd w:val="clear" w:color="auto" w:fill="auto"/>
            <w:vAlign w:val="center"/>
          </w:tcPr>
          <w:p w14:paraId="1E914F8B" w14:textId="27D07E02" w:rsidR="003B5876" w:rsidRPr="00886ACB" w:rsidRDefault="003B5876" w:rsidP="00886ACB">
            <w:pPr>
              <w:ind w:firstLine="0"/>
              <w:jc w:val="left"/>
              <w:rPr>
                <w:rFonts w:eastAsia="Times New Roman"/>
                <w:color w:val="000000"/>
                <w:sz w:val="22"/>
              </w:rPr>
            </w:pPr>
            <w:r>
              <w:rPr>
                <w:color w:val="000000"/>
                <w:sz w:val="22"/>
              </w:rPr>
              <w:t>Преднизолон</w:t>
            </w:r>
          </w:p>
        </w:tc>
        <w:tc>
          <w:tcPr>
            <w:tcW w:w="2806" w:type="dxa"/>
            <w:tcBorders>
              <w:top w:val="single" w:sz="4" w:space="0" w:color="auto"/>
              <w:left w:val="nil"/>
              <w:bottom w:val="single" w:sz="4" w:space="0" w:color="auto"/>
              <w:right w:val="single" w:sz="4" w:space="0" w:color="auto"/>
            </w:tcBorders>
            <w:shd w:val="clear" w:color="auto" w:fill="auto"/>
            <w:vAlign w:val="center"/>
          </w:tcPr>
          <w:p w14:paraId="47A54D2E" w14:textId="120C2B29" w:rsidR="003B5876" w:rsidRPr="00886ACB" w:rsidRDefault="003B5876" w:rsidP="00886ACB">
            <w:pPr>
              <w:ind w:firstLine="0"/>
              <w:jc w:val="left"/>
              <w:rPr>
                <w:rFonts w:eastAsia="Times New Roman"/>
                <w:color w:val="000000"/>
                <w:sz w:val="22"/>
              </w:rPr>
            </w:pPr>
            <w:r>
              <w:rPr>
                <w:sz w:val="22"/>
              </w:rPr>
              <w:t xml:space="preserve">5мг №100 </w:t>
            </w:r>
            <w:proofErr w:type="spellStart"/>
            <w:r>
              <w:rPr>
                <w:sz w:val="22"/>
              </w:rPr>
              <w:t>тб</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2B8EB4B4" w14:textId="528B0A51"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1CB732D0" w14:textId="41BFFFE7" w:rsidR="003B5876" w:rsidRPr="00886ACB" w:rsidRDefault="003B5876" w:rsidP="00EE7374">
            <w:pPr>
              <w:ind w:firstLine="0"/>
              <w:jc w:val="center"/>
              <w:rPr>
                <w:rFonts w:eastAsia="Times New Roman"/>
                <w:sz w:val="22"/>
              </w:rPr>
            </w:pPr>
            <w:r>
              <w:rPr>
                <w:color w:val="000000"/>
                <w:sz w:val="22"/>
              </w:rPr>
              <w:t>10</w:t>
            </w:r>
          </w:p>
        </w:tc>
      </w:tr>
      <w:tr w:rsidR="003B5876" w:rsidRPr="00A85C86" w14:paraId="0D7DABA8"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E60FC9" w14:textId="3882AEED" w:rsidR="003B5876" w:rsidRPr="00886ACB" w:rsidRDefault="003B5876" w:rsidP="003B5876">
            <w:pPr>
              <w:ind w:firstLine="0"/>
              <w:jc w:val="left"/>
              <w:rPr>
                <w:rFonts w:eastAsia="Times New Roman"/>
                <w:bCs/>
                <w:sz w:val="22"/>
              </w:rPr>
            </w:pPr>
            <w:r w:rsidRPr="00886ACB">
              <w:rPr>
                <w:rFonts w:eastAsia="Times New Roman"/>
                <w:bCs/>
                <w:sz w:val="22"/>
              </w:rPr>
              <w:t>4</w:t>
            </w:r>
            <w:r>
              <w:rPr>
                <w:rFonts w:eastAsia="Times New Roman"/>
                <w:bCs/>
                <w:sz w:val="22"/>
              </w:rPr>
              <w:t>5</w:t>
            </w:r>
          </w:p>
        </w:tc>
        <w:tc>
          <w:tcPr>
            <w:tcW w:w="3260" w:type="dxa"/>
            <w:tcBorders>
              <w:top w:val="single" w:sz="4" w:space="0" w:color="auto"/>
              <w:left w:val="nil"/>
              <w:bottom w:val="single" w:sz="4" w:space="0" w:color="auto"/>
              <w:right w:val="single" w:sz="4" w:space="0" w:color="auto"/>
            </w:tcBorders>
            <w:shd w:val="clear" w:color="auto" w:fill="auto"/>
            <w:vAlign w:val="center"/>
          </w:tcPr>
          <w:p w14:paraId="4EF85275" w14:textId="1426A9C6" w:rsidR="003B5876" w:rsidRPr="00886ACB" w:rsidRDefault="003B5876" w:rsidP="00886ACB">
            <w:pPr>
              <w:ind w:firstLine="0"/>
              <w:jc w:val="left"/>
              <w:rPr>
                <w:rFonts w:eastAsia="Times New Roman"/>
                <w:color w:val="000000"/>
                <w:sz w:val="22"/>
              </w:rPr>
            </w:pPr>
            <w:r>
              <w:rPr>
                <w:color w:val="000000"/>
                <w:sz w:val="22"/>
              </w:rPr>
              <w:t>Преднизолон</w:t>
            </w:r>
          </w:p>
        </w:tc>
        <w:tc>
          <w:tcPr>
            <w:tcW w:w="2806" w:type="dxa"/>
            <w:tcBorders>
              <w:top w:val="single" w:sz="4" w:space="0" w:color="auto"/>
              <w:left w:val="nil"/>
              <w:bottom w:val="single" w:sz="4" w:space="0" w:color="auto"/>
              <w:right w:val="single" w:sz="4" w:space="0" w:color="auto"/>
            </w:tcBorders>
            <w:shd w:val="clear" w:color="auto" w:fill="auto"/>
            <w:vAlign w:val="center"/>
          </w:tcPr>
          <w:p w14:paraId="27803470" w14:textId="78F72D31" w:rsidR="003B5876" w:rsidRPr="00886ACB" w:rsidRDefault="003B5876" w:rsidP="00886ACB">
            <w:pPr>
              <w:ind w:firstLine="0"/>
              <w:jc w:val="left"/>
              <w:rPr>
                <w:rFonts w:eastAsia="Times New Roman"/>
                <w:color w:val="000000"/>
                <w:sz w:val="22"/>
              </w:rPr>
            </w:pPr>
            <w:r>
              <w:rPr>
                <w:sz w:val="22"/>
              </w:rPr>
              <w:t xml:space="preserve">30мг/мл 1мл №3 р-р для в/в и в/м </w:t>
            </w:r>
            <w:proofErr w:type="spellStart"/>
            <w:r>
              <w:rPr>
                <w:sz w:val="22"/>
              </w:rPr>
              <w:t>введ</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7C6886AC" w14:textId="3B179A52"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51037A75" w14:textId="283988F5" w:rsidR="003B5876" w:rsidRPr="00886ACB" w:rsidRDefault="003B5876" w:rsidP="00EE7374">
            <w:pPr>
              <w:ind w:firstLine="0"/>
              <w:jc w:val="center"/>
              <w:rPr>
                <w:rFonts w:eastAsia="Times New Roman"/>
                <w:sz w:val="22"/>
              </w:rPr>
            </w:pPr>
            <w:r>
              <w:rPr>
                <w:color w:val="000000"/>
                <w:sz w:val="22"/>
              </w:rPr>
              <w:t>110</w:t>
            </w:r>
          </w:p>
        </w:tc>
      </w:tr>
      <w:tr w:rsidR="003B5876" w:rsidRPr="00A85C86" w14:paraId="4E44DF7B"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F212ED" w14:textId="555EE753" w:rsidR="003B5876" w:rsidRPr="00886ACB" w:rsidRDefault="003B5876" w:rsidP="003B5876">
            <w:pPr>
              <w:ind w:firstLine="0"/>
              <w:jc w:val="left"/>
              <w:rPr>
                <w:rFonts w:eastAsia="Times New Roman"/>
                <w:bCs/>
                <w:sz w:val="22"/>
              </w:rPr>
            </w:pPr>
            <w:r w:rsidRPr="00886ACB">
              <w:rPr>
                <w:rFonts w:eastAsia="Times New Roman"/>
                <w:bCs/>
                <w:sz w:val="22"/>
              </w:rPr>
              <w:t>4</w:t>
            </w:r>
            <w:r>
              <w:rPr>
                <w:rFonts w:eastAsia="Times New Roman"/>
                <w:bCs/>
                <w:sz w:val="22"/>
              </w:rPr>
              <w:t>6</w:t>
            </w:r>
          </w:p>
        </w:tc>
        <w:tc>
          <w:tcPr>
            <w:tcW w:w="3260" w:type="dxa"/>
            <w:tcBorders>
              <w:top w:val="single" w:sz="4" w:space="0" w:color="auto"/>
              <w:left w:val="nil"/>
              <w:bottom w:val="single" w:sz="4" w:space="0" w:color="auto"/>
              <w:right w:val="single" w:sz="4" w:space="0" w:color="auto"/>
            </w:tcBorders>
            <w:shd w:val="clear" w:color="auto" w:fill="auto"/>
            <w:vAlign w:val="center"/>
          </w:tcPr>
          <w:p w14:paraId="00CCC58C" w14:textId="38B4B034" w:rsidR="003B5876" w:rsidRPr="00886ACB" w:rsidRDefault="003B5876" w:rsidP="00886ACB">
            <w:pPr>
              <w:ind w:firstLine="0"/>
              <w:jc w:val="left"/>
              <w:rPr>
                <w:rFonts w:eastAsia="Times New Roman"/>
                <w:color w:val="000000"/>
                <w:sz w:val="22"/>
              </w:rPr>
            </w:pPr>
            <w:proofErr w:type="spellStart"/>
            <w:r>
              <w:rPr>
                <w:color w:val="000000"/>
                <w:sz w:val="22"/>
              </w:rPr>
              <w:t>Омепразол</w:t>
            </w:r>
            <w:proofErr w:type="spellEnd"/>
          </w:p>
        </w:tc>
        <w:tc>
          <w:tcPr>
            <w:tcW w:w="2806" w:type="dxa"/>
            <w:tcBorders>
              <w:top w:val="single" w:sz="4" w:space="0" w:color="auto"/>
              <w:left w:val="nil"/>
              <w:bottom w:val="single" w:sz="4" w:space="0" w:color="auto"/>
              <w:right w:val="single" w:sz="4" w:space="0" w:color="auto"/>
            </w:tcBorders>
            <w:shd w:val="clear" w:color="auto" w:fill="auto"/>
            <w:vAlign w:val="center"/>
          </w:tcPr>
          <w:p w14:paraId="4AC34F38" w14:textId="7BE3F21D" w:rsidR="003B5876" w:rsidRPr="00886ACB" w:rsidRDefault="003B5876" w:rsidP="00886ACB">
            <w:pPr>
              <w:ind w:firstLine="0"/>
              <w:jc w:val="left"/>
              <w:rPr>
                <w:rFonts w:eastAsia="Times New Roman"/>
                <w:color w:val="000000"/>
                <w:sz w:val="22"/>
              </w:rPr>
            </w:pPr>
            <w:r>
              <w:rPr>
                <w:sz w:val="22"/>
              </w:rPr>
              <w:t xml:space="preserve">20мг №30 капс </w:t>
            </w:r>
            <w:proofErr w:type="spellStart"/>
            <w:r>
              <w:rPr>
                <w:sz w:val="22"/>
              </w:rPr>
              <w:t>кшчр</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41C2FC80" w14:textId="13880DEA"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705D81AE" w14:textId="5E504612" w:rsidR="003B5876" w:rsidRPr="00886ACB" w:rsidRDefault="003B5876" w:rsidP="00EE7374">
            <w:pPr>
              <w:ind w:firstLine="0"/>
              <w:jc w:val="center"/>
              <w:rPr>
                <w:rFonts w:eastAsia="Times New Roman"/>
                <w:sz w:val="22"/>
              </w:rPr>
            </w:pPr>
            <w:r>
              <w:rPr>
                <w:color w:val="000000"/>
                <w:sz w:val="22"/>
              </w:rPr>
              <w:t>570</w:t>
            </w:r>
          </w:p>
        </w:tc>
      </w:tr>
      <w:tr w:rsidR="003B5876" w:rsidRPr="00A85C86" w14:paraId="0C1CB3C3"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0B4298" w14:textId="24B14CAC" w:rsidR="003B5876" w:rsidRPr="00886ACB" w:rsidRDefault="003B5876" w:rsidP="003B5876">
            <w:pPr>
              <w:ind w:firstLine="0"/>
              <w:jc w:val="left"/>
              <w:rPr>
                <w:rFonts w:eastAsia="Times New Roman"/>
                <w:bCs/>
                <w:sz w:val="22"/>
              </w:rPr>
            </w:pPr>
            <w:r w:rsidRPr="00886ACB">
              <w:rPr>
                <w:rFonts w:eastAsia="Times New Roman"/>
                <w:bCs/>
                <w:sz w:val="22"/>
              </w:rPr>
              <w:t>4</w:t>
            </w:r>
            <w:r>
              <w:rPr>
                <w:rFonts w:eastAsia="Times New Roman"/>
                <w:bCs/>
                <w:sz w:val="22"/>
              </w:rPr>
              <w:t>7</w:t>
            </w:r>
          </w:p>
        </w:tc>
        <w:tc>
          <w:tcPr>
            <w:tcW w:w="3260" w:type="dxa"/>
            <w:tcBorders>
              <w:top w:val="single" w:sz="4" w:space="0" w:color="auto"/>
              <w:left w:val="nil"/>
              <w:bottom w:val="single" w:sz="4" w:space="0" w:color="auto"/>
              <w:right w:val="single" w:sz="4" w:space="0" w:color="auto"/>
            </w:tcBorders>
            <w:shd w:val="clear" w:color="auto" w:fill="auto"/>
            <w:vAlign w:val="center"/>
          </w:tcPr>
          <w:p w14:paraId="7206B3A2" w14:textId="3BC09346" w:rsidR="003B5876" w:rsidRPr="00886ACB" w:rsidRDefault="003B5876" w:rsidP="00886ACB">
            <w:pPr>
              <w:ind w:firstLine="0"/>
              <w:jc w:val="left"/>
              <w:rPr>
                <w:rFonts w:eastAsia="Times New Roman"/>
                <w:color w:val="000000"/>
                <w:sz w:val="22"/>
              </w:rPr>
            </w:pPr>
            <w:r>
              <w:rPr>
                <w:color w:val="000000"/>
                <w:sz w:val="22"/>
              </w:rPr>
              <w:t>Фамотидин</w:t>
            </w:r>
          </w:p>
        </w:tc>
        <w:tc>
          <w:tcPr>
            <w:tcW w:w="2806" w:type="dxa"/>
            <w:tcBorders>
              <w:top w:val="single" w:sz="4" w:space="0" w:color="auto"/>
              <w:left w:val="nil"/>
              <w:bottom w:val="single" w:sz="4" w:space="0" w:color="auto"/>
              <w:right w:val="single" w:sz="4" w:space="0" w:color="auto"/>
            </w:tcBorders>
            <w:shd w:val="clear" w:color="auto" w:fill="auto"/>
            <w:vAlign w:val="center"/>
          </w:tcPr>
          <w:p w14:paraId="062635B5" w14:textId="1E96DC1A" w:rsidR="003B5876" w:rsidRPr="00886ACB" w:rsidRDefault="003B5876" w:rsidP="00886ACB">
            <w:pPr>
              <w:ind w:firstLine="0"/>
              <w:jc w:val="left"/>
              <w:rPr>
                <w:rFonts w:eastAsia="Times New Roman"/>
                <w:color w:val="000000"/>
                <w:sz w:val="22"/>
              </w:rPr>
            </w:pPr>
            <w:r>
              <w:rPr>
                <w:sz w:val="22"/>
              </w:rPr>
              <w:t xml:space="preserve">20мг №30 </w:t>
            </w:r>
            <w:proofErr w:type="spellStart"/>
            <w:r>
              <w:rPr>
                <w:sz w:val="22"/>
              </w:rPr>
              <w:t>тб</w:t>
            </w:r>
            <w:proofErr w:type="spellEnd"/>
            <w:r>
              <w:rPr>
                <w:sz w:val="22"/>
              </w:rPr>
              <w:t xml:space="preserve"> </w:t>
            </w:r>
            <w:proofErr w:type="spellStart"/>
            <w:r>
              <w:rPr>
                <w:sz w:val="22"/>
              </w:rPr>
              <w:t>пл</w:t>
            </w:r>
            <w:proofErr w:type="spellEnd"/>
            <w:r>
              <w:rPr>
                <w:sz w:val="22"/>
              </w:rPr>
              <w:t>/о</w:t>
            </w:r>
          </w:p>
        </w:tc>
        <w:tc>
          <w:tcPr>
            <w:tcW w:w="851" w:type="dxa"/>
            <w:tcBorders>
              <w:top w:val="single" w:sz="4" w:space="0" w:color="auto"/>
              <w:left w:val="nil"/>
              <w:bottom w:val="single" w:sz="4" w:space="0" w:color="auto"/>
              <w:right w:val="single" w:sz="4" w:space="0" w:color="auto"/>
            </w:tcBorders>
            <w:shd w:val="clear" w:color="auto" w:fill="auto"/>
          </w:tcPr>
          <w:p w14:paraId="02E70AF1" w14:textId="658A807B"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749B7D24" w14:textId="4ACADB10" w:rsidR="003B5876" w:rsidRPr="00886ACB" w:rsidRDefault="003B5876" w:rsidP="00EE7374">
            <w:pPr>
              <w:ind w:firstLine="0"/>
              <w:jc w:val="center"/>
              <w:rPr>
                <w:rFonts w:eastAsia="Times New Roman"/>
                <w:sz w:val="22"/>
              </w:rPr>
            </w:pPr>
            <w:r>
              <w:rPr>
                <w:color w:val="000000"/>
                <w:sz w:val="22"/>
              </w:rPr>
              <w:t>105</w:t>
            </w:r>
          </w:p>
        </w:tc>
      </w:tr>
      <w:tr w:rsidR="003B5876" w:rsidRPr="00A85C86" w14:paraId="175FF341"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9CC4" w14:textId="19BF6A05" w:rsidR="003B5876" w:rsidRPr="00886ACB" w:rsidRDefault="003B5876" w:rsidP="003B5876">
            <w:pPr>
              <w:ind w:firstLine="0"/>
              <w:jc w:val="left"/>
              <w:rPr>
                <w:rFonts w:eastAsia="Times New Roman"/>
                <w:bCs/>
                <w:sz w:val="22"/>
              </w:rPr>
            </w:pPr>
            <w:r w:rsidRPr="00886ACB">
              <w:rPr>
                <w:rFonts w:eastAsia="Times New Roman"/>
                <w:bCs/>
                <w:sz w:val="22"/>
              </w:rPr>
              <w:t>4</w:t>
            </w:r>
            <w:r>
              <w:rPr>
                <w:rFonts w:eastAsia="Times New Roman"/>
                <w:bCs/>
                <w:sz w:val="22"/>
              </w:rPr>
              <w:t>8</w:t>
            </w:r>
          </w:p>
        </w:tc>
        <w:tc>
          <w:tcPr>
            <w:tcW w:w="3260" w:type="dxa"/>
            <w:tcBorders>
              <w:top w:val="single" w:sz="4" w:space="0" w:color="auto"/>
              <w:left w:val="nil"/>
              <w:bottom w:val="single" w:sz="4" w:space="0" w:color="auto"/>
              <w:right w:val="single" w:sz="4" w:space="0" w:color="auto"/>
            </w:tcBorders>
            <w:shd w:val="clear" w:color="auto" w:fill="auto"/>
            <w:vAlign w:val="center"/>
          </w:tcPr>
          <w:p w14:paraId="3976F228" w14:textId="2B2DE626" w:rsidR="003B5876" w:rsidRPr="00886ACB" w:rsidRDefault="003B5876" w:rsidP="00886ACB">
            <w:pPr>
              <w:ind w:firstLine="0"/>
              <w:jc w:val="left"/>
              <w:rPr>
                <w:rFonts w:eastAsia="Times New Roman"/>
                <w:color w:val="000000"/>
                <w:sz w:val="22"/>
              </w:rPr>
            </w:pPr>
            <w:r>
              <w:rPr>
                <w:color w:val="000000"/>
                <w:sz w:val="22"/>
              </w:rPr>
              <w:t>Активированный уголь</w:t>
            </w:r>
          </w:p>
        </w:tc>
        <w:tc>
          <w:tcPr>
            <w:tcW w:w="2806" w:type="dxa"/>
            <w:tcBorders>
              <w:top w:val="single" w:sz="4" w:space="0" w:color="auto"/>
              <w:left w:val="nil"/>
              <w:bottom w:val="single" w:sz="4" w:space="0" w:color="auto"/>
              <w:right w:val="single" w:sz="4" w:space="0" w:color="auto"/>
            </w:tcBorders>
            <w:shd w:val="clear" w:color="auto" w:fill="auto"/>
            <w:vAlign w:val="center"/>
          </w:tcPr>
          <w:p w14:paraId="2334B20A" w14:textId="6F612682" w:rsidR="003B5876" w:rsidRPr="00886ACB" w:rsidRDefault="003B5876" w:rsidP="00886ACB">
            <w:pPr>
              <w:ind w:firstLine="0"/>
              <w:jc w:val="left"/>
              <w:rPr>
                <w:rFonts w:eastAsia="Times New Roman"/>
                <w:color w:val="000000"/>
                <w:sz w:val="22"/>
              </w:rPr>
            </w:pPr>
            <w:r>
              <w:rPr>
                <w:sz w:val="22"/>
              </w:rPr>
              <w:t xml:space="preserve">250мг №50 </w:t>
            </w:r>
            <w:proofErr w:type="spellStart"/>
            <w:r>
              <w:rPr>
                <w:sz w:val="22"/>
              </w:rPr>
              <w:t>тб</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379EE461" w14:textId="0D6FCA8D"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65AC204C" w14:textId="15F0237B" w:rsidR="003B5876" w:rsidRPr="00886ACB" w:rsidRDefault="003B5876" w:rsidP="00EE7374">
            <w:pPr>
              <w:ind w:firstLine="0"/>
              <w:jc w:val="center"/>
              <w:rPr>
                <w:rFonts w:eastAsia="Times New Roman"/>
                <w:sz w:val="22"/>
              </w:rPr>
            </w:pPr>
            <w:r>
              <w:rPr>
                <w:color w:val="000000"/>
                <w:sz w:val="22"/>
              </w:rPr>
              <w:t>250</w:t>
            </w:r>
          </w:p>
        </w:tc>
      </w:tr>
      <w:tr w:rsidR="003B5876" w:rsidRPr="00A85C86" w14:paraId="57AE3458"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72856C" w14:textId="0EEEF505" w:rsidR="003B5876" w:rsidRPr="00886ACB" w:rsidRDefault="003B5876" w:rsidP="00886ACB">
            <w:pPr>
              <w:ind w:firstLine="0"/>
              <w:jc w:val="left"/>
              <w:rPr>
                <w:rFonts w:eastAsia="Times New Roman"/>
                <w:bCs/>
                <w:sz w:val="22"/>
              </w:rPr>
            </w:pPr>
            <w:r>
              <w:rPr>
                <w:rFonts w:eastAsia="Times New Roman"/>
                <w:bCs/>
                <w:sz w:val="22"/>
              </w:rPr>
              <w:t>49</w:t>
            </w:r>
          </w:p>
        </w:tc>
        <w:tc>
          <w:tcPr>
            <w:tcW w:w="3260" w:type="dxa"/>
            <w:tcBorders>
              <w:top w:val="single" w:sz="4" w:space="0" w:color="auto"/>
              <w:left w:val="nil"/>
              <w:bottom w:val="single" w:sz="4" w:space="0" w:color="auto"/>
              <w:right w:val="single" w:sz="4" w:space="0" w:color="auto"/>
            </w:tcBorders>
            <w:shd w:val="clear" w:color="auto" w:fill="auto"/>
            <w:vAlign w:val="center"/>
          </w:tcPr>
          <w:p w14:paraId="517573D9" w14:textId="12172640" w:rsidR="003B5876" w:rsidRPr="00886ACB" w:rsidRDefault="003B5876" w:rsidP="00886ACB">
            <w:pPr>
              <w:ind w:firstLine="0"/>
              <w:jc w:val="left"/>
              <w:rPr>
                <w:rFonts w:eastAsia="Times New Roman"/>
                <w:color w:val="000000"/>
                <w:sz w:val="22"/>
              </w:rPr>
            </w:pPr>
            <w:proofErr w:type="spellStart"/>
            <w:r>
              <w:rPr>
                <w:color w:val="000000"/>
                <w:sz w:val="22"/>
              </w:rPr>
              <w:t>Мемантин</w:t>
            </w:r>
            <w:proofErr w:type="spellEnd"/>
          </w:p>
        </w:tc>
        <w:tc>
          <w:tcPr>
            <w:tcW w:w="2806" w:type="dxa"/>
            <w:tcBorders>
              <w:top w:val="single" w:sz="4" w:space="0" w:color="auto"/>
              <w:left w:val="nil"/>
              <w:bottom w:val="single" w:sz="4" w:space="0" w:color="auto"/>
              <w:right w:val="single" w:sz="4" w:space="0" w:color="auto"/>
            </w:tcBorders>
            <w:shd w:val="clear" w:color="auto" w:fill="auto"/>
            <w:vAlign w:val="center"/>
          </w:tcPr>
          <w:p w14:paraId="21EA302A" w14:textId="4C02AF6B" w:rsidR="003B5876" w:rsidRPr="00886ACB" w:rsidRDefault="003B5876" w:rsidP="00886ACB">
            <w:pPr>
              <w:ind w:firstLine="0"/>
              <w:jc w:val="left"/>
              <w:rPr>
                <w:rFonts w:eastAsia="Times New Roman"/>
                <w:color w:val="000000"/>
                <w:sz w:val="22"/>
              </w:rPr>
            </w:pPr>
            <w:r>
              <w:rPr>
                <w:sz w:val="22"/>
              </w:rPr>
              <w:t xml:space="preserve">10мг №30 </w:t>
            </w:r>
            <w:proofErr w:type="spellStart"/>
            <w:r>
              <w:rPr>
                <w:sz w:val="22"/>
              </w:rPr>
              <w:t>тб</w:t>
            </w:r>
            <w:proofErr w:type="spellEnd"/>
            <w:r>
              <w:rPr>
                <w:sz w:val="22"/>
              </w:rPr>
              <w:t xml:space="preserve"> </w:t>
            </w:r>
            <w:proofErr w:type="spellStart"/>
            <w:r>
              <w:rPr>
                <w:sz w:val="22"/>
              </w:rPr>
              <w:t>пл</w:t>
            </w:r>
            <w:proofErr w:type="spellEnd"/>
            <w:r>
              <w:rPr>
                <w:sz w:val="22"/>
              </w:rPr>
              <w:t>/о</w:t>
            </w:r>
          </w:p>
        </w:tc>
        <w:tc>
          <w:tcPr>
            <w:tcW w:w="851" w:type="dxa"/>
            <w:tcBorders>
              <w:top w:val="single" w:sz="4" w:space="0" w:color="auto"/>
              <w:left w:val="nil"/>
              <w:bottom w:val="single" w:sz="4" w:space="0" w:color="auto"/>
              <w:right w:val="single" w:sz="4" w:space="0" w:color="auto"/>
            </w:tcBorders>
            <w:shd w:val="clear" w:color="auto" w:fill="auto"/>
          </w:tcPr>
          <w:p w14:paraId="3046770D" w14:textId="14BA2ADD"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1A52059E" w14:textId="349D0DE5" w:rsidR="003B5876" w:rsidRPr="00886ACB" w:rsidRDefault="003B5876" w:rsidP="00EE7374">
            <w:pPr>
              <w:ind w:firstLine="0"/>
              <w:jc w:val="center"/>
              <w:rPr>
                <w:rFonts w:eastAsia="Times New Roman"/>
                <w:sz w:val="22"/>
              </w:rPr>
            </w:pPr>
            <w:r>
              <w:rPr>
                <w:color w:val="000000"/>
                <w:sz w:val="22"/>
              </w:rPr>
              <w:t>10</w:t>
            </w:r>
          </w:p>
        </w:tc>
      </w:tr>
      <w:tr w:rsidR="003B5876" w:rsidRPr="00A85C86" w14:paraId="1C8D6459"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68AC39" w14:textId="6140C83D" w:rsidR="003B5876" w:rsidRPr="00886ACB" w:rsidRDefault="003B5876" w:rsidP="003B5876">
            <w:pPr>
              <w:ind w:firstLine="0"/>
              <w:jc w:val="left"/>
              <w:rPr>
                <w:rFonts w:eastAsia="Times New Roman"/>
                <w:bCs/>
                <w:sz w:val="22"/>
              </w:rPr>
            </w:pPr>
            <w:r w:rsidRPr="00886ACB">
              <w:rPr>
                <w:rFonts w:eastAsia="Times New Roman"/>
                <w:bCs/>
                <w:sz w:val="22"/>
              </w:rPr>
              <w:t>5</w:t>
            </w:r>
            <w:r>
              <w:rPr>
                <w:rFonts w:eastAsia="Times New Roman"/>
                <w:bCs/>
                <w:sz w:val="22"/>
              </w:rPr>
              <w:t>0</w:t>
            </w:r>
          </w:p>
        </w:tc>
        <w:tc>
          <w:tcPr>
            <w:tcW w:w="3260" w:type="dxa"/>
            <w:tcBorders>
              <w:top w:val="single" w:sz="4" w:space="0" w:color="auto"/>
              <w:left w:val="nil"/>
              <w:bottom w:val="single" w:sz="4" w:space="0" w:color="auto"/>
              <w:right w:val="single" w:sz="4" w:space="0" w:color="auto"/>
            </w:tcBorders>
            <w:shd w:val="clear" w:color="auto" w:fill="auto"/>
            <w:vAlign w:val="center"/>
          </w:tcPr>
          <w:p w14:paraId="49A3AF3E" w14:textId="67E578D1" w:rsidR="003B5876" w:rsidRPr="00886ACB" w:rsidRDefault="003B5876" w:rsidP="00886ACB">
            <w:pPr>
              <w:ind w:firstLine="0"/>
              <w:jc w:val="left"/>
              <w:rPr>
                <w:rFonts w:eastAsia="Times New Roman"/>
                <w:color w:val="000000"/>
                <w:sz w:val="22"/>
              </w:rPr>
            </w:pPr>
            <w:r>
              <w:rPr>
                <w:color w:val="000000"/>
                <w:sz w:val="22"/>
              </w:rPr>
              <w:t>Этамзилат</w:t>
            </w:r>
          </w:p>
        </w:tc>
        <w:tc>
          <w:tcPr>
            <w:tcW w:w="2806" w:type="dxa"/>
            <w:tcBorders>
              <w:top w:val="single" w:sz="4" w:space="0" w:color="auto"/>
              <w:left w:val="nil"/>
              <w:bottom w:val="single" w:sz="4" w:space="0" w:color="auto"/>
              <w:right w:val="single" w:sz="4" w:space="0" w:color="auto"/>
            </w:tcBorders>
            <w:shd w:val="clear" w:color="auto" w:fill="auto"/>
            <w:vAlign w:val="center"/>
          </w:tcPr>
          <w:p w14:paraId="2786C1A1" w14:textId="789D577E" w:rsidR="003B5876" w:rsidRPr="00886ACB" w:rsidRDefault="003B5876" w:rsidP="00886ACB">
            <w:pPr>
              <w:ind w:firstLine="0"/>
              <w:jc w:val="left"/>
              <w:rPr>
                <w:rFonts w:eastAsia="Times New Roman"/>
                <w:color w:val="000000"/>
                <w:sz w:val="22"/>
              </w:rPr>
            </w:pPr>
            <w:r>
              <w:rPr>
                <w:sz w:val="22"/>
              </w:rPr>
              <w:t>125мг/мл 2мл №10 р-р д/ин</w:t>
            </w:r>
          </w:p>
        </w:tc>
        <w:tc>
          <w:tcPr>
            <w:tcW w:w="851" w:type="dxa"/>
            <w:tcBorders>
              <w:top w:val="single" w:sz="4" w:space="0" w:color="auto"/>
              <w:left w:val="nil"/>
              <w:bottom w:val="single" w:sz="4" w:space="0" w:color="auto"/>
              <w:right w:val="single" w:sz="4" w:space="0" w:color="auto"/>
            </w:tcBorders>
            <w:shd w:val="clear" w:color="auto" w:fill="auto"/>
          </w:tcPr>
          <w:p w14:paraId="77BF0ABC" w14:textId="450B1722"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770BD8E9" w14:textId="7007DDC0" w:rsidR="003B5876" w:rsidRPr="00886ACB" w:rsidRDefault="003B5876" w:rsidP="00EE7374">
            <w:pPr>
              <w:ind w:firstLine="0"/>
              <w:jc w:val="center"/>
              <w:rPr>
                <w:rFonts w:eastAsia="Times New Roman"/>
                <w:sz w:val="22"/>
              </w:rPr>
            </w:pPr>
            <w:r>
              <w:rPr>
                <w:color w:val="000000"/>
                <w:sz w:val="22"/>
              </w:rPr>
              <w:t>8</w:t>
            </w:r>
          </w:p>
        </w:tc>
      </w:tr>
      <w:tr w:rsidR="003B5876" w:rsidRPr="00A85C86" w14:paraId="613840EF" w14:textId="77777777" w:rsidTr="00EE7374">
        <w:trPr>
          <w:trHeight w:val="22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4CE5EB" w14:textId="1934F3DE" w:rsidR="003B5876" w:rsidRPr="00886ACB" w:rsidRDefault="003B5876" w:rsidP="00886ACB">
            <w:pPr>
              <w:ind w:firstLine="0"/>
              <w:jc w:val="left"/>
              <w:rPr>
                <w:rFonts w:eastAsia="Times New Roman"/>
                <w:bCs/>
                <w:sz w:val="22"/>
              </w:rPr>
            </w:pPr>
            <w:r>
              <w:rPr>
                <w:rFonts w:eastAsia="Times New Roman"/>
                <w:bCs/>
                <w:sz w:val="22"/>
              </w:rPr>
              <w:t>51</w:t>
            </w:r>
          </w:p>
        </w:tc>
        <w:tc>
          <w:tcPr>
            <w:tcW w:w="3260" w:type="dxa"/>
            <w:tcBorders>
              <w:top w:val="single" w:sz="4" w:space="0" w:color="auto"/>
              <w:left w:val="nil"/>
              <w:bottom w:val="single" w:sz="4" w:space="0" w:color="auto"/>
              <w:right w:val="single" w:sz="4" w:space="0" w:color="auto"/>
            </w:tcBorders>
            <w:shd w:val="clear" w:color="auto" w:fill="auto"/>
            <w:vAlign w:val="center"/>
          </w:tcPr>
          <w:p w14:paraId="661D1181" w14:textId="0F57D0FD" w:rsidR="003B5876" w:rsidRPr="00886ACB" w:rsidRDefault="003B5876" w:rsidP="00886ACB">
            <w:pPr>
              <w:ind w:firstLine="0"/>
              <w:jc w:val="left"/>
              <w:rPr>
                <w:rFonts w:eastAsia="Times New Roman"/>
                <w:color w:val="000000"/>
                <w:sz w:val="22"/>
              </w:rPr>
            </w:pPr>
            <w:r>
              <w:rPr>
                <w:color w:val="000000"/>
                <w:sz w:val="22"/>
              </w:rPr>
              <w:t>Этамзилат</w:t>
            </w:r>
          </w:p>
        </w:tc>
        <w:tc>
          <w:tcPr>
            <w:tcW w:w="2806" w:type="dxa"/>
            <w:tcBorders>
              <w:top w:val="single" w:sz="4" w:space="0" w:color="auto"/>
              <w:left w:val="nil"/>
              <w:bottom w:val="single" w:sz="4" w:space="0" w:color="auto"/>
              <w:right w:val="single" w:sz="4" w:space="0" w:color="auto"/>
            </w:tcBorders>
            <w:shd w:val="clear" w:color="auto" w:fill="auto"/>
            <w:vAlign w:val="center"/>
          </w:tcPr>
          <w:p w14:paraId="0435775B" w14:textId="7672DA41" w:rsidR="003B5876" w:rsidRPr="00886ACB" w:rsidRDefault="003B5876" w:rsidP="00886ACB">
            <w:pPr>
              <w:ind w:firstLine="0"/>
              <w:jc w:val="left"/>
              <w:rPr>
                <w:rFonts w:eastAsia="Times New Roman"/>
                <w:color w:val="000000"/>
                <w:sz w:val="22"/>
              </w:rPr>
            </w:pPr>
            <w:r>
              <w:rPr>
                <w:sz w:val="22"/>
              </w:rPr>
              <w:t xml:space="preserve">250мг №100 </w:t>
            </w:r>
            <w:proofErr w:type="spellStart"/>
            <w:r>
              <w:rPr>
                <w:sz w:val="22"/>
              </w:rPr>
              <w:t>тб</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12308A58" w14:textId="55834BB1" w:rsidR="003B5876" w:rsidRPr="00886ACB" w:rsidRDefault="003B5876" w:rsidP="00EE7374">
            <w:pPr>
              <w:ind w:firstLine="0"/>
              <w:jc w:val="center"/>
              <w:rPr>
                <w:rFonts w:eastAsia="Times New Roman"/>
                <w:sz w:val="22"/>
              </w:rPr>
            </w:pPr>
            <w:r>
              <w:rPr>
                <w:color w:val="000000"/>
                <w:sz w:val="22"/>
              </w:rPr>
              <w:t>уп</w:t>
            </w:r>
          </w:p>
        </w:tc>
        <w:tc>
          <w:tcPr>
            <w:tcW w:w="1730" w:type="dxa"/>
            <w:tcBorders>
              <w:top w:val="single" w:sz="4" w:space="0" w:color="auto"/>
              <w:left w:val="nil"/>
              <w:bottom w:val="single" w:sz="4" w:space="0" w:color="auto"/>
              <w:right w:val="single" w:sz="4" w:space="0" w:color="auto"/>
            </w:tcBorders>
            <w:shd w:val="clear" w:color="auto" w:fill="auto"/>
            <w:vAlign w:val="center"/>
          </w:tcPr>
          <w:p w14:paraId="6B3812DB" w14:textId="4FD567B8" w:rsidR="003B5876" w:rsidRPr="00886ACB" w:rsidRDefault="003B5876" w:rsidP="00EE7374">
            <w:pPr>
              <w:ind w:firstLine="0"/>
              <w:jc w:val="center"/>
              <w:rPr>
                <w:rFonts w:eastAsia="Times New Roman"/>
                <w:sz w:val="22"/>
              </w:rPr>
            </w:pPr>
            <w:r>
              <w:rPr>
                <w:color w:val="000000"/>
                <w:sz w:val="22"/>
              </w:rPr>
              <w:t>4</w:t>
            </w:r>
          </w:p>
        </w:tc>
      </w:tr>
    </w:tbl>
    <w:p w14:paraId="43DCA5E4" w14:textId="77777777" w:rsidR="000A43EB" w:rsidRDefault="000A43EB" w:rsidP="004B3BB0">
      <w:pPr>
        <w:autoSpaceDE w:val="0"/>
        <w:autoSpaceDN w:val="0"/>
        <w:adjustRightInd w:val="0"/>
        <w:ind w:firstLine="0"/>
      </w:pPr>
    </w:p>
    <w:p w14:paraId="02D4F5D2" w14:textId="77777777" w:rsidR="00E4774C" w:rsidRPr="00E4774C" w:rsidRDefault="00E4774C" w:rsidP="00E4774C">
      <w:pPr>
        <w:autoSpaceDE w:val="0"/>
        <w:autoSpaceDN w:val="0"/>
        <w:adjustRightInd w:val="0"/>
        <w:ind w:firstLine="0"/>
        <w:jc w:val="left"/>
        <w:rPr>
          <w:sz w:val="22"/>
        </w:rPr>
      </w:pPr>
      <w:r w:rsidRPr="00E4774C">
        <w:rPr>
          <w:sz w:val="22"/>
        </w:rPr>
        <w:t xml:space="preserve">Требования к гарантийному сроку и (или) объему предоставления гарантий качества Товара: </w:t>
      </w:r>
    </w:p>
    <w:p w14:paraId="3EE73289" w14:textId="77777777" w:rsidR="00E4774C" w:rsidRPr="00E4774C" w:rsidRDefault="00E4774C" w:rsidP="00E4774C">
      <w:pPr>
        <w:autoSpaceDE w:val="0"/>
        <w:autoSpaceDN w:val="0"/>
        <w:adjustRightInd w:val="0"/>
        <w:ind w:firstLine="0"/>
        <w:jc w:val="left"/>
        <w:rPr>
          <w:sz w:val="22"/>
        </w:rPr>
      </w:pPr>
      <w:r w:rsidRPr="00E4774C">
        <w:rPr>
          <w:sz w:val="22"/>
        </w:rPr>
        <w:t>1.</w:t>
      </w:r>
      <w:r w:rsidRPr="00E4774C">
        <w:rPr>
          <w:sz w:val="22"/>
        </w:rPr>
        <w:tab/>
        <w:t xml:space="preserve">Наличие государственной регистрации на лекарственные препараты. </w:t>
      </w:r>
    </w:p>
    <w:p w14:paraId="468A82EB" w14:textId="77777777" w:rsidR="00E4774C" w:rsidRPr="00E4774C" w:rsidRDefault="00E4774C" w:rsidP="00E4774C">
      <w:pPr>
        <w:autoSpaceDE w:val="0"/>
        <w:autoSpaceDN w:val="0"/>
        <w:adjustRightInd w:val="0"/>
        <w:ind w:firstLine="0"/>
        <w:jc w:val="left"/>
        <w:rPr>
          <w:sz w:val="22"/>
        </w:rPr>
      </w:pPr>
      <w:r w:rsidRPr="00E4774C">
        <w:rPr>
          <w:sz w:val="22"/>
        </w:rPr>
        <w:t>2.</w:t>
      </w:r>
      <w:r w:rsidRPr="00E4774C">
        <w:rPr>
          <w:sz w:val="22"/>
        </w:rPr>
        <w:tab/>
        <w:t>Товар по качеству должен соответствовать требованиям Национального стандарта Российской Федерации "Правила производства и контроля качества лекарственных средств» (GMP) ГОСТ Р 52249-2009.</w:t>
      </w:r>
    </w:p>
    <w:p w14:paraId="4ACD5759" w14:textId="77777777" w:rsidR="00E4774C" w:rsidRPr="00E4774C" w:rsidRDefault="00E4774C" w:rsidP="00E4774C">
      <w:pPr>
        <w:autoSpaceDE w:val="0"/>
        <w:autoSpaceDN w:val="0"/>
        <w:adjustRightInd w:val="0"/>
        <w:ind w:firstLine="0"/>
        <w:jc w:val="left"/>
        <w:rPr>
          <w:sz w:val="22"/>
        </w:rPr>
      </w:pPr>
      <w:r w:rsidRPr="00E4774C">
        <w:rPr>
          <w:sz w:val="22"/>
        </w:rPr>
        <w:t>3.</w:t>
      </w:r>
      <w:r w:rsidRPr="00E4774C">
        <w:rPr>
          <w:sz w:val="22"/>
        </w:rPr>
        <w:tab/>
        <w:t>Поставка Товара должна сопровождаться информацией в соответствии с пунктом 12 Постановления Правительства РФ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14:paraId="429CD357" w14:textId="77777777" w:rsidR="00E4774C" w:rsidRPr="00E4774C" w:rsidRDefault="00E4774C" w:rsidP="00E4774C">
      <w:pPr>
        <w:autoSpaceDE w:val="0"/>
        <w:autoSpaceDN w:val="0"/>
        <w:adjustRightInd w:val="0"/>
        <w:ind w:firstLine="0"/>
        <w:jc w:val="left"/>
        <w:rPr>
          <w:sz w:val="22"/>
        </w:rPr>
      </w:pPr>
      <w:r w:rsidRPr="00E4774C">
        <w:rPr>
          <w:sz w:val="22"/>
        </w:rPr>
        <w:t>4.</w:t>
      </w:r>
      <w:r w:rsidRPr="00E4774C">
        <w:rPr>
          <w:sz w:val="22"/>
        </w:rPr>
        <w:tab/>
        <w:t xml:space="preserve">Маркировка Товара должна соответствовать требованиям ст.46 Федерального закона от 12.04.2010 № 61-ФЗ «Об обращении лекарственных средств». </w:t>
      </w:r>
    </w:p>
    <w:p w14:paraId="15647A90" w14:textId="77777777" w:rsidR="00E4774C" w:rsidRPr="00E4774C" w:rsidRDefault="00E4774C" w:rsidP="00E4774C">
      <w:pPr>
        <w:autoSpaceDE w:val="0"/>
        <w:autoSpaceDN w:val="0"/>
        <w:adjustRightInd w:val="0"/>
        <w:ind w:firstLine="0"/>
        <w:jc w:val="left"/>
        <w:rPr>
          <w:sz w:val="22"/>
        </w:rPr>
      </w:pPr>
      <w:r w:rsidRPr="00E4774C">
        <w:rPr>
          <w:sz w:val="22"/>
        </w:rPr>
        <w:t>5.</w:t>
      </w:r>
      <w:r w:rsidRPr="00E4774C">
        <w:rPr>
          <w:sz w:val="22"/>
        </w:rPr>
        <w:tab/>
        <w:t>Упаковка Товара должна соответствовать требованиям Государственной фармакопеи и обеспечивать сохранность Товара при транспортировке и погрузо-разгрузочных работах к конечному месту эксплуатации, хранения.</w:t>
      </w:r>
    </w:p>
    <w:p w14:paraId="4ABEA481" w14:textId="77777777" w:rsidR="00E4774C" w:rsidRPr="00E4774C" w:rsidRDefault="00E4774C" w:rsidP="00E4774C">
      <w:pPr>
        <w:autoSpaceDE w:val="0"/>
        <w:autoSpaceDN w:val="0"/>
        <w:adjustRightInd w:val="0"/>
        <w:ind w:firstLine="0"/>
        <w:jc w:val="left"/>
        <w:rPr>
          <w:sz w:val="22"/>
        </w:rPr>
      </w:pPr>
      <w:r w:rsidRPr="00E4774C">
        <w:rPr>
          <w:sz w:val="22"/>
        </w:rPr>
        <w:t>6.</w:t>
      </w:r>
      <w:r w:rsidRPr="00E4774C">
        <w:rPr>
          <w:sz w:val="22"/>
        </w:rPr>
        <w:tab/>
        <w:t>Условия транспортировки должны обеспечивать соблюдение температурного режима в соответствии с требованиями, указанными производителем.</w:t>
      </w:r>
    </w:p>
    <w:p w14:paraId="0EB9B990" w14:textId="77777777" w:rsidR="00E4774C" w:rsidRPr="00E4774C" w:rsidRDefault="00E4774C" w:rsidP="00E4774C">
      <w:pPr>
        <w:autoSpaceDE w:val="0"/>
        <w:autoSpaceDN w:val="0"/>
        <w:adjustRightInd w:val="0"/>
        <w:ind w:firstLine="0"/>
        <w:jc w:val="left"/>
        <w:rPr>
          <w:sz w:val="22"/>
        </w:rPr>
      </w:pPr>
      <w:r w:rsidRPr="00E4774C">
        <w:rPr>
          <w:sz w:val="22"/>
        </w:rPr>
        <w:t>7.</w:t>
      </w:r>
      <w:r w:rsidRPr="00E4774C">
        <w:rPr>
          <w:sz w:val="22"/>
        </w:rPr>
        <w:tab/>
        <w:t xml:space="preserve">Требования к гарантийному сроку и (или) объему предоставления гарантий качества Товара установлены в соответствии с требованиями проекта Договора, являющегося неотъемлемой частью документации о запросе котировок.      </w:t>
      </w:r>
    </w:p>
    <w:p w14:paraId="061094D8" w14:textId="77777777" w:rsidR="00E4774C" w:rsidRPr="00E4774C" w:rsidRDefault="00E4774C" w:rsidP="00E4774C">
      <w:pPr>
        <w:autoSpaceDE w:val="0"/>
        <w:autoSpaceDN w:val="0"/>
        <w:adjustRightInd w:val="0"/>
        <w:ind w:firstLine="0"/>
        <w:jc w:val="left"/>
        <w:rPr>
          <w:sz w:val="22"/>
        </w:rPr>
      </w:pPr>
      <w:r w:rsidRPr="00E4774C">
        <w:rPr>
          <w:sz w:val="22"/>
        </w:rPr>
        <w:t>8.</w:t>
      </w:r>
      <w:r w:rsidRPr="00E4774C">
        <w:rPr>
          <w:sz w:val="22"/>
        </w:rPr>
        <w:tab/>
        <w:t>Возможна поставка лекарственных препаратов  в иной упаковке при условии соблюдения общего количества препарата в указанной  лекарственной форме и  дозировке.</w:t>
      </w:r>
    </w:p>
    <w:p w14:paraId="452AD98B" w14:textId="7C8CDBE7" w:rsidR="00E4774C" w:rsidRPr="00105EA5" w:rsidRDefault="00E4774C" w:rsidP="00E4774C">
      <w:pPr>
        <w:autoSpaceDE w:val="0"/>
        <w:autoSpaceDN w:val="0"/>
        <w:adjustRightInd w:val="0"/>
        <w:ind w:firstLine="0"/>
        <w:jc w:val="left"/>
        <w:rPr>
          <w:b/>
          <w:i/>
          <w:sz w:val="22"/>
        </w:rPr>
      </w:pPr>
      <w:r w:rsidRPr="00E4774C">
        <w:rPr>
          <w:sz w:val="22"/>
        </w:rPr>
        <w:t>9.</w:t>
      </w:r>
      <w:r w:rsidRPr="00E4774C">
        <w:rPr>
          <w:sz w:val="22"/>
        </w:rPr>
        <w:tab/>
      </w:r>
      <w:r w:rsidR="00105EA5">
        <w:rPr>
          <w:sz w:val="22"/>
        </w:rPr>
        <w:t>Л</w:t>
      </w:r>
      <w:r w:rsidRPr="00105EA5">
        <w:rPr>
          <w:b/>
          <w:i/>
          <w:sz w:val="22"/>
        </w:rPr>
        <w:t>екарственные препараты со сроком годности до одного года должны поставляться с остаточным сроком годности не менее 9 месяцев;</w:t>
      </w:r>
    </w:p>
    <w:p w14:paraId="17E87062" w14:textId="77777777" w:rsidR="00E4774C" w:rsidRPr="00105EA5" w:rsidRDefault="00E4774C" w:rsidP="00E4774C">
      <w:pPr>
        <w:autoSpaceDE w:val="0"/>
        <w:autoSpaceDN w:val="0"/>
        <w:adjustRightInd w:val="0"/>
        <w:ind w:firstLine="0"/>
        <w:jc w:val="left"/>
        <w:rPr>
          <w:b/>
          <w:i/>
          <w:sz w:val="22"/>
        </w:rPr>
      </w:pPr>
      <w:r w:rsidRPr="00105EA5">
        <w:rPr>
          <w:b/>
          <w:i/>
          <w:sz w:val="22"/>
        </w:rPr>
        <w:lastRenderedPageBreak/>
        <w:t xml:space="preserve">- лекарственные препараты со сроком годности свыше одного года должны поставляться с остаточным сроком годности не менее 12 месяцев </w:t>
      </w:r>
    </w:p>
    <w:p w14:paraId="4B2C0CA2" w14:textId="4A0912DA" w:rsidR="00E4774C" w:rsidRPr="00E4774C" w:rsidRDefault="00105EA5" w:rsidP="00E4774C">
      <w:pPr>
        <w:autoSpaceDE w:val="0"/>
        <w:autoSpaceDN w:val="0"/>
        <w:adjustRightInd w:val="0"/>
        <w:ind w:firstLine="0"/>
        <w:jc w:val="left"/>
        <w:rPr>
          <w:sz w:val="22"/>
        </w:rPr>
      </w:pPr>
      <w:r>
        <w:rPr>
          <w:sz w:val="22"/>
        </w:rPr>
        <w:t xml:space="preserve">10.       </w:t>
      </w:r>
      <w:r w:rsidR="00E4774C" w:rsidRPr="00E4774C">
        <w:rPr>
          <w:sz w:val="22"/>
        </w:rPr>
        <w:t>В случае приостановки или отзыва из обращения партии лекарственного препарата на основании информации Федеральной службы по надзору в сфере здравоохранения и социального развития Российской Федерации, Поставщик обязан в кратчайшие сроки провести замену указанного лекарственного препарата на препарат, разрешенный к обращению в строгом соответствии требованиям  спецификации, прилагаемой к Договору.</w:t>
      </w:r>
    </w:p>
    <w:p w14:paraId="73ED830F" w14:textId="3DF062BF" w:rsidR="0004684F" w:rsidRPr="00B30A65" w:rsidRDefault="00105EA5" w:rsidP="00B30A65">
      <w:pPr>
        <w:autoSpaceDE w:val="0"/>
        <w:autoSpaceDN w:val="0"/>
        <w:adjustRightInd w:val="0"/>
        <w:ind w:firstLine="0"/>
        <w:jc w:val="left"/>
        <w:rPr>
          <w:sz w:val="22"/>
        </w:rPr>
      </w:pPr>
      <w:r>
        <w:rPr>
          <w:sz w:val="22"/>
        </w:rPr>
        <w:t>11</w:t>
      </w:r>
      <w:r w:rsidR="00E4774C" w:rsidRPr="00E4774C">
        <w:rPr>
          <w:sz w:val="22"/>
        </w:rPr>
        <w:t>.</w:t>
      </w:r>
      <w:r w:rsidR="00E4774C" w:rsidRPr="00E4774C">
        <w:rPr>
          <w:sz w:val="22"/>
        </w:rPr>
        <w:tab/>
        <w:t>Весь товар  должен быть новым (не бывшим в использовании).</w:t>
      </w:r>
    </w:p>
    <w:p w14:paraId="79C9B8FA" w14:textId="77777777" w:rsidR="0004684F" w:rsidRDefault="0004684F" w:rsidP="00436B82">
      <w:pPr>
        <w:autoSpaceDE w:val="0"/>
        <w:autoSpaceDN w:val="0"/>
        <w:adjustRightInd w:val="0"/>
        <w:ind w:firstLine="0"/>
        <w:jc w:val="right"/>
      </w:pPr>
    </w:p>
    <w:p w14:paraId="4ACA49A1" w14:textId="77777777" w:rsidR="00C849DF" w:rsidRDefault="00C849DF" w:rsidP="00436B82">
      <w:pPr>
        <w:autoSpaceDE w:val="0"/>
        <w:autoSpaceDN w:val="0"/>
        <w:adjustRightInd w:val="0"/>
        <w:ind w:firstLine="0"/>
        <w:jc w:val="right"/>
      </w:pPr>
    </w:p>
    <w:p w14:paraId="4D77743D" w14:textId="77777777" w:rsidR="00C849DF" w:rsidRPr="00984130" w:rsidRDefault="002204D3" w:rsidP="00C849DF">
      <w:pPr>
        <w:jc w:val="right"/>
        <w:rPr>
          <w:i/>
          <w:iCs/>
          <w:sz w:val="20"/>
          <w:szCs w:val="20"/>
        </w:rPr>
      </w:pPr>
      <w:hyperlink w:anchor="Par755" w:history="1">
        <w:r w:rsidR="00A530EB" w:rsidRPr="00174E22">
          <w:rPr>
            <w:bCs/>
            <w:color w:val="0000FF"/>
            <w:szCs w:val="24"/>
            <w:lang w:eastAsia="en-US"/>
          </w:rPr>
          <w:t>Приложение N 2</w:t>
        </w:r>
      </w:hyperlink>
      <w:r w:rsidR="00CB63CC" w:rsidRPr="00673E29">
        <w:rPr>
          <w:bCs/>
          <w:szCs w:val="24"/>
          <w:lang w:eastAsia="en-US"/>
        </w:rPr>
        <w:t xml:space="preserve"> </w:t>
      </w:r>
      <w:r w:rsidR="00A530EB" w:rsidRPr="00673E29">
        <w:rPr>
          <w:bCs/>
          <w:szCs w:val="24"/>
          <w:lang w:eastAsia="en-US"/>
        </w:rPr>
        <w:t xml:space="preserve">к </w:t>
      </w:r>
      <w:r w:rsidR="00C849DF" w:rsidRPr="00984130">
        <w:rPr>
          <w:i/>
          <w:iCs/>
          <w:sz w:val="20"/>
          <w:szCs w:val="20"/>
        </w:rPr>
        <w:t xml:space="preserve">Извещению </w:t>
      </w:r>
    </w:p>
    <w:p w14:paraId="7AB31E53" w14:textId="77777777" w:rsidR="00C849DF" w:rsidRPr="00984130" w:rsidRDefault="00C849DF" w:rsidP="00C849DF">
      <w:pPr>
        <w:ind w:left="4500"/>
        <w:jc w:val="right"/>
        <w:rPr>
          <w:i/>
          <w:iCs/>
          <w:sz w:val="20"/>
          <w:szCs w:val="20"/>
        </w:rPr>
      </w:pPr>
      <w:r w:rsidRPr="00984130">
        <w:rPr>
          <w:i/>
          <w:iCs/>
          <w:sz w:val="20"/>
          <w:szCs w:val="20"/>
        </w:rPr>
        <w:t>о проведении запроса котировок</w:t>
      </w:r>
    </w:p>
    <w:p w14:paraId="449F5202" w14:textId="77777777" w:rsidR="00A530EB" w:rsidRPr="00673E29" w:rsidRDefault="00A530EB" w:rsidP="00436B82">
      <w:pPr>
        <w:autoSpaceDE w:val="0"/>
        <w:autoSpaceDN w:val="0"/>
        <w:adjustRightInd w:val="0"/>
        <w:ind w:firstLine="0"/>
        <w:jc w:val="right"/>
        <w:rPr>
          <w:bCs/>
          <w:szCs w:val="24"/>
          <w:lang w:eastAsia="en-US"/>
        </w:rPr>
      </w:pPr>
    </w:p>
    <w:p w14:paraId="2F19FA4F" w14:textId="77777777" w:rsidR="00A530EB" w:rsidRPr="00673E29" w:rsidRDefault="00A530EB" w:rsidP="00340F5E">
      <w:pPr>
        <w:autoSpaceDE w:val="0"/>
        <w:autoSpaceDN w:val="0"/>
        <w:adjustRightInd w:val="0"/>
        <w:ind w:firstLine="0"/>
        <w:jc w:val="center"/>
        <w:rPr>
          <w:b/>
          <w:bCs/>
          <w:szCs w:val="24"/>
          <w:lang w:eastAsia="en-US"/>
        </w:rPr>
      </w:pPr>
    </w:p>
    <w:p w14:paraId="12A46B8A" w14:textId="77777777" w:rsidR="00A530EB" w:rsidRPr="004F71D6" w:rsidRDefault="00A530EB" w:rsidP="00340F5E">
      <w:pPr>
        <w:autoSpaceDE w:val="0"/>
        <w:autoSpaceDN w:val="0"/>
        <w:adjustRightInd w:val="0"/>
        <w:ind w:firstLine="0"/>
        <w:jc w:val="center"/>
        <w:rPr>
          <w:b/>
          <w:szCs w:val="24"/>
        </w:rPr>
      </w:pPr>
      <w:r w:rsidRPr="004F71D6">
        <w:rPr>
          <w:b/>
          <w:bCs/>
          <w:szCs w:val="24"/>
          <w:lang w:eastAsia="en-US"/>
        </w:rPr>
        <w:t>ОБОСНОВАНИЕ НАЧАЛЬНОЙ (МАКСИМАЛЬНОЙ) ЦЕНЫ ДОГОВОРА</w:t>
      </w:r>
    </w:p>
    <w:p w14:paraId="48BE4182" w14:textId="2BC12EFE" w:rsidR="0050707E" w:rsidRDefault="0050707E" w:rsidP="007C511C">
      <w:pPr>
        <w:ind w:firstLine="0"/>
        <w:jc w:val="center"/>
        <w:rPr>
          <w:b/>
          <w:bCs/>
          <w:szCs w:val="24"/>
        </w:rPr>
      </w:pPr>
      <w:r w:rsidRPr="0050707E">
        <w:rPr>
          <w:b/>
          <w:bCs/>
          <w:szCs w:val="24"/>
        </w:rPr>
        <w:t xml:space="preserve">на </w:t>
      </w:r>
      <w:r w:rsidRPr="005311B2">
        <w:rPr>
          <w:b/>
          <w:bCs/>
          <w:szCs w:val="24"/>
          <w:highlight w:val="green"/>
        </w:rPr>
        <w:t xml:space="preserve">поставку </w:t>
      </w:r>
      <w:r w:rsidR="00E4111B" w:rsidRPr="005311B2">
        <w:rPr>
          <w:b/>
          <w:bCs/>
          <w:szCs w:val="24"/>
          <w:highlight w:val="green"/>
        </w:rPr>
        <w:t>лекарственных препаратов (</w:t>
      </w:r>
      <w:r w:rsidR="00F826E8" w:rsidRPr="005311B2">
        <w:rPr>
          <w:b/>
          <w:bCs/>
          <w:szCs w:val="24"/>
          <w:highlight w:val="green"/>
        </w:rPr>
        <w:t>общий список</w:t>
      </w:r>
      <w:r w:rsidR="00E4111B" w:rsidRPr="005311B2">
        <w:rPr>
          <w:b/>
          <w:bCs/>
          <w:szCs w:val="24"/>
          <w:highlight w:val="green"/>
        </w:rPr>
        <w:t>)</w:t>
      </w:r>
      <w:r w:rsidRPr="0050707E">
        <w:rPr>
          <w:b/>
          <w:bCs/>
          <w:szCs w:val="24"/>
        </w:rPr>
        <w:t xml:space="preserve"> для нужд ГБСУ СО «Медвежьегорский ПНИ»</w:t>
      </w:r>
    </w:p>
    <w:p w14:paraId="45E3F0CB" w14:textId="77777777" w:rsidR="007C511C" w:rsidRPr="00604DFD" w:rsidRDefault="007C511C" w:rsidP="007C511C">
      <w:pPr>
        <w:ind w:firstLine="0"/>
        <w:jc w:val="center"/>
        <w:rPr>
          <w:b/>
          <w:bCs/>
          <w:szCs w:val="24"/>
        </w:rPr>
      </w:pPr>
      <w:r w:rsidRPr="00604DFD">
        <w:rPr>
          <w:b/>
          <w:bCs/>
          <w:szCs w:val="24"/>
        </w:rPr>
        <w:t>Приложено отдельным файлом</w:t>
      </w:r>
    </w:p>
    <w:p w14:paraId="54996A0C" w14:textId="77777777" w:rsidR="007C511C" w:rsidRPr="007C511C" w:rsidRDefault="007C511C" w:rsidP="007C511C">
      <w:pPr>
        <w:ind w:firstLine="0"/>
        <w:jc w:val="center"/>
        <w:rPr>
          <w:bCs/>
          <w:szCs w:val="24"/>
        </w:rPr>
      </w:pPr>
      <w:r w:rsidRPr="007C511C">
        <w:rPr>
          <w:bCs/>
          <w:szCs w:val="24"/>
        </w:rPr>
        <w:t>Начальная (максимальная) цена сформирована с помощью тщательного маркетингового исследования, анализа рынка поставщиков требуемо</w:t>
      </w:r>
      <w:r w:rsidR="005D0682">
        <w:rPr>
          <w:bCs/>
          <w:szCs w:val="24"/>
        </w:rPr>
        <w:t xml:space="preserve">го </w:t>
      </w:r>
      <w:r w:rsidRPr="007C511C">
        <w:rPr>
          <w:bCs/>
          <w:szCs w:val="24"/>
        </w:rPr>
        <w:t xml:space="preserve"> </w:t>
      </w:r>
      <w:r w:rsidR="005D0682">
        <w:rPr>
          <w:bCs/>
          <w:szCs w:val="24"/>
        </w:rPr>
        <w:t>товара</w:t>
      </w:r>
      <w:r w:rsidRPr="007C511C">
        <w:rPr>
          <w:bCs/>
          <w:szCs w:val="24"/>
        </w:rPr>
        <w:t xml:space="preserve"> методом сопоставимых рыночных цен.</w:t>
      </w:r>
    </w:p>
    <w:p w14:paraId="1C862115" w14:textId="77777777" w:rsidR="00A530EB" w:rsidRDefault="00A530EB" w:rsidP="007C511C">
      <w:pPr>
        <w:ind w:firstLine="0"/>
        <w:jc w:val="center"/>
        <w:rPr>
          <w:lang w:eastAsia="en-US"/>
        </w:rPr>
      </w:pPr>
    </w:p>
    <w:p w14:paraId="60AFEA7C" w14:textId="77777777" w:rsidR="00964267" w:rsidRDefault="00964267" w:rsidP="007C511C">
      <w:pPr>
        <w:ind w:firstLine="0"/>
        <w:jc w:val="center"/>
        <w:rPr>
          <w:lang w:eastAsia="en-US"/>
        </w:rPr>
      </w:pPr>
    </w:p>
    <w:p w14:paraId="57C3784D" w14:textId="77777777" w:rsidR="00964267" w:rsidRDefault="00964267" w:rsidP="007C511C">
      <w:pPr>
        <w:ind w:firstLine="0"/>
        <w:jc w:val="center"/>
        <w:rPr>
          <w:lang w:eastAsia="en-US"/>
        </w:rPr>
      </w:pPr>
    </w:p>
    <w:p w14:paraId="00EB1956" w14:textId="77777777" w:rsidR="00964267" w:rsidRDefault="00964267" w:rsidP="007C511C">
      <w:pPr>
        <w:ind w:firstLine="0"/>
        <w:jc w:val="center"/>
        <w:rPr>
          <w:lang w:eastAsia="en-US"/>
        </w:rPr>
      </w:pPr>
    </w:p>
    <w:p w14:paraId="5637B947" w14:textId="77777777" w:rsidR="0086255A" w:rsidRDefault="0086255A" w:rsidP="007C511C">
      <w:pPr>
        <w:ind w:firstLine="0"/>
        <w:jc w:val="center"/>
        <w:rPr>
          <w:lang w:eastAsia="en-US"/>
        </w:rPr>
      </w:pPr>
    </w:p>
    <w:p w14:paraId="32CBCC1C" w14:textId="77777777" w:rsidR="0086255A" w:rsidRDefault="0086255A" w:rsidP="007C511C">
      <w:pPr>
        <w:ind w:firstLine="0"/>
        <w:jc w:val="center"/>
        <w:rPr>
          <w:lang w:eastAsia="en-US"/>
        </w:rPr>
      </w:pPr>
    </w:p>
    <w:p w14:paraId="4F622204" w14:textId="77777777" w:rsidR="0086255A" w:rsidRDefault="0086255A" w:rsidP="007C511C">
      <w:pPr>
        <w:ind w:firstLine="0"/>
        <w:jc w:val="center"/>
        <w:rPr>
          <w:lang w:eastAsia="en-US"/>
        </w:rPr>
      </w:pPr>
    </w:p>
    <w:p w14:paraId="02BFD71D" w14:textId="77777777" w:rsidR="0086255A" w:rsidRDefault="0086255A" w:rsidP="007C511C">
      <w:pPr>
        <w:ind w:firstLine="0"/>
        <w:jc w:val="center"/>
        <w:rPr>
          <w:lang w:eastAsia="en-US"/>
        </w:rPr>
      </w:pPr>
    </w:p>
    <w:p w14:paraId="14AC16FB" w14:textId="77777777" w:rsidR="0086255A" w:rsidRDefault="0086255A" w:rsidP="007C511C">
      <w:pPr>
        <w:ind w:firstLine="0"/>
        <w:jc w:val="center"/>
        <w:rPr>
          <w:lang w:eastAsia="en-US"/>
        </w:rPr>
      </w:pPr>
    </w:p>
    <w:p w14:paraId="28FA4B71" w14:textId="77777777" w:rsidR="0086255A" w:rsidRDefault="0086255A" w:rsidP="007C511C">
      <w:pPr>
        <w:ind w:firstLine="0"/>
        <w:jc w:val="center"/>
        <w:rPr>
          <w:lang w:eastAsia="en-US"/>
        </w:rPr>
      </w:pPr>
    </w:p>
    <w:p w14:paraId="252CF7A2" w14:textId="77777777" w:rsidR="0086255A" w:rsidRDefault="0086255A" w:rsidP="007C511C">
      <w:pPr>
        <w:ind w:firstLine="0"/>
        <w:jc w:val="center"/>
        <w:rPr>
          <w:lang w:eastAsia="en-US"/>
        </w:rPr>
      </w:pPr>
    </w:p>
    <w:p w14:paraId="4924C390" w14:textId="77777777" w:rsidR="0086255A" w:rsidRDefault="0086255A" w:rsidP="007C511C">
      <w:pPr>
        <w:ind w:firstLine="0"/>
        <w:jc w:val="center"/>
        <w:rPr>
          <w:lang w:eastAsia="en-US"/>
        </w:rPr>
      </w:pPr>
    </w:p>
    <w:p w14:paraId="226F509E" w14:textId="77777777" w:rsidR="0086255A" w:rsidRDefault="0086255A" w:rsidP="007C511C">
      <w:pPr>
        <w:ind w:firstLine="0"/>
        <w:jc w:val="center"/>
        <w:rPr>
          <w:lang w:eastAsia="en-US"/>
        </w:rPr>
      </w:pPr>
    </w:p>
    <w:p w14:paraId="2374870E" w14:textId="77777777" w:rsidR="0086255A" w:rsidRDefault="0086255A" w:rsidP="007C511C">
      <w:pPr>
        <w:ind w:firstLine="0"/>
        <w:jc w:val="center"/>
        <w:rPr>
          <w:lang w:eastAsia="en-US"/>
        </w:rPr>
      </w:pPr>
    </w:p>
    <w:p w14:paraId="486DECC4" w14:textId="77777777" w:rsidR="0086255A" w:rsidRDefault="0086255A" w:rsidP="007C511C">
      <w:pPr>
        <w:ind w:firstLine="0"/>
        <w:jc w:val="center"/>
        <w:rPr>
          <w:lang w:eastAsia="en-US"/>
        </w:rPr>
      </w:pPr>
    </w:p>
    <w:p w14:paraId="3C20FC63" w14:textId="77777777" w:rsidR="0086255A" w:rsidRDefault="0086255A" w:rsidP="007C511C">
      <w:pPr>
        <w:ind w:firstLine="0"/>
        <w:jc w:val="center"/>
        <w:rPr>
          <w:lang w:eastAsia="en-US"/>
        </w:rPr>
      </w:pPr>
    </w:p>
    <w:p w14:paraId="587F2BFE" w14:textId="77777777" w:rsidR="0086255A" w:rsidRDefault="0086255A" w:rsidP="007C511C">
      <w:pPr>
        <w:ind w:firstLine="0"/>
        <w:jc w:val="center"/>
        <w:rPr>
          <w:lang w:eastAsia="en-US"/>
        </w:rPr>
      </w:pPr>
    </w:p>
    <w:p w14:paraId="21C79ACC" w14:textId="77777777" w:rsidR="0086255A" w:rsidRDefault="0086255A" w:rsidP="007C511C">
      <w:pPr>
        <w:ind w:firstLine="0"/>
        <w:jc w:val="center"/>
        <w:rPr>
          <w:lang w:eastAsia="en-US"/>
        </w:rPr>
      </w:pPr>
    </w:p>
    <w:p w14:paraId="018A50B1" w14:textId="77777777" w:rsidR="0086255A" w:rsidRDefault="0086255A" w:rsidP="007C511C">
      <w:pPr>
        <w:ind w:firstLine="0"/>
        <w:jc w:val="center"/>
        <w:rPr>
          <w:lang w:eastAsia="en-US"/>
        </w:rPr>
      </w:pPr>
    </w:p>
    <w:p w14:paraId="32463BD7" w14:textId="77777777" w:rsidR="0086255A" w:rsidRDefault="0086255A" w:rsidP="007C511C">
      <w:pPr>
        <w:ind w:firstLine="0"/>
        <w:jc w:val="center"/>
        <w:rPr>
          <w:lang w:eastAsia="en-US"/>
        </w:rPr>
      </w:pPr>
    </w:p>
    <w:p w14:paraId="4B728105" w14:textId="77777777" w:rsidR="0086255A" w:rsidRDefault="0086255A" w:rsidP="007C511C">
      <w:pPr>
        <w:ind w:firstLine="0"/>
        <w:jc w:val="center"/>
        <w:rPr>
          <w:lang w:eastAsia="en-US"/>
        </w:rPr>
      </w:pPr>
    </w:p>
    <w:p w14:paraId="02CC80F6" w14:textId="77777777" w:rsidR="0086255A" w:rsidRDefault="0086255A" w:rsidP="007C511C">
      <w:pPr>
        <w:ind w:firstLine="0"/>
        <w:jc w:val="center"/>
        <w:rPr>
          <w:lang w:eastAsia="en-US"/>
        </w:rPr>
      </w:pPr>
    </w:p>
    <w:p w14:paraId="7A7C1AF4" w14:textId="77777777" w:rsidR="0086255A" w:rsidRDefault="0086255A" w:rsidP="007C511C">
      <w:pPr>
        <w:ind w:firstLine="0"/>
        <w:jc w:val="center"/>
        <w:rPr>
          <w:lang w:eastAsia="en-US"/>
        </w:rPr>
      </w:pPr>
    </w:p>
    <w:p w14:paraId="06230EB0" w14:textId="77777777" w:rsidR="0086255A" w:rsidRDefault="0086255A" w:rsidP="007C511C">
      <w:pPr>
        <w:ind w:firstLine="0"/>
        <w:jc w:val="center"/>
        <w:rPr>
          <w:lang w:eastAsia="en-US"/>
        </w:rPr>
      </w:pPr>
    </w:p>
    <w:p w14:paraId="09F72CB7" w14:textId="77777777" w:rsidR="0086255A" w:rsidRDefault="0086255A" w:rsidP="007C511C">
      <w:pPr>
        <w:ind w:firstLine="0"/>
        <w:jc w:val="center"/>
        <w:rPr>
          <w:lang w:eastAsia="en-US"/>
        </w:rPr>
      </w:pPr>
    </w:p>
    <w:p w14:paraId="6A7B137D" w14:textId="77777777" w:rsidR="0086255A" w:rsidRDefault="0086255A" w:rsidP="007C511C">
      <w:pPr>
        <w:ind w:firstLine="0"/>
        <w:jc w:val="center"/>
        <w:rPr>
          <w:lang w:eastAsia="en-US"/>
        </w:rPr>
      </w:pPr>
    </w:p>
    <w:p w14:paraId="0EA7864B" w14:textId="77777777" w:rsidR="0086255A" w:rsidRDefault="0086255A" w:rsidP="007C511C">
      <w:pPr>
        <w:ind w:firstLine="0"/>
        <w:jc w:val="center"/>
        <w:rPr>
          <w:lang w:eastAsia="en-US"/>
        </w:rPr>
      </w:pPr>
    </w:p>
    <w:p w14:paraId="4BD7A397" w14:textId="77777777" w:rsidR="0086255A" w:rsidRDefault="0086255A" w:rsidP="007C511C">
      <w:pPr>
        <w:ind w:firstLine="0"/>
        <w:jc w:val="center"/>
        <w:rPr>
          <w:lang w:eastAsia="en-US"/>
        </w:rPr>
      </w:pPr>
    </w:p>
    <w:p w14:paraId="2AABC879" w14:textId="77777777" w:rsidR="0086255A" w:rsidRDefault="0086255A" w:rsidP="007C511C">
      <w:pPr>
        <w:ind w:firstLine="0"/>
        <w:jc w:val="center"/>
        <w:rPr>
          <w:lang w:eastAsia="en-US"/>
        </w:rPr>
      </w:pPr>
    </w:p>
    <w:p w14:paraId="1B36A406" w14:textId="77777777" w:rsidR="0086255A" w:rsidRDefault="0086255A" w:rsidP="007C511C">
      <w:pPr>
        <w:ind w:firstLine="0"/>
        <w:jc w:val="center"/>
        <w:rPr>
          <w:lang w:eastAsia="en-US"/>
        </w:rPr>
      </w:pPr>
    </w:p>
    <w:p w14:paraId="1A3F3A65" w14:textId="77777777" w:rsidR="0086255A" w:rsidRDefault="0086255A" w:rsidP="007C511C">
      <w:pPr>
        <w:ind w:firstLine="0"/>
        <w:jc w:val="center"/>
        <w:rPr>
          <w:lang w:eastAsia="en-US"/>
        </w:rPr>
      </w:pPr>
    </w:p>
    <w:p w14:paraId="06B001B9" w14:textId="3C775301" w:rsidR="0086255A" w:rsidRDefault="0086255A" w:rsidP="007C511C">
      <w:pPr>
        <w:ind w:firstLine="0"/>
        <w:jc w:val="center"/>
        <w:rPr>
          <w:lang w:eastAsia="en-US"/>
        </w:rPr>
      </w:pPr>
    </w:p>
    <w:p w14:paraId="48B826D4" w14:textId="5BB66835" w:rsidR="00192A29" w:rsidRDefault="00192A29" w:rsidP="007C511C">
      <w:pPr>
        <w:ind w:firstLine="0"/>
        <w:jc w:val="center"/>
        <w:rPr>
          <w:lang w:eastAsia="en-US"/>
        </w:rPr>
      </w:pPr>
    </w:p>
    <w:p w14:paraId="7FC8A73F" w14:textId="77777777" w:rsidR="00192A29" w:rsidRDefault="00192A29" w:rsidP="007C511C">
      <w:pPr>
        <w:ind w:firstLine="0"/>
        <w:jc w:val="center"/>
        <w:rPr>
          <w:lang w:eastAsia="en-US"/>
        </w:rPr>
      </w:pPr>
    </w:p>
    <w:p w14:paraId="293EBF32" w14:textId="77777777" w:rsidR="0086255A" w:rsidRDefault="0086255A" w:rsidP="007C511C">
      <w:pPr>
        <w:ind w:firstLine="0"/>
        <w:jc w:val="center"/>
        <w:rPr>
          <w:lang w:eastAsia="en-US"/>
        </w:rPr>
      </w:pPr>
    </w:p>
    <w:p w14:paraId="6739A25A" w14:textId="77777777" w:rsidR="0086255A" w:rsidRDefault="0086255A" w:rsidP="007C511C">
      <w:pPr>
        <w:ind w:firstLine="0"/>
        <w:jc w:val="center"/>
        <w:rPr>
          <w:lang w:eastAsia="en-US"/>
        </w:rPr>
      </w:pPr>
    </w:p>
    <w:p w14:paraId="2F426C51" w14:textId="77777777" w:rsidR="00C849DF" w:rsidRPr="00984130" w:rsidRDefault="002204D3" w:rsidP="00C849DF">
      <w:pPr>
        <w:jc w:val="right"/>
        <w:rPr>
          <w:i/>
          <w:iCs/>
          <w:sz w:val="20"/>
          <w:szCs w:val="20"/>
        </w:rPr>
      </w:pPr>
      <w:hyperlink w:anchor="Par935" w:history="1">
        <w:r w:rsidR="00A530EB" w:rsidRPr="00174E22">
          <w:rPr>
            <w:bCs/>
            <w:color w:val="0000FF"/>
            <w:szCs w:val="24"/>
            <w:lang w:eastAsia="en-US"/>
          </w:rPr>
          <w:t>Приложение N 3</w:t>
        </w:r>
      </w:hyperlink>
      <w:r w:rsidR="00A530EB" w:rsidRPr="000A43EB">
        <w:rPr>
          <w:bCs/>
          <w:szCs w:val="24"/>
          <w:lang w:eastAsia="en-US"/>
        </w:rPr>
        <w:t xml:space="preserve"> к </w:t>
      </w:r>
      <w:r w:rsidR="00C849DF" w:rsidRPr="00984130">
        <w:rPr>
          <w:i/>
          <w:iCs/>
          <w:sz w:val="20"/>
          <w:szCs w:val="20"/>
        </w:rPr>
        <w:t xml:space="preserve">Извещению </w:t>
      </w:r>
    </w:p>
    <w:p w14:paraId="22423BF7" w14:textId="77777777" w:rsidR="00C849DF" w:rsidRPr="00984130" w:rsidRDefault="00C849DF" w:rsidP="00C849DF">
      <w:pPr>
        <w:ind w:left="4500"/>
        <w:jc w:val="right"/>
        <w:rPr>
          <w:i/>
          <w:iCs/>
          <w:sz w:val="20"/>
          <w:szCs w:val="20"/>
        </w:rPr>
      </w:pPr>
      <w:r w:rsidRPr="00984130">
        <w:rPr>
          <w:i/>
          <w:iCs/>
          <w:sz w:val="20"/>
          <w:szCs w:val="20"/>
        </w:rPr>
        <w:t>о проведении запроса котировок</w:t>
      </w:r>
    </w:p>
    <w:p w14:paraId="620332B8" w14:textId="77777777" w:rsidR="00A530EB" w:rsidRPr="000A43EB" w:rsidRDefault="00A530EB" w:rsidP="00436B82">
      <w:pPr>
        <w:autoSpaceDE w:val="0"/>
        <w:autoSpaceDN w:val="0"/>
        <w:adjustRightInd w:val="0"/>
        <w:ind w:firstLine="0"/>
        <w:jc w:val="right"/>
        <w:rPr>
          <w:bCs/>
          <w:szCs w:val="24"/>
          <w:lang w:eastAsia="en-US"/>
        </w:rPr>
      </w:pPr>
    </w:p>
    <w:p w14:paraId="2FBD9B54" w14:textId="77777777" w:rsidR="00A530EB" w:rsidRPr="004F71D6" w:rsidRDefault="00081469" w:rsidP="00DB552F">
      <w:pPr>
        <w:autoSpaceDE w:val="0"/>
        <w:autoSpaceDN w:val="0"/>
        <w:adjustRightInd w:val="0"/>
        <w:ind w:firstLine="0"/>
        <w:jc w:val="center"/>
        <w:rPr>
          <w:b/>
          <w:bCs/>
          <w:szCs w:val="24"/>
          <w:lang w:eastAsia="en-US"/>
        </w:rPr>
      </w:pPr>
      <w:r w:rsidRPr="004F71D6">
        <w:rPr>
          <w:b/>
          <w:bCs/>
          <w:szCs w:val="24"/>
          <w:lang w:eastAsia="en-US"/>
        </w:rPr>
        <w:t>ПРОЕКТ</w:t>
      </w:r>
    </w:p>
    <w:p w14:paraId="17FCC13B" w14:textId="77777777" w:rsidR="00A530EB" w:rsidRPr="004F71D6" w:rsidRDefault="00A530EB" w:rsidP="00436B82">
      <w:pPr>
        <w:autoSpaceDE w:val="0"/>
        <w:autoSpaceDN w:val="0"/>
        <w:adjustRightInd w:val="0"/>
        <w:ind w:firstLine="0"/>
        <w:rPr>
          <w:b/>
          <w:bCs/>
          <w:szCs w:val="24"/>
          <w:lang w:eastAsia="en-US"/>
        </w:rPr>
      </w:pPr>
    </w:p>
    <w:p w14:paraId="568DB47F" w14:textId="77777777" w:rsidR="001827E2" w:rsidRPr="00847B30" w:rsidRDefault="001827E2" w:rsidP="001827E2">
      <w:pPr>
        <w:autoSpaceDE w:val="0"/>
        <w:autoSpaceDN w:val="0"/>
        <w:adjustRightInd w:val="0"/>
        <w:jc w:val="center"/>
        <w:rPr>
          <w:b/>
          <w:bCs/>
          <w:lang w:eastAsia="en-US"/>
        </w:rPr>
      </w:pPr>
      <w:bookmarkStart w:id="1" w:name="Par851"/>
      <w:bookmarkEnd w:id="1"/>
    </w:p>
    <w:p w14:paraId="15525198" w14:textId="77777777" w:rsidR="001827E2" w:rsidRPr="00847B30" w:rsidRDefault="001827E2" w:rsidP="001827E2">
      <w:pPr>
        <w:jc w:val="center"/>
        <w:rPr>
          <w:b/>
        </w:rPr>
      </w:pPr>
      <w:r w:rsidRPr="00847B30">
        <w:rPr>
          <w:b/>
        </w:rPr>
        <w:t>ДОГОВОР ПОСТАВКИ №</w:t>
      </w:r>
    </w:p>
    <w:p w14:paraId="1210E573" w14:textId="07696E0A" w:rsidR="001827E2" w:rsidRPr="00847B30" w:rsidRDefault="001827E2" w:rsidP="001827E2">
      <w:r w:rsidRPr="000B45EF">
        <w:rPr>
          <w:b/>
        </w:rPr>
        <w:t xml:space="preserve">г. Медвежьегорск </w:t>
      </w:r>
      <w:r w:rsidRPr="00847B30">
        <w:rPr>
          <w:b/>
        </w:rPr>
        <w:t xml:space="preserve">                                            </w:t>
      </w:r>
      <w:r w:rsidR="00174E22">
        <w:rPr>
          <w:b/>
        </w:rPr>
        <w:t xml:space="preserve">             </w:t>
      </w:r>
      <w:r w:rsidRPr="00847B30">
        <w:rPr>
          <w:b/>
        </w:rPr>
        <w:t xml:space="preserve">        «      » </w:t>
      </w:r>
      <w:r w:rsidR="00174E22">
        <w:rPr>
          <w:b/>
        </w:rPr>
        <w:t>________________</w:t>
      </w:r>
      <w:r w:rsidRPr="00847B30">
        <w:rPr>
          <w:b/>
        </w:rPr>
        <w:t xml:space="preserve"> 20___г.</w:t>
      </w:r>
      <w:r w:rsidRPr="00847B30">
        <w:t xml:space="preserve">                                                                                  </w:t>
      </w:r>
    </w:p>
    <w:p w14:paraId="2D3F2D38" w14:textId="77777777" w:rsidR="001827E2" w:rsidRPr="00847B30" w:rsidRDefault="001827E2" w:rsidP="001827E2"/>
    <w:p w14:paraId="6BB678E9" w14:textId="77777777" w:rsidR="001827E2" w:rsidRPr="00847B30" w:rsidRDefault="001827E2" w:rsidP="001827E2">
      <w:pPr>
        <w:tabs>
          <w:tab w:val="left" w:pos="6179"/>
        </w:tabs>
        <w:rPr>
          <w:b/>
        </w:rPr>
      </w:pPr>
      <w:r w:rsidRPr="00847B30">
        <w:rPr>
          <w:b/>
        </w:rPr>
        <w:t xml:space="preserve">______________, </w:t>
      </w:r>
      <w:r w:rsidRPr="00847B30">
        <w:t xml:space="preserve">именуемое в дальнейшем </w:t>
      </w:r>
      <w:r w:rsidRPr="00847B30">
        <w:rPr>
          <w:b/>
        </w:rPr>
        <w:t>«Поставщик»</w:t>
      </w:r>
      <w:r w:rsidRPr="00847B30">
        <w:t xml:space="preserve">, в лице _____________, действующего на основании _____________, с одной стороны, и </w:t>
      </w:r>
      <w:r w:rsidRPr="000B45EF">
        <w:rPr>
          <w:b/>
        </w:rPr>
        <w:t>Государственное бюджетное стационарное учреждение социального обслуживания Республики Карелия «Медвежьегорский психоневрологический интернат», (сокращенное наименование ГБСУ СО «Медвежьегорский ПНИ»)</w:t>
      </w:r>
      <w:r w:rsidRPr="00847B30">
        <w:t xml:space="preserve">, именуемое в дальнейшем </w:t>
      </w:r>
      <w:r w:rsidRPr="00847B30">
        <w:rPr>
          <w:b/>
        </w:rPr>
        <w:t>«Заказчик»</w:t>
      </w:r>
      <w:r w:rsidRPr="00847B30">
        <w:t>, в лице</w:t>
      </w:r>
      <w:r w:rsidR="00515E25">
        <w:t xml:space="preserve"> директора </w:t>
      </w:r>
      <w:r w:rsidR="00040287">
        <w:t>Плехова Дмитрия Николаевича</w:t>
      </w:r>
      <w:r w:rsidRPr="00847B30">
        <w:t xml:space="preserve">, действующей на основании Устава, с другой стороны, совместно именуемые – Стороны, руководствуясь Федеральным законом от 18.07.2011 г. № 223-ФЗ «О закупках товаров, работ, услуг отдельными видами юридических лиц», по результатам </w:t>
      </w:r>
      <w:r>
        <w:t>запроса котировок в электронной форме</w:t>
      </w:r>
      <w:r w:rsidRPr="00847B30">
        <w:t>, на основании протокол</w:t>
      </w:r>
      <w:r w:rsidR="00552C83">
        <w:t>а _________ от «___» ______ 2022</w:t>
      </w:r>
      <w:r w:rsidRPr="00847B30">
        <w:t xml:space="preserve"> г. № _______, заключили настоящий Договор (далее – Договор) о нижеследующем:</w:t>
      </w:r>
    </w:p>
    <w:p w14:paraId="52496BFE" w14:textId="77777777" w:rsidR="001827E2" w:rsidRPr="00847B30" w:rsidRDefault="001827E2" w:rsidP="001827E2">
      <w:pPr>
        <w:ind w:firstLine="426"/>
      </w:pPr>
    </w:p>
    <w:p w14:paraId="65C0D819" w14:textId="77777777" w:rsidR="001827E2" w:rsidRPr="00847B30" w:rsidRDefault="001827E2" w:rsidP="001827E2">
      <w:pPr>
        <w:ind w:firstLine="426"/>
        <w:rPr>
          <w:b/>
        </w:rPr>
      </w:pPr>
      <w:r w:rsidRPr="00847B30">
        <w:rPr>
          <w:b/>
        </w:rPr>
        <w:t>1. ПРЕДМЕТ ДОГОВОРА</w:t>
      </w:r>
    </w:p>
    <w:p w14:paraId="322F1558" w14:textId="77777777" w:rsidR="001827E2" w:rsidRPr="00847B30" w:rsidRDefault="001827E2" w:rsidP="001827E2">
      <w:pPr>
        <w:ind w:firstLine="426"/>
      </w:pPr>
      <w:r w:rsidRPr="00847B30">
        <w:t xml:space="preserve">1.1. В соответствии с настоящим Договором Поставщик обязуется передать в собственность Заказчика </w:t>
      </w:r>
      <w:r w:rsidRPr="005311B2">
        <w:rPr>
          <w:highlight w:val="green"/>
        </w:rPr>
        <w:t>лекарственные препараты</w:t>
      </w:r>
      <w:r w:rsidR="00C849DF" w:rsidRPr="005311B2">
        <w:rPr>
          <w:highlight w:val="green"/>
        </w:rPr>
        <w:t xml:space="preserve"> (</w:t>
      </w:r>
      <w:r w:rsidR="0086255A" w:rsidRPr="005311B2">
        <w:rPr>
          <w:highlight w:val="green"/>
        </w:rPr>
        <w:t>общий список</w:t>
      </w:r>
      <w:r w:rsidR="00C849DF" w:rsidRPr="005311B2">
        <w:rPr>
          <w:highlight w:val="green"/>
        </w:rPr>
        <w:t>)</w:t>
      </w:r>
      <w:r w:rsidRPr="00847B30">
        <w:t xml:space="preserve"> (далее – товар) на условиях, определенных Сторонами, а Заказчик обязуется принять этот товар и оплатить его в соответствии с условиями настоящего Договора, спецификацией (Приложение № 1) и Техническим заданием (Приложение №2).</w:t>
      </w:r>
    </w:p>
    <w:p w14:paraId="535297C6" w14:textId="77777777" w:rsidR="001827E2" w:rsidRPr="00847B30" w:rsidRDefault="001827E2" w:rsidP="001827E2">
      <w:pPr>
        <w:ind w:firstLine="426"/>
        <w:rPr>
          <w:b/>
        </w:rPr>
      </w:pPr>
    </w:p>
    <w:p w14:paraId="229579B9" w14:textId="77777777" w:rsidR="001827E2" w:rsidRPr="00847B30" w:rsidRDefault="001827E2" w:rsidP="001827E2">
      <w:pPr>
        <w:ind w:firstLine="426"/>
        <w:rPr>
          <w:b/>
        </w:rPr>
      </w:pPr>
      <w:r w:rsidRPr="00847B30">
        <w:rPr>
          <w:b/>
        </w:rPr>
        <w:t>2. АССОРТИМЕНТ И КОЛИЧЕСТВО ТОВАРА</w:t>
      </w:r>
    </w:p>
    <w:p w14:paraId="5B6B6C2C" w14:textId="77777777" w:rsidR="001827E2" w:rsidRPr="00847B30" w:rsidRDefault="001827E2" w:rsidP="001827E2">
      <w:pPr>
        <w:ind w:firstLine="426"/>
      </w:pPr>
      <w:r w:rsidRPr="00847B30">
        <w:t>2.1</w:t>
      </w:r>
      <w:r w:rsidRPr="00A61435">
        <w:t xml:space="preserve">. Ассортимент и количество подлежащего поставке товара определяются в </w:t>
      </w:r>
      <w:r w:rsidR="001A7073" w:rsidRPr="00A61435">
        <w:t>Спецификации (Приложение №1) и техническом задании (Приложение №2)</w:t>
      </w:r>
      <w:r w:rsidRPr="00A61435">
        <w:t>, являющихся неотъемлемой частью настоящего Договора и отражаются в накладных и счетах-фактурах.</w:t>
      </w:r>
    </w:p>
    <w:p w14:paraId="4321B624" w14:textId="77777777" w:rsidR="001827E2" w:rsidRPr="00847B30" w:rsidRDefault="001827E2" w:rsidP="001827E2">
      <w:pPr>
        <w:ind w:firstLine="426"/>
      </w:pPr>
      <w:r w:rsidRPr="00847B30">
        <w:t>2.2. Документы, связанные с исполнением договора (накладные, счета-фактуры и иные документы) направляются Сторонами на бумажном носителе, непосредственно при передаче товара.</w:t>
      </w:r>
    </w:p>
    <w:p w14:paraId="7F555AF7" w14:textId="77777777" w:rsidR="001827E2" w:rsidRPr="00847B30" w:rsidRDefault="001827E2" w:rsidP="001827E2">
      <w:pPr>
        <w:ind w:firstLine="426"/>
      </w:pPr>
    </w:p>
    <w:p w14:paraId="088FB869" w14:textId="77777777" w:rsidR="001827E2" w:rsidRPr="00847B30" w:rsidRDefault="001827E2" w:rsidP="001827E2">
      <w:pPr>
        <w:ind w:firstLine="426"/>
        <w:rPr>
          <w:b/>
        </w:rPr>
      </w:pPr>
      <w:r w:rsidRPr="00847B30">
        <w:rPr>
          <w:b/>
        </w:rPr>
        <w:t>3. КАЧЕСТВО ТОВАРА</w:t>
      </w:r>
    </w:p>
    <w:p w14:paraId="0CA23F3B" w14:textId="77777777" w:rsidR="001827E2" w:rsidRPr="00847B30" w:rsidRDefault="001827E2" w:rsidP="001827E2">
      <w:pPr>
        <w:ind w:firstLine="426"/>
      </w:pPr>
      <w:r w:rsidRPr="00847B30">
        <w:t>3.1. Качество поставляемого товара должно соответствовать ГОСТ, ТУ, иным нормативным требованиям, установленным законодательством для данного вида товаров.</w:t>
      </w:r>
    </w:p>
    <w:p w14:paraId="47607EEB" w14:textId="77777777" w:rsidR="001827E2" w:rsidRPr="00847B30" w:rsidRDefault="001827E2" w:rsidP="001827E2">
      <w:pPr>
        <w:ind w:firstLine="426"/>
      </w:pPr>
      <w:r w:rsidRPr="00847B30">
        <w:t>3.2. Все товары должны быть снабжены соответствующими сертификатами и/или другими документами на русском языке, надлежащим образом подтверждающими качество товара.</w:t>
      </w:r>
    </w:p>
    <w:p w14:paraId="5BF1D7F5" w14:textId="0C06A20B" w:rsidR="001827E2" w:rsidRPr="00604DFD" w:rsidRDefault="001827E2" w:rsidP="001827E2">
      <w:pPr>
        <w:ind w:firstLine="426"/>
      </w:pPr>
      <w:r w:rsidRPr="00847B30">
        <w:t xml:space="preserve">3.3. </w:t>
      </w:r>
      <w:r w:rsidRPr="00604DFD">
        <w:t xml:space="preserve">Предлагаемые к поставке лекарственные </w:t>
      </w:r>
      <w:r w:rsidR="00FB22FF" w:rsidRPr="00FB22FF">
        <w:t>препараты (</w:t>
      </w:r>
      <w:r w:rsidR="00D85EA7" w:rsidRPr="00D85EA7">
        <w:t>общий список</w:t>
      </w:r>
      <w:r w:rsidR="00FB22FF" w:rsidRPr="00FB22FF">
        <w:t>)</w:t>
      </w:r>
      <w:r w:rsidRPr="00604DFD">
        <w:t xml:space="preserve"> должны быть зарегистрированы Министерством здравоохранения Российской Федерации и включены в государственный реестр лекарственных средств. </w:t>
      </w:r>
    </w:p>
    <w:p w14:paraId="67F6C2FE" w14:textId="77777777" w:rsidR="001827E2" w:rsidRPr="00604DFD" w:rsidRDefault="001827E2" w:rsidP="001827E2">
      <w:pPr>
        <w:tabs>
          <w:tab w:val="left" w:pos="1080"/>
        </w:tabs>
        <w:ind w:firstLine="426"/>
      </w:pPr>
      <w:r w:rsidRPr="00604DFD">
        <w:t>3.4. Поставляемый Товар должен сопровождаться копией сертификата соответствия, копией регистрационного удостоверения, заверенных печатью Поставщика или производителя.</w:t>
      </w:r>
    </w:p>
    <w:p w14:paraId="00A3872F" w14:textId="77777777" w:rsidR="001827E2" w:rsidRPr="00847B30" w:rsidRDefault="001827E2" w:rsidP="001827E2">
      <w:pPr>
        <w:tabs>
          <w:tab w:val="left" w:pos="1080"/>
        </w:tabs>
        <w:ind w:firstLine="426"/>
      </w:pPr>
      <w:r w:rsidRPr="00604DFD">
        <w:t>3.5 Поставка товара осуществляется в целых упаковках в соответствии с требованиями Федерального закона от 12.04.2010 № 61-ФЗ «Об обращении лекарственных средств».</w:t>
      </w:r>
    </w:p>
    <w:p w14:paraId="1C85C1AF" w14:textId="77777777" w:rsidR="001827E2" w:rsidRPr="00847B30" w:rsidRDefault="001827E2" w:rsidP="001827E2">
      <w:pPr>
        <w:ind w:firstLine="426"/>
      </w:pPr>
      <w:r w:rsidRPr="00847B30">
        <w:t>3.6. Поставщик обязан гарантировать соблюдение правил хранения и транспортировки лекарственных средств в соответствии с Приказом Минздравсоцразвития России от 23.08.2010 г. №706н «Об утверждении Правил хранения лекарственных средств», ГОСТ 17768-90 «Межгосударственный стандарт. Средства лекарственные. Упаковка, маркировка, транспортирование и хранение».</w:t>
      </w:r>
    </w:p>
    <w:p w14:paraId="52642579" w14:textId="77777777" w:rsidR="001827E2" w:rsidRPr="00847B30" w:rsidRDefault="001A7073" w:rsidP="001827E2">
      <w:pPr>
        <w:ind w:firstLine="426"/>
      </w:pPr>
      <w:r>
        <w:t>3.7</w:t>
      </w:r>
      <w:r w:rsidR="001827E2" w:rsidRPr="00847B30">
        <w:t xml:space="preserve">. При выявлении недоброкачественного и фальсифицированного Товара, а также в случаях приостановления Росздравнадзором реализации указанного Товара, осуществить все мероприятия по предотвращению причинения вреда, отозвать Товар и возместить Заказчику убытки, возникшие в связи с отзывом Товара. </w:t>
      </w:r>
    </w:p>
    <w:p w14:paraId="66FE8290" w14:textId="77777777" w:rsidR="001827E2" w:rsidRPr="00847B30" w:rsidRDefault="001827E2" w:rsidP="001827E2">
      <w:pPr>
        <w:ind w:firstLine="426"/>
      </w:pPr>
      <w:r w:rsidRPr="00847B30">
        <w:lastRenderedPageBreak/>
        <w:t>3.8. Товары, не соответствующие требованиям настоящего договора, не принимаются Заказчиком, и считаются не поставленными. Некачественные товары и товары, не соответствующие условиям договора, подлежат обязательной замене Поставщиком в сроки, определяемые Заказчиком.</w:t>
      </w:r>
    </w:p>
    <w:p w14:paraId="4CE3AA2D" w14:textId="77777777" w:rsidR="001827E2" w:rsidRPr="00847B30" w:rsidRDefault="001827E2" w:rsidP="001827E2">
      <w:pPr>
        <w:ind w:firstLine="426"/>
      </w:pPr>
      <w:r w:rsidRPr="00847B30">
        <w:t xml:space="preserve">3.9. Заказчик вправе предъявить требования, связанные с недостатками товара, при условии, что они обнаружены в сроки, установленные настоящим договором. </w:t>
      </w:r>
    </w:p>
    <w:p w14:paraId="55044E59" w14:textId="77777777" w:rsidR="001827E2" w:rsidRPr="00847B30" w:rsidRDefault="001827E2" w:rsidP="001827E2">
      <w:pPr>
        <w:ind w:firstLine="426"/>
        <w:rPr>
          <w:b/>
        </w:rPr>
      </w:pPr>
    </w:p>
    <w:p w14:paraId="213E898C" w14:textId="77777777" w:rsidR="001827E2" w:rsidRPr="00847B30" w:rsidRDefault="001827E2" w:rsidP="001827E2">
      <w:pPr>
        <w:ind w:firstLine="426"/>
        <w:rPr>
          <w:b/>
        </w:rPr>
      </w:pPr>
      <w:r w:rsidRPr="00847B30">
        <w:rPr>
          <w:b/>
        </w:rPr>
        <w:t>4. СРОКИ И ПОРЯДОК ПОСТАВКИ ТОВАРА</w:t>
      </w:r>
    </w:p>
    <w:p w14:paraId="772F71D5" w14:textId="77777777" w:rsidR="001827E2" w:rsidRDefault="001827E2" w:rsidP="001827E2">
      <w:pPr>
        <w:ind w:firstLine="426"/>
      </w:pPr>
      <w:r w:rsidRPr="00847B30">
        <w:t xml:space="preserve">4.1. </w:t>
      </w:r>
      <w:r w:rsidRPr="00262EDB">
        <w:t xml:space="preserve">Поставка </w:t>
      </w:r>
      <w:r>
        <w:t xml:space="preserve">осуществляется </w:t>
      </w:r>
      <w:r w:rsidRPr="00262EDB">
        <w:t xml:space="preserve">в полном объеме в течение 14 (четырнадцати) календарных дней с момента заключения договора силами, средствами и транспортом Поставщика по адресу: 186350, Республика Карелия, г. Медвежьегорск, ул. Мурманская, 8. </w:t>
      </w:r>
    </w:p>
    <w:p w14:paraId="722EFE7F" w14:textId="77777777" w:rsidR="001827E2" w:rsidRPr="00847B30" w:rsidRDefault="001827E2" w:rsidP="001827E2">
      <w:pPr>
        <w:ind w:firstLine="426"/>
      </w:pPr>
      <w:r w:rsidRPr="00847B30">
        <w:t xml:space="preserve">4.2. </w:t>
      </w:r>
      <w:r w:rsidRPr="00515E25">
        <w:t xml:space="preserve">Поставщик обязан поставлять товары в строгом соответствии </w:t>
      </w:r>
      <w:r w:rsidRPr="00030E6E">
        <w:rPr>
          <w:highlight w:val="yellow"/>
        </w:rPr>
        <w:t>с</w:t>
      </w:r>
      <w:r w:rsidR="00030E6E" w:rsidRPr="00030E6E">
        <w:rPr>
          <w:highlight w:val="yellow"/>
        </w:rPr>
        <w:t>о Спецификацией (Приложение №1 к договору)</w:t>
      </w:r>
      <w:r w:rsidRPr="00515E25">
        <w:t>.</w:t>
      </w:r>
    </w:p>
    <w:p w14:paraId="0FE653BD" w14:textId="77777777" w:rsidR="001827E2" w:rsidRPr="00847B30" w:rsidRDefault="001827E2" w:rsidP="001827E2">
      <w:pPr>
        <w:ind w:firstLine="426"/>
      </w:pPr>
      <w:r w:rsidRPr="00847B30">
        <w:t>4.3. Доставка товаров Заказчику со склада Поставщика осуществляется транспортом, силами и за счет средств Поставщика, с учетом режима работы Заказчика. Условия транспортировки товаров должны соответствовать санитарным нормам и правилам.</w:t>
      </w:r>
    </w:p>
    <w:p w14:paraId="1227280B" w14:textId="77777777" w:rsidR="001827E2" w:rsidRPr="00847B30" w:rsidRDefault="001827E2" w:rsidP="001827E2">
      <w:pPr>
        <w:ind w:firstLine="426"/>
      </w:pPr>
      <w:r w:rsidRPr="00847B30">
        <w:t>4.4. Разгрузка товаров осуществляется средствами и силами Поставщика в место, указанное уполномоченным представителем Заказчика в момент приемки товаров.</w:t>
      </w:r>
    </w:p>
    <w:p w14:paraId="0337F22F" w14:textId="77777777" w:rsidR="001827E2" w:rsidRPr="00847B30" w:rsidRDefault="001827E2" w:rsidP="001827E2">
      <w:pPr>
        <w:ind w:firstLine="426"/>
      </w:pPr>
      <w:r w:rsidRPr="00847B30">
        <w:t>4.</w:t>
      </w:r>
      <w:r>
        <w:t>5</w:t>
      </w:r>
      <w:r w:rsidRPr="00847B30">
        <w:t>. Право собственности на товар и все связанные с этим риски переходят к Заказчику с момента принятия товара.</w:t>
      </w:r>
    </w:p>
    <w:p w14:paraId="1452B3CB" w14:textId="77777777" w:rsidR="001827E2" w:rsidRPr="00847B30" w:rsidRDefault="001827E2" w:rsidP="001827E2">
      <w:pPr>
        <w:ind w:firstLine="426"/>
      </w:pPr>
    </w:p>
    <w:p w14:paraId="43C82780" w14:textId="77777777" w:rsidR="001827E2" w:rsidRPr="00847B30" w:rsidRDefault="001827E2" w:rsidP="001827E2">
      <w:pPr>
        <w:ind w:firstLine="426"/>
        <w:rPr>
          <w:b/>
        </w:rPr>
      </w:pPr>
    </w:p>
    <w:p w14:paraId="70A01F2E" w14:textId="77777777" w:rsidR="001827E2" w:rsidRPr="00847B30" w:rsidRDefault="001827E2" w:rsidP="001827E2">
      <w:pPr>
        <w:ind w:firstLine="426"/>
        <w:rPr>
          <w:b/>
        </w:rPr>
      </w:pPr>
      <w:r w:rsidRPr="00847B30">
        <w:rPr>
          <w:b/>
        </w:rPr>
        <w:t>5. ПОРЯДОК ПРИЕМКИ ТОВАРА</w:t>
      </w:r>
    </w:p>
    <w:p w14:paraId="49D92511" w14:textId="77777777" w:rsidR="001827E2" w:rsidRPr="00847B30" w:rsidRDefault="001827E2" w:rsidP="001827E2">
      <w:pPr>
        <w:ind w:firstLine="426"/>
      </w:pPr>
      <w:r w:rsidRPr="00847B30">
        <w:t xml:space="preserve">5.1. Заказчик обязан передать Поставщику до начала поставок по настоящему Договору заверенные Заказчиком копии приказов либо доверенностей на представителей Заказчика, уполномоченных на приемку товара. Разовые доверенности передаются представителем Заказчика, осуществляющим приемку товара, представителю Поставщика в момент сдачи-приемки товара. При изменении перечня лиц, уполномоченных от имени Заказчика на приемку товара, Заказчик обязан предоставить Поставщику заверенные копии приказов либо доверенностей на новых лиц заранее, либо при первой приемке товара указанными лицами. При отсутствии у принимающего товар лица соответствующей доверенности, Поставщик вправе не передавать товар такому неуполномоченному лицу.  </w:t>
      </w:r>
    </w:p>
    <w:p w14:paraId="2A6FD2AC" w14:textId="77777777" w:rsidR="001827E2" w:rsidRPr="00847B30" w:rsidRDefault="001827E2" w:rsidP="001827E2">
      <w:pPr>
        <w:ind w:firstLine="426"/>
      </w:pPr>
      <w:r w:rsidRPr="00847B30">
        <w:t xml:space="preserve">5.2. </w:t>
      </w:r>
      <w:r w:rsidRPr="00515E25">
        <w:t>Поставщик одновременно с товарами предоставляет Заказчику относящиеся к нему документы, предусмотренные законодательством Российской Федерации, производителем Товара и настоящим Договором, в том числе: счет, счет-фактуру, товарную накладную, копии регистрационных удостоверений и сертификатов соответствия (или деклараций о соответствии).</w:t>
      </w:r>
    </w:p>
    <w:p w14:paraId="1EF1CDA1" w14:textId="77777777" w:rsidR="001827E2" w:rsidRPr="00847B30" w:rsidRDefault="001827E2" w:rsidP="001827E2">
      <w:pPr>
        <w:ind w:firstLine="426"/>
      </w:pPr>
      <w:r w:rsidRPr="00847B30">
        <w:t>В случае, когда документы, относящиеся к товару, не переданы, Заказчик вправе назначить ему разумный срок для их передачи. В случае, когда документы, относящиеся к товару, не переданы Поставщиком в указанный срок, Заказчик вправе отказаться от товара.</w:t>
      </w:r>
    </w:p>
    <w:p w14:paraId="3D6A555B" w14:textId="77777777" w:rsidR="001827E2" w:rsidRPr="00847B30" w:rsidRDefault="001827E2" w:rsidP="001827E2">
      <w:pPr>
        <w:ind w:firstLine="426"/>
      </w:pPr>
      <w:r w:rsidRPr="00847B30">
        <w:t>5.3. Приемка товара производится на складе Заказчика.</w:t>
      </w:r>
    </w:p>
    <w:p w14:paraId="335962EB" w14:textId="77777777" w:rsidR="001827E2" w:rsidRPr="00847B30" w:rsidRDefault="001827E2" w:rsidP="001827E2">
      <w:pPr>
        <w:ind w:firstLine="426"/>
      </w:pPr>
      <w:r w:rsidRPr="00847B30">
        <w:t>Заказчик принимает товар по количеству, ассортименту и качеству – в момент приемки товара, по качеству  – в течение срока годности товара.</w:t>
      </w:r>
    </w:p>
    <w:p w14:paraId="0734A991" w14:textId="77777777" w:rsidR="001827E2" w:rsidRPr="00847B30" w:rsidRDefault="001827E2" w:rsidP="001827E2">
      <w:pPr>
        <w:ind w:firstLine="426"/>
      </w:pPr>
      <w:r w:rsidRPr="00847B30">
        <w:t>В случае несоответствия фактического количества или ассортимента товара условиям, указанным в накладной и/или в заявке, в накладной должна быть сделана отметка о фактически принятом количестве и ассортименте товара. В случае обнаружения внешних недостатков товара должен быть составлен двухсторонний Акт о поставке товара ненадлежащего качества с участием представителя Поставщика и представителя Заказчика, а также в накладной делается отметка о фактически принятом товаре. В случае невыполнения данного условия Заказчик не вправе предъявлять претензии по количеству и ассортименту принятого товара, а также по его качеству, если недостатки могли быть обнаружены на момент приемки товара.</w:t>
      </w:r>
    </w:p>
    <w:p w14:paraId="0A59CB23" w14:textId="77777777" w:rsidR="001827E2" w:rsidRPr="00847B30" w:rsidRDefault="001827E2" w:rsidP="001827E2">
      <w:pPr>
        <w:ind w:firstLine="426"/>
      </w:pPr>
      <w:r w:rsidRPr="00847B30">
        <w:t xml:space="preserve">Заказчик вправе предъявлять претензии по качеству поставленного товара (скрытые недостатки) в течение срока годности товара, указанного в сертификате качества и/или в других документах, надлежащим образом подтверждающих качество товара, при условии соблюдения Заказчиком условий транспортировки и хранения товара. При выявлении товара ненадлежащего качества Заказчик обязан незамедлительно вызвать представителя Поставщика для составления </w:t>
      </w:r>
      <w:r w:rsidRPr="00847B30">
        <w:lastRenderedPageBreak/>
        <w:t>акта. В случае неприбытия представителя Поставщика в течение 24 часов с момента получения вызова, Акт составляется Заказчиком в одностороннем порядке.</w:t>
      </w:r>
    </w:p>
    <w:p w14:paraId="31D2BEAE" w14:textId="77777777" w:rsidR="001827E2" w:rsidRPr="00847B30" w:rsidRDefault="001827E2" w:rsidP="001827E2">
      <w:pPr>
        <w:ind w:firstLine="426"/>
      </w:pPr>
      <w:r w:rsidRPr="00847B30">
        <w:t>Акт может являться основанием для возврата товара ненадлежащего качества.</w:t>
      </w:r>
    </w:p>
    <w:p w14:paraId="7CE9DF31" w14:textId="77777777" w:rsidR="001827E2" w:rsidRPr="00847B30" w:rsidRDefault="001827E2" w:rsidP="001827E2">
      <w:pPr>
        <w:ind w:firstLine="426"/>
      </w:pPr>
      <w:r w:rsidRPr="00847B30">
        <w:t>В случае мотивированного отказа одной из Сторон от подписания акта, факт ненадлежащего качества товара и причины его возникновения могут быть установлены специально уполномоченными государственными органами (Торгово-промышленная палата и т.д.) за счет обратившейся Стороны с участием представителя другой Стороны, с последующим отнесением расходов на виновную Сторону.</w:t>
      </w:r>
    </w:p>
    <w:p w14:paraId="33244DAB" w14:textId="77777777" w:rsidR="001827E2" w:rsidRPr="00847B30" w:rsidRDefault="001827E2" w:rsidP="001827E2">
      <w:pPr>
        <w:ind w:firstLine="426"/>
      </w:pPr>
      <w:r w:rsidRPr="00847B30">
        <w:t>Если Поставщик согласен с претензией о ненадлежащем качестве товара, Поставщик вывозит некачественный товар в течение 5 (пяти) дней с момента получения уведомления Заказчика о возврате товара. Заказчик обязан обеспечить сохранность возвращаемого товара до передачи товара Поставщику.</w:t>
      </w:r>
    </w:p>
    <w:p w14:paraId="12C45E22" w14:textId="77777777" w:rsidR="001827E2" w:rsidRPr="00847B30" w:rsidRDefault="001827E2" w:rsidP="001827E2">
      <w:pPr>
        <w:ind w:firstLine="426"/>
      </w:pPr>
      <w:r w:rsidRPr="00847B30">
        <w:t>5.4. При возврате товара Заказчик оформляет накладную на возврат по форме ТОРГ – 12 с указанием в строке «Основание» причин возврата. К накладной Заказчик прикладывает Акт об обнаруженных недостатках. Возврат оформляется как уменьшение задолженности Заказчика перед Поставщиком. Уменьшение задолженности производится со дня подписания накладной на возврат.</w:t>
      </w:r>
    </w:p>
    <w:p w14:paraId="125BFCFF" w14:textId="77777777" w:rsidR="001827E2" w:rsidRPr="00847B30" w:rsidRDefault="001827E2" w:rsidP="001827E2">
      <w:pPr>
        <w:ind w:firstLine="426"/>
      </w:pPr>
      <w:r w:rsidRPr="00847B30">
        <w:t>5.5 Неисполнение Поставщиком обязанности по устранению недостатков товаров или их замене в срок, установленный Заказчиком, является существенным нарушением условий договора, при возникновении которых Покупатель вправе принять решение об одностороннем отказе от исполнения договора.</w:t>
      </w:r>
    </w:p>
    <w:p w14:paraId="6E05706A" w14:textId="77777777" w:rsidR="001827E2" w:rsidRPr="00847B30" w:rsidRDefault="001827E2" w:rsidP="001827E2">
      <w:pPr>
        <w:ind w:firstLine="426"/>
      </w:pPr>
    </w:p>
    <w:p w14:paraId="61B69209" w14:textId="77777777" w:rsidR="001827E2" w:rsidRPr="00847B30" w:rsidRDefault="001827E2" w:rsidP="001827E2">
      <w:pPr>
        <w:numPr>
          <w:ilvl w:val="0"/>
          <w:numId w:val="9"/>
        </w:numPr>
        <w:ind w:left="0" w:firstLine="426"/>
        <w:rPr>
          <w:b/>
        </w:rPr>
      </w:pPr>
      <w:r w:rsidRPr="00847B30">
        <w:rPr>
          <w:b/>
        </w:rPr>
        <w:t>ТАРА И УПАКОВКА</w:t>
      </w:r>
    </w:p>
    <w:p w14:paraId="340D431B" w14:textId="77777777" w:rsidR="001827E2" w:rsidRPr="00847B30" w:rsidRDefault="001827E2" w:rsidP="001827E2">
      <w:pPr>
        <w:ind w:firstLine="426"/>
        <w:rPr>
          <w:b/>
        </w:rPr>
      </w:pPr>
      <w:r w:rsidRPr="00847B30">
        <w:t>6.1. Товар поставляется в таре и упаковке, соответствующим стандартам, соответствующую требованиям установленных Приказом Минздравсоцразвития России от 23.08.2010 г. № 706н «Об утверждении Правил хранения лекарственных средств»; ГОСТ 17768-90 "Межгосударственный стандарт. Средства лекарственные. Упаковка, маркировка, транспортирование и хранение" и обеспечивающую безопасность и сохранение потребительских свойств в течение срока их годности. Товар должен поступать расфасованным и упакованным, согласно заявке Заказчика. Тара  должна быть промаркирована и использоваться строго по назначению. Упаковка Товара должна обеспечить его сохранность при транспортировке, погрузке, и разгрузке при условии бережного с ним обращения.</w:t>
      </w:r>
    </w:p>
    <w:p w14:paraId="7BD4227F" w14:textId="77777777" w:rsidR="001827E2" w:rsidRPr="00847B30" w:rsidRDefault="001827E2" w:rsidP="001827E2">
      <w:pPr>
        <w:ind w:firstLine="426"/>
      </w:pPr>
      <w:r w:rsidRPr="00847B30">
        <w:t>6.2. При поставке Товара в многооборотной таре Заказчик обязан вернуть её при получении последующей партии товара, но не позднее 7 дней со дня отгрузки товара. В случае невозврата Заказчик оплачивает стоимость многооборотной тары.</w:t>
      </w:r>
    </w:p>
    <w:p w14:paraId="143C4B1D" w14:textId="77777777" w:rsidR="001827E2" w:rsidRPr="00847B30" w:rsidRDefault="001827E2" w:rsidP="001827E2">
      <w:pPr>
        <w:ind w:firstLine="426"/>
      </w:pPr>
    </w:p>
    <w:p w14:paraId="681A5D71" w14:textId="77777777" w:rsidR="001827E2" w:rsidRPr="00847B30" w:rsidRDefault="001827E2" w:rsidP="001827E2">
      <w:pPr>
        <w:ind w:firstLine="426"/>
      </w:pPr>
    </w:p>
    <w:p w14:paraId="567FA3F2" w14:textId="77777777" w:rsidR="001827E2" w:rsidRPr="00847B30" w:rsidRDefault="001827E2" w:rsidP="001827E2">
      <w:pPr>
        <w:numPr>
          <w:ilvl w:val="0"/>
          <w:numId w:val="9"/>
        </w:numPr>
        <w:ind w:left="0" w:firstLine="426"/>
        <w:rPr>
          <w:b/>
        </w:rPr>
      </w:pPr>
      <w:r w:rsidRPr="00847B30">
        <w:rPr>
          <w:b/>
        </w:rPr>
        <w:t>ЦЕНА ТОВАРА. ПОРЯДОК РАСЧЕТОВ</w:t>
      </w:r>
    </w:p>
    <w:p w14:paraId="79C16A54" w14:textId="77777777" w:rsidR="001827E2" w:rsidRPr="00847B30" w:rsidRDefault="001827E2" w:rsidP="001827E2">
      <w:pPr>
        <w:ind w:firstLine="426"/>
      </w:pPr>
      <w:r w:rsidRPr="00847B30">
        <w:t xml:space="preserve">7.1. Цена Договора составляет _______________________(с НДС, указывается при необходимости) (далее - Цена Договора). Указанная сумма является суммой возможных поставок по настоящему договору. Цена единицы товара и общая стоимость товара, подлежащего поставке согласно </w:t>
      </w:r>
      <w:r w:rsidR="008E7323">
        <w:t xml:space="preserve">Спецификации и </w:t>
      </w:r>
      <w:r w:rsidRPr="00847B30">
        <w:t>фиксируются в накладных. Цена товара в накладной указывае</w:t>
      </w:r>
      <w:r w:rsidR="008E7323">
        <w:t>тся с учетом НДС (или без НДС).</w:t>
      </w:r>
    </w:p>
    <w:p w14:paraId="0C191C8B" w14:textId="77777777" w:rsidR="001827E2" w:rsidRPr="00847B30" w:rsidRDefault="001827E2" w:rsidP="001827E2">
      <w:pPr>
        <w:ind w:firstLine="426"/>
      </w:pPr>
      <w:r w:rsidRPr="00847B30">
        <w:t>7.2. Цена Договора является твердой и определяется на весь срок его исполнения, за исключением случаев, предусмотренных пунктами 7.3 и 7.4 Договора.</w:t>
      </w:r>
    </w:p>
    <w:p w14:paraId="3A68B612" w14:textId="77777777" w:rsidR="001827E2" w:rsidRPr="00847B30" w:rsidRDefault="001827E2" w:rsidP="001827E2">
      <w:pPr>
        <w:ind w:firstLine="426"/>
      </w:pPr>
      <w:r w:rsidRPr="00847B30">
        <w:t xml:space="preserve">7.3. Цена Договора может быть изменена, если по предложению Заказчика увеличивается предусмотренное Договором количество Товара не более чем на десять процентов или уменьшается предусмотренное Договором количество Товара не более чем на десять процентов. </w:t>
      </w:r>
    </w:p>
    <w:p w14:paraId="5E1DA582" w14:textId="77777777" w:rsidR="001827E2" w:rsidRPr="00847B30" w:rsidRDefault="001827E2" w:rsidP="001827E2">
      <w:pPr>
        <w:ind w:firstLine="426"/>
      </w:pPr>
      <w:r w:rsidRPr="00847B30">
        <w:t xml:space="preserve">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w:t>
      </w:r>
      <w:r w:rsidRPr="00847B30">
        <w:lastRenderedPageBreak/>
        <w:t>частное от деления первоначальной цены Договора на предусмотренное в Договоре количество Товара.</w:t>
      </w:r>
    </w:p>
    <w:p w14:paraId="32634551" w14:textId="77777777" w:rsidR="001827E2" w:rsidRPr="00847B30" w:rsidRDefault="001827E2" w:rsidP="001827E2">
      <w:pPr>
        <w:ind w:firstLine="426"/>
      </w:pPr>
      <w:r w:rsidRPr="00847B30">
        <w:t>7.4. По соглашению Сторон цена Договора может быть снижена без изменения предусмотренного Договором количества Товара, качества поставляемых товаров и иных условий Договора.</w:t>
      </w:r>
    </w:p>
    <w:p w14:paraId="25670D25" w14:textId="43455359" w:rsidR="001827E2" w:rsidRPr="00847B30" w:rsidRDefault="001827E2" w:rsidP="001827E2">
      <w:pPr>
        <w:ind w:firstLine="426"/>
      </w:pPr>
      <w:r w:rsidRPr="00847B30">
        <w:t xml:space="preserve">7.5. </w:t>
      </w:r>
      <w:r w:rsidR="004110B8" w:rsidRPr="004110B8">
        <w:rPr>
          <w:highlight w:val="cyan"/>
        </w:rPr>
        <w:t>Заказчик осуществляет оплату Товара в рублях, в безналичной форме путем перечисления денежных средств на расчетный счет Поставщика. Оплата после поставки Товара в течение 7 (семи)  рабочих дней на основании товарных накладных и предоставления счетов-фактур (счетов) или подписания универсального передаточного документа (УПД) согласованных Сторонами, подтверждающих факт поставки Товара.</w:t>
      </w:r>
    </w:p>
    <w:p w14:paraId="7D6FFA50" w14:textId="77777777" w:rsidR="001827E2" w:rsidRPr="00847B30" w:rsidRDefault="001827E2" w:rsidP="001827E2">
      <w:pPr>
        <w:ind w:firstLine="426"/>
      </w:pPr>
      <w:r w:rsidRPr="00847B30">
        <w:t>7.6. Моментом оплаты считается дата списания денежных средств с лицевого счета Заказчика.</w:t>
      </w:r>
    </w:p>
    <w:p w14:paraId="4BE2BFE7" w14:textId="77777777" w:rsidR="001827E2" w:rsidRPr="00847B30" w:rsidRDefault="001827E2" w:rsidP="001827E2">
      <w:pPr>
        <w:ind w:firstLine="426"/>
      </w:pPr>
      <w:r w:rsidRPr="00847B30">
        <w:t>7.7. По окончании каждого календарного месяца стороны производят сверку расчетов за поставленные товары. Акт сверки предоставляется Поставщиком в течение пяти календарных дней, следующих за отчетным месяцем. Заказчик в течение 10-ти дней со дня получения акта сверки обязан направить Поставщику один подписанный экземпляр или мотивированные разногласия.</w:t>
      </w:r>
    </w:p>
    <w:p w14:paraId="54E8F009" w14:textId="77777777" w:rsidR="001827E2" w:rsidRPr="00847B30" w:rsidRDefault="001827E2" w:rsidP="001827E2">
      <w:pPr>
        <w:ind w:firstLine="426"/>
      </w:pPr>
      <w:r w:rsidRPr="00847B30">
        <w:t>7.8. Каждая из сторон вправе потребовать составления акта сверки взаимных расчетов за поставленные товары на промежуточную дату. Вторая сторона обязана рассмотреть акт сверки в течение 10-ти рабочих дней и подписать его либо направить мотивированные разногласия, не более 2-х раз в месяц.</w:t>
      </w:r>
    </w:p>
    <w:p w14:paraId="074D716C" w14:textId="77777777" w:rsidR="001827E2" w:rsidRPr="00847B30" w:rsidRDefault="001827E2" w:rsidP="001827E2">
      <w:pPr>
        <w:ind w:firstLine="426"/>
      </w:pPr>
      <w:r w:rsidRPr="00847B30">
        <w:t>7.9. Цена Товара устанавливается в рублях и включает в себя все расходы Поставщика на поставку товаров, обязательные платежи, пошлины и сборы, транспортные расходы, стоимость тары и упаковки, доставки Товара до Заказчика, стоимость разгрузки.</w:t>
      </w:r>
    </w:p>
    <w:p w14:paraId="41050225" w14:textId="77777777" w:rsidR="001827E2" w:rsidRPr="00847B30" w:rsidRDefault="001827E2" w:rsidP="001827E2">
      <w:pPr>
        <w:ind w:firstLine="426"/>
      </w:pPr>
      <w:r w:rsidRPr="00847B30">
        <w:t xml:space="preserve">7.10. Финансирование осуществляется за счет </w:t>
      </w:r>
      <w:r w:rsidR="00A61435">
        <w:t>средств платы за стационарное социальное обслуживание.</w:t>
      </w:r>
      <w:r w:rsidRPr="00847B30">
        <w:t> </w:t>
      </w:r>
    </w:p>
    <w:p w14:paraId="78300AF9" w14:textId="77777777" w:rsidR="001827E2" w:rsidRPr="00847B30" w:rsidRDefault="001827E2" w:rsidP="001827E2">
      <w:pPr>
        <w:ind w:firstLine="426"/>
      </w:pPr>
    </w:p>
    <w:p w14:paraId="6621E1E0" w14:textId="77777777" w:rsidR="001827E2" w:rsidRPr="00847B30" w:rsidRDefault="001827E2" w:rsidP="001827E2">
      <w:pPr>
        <w:numPr>
          <w:ilvl w:val="0"/>
          <w:numId w:val="9"/>
        </w:numPr>
        <w:ind w:left="0" w:firstLine="426"/>
        <w:rPr>
          <w:b/>
        </w:rPr>
      </w:pPr>
      <w:r w:rsidRPr="00847B30">
        <w:rPr>
          <w:b/>
        </w:rPr>
        <w:t>ОТВЕТСТВЕННОСТЬ СТОРОН</w:t>
      </w:r>
    </w:p>
    <w:p w14:paraId="3CE32C1C" w14:textId="77777777" w:rsidR="001827E2" w:rsidRPr="00847B30" w:rsidRDefault="001827E2" w:rsidP="001827E2">
      <w:pPr>
        <w:ind w:firstLine="426"/>
      </w:pPr>
      <w:r w:rsidRPr="00847B30">
        <w:t>8.1. За неисполнение или ненадлежащее исполнение условий Договора Стороны несут ответственность в соответствии с законодательством Российской Федерации.</w:t>
      </w:r>
    </w:p>
    <w:p w14:paraId="722010ED" w14:textId="77777777" w:rsidR="001827E2" w:rsidRPr="00847B30" w:rsidRDefault="001827E2" w:rsidP="001827E2">
      <w:pPr>
        <w:ind w:firstLine="426"/>
      </w:pPr>
      <w:r w:rsidRPr="00847B30">
        <w:t>В случае привлечения к исполнению Договора соисполнителей, ответственность перед Заказчиком за неисполнение обязательств по Договору несет Поставщик.</w:t>
      </w:r>
    </w:p>
    <w:p w14:paraId="53363D5F" w14:textId="77777777" w:rsidR="001827E2" w:rsidRPr="00847B30" w:rsidRDefault="001827E2" w:rsidP="001827E2">
      <w:pPr>
        <w:ind w:firstLine="426"/>
      </w:pPr>
      <w:r w:rsidRPr="00847B30">
        <w:t xml:space="preserve">8.2. Размер штрафа устанавливается Договором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t xml:space="preserve">договором </w:t>
      </w:r>
      <w:r w:rsidRPr="00847B30">
        <w:t>(за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определения размера штрафа).</w:t>
      </w:r>
    </w:p>
    <w:p w14:paraId="62DD474B" w14:textId="77777777" w:rsidR="001827E2" w:rsidRPr="00847B30" w:rsidRDefault="001827E2" w:rsidP="001827E2">
      <w:pPr>
        <w:ind w:firstLine="426"/>
      </w:pPr>
      <w:r w:rsidRPr="00847B30">
        <w:t>8.3.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14:paraId="5E04E3A8" w14:textId="77777777" w:rsidR="001827E2" w:rsidRPr="00847B30" w:rsidRDefault="001827E2" w:rsidP="001827E2">
      <w:pPr>
        <w:ind w:firstLine="426"/>
      </w:pPr>
      <w:r w:rsidRPr="00847B30">
        <w:t>8.4.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7C9E94F2" w14:textId="77777777" w:rsidR="001827E2" w:rsidRPr="00847B30" w:rsidRDefault="001827E2" w:rsidP="001827E2">
      <w:pPr>
        <w:ind w:firstLine="426"/>
      </w:pPr>
      <w:r w:rsidRPr="00847B30">
        <w:t xml:space="preserve">8.5.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взыскать с Заказчика штраф в размере 1000 рублей. </w:t>
      </w:r>
    </w:p>
    <w:p w14:paraId="6AC4FDD9" w14:textId="77777777" w:rsidR="001827E2" w:rsidRPr="00847B30" w:rsidRDefault="001827E2" w:rsidP="001827E2">
      <w:pPr>
        <w:ind w:firstLine="426"/>
      </w:pPr>
      <w:r w:rsidRPr="00847B30">
        <w:t xml:space="preserve">8.6. Общая сумма начисленных штрафов за ненадлежащее исполнение Заказчиком обязательств, предусмотренных Договором, не может превышать цену Договора. </w:t>
      </w:r>
    </w:p>
    <w:p w14:paraId="224B6A71" w14:textId="77777777" w:rsidR="001827E2" w:rsidRPr="00847B30" w:rsidRDefault="001827E2" w:rsidP="001827E2">
      <w:pPr>
        <w:ind w:firstLine="426"/>
      </w:pPr>
      <w:r w:rsidRPr="00847B30">
        <w:t>8.7.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423F2739" w14:textId="77777777" w:rsidR="001827E2" w:rsidRPr="00847B30" w:rsidRDefault="001827E2" w:rsidP="001827E2">
      <w:pPr>
        <w:ind w:firstLine="426"/>
      </w:pPr>
      <w:r w:rsidRPr="00847B30">
        <w:lastRenderedPageBreak/>
        <w:t xml:space="preserve">8.8.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w:t>
      </w:r>
    </w:p>
    <w:p w14:paraId="0BD09C10" w14:textId="77777777" w:rsidR="001827E2" w:rsidRPr="00847B30" w:rsidRDefault="001827E2" w:rsidP="001827E2">
      <w:pPr>
        <w:ind w:firstLine="426"/>
      </w:pPr>
      <w:r w:rsidRPr="00847B30">
        <w:t xml:space="preserve">8.9.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______ рублей. </w:t>
      </w:r>
    </w:p>
    <w:p w14:paraId="5CFFC9EF" w14:textId="77777777" w:rsidR="001827E2" w:rsidRPr="00847B30" w:rsidRDefault="001827E2" w:rsidP="001827E2">
      <w:pPr>
        <w:ind w:firstLine="426"/>
        <w:rPr>
          <w:i/>
        </w:rPr>
      </w:pPr>
      <w:r w:rsidRPr="00847B30">
        <w:rPr>
          <w:i/>
        </w:rPr>
        <w:t>Размер штрафа определяется в соответствии с Правилами определения размера штрафа в размере 1 процента цены Договора, но не более 5000 рублей и не менее 1000 рублей.</w:t>
      </w:r>
    </w:p>
    <w:p w14:paraId="5BF2B189" w14:textId="77777777" w:rsidR="001827E2" w:rsidRPr="00847B30" w:rsidRDefault="001827E2" w:rsidP="001827E2">
      <w:pPr>
        <w:ind w:firstLine="426"/>
      </w:pPr>
      <w:r w:rsidRPr="00847B30">
        <w:t>8.10.</w:t>
      </w:r>
      <w:r w:rsidRPr="00847B30">
        <w:tab/>
        <w:t>Общая сумма начисленных штрафов за ненадлежащее исполнение Поставщиком обязательств, предусмотренных Договором, не может превышать цену Договора.</w:t>
      </w:r>
    </w:p>
    <w:p w14:paraId="0891BB33" w14:textId="77777777" w:rsidR="001827E2" w:rsidRPr="00847B30" w:rsidRDefault="001827E2" w:rsidP="001827E2">
      <w:pPr>
        <w:ind w:firstLine="426"/>
      </w:pPr>
      <w:r w:rsidRPr="00847B30">
        <w:t>8.11.</w:t>
      </w:r>
      <w:r w:rsidRPr="00847B30">
        <w:tab/>
        <w:t>Сторона освобождается от уплаты неустойки (штрафа, пени), если докажет, что неисполнение или ненадлежащее исполнение обязательства, с предусмотренного Договором, произошло вследствие непреодолимой силы или по вине другой Стороны.</w:t>
      </w:r>
    </w:p>
    <w:p w14:paraId="59C7529E" w14:textId="77777777" w:rsidR="001827E2" w:rsidRPr="00847B30" w:rsidRDefault="001827E2" w:rsidP="001827E2">
      <w:pPr>
        <w:ind w:firstLine="426"/>
      </w:pPr>
      <w:r w:rsidRPr="00847B30">
        <w:t>8.12.</w:t>
      </w:r>
      <w:r w:rsidRPr="00847B30">
        <w:tab/>
        <w:t>Уплата неустоек (штрафов, пеней) не освобождает Стороны от выполнения принятых обязательств.</w:t>
      </w:r>
    </w:p>
    <w:p w14:paraId="4EB94EFD" w14:textId="77777777" w:rsidR="001827E2" w:rsidRPr="00847B30" w:rsidRDefault="001827E2" w:rsidP="001827E2">
      <w:pPr>
        <w:ind w:firstLine="426"/>
      </w:pPr>
      <w:r w:rsidRPr="00847B30">
        <w:t>8.13.</w:t>
      </w:r>
      <w:r w:rsidRPr="00847B30">
        <w:tab/>
        <w:t>Оплата Договора может быть осуществлена путем выплаты Поставщику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Поставщика, за которого осуществляется перечисление неустойки (пеней, штрафов) в соответствии с условиями Договора.</w:t>
      </w:r>
    </w:p>
    <w:p w14:paraId="361826B6" w14:textId="77777777" w:rsidR="001827E2" w:rsidRPr="00847B30" w:rsidRDefault="001827E2" w:rsidP="001827E2">
      <w:pPr>
        <w:ind w:firstLine="426"/>
      </w:pPr>
      <w:r w:rsidRPr="00847B30">
        <w:t>8.14.</w:t>
      </w:r>
      <w:r w:rsidRPr="00847B30">
        <w:tab/>
        <w:t>В случаях, не урегулированных Договором, Стороны несут ответственность за невыполнение либо ненадлежащее выполнение взятых на себя по Договору обязательств в соответствии с действующим законодательством Российской Федерации.</w:t>
      </w:r>
    </w:p>
    <w:p w14:paraId="5791F60C" w14:textId="77777777" w:rsidR="001827E2" w:rsidRPr="00847B30" w:rsidRDefault="001827E2" w:rsidP="001827E2">
      <w:pPr>
        <w:ind w:firstLine="426"/>
      </w:pPr>
    </w:p>
    <w:p w14:paraId="159913B6" w14:textId="77777777" w:rsidR="001827E2" w:rsidRPr="00847B30" w:rsidRDefault="001827E2" w:rsidP="001827E2">
      <w:pPr>
        <w:numPr>
          <w:ilvl w:val="0"/>
          <w:numId w:val="9"/>
        </w:numPr>
        <w:ind w:left="0" w:firstLine="426"/>
        <w:rPr>
          <w:b/>
        </w:rPr>
      </w:pPr>
      <w:r w:rsidRPr="00847B30">
        <w:rPr>
          <w:b/>
        </w:rPr>
        <w:t>ПОРЯДОК РАЗРЕШЕНИЯ СПОРОВ</w:t>
      </w:r>
    </w:p>
    <w:p w14:paraId="2C95EF6E" w14:textId="77777777" w:rsidR="001827E2" w:rsidRPr="00847B30" w:rsidRDefault="001827E2" w:rsidP="001827E2">
      <w:pPr>
        <w:ind w:firstLine="426"/>
      </w:pPr>
      <w:r w:rsidRPr="00847B30">
        <w:t>9.1. Все споры и разногласия между сторонами, возникающие в период действия настоящего договора, разрешаются сторонами с соблюдением досудебного претензионного порядка. Спор, возникающий из настоящего Договора, может быть передан на разрешение Арбитражного суда по истечении семи календарных дней со дня направления претензии другой Стороне.</w:t>
      </w:r>
    </w:p>
    <w:p w14:paraId="0F0F1F4A" w14:textId="77777777" w:rsidR="001827E2" w:rsidRPr="00262EDB" w:rsidRDefault="001827E2" w:rsidP="001827E2">
      <w:pPr>
        <w:ind w:firstLine="426"/>
      </w:pPr>
      <w:r w:rsidRPr="00847B30">
        <w:t xml:space="preserve">9.2. В случае невозможности урегулирования разногласий в досудебном порядке, споры передаются на рассмотрение в Арбитражный суд </w:t>
      </w:r>
      <w:r w:rsidRPr="00262EDB">
        <w:t>Республики Карелия</w:t>
      </w:r>
      <w:r>
        <w:t>.</w:t>
      </w:r>
    </w:p>
    <w:p w14:paraId="52300291" w14:textId="77777777" w:rsidR="001827E2" w:rsidRPr="00847B30" w:rsidRDefault="001827E2" w:rsidP="001827E2">
      <w:pPr>
        <w:ind w:firstLine="426"/>
      </w:pPr>
      <w:r w:rsidRPr="00847B30">
        <w:t>9.3. При расторжении договора в связи с односторонним отказом Заказчика от исполнения договора в связи с нарушением Поставщиком условий договора Заказчик вправе потребовать возмещения фактически понесенного ущерба, обусловленного обстоятельствами, являющимися основанием для принятия решения об одностороннем отказе от исполнения договора.</w:t>
      </w:r>
    </w:p>
    <w:p w14:paraId="16DF66B8" w14:textId="77777777" w:rsidR="001827E2" w:rsidRPr="00847B30" w:rsidRDefault="001827E2" w:rsidP="001827E2">
      <w:pPr>
        <w:ind w:firstLine="426"/>
        <w:rPr>
          <w:b/>
        </w:rPr>
      </w:pPr>
    </w:p>
    <w:p w14:paraId="137465DB" w14:textId="77777777" w:rsidR="001827E2" w:rsidRPr="00847B30" w:rsidRDefault="001827E2" w:rsidP="001827E2">
      <w:pPr>
        <w:ind w:firstLine="426"/>
        <w:rPr>
          <w:b/>
        </w:rPr>
      </w:pPr>
      <w:r w:rsidRPr="00847B30">
        <w:rPr>
          <w:b/>
        </w:rPr>
        <w:t>10. АНТИКОРРУПЦИОННАЯ ОГОВОРКА</w:t>
      </w:r>
    </w:p>
    <w:p w14:paraId="73744132" w14:textId="77777777" w:rsidR="001827E2" w:rsidRPr="00847B30" w:rsidRDefault="001827E2" w:rsidP="001827E2">
      <w:pPr>
        <w:ind w:firstLine="426"/>
        <w:rPr>
          <w:iCs/>
        </w:rPr>
      </w:pPr>
      <w:r w:rsidRPr="00847B30">
        <w:rPr>
          <w:iCs/>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DF615AC" w14:textId="77777777" w:rsidR="001827E2" w:rsidRPr="00847B30" w:rsidRDefault="001827E2" w:rsidP="001827E2">
      <w:pPr>
        <w:ind w:firstLine="426"/>
        <w:rPr>
          <w:iCs/>
        </w:rPr>
      </w:pPr>
      <w:r w:rsidRPr="00847B30">
        <w:rPr>
          <w:iCs/>
        </w:rPr>
        <w:t xml:space="preserve">10.2.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w:t>
      </w:r>
      <w:r w:rsidRPr="00847B30">
        <w:rPr>
          <w:iCs/>
        </w:rPr>
        <w:lastRenderedPageBreak/>
        <w:t>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4AA40B9" w14:textId="77777777" w:rsidR="001827E2" w:rsidRPr="00847B30" w:rsidRDefault="001827E2" w:rsidP="001827E2">
      <w:pPr>
        <w:ind w:firstLine="426"/>
        <w:rPr>
          <w:iCs/>
        </w:rPr>
      </w:pPr>
      <w:r w:rsidRPr="00847B30">
        <w:rPr>
          <w:iCs/>
        </w:rPr>
        <w:t>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4281DFDC" w14:textId="77777777" w:rsidR="001827E2" w:rsidRPr="00847B30" w:rsidRDefault="001827E2" w:rsidP="001827E2">
      <w:pPr>
        <w:ind w:firstLine="426"/>
      </w:pPr>
    </w:p>
    <w:p w14:paraId="0B75CF12" w14:textId="77777777" w:rsidR="001827E2" w:rsidRPr="00847B30" w:rsidRDefault="001827E2" w:rsidP="001827E2">
      <w:pPr>
        <w:ind w:firstLine="426"/>
        <w:rPr>
          <w:b/>
        </w:rPr>
      </w:pPr>
      <w:r w:rsidRPr="00847B30">
        <w:rPr>
          <w:b/>
        </w:rPr>
        <w:t>11. ЗАКЛЮЧИТЕЛЬНЫЕ ПОЛОЖЕНИЯ</w:t>
      </w:r>
    </w:p>
    <w:p w14:paraId="41959857" w14:textId="77777777" w:rsidR="001827E2" w:rsidRPr="00847B30" w:rsidRDefault="001827E2" w:rsidP="001827E2">
      <w:pPr>
        <w:ind w:firstLine="426"/>
      </w:pPr>
      <w:r w:rsidRPr="00847B30">
        <w:t>11.1. Настоящий Договор вступает в силу с момента его подписания сторонами и действует по «</w:t>
      </w:r>
      <w:r w:rsidRPr="00E56825">
        <w:rPr>
          <w:highlight w:val="yellow"/>
        </w:rPr>
        <w:t>31» декабря 202</w:t>
      </w:r>
      <w:r w:rsidR="00E56825" w:rsidRPr="00E56825">
        <w:rPr>
          <w:highlight w:val="yellow"/>
        </w:rPr>
        <w:t>2</w:t>
      </w:r>
      <w:r w:rsidRPr="00847B30">
        <w:t xml:space="preserve"> г., а в части финансовых обязательств до полного исполнения. Окончание срока действия Договора не влечет прекращения неисполненных обязательств Сторон по Договору.</w:t>
      </w:r>
    </w:p>
    <w:p w14:paraId="2302214A" w14:textId="77777777" w:rsidR="001827E2" w:rsidRPr="00847B30" w:rsidRDefault="001827E2" w:rsidP="001827E2">
      <w:pPr>
        <w:ind w:firstLine="426"/>
      </w:pPr>
      <w:r w:rsidRPr="00847B30">
        <w:t>11.2. Любая производственная, финансово-экономическая и иная информация, полученная каждой Стороной от другой Стороны в связи с настоящим Договором,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Стороны должны оберегать указанные сведения от разглашения в течение всего срока действия настоящего Договора и после его прекращения.</w:t>
      </w:r>
    </w:p>
    <w:p w14:paraId="23C3EC00" w14:textId="77777777" w:rsidR="001827E2" w:rsidRPr="00847B30" w:rsidRDefault="001827E2" w:rsidP="001827E2">
      <w:pPr>
        <w:ind w:firstLine="426"/>
      </w:pPr>
      <w:r w:rsidRPr="00847B30">
        <w:t>11.3. Настоящий договор заключен по результатам электронной процедуры и подписан электронными подписями Сторон и имеет одинаковую юридическую силу для них. После заключения договора каждая из Сторон вправе перенести договор на бумажный носитель.</w:t>
      </w:r>
    </w:p>
    <w:p w14:paraId="2E4186DB" w14:textId="77777777" w:rsidR="001827E2" w:rsidRPr="00847B30" w:rsidRDefault="001827E2" w:rsidP="001827E2">
      <w:pPr>
        <w:ind w:firstLine="426"/>
      </w:pPr>
      <w:r w:rsidRPr="00847B30">
        <w:t>11.4. Любые изменения и дополнения к настоящему Договору действительны, если они совершены в письменной форме и подписаны обеими сторонами.</w:t>
      </w:r>
    </w:p>
    <w:p w14:paraId="22DF44A5" w14:textId="77777777" w:rsidR="001827E2" w:rsidRPr="00847B30" w:rsidRDefault="001827E2" w:rsidP="001827E2">
      <w:pPr>
        <w:ind w:firstLine="426"/>
      </w:pPr>
      <w:r w:rsidRPr="00847B30">
        <w:t xml:space="preserve">11.5. О любых изменениях своих реквизитов Стороны обязаны письменно уведомлять друг друга в течение пяти банковских дней с даты принятия соответствующего решения либо внесения соответствующих изменений. </w:t>
      </w:r>
    </w:p>
    <w:p w14:paraId="6A59338C" w14:textId="77777777" w:rsidR="001827E2" w:rsidRPr="00847B30" w:rsidRDefault="001827E2" w:rsidP="001827E2">
      <w:pPr>
        <w:ind w:firstLine="426"/>
      </w:pPr>
      <w:r w:rsidRPr="00847B30">
        <w:t>11.6. Во всем остальном, что не предусмотрено настоящим Договором, стороны руководствуются действующим законодательством.</w:t>
      </w:r>
    </w:p>
    <w:p w14:paraId="7B1B783E" w14:textId="77777777" w:rsidR="001827E2" w:rsidRPr="00847B30" w:rsidRDefault="001827E2" w:rsidP="001827E2">
      <w:pPr>
        <w:ind w:firstLine="426"/>
      </w:pPr>
      <w:r w:rsidRPr="00847B30">
        <w:t>11.7. В случае прекращения потребности в объеме товара (по фактической численности детей) стороны вправе подписать соглашение о расторжении Договора (на сумму фактически выполненных обязательств).</w:t>
      </w:r>
    </w:p>
    <w:p w14:paraId="67E0E26D" w14:textId="77777777" w:rsidR="001827E2" w:rsidRPr="00847B30" w:rsidRDefault="001827E2" w:rsidP="001827E2">
      <w:pPr>
        <w:ind w:firstLine="426"/>
      </w:pPr>
      <w:r w:rsidRPr="00847B30">
        <w:t>11.8. Досрочное расторжение договора может иметь место только по соглашению сторон, либо в случаях, предусмотренных настоящим договором, либо по решению суда по основаниям, предусмотренным гражданским законодательством.</w:t>
      </w:r>
    </w:p>
    <w:p w14:paraId="395B4BD6" w14:textId="77777777" w:rsidR="001827E2" w:rsidRPr="00847B30" w:rsidRDefault="001827E2" w:rsidP="001827E2">
      <w:pPr>
        <w:ind w:firstLine="426"/>
      </w:pPr>
      <w:r w:rsidRPr="00847B30">
        <w:t>11.9. Заказчик вправе принять решение об одностороннем отказе от исполнения договора в соответствии с гражданским законодательством.</w:t>
      </w:r>
    </w:p>
    <w:p w14:paraId="7E791B38" w14:textId="77777777" w:rsidR="001827E2" w:rsidRPr="00847B30" w:rsidRDefault="001827E2" w:rsidP="001827E2">
      <w:pPr>
        <w:ind w:firstLine="426"/>
      </w:pPr>
      <w:r w:rsidRPr="00847B30">
        <w:t>11.10.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bookmarkStart w:id="2" w:name="sub_95120"/>
    </w:p>
    <w:p w14:paraId="07162251" w14:textId="77777777" w:rsidR="001827E2" w:rsidRPr="00847B30" w:rsidRDefault="001827E2" w:rsidP="001827E2">
      <w:pPr>
        <w:ind w:firstLine="426"/>
      </w:pPr>
      <w:r w:rsidRPr="00847B30">
        <w:t xml:space="preserve">11.11.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w:t>
      </w:r>
      <w:r w:rsidRPr="00847B30">
        <w:lastRenderedPageBreak/>
        <w:t>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bookmarkStart w:id="3" w:name="sub_95150"/>
    </w:p>
    <w:p w14:paraId="772F3159" w14:textId="77777777" w:rsidR="001827E2" w:rsidRPr="00847B30" w:rsidRDefault="001827E2" w:rsidP="001827E2">
      <w:pPr>
        <w:ind w:firstLine="426"/>
      </w:pPr>
      <w:r w:rsidRPr="00847B30">
        <w:t>11.12. При расторжении договора по соглашению сторон, Заказчик оплачивает стоимость товаров, фактически поставленных на момент расторжения договора.</w:t>
      </w:r>
      <w:bookmarkEnd w:id="2"/>
      <w:bookmarkEnd w:id="3"/>
    </w:p>
    <w:p w14:paraId="68851ED0" w14:textId="77777777" w:rsidR="001827E2" w:rsidRPr="00847B30" w:rsidRDefault="001827E2" w:rsidP="001827E2">
      <w:pPr>
        <w:ind w:firstLine="426"/>
      </w:pPr>
      <w:r w:rsidRPr="00847B30">
        <w:t>11.13.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55FBF896" w14:textId="77777777" w:rsidR="001827E2" w:rsidRPr="00847B30" w:rsidRDefault="001827E2" w:rsidP="001827E2">
      <w:pPr>
        <w:ind w:firstLine="426"/>
      </w:pPr>
      <w:r w:rsidRPr="00847B30">
        <w:t xml:space="preserve">11.14. Неотъемлемыми частями Договора являются: </w:t>
      </w:r>
    </w:p>
    <w:p w14:paraId="3E7C8954" w14:textId="77777777" w:rsidR="001827E2" w:rsidRPr="00847B30" w:rsidRDefault="001827E2" w:rsidP="001827E2">
      <w:pPr>
        <w:ind w:firstLine="426"/>
      </w:pPr>
      <w:r w:rsidRPr="00847B30">
        <w:t>Приложение №1 - «Спецификация»;</w:t>
      </w:r>
    </w:p>
    <w:p w14:paraId="4AAD3880" w14:textId="77777777" w:rsidR="001827E2" w:rsidRPr="00847B30" w:rsidRDefault="001827E2" w:rsidP="001827E2">
      <w:pPr>
        <w:ind w:firstLine="426"/>
      </w:pPr>
      <w:r w:rsidRPr="00847B30">
        <w:t>Приложение №2 – «Техническое задание».</w:t>
      </w:r>
    </w:p>
    <w:p w14:paraId="725D704C" w14:textId="77777777" w:rsidR="001827E2" w:rsidRPr="00847B30" w:rsidRDefault="001827E2" w:rsidP="001827E2">
      <w:pPr>
        <w:rPr>
          <w:b/>
        </w:rPr>
      </w:pPr>
      <w:r w:rsidRPr="00847B30">
        <w:rPr>
          <w:b/>
        </w:rPr>
        <w:t>12. АДРЕСА И РЕКВИЗИТЫ СТОРОН</w:t>
      </w:r>
    </w:p>
    <w:tbl>
      <w:tblPr>
        <w:tblW w:w="5038" w:type="pct"/>
        <w:tblLayout w:type="fixed"/>
        <w:tblLook w:val="04A0" w:firstRow="1" w:lastRow="0" w:firstColumn="1" w:lastColumn="0" w:noHBand="0" w:noVBand="1"/>
      </w:tblPr>
      <w:tblGrid>
        <w:gridCol w:w="5180"/>
        <w:gridCol w:w="5179"/>
      </w:tblGrid>
      <w:tr w:rsidR="001827E2" w:rsidRPr="00847B30" w14:paraId="41688F73" w14:textId="77777777" w:rsidTr="0050707E">
        <w:trPr>
          <w:trHeight w:val="3534"/>
        </w:trPr>
        <w:tc>
          <w:tcPr>
            <w:tcW w:w="5066" w:type="dxa"/>
            <w:tcBorders>
              <w:top w:val="single" w:sz="4" w:space="0" w:color="auto"/>
              <w:left w:val="single" w:sz="4" w:space="0" w:color="auto"/>
              <w:bottom w:val="single" w:sz="4" w:space="0" w:color="auto"/>
              <w:right w:val="single" w:sz="4" w:space="0" w:color="auto"/>
            </w:tcBorders>
          </w:tcPr>
          <w:p w14:paraId="05A9FFBC" w14:textId="77777777" w:rsidR="001827E2" w:rsidRPr="00847B30" w:rsidRDefault="001827E2" w:rsidP="0050707E">
            <w:pPr>
              <w:rPr>
                <w:b/>
              </w:rPr>
            </w:pPr>
            <w:r w:rsidRPr="00847B30">
              <w:rPr>
                <w:b/>
              </w:rPr>
              <w:t>Заказчик</w:t>
            </w:r>
          </w:p>
          <w:p w14:paraId="65C486F7" w14:textId="77777777" w:rsidR="008937F9" w:rsidRPr="008937F9" w:rsidRDefault="008937F9" w:rsidP="008937F9">
            <w:pPr>
              <w:rPr>
                <w:sz w:val="20"/>
                <w:szCs w:val="20"/>
              </w:rPr>
            </w:pPr>
            <w:r w:rsidRPr="008937F9">
              <w:rPr>
                <w:sz w:val="20"/>
                <w:szCs w:val="20"/>
              </w:rPr>
              <w:t>Государственное бюджетное стационарное учреждение социального обслуживания Республики Карелия «Медвежьегорский психоневрологический интернат» (сокращенное наименование ГБСУ СО «Медвежьегорский ПНИ»)</w:t>
            </w:r>
          </w:p>
          <w:p w14:paraId="3F7AB05C" w14:textId="77777777" w:rsidR="008937F9" w:rsidRPr="008937F9" w:rsidRDefault="008937F9" w:rsidP="008937F9">
            <w:pPr>
              <w:rPr>
                <w:sz w:val="20"/>
                <w:szCs w:val="20"/>
              </w:rPr>
            </w:pPr>
            <w:r w:rsidRPr="008937F9">
              <w:rPr>
                <w:sz w:val="20"/>
                <w:szCs w:val="20"/>
              </w:rPr>
              <w:t>ИНН 1013100124, КПП 101301001</w:t>
            </w:r>
          </w:p>
          <w:p w14:paraId="60CC9236" w14:textId="77777777" w:rsidR="008937F9" w:rsidRPr="008937F9" w:rsidRDefault="008937F9" w:rsidP="008937F9">
            <w:pPr>
              <w:rPr>
                <w:sz w:val="20"/>
                <w:szCs w:val="20"/>
              </w:rPr>
            </w:pPr>
            <w:r w:rsidRPr="008937F9">
              <w:rPr>
                <w:sz w:val="20"/>
                <w:szCs w:val="20"/>
              </w:rPr>
              <w:t>Адрес (почтовый и юридический): 186350, Республика Карелия, Медвежьегорский район, г. Медвежьегорск, ул. Мурманская, 8</w:t>
            </w:r>
          </w:p>
          <w:p w14:paraId="231204D3" w14:textId="77777777" w:rsidR="008937F9" w:rsidRPr="004110B8" w:rsidRDefault="008937F9" w:rsidP="008937F9">
            <w:pPr>
              <w:rPr>
                <w:sz w:val="20"/>
                <w:szCs w:val="20"/>
              </w:rPr>
            </w:pPr>
            <w:r w:rsidRPr="008937F9">
              <w:rPr>
                <w:sz w:val="20"/>
                <w:szCs w:val="20"/>
              </w:rPr>
              <w:t>Тел</w:t>
            </w:r>
            <w:r w:rsidRPr="004110B8">
              <w:rPr>
                <w:sz w:val="20"/>
                <w:szCs w:val="20"/>
              </w:rPr>
              <w:t>. (81434) 52036</w:t>
            </w:r>
          </w:p>
          <w:p w14:paraId="054FD904" w14:textId="77777777" w:rsidR="008937F9" w:rsidRPr="004110B8" w:rsidRDefault="008937F9" w:rsidP="008937F9">
            <w:pPr>
              <w:rPr>
                <w:sz w:val="20"/>
                <w:szCs w:val="20"/>
              </w:rPr>
            </w:pPr>
            <w:r w:rsidRPr="008937F9">
              <w:rPr>
                <w:sz w:val="20"/>
                <w:szCs w:val="20"/>
                <w:lang w:val="en-US"/>
              </w:rPr>
              <w:t>E</w:t>
            </w:r>
            <w:r w:rsidRPr="004110B8">
              <w:rPr>
                <w:sz w:val="20"/>
                <w:szCs w:val="20"/>
              </w:rPr>
              <w:t>-</w:t>
            </w:r>
            <w:r w:rsidRPr="008937F9">
              <w:rPr>
                <w:sz w:val="20"/>
                <w:szCs w:val="20"/>
                <w:lang w:val="en-US"/>
              </w:rPr>
              <w:t>mail</w:t>
            </w:r>
            <w:r w:rsidRPr="004110B8">
              <w:rPr>
                <w:sz w:val="20"/>
                <w:szCs w:val="20"/>
              </w:rPr>
              <w:t xml:space="preserve">: </w:t>
            </w:r>
            <w:hyperlink r:id="rId14" w:history="1">
              <w:r w:rsidRPr="008937F9">
                <w:rPr>
                  <w:rStyle w:val="a7"/>
                  <w:sz w:val="20"/>
                  <w:szCs w:val="20"/>
                  <w:lang w:val="en-US"/>
                </w:rPr>
                <w:t>pni</w:t>
              </w:r>
              <w:r w:rsidRPr="004110B8">
                <w:rPr>
                  <w:rStyle w:val="a7"/>
                  <w:sz w:val="20"/>
                  <w:szCs w:val="20"/>
                </w:rPr>
                <w:t>15@</w:t>
              </w:r>
              <w:r w:rsidRPr="008937F9">
                <w:rPr>
                  <w:rStyle w:val="a7"/>
                  <w:sz w:val="20"/>
                  <w:szCs w:val="20"/>
                  <w:lang w:val="en-US"/>
                </w:rPr>
                <w:t>yandex</w:t>
              </w:r>
              <w:r w:rsidRPr="004110B8">
                <w:rPr>
                  <w:rStyle w:val="a7"/>
                  <w:sz w:val="20"/>
                  <w:szCs w:val="20"/>
                </w:rPr>
                <w:t>.</w:t>
              </w:r>
              <w:proofErr w:type="spellStart"/>
              <w:r w:rsidRPr="008937F9">
                <w:rPr>
                  <w:rStyle w:val="a7"/>
                  <w:sz w:val="20"/>
                  <w:szCs w:val="20"/>
                  <w:lang w:val="en-US"/>
                </w:rPr>
                <w:t>ru</w:t>
              </w:r>
              <w:proofErr w:type="spellEnd"/>
            </w:hyperlink>
          </w:p>
          <w:p w14:paraId="63451111" w14:textId="77777777" w:rsidR="008937F9" w:rsidRPr="008937F9" w:rsidRDefault="008937F9" w:rsidP="008937F9">
            <w:pPr>
              <w:pStyle w:val="ConsPlusNonformat"/>
              <w:tabs>
                <w:tab w:val="left" w:pos="1755"/>
              </w:tabs>
              <w:jc w:val="both"/>
              <w:rPr>
                <w:rFonts w:ascii="Times New Roman" w:hAnsi="Times New Roman" w:cs="Times New Roman"/>
              </w:rPr>
            </w:pPr>
            <w:r w:rsidRPr="008937F9">
              <w:rPr>
                <w:rFonts w:ascii="Times New Roman" w:hAnsi="Times New Roman" w:cs="Times New Roman"/>
              </w:rPr>
              <w:t xml:space="preserve">Министерство финансов Республики Карелия </w:t>
            </w:r>
          </w:p>
          <w:p w14:paraId="6BACB63B" w14:textId="77777777" w:rsidR="008937F9" w:rsidRPr="008937F9" w:rsidRDefault="008937F9" w:rsidP="008937F9">
            <w:pPr>
              <w:rPr>
                <w:b/>
                <w:sz w:val="20"/>
                <w:szCs w:val="20"/>
              </w:rPr>
            </w:pPr>
            <w:r w:rsidRPr="008937F9">
              <w:rPr>
                <w:b/>
                <w:sz w:val="20"/>
                <w:szCs w:val="20"/>
              </w:rPr>
              <w:t>(ГБСУ СО «Медвежьегорский ПНИ» Л/с 20066Щ26850)</w:t>
            </w:r>
          </w:p>
          <w:p w14:paraId="5BD7D557" w14:textId="77777777" w:rsidR="008937F9" w:rsidRPr="008937F9" w:rsidRDefault="008937F9" w:rsidP="008937F9">
            <w:pPr>
              <w:rPr>
                <w:sz w:val="20"/>
                <w:szCs w:val="20"/>
              </w:rPr>
            </w:pPr>
            <w:r w:rsidRPr="008937F9">
              <w:rPr>
                <w:sz w:val="20"/>
                <w:szCs w:val="20"/>
              </w:rPr>
              <w:t xml:space="preserve">Отделение - НБ Республика Карелия </w:t>
            </w:r>
          </w:p>
          <w:p w14:paraId="022057A1" w14:textId="77777777" w:rsidR="008937F9" w:rsidRPr="008937F9" w:rsidRDefault="008937F9" w:rsidP="008937F9">
            <w:pPr>
              <w:rPr>
                <w:sz w:val="20"/>
                <w:szCs w:val="20"/>
              </w:rPr>
            </w:pPr>
            <w:r w:rsidRPr="008937F9">
              <w:rPr>
                <w:sz w:val="20"/>
                <w:szCs w:val="20"/>
              </w:rPr>
              <w:t>УФК по Республике Карелия</w:t>
            </w:r>
          </w:p>
          <w:p w14:paraId="2DCE79FB" w14:textId="77777777" w:rsidR="008937F9" w:rsidRPr="008937F9" w:rsidRDefault="008937F9" w:rsidP="008937F9">
            <w:pPr>
              <w:rPr>
                <w:sz w:val="20"/>
                <w:szCs w:val="20"/>
              </w:rPr>
            </w:pPr>
            <w:r w:rsidRPr="008937F9">
              <w:rPr>
                <w:sz w:val="20"/>
                <w:szCs w:val="20"/>
              </w:rPr>
              <w:t xml:space="preserve">г. Петрозаводск </w:t>
            </w:r>
          </w:p>
          <w:p w14:paraId="652A5864" w14:textId="77777777" w:rsidR="008937F9" w:rsidRPr="008937F9" w:rsidRDefault="008937F9" w:rsidP="008937F9">
            <w:pPr>
              <w:rPr>
                <w:sz w:val="20"/>
                <w:szCs w:val="20"/>
              </w:rPr>
            </w:pPr>
            <w:r w:rsidRPr="008937F9">
              <w:rPr>
                <w:sz w:val="20"/>
                <w:szCs w:val="20"/>
              </w:rPr>
              <w:t>БИК 018602104</w:t>
            </w:r>
          </w:p>
          <w:p w14:paraId="248DECBD" w14:textId="77777777" w:rsidR="008937F9" w:rsidRPr="008937F9" w:rsidRDefault="008937F9" w:rsidP="008937F9">
            <w:pPr>
              <w:rPr>
                <w:sz w:val="20"/>
                <w:szCs w:val="20"/>
              </w:rPr>
            </w:pPr>
            <w:r w:rsidRPr="008937F9">
              <w:rPr>
                <w:sz w:val="20"/>
                <w:szCs w:val="20"/>
              </w:rPr>
              <w:t>ОГРН 1021001009810</w:t>
            </w:r>
          </w:p>
          <w:p w14:paraId="73BFE486" w14:textId="77777777" w:rsidR="008937F9" w:rsidRPr="008937F9" w:rsidRDefault="008937F9" w:rsidP="008937F9">
            <w:pPr>
              <w:rPr>
                <w:sz w:val="20"/>
                <w:szCs w:val="20"/>
              </w:rPr>
            </w:pPr>
            <w:r w:rsidRPr="008937F9">
              <w:rPr>
                <w:sz w:val="20"/>
                <w:szCs w:val="20"/>
              </w:rPr>
              <w:t>ОКПО 03159037</w:t>
            </w:r>
          </w:p>
          <w:p w14:paraId="23AEEF07" w14:textId="77777777" w:rsidR="008937F9" w:rsidRPr="008937F9" w:rsidRDefault="008937F9" w:rsidP="008937F9">
            <w:pPr>
              <w:rPr>
                <w:sz w:val="20"/>
                <w:szCs w:val="20"/>
              </w:rPr>
            </w:pPr>
            <w:r w:rsidRPr="008937F9">
              <w:rPr>
                <w:sz w:val="20"/>
                <w:szCs w:val="20"/>
              </w:rPr>
              <w:t>ОКАТО 86224501000</w:t>
            </w:r>
          </w:p>
          <w:p w14:paraId="0914AD3F" w14:textId="77777777" w:rsidR="008937F9" w:rsidRPr="008937F9" w:rsidRDefault="008937F9" w:rsidP="008937F9">
            <w:pPr>
              <w:rPr>
                <w:sz w:val="20"/>
                <w:szCs w:val="20"/>
              </w:rPr>
            </w:pPr>
            <w:r w:rsidRPr="008937F9">
              <w:rPr>
                <w:sz w:val="20"/>
                <w:szCs w:val="20"/>
              </w:rPr>
              <w:t>ОКТМО 86624101</w:t>
            </w:r>
          </w:p>
          <w:p w14:paraId="79470B39" w14:textId="77777777" w:rsidR="008937F9" w:rsidRPr="008937F9" w:rsidRDefault="008937F9" w:rsidP="008937F9">
            <w:pPr>
              <w:rPr>
                <w:sz w:val="20"/>
                <w:szCs w:val="20"/>
              </w:rPr>
            </w:pPr>
            <w:r w:rsidRPr="008937F9">
              <w:rPr>
                <w:b/>
                <w:sz w:val="20"/>
                <w:szCs w:val="20"/>
              </w:rPr>
              <w:t>Единый казначейский счет</w:t>
            </w:r>
            <w:r w:rsidRPr="008937F9">
              <w:rPr>
                <w:sz w:val="20"/>
                <w:szCs w:val="20"/>
              </w:rPr>
              <w:t xml:space="preserve"> 40102810945370000073</w:t>
            </w:r>
          </w:p>
          <w:p w14:paraId="35867288" w14:textId="77777777" w:rsidR="008937F9" w:rsidRPr="008937F9" w:rsidRDefault="008937F9" w:rsidP="008937F9">
            <w:pPr>
              <w:rPr>
                <w:b/>
                <w:sz w:val="20"/>
                <w:szCs w:val="20"/>
              </w:rPr>
            </w:pPr>
            <w:r w:rsidRPr="008937F9">
              <w:rPr>
                <w:b/>
                <w:sz w:val="20"/>
                <w:szCs w:val="20"/>
              </w:rPr>
              <w:t>Казначейский счет</w:t>
            </w:r>
          </w:p>
          <w:p w14:paraId="01E4A9BF" w14:textId="77777777" w:rsidR="008937F9" w:rsidRPr="008937F9" w:rsidRDefault="008937F9" w:rsidP="008937F9">
            <w:pPr>
              <w:rPr>
                <w:sz w:val="20"/>
                <w:szCs w:val="20"/>
              </w:rPr>
            </w:pPr>
            <w:r w:rsidRPr="008937F9">
              <w:rPr>
                <w:sz w:val="20"/>
                <w:szCs w:val="20"/>
              </w:rPr>
              <w:t>03224643860000000600</w:t>
            </w:r>
          </w:p>
          <w:p w14:paraId="3C50ABCD" w14:textId="77777777" w:rsidR="008937F9" w:rsidRPr="008937F9" w:rsidRDefault="008937F9" w:rsidP="008937F9">
            <w:pPr>
              <w:rPr>
                <w:b/>
                <w:i/>
                <w:sz w:val="20"/>
                <w:szCs w:val="20"/>
              </w:rPr>
            </w:pPr>
            <w:r w:rsidRPr="008937F9">
              <w:rPr>
                <w:b/>
                <w:i/>
                <w:sz w:val="20"/>
                <w:szCs w:val="20"/>
              </w:rPr>
              <w:t xml:space="preserve">Директор </w:t>
            </w:r>
          </w:p>
          <w:p w14:paraId="7DDB9FC7" w14:textId="77777777" w:rsidR="008937F9" w:rsidRPr="008937F9" w:rsidRDefault="008937F9" w:rsidP="008937F9">
            <w:pPr>
              <w:rPr>
                <w:b/>
                <w:i/>
                <w:sz w:val="20"/>
                <w:szCs w:val="20"/>
              </w:rPr>
            </w:pPr>
            <w:r w:rsidRPr="008937F9">
              <w:rPr>
                <w:b/>
                <w:i/>
                <w:sz w:val="20"/>
                <w:szCs w:val="20"/>
              </w:rPr>
              <w:t>ГБСУ СО «Медвежьегорский ПНИ»</w:t>
            </w:r>
          </w:p>
          <w:p w14:paraId="6D8D90FF" w14:textId="77777777" w:rsidR="008937F9" w:rsidRPr="008937F9" w:rsidRDefault="008937F9" w:rsidP="008937F9">
            <w:pPr>
              <w:rPr>
                <w:sz w:val="20"/>
                <w:szCs w:val="20"/>
              </w:rPr>
            </w:pPr>
          </w:p>
          <w:p w14:paraId="6B0082A4" w14:textId="77777777" w:rsidR="008937F9" w:rsidRPr="008937F9" w:rsidRDefault="008937F9" w:rsidP="008937F9">
            <w:pPr>
              <w:rPr>
                <w:sz w:val="20"/>
                <w:szCs w:val="20"/>
              </w:rPr>
            </w:pPr>
            <w:r w:rsidRPr="008937F9">
              <w:rPr>
                <w:sz w:val="20"/>
                <w:szCs w:val="20"/>
              </w:rPr>
              <w:t xml:space="preserve">    ________________ /</w:t>
            </w:r>
            <w:proofErr w:type="spellStart"/>
            <w:r w:rsidR="00EB7580">
              <w:rPr>
                <w:i/>
                <w:sz w:val="20"/>
                <w:szCs w:val="20"/>
              </w:rPr>
              <w:t>Д.Н.Плехов</w:t>
            </w:r>
            <w:proofErr w:type="spellEnd"/>
            <w:r w:rsidRPr="008937F9">
              <w:rPr>
                <w:sz w:val="20"/>
                <w:szCs w:val="20"/>
              </w:rPr>
              <w:t xml:space="preserve">/                                                      </w:t>
            </w:r>
          </w:p>
          <w:p w14:paraId="0DA0BF19" w14:textId="77777777" w:rsidR="008937F9" w:rsidRPr="008937F9" w:rsidRDefault="008937F9" w:rsidP="008937F9">
            <w:pPr>
              <w:ind w:left="426" w:right="-285" w:firstLine="709"/>
              <w:rPr>
                <w:snapToGrid w:val="0"/>
                <w:sz w:val="20"/>
                <w:szCs w:val="20"/>
              </w:rPr>
            </w:pPr>
            <w:r w:rsidRPr="008937F9">
              <w:rPr>
                <w:snapToGrid w:val="0"/>
                <w:sz w:val="20"/>
                <w:szCs w:val="20"/>
              </w:rPr>
              <w:t>(подпись)</w:t>
            </w:r>
          </w:p>
          <w:p w14:paraId="6ACFDCC0" w14:textId="69D2AAE6" w:rsidR="008937F9" w:rsidRPr="008937F9" w:rsidRDefault="008937F9" w:rsidP="008937F9">
            <w:pPr>
              <w:ind w:left="426" w:right="-285"/>
              <w:rPr>
                <w:snapToGrid w:val="0"/>
                <w:sz w:val="20"/>
                <w:szCs w:val="20"/>
              </w:rPr>
            </w:pPr>
            <w:r w:rsidRPr="008937F9">
              <w:rPr>
                <w:snapToGrid w:val="0"/>
                <w:sz w:val="20"/>
                <w:szCs w:val="20"/>
              </w:rPr>
              <w:t>«____» _____________ 202</w:t>
            </w:r>
            <w:r w:rsidR="00EE7374">
              <w:rPr>
                <w:snapToGrid w:val="0"/>
                <w:sz w:val="20"/>
                <w:szCs w:val="20"/>
              </w:rPr>
              <w:t>2</w:t>
            </w:r>
            <w:r w:rsidRPr="008937F9">
              <w:rPr>
                <w:snapToGrid w:val="0"/>
                <w:sz w:val="20"/>
                <w:szCs w:val="20"/>
              </w:rPr>
              <w:t xml:space="preserve"> г.</w:t>
            </w:r>
          </w:p>
          <w:p w14:paraId="43549435" w14:textId="77777777" w:rsidR="001827E2" w:rsidRPr="00847B30" w:rsidRDefault="008937F9" w:rsidP="008937F9">
            <w:r w:rsidRPr="008937F9">
              <w:rPr>
                <w:snapToGrid w:val="0"/>
                <w:sz w:val="20"/>
                <w:szCs w:val="20"/>
              </w:rPr>
              <w:t xml:space="preserve">         (</w:t>
            </w:r>
            <w:proofErr w:type="spellStart"/>
            <w:r w:rsidRPr="008937F9">
              <w:rPr>
                <w:snapToGrid w:val="0"/>
                <w:sz w:val="20"/>
                <w:szCs w:val="20"/>
              </w:rPr>
              <w:t>м.п</w:t>
            </w:r>
            <w:proofErr w:type="spellEnd"/>
            <w:r w:rsidRPr="008937F9">
              <w:rPr>
                <w:snapToGrid w:val="0"/>
                <w:sz w:val="20"/>
                <w:szCs w:val="20"/>
              </w:rPr>
              <w:t>.)</w:t>
            </w:r>
          </w:p>
        </w:tc>
        <w:tc>
          <w:tcPr>
            <w:tcW w:w="5065" w:type="dxa"/>
            <w:tcBorders>
              <w:top w:val="single" w:sz="4" w:space="0" w:color="auto"/>
              <w:left w:val="single" w:sz="4" w:space="0" w:color="auto"/>
              <w:bottom w:val="single" w:sz="4" w:space="0" w:color="auto"/>
              <w:right w:val="single" w:sz="4" w:space="0" w:color="auto"/>
            </w:tcBorders>
          </w:tcPr>
          <w:p w14:paraId="1EC682CF" w14:textId="77777777" w:rsidR="001827E2" w:rsidRPr="00847B30" w:rsidRDefault="001827E2" w:rsidP="00F826E8">
            <w:pPr>
              <w:ind w:firstLine="0"/>
            </w:pPr>
            <w:r w:rsidRPr="00847B30">
              <w:t>Поставщик:</w:t>
            </w:r>
          </w:p>
          <w:p w14:paraId="4094F29A" w14:textId="77777777" w:rsidR="001827E2" w:rsidRPr="00847B30" w:rsidRDefault="001827E2" w:rsidP="00F826E8">
            <w:pPr>
              <w:ind w:firstLine="0"/>
            </w:pPr>
            <w:r w:rsidRPr="00847B30">
              <w:t>_______________________________________</w:t>
            </w:r>
          </w:p>
          <w:p w14:paraId="2D2BC8A6" w14:textId="77777777" w:rsidR="001827E2" w:rsidRPr="00847B30" w:rsidRDefault="001827E2" w:rsidP="00F826E8">
            <w:pPr>
              <w:ind w:firstLine="0"/>
            </w:pPr>
            <w:r w:rsidRPr="00847B30">
              <w:t>Юридический адрес: ___________________</w:t>
            </w:r>
          </w:p>
          <w:p w14:paraId="03BD65D2" w14:textId="77777777" w:rsidR="001827E2" w:rsidRPr="00847B30" w:rsidRDefault="001827E2" w:rsidP="00F826E8">
            <w:pPr>
              <w:ind w:firstLine="0"/>
            </w:pPr>
            <w:r w:rsidRPr="00847B30">
              <w:t>Почтовый адрес: _______________________</w:t>
            </w:r>
          </w:p>
          <w:p w14:paraId="13F7D0C7" w14:textId="77777777" w:rsidR="001827E2" w:rsidRPr="00847B30" w:rsidRDefault="001827E2" w:rsidP="00F826E8">
            <w:pPr>
              <w:ind w:firstLine="0"/>
            </w:pPr>
            <w:r w:rsidRPr="00847B30">
              <w:t>ИНН / КПП ____________________________</w:t>
            </w:r>
          </w:p>
          <w:p w14:paraId="25113192" w14:textId="77777777" w:rsidR="001827E2" w:rsidRPr="00847B30" w:rsidRDefault="001827E2" w:rsidP="00F826E8">
            <w:pPr>
              <w:ind w:firstLine="0"/>
            </w:pPr>
            <w:r w:rsidRPr="00847B30">
              <w:t>Расчётный счёт: ________________________</w:t>
            </w:r>
          </w:p>
          <w:p w14:paraId="1FA76843" w14:textId="77777777" w:rsidR="001827E2" w:rsidRPr="00847B30" w:rsidRDefault="001827E2" w:rsidP="00F826E8">
            <w:pPr>
              <w:ind w:firstLine="0"/>
            </w:pPr>
            <w:r w:rsidRPr="00847B30">
              <w:t>в Филиале Банка ________________________</w:t>
            </w:r>
          </w:p>
          <w:p w14:paraId="74578AFC" w14:textId="77777777" w:rsidR="001827E2" w:rsidRPr="00847B30" w:rsidRDefault="001827E2" w:rsidP="00F826E8">
            <w:pPr>
              <w:ind w:firstLine="0"/>
            </w:pPr>
            <w:r w:rsidRPr="00847B30">
              <w:t>Корр. счёт _____________________________</w:t>
            </w:r>
          </w:p>
          <w:p w14:paraId="5D7BCBAC" w14:textId="77777777" w:rsidR="001827E2" w:rsidRPr="00847B30" w:rsidRDefault="001827E2" w:rsidP="00F826E8">
            <w:pPr>
              <w:ind w:firstLine="0"/>
            </w:pPr>
            <w:r w:rsidRPr="00847B30">
              <w:t>БИК _____________________________</w:t>
            </w:r>
          </w:p>
          <w:p w14:paraId="71417580" w14:textId="77777777" w:rsidR="001827E2" w:rsidRPr="00847B30" w:rsidRDefault="001827E2" w:rsidP="00F826E8">
            <w:pPr>
              <w:ind w:firstLine="0"/>
            </w:pPr>
            <w:r w:rsidRPr="00847B30">
              <w:t>Тел./факс: ____________________</w:t>
            </w:r>
          </w:p>
          <w:p w14:paraId="77459E8A" w14:textId="77777777" w:rsidR="001827E2" w:rsidRPr="00847B30" w:rsidRDefault="001827E2" w:rsidP="00F826E8">
            <w:pPr>
              <w:ind w:firstLine="0"/>
            </w:pPr>
            <w:r w:rsidRPr="00847B30">
              <w:rPr>
                <w:lang w:val="en-US"/>
              </w:rPr>
              <w:t>e</w:t>
            </w:r>
            <w:r w:rsidRPr="00847B30">
              <w:t>-</w:t>
            </w:r>
            <w:r w:rsidRPr="00847B30">
              <w:rPr>
                <w:lang w:val="en-US"/>
              </w:rPr>
              <w:t>mail</w:t>
            </w:r>
            <w:r w:rsidRPr="00847B30">
              <w:t>: ________________________</w:t>
            </w:r>
          </w:p>
          <w:p w14:paraId="44E01BD4" w14:textId="77777777" w:rsidR="001827E2" w:rsidRPr="00847B30" w:rsidRDefault="001827E2" w:rsidP="00F826E8">
            <w:pPr>
              <w:ind w:firstLine="0"/>
            </w:pPr>
            <w:r w:rsidRPr="00847B30">
              <w:t>Должность: ___________________</w:t>
            </w:r>
          </w:p>
          <w:p w14:paraId="64986C0E" w14:textId="77777777" w:rsidR="001827E2" w:rsidRPr="00847B30" w:rsidRDefault="001827E2" w:rsidP="00F826E8">
            <w:pPr>
              <w:ind w:firstLine="0"/>
            </w:pPr>
            <w:r w:rsidRPr="00847B30">
              <w:t>М.П</w:t>
            </w:r>
          </w:p>
          <w:p w14:paraId="46763F56" w14:textId="77777777" w:rsidR="001827E2" w:rsidRPr="00847B30" w:rsidRDefault="001827E2" w:rsidP="0050707E"/>
        </w:tc>
      </w:tr>
    </w:tbl>
    <w:p w14:paraId="6353F402" w14:textId="77777777" w:rsidR="001827E2" w:rsidRPr="00847B30" w:rsidRDefault="001827E2" w:rsidP="001827E2"/>
    <w:p w14:paraId="26C4EAA3" w14:textId="77777777" w:rsidR="001827E2" w:rsidRPr="00847B30" w:rsidRDefault="001827E2" w:rsidP="001827E2">
      <w:pPr>
        <w:rPr>
          <w:b/>
        </w:rPr>
      </w:pPr>
    </w:p>
    <w:p w14:paraId="6B6A36FE" w14:textId="77777777" w:rsidR="001827E2" w:rsidRPr="00847B30" w:rsidRDefault="001827E2" w:rsidP="001827E2">
      <w:pPr>
        <w:rPr>
          <w:b/>
        </w:rPr>
      </w:pPr>
    </w:p>
    <w:p w14:paraId="64CCAEEC" w14:textId="77777777" w:rsidR="001827E2" w:rsidRDefault="001827E2" w:rsidP="001827E2">
      <w:pPr>
        <w:rPr>
          <w:b/>
        </w:rPr>
      </w:pPr>
    </w:p>
    <w:p w14:paraId="1B5F8F4B" w14:textId="77777777" w:rsidR="00E56825" w:rsidRDefault="00E56825" w:rsidP="001827E2">
      <w:pPr>
        <w:rPr>
          <w:b/>
        </w:rPr>
      </w:pPr>
    </w:p>
    <w:p w14:paraId="3C08F7E1" w14:textId="77777777" w:rsidR="00E56825" w:rsidRDefault="00E56825" w:rsidP="001827E2">
      <w:pPr>
        <w:rPr>
          <w:b/>
        </w:rPr>
      </w:pPr>
    </w:p>
    <w:p w14:paraId="3F1A3F17" w14:textId="77777777" w:rsidR="00E56825" w:rsidRPr="00847B30" w:rsidRDefault="00E56825" w:rsidP="001827E2">
      <w:pPr>
        <w:rPr>
          <w:b/>
        </w:rPr>
      </w:pPr>
    </w:p>
    <w:p w14:paraId="6CF332B7" w14:textId="77777777" w:rsidR="001827E2" w:rsidRPr="00847B30" w:rsidRDefault="001827E2" w:rsidP="001827E2">
      <w:pPr>
        <w:rPr>
          <w:b/>
        </w:rPr>
      </w:pPr>
    </w:p>
    <w:p w14:paraId="48ED7CC2" w14:textId="77777777" w:rsidR="001827E2" w:rsidRPr="00847B30" w:rsidRDefault="001827E2" w:rsidP="001827E2">
      <w:pPr>
        <w:jc w:val="right"/>
      </w:pPr>
      <w:r w:rsidRPr="00847B30">
        <w:lastRenderedPageBreak/>
        <w:t xml:space="preserve">Приложение № 1 </w:t>
      </w:r>
    </w:p>
    <w:p w14:paraId="59D7F611" w14:textId="77777777" w:rsidR="001827E2" w:rsidRPr="00847B30" w:rsidRDefault="001827E2" w:rsidP="001827E2">
      <w:pPr>
        <w:jc w:val="right"/>
      </w:pPr>
      <w:r w:rsidRPr="00847B30">
        <w:t>к Договору поставки № ______</w:t>
      </w:r>
    </w:p>
    <w:p w14:paraId="4D07D0FA" w14:textId="20A302F3" w:rsidR="001827E2" w:rsidRPr="00847B30" w:rsidRDefault="00604DFD" w:rsidP="001827E2">
      <w:pPr>
        <w:jc w:val="right"/>
      </w:pPr>
      <w:r>
        <w:t xml:space="preserve"> от «__» </w:t>
      </w:r>
      <w:r w:rsidR="00174E22">
        <w:t>________________</w:t>
      </w:r>
      <w:r>
        <w:t xml:space="preserve"> 20__</w:t>
      </w:r>
      <w:r w:rsidR="001827E2" w:rsidRPr="00847B30">
        <w:t xml:space="preserve"> г. </w:t>
      </w:r>
    </w:p>
    <w:p w14:paraId="3FE8E8C0" w14:textId="77777777" w:rsidR="001827E2" w:rsidRPr="00847B30" w:rsidRDefault="001827E2" w:rsidP="001827E2">
      <w:pPr>
        <w:rPr>
          <w:b/>
        </w:rPr>
      </w:pPr>
    </w:p>
    <w:p w14:paraId="6535F719" w14:textId="77777777" w:rsidR="001827E2" w:rsidRPr="00847B30" w:rsidRDefault="001827E2" w:rsidP="001827E2">
      <w:pPr>
        <w:jc w:val="center"/>
        <w:rPr>
          <w:b/>
        </w:rPr>
      </w:pPr>
      <w:r w:rsidRPr="00847B30">
        <w:rPr>
          <w:b/>
        </w:rPr>
        <w:t>СПЕЦИФИКАЦИЯ</w:t>
      </w:r>
    </w:p>
    <w:p w14:paraId="625562C1" w14:textId="77777777" w:rsidR="001827E2" w:rsidRPr="00847B30" w:rsidRDefault="001827E2" w:rsidP="001827E2">
      <w:pPr>
        <w:rPr>
          <w:b/>
          <w:color w:val="FF0000"/>
        </w:rPr>
      </w:pPr>
    </w:p>
    <w:p w14:paraId="00BA7CCE" w14:textId="77777777" w:rsidR="001827E2" w:rsidRPr="00847B30" w:rsidRDefault="001827E2" w:rsidP="001827E2">
      <w:pPr>
        <w:rPr>
          <w:b/>
          <w:color w:val="FF0000"/>
        </w:rPr>
      </w:pPr>
      <w:r w:rsidRPr="00847B30">
        <w:rPr>
          <w:b/>
          <w:color w:val="FF0000"/>
        </w:rPr>
        <w:t xml:space="preserve">Заполняется в соответствии с технической частью документации и заявкой участника </w:t>
      </w:r>
      <w:r>
        <w:rPr>
          <w:b/>
          <w:color w:val="FF0000"/>
        </w:rPr>
        <w:t xml:space="preserve">запроса котировок </w:t>
      </w:r>
      <w:r w:rsidRPr="00847B30">
        <w:rPr>
          <w:b/>
          <w:color w:val="FF0000"/>
        </w:rPr>
        <w:t>в электронной форме, с которым заключается договор</w:t>
      </w:r>
    </w:p>
    <w:p w14:paraId="0D529387" w14:textId="77777777" w:rsidR="001827E2" w:rsidRPr="00847B30" w:rsidRDefault="001827E2" w:rsidP="001827E2">
      <w:pPr>
        <w:rPr>
          <w:b/>
        </w:rPr>
      </w:pPr>
    </w:p>
    <w:tbl>
      <w:tblPr>
        <w:tblW w:w="101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6"/>
        <w:gridCol w:w="1417"/>
        <w:gridCol w:w="814"/>
        <w:gridCol w:w="462"/>
        <w:gridCol w:w="992"/>
        <w:gridCol w:w="848"/>
        <w:gridCol w:w="1407"/>
        <w:gridCol w:w="1217"/>
        <w:gridCol w:w="343"/>
      </w:tblGrid>
      <w:tr w:rsidR="001827E2" w:rsidRPr="001827E2" w14:paraId="3490B09D" w14:textId="77777777" w:rsidTr="001827E2">
        <w:trPr>
          <w:trHeight w:val="766"/>
        </w:trPr>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3F2475C" w14:textId="77777777" w:rsidR="001827E2" w:rsidRPr="001827E2" w:rsidRDefault="001827E2" w:rsidP="001827E2">
            <w:pPr>
              <w:ind w:left="37" w:firstLine="0"/>
            </w:pPr>
            <w:r w:rsidRPr="001827E2">
              <w:t>№</w:t>
            </w:r>
          </w:p>
          <w:p w14:paraId="70A864EE" w14:textId="77777777" w:rsidR="001827E2" w:rsidRPr="001827E2" w:rsidRDefault="001827E2" w:rsidP="001827E2">
            <w:pPr>
              <w:ind w:left="37" w:firstLine="0"/>
            </w:pPr>
            <w:r w:rsidRPr="001827E2">
              <w:t xml:space="preserve"> п/п</w:t>
            </w:r>
          </w:p>
        </w:tc>
        <w:tc>
          <w:tcPr>
            <w:tcW w:w="1846" w:type="dxa"/>
            <w:tcBorders>
              <w:top w:val="single" w:sz="4" w:space="0" w:color="auto"/>
              <w:left w:val="single" w:sz="4" w:space="0" w:color="auto"/>
              <w:bottom w:val="single" w:sz="4" w:space="0" w:color="auto"/>
              <w:right w:val="single" w:sz="4" w:space="0" w:color="auto"/>
            </w:tcBorders>
            <w:hideMark/>
          </w:tcPr>
          <w:p w14:paraId="0734F21E" w14:textId="77777777" w:rsidR="001827E2" w:rsidRPr="001827E2" w:rsidRDefault="001827E2" w:rsidP="001827E2">
            <w:pPr>
              <w:ind w:firstLine="0"/>
            </w:pPr>
            <w:r w:rsidRPr="001827E2">
              <w:t>Наименование</w:t>
            </w:r>
          </w:p>
          <w:p w14:paraId="15391722" w14:textId="77777777" w:rsidR="001827E2" w:rsidRPr="001827E2" w:rsidRDefault="001827E2" w:rsidP="001827E2">
            <w:pPr>
              <w:ind w:firstLine="0"/>
            </w:pPr>
            <w:r w:rsidRPr="001827E2">
              <w:t>лекарственного</w:t>
            </w:r>
          </w:p>
          <w:p w14:paraId="4A392999" w14:textId="77777777" w:rsidR="001827E2" w:rsidRPr="001827E2" w:rsidRDefault="001827E2" w:rsidP="001827E2">
            <w:pPr>
              <w:ind w:firstLine="0"/>
            </w:pPr>
            <w:r w:rsidRPr="001827E2">
              <w:t>препарата</w:t>
            </w:r>
          </w:p>
          <w:p w14:paraId="0DFDBFE8" w14:textId="77777777" w:rsidR="001827E2" w:rsidRPr="001827E2" w:rsidRDefault="001827E2" w:rsidP="001827E2">
            <w:pPr>
              <w:ind w:firstLine="0"/>
            </w:pPr>
            <w:r w:rsidRPr="001827E2">
              <w:t>(торговое и МНН),</w:t>
            </w:r>
          </w:p>
          <w:p w14:paraId="5AB7DB48" w14:textId="77777777" w:rsidR="001827E2" w:rsidRPr="001827E2" w:rsidRDefault="001827E2" w:rsidP="001827E2">
            <w:pPr>
              <w:ind w:firstLine="0"/>
            </w:pPr>
            <w:r w:rsidRPr="001827E2">
              <w:t xml:space="preserve"> лекарственная форма,</w:t>
            </w:r>
          </w:p>
          <w:p w14:paraId="5A64353E" w14:textId="77777777" w:rsidR="001827E2" w:rsidRPr="001827E2" w:rsidRDefault="001827E2" w:rsidP="001827E2">
            <w:pPr>
              <w:ind w:firstLine="0"/>
            </w:pPr>
            <w:r w:rsidRPr="001827E2">
              <w:t xml:space="preserve"> дозировка, упаковка, код ОКПД 2</w:t>
            </w:r>
          </w:p>
        </w:tc>
        <w:tc>
          <w:tcPr>
            <w:tcW w:w="1417" w:type="dxa"/>
            <w:tcBorders>
              <w:top w:val="single" w:sz="4" w:space="0" w:color="auto"/>
              <w:left w:val="single" w:sz="4" w:space="0" w:color="auto"/>
              <w:bottom w:val="single" w:sz="4" w:space="0" w:color="auto"/>
              <w:right w:val="single" w:sz="4" w:space="0" w:color="auto"/>
            </w:tcBorders>
          </w:tcPr>
          <w:p w14:paraId="515B6E6E" w14:textId="77777777" w:rsidR="001827E2" w:rsidRPr="001827E2" w:rsidRDefault="001827E2" w:rsidP="001827E2">
            <w:pPr>
              <w:ind w:firstLine="0"/>
            </w:pPr>
            <w:r w:rsidRPr="001827E2">
              <w:t>производитель, страна происхождения</w:t>
            </w:r>
          </w:p>
          <w:p w14:paraId="3BA842CF" w14:textId="77777777" w:rsidR="001827E2" w:rsidRPr="001827E2" w:rsidRDefault="001827E2" w:rsidP="001827E2">
            <w:pPr>
              <w:ind w:firstLine="0"/>
            </w:pPr>
            <w:r w:rsidRPr="001827E2">
              <w:t>товара</w:t>
            </w:r>
          </w:p>
        </w:tc>
        <w:tc>
          <w:tcPr>
            <w:tcW w:w="1276" w:type="dxa"/>
            <w:gridSpan w:val="2"/>
            <w:tcBorders>
              <w:top w:val="single" w:sz="4" w:space="0" w:color="auto"/>
              <w:left w:val="single" w:sz="4" w:space="0" w:color="auto"/>
              <w:bottom w:val="single" w:sz="4" w:space="0" w:color="auto"/>
              <w:right w:val="single" w:sz="4" w:space="0" w:color="auto"/>
            </w:tcBorders>
            <w:hideMark/>
          </w:tcPr>
          <w:p w14:paraId="4117D8AA" w14:textId="77777777" w:rsidR="001827E2" w:rsidRPr="001827E2" w:rsidRDefault="001827E2" w:rsidP="001827E2">
            <w:pPr>
              <w:ind w:firstLine="0"/>
            </w:pPr>
            <w:r w:rsidRPr="001827E2">
              <w:t>№</w:t>
            </w:r>
          </w:p>
          <w:p w14:paraId="4ADFC6F3" w14:textId="77777777" w:rsidR="001827E2" w:rsidRPr="001827E2" w:rsidRDefault="001827E2" w:rsidP="001827E2">
            <w:pPr>
              <w:ind w:firstLine="0"/>
            </w:pPr>
            <w:r w:rsidRPr="001827E2">
              <w:t xml:space="preserve">регистр. </w:t>
            </w:r>
          </w:p>
          <w:p w14:paraId="05E04647" w14:textId="77777777" w:rsidR="001827E2" w:rsidRPr="001827E2" w:rsidRDefault="001827E2" w:rsidP="001827E2">
            <w:pPr>
              <w:ind w:firstLine="0"/>
            </w:pPr>
            <w:r w:rsidRPr="001827E2">
              <w:t xml:space="preserve">удостоверения </w:t>
            </w:r>
          </w:p>
        </w:tc>
        <w:tc>
          <w:tcPr>
            <w:tcW w:w="992" w:type="dxa"/>
            <w:tcBorders>
              <w:top w:val="single" w:sz="4" w:space="0" w:color="auto"/>
              <w:left w:val="single" w:sz="4" w:space="0" w:color="auto"/>
              <w:bottom w:val="single" w:sz="4" w:space="0" w:color="auto"/>
              <w:right w:val="single" w:sz="4" w:space="0" w:color="auto"/>
            </w:tcBorders>
            <w:hideMark/>
          </w:tcPr>
          <w:p w14:paraId="07F4B7C9" w14:textId="77777777" w:rsidR="001827E2" w:rsidRPr="001827E2" w:rsidRDefault="001827E2" w:rsidP="001827E2">
            <w:pPr>
              <w:ind w:firstLine="0"/>
            </w:pPr>
            <w:r w:rsidRPr="001827E2">
              <w:t>Единица измерения</w:t>
            </w:r>
          </w:p>
        </w:tc>
        <w:tc>
          <w:tcPr>
            <w:tcW w:w="848" w:type="dxa"/>
            <w:tcBorders>
              <w:top w:val="single" w:sz="4" w:space="0" w:color="auto"/>
              <w:left w:val="single" w:sz="4" w:space="0" w:color="auto"/>
              <w:bottom w:val="single" w:sz="4" w:space="0" w:color="auto"/>
              <w:right w:val="single" w:sz="4" w:space="0" w:color="auto"/>
            </w:tcBorders>
            <w:hideMark/>
          </w:tcPr>
          <w:p w14:paraId="523B5104" w14:textId="77777777" w:rsidR="001827E2" w:rsidRPr="001827E2" w:rsidRDefault="001827E2" w:rsidP="001827E2">
            <w:pPr>
              <w:ind w:left="-115" w:firstLine="0"/>
            </w:pPr>
            <w:r w:rsidRPr="001827E2">
              <w:t>Кол-во</w:t>
            </w:r>
          </w:p>
        </w:tc>
        <w:tc>
          <w:tcPr>
            <w:tcW w:w="1407" w:type="dxa"/>
            <w:tcBorders>
              <w:top w:val="single" w:sz="4" w:space="0" w:color="auto"/>
              <w:left w:val="single" w:sz="4" w:space="0" w:color="auto"/>
              <w:bottom w:val="single" w:sz="4" w:space="0" w:color="auto"/>
              <w:right w:val="single" w:sz="4" w:space="0" w:color="auto"/>
            </w:tcBorders>
            <w:hideMark/>
          </w:tcPr>
          <w:p w14:paraId="489FECBB" w14:textId="77777777" w:rsidR="001827E2" w:rsidRPr="001827E2" w:rsidRDefault="001827E2" w:rsidP="001827E2">
            <w:pPr>
              <w:ind w:firstLine="0"/>
            </w:pPr>
            <w:r w:rsidRPr="001827E2">
              <w:t>Цена за 1 ед., вкл. НДС</w:t>
            </w:r>
          </w:p>
        </w:tc>
        <w:tc>
          <w:tcPr>
            <w:tcW w:w="1560" w:type="dxa"/>
            <w:gridSpan w:val="2"/>
            <w:tcBorders>
              <w:top w:val="single" w:sz="4" w:space="0" w:color="auto"/>
              <w:left w:val="single" w:sz="4" w:space="0" w:color="auto"/>
              <w:bottom w:val="single" w:sz="4" w:space="0" w:color="auto"/>
              <w:right w:val="single" w:sz="4" w:space="0" w:color="auto"/>
            </w:tcBorders>
            <w:hideMark/>
          </w:tcPr>
          <w:p w14:paraId="3A499973" w14:textId="77777777" w:rsidR="001827E2" w:rsidRPr="001827E2" w:rsidRDefault="001827E2" w:rsidP="001827E2">
            <w:pPr>
              <w:ind w:left="45" w:firstLine="0"/>
            </w:pPr>
            <w:r w:rsidRPr="001827E2">
              <w:t>Сумма, включая НДС</w:t>
            </w:r>
          </w:p>
        </w:tc>
      </w:tr>
      <w:tr w:rsidR="001827E2" w:rsidRPr="00847B30" w14:paraId="4F370502" w14:textId="77777777" w:rsidTr="001827E2">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2DD436BA" w14:textId="77777777" w:rsidR="001827E2" w:rsidRPr="00847B30" w:rsidRDefault="001827E2" w:rsidP="001827E2">
            <w:pPr>
              <w:widowControl w:val="0"/>
              <w:numPr>
                <w:ilvl w:val="0"/>
                <w:numId w:val="15"/>
              </w:numPr>
              <w:suppressAutoHyphens/>
              <w:ind w:left="37"/>
            </w:pPr>
          </w:p>
        </w:tc>
        <w:tc>
          <w:tcPr>
            <w:tcW w:w="1846" w:type="dxa"/>
            <w:tcBorders>
              <w:top w:val="single" w:sz="4" w:space="0" w:color="auto"/>
              <w:left w:val="single" w:sz="4" w:space="0" w:color="auto"/>
              <w:bottom w:val="single" w:sz="4" w:space="0" w:color="auto"/>
              <w:right w:val="single" w:sz="4" w:space="0" w:color="auto"/>
            </w:tcBorders>
            <w:vAlign w:val="center"/>
          </w:tcPr>
          <w:p w14:paraId="4144402F" w14:textId="77777777" w:rsidR="001827E2" w:rsidRPr="00847B30" w:rsidRDefault="001827E2" w:rsidP="0050707E"/>
        </w:tc>
        <w:tc>
          <w:tcPr>
            <w:tcW w:w="1417" w:type="dxa"/>
            <w:tcBorders>
              <w:top w:val="single" w:sz="4" w:space="0" w:color="auto"/>
              <w:left w:val="single" w:sz="4" w:space="0" w:color="auto"/>
              <w:bottom w:val="single" w:sz="4" w:space="0" w:color="auto"/>
              <w:right w:val="single" w:sz="4" w:space="0" w:color="auto"/>
            </w:tcBorders>
            <w:vAlign w:val="center"/>
          </w:tcPr>
          <w:p w14:paraId="725F10E8" w14:textId="77777777" w:rsidR="001827E2" w:rsidRPr="00847B30" w:rsidRDefault="001827E2" w:rsidP="0050707E"/>
        </w:tc>
        <w:tc>
          <w:tcPr>
            <w:tcW w:w="1276" w:type="dxa"/>
            <w:gridSpan w:val="2"/>
            <w:tcBorders>
              <w:top w:val="single" w:sz="4" w:space="0" w:color="auto"/>
              <w:left w:val="single" w:sz="4" w:space="0" w:color="auto"/>
              <w:bottom w:val="single" w:sz="4" w:space="0" w:color="auto"/>
              <w:right w:val="single" w:sz="4" w:space="0" w:color="auto"/>
            </w:tcBorders>
            <w:vAlign w:val="center"/>
          </w:tcPr>
          <w:p w14:paraId="44187936" w14:textId="77777777" w:rsidR="001827E2" w:rsidRPr="00847B30" w:rsidRDefault="001827E2" w:rsidP="0050707E"/>
        </w:tc>
        <w:tc>
          <w:tcPr>
            <w:tcW w:w="992" w:type="dxa"/>
            <w:tcBorders>
              <w:top w:val="single" w:sz="4" w:space="0" w:color="auto"/>
              <w:left w:val="single" w:sz="4" w:space="0" w:color="auto"/>
              <w:bottom w:val="single" w:sz="4" w:space="0" w:color="auto"/>
              <w:right w:val="single" w:sz="4" w:space="0" w:color="auto"/>
            </w:tcBorders>
            <w:vAlign w:val="center"/>
          </w:tcPr>
          <w:p w14:paraId="79EED9DD" w14:textId="77777777" w:rsidR="001827E2" w:rsidRPr="00847B30" w:rsidRDefault="001827E2" w:rsidP="0050707E"/>
        </w:tc>
        <w:tc>
          <w:tcPr>
            <w:tcW w:w="848" w:type="dxa"/>
            <w:tcBorders>
              <w:top w:val="single" w:sz="4" w:space="0" w:color="auto"/>
              <w:left w:val="single" w:sz="4" w:space="0" w:color="auto"/>
              <w:bottom w:val="single" w:sz="4" w:space="0" w:color="auto"/>
              <w:right w:val="single" w:sz="4" w:space="0" w:color="auto"/>
            </w:tcBorders>
            <w:vAlign w:val="center"/>
          </w:tcPr>
          <w:p w14:paraId="5B28FDE7" w14:textId="77777777" w:rsidR="001827E2" w:rsidRPr="00847B30" w:rsidRDefault="001827E2" w:rsidP="0050707E"/>
        </w:tc>
        <w:tc>
          <w:tcPr>
            <w:tcW w:w="1407" w:type="dxa"/>
            <w:tcBorders>
              <w:top w:val="single" w:sz="4" w:space="0" w:color="auto"/>
              <w:left w:val="single" w:sz="4" w:space="0" w:color="auto"/>
              <w:bottom w:val="single" w:sz="4" w:space="0" w:color="auto"/>
              <w:right w:val="single" w:sz="4" w:space="0" w:color="auto"/>
            </w:tcBorders>
            <w:vAlign w:val="center"/>
          </w:tcPr>
          <w:p w14:paraId="4EA16241" w14:textId="77777777" w:rsidR="001827E2" w:rsidRPr="00847B30" w:rsidRDefault="001827E2" w:rsidP="0050707E"/>
        </w:tc>
        <w:tc>
          <w:tcPr>
            <w:tcW w:w="1560" w:type="dxa"/>
            <w:gridSpan w:val="2"/>
            <w:tcBorders>
              <w:top w:val="single" w:sz="4" w:space="0" w:color="auto"/>
              <w:left w:val="single" w:sz="4" w:space="0" w:color="auto"/>
              <w:bottom w:val="single" w:sz="4" w:space="0" w:color="auto"/>
              <w:right w:val="single" w:sz="4" w:space="0" w:color="auto"/>
            </w:tcBorders>
            <w:vAlign w:val="center"/>
          </w:tcPr>
          <w:p w14:paraId="20434190" w14:textId="77777777" w:rsidR="001827E2" w:rsidRPr="00847B30" w:rsidRDefault="001827E2" w:rsidP="0050707E"/>
        </w:tc>
      </w:tr>
      <w:tr w:rsidR="001827E2" w:rsidRPr="00847B30" w14:paraId="2C8E55B2" w14:textId="77777777" w:rsidTr="001827E2">
        <w:trPr>
          <w:trHeight w:val="20"/>
        </w:trPr>
        <w:tc>
          <w:tcPr>
            <w:tcW w:w="851" w:type="dxa"/>
            <w:tcBorders>
              <w:top w:val="single" w:sz="4" w:space="0" w:color="auto"/>
              <w:left w:val="single" w:sz="4" w:space="0" w:color="auto"/>
              <w:bottom w:val="single" w:sz="4" w:space="0" w:color="auto"/>
              <w:right w:val="single" w:sz="4" w:space="0" w:color="auto"/>
            </w:tcBorders>
            <w:vAlign w:val="center"/>
          </w:tcPr>
          <w:p w14:paraId="0CC7F373" w14:textId="77777777" w:rsidR="001827E2" w:rsidRPr="00847B30" w:rsidRDefault="001827E2" w:rsidP="001827E2">
            <w:pPr>
              <w:ind w:left="37"/>
            </w:pPr>
            <w:r w:rsidRPr="00847B30">
              <w:t>…</w:t>
            </w:r>
          </w:p>
        </w:tc>
        <w:tc>
          <w:tcPr>
            <w:tcW w:w="1846" w:type="dxa"/>
            <w:tcBorders>
              <w:top w:val="single" w:sz="4" w:space="0" w:color="auto"/>
              <w:left w:val="single" w:sz="4" w:space="0" w:color="auto"/>
              <w:bottom w:val="single" w:sz="4" w:space="0" w:color="auto"/>
              <w:right w:val="single" w:sz="4" w:space="0" w:color="auto"/>
            </w:tcBorders>
            <w:vAlign w:val="center"/>
          </w:tcPr>
          <w:p w14:paraId="6DD32E75" w14:textId="77777777" w:rsidR="001827E2" w:rsidRPr="00847B30" w:rsidRDefault="001827E2" w:rsidP="0050707E"/>
        </w:tc>
        <w:tc>
          <w:tcPr>
            <w:tcW w:w="1417" w:type="dxa"/>
            <w:tcBorders>
              <w:top w:val="single" w:sz="4" w:space="0" w:color="auto"/>
              <w:left w:val="single" w:sz="4" w:space="0" w:color="auto"/>
              <w:bottom w:val="single" w:sz="4" w:space="0" w:color="auto"/>
              <w:right w:val="single" w:sz="4" w:space="0" w:color="auto"/>
            </w:tcBorders>
            <w:vAlign w:val="center"/>
          </w:tcPr>
          <w:p w14:paraId="59AA3ABC" w14:textId="77777777" w:rsidR="001827E2" w:rsidRPr="00847B30" w:rsidRDefault="001827E2" w:rsidP="0050707E"/>
        </w:tc>
        <w:tc>
          <w:tcPr>
            <w:tcW w:w="1276" w:type="dxa"/>
            <w:gridSpan w:val="2"/>
            <w:tcBorders>
              <w:top w:val="single" w:sz="4" w:space="0" w:color="auto"/>
              <w:left w:val="single" w:sz="4" w:space="0" w:color="auto"/>
              <w:bottom w:val="single" w:sz="4" w:space="0" w:color="auto"/>
              <w:right w:val="single" w:sz="4" w:space="0" w:color="auto"/>
            </w:tcBorders>
            <w:vAlign w:val="center"/>
          </w:tcPr>
          <w:p w14:paraId="729C1E6D" w14:textId="77777777" w:rsidR="001827E2" w:rsidRPr="00847B30" w:rsidRDefault="001827E2" w:rsidP="0050707E"/>
        </w:tc>
        <w:tc>
          <w:tcPr>
            <w:tcW w:w="992" w:type="dxa"/>
            <w:tcBorders>
              <w:top w:val="single" w:sz="4" w:space="0" w:color="auto"/>
              <w:left w:val="single" w:sz="4" w:space="0" w:color="auto"/>
              <w:bottom w:val="single" w:sz="4" w:space="0" w:color="auto"/>
              <w:right w:val="single" w:sz="4" w:space="0" w:color="auto"/>
            </w:tcBorders>
            <w:vAlign w:val="center"/>
          </w:tcPr>
          <w:p w14:paraId="6A483D85" w14:textId="77777777" w:rsidR="001827E2" w:rsidRPr="00847B30" w:rsidRDefault="001827E2" w:rsidP="0050707E"/>
        </w:tc>
        <w:tc>
          <w:tcPr>
            <w:tcW w:w="848" w:type="dxa"/>
            <w:tcBorders>
              <w:top w:val="single" w:sz="4" w:space="0" w:color="auto"/>
              <w:left w:val="single" w:sz="4" w:space="0" w:color="auto"/>
              <w:bottom w:val="single" w:sz="4" w:space="0" w:color="auto"/>
              <w:right w:val="single" w:sz="4" w:space="0" w:color="auto"/>
            </w:tcBorders>
            <w:vAlign w:val="center"/>
          </w:tcPr>
          <w:p w14:paraId="706D1651" w14:textId="77777777" w:rsidR="001827E2" w:rsidRPr="00847B30" w:rsidRDefault="001827E2" w:rsidP="0050707E"/>
        </w:tc>
        <w:tc>
          <w:tcPr>
            <w:tcW w:w="1407" w:type="dxa"/>
            <w:tcBorders>
              <w:top w:val="single" w:sz="4" w:space="0" w:color="auto"/>
              <w:left w:val="single" w:sz="4" w:space="0" w:color="auto"/>
              <w:bottom w:val="single" w:sz="4" w:space="0" w:color="auto"/>
              <w:right w:val="single" w:sz="4" w:space="0" w:color="auto"/>
            </w:tcBorders>
            <w:vAlign w:val="center"/>
          </w:tcPr>
          <w:p w14:paraId="23FE1D0F" w14:textId="77777777" w:rsidR="001827E2" w:rsidRPr="00847B30" w:rsidRDefault="001827E2" w:rsidP="0050707E"/>
        </w:tc>
        <w:tc>
          <w:tcPr>
            <w:tcW w:w="1560" w:type="dxa"/>
            <w:gridSpan w:val="2"/>
            <w:tcBorders>
              <w:top w:val="single" w:sz="4" w:space="0" w:color="auto"/>
              <w:left w:val="single" w:sz="4" w:space="0" w:color="auto"/>
              <w:bottom w:val="single" w:sz="4" w:space="0" w:color="auto"/>
              <w:right w:val="single" w:sz="4" w:space="0" w:color="auto"/>
            </w:tcBorders>
            <w:vAlign w:val="center"/>
          </w:tcPr>
          <w:p w14:paraId="66AD9732" w14:textId="77777777" w:rsidR="001827E2" w:rsidRPr="00847B30" w:rsidRDefault="001827E2" w:rsidP="0050707E"/>
        </w:tc>
      </w:tr>
      <w:tr w:rsidR="001827E2" w:rsidRPr="00847B30" w14:paraId="59A51080" w14:textId="77777777" w:rsidTr="001827E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43" w:type="dxa"/>
          <w:trHeight w:val="20"/>
          <w:jc w:val="center"/>
        </w:trPr>
        <w:tc>
          <w:tcPr>
            <w:tcW w:w="4928" w:type="dxa"/>
            <w:gridSpan w:val="4"/>
          </w:tcPr>
          <w:p w14:paraId="6B7A6328" w14:textId="77777777" w:rsidR="001827E2" w:rsidRPr="00847B30" w:rsidRDefault="001827E2" w:rsidP="001827E2">
            <w:pPr>
              <w:ind w:left="37"/>
              <w:rPr>
                <w:b/>
                <w:lang w:val="en-US"/>
              </w:rPr>
            </w:pPr>
          </w:p>
        </w:tc>
        <w:tc>
          <w:tcPr>
            <w:tcW w:w="4926" w:type="dxa"/>
            <w:gridSpan w:val="5"/>
          </w:tcPr>
          <w:p w14:paraId="513AD909" w14:textId="77777777" w:rsidR="001827E2" w:rsidRPr="00847B30" w:rsidRDefault="001827E2" w:rsidP="0050707E">
            <w:pPr>
              <w:rPr>
                <w:b/>
              </w:rPr>
            </w:pPr>
          </w:p>
        </w:tc>
      </w:tr>
    </w:tbl>
    <w:p w14:paraId="2C76DD5C" w14:textId="77777777" w:rsidR="001827E2" w:rsidRPr="00847B30" w:rsidRDefault="001827E2" w:rsidP="001827E2">
      <w:pPr>
        <w:rPr>
          <w:b/>
        </w:rPr>
      </w:pPr>
    </w:p>
    <w:p w14:paraId="6716EA9C" w14:textId="77777777" w:rsidR="001827E2" w:rsidRPr="00847B30" w:rsidRDefault="001827E2" w:rsidP="001827E2">
      <w:pPr>
        <w:rPr>
          <w:b/>
        </w:rPr>
      </w:pPr>
    </w:p>
    <w:p w14:paraId="75335ADB" w14:textId="77777777" w:rsidR="001827E2" w:rsidRPr="00847B30" w:rsidRDefault="001827E2" w:rsidP="001827E2">
      <w:pPr>
        <w:rPr>
          <w:b/>
          <w:i/>
        </w:rPr>
      </w:pPr>
      <w:r w:rsidRPr="00847B30">
        <w:rPr>
          <w:b/>
        </w:rPr>
        <w:t>Всего к оплате:</w:t>
      </w:r>
      <w:r w:rsidRPr="00847B30">
        <w:rPr>
          <w:bCs/>
        </w:rPr>
        <w:t xml:space="preserve"> </w:t>
      </w:r>
      <w:r w:rsidRPr="00847B30">
        <w:rPr>
          <w:b/>
        </w:rPr>
        <w:t>___________,____ (сумма прописью) рублей ___ копеек.</w:t>
      </w:r>
    </w:p>
    <w:p w14:paraId="4E316AE2" w14:textId="77777777" w:rsidR="001827E2" w:rsidRPr="00847B30" w:rsidRDefault="001827E2" w:rsidP="001827E2">
      <w:r w:rsidRPr="00847B30">
        <w:t>В том числе НДС: ___________,____ (сумма прописью) рублей ___ копеек.</w:t>
      </w:r>
    </w:p>
    <w:tbl>
      <w:tblPr>
        <w:tblW w:w="10137" w:type="dxa"/>
        <w:tblInd w:w="288" w:type="dxa"/>
        <w:tblLayout w:type="fixed"/>
        <w:tblLook w:val="0000" w:firstRow="0" w:lastRow="0" w:firstColumn="0" w:lastColumn="0" w:noHBand="0" w:noVBand="0"/>
      </w:tblPr>
      <w:tblGrid>
        <w:gridCol w:w="5349"/>
        <w:gridCol w:w="4788"/>
      </w:tblGrid>
      <w:tr w:rsidR="001827E2" w:rsidRPr="00847B30" w14:paraId="43C47B0E" w14:textId="77777777" w:rsidTr="0050707E">
        <w:tc>
          <w:tcPr>
            <w:tcW w:w="5349" w:type="dxa"/>
          </w:tcPr>
          <w:p w14:paraId="58DE4C86" w14:textId="77777777" w:rsidR="001827E2" w:rsidRPr="00847B30" w:rsidRDefault="001827E2" w:rsidP="0050707E">
            <w:pPr>
              <w:rPr>
                <w:b/>
              </w:rPr>
            </w:pPr>
          </w:p>
          <w:p w14:paraId="632A8426" w14:textId="77777777" w:rsidR="001827E2" w:rsidRPr="00847B30" w:rsidRDefault="001827E2" w:rsidP="0050707E">
            <w:pPr>
              <w:rPr>
                <w:b/>
              </w:rPr>
            </w:pPr>
            <w:r w:rsidRPr="00847B30">
              <w:rPr>
                <w:b/>
              </w:rPr>
              <w:t>Заказчик:</w:t>
            </w:r>
          </w:p>
          <w:p w14:paraId="711C8CFA" w14:textId="77777777" w:rsidR="001827E2" w:rsidRPr="00847B30" w:rsidRDefault="001827E2" w:rsidP="0050707E">
            <w:pPr>
              <w:rPr>
                <w:b/>
              </w:rPr>
            </w:pPr>
          </w:p>
          <w:p w14:paraId="6F595797" w14:textId="77777777" w:rsidR="001827E2" w:rsidRPr="00847B30" w:rsidRDefault="001827E2" w:rsidP="0050707E">
            <w:pPr>
              <w:rPr>
                <w:b/>
              </w:rPr>
            </w:pPr>
          </w:p>
        </w:tc>
        <w:tc>
          <w:tcPr>
            <w:tcW w:w="4788" w:type="dxa"/>
          </w:tcPr>
          <w:p w14:paraId="518236F6" w14:textId="77777777" w:rsidR="001827E2" w:rsidRPr="00847B30" w:rsidRDefault="001827E2" w:rsidP="0050707E">
            <w:pPr>
              <w:rPr>
                <w:b/>
              </w:rPr>
            </w:pPr>
          </w:p>
          <w:p w14:paraId="0B8365FE" w14:textId="77777777" w:rsidR="001827E2" w:rsidRPr="00847B30" w:rsidRDefault="001827E2" w:rsidP="0050707E">
            <w:pPr>
              <w:rPr>
                <w:b/>
              </w:rPr>
            </w:pPr>
            <w:r w:rsidRPr="00847B30">
              <w:rPr>
                <w:b/>
              </w:rPr>
              <w:t>Поставщик:</w:t>
            </w:r>
          </w:p>
          <w:p w14:paraId="4AEC86F5" w14:textId="77777777" w:rsidR="001827E2" w:rsidRPr="00847B30" w:rsidRDefault="001827E2" w:rsidP="0050707E">
            <w:pPr>
              <w:rPr>
                <w:b/>
              </w:rPr>
            </w:pPr>
          </w:p>
          <w:p w14:paraId="6F023BFE" w14:textId="77777777" w:rsidR="001827E2" w:rsidRPr="00847B30" w:rsidRDefault="001827E2" w:rsidP="0050707E">
            <w:pPr>
              <w:rPr>
                <w:b/>
              </w:rPr>
            </w:pPr>
          </w:p>
        </w:tc>
      </w:tr>
    </w:tbl>
    <w:p w14:paraId="63B1A49F" w14:textId="77777777" w:rsidR="001827E2" w:rsidRPr="00847B30" w:rsidRDefault="001827E2" w:rsidP="001827E2">
      <w:pPr>
        <w:rPr>
          <w:rFonts w:eastAsia="Calibri"/>
          <w:i/>
          <w:lang w:eastAsia="en-US"/>
        </w:rPr>
      </w:pPr>
    </w:p>
    <w:p w14:paraId="31054E1D" w14:textId="77777777" w:rsidR="001827E2" w:rsidRPr="00847B30" w:rsidRDefault="001827E2" w:rsidP="001827E2">
      <w:pPr>
        <w:rPr>
          <w:rFonts w:eastAsia="Calibri"/>
          <w:b/>
          <w:bCs/>
          <w:iCs/>
          <w:lang w:eastAsia="en-US"/>
        </w:rPr>
      </w:pPr>
    </w:p>
    <w:p w14:paraId="33928D05" w14:textId="77777777" w:rsidR="001827E2" w:rsidRPr="00847B30" w:rsidRDefault="001827E2" w:rsidP="001827E2">
      <w:pPr>
        <w:rPr>
          <w:rFonts w:eastAsia="Calibri"/>
          <w:b/>
          <w:bCs/>
          <w:iCs/>
          <w:lang w:eastAsia="en-US"/>
        </w:rPr>
        <w:sectPr w:rsidR="001827E2" w:rsidRPr="00847B30" w:rsidSect="0050707E">
          <w:pgSz w:w="11905" w:h="16838"/>
          <w:pgMar w:top="567" w:right="706" w:bottom="567" w:left="1134" w:header="720" w:footer="306" w:gutter="0"/>
          <w:cols w:space="720"/>
          <w:noEndnote/>
          <w:docGrid w:linePitch="326"/>
        </w:sectPr>
      </w:pPr>
    </w:p>
    <w:p w14:paraId="1838D488" w14:textId="77777777" w:rsidR="001827E2" w:rsidRPr="00847B30" w:rsidRDefault="001827E2" w:rsidP="001827E2">
      <w:pPr>
        <w:jc w:val="right"/>
        <w:rPr>
          <w:rFonts w:eastAsia="Calibri"/>
          <w:bCs/>
          <w:iCs/>
          <w:lang w:eastAsia="en-US"/>
        </w:rPr>
      </w:pPr>
      <w:r w:rsidRPr="00847B30">
        <w:rPr>
          <w:rFonts w:eastAsia="Calibri"/>
          <w:bCs/>
          <w:iCs/>
          <w:lang w:eastAsia="en-US"/>
        </w:rPr>
        <w:lastRenderedPageBreak/>
        <w:t xml:space="preserve">Приложение № 2 </w:t>
      </w:r>
    </w:p>
    <w:p w14:paraId="573E2578" w14:textId="77777777" w:rsidR="001827E2" w:rsidRPr="000B5F5F" w:rsidRDefault="001827E2" w:rsidP="001827E2">
      <w:pPr>
        <w:jc w:val="right"/>
        <w:rPr>
          <w:rFonts w:eastAsia="Calibri"/>
          <w:bCs/>
          <w:iCs/>
          <w:lang w:eastAsia="en-US"/>
        </w:rPr>
      </w:pPr>
      <w:r w:rsidRPr="00847B30">
        <w:rPr>
          <w:rFonts w:eastAsia="Calibri"/>
          <w:bCs/>
          <w:iCs/>
          <w:lang w:eastAsia="en-US"/>
        </w:rPr>
        <w:t>к Договору</w:t>
      </w:r>
      <w:r w:rsidRPr="000B5F5F">
        <w:rPr>
          <w:rFonts w:eastAsia="Calibri"/>
          <w:bCs/>
          <w:iCs/>
          <w:lang w:eastAsia="en-US"/>
        </w:rPr>
        <w:t xml:space="preserve"> поставки № ______</w:t>
      </w:r>
    </w:p>
    <w:p w14:paraId="0630520D" w14:textId="4C894798" w:rsidR="001827E2" w:rsidRDefault="00F5318A" w:rsidP="001827E2">
      <w:pPr>
        <w:autoSpaceDE w:val="0"/>
        <w:autoSpaceDN w:val="0"/>
        <w:adjustRightInd w:val="0"/>
        <w:ind w:right="-2"/>
        <w:jc w:val="right"/>
      </w:pPr>
      <w:r w:rsidRPr="00F5318A">
        <w:t>от «__»</w:t>
      </w:r>
      <w:r w:rsidR="00174E22">
        <w:t>______________</w:t>
      </w:r>
      <w:r w:rsidRPr="00F5318A">
        <w:t xml:space="preserve">  20__ г.</w:t>
      </w:r>
    </w:p>
    <w:p w14:paraId="06C86DF4" w14:textId="77777777" w:rsidR="00F5318A" w:rsidRDefault="00F5318A" w:rsidP="001827E2">
      <w:pPr>
        <w:autoSpaceDE w:val="0"/>
        <w:autoSpaceDN w:val="0"/>
        <w:adjustRightInd w:val="0"/>
        <w:ind w:right="-2"/>
        <w:jc w:val="right"/>
      </w:pPr>
    </w:p>
    <w:p w14:paraId="522EEA14" w14:textId="77777777" w:rsidR="001827E2" w:rsidRDefault="001827E2" w:rsidP="001827E2">
      <w:pPr>
        <w:jc w:val="center"/>
        <w:rPr>
          <w:b/>
          <w:bCs/>
          <w:lang w:eastAsia="en-US"/>
        </w:rPr>
      </w:pPr>
      <w:r w:rsidRPr="0069081D">
        <w:rPr>
          <w:b/>
          <w:bCs/>
          <w:lang w:eastAsia="en-US"/>
        </w:rPr>
        <w:t>ТЕХНИЧЕСКОЕ ЗАДАНИЕ</w:t>
      </w:r>
    </w:p>
    <w:p w14:paraId="3DB5D558" w14:textId="77777777" w:rsidR="00EE7374" w:rsidRPr="0069081D" w:rsidRDefault="00EE7374" w:rsidP="001827E2">
      <w:pPr>
        <w:jc w:val="center"/>
        <w:rPr>
          <w:b/>
          <w:bCs/>
          <w:lang w:eastAsia="en-US"/>
        </w:rPr>
      </w:pPr>
    </w:p>
    <w:p w14:paraId="6CD6E332" w14:textId="2482C963" w:rsidR="00515E25" w:rsidRDefault="00EE7374" w:rsidP="00515E25">
      <w:pPr>
        <w:jc w:val="center"/>
        <w:rPr>
          <w:b/>
          <w:color w:val="FF0000"/>
          <w:szCs w:val="24"/>
        </w:rPr>
      </w:pPr>
      <w:r w:rsidRPr="00EE7374">
        <w:rPr>
          <w:b/>
          <w:color w:val="FF0000"/>
          <w:szCs w:val="24"/>
        </w:rPr>
        <w:t>Заполняется в соответствии с технической частью документации и заявкой участника запроса котировок в электронной форме, с которым заключается договор</w:t>
      </w:r>
    </w:p>
    <w:p w14:paraId="7FDCC94F" w14:textId="77777777" w:rsidR="00EE7374" w:rsidRPr="00EE7374" w:rsidRDefault="00EE7374" w:rsidP="00515E25">
      <w:pPr>
        <w:jc w:val="center"/>
        <w:rPr>
          <w:b/>
          <w:color w:val="FF0000"/>
          <w:szCs w:val="24"/>
        </w:rPr>
      </w:pPr>
    </w:p>
    <w:p w14:paraId="0AD6DE84" w14:textId="77777777" w:rsidR="00515E25" w:rsidRPr="00847B30" w:rsidRDefault="00515E25" w:rsidP="00515E25">
      <w:pPr>
        <w:pStyle w:val="afff2"/>
        <w:spacing w:before="0"/>
        <w:jc w:val="both"/>
        <w:rPr>
          <w:color w:val="000000"/>
        </w:rPr>
      </w:pPr>
      <w:r w:rsidRPr="00847B30">
        <w:rPr>
          <w:b/>
          <w:i/>
          <w:color w:val="000000"/>
          <w:u w:val="single"/>
        </w:rPr>
        <w:t>Заказчик:</w:t>
      </w:r>
      <w:r w:rsidRPr="00847B30">
        <w:rPr>
          <w:color w:val="000000"/>
        </w:rPr>
        <w:t xml:space="preserve"> </w:t>
      </w:r>
      <w:r w:rsidRPr="00847B30">
        <w:t>Государственное бюджетное стационарное учреждение социального обслуживания Республики Карелия «Медвежьегорский психоневрологический интернат» (сокращенное наименование ГБСУ СО «Медвежьегорский ПНИ».</w:t>
      </w:r>
    </w:p>
    <w:p w14:paraId="70233069" w14:textId="77777777" w:rsidR="00515E25" w:rsidRPr="00847B30" w:rsidRDefault="00515E25" w:rsidP="00515E25">
      <w:r w:rsidRPr="00847B30">
        <w:rPr>
          <w:b/>
          <w:i/>
          <w:u w:val="single"/>
        </w:rPr>
        <w:t>Место поставки товара:</w:t>
      </w:r>
      <w:r w:rsidRPr="00847B30">
        <w:t>. 186 350, Республика Карелия, г. Медвежьегорск, ул. Мурманская, д. 8</w:t>
      </w:r>
    </w:p>
    <w:p w14:paraId="110530C5" w14:textId="5ED890A4" w:rsidR="00515E25" w:rsidRPr="00847B30" w:rsidRDefault="00515E25" w:rsidP="00515E25">
      <w:pPr>
        <w:spacing w:line="276" w:lineRule="auto"/>
        <w:contextualSpacing/>
        <w:rPr>
          <w:lang w:eastAsia="en-US"/>
        </w:rPr>
      </w:pPr>
      <w:r w:rsidRPr="00847B30">
        <w:rPr>
          <w:b/>
          <w:i/>
          <w:u w:val="single"/>
        </w:rPr>
        <w:t>Сроки поставки товара</w:t>
      </w:r>
      <w:r w:rsidRPr="00847B30">
        <w:t xml:space="preserve">: Поставка лекарственных </w:t>
      </w:r>
      <w:r w:rsidR="00FB22FF" w:rsidRPr="00FB22FF">
        <w:t>препарат</w:t>
      </w:r>
      <w:r w:rsidR="00FB22FF">
        <w:t>ов</w:t>
      </w:r>
      <w:r w:rsidR="00FB22FF" w:rsidRPr="00FB22FF">
        <w:t xml:space="preserve"> (</w:t>
      </w:r>
      <w:r w:rsidR="00D85EA7" w:rsidRPr="00D85EA7">
        <w:t>общий список</w:t>
      </w:r>
      <w:r w:rsidR="00FB22FF" w:rsidRPr="00FB22FF">
        <w:t>)</w:t>
      </w:r>
      <w:r w:rsidRPr="00847B30">
        <w:t xml:space="preserve"> по Договору осуществляется </w:t>
      </w:r>
      <w:r w:rsidRPr="00847B30">
        <w:rPr>
          <w:lang w:eastAsia="en-US"/>
        </w:rPr>
        <w:t xml:space="preserve">одной партией в течение 14 (четырнадцати) календарных дней с момента заключения договора. </w:t>
      </w:r>
    </w:p>
    <w:p w14:paraId="0F2CBC87" w14:textId="7EAF5EF9" w:rsidR="00515E25" w:rsidRPr="00847B30" w:rsidRDefault="00515E25" w:rsidP="00515E25">
      <w:pPr>
        <w:spacing w:line="276" w:lineRule="auto"/>
        <w:contextualSpacing/>
        <w:rPr>
          <w:b/>
        </w:rPr>
      </w:pPr>
      <w:r w:rsidRPr="00847B30">
        <w:t xml:space="preserve">Время поставок </w:t>
      </w:r>
      <w:r w:rsidRPr="00847B30">
        <w:rPr>
          <w:b/>
        </w:rPr>
        <w:t xml:space="preserve">– </w:t>
      </w:r>
      <w:r w:rsidRPr="00847B30">
        <w:rPr>
          <w:b/>
          <w:lang w:eastAsia="en-US"/>
        </w:rPr>
        <w:t>с 9:00 до 1</w:t>
      </w:r>
      <w:r w:rsidR="00EE7374">
        <w:rPr>
          <w:b/>
          <w:lang w:eastAsia="en-US"/>
        </w:rPr>
        <w:t>2</w:t>
      </w:r>
      <w:r w:rsidRPr="00847B30">
        <w:rPr>
          <w:b/>
          <w:lang w:eastAsia="en-US"/>
        </w:rPr>
        <w:t xml:space="preserve">:00 </w:t>
      </w:r>
      <w:r w:rsidR="000D3CB2">
        <w:rPr>
          <w:b/>
          <w:lang w:eastAsia="en-US"/>
        </w:rPr>
        <w:t>и с 14:00 до 15</w:t>
      </w:r>
      <w:r w:rsidRPr="00847B30">
        <w:rPr>
          <w:b/>
          <w:lang w:eastAsia="en-US"/>
        </w:rPr>
        <w:t>:00 часов</w:t>
      </w:r>
      <w:r w:rsidRPr="00847B30">
        <w:rPr>
          <w:b/>
        </w:rPr>
        <w:t xml:space="preserve"> (по московскому времени).</w:t>
      </w:r>
    </w:p>
    <w:tbl>
      <w:tblPr>
        <w:tblW w:w="9748" w:type="dxa"/>
        <w:jc w:val="center"/>
        <w:tblLayout w:type="fixed"/>
        <w:tblLook w:val="04A0" w:firstRow="1" w:lastRow="0" w:firstColumn="1" w:lastColumn="0" w:noHBand="0" w:noVBand="1"/>
      </w:tblPr>
      <w:tblGrid>
        <w:gridCol w:w="546"/>
        <w:gridCol w:w="3531"/>
        <w:gridCol w:w="2552"/>
        <w:gridCol w:w="822"/>
        <w:gridCol w:w="2297"/>
      </w:tblGrid>
      <w:tr w:rsidR="00515E25" w:rsidRPr="00A85C86" w14:paraId="0852A27B" w14:textId="77777777" w:rsidTr="00CB69A5">
        <w:trPr>
          <w:trHeight w:val="225"/>
          <w:jc w:val="cent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2493B0B" w14:textId="77777777" w:rsidR="00515E25" w:rsidRPr="00846E2D" w:rsidRDefault="00515E25" w:rsidP="001D45F2">
            <w:pPr>
              <w:ind w:firstLine="0"/>
              <w:jc w:val="center"/>
              <w:rPr>
                <w:rFonts w:eastAsia="Times New Roman"/>
                <w:b/>
                <w:bCs/>
                <w:sz w:val="22"/>
                <w:highlight w:val="red"/>
              </w:rPr>
            </w:pPr>
          </w:p>
        </w:tc>
        <w:tc>
          <w:tcPr>
            <w:tcW w:w="3531" w:type="dxa"/>
            <w:tcBorders>
              <w:top w:val="single" w:sz="4" w:space="0" w:color="auto"/>
              <w:left w:val="nil"/>
              <w:bottom w:val="single" w:sz="4" w:space="0" w:color="auto"/>
              <w:right w:val="single" w:sz="4" w:space="0" w:color="auto"/>
            </w:tcBorders>
            <w:shd w:val="clear" w:color="auto" w:fill="auto"/>
            <w:vAlign w:val="center"/>
          </w:tcPr>
          <w:p w14:paraId="0E6AF116" w14:textId="77777777" w:rsidR="00515E25" w:rsidRPr="00682ACF" w:rsidRDefault="00515E25" w:rsidP="001D45F2">
            <w:pPr>
              <w:ind w:firstLine="0"/>
              <w:jc w:val="left"/>
              <w:rPr>
                <w:rFonts w:eastAsia="Times New Roman"/>
                <w:color w:val="000000"/>
                <w:sz w:val="22"/>
              </w:rPr>
            </w:pPr>
            <w:r w:rsidRPr="00682ACF">
              <w:rPr>
                <w:rFonts w:eastAsia="Times New Roman"/>
                <w:color w:val="000000"/>
                <w:sz w:val="22"/>
              </w:rPr>
              <w:t>Наименование МНН</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7AF9589" w14:textId="77777777" w:rsidR="00515E25" w:rsidRPr="00682ACF" w:rsidRDefault="00515E25" w:rsidP="001D45F2">
            <w:pPr>
              <w:ind w:firstLine="0"/>
              <w:jc w:val="left"/>
              <w:rPr>
                <w:rFonts w:eastAsia="Times New Roman"/>
                <w:color w:val="000000"/>
                <w:sz w:val="22"/>
              </w:rPr>
            </w:pPr>
            <w:r w:rsidRPr="00682ACF">
              <w:rPr>
                <w:rFonts w:eastAsia="Times New Roman"/>
                <w:color w:val="000000"/>
                <w:sz w:val="22"/>
              </w:rPr>
              <w:t xml:space="preserve">Форма выпуска, </w:t>
            </w:r>
            <w:proofErr w:type="spellStart"/>
            <w:proofErr w:type="gramStart"/>
            <w:r w:rsidRPr="00682ACF">
              <w:rPr>
                <w:rFonts w:eastAsia="Times New Roman"/>
                <w:color w:val="000000"/>
                <w:sz w:val="22"/>
              </w:rPr>
              <w:t>дозировка,фасовка</w:t>
            </w:r>
            <w:proofErr w:type="spellEnd"/>
            <w:proofErr w:type="gramEnd"/>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6608799D" w14:textId="77777777" w:rsidR="00515E25" w:rsidRPr="00682ACF" w:rsidRDefault="00515E25" w:rsidP="001D45F2">
            <w:pPr>
              <w:ind w:firstLine="0"/>
              <w:jc w:val="center"/>
              <w:rPr>
                <w:rFonts w:eastAsia="Times New Roman"/>
                <w:sz w:val="22"/>
              </w:rPr>
            </w:pPr>
            <w:r w:rsidRPr="00682ACF">
              <w:rPr>
                <w:rFonts w:eastAsia="Times New Roman"/>
                <w:sz w:val="22"/>
              </w:rPr>
              <w:t>Ед. измерения</w:t>
            </w:r>
          </w:p>
        </w:tc>
        <w:tc>
          <w:tcPr>
            <w:tcW w:w="2297" w:type="dxa"/>
            <w:tcBorders>
              <w:top w:val="single" w:sz="4" w:space="0" w:color="auto"/>
              <w:left w:val="nil"/>
              <w:bottom w:val="single" w:sz="4" w:space="0" w:color="auto"/>
              <w:right w:val="single" w:sz="4" w:space="0" w:color="auto"/>
            </w:tcBorders>
            <w:shd w:val="clear" w:color="auto" w:fill="auto"/>
            <w:vAlign w:val="center"/>
          </w:tcPr>
          <w:p w14:paraId="6E2E7BDC" w14:textId="77777777" w:rsidR="00515E25" w:rsidRPr="00682ACF" w:rsidRDefault="00515E25" w:rsidP="001D45F2">
            <w:pPr>
              <w:ind w:firstLine="0"/>
              <w:jc w:val="center"/>
              <w:rPr>
                <w:rFonts w:eastAsia="Times New Roman"/>
                <w:sz w:val="22"/>
              </w:rPr>
            </w:pPr>
            <w:r w:rsidRPr="00682ACF">
              <w:rPr>
                <w:rFonts w:eastAsia="Times New Roman"/>
                <w:sz w:val="22"/>
              </w:rPr>
              <w:t>Кол-во</w:t>
            </w:r>
          </w:p>
        </w:tc>
      </w:tr>
      <w:tr w:rsidR="00DE3740" w:rsidRPr="00A85C86" w14:paraId="5EF85D76" w14:textId="77777777" w:rsidTr="00091D40">
        <w:trPr>
          <w:trHeight w:val="306"/>
          <w:jc w:val="cent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5301063" w14:textId="106516F5" w:rsidR="00DE3740" w:rsidRPr="003D2553" w:rsidRDefault="00DE3740" w:rsidP="001D45F2">
            <w:pPr>
              <w:ind w:firstLine="0"/>
              <w:jc w:val="center"/>
              <w:rPr>
                <w:rFonts w:eastAsia="Times New Roman"/>
                <w:b/>
                <w:bCs/>
                <w:sz w:val="22"/>
              </w:rPr>
            </w:pPr>
          </w:p>
        </w:tc>
        <w:tc>
          <w:tcPr>
            <w:tcW w:w="3531" w:type="dxa"/>
            <w:tcBorders>
              <w:top w:val="single" w:sz="4" w:space="0" w:color="auto"/>
              <w:left w:val="nil"/>
              <w:bottom w:val="single" w:sz="4" w:space="0" w:color="auto"/>
              <w:right w:val="single" w:sz="4" w:space="0" w:color="auto"/>
            </w:tcBorders>
            <w:shd w:val="clear" w:color="auto" w:fill="auto"/>
          </w:tcPr>
          <w:p w14:paraId="7FF19FA5" w14:textId="1A2173D3" w:rsidR="00DE3740" w:rsidRPr="00760029" w:rsidRDefault="00DE3740" w:rsidP="00BC7AD9"/>
        </w:tc>
        <w:tc>
          <w:tcPr>
            <w:tcW w:w="2552" w:type="dxa"/>
            <w:tcBorders>
              <w:top w:val="single" w:sz="4" w:space="0" w:color="auto"/>
              <w:left w:val="nil"/>
              <w:bottom w:val="single" w:sz="4" w:space="0" w:color="auto"/>
              <w:right w:val="single" w:sz="4" w:space="0" w:color="auto"/>
            </w:tcBorders>
            <w:shd w:val="clear" w:color="auto" w:fill="auto"/>
          </w:tcPr>
          <w:p w14:paraId="73867C8B" w14:textId="1B5B56E6" w:rsidR="00DE3740" w:rsidRPr="00760029" w:rsidRDefault="00DE3740" w:rsidP="00CB69A5">
            <w:pPr>
              <w:ind w:firstLine="0"/>
            </w:pPr>
          </w:p>
        </w:tc>
        <w:tc>
          <w:tcPr>
            <w:tcW w:w="822" w:type="dxa"/>
            <w:tcBorders>
              <w:top w:val="single" w:sz="4" w:space="0" w:color="auto"/>
              <w:left w:val="nil"/>
              <w:bottom w:val="single" w:sz="4" w:space="0" w:color="auto"/>
              <w:right w:val="single" w:sz="4" w:space="0" w:color="auto"/>
            </w:tcBorders>
            <w:shd w:val="clear" w:color="auto" w:fill="auto"/>
          </w:tcPr>
          <w:p w14:paraId="0964C73A" w14:textId="7A7FFEB5" w:rsidR="00DE3740" w:rsidRPr="00760029" w:rsidRDefault="00DE3740" w:rsidP="00CB69A5">
            <w:pPr>
              <w:ind w:firstLine="0"/>
              <w:jc w:val="center"/>
            </w:pPr>
          </w:p>
        </w:tc>
        <w:tc>
          <w:tcPr>
            <w:tcW w:w="2297" w:type="dxa"/>
            <w:tcBorders>
              <w:top w:val="single" w:sz="4" w:space="0" w:color="auto"/>
              <w:left w:val="nil"/>
              <w:bottom w:val="single" w:sz="4" w:space="0" w:color="auto"/>
              <w:right w:val="single" w:sz="4" w:space="0" w:color="auto"/>
            </w:tcBorders>
            <w:shd w:val="clear" w:color="auto" w:fill="auto"/>
          </w:tcPr>
          <w:p w14:paraId="7A3BB0BE" w14:textId="51F33689" w:rsidR="00DE3740" w:rsidRPr="00760029" w:rsidRDefault="00DE3740" w:rsidP="00BC7AD9"/>
        </w:tc>
      </w:tr>
      <w:tr w:rsidR="00DE3740" w:rsidRPr="00A85C86" w14:paraId="4661BCE1" w14:textId="77777777" w:rsidTr="00EE7374">
        <w:trPr>
          <w:trHeight w:val="268"/>
          <w:jc w:val="center"/>
        </w:trPr>
        <w:tc>
          <w:tcPr>
            <w:tcW w:w="546" w:type="dxa"/>
            <w:tcBorders>
              <w:top w:val="nil"/>
              <w:left w:val="single" w:sz="4" w:space="0" w:color="auto"/>
              <w:bottom w:val="single" w:sz="4" w:space="0" w:color="auto"/>
              <w:right w:val="single" w:sz="4" w:space="0" w:color="auto"/>
            </w:tcBorders>
            <w:shd w:val="clear" w:color="auto" w:fill="auto"/>
            <w:vAlign w:val="center"/>
          </w:tcPr>
          <w:p w14:paraId="79265C31" w14:textId="0B40E046" w:rsidR="00DE3740" w:rsidRPr="003D2553" w:rsidRDefault="00DE3740" w:rsidP="001D45F2">
            <w:pPr>
              <w:ind w:firstLine="0"/>
              <w:jc w:val="center"/>
              <w:rPr>
                <w:rFonts w:eastAsia="Times New Roman"/>
                <w:b/>
                <w:bCs/>
                <w:sz w:val="22"/>
              </w:rPr>
            </w:pPr>
          </w:p>
        </w:tc>
        <w:tc>
          <w:tcPr>
            <w:tcW w:w="3531" w:type="dxa"/>
            <w:tcBorders>
              <w:top w:val="nil"/>
              <w:left w:val="nil"/>
              <w:bottom w:val="single" w:sz="4" w:space="0" w:color="auto"/>
              <w:right w:val="single" w:sz="4" w:space="0" w:color="auto"/>
            </w:tcBorders>
            <w:shd w:val="clear" w:color="auto" w:fill="auto"/>
          </w:tcPr>
          <w:p w14:paraId="4FABCC52" w14:textId="3C61B3F0" w:rsidR="00DE3740" w:rsidRPr="00760029" w:rsidRDefault="00DE3740" w:rsidP="00BC7AD9"/>
        </w:tc>
        <w:tc>
          <w:tcPr>
            <w:tcW w:w="2552" w:type="dxa"/>
            <w:tcBorders>
              <w:top w:val="nil"/>
              <w:left w:val="nil"/>
              <w:bottom w:val="single" w:sz="4" w:space="0" w:color="auto"/>
              <w:right w:val="single" w:sz="4" w:space="0" w:color="auto"/>
            </w:tcBorders>
            <w:shd w:val="clear" w:color="auto" w:fill="auto"/>
          </w:tcPr>
          <w:p w14:paraId="0CCA3DD5" w14:textId="06566B5E" w:rsidR="00DE3740" w:rsidRPr="00760029" w:rsidRDefault="00DE3740" w:rsidP="00CB69A5">
            <w:pPr>
              <w:ind w:firstLine="0"/>
            </w:pPr>
          </w:p>
        </w:tc>
        <w:tc>
          <w:tcPr>
            <w:tcW w:w="822" w:type="dxa"/>
            <w:tcBorders>
              <w:top w:val="nil"/>
              <w:left w:val="nil"/>
              <w:bottom w:val="single" w:sz="4" w:space="0" w:color="auto"/>
              <w:right w:val="single" w:sz="4" w:space="0" w:color="auto"/>
            </w:tcBorders>
            <w:shd w:val="clear" w:color="auto" w:fill="auto"/>
          </w:tcPr>
          <w:p w14:paraId="45B2D844" w14:textId="3F67A5F5" w:rsidR="00DE3740" w:rsidRPr="00760029" w:rsidRDefault="00DE3740" w:rsidP="00CB69A5">
            <w:pPr>
              <w:ind w:firstLine="0"/>
              <w:jc w:val="center"/>
            </w:pPr>
          </w:p>
        </w:tc>
        <w:tc>
          <w:tcPr>
            <w:tcW w:w="2297" w:type="dxa"/>
            <w:tcBorders>
              <w:top w:val="nil"/>
              <w:left w:val="nil"/>
              <w:bottom w:val="single" w:sz="4" w:space="0" w:color="auto"/>
              <w:right w:val="single" w:sz="4" w:space="0" w:color="auto"/>
            </w:tcBorders>
            <w:shd w:val="clear" w:color="auto" w:fill="auto"/>
          </w:tcPr>
          <w:p w14:paraId="791F71E8" w14:textId="112E7C6A" w:rsidR="00DE3740" w:rsidRPr="00760029" w:rsidRDefault="00DE3740" w:rsidP="00BC7AD9"/>
        </w:tc>
      </w:tr>
    </w:tbl>
    <w:p w14:paraId="47C4DEE0" w14:textId="77777777" w:rsidR="001827E2" w:rsidRDefault="001827E2" w:rsidP="000B5F5F">
      <w:pPr>
        <w:autoSpaceDE w:val="0"/>
        <w:autoSpaceDN w:val="0"/>
        <w:adjustRightInd w:val="0"/>
        <w:ind w:right="-2" w:firstLine="0"/>
        <w:jc w:val="right"/>
      </w:pPr>
    </w:p>
    <w:p w14:paraId="66A708D2" w14:textId="77777777" w:rsidR="00515E25" w:rsidRDefault="00515E25" w:rsidP="000B5F5F">
      <w:pPr>
        <w:autoSpaceDE w:val="0"/>
        <w:autoSpaceDN w:val="0"/>
        <w:adjustRightInd w:val="0"/>
        <w:ind w:right="-2" w:firstLine="0"/>
        <w:jc w:val="right"/>
      </w:pPr>
    </w:p>
    <w:p w14:paraId="310A4B23" w14:textId="77777777" w:rsidR="00515E25" w:rsidRDefault="00515E25" w:rsidP="000B5F5F">
      <w:pPr>
        <w:autoSpaceDE w:val="0"/>
        <w:autoSpaceDN w:val="0"/>
        <w:adjustRightInd w:val="0"/>
        <w:ind w:right="-2" w:firstLine="0"/>
        <w:jc w:val="right"/>
      </w:pPr>
    </w:p>
    <w:p w14:paraId="72F1584D" w14:textId="77777777" w:rsidR="00515E25" w:rsidRDefault="00515E25" w:rsidP="000B5F5F">
      <w:pPr>
        <w:autoSpaceDE w:val="0"/>
        <w:autoSpaceDN w:val="0"/>
        <w:adjustRightInd w:val="0"/>
        <w:ind w:right="-2" w:firstLine="0"/>
        <w:jc w:val="right"/>
      </w:pPr>
    </w:p>
    <w:p w14:paraId="2FD572F7" w14:textId="77777777" w:rsidR="001D45F2" w:rsidRDefault="001D45F2" w:rsidP="000B5F5F">
      <w:pPr>
        <w:autoSpaceDE w:val="0"/>
        <w:autoSpaceDN w:val="0"/>
        <w:adjustRightInd w:val="0"/>
        <w:ind w:right="-2" w:firstLine="0"/>
        <w:jc w:val="right"/>
      </w:pPr>
    </w:p>
    <w:p w14:paraId="2AA84446" w14:textId="77777777" w:rsidR="001D45F2" w:rsidRDefault="001D45F2" w:rsidP="000B5F5F">
      <w:pPr>
        <w:autoSpaceDE w:val="0"/>
        <w:autoSpaceDN w:val="0"/>
        <w:adjustRightInd w:val="0"/>
        <w:ind w:right="-2" w:firstLine="0"/>
        <w:jc w:val="right"/>
      </w:pPr>
    </w:p>
    <w:p w14:paraId="14500367" w14:textId="77777777" w:rsidR="00515E25" w:rsidRDefault="00515E25" w:rsidP="000B5F5F">
      <w:pPr>
        <w:autoSpaceDE w:val="0"/>
        <w:autoSpaceDN w:val="0"/>
        <w:adjustRightInd w:val="0"/>
        <w:ind w:right="-2" w:firstLine="0"/>
        <w:jc w:val="right"/>
      </w:pPr>
    </w:p>
    <w:p w14:paraId="5C9F5551" w14:textId="77777777" w:rsidR="00F5318A" w:rsidRDefault="00F5318A" w:rsidP="000B5F5F">
      <w:pPr>
        <w:autoSpaceDE w:val="0"/>
        <w:autoSpaceDN w:val="0"/>
        <w:adjustRightInd w:val="0"/>
        <w:ind w:right="-2" w:firstLine="0"/>
        <w:jc w:val="right"/>
      </w:pPr>
    </w:p>
    <w:p w14:paraId="6798E887" w14:textId="77777777" w:rsidR="00F5318A" w:rsidRDefault="00F5318A" w:rsidP="000B5F5F">
      <w:pPr>
        <w:autoSpaceDE w:val="0"/>
        <w:autoSpaceDN w:val="0"/>
        <w:adjustRightInd w:val="0"/>
        <w:ind w:right="-2" w:firstLine="0"/>
        <w:jc w:val="right"/>
      </w:pPr>
    </w:p>
    <w:p w14:paraId="701D76A8" w14:textId="77777777" w:rsidR="00F5318A" w:rsidRDefault="00F5318A" w:rsidP="000B5F5F">
      <w:pPr>
        <w:autoSpaceDE w:val="0"/>
        <w:autoSpaceDN w:val="0"/>
        <w:adjustRightInd w:val="0"/>
        <w:ind w:right="-2" w:firstLine="0"/>
        <w:jc w:val="right"/>
      </w:pPr>
    </w:p>
    <w:p w14:paraId="355DEF49" w14:textId="77777777" w:rsidR="00F5318A" w:rsidRDefault="00F5318A" w:rsidP="000B5F5F">
      <w:pPr>
        <w:autoSpaceDE w:val="0"/>
        <w:autoSpaceDN w:val="0"/>
        <w:adjustRightInd w:val="0"/>
        <w:ind w:right="-2" w:firstLine="0"/>
        <w:jc w:val="right"/>
      </w:pPr>
    </w:p>
    <w:p w14:paraId="6FB19EDB" w14:textId="77777777" w:rsidR="00F5318A" w:rsidRDefault="00F5318A" w:rsidP="000B5F5F">
      <w:pPr>
        <w:autoSpaceDE w:val="0"/>
        <w:autoSpaceDN w:val="0"/>
        <w:adjustRightInd w:val="0"/>
        <w:ind w:right="-2" w:firstLine="0"/>
        <w:jc w:val="right"/>
      </w:pPr>
    </w:p>
    <w:p w14:paraId="0C282183" w14:textId="77777777" w:rsidR="00F5318A" w:rsidRDefault="00F5318A" w:rsidP="000B5F5F">
      <w:pPr>
        <w:autoSpaceDE w:val="0"/>
        <w:autoSpaceDN w:val="0"/>
        <w:adjustRightInd w:val="0"/>
        <w:ind w:right="-2" w:firstLine="0"/>
        <w:jc w:val="right"/>
      </w:pPr>
    </w:p>
    <w:p w14:paraId="7A9A4C11" w14:textId="77777777" w:rsidR="00F5318A" w:rsidRDefault="00F5318A" w:rsidP="000B5F5F">
      <w:pPr>
        <w:autoSpaceDE w:val="0"/>
        <w:autoSpaceDN w:val="0"/>
        <w:adjustRightInd w:val="0"/>
        <w:ind w:right="-2" w:firstLine="0"/>
        <w:jc w:val="right"/>
      </w:pPr>
    </w:p>
    <w:p w14:paraId="0C653232" w14:textId="77777777" w:rsidR="00F5318A" w:rsidRDefault="00F5318A" w:rsidP="000B5F5F">
      <w:pPr>
        <w:autoSpaceDE w:val="0"/>
        <w:autoSpaceDN w:val="0"/>
        <w:adjustRightInd w:val="0"/>
        <w:ind w:right="-2" w:firstLine="0"/>
        <w:jc w:val="right"/>
      </w:pPr>
    </w:p>
    <w:p w14:paraId="2143721F" w14:textId="77777777" w:rsidR="00F5318A" w:rsidRDefault="00F5318A" w:rsidP="000B5F5F">
      <w:pPr>
        <w:autoSpaceDE w:val="0"/>
        <w:autoSpaceDN w:val="0"/>
        <w:adjustRightInd w:val="0"/>
        <w:ind w:right="-2" w:firstLine="0"/>
        <w:jc w:val="right"/>
      </w:pPr>
    </w:p>
    <w:p w14:paraId="337DCD74" w14:textId="77777777" w:rsidR="00F5318A" w:rsidRDefault="00F5318A" w:rsidP="000B5F5F">
      <w:pPr>
        <w:autoSpaceDE w:val="0"/>
        <w:autoSpaceDN w:val="0"/>
        <w:adjustRightInd w:val="0"/>
        <w:ind w:right="-2" w:firstLine="0"/>
        <w:jc w:val="right"/>
      </w:pPr>
    </w:p>
    <w:p w14:paraId="7C3FABD6" w14:textId="77777777" w:rsidR="00F5318A" w:rsidRDefault="00F5318A" w:rsidP="000B5F5F">
      <w:pPr>
        <w:autoSpaceDE w:val="0"/>
        <w:autoSpaceDN w:val="0"/>
        <w:adjustRightInd w:val="0"/>
        <w:ind w:right="-2" w:firstLine="0"/>
        <w:jc w:val="right"/>
      </w:pPr>
    </w:p>
    <w:p w14:paraId="31B022A2" w14:textId="77777777" w:rsidR="00F5318A" w:rsidRDefault="00F5318A" w:rsidP="000B5F5F">
      <w:pPr>
        <w:autoSpaceDE w:val="0"/>
        <w:autoSpaceDN w:val="0"/>
        <w:adjustRightInd w:val="0"/>
        <w:ind w:right="-2" w:firstLine="0"/>
        <w:jc w:val="right"/>
      </w:pPr>
    </w:p>
    <w:p w14:paraId="4D2D7E49" w14:textId="77777777" w:rsidR="00F5318A" w:rsidRDefault="00F5318A" w:rsidP="000B5F5F">
      <w:pPr>
        <w:autoSpaceDE w:val="0"/>
        <w:autoSpaceDN w:val="0"/>
        <w:adjustRightInd w:val="0"/>
        <w:ind w:right="-2" w:firstLine="0"/>
        <w:jc w:val="right"/>
      </w:pPr>
    </w:p>
    <w:p w14:paraId="6552A3C3" w14:textId="77777777" w:rsidR="00F5318A" w:rsidRDefault="00F5318A" w:rsidP="000B5F5F">
      <w:pPr>
        <w:autoSpaceDE w:val="0"/>
        <w:autoSpaceDN w:val="0"/>
        <w:adjustRightInd w:val="0"/>
        <w:ind w:right="-2" w:firstLine="0"/>
        <w:jc w:val="right"/>
      </w:pPr>
    </w:p>
    <w:p w14:paraId="2E61699A" w14:textId="77777777" w:rsidR="00F5318A" w:rsidRDefault="00F5318A" w:rsidP="000B5F5F">
      <w:pPr>
        <w:autoSpaceDE w:val="0"/>
        <w:autoSpaceDN w:val="0"/>
        <w:adjustRightInd w:val="0"/>
        <w:ind w:right="-2" w:firstLine="0"/>
        <w:jc w:val="right"/>
      </w:pPr>
    </w:p>
    <w:p w14:paraId="6A1CF2CA" w14:textId="77777777" w:rsidR="00F5318A" w:rsidRDefault="00F5318A" w:rsidP="000B5F5F">
      <w:pPr>
        <w:autoSpaceDE w:val="0"/>
        <w:autoSpaceDN w:val="0"/>
        <w:adjustRightInd w:val="0"/>
        <w:ind w:right="-2" w:firstLine="0"/>
        <w:jc w:val="right"/>
      </w:pPr>
    </w:p>
    <w:p w14:paraId="739B11E9" w14:textId="77777777" w:rsidR="00F5318A" w:rsidRDefault="00F5318A" w:rsidP="000B5F5F">
      <w:pPr>
        <w:autoSpaceDE w:val="0"/>
        <w:autoSpaceDN w:val="0"/>
        <w:adjustRightInd w:val="0"/>
        <w:ind w:right="-2" w:firstLine="0"/>
        <w:jc w:val="right"/>
      </w:pPr>
    </w:p>
    <w:p w14:paraId="1F0B1261" w14:textId="77777777" w:rsidR="00F5318A" w:rsidRDefault="00F5318A" w:rsidP="000B5F5F">
      <w:pPr>
        <w:autoSpaceDE w:val="0"/>
        <w:autoSpaceDN w:val="0"/>
        <w:adjustRightInd w:val="0"/>
        <w:ind w:right="-2" w:firstLine="0"/>
        <w:jc w:val="right"/>
      </w:pPr>
    </w:p>
    <w:p w14:paraId="06CCDB19" w14:textId="77777777" w:rsidR="00F5318A" w:rsidRDefault="00F5318A" w:rsidP="000B5F5F">
      <w:pPr>
        <w:autoSpaceDE w:val="0"/>
        <w:autoSpaceDN w:val="0"/>
        <w:adjustRightInd w:val="0"/>
        <w:ind w:right="-2" w:firstLine="0"/>
        <w:jc w:val="right"/>
      </w:pPr>
    </w:p>
    <w:p w14:paraId="7BFE08F9" w14:textId="77777777" w:rsidR="00F5318A" w:rsidRDefault="00F5318A" w:rsidP="000B5F5F">
      <w:pPr>
        <w:autoSpaceDE w:val="0"/>
        <w:autoSpaceDN w:val="0"/>
        <w:adjustRightInd w:val="0"/>
        <w:ind w:right="-2" w:firstLine="0"/>
        <w:jc w:val="right"/>
      </w:pPr>
    </w:p>
    <w:p w14:paraId="5BAB2FD1" w14:textId="77777777" w:rsidR="00F5318A" w:rsidRDefault="00F5318A" w:rsidP="000B5F5F">
      <w:pPr>
        <w:autoSpaceDE w:val="0"/>
        <w:autoSpaceDN w:val="0"/>
        <w:adjustRightInd w:val="0"/>
        <w:ind w:right="-2" w:firstLine="0"/>
        <w:jc w:val="right"/>
      </w:pPr>
    </w:p>
    <w:p w14:paraId="51564C67" w14:textId="77777777" w:rsidR="00F5318A" w:rsidRDefault="00F5318A" w:rsidP="000B5F5F">
      <w:pPr>
        <w:autoSpaceDE w:val="0"/>
        <w:autoSpaceDN w:val="0"/>
        <w:adjustRightInd w:val="0"/>
        <w:ind w:right="-2" w:firstLine="0"/>
        <w:jc w:val="right"/>
      </w:pPr>
    </w:p>
    <w:p w14:paraId="76BDDF56" w14:textId="77777777" w:rsidR="00F5318A" w:rsidRDefault="00F5318A" w:rsidP="000B5F5F">
      <w:pPr>
        <w:autoSpaceDE w:val="0"/>
        <w:autoSpaceDN w:val="0"/>
        <w:adjustRightInd w:val="0"/>
        <w:ind w:right="-2" w:firstLine="0"/>
        <w:jc w:val="right"/>
      </w:pPr>
    </w:p>
    <w:p w14:paraId="6D2DD0DD" w14:textId="77777777" w:rsidR="00F5318A" w:rsidRDefault="00F5318A" w:rsidP="000B5F5F">
      <w:pPr>
        <w:autoSpaceDE w:val="0"/>
        <w:autoSpaceDN w:val="0"/>
        <w:adjustRightInd w:val="0"/>
        <w:ind w:right="-2" w:firstLine="0"/>
        <w:jc w:val="right"/>
      </w:pPr>
    </w:p>
    <w:p w14:paraId="11B29A69" w14:textId="77777777" w:rsidR="00F5318A" w:rsidRDefault="00F5318A" w:rsidP="000B5F5F">
      <w:pPr>
        <w:autoSpaceDE w:val="0"/>
        <w:autoSpaceDN w:val="0"/>
        <w:adjustRightInd w:val="0"/>
        <w:ind w:right="-2" w:firstLine="0"/>
        <w:jc w:val="right"/>
      </w:pPr>
    </w:p>
    <w:p w14:paraId="0BDA65D2" w14:textId="77777777" w:rsidR="00F5318A" w:rsidRDefault="00F5318A" w:rsidP="000B5F5F">
      <w:pPr>
        <w:autoSpaceDE w:val="0"/>
        <w:autoSpaceDN w:val="0"/>
        <w:adjustRightInd w:val="0"/>
        <w:ind w:right="-2" w:firstLine="0"/>
        <w:jc w:val="right"/>
      </w:pPr>
    </w:p>
    <w:p w14:paraId="5480DB31" w14:textId="77777777" w:rsidR="00F5318A" w:rsidRDefault="00F5318A" w:rsidP="000B5F5F">
      <w:pPr>
        <w:autoSpaceDE w:val="0"/>
        <w:autoSpaceDN w:val="0"/>
        <w:adjustRightInd w:val="0"/>
        <w:ind w:right="-2" w:firstLine="0"/>
        <w:jc w:val="right"/>
      </w:pPr>
    </w:p>
    <w:p w14:paraId="6E65BF97" w14:textId="77777777" w:rsidR="00515E25" w:rsidRDefault="00515E25" w:rsidP="000B5F5F">
      <w:pPr>
        <w:autoSpaceDE w:val="0"/>
        <w:autoSpaceDN w:val="0"/>
        <w:adjustRightInd w:val="0"/>
        <w:ind w:right="-2" w:firstLine="0"/>
        <w:jc w:val="right"/>
      </w:pPr>
    </w:p>
    <w:p w14:paraId="5073E70F" w14:textId="77777777" w:rsidR="00C849DF" w:rsidRPr="00984130" w:rsidRDefault="002204D3" w:rsidP="00C849DF">
      <w:pPr>
        <w:jc w:val="right"/>
        <w:rPr>
          <w:i/>
          <w:iCs/>
          <w:sz w:val="20"/>
          <w:szCs w:val="20"/>
        </w:rPr>
      </w:pPr>
      <w:hyperlink w:anchor="Par935" w:history="1">
        <w:r w:rsidR="000B5F5F" w:rsidRPr="001827E2">
          <w:rPr>
            <w:rStyle w:val="a7"/>
            <w:bCs/>
            <w:color w:val="auto"/>
            <w:szCs w:val="24"/>
            <w:u w:val="none"/>
          </w:rPr>
          <w:t xml:space="preserve">Приложение N </w:t>
        </w:r>
      </w:hyperlink>
      <w:r w:rsidR="000B5F5F" w:rsidRPr="001827E2">
        <w:rPr>
          <w:bCs/>
          <w:szCs w:val="24"/>
        </w:rPr>
        <w:t xml:space="preserve">4 к </w:t>
      </w:r>
      <w:r w:rsidR="00C849DF" w:rsidRPr="00984130">
        <w:rPr>
          <w:i/>
          <w:iCs/>
          <w:sz w:val="20"/>
          <w:szCs w:val="20"/>
        </w:rPr>
        <w:t xml:space="preserve">Извещению </w:t>
      </w:r>
    </w:p>
    <w:p w14:paraId="0974172C" w14:textId="77777777" w:rsidR="00C849DF" w:rsidRPr="00984130" w:rsidRDefault="00C849DF" w:rsidP="00C849DF">
      <w:pPr>
        <w:ind w:left="4500"/>
        <w:jc w:val="right"/>
        <w:rPr>
          <w:i/>
          <w:iCs/>
          <w:sz w:val="20"/>
          <w:szCs w:val="20"/>
        </w:rPr>
      </w:pPr>
      <w:r w:rsidRPr="00984130">
        <w:rPr>
          <w:i/>
          <w:iCs/>
          <w:sz w:val="20"/>
          <w:szCs w:val="20"/>
        </w:rPr>
        <w:t>о проведении запроса котировок</w:t>
      </w:r>
    </w:p>
    <w:p w14:paraId="45A9BBF7" w14:textId="77777777" w:rsidR="000B5F5F" w:rsidRDefault="000B5F5F" w:rsidP="000B5F5F">
      <w:pPr>
        <w:autoSpaceDE w:val="0"/>
        <w:autoSpaceDN w:val="0"/>
        <w:adjustRightInd w:val="0"/>
        <w:ind w:right="-2" w:firstLine="0"/>
        <w:jc w:val="right"/>
        <w:rPr>
          <w:bCs/>
          <w:szCs w:val="24"/>
        </w:rPr>
      </w:pPr>
    </w:p>
    <w:p w14:paraId="1B9CC96D" w14:textId="77777777" w:rsidR="00A530EB" w:rsidRPr="009E38AF" w:rsidRDefault="009E38AF" w:rsidP="00A3089F">
      <w:pPr>
        <w:autoSpaceDE w:val="0"/>
        <w:autoSpaceDN w:val="0"/>
        <w:adjustRightInd w:val="0"/>
        <w:ind w:right="-2" w:firstLine="0"/>
        <w:jc w:val="center"/>
        <w:rPr>
          <w:sz w:val="40"/>
          <w:szCs w:val="40"/>
          <w:vertAlign w:val="superscript"/>
        </w:rPr>
      </w:pPr>
      <w:r w:rsidRPr="009E38AF">
        <w:rPr>
          <w:sz w:val="40"/>
          <w:szCs w:val="40"/>
          <w:vertAlign w:val="superscript"/>
        </w:rPr>
        <w:t>форма котировочной заявки</w:t>
      </w:r>
    </w:p>
    <w:p w14:paraId="68E81424" w14:textId="77777777" w:rsidR="001E0747" w:rsidRDefault="001E0747" w:rsidP="001E0747">
      <w:pPr>
        <w:suppressAutoHyphens/>
        <w:ind w:firstLine="0"/>
        <w:jc w:val="center"/>
        <w:rPr>
          <w:rFonts w:eastAsia="Times New Roman"/>
          <w:b/>
          <w:szCs w:val="24"/>
          <w:lang w:eastAsia="en-US"/>
        </w:rPr>
      </w:pPr>
      <w:r w:rsidRPr="001E0747">
        <w:rPr>
          <w:rFonts w:eastAsia="Times New Roman"/>
          <w:b/>
          <w:szCs w:val="24"/>
          <w:lang w:eastAsia="en-US"/>
        </w:rPr>
        <w:t>ЗАЯВКА НА УЧАСТИЕ В ЗАПРОСЕ КОТИРОВОК</w:t>
      </w:r>
      <w:r w:rsidR="00EB7161">
        <w:rPr>
          <w:rFonts w:eastAsia="Times New Roman"/>
          <w:b/>
          <w:szCs w:val="24"/>
          <w:lang w:eastAsia="en-US"/>
        </w:rPr>
        <w:t xml:space="preserve"> В ЭЛЕКТРОННОЙ ФОРМЕ</w:t>
      </w:r>
    </w:p>
    <w:p w14:paraId="2A59961A" w14:textId="549AB13C" w:rsidR="00EB7161" w:rsidRPr="00692823" w:rsidRDefault="00692823" w:rsidP="00EB7161">
      <w:pPr>
        <w:suppressAutoHyphens/>
        <w:ind w:firstLine="426"/>
        <w:jc w:val="center"/>
        <w:rPr>
          <w:b/>
          <w:bCs/>
          <w:iCs/>
          <w:szCs w:val="24"/>
        </w:rPr>
      </w:pPr>
      <w:r w:rsidRPr="00692823">
        <w:rPr>
          <w:b/>
          <w:bCs/>
          <w:iCs/>
          <w:szCs w:val="24"/>
        </w:rPr>
        <w:t>поставка</w:t>
      </w:r>
      <w:r w:rsidR="001827E2" w:rsidRPr="00692823">
        <w:rPr>
          <w:b/>
          <w:bCs/>
          <w:iCs/>
          <w:szCs w:val="24"/>
        </w:rPr>
        <w:t xml:space="preserve"> </w:t>
      </w:r>
      <w:r w:rsidR="00FB22FF" w:rsidRPr="00FB22FF">
        <w:rPr>
          <w:b/>
          <w:bCs/>
          <w:iCs/>
          <w:szCs w:val="24"/>
        </w:rPr>
        <w:t>лекарственны</w:t>
      </w:r>
      <w:r w:rsidR="00FB22FF">
        <w:rPr>
          <w:b/>
          <w:bCs/>
          <w:iCs/>
          <w:szCs w:val="24"/>
        </w:rPr>
        <w:t xml:space="preserve">х </w:t>
      </w:r>
      <w:r w:rsidR="00FB22FF" w:rsidRPr="00FB22FF">
        <w:rPr>
          <w:b/>
          <w:bCs/>
          <w:iCs/>
          <w:szCs w:val="24"/>
        </w:rPr>
        <w:t>препарат</w:t>
      </w:r>
      <w:r w:rsidR="00FB22FF">
        <w:rPr>
          <w:b/>
          <w:bCs/>
          <w:iCs/>
          <w:szCs w:val="24"/>
        </w:rPr>
        <w:t>ов</w:t>
      </w:r>
      <w:r w:rsidR="00FB22FF" w:rsidRPr="00FB22FF">
        <w:rPr>
          <w:b/>
          <w:bCs/>
          <w:iCs/>
          <w:szCs w:val="24"/>
        </w:rPr>
        <w:t xml:space="preserve"> (</w:t>
      </w:r>
      <w:r w:rsidR="00D85EA7">
        <w:rPr>
          <w:b/>
          <w:bCs/>
          <w:szCs w:val="24"/>
        </w:rPr>
        <w:t>общий список</w:t>
      </w:r>
      <w:r w:rsidR="00FB22FF" w:rsidRPr="00FB22FF">
        <w:rPr>
          <w:b/>
          <w:bCs/>
          <w:iCs/>
          <w:szCs w:val="24"/>
        </w:rPr>
        <w:t>)</w:t>
      </w:r>
      <w:r w:rsidR="001827E2" w:rsidRPr="00692823">
        <w:rPr>
          <w:b/>
          <w:bCs/>
          <w:iCs/>
          <w:szCs w:val="24"/>
        </w:rPr>
        <w:t xml:space="preserve"> для нужд ГБСУ СО «Медвежьегорский ПНИ»</w:t>
      </w:r>
      <w:r w:rsidR="00685B3B" w:rsidRPr="00692823">
        <w:rPr>
          <w:b/>
          <w:bCs/>
          <w:iCs/>
          <w:szCs w:val="24"/>
        </w:rPr>
        <w:t xml:space="preserve"> </w:t>
      </w:r>
    </w:p>
    <w:p w14:paraId="49E021EF" w14:textId="77777777" w:rsidR="001E0747" w:rsidRPr="00AC2327" w:rsidRDefault="001E0747" w:rsidP="001E0747">
      <w:pPr>
        <w:suppressAutoHyphens/>
        <w:ind w:firstLine="426"/>
        <w:rPr>
          <w:rFonts w:eastAsia="Times New Roman"/>
          <w:b/>
          <w:szCs w:val="24"/>
          <w:lang w:eastAsia="en-US"/>
        </w:rPr>
      </w:pPr>
    </w:p>
    <w:tbl>
      <w:tblPr>
        <w:tblW w:w="5000" w:type="pct"/>
        <w:jc w:val="right"/>
        <w:tblLayout w:type="fixed"/>
        <w:tblLook w:val="04A0" w:firstRow="1" w:lastRow="0" w:firstColumn="1" w:lastColumn="0" w:noHBand="0" w:noVBand="1"/>
      </w:tblPr>
      <w:tblGrid>
        <w:gridCol w:w="5349"/>
        <w:gridCol w:w="4932"/>
      </w:tblGrid>
      <w:tr w:rsidR="001E0747" w:rsidRPr="001E0747" w14:paraId="50359619" w14:textId="7777777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14:paraId="3682BA65" w14:textId="77777777"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юридического лица</w:t>
            </w:r>
          </w:p>
        </w:tc>
      </w:tr>
      <w:tr w:rsidR="001E0747" w:rsidRPr="001E0747" w14:paraId="65C6E8BC"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2CC1C04"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Организационно-правовая форма, фирменное наименование (полное наименование)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14:paraId="5B5BA49C"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00B44322"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1ADB5C00"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нахождения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14:paraId="6C652E76"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75023861"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1E800FF3"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Почтовый адрес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14:paraId="31F09148"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29418DFC"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139D2CA"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КПП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5258870B"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59D34A4B"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52F0BFFB"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ОГРН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7901EC4D"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2B29D16A"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19D6170F"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Банковские реквизиты участника закупки: наименование банка, р/</w:t>
            </w:r>
            <w:proofErr w:type="spellStart"/>
            <w:r w:rsidRPr="001E0747">
              <w:rPr>
                <w:rFonts w:eastAsia="Times New Roman"/>
                <w:bCs/>
                <w:szCs w:val="24"/>
                <w:lang w:eastAsia="en-US"/>
              </w:rPr>
              <w:t>сч</w:t>
            </w:r>
            <w:proofErr w:type="spellEnd"/>
            <w:r w:rsidRPr="001E0747">
              <w:rPr>
                <w:rFonts w:eastAsia="Times New Roman"/>
                <w:bCs/>
                <w:szCs w:val="24"/>
                <w:lang w:eastAsia="en-US"/>
              </w:rPr>
              <w:t>, к/</w:t>
            </w:r>
            <w:proofErr w:type="spellStart"/>
            <w:r w:rsidRPr="001E0747">
              <w:rPr>
                <w:rFonts w:eastAsia="Times New Roman"/>
                <w:bCs/>
                <w:szCs w:val="24"/>
                <w:lang w:eastAsia="en-US"/>
              </w:rPr>
              <w:t>сч</w:t>
            </w:r>
            <w:proofErr w:type="spellEnd"/>
            <w:r w:rsidRPr="001E0747">
              <w:rPr>
                <w:rFonts w:eastAsia="Times New Roman"/>
                <w:bCs/>
                <w:szCs w:val="24"/>
                <w:lang w:eastAsia="en-US"/>
              </w:rPr>
              <w:t>, БИК и пр.</w:t>
            </w:r>
          </w:p>
        </w:tc>
        <w:tc>
          <w:tcPr>
            <w:tcW w:w="4596" w:type="dxa"/>
            <w:tcBorders>
              <w:top w:val="single" w:sz="4" w:space="0" w:color="000000"/>
              <w:left w:val="single" w:sz="4" w:space="0" w:color="000000"/>
              <w:bottom w:val="single" w:sz="4" w:space="0" w:color="000000"/>
              <w:right w:val="single" w:sz="4" w:space="0" w:color="000000"/>
            </w:tcBorders>
          </w:tcPr>
          <w:p w14:paraId="453F5EEF"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6E1C4105"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E539A22"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684D0741"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0EE61A5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4CF7590C"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4820017E"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55289354"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2C8D2DBC" w14:textId="77777777"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14:paraId="3F204CA1"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08B94322"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10A8EB5D"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руководителя</w:t>
            </w:r>
          </w:p>
        </w:tc>
        <w:tc>
          <w:tcPr>
            <w:tcW w:w="4596" w:type="dxa"/>
            <w:tcBorders>
              <w:top w:val="single" w:sz="4" w:space="0" w:color="000000"/>
              <w:left w:val="single" w:sz="4" w:space="0" w:color="000000"/>
              <w:bottom w:val="single" w:sz="4" w:space="0" w:color="000000"/>
              <w:right w:val="single" w:sz="4" w:space="0" w:color="000000"/>
            </w:tcBorders>
          </w:tcPr>
          <w:p w14:paraId="3B5A0D33"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4553F045"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46512E84"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14:paraId="33725C84"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2A75A8AD"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4035695F"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Код по общероссийскому классификатору предприятий и организаций (ОКПО), установленный поставщику</w:t>
            </w:r>
          </w:p>
        </w:tc>
        <w:tc>
          <w:tcPr>
            <w:tcW w:w="4596" w:type="dxa"/>
            <w:tcBorders>
              <w:top w:val="single" w:sz="4" w:space="0" w:color="000000"/>
              <w:left w:val="single" w:sz="4" w:space="0" w:color="000000"/>
              <w:bottom w:val="single" w:sz="4" w:space="0" w:color="000000"/>
              <w:right w:val="single" w:sz="4" w:space="0" w:color="000000"/>
            </w:tcBorders>
          </w:tcPr>
          <w:p w14:paraId="5C184756"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3CC4943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ED4C70A"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Код территории населенного пункта в соответствии с общероссийским классификатором территорий муниципальных образований (ОКТМО)</w:t>
            </w:r>
          </w:p>
        </w:tc>
        <w:tc>
          <w:tcPr>
            <w:tcW w:w="4596" w:type="dxa"/>
            <w:tcBorders>
              <w:top w:val="single" w:sz="4" w:space="0" w:color="000000"/>
              <w:left w:val="single" w:sz="4" w:space="0" w:color="000000"/>
              <w:bottom w:val="single" w:sz="4" w:space="0" w:color="000000"/>
              <w:right w:val="single" w:sz="4" w:space="0" w:color="000000"/>
            </w:tcBorders>
          </w:tcPr>
          <w:p w14:paraId="43E4D4CD"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6309E57C"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5C76D05B"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Дата постановки на учет в налоговом органе в соответствии со свидетельством о постановке на учет в налоговом органе</w:t>
            </w:r>
          </w:p>
        </w:tc>
        <w:tc>
          <w:tcPr>
            <w:tcW w:w="4596" w:type="dxa"/>
            <w:tcBorders>
              <w:top w:val="single" w:sz="4" w:space="0" w:color="000000"/>
              <w:left w:val="single" w:sz="4" w:space="0" w:color="000000"/>
              <w:bottom w:val="single" w:sz="4" w:space="0" w:color="000000"/>
              <w:right w:val="single" w:sz="4" w:space="0" w:color="000000"/>
            </w:tcBorders>
          </w:tcPr>
          <w:p w14:paraId="55240CBF"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0CEE8BB1" w14:textId="77777777" w:rsidTr="001E074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14:paraId="0DB5A7AF" w14:textId="77777777" w:rsidR="001E0747" w:rsidRPr="001E0747" w:rsidRDefault="001E0747" w:rsidP="001E0747">
            <w:pPr>
              <w:widowControl w:val="0"/>
              <w:suppressAutoHyphens/>
              <w:ind w:firstLine="0"/>
              <w:jc w:val="center"/>
              <w:rPr>
                <w:rFonts w:eastAsia="Times New Roman"/>
                <w:b/>
                <w:bCs/>
                <w:szCs w:val="24"/>
                <w:lang w:eastAsia="en-US"/>
              </w:rPr>
            </w:pPr>
            <w:r w:rsidRPr="001E0747">
              <w:rPr>
                <w:rFonts w:eastAsia="Times New Roman"/>
                <w:b/>
                <w:bCs/>
                <w:szCs w:val="24"/>
                <w:lang w:eastAsia="en-US"/>
              </w:rPr>
              <w:t>Для физического лица</w:t>
            </w:r>
          </w:p>
        </w:tc>
      </w:tr>
      <w:tr w:rsidR="001E0747" w:rsidRPr="001E0747" w14:paraId="4C27AA66"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671B1BC"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Фамилия Имя Отчество</w:t>
            </w:r>
          </w:p>
        </w:tc>
        <w:tc>
          <w:tcPr>
            <w:tcW w:w="4596" w:type="dxa"/>
            <w:tcBorders>
              <w:top w:val="single" w:sz="4" w:space="0" w:color="000000"/>
              <w:left w:val="single" w:sz="4" w:space="0" w:color="000000"/>
              <w:bottom w:val="single" w:sz="4" w:space="0" w:color="000000"/>
              <w:right w:val="single" w:sz="4" w:space="0" w:color="000000"/>
            </w:tcBorders>
          </w:tcPr>
          <w:p w14:paraId="42BC481F"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510B9807"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28C0DC6E"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ИНН, паспортные данные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09D5257B"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038A8096"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44D43529"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Место жительства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1C083FF6"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5E17815D"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7373A127"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35FA4AE2"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10C3C2CE"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46CAAEA4"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689AABF5"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5CD3AE1E"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4115026C" w14:textId="77777777" w:rsidR="001E0747" w:rsidRPr="001E0747" w:rsidRDefault="001E0747" w:rsidP="001E0747">
            <w:pPr>
              <w:widowControl w:val="0"/>
              <w:suppressAutoHyphens/>
              <w:ind w:firstLine="0"/>
              <w:rPr>
                <w:rFonts w:eastAsia="Times New Roman"/>
                <w:bCs/>
                <w:szCs w:val="24"/>
                <w:lang w:val="en-US" w:eastAsia="en-US"/>
              </w:rPr>
            </w:pPr>
            <w:r w:rsidRPr="001E0747">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14:paraId="5E0ABBCE" w14:textId="77777777" w:rsidR="001E0747" w:rsidRPr="001E0747" w:rsidRDefault="001E0747" w:rsidP="001E0747">
            <w:pPr>
              <w:widowControl w:val="0"/>
              <w:suppressAutoHyphens/>
              <w:snapToGrid w:val="0"/>
              <w:ind w:firstLine="0"/>
              <w:rPr>
                <w:rFonts w:eastAsia="Times New Roman"/>
                <w:bCs/>
                <w:szCs w:val="24"/>
                <w:lang w:eastAsia="en-US"/>
              </w:rPr>
            </w:pPr>
          </w:p>
        </w:tc>
      </w:tr>
      <w:tr w:rsidR="001E0747" w:rsidRPr="001E0747" w14:paraId="6C889B6A" w14:textId="77777777" w:rsidTr="001E0747">
        <w:trPr>
          <w:jc w:val="right"/>
        </w:trPr>
        <w:tc>
          <w:tcPr>
            <w:tcW w:w="4984" w:type="dxa"/>
            <w:tcBorders>
              <w:top w:val="single" w:sz="4" w:space="0" w:color="000000"/>
              <w:left w:val="single" w:sz="4" w:space="0" w:color="000000"/>
              <w:bottom w:val="single" w:sz="4" w:space="0" w:color="000000"/>
              <w:right w:val="single" w:sz="4" w:space="0" w:color="000000"/>
            </w:tcBorders>
          </w:tcPr>
          <w:p w14:paraId="3FCB9E66" w14:textId="77777777" w:rsidR="001E0747" w:rsidRPr="001E0747" w:rsidRDefault="001E0747" w:rsidP="001E0747">
            <w:pPr>
              <w:widowControl w:val="0"/>
              <w:suppressAutoHyphens/>
              <w:ind w:firstLine="0"/>
              <w:rPr>
                <w:rFonts w:eastAsia="Times New Roman"/>
                <w:bCs/>
                <w:szCs w:val="24"/>
                <w:lang w:eastAsia="en-US"/>
              </w:rPr>
            </w:pPr>
            <w:r w:rsidRPr="001E0747">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14:paraId="01887F4F" w14:textId="77777777" w:rsidR="001E0747" w:rsidRPr="001E0747" w:rsidRDefault="001E0747" w:rsidP="001E0747">
            <w:pPr>
              <w:widowControl w:val="0"/>
              <w:suppressAutoHyphens/>
              <w:snapToGrid w:val="0"/>
              <w:ind w:firstLine="0"/>
              <w:rPr>
                <w:rFonts w:eastAsia="Times New Roman"/>
                <w:bCs/>
                <w:szCs w:val="24"/>
                <w:lang w:eastAsia="en-US"/>
              </w:rPr>
            </w:pPr>
          </w:p>
        </w:tc>
      </w:tr>
    </w:tbl>
    <w:p w14:paraId="4FBF27AC" w14:textId="77777777" w:rsidR="001E0747" w:rsidRPr="001E0747" w:rsidRDefault="001E0747" w:rsidP="001E0747">
      <w:pPr>
        <w:suppressAutoHyphens/>
        <w:ind w:firstLine="709"/>
        <w:rPr>
          <w:rFonts w:eastAsia="Times New Roman"/>
          <w:szCs w:val="24"/>
          <w:lang w:eastAsia="en-US"/>
        </w:rPr>
      </w:pPr>
      <w:r w:rsidRPr="001E0747">
        <w:rPr>
          <w:rFonts w:eastAsia="Times New Roman"/>
          <w:bCs/>
          <w:szCs w:val="24"/>
          <w:lang w:eastAsia="en-US"/>
        </w:rPr>
        <w:t>Изучив извещение о проведении запроса котировок на право заключения договора</w:t>
      </w:r>
      <w:r w:rsidRPr="001E0747">
        <w:rPr>
          <w:rFonts w:eastAsia="Times New Roman"/>
          <w:szCs w:val="24"/>
          <w:lang w:eastAsia="en-US"/>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директора __________________, действующего на основании _______________ </w:t>
      </w:r>
    </w:p>
    <w:p w14:paraId="7361C1BB" w14:textId="396838EC" w:rsidR="001E0747" w:rsidRPr="000B5F5F" w:rsidRDefault="001E0747" w:rsidP="001E0747">
      <w:pPr>
        <w:suppressAutoHyphens/>
        <w:ind w:firstLine="0"/>
        <w:rPr>
          <w:b/>
          <w:bCs/>
          <w:szCs w:val="24"/>
          <w:highlight w:val="yellow"/>
        </w:rPr>
      </w:pPr>
      <w:r w:rsidRPr="001E0747">
        <w:rPr>
          <w:rFonts w:eastAsia="Times New Roman"/>
          <w:b/>
          <w:szCs w:val="24"/>
          <w:lang w:eastAsia="en-US"/>
        </w:rPr>
        <w:t>сообщаем о согласии</w:t>
      </w:r>
      <w:r w:rsidRPr="001E0747">
        <w:rPr>
          <w:rFonts w:eastAsia="Times New Roman"/>
          <w:szCs w:val="24"/>
          <w:lang w:eastAsia="en-US"/>
        </w:rPr>
        <w:t xml:space="preserve"> участвовать в запросе котировок</w:t>
      </w:r>
      <w:r w:rsidR="000B5F5F">
        <w:rPr>
          <w:rFonts w:eastAsia="Times New Roman"/>
          <w:szCs w:val="24"/>
          <w:lang w:eastAsia="en-US"/>
        </w:rPr>
        <w:t xml:space="preserve"> в электронной форме </w:t>
      </w:r>
      <w:r w:rsidR="001827E2" w:rsidRPr="00EE7374">
        <w:rPr>
          <w:b/>
          <w:bCs/>
          <w:szCs w:val="24"/>
          <w:highlight w:val="green"/>
        </w:rPr>
        <w:t xml:space="preserve">поставку лекарственных </w:t>
      </w:r>
      <w:r w:rsidR="00FB22FF" w:rsidRPr="0059260F">
        <w:rPr>
          <w:b/>
          <w:bCs/>
          <w:szCs w:val="24"/>
          <w:highlight w:val="green"/>
        </w:rPr>
        <w:t>препаратов</w:t>
      </w:r>
      <w:r w:rsidR="00EE7374" w:rsidRPr="0059260F">
        <w:rPr>
          <w:b/>
          <w:bCs/>
          <w:szCs w:val="24"/>
          <w:highlight w:val="green"/>
        </w:rPr>
        <w:t xml:space="preserve"> (общий список)</w:t>
      </w:r>
      <w:r w:rsidR="001827E2" w:rsidRPr="001827E2">
        <w:rPr>
          <w:b/>
          <w:bCs/>
          <w:szCs w:val="24"/>
        </w:rPr>
        <w:t xml:space="preserve"> для нужд ГБСУ СО «Медвежьегорский ПНИ»</w:t>
      </w:r>
      <w:r w:rsidR="001827E2">
        <w:rPr>
          <w:b/>
          <w:bCs/>
          <w:szCs w:val="24"/>
        </w:rPr>
        <w:t xml:space="preserve"> </w:t>
      </w:r>
      <w:r w:rsidRPr="001E0747">
        <w:rPr>
          <w:rFonts w:eastAsia="Times New Roman"/>
          <w:szCs w:val="24"/>
          <w:lang w:eastAsia="en-US"/>
        </w:rPr>
        <w:t xml:space="preserve">исполнить условия договора, указанные в извещении о проведении запроса котировок, и направляем настоящую заявку. </w:t>
      </w:r>
    </w:p>
    <w:p w14:paraId="08521162" w14:textId="77777777"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lastRenderedPageBreak/>
        <w:t>Обязуемся, в случае признания нас победителем, подписать договор не ранее чем через 10 дней и не позднее чем через 20 дней со дня подписания и размещения протокола и предоставить услуги по месту и в указанные в договоре сроки.</w:t>
      </w:r>
    </w:p>
    <w:p w14:paraId="4F718630" w14:textId="77777777" w:rsidR="001E0747" w:rsidRPr="001E0747" w:rsidRDefault="001E0747" w:rsidP="001E0747">
      <w:pPr>
        <w:suppressAutoHyphens/>
        <w:ind w:firstLine="709"/>
        <w:rPr>
          <w:rFonts w:eastAsia="Times New Roman"/>
          <w:szCs w:val="24"/>
          <w:lang w:eastAsia="en-US"/>
        </w:rPr>
      </w:pPr>
    </w:p>
    <w:p w14:paraId="5135B202" w14:textId="77777777" w:rsidR="001E0747" w:rsidRDefault="001E0747" w:rsidP="001E0747">
      <w:pPr>
        <w:ind w:firstLine="540"/>
        <w:rPr>
          <w:rFonts w:eastAsia="Times New Roman"/>
          <w:szCs w:val="24"/>
        </w:rPr>
      </w:pPr>
      <w:r w:rsidRPr="001E0747">
        <w:rPr>
          <w:rFonts w:eastAsia="Times New Roman"/>
          <w:szCs w:val="24"/>
        </w:rPr>
        <w:t>Наименования и характеристики предлагаемых Товаров*.</w:t>
      </w: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9"/>
        <w:gridCol w:w="1708"/>
        <w:gridCol w:w="985"/>
        <w:gridCol w:w="992"/>
        <w:gridCol w:w="851"/>
        <w:gridCol w:w="1404"/>
        <w:gridCol w:w="1418"/>
      </w:tblGrid>
      <w:tr w:rsidR="00B95831" w:rsidRPr="00B95831" w14:paraId="27FD1A93" w14:textId="77777777" w:rsidTr="0070706B">
        <w:trPr>
          <w:trHeight w:val="766"/>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3FAD703" w14:textId="77777777" w:rsidR="00B95831" w:rsidRPr="00B95831" w:rsidRDefault="00B95831" w:rsidP="00B95831">
            <w:pPr>
              <w:ind w:firstLine="0"/>
              <w:jc w:val="center"/>
              <w:rPr>
                <w:rFonts w:eastAsia="Times New Roman"/>
                <w:b/>
                <w:sz w:val="18"/>
                <w:szCs w:val="18"/>
              </w:rPr>
            </w:pPr>
            <w:r w:rsidRPr="00B95831">
              <w:rPr>
                <w:rFonts w:eastAsia="Times New Roman"/>
                <w:b/>
                <w:sz w:val="18"/>
                <w:szCs w:val="18"/>
              </w:rPr>
              <w:t>№</w:t>
            </w:r>
          </w:p>
          <w:p w14:paraId="1917513A" w14:textId="77777777" w:rsidR="00B95831" w:rsidRPr="00B95831" w:rsidRDefault="00B95831" w:rsidP="00B95831">
            <w:pPr>
              <w:ind w:firstLine="0"/>
              <w:jc w:val="center"/>
              <w:rPr>
                <w:rFonts w:eastAsia="Times New Roman"/>
                <w:b/>
                <w:sz w:val="18"/>
                <w:szCs w:val="18"/>
              </w:rPr>
            </w:pPr>
            <w:r w:rsidRPr="00B95831">
              <w:rPr>
                <w:rFonts w:eastAsia="Times New Roman"/>
                <w:b/>
                <w:sz w:val="18"/>
                <w:szCs w:val="18"/>
              </w:rPr>
              <w:t xml:space="preserve"> п/п</w:t>
            </w:r>
          </w:p>
        </w:tc>
        <w:tc>
          <w:tcPr>
            <w:tcW w:w="2129" w:type="dxa"/>
            <w:tcBorders>
              <w:top w:val="single" w:sz="4" w:space="0" w:color="auto"/>
              <w:left w:val="single" w:sz="4" w:space="0" w:color="auto"/>
              <w:bottom w:val="single" w:sz="4" w:space="0" w:color="auto"/>
              <w:right w:val="single" w:sz="4" w:space="0" w:color="auto"/>
            </w:tcBorders>
            <w:hideMark/>
          </w:tcPr>
          <w:p w14:paraId="2E93EE52" w14:textId="77777777" w:rsidR="00B95831" w:rsidRPr="00B95831" w:rsidRDefault="00B95831" w:rsidP="00B95831">
            <w:pPr>
              <w:ind w:firstLine="0"/>
              <w:jc w:val="center"/>
              <w:rPr>
                <w:rFonts w:eastAsia="Times New Roman"/>
                <w:b/>
                <w:sz w:val="18"/>
                <w:szCs w:val="18"/>
              </w:rPr>
            </w:pPr>
            <w:r w:rsidRPr="00B95831">
              <w:rPr>
                <w:rFonts w:eastAsia="Times New Roman"/>
                <w:b/>
                <w:sz w:val="18"/>
                <w:szCs w:val="18"/>
              </w:rPr>
              <w:t>Наименование</w:t>
            </w:r>
          </w:p>
          <w:p w14:paraId="7C2A87DE" w14:textId="77777777" w:rsidR="00B95831" w:rsidRPr="00B95831" w:rsidRDefault="00B95831" w:rsidP="00B95831">
            <w:pPr>
              <w:ind w:firstLine="0"/>
              <w:jc w:val="center"/>
              <w:rPr>
                <w:rFonts w:eastAsia="Times New Roman"/>
                <w:b/>
                <w:sz w:val="18"/>
                <w:szCs w:val="18"/>
              </w:rPr>
            </w:pPr>
            <w:r w:rsidRPr="00B95831">
              <w:rPr>
                <w:rFonts w:eastAsia="Times New Roman"/>
                <w:b/>
                <w:sz w:val="18"/>
                <w:szCs w:val="18"/>
              </w:rPr>
              <w:t>лекарственного</w:t>
            </w:r>
          </w:p>
          <w:p w14:paraId="06AB45D0" w14:textId="77777777" w:rsidR="00B95831" w:rsidRPr="00B95831" w:rsidRDefault="00B95831" w:rsidP="00B95831">
            <w:pPr>
              <w:ind w:firstLine="0"/>
              <w:jc w:val="center"/>
              <w:rPr>
                <w:rFonts w:eastAsia="Times New Roman"/>
                <w:b/>
                <w:sz w:val="18"/>
                <w:szCs w:val="18"/>
              </w:rPr>
            </w:pPr>
            <w:r w:rsidRPr="00B95831">
              <w:rPr>
                <w:rFonts w:eastAsia="Times New Roman"/>
                <w:b/>
                <w:sz w:val="18"/>
                <w:szCs w:val="18"/>
              </w:rPr>
              <w:t>препарата</w:t>
            </w:r>
          </w:p>
          <w:p w14:paraId="73A20145" w14:textId="77777777" w:rsidR="00B95831" w:rsidRPr="00B95831" w:rsidRDefault="00B95831" w:rsidP="00B95831">
            <w:pPr>
              <w:ind w:firstLine="0"/>
              <w:jc w:val="center"/>
              <w:rPr>
                <w:rFonts w:eastAsia="Times New Roman"/>
                <w:b/>
                <w:sz w:val="18"/>
                <w:szCs w:val="18"/>
              </w:rPr>
            </w:pPr>
            <w:r w:rsidRPr="00B95831">
              <w:rPr>
                <w:rFonts w:eastAsia="Times New Roman"/>
                <w:b/>
                <w:sz w:val="18"/>
                <w:szCs w:val="18"/>
              </w:rPr>
              <w:t>(торговое и МНН),</w:t>
            </w:r>
          </w:p>
          <w:p w14:paraId="2917A390" w14:textId="77777777" w:rsidR="00B95831" w:rsidRPr="00B95831" w:rsidRDefault="00B95831" w:rsidP="00B95831">
            <w:pPr>
              <w:ind w:firstLine="0"/>
              <w:jc w:val="center"/>
              <w:rPr>
                <w:rFonts w:eastAsia="Times New Roman"/>
                <w:b/>
                <w:sz w:val="18"/>
                <w:szCs w:val="18"/>
              </w:rPr>
            </w:pPr>
            <w:r w:rsidRPr="00B95831">
              <w:rPr>
                <w:rFonts w:eastAsia="Times New Roman"/>
                <w:b/>
                <w:sz w:val="18"/>
                <w:szCs w:val="18"/>
              </w:rPr>
              <w:t xml:space="preserve"> лекарственная форма,</w:t>
            </w:r>
          </w:p>
          <w:p w14:paraId="0AEA8995" w14:textId="77777777" w:rsidR="00B95831" w:rsidRPr="00B95831" w:rsidRDefault="00B95831" w:rsidP="00B95831">
            <w:pPr>
              <w:ind w:firstLine="0"/>
              <w:jc w:val="center"/>
              <w:rPr>
                <w:rFonts w:eastAsia="Times New Roman"/>
                <w:b/>
                <w:sz w:val="18"/>
                <w:szCs w:val="18"/>
              </w:rPr>
            </w:pPr>
            <w:r w:rsidRPr="00B95831">
              <w:rPr>
                <w:rFonts w:eastAsia="Times New Roman"/>
                <w:b/>
                <w:sz w:val="18"/>
                <w:szCs w:val="18"/>
              </w:rPr>
              <w:t xml:space="preserve"> дозировка, упаковка, код ОКПД 2</w:t>
            </w:r>
          </w:p>
        </w:tc>
        <w:tc>
          <w:tcPr>
            <w:tcW w:w="1708" w:type="dxa"/>
            <w:tcBorders>
              <w:top w:val="single" w:sz="4" w:space="0" w:color="auto"/>
              <w:left w:val="single" w:sz="4" w:space="0" w:color="auto"/>
              <w:bottom w:val="single" w:sz="4" w:space="0" w:color="auto"/>
              <w:right w:val="single" w:sz="4" w:space="0" w:color="auto"/>
            </w:tcBorders>
          </w:tcPr>
          <w:p w14:paraId="62ACCA6E" w14:textId="77777777" w:rsidR="00B95831" w:rsidRPr="00B95831" w:rsidRDefault="00B95831" w:rsidP="00B95831">
            <w:pPr>
              <w:ind w:firstLine="0"/>
              <w:jc w:val="center"/>
              <w:rPr>
                <w:rFonts w:eastAsia="Times New Roman"/>
                <w:b/>
                <w:sz w:val="18"/>
                <w:szCs w:val="18"/>
              </w:rPr>
            </w:pPr>
            <w:r w:rsidRPr="00B95831">
              <w:rPr>
                <w:rFonts w:eastAsia="Times New Roman"/>
                <w:b/>
                <w:sz w:val="18"/>
                <w:szCs w:val="18"/>
              </w:rPr>
              <w:t>производитель, страна происхождения</w:t>
            </w:r>
          </w:p>
          <w:p w14:paraId="19DECBBC" w14:textId="77777777" w:rsidR="00B95831" w:rsidRPr="00B95831" w:rsidRDefault="00B95831" w:rsidP="00B95831">
            <w:pPr>
              <w:ind w:firstLine="0"/>
              <w:jc w:val="center"/>
              <w:rPr>
                <w:rFonts w:eastAsia="Times New Roman"/>
                <w:b/>
                <w:sz w:val="18"/>
                <w:szCs w:val="18"/>
              </w:rPr>
            </w:pPr>
            <w:r w:rsidRPr="00B95831">
              <w:rPr>
                <w:rFonts w:eastAsia="Times New Roman"/>
                <w:b/>
                <w:sz w:val="18"/>
                <w:szCs w:val="18"/>
              </w:rPr>
              <w:t>товара</w:t>
            </w:r>
          </w:p>
        </w:tc>
        <w:tc>
          <w:tcPr>
            <w:tcW w:w="985" w:type="dxa"/>
            <w:tcBorders>
              <w:top w:val="single" w:sz="4" w:space="0" w:color="auto"/>
              <w:left w:val="single" w:sz="4" w:space="0" w:color="auto"/>
              <w:bottom w:val="single" w:sz="4" w:space="0" w:color="auto"/>
              <w:right w:val="single" w:sz="4" w:space="0" w:color="auto"/>
            </w:tcBorders>
            <w:hideMark/>
          </w:tcPr>
          <w:p w14:paraId="133AA2BF" w14:textId="77777777" w:rsidR="00B95831" w:rsidRPr="00B95831" w:rsidRDefault="00B95831" w:rsidP="00B95831">
            <w:pPr>
              <w:ind w:firstLine="0"/>
              <w:jc w:val="center"/>
              <w:rPr>
                <w:rFonts w:eastAsia="Times New Roman"/>
                <w:b/>
                <w:sz w:val="18"/>
                <w:szCs w:val="18"/>
              </w:rPr>
            </w:pPr>
            <w:r w:rsidRPr="00B95831">
              <w:rPr>
                <w:rFonts w:eastAsia="Times New Roman"/>
                <w:b/>
                <w:sz w:val="18"/>
                <w:szCs w:val="18"/>
              </w:rPr>
              <w:t>№</w:t>
            </w:r>
          </w:p>
          <w:p w14:paraId="4B823CBF" w14:textId="77777777" w:rsidR="00B95831" w:rsidRPr="00B95831" w:rsidRDefault="00B95831" w:rsidP="00B95831">
            <w:pPr>
              <w:ind w:firstLine="0"/>
              <w:jc w:val="center"/>
              <w:rPr>
                <w:rFonts w:eastAsia="Times New Roman"/>
                <w:b/>
                <w:sz w:val="18"/>
                <w:szCs w:val="18"/>
              </w:rPr>
            </w:pPr>
            <w:r w:rsidRPr="00B95831">
              <w:rPr>
                <w:rFonts w:eastAsia="Times New Roman"/>
                <w:b/>
                <w:sz w:val="18"/>
                <w:szCs w:val="18"/>
              </w:rPr>
              <w:t xml:space="preserve">регистр. </w:t>
            </w:r>
          </w:p>
          <w:p w14:paraId="5E61508A" w14:textId="77777777" w:rsidR="00B95831" w:rsidRPr="00B95831" w:rsidRDefault="00B95831" w:rsidP="00B95831">
            <w:pPr>
              <w:ind w:firstLine="0"/>
              <w:jc w:val="center"/>
              <w:rPr>
                <w:rFonts w:eastAsia="Times New Roman"/>
                <w:b/>
                <w:sz w:val="18"/>
                <w:szCs w:val="18"/>
              </w:rPr>
            </w:pPr>
            <w:r w:rsidRPr="00B95831">
              <w:rPr>
                <w:rFonts w:eastAsia="Times New Roman"/>
                <w:b/>
                <w:sz w:val="18"/>
                <w:szCs w:val="18"/>
              </w:rPr>
              <w:t xml:space="preserve">удостоверения </w:t>
            </w:r>
          </w:p>
        </w:tc>
        <w:tc>
          <w:tcPr>
            <w:tcW w:w="992" w:type="dxa"/>
            <w:tcBorders>
              <w:top w:val="single" w:sz="4" w:space="0" w:color="auto"/>
              <w:left w:val="single" w:sz="4" w:space="0" w:color="auto"/>
              <w:bottom w:val="single" w:sz="4" w:space="0" w:color="auto"/>
              <w:right w:val="single" w:sz="4" w:space="0" w:color="auto"/>
            </w:tcBorders>
            <w:hideMark/>
          </w:tcPr>
          <w:p w14:paraId="565BA037" w14:textId="77777777" w:rsidR="00B95831" w:rsidRPr="00B95831" w:rsidRDefault="00B95831" w:rsidP="00B95831">
            <w:pPr>
              <w:ind w:firstLine="0"/>
              <w:jc w:val="center"/>
              <w:rPr>
                <w:rFonts w:eastAsia="Times New Roman"/>
                <w:b/>
                <w:sz w:val="18"/>
                <w:szCs w:val="18"/>
              </w:rPr>
            </w:pPr>
            <w:r w:rsidRPr="00B95831">
              <w:rPr>
                <w:rFonts w:eastAsia="Times New Roman"/>
                <w:b/>
                <w:sz w:val="18"/>
                <w:szCs w:val="18"/>
              </w:rPr>
              <w:t>Единица измерения</w:t>
            </w:r>
          </w:p>
        </w:tc>
        <w:tc>
          <w:tcPr>
            <w:tcW w:w="851" w:type="dxa"/>
            <w:tcBorders>
              <w:top w:val="single" w:sz="4" w:space="0" w:color="auto"/>
              <w:left w:val="single" w:sz="4" w:space="0" w:color="auto"/>
              <w:bottom w:val="single" w:sz="4" w:space="0" w:color="auto"/>
              <w:right w:val="single" w:sz="4" w:space="0" w:color="auto"/>
            </w:tcBorders>
            <w:hideMark/>
          </w:tcPr>
          <w:p w14:paraId="141E2EE8" w14:textId="77777777" w:rsidR="00B95831" w:rsidRPr="00B95831" w:rsidRDefault="00B95831" w:rsidP="00B95831">
            <w:pPr>
              <w:ind w:firstLine="0"/>
              <w:jc w:val="center"/>
              <w:rPr>
                <w:rFonts w:eastAsia="Times New Roman"/>
                <w:b/>
                <w:sz w:val="18"/>
                <w:szCs w:val="18"/>
              </w:rPr>
            </w:pPr>
            <w:r w:rsidRPr="00B95831">
              <w:rPr>
                <w:rFonts w:eastAsia="Times New Roman"/>
                <w:b/>
                <w:sz w:val="18"/>
                <w:szCs w:val="18"/>
              </w:rPr>
              <w:t>Кол-во</w:t>
            </w:r>
          </w:p>
        </w:tc>
        <w:tc>
          <w:tcPr>
            <w:tcW w:w="1404" w:type="dxa"/>
            <w:tcBorders>
              <w:top w:val="single" w:sz="4" w:space="0" w:color="auto"/>
              <w:left w:val="single" w:sz="4" w:space="0" w:color="auto"/>
              <w:bottom w:val="single" w:sz="4" w:space="0" w:color="auto"/>
              <w:right w:val="single" w:sz="4" w:space="0" w:color="auto"/>
            </w:tcBorders>
            <w:hideMark/>
          </w:tcPr>
          <w:p w14:paraId="64FA3459" w14:textId="77777777" w:rsidR="00B95831" w:rsidRPr="00B95831" w:rsidRDefault="00B95831" w:rsidP="00B95831">
            <w:pPr>
              <w:ind w:firstLine="0"/>
              <w:jc w:val="center"/>
              <w:rPr>
                <w:rFonts w:eastAsia="Times New Roman"/>
                <w:b/>
                <w:sz w:val="18"/>
                <w:szCs w:val="18"/>
              </w:rPr>
            </w:pPr>
            <w:r w:rsidRPr="00B95831">
              <w:rPr>
                <w:rFonts w:eastAsia="Times New Roman"/>
                <w:b/>
                <w:sz w:val="18"/>
                <w:szCs w:val="18"/>
              </w:rPr>
              <w:t>Цена за 1 ед., вкл. НДС</w:t>
            </w:r>
          </w:p>
        </w:tc>
        <w:tc>
          <w:tcPr>
            <w:tcW w:w="1418" w:type="dxa"/>
            <w:tcBorders>
              <w:top w:val="single" w:sz="4" w:space="0" w:color="auto"/>
              <w:left w:val="single" w:sz="4" w:space="0" w:color="auto"/>
              <w:bottom w:val="single" w:sz="4" w:space="0" w:color="auto"/>
              <w:right w:val="single" w:sz="4" w:space="0" w:color="auto"/>
            </w:tcBorders>
            <w:hideMark/>
          </w:tcPr>
          <w:p w14:paraId="6DB731C4" w14:textId="77777777" w:rsidR="00B95831" w:rsidRPr="00B95831" w:rsidRDefault="00B95831" w:rsidP="00B95831">
            <w:pPr>
              <w:ind w:firstLine="0"/>
              <w:jc w:val="center"/>
              <w:rPr>
                <w:rFonts w:eastAsia="Times New Roman"/>
                <w:b/>
                <w:sz w:val="18"/>
                <w:szCs w:val="18"/>
              </w:rPr>
            </w:pPr>
            <w:r w:rsidRPr="00B95831">
              <w:rPr>
                <w:rFonts w:eastAsia="Times New Roman"/>
                <w:b/>
                <w:sz w:val="18"/>
                <w:szCs w:val="18"/>
              </w:rPr>
              <w:t>Сумма, включая НДС</w:t>
            </w:r>
          </w:p>
        </w:tc>
      </w:tr>
      <w:tr w:rsidR="00B95831" w:rsidRPr="00B95831" w14:paraId="2AE3E050" w14:textId="77777777" w:rsidTr="0070706B">
        <w:trPr>
          <w:trHeight w:val="20"/>
        </w:trPr>
        <w:tc>
          <w:tcPr>
            <w:tcW w:w="568" w:type="dxa"/>
            <w:tcBorders>
              <w:top w:val="single" w:sz="4" w:space="0" w:color="auto"/>
              <w:left w:val="single" w:sz="4" w:space="0" w:color="auto"/>
              <w:bottom w:val="single" w:sz="4" w:space="0" w:color="auto"/>
              <w:right w:val="single" w:sz="4" w:space="0" w:color="auto"/>
            </w:tcBorders>
            <w:vAlign w:val="center"/>
          </w:tcPr>
          <w:p w14:paraId="33F1424F" w14:textId="77777777" w:rsidR="00B95831" w:rsidRPr="00B95831" w:rsidRDefault="001A6413" w:rsidP="001A6413">
            <w:pPr>
              <w:widowControl w:val="0"/>
              <w:suppressAutoHyphens/>
              <w:ind w:left="360" w:firstLine="0"/>
              <w:jc w:val="left"/>
              <w:rPr>
                <w:rFonts w:eastAsia="Times New Roman"/>
                <w:szCs w:val="24"/>
              </w:rPr>
            </w:pPr>
            <w:r>
              <w:rPr>
                <w:rFonts w:eastAsia="Times New Roman"/>
                <w:szCs w:val="24"/>
              </w:rPr>
              <w:t>1</w:t>
            </w:r>
          </w:p>
        </w:tc>
        <w:tc>
          <w:tcPr>
            <w:tcW w:w="2129" w:type="dxa"/>
            <w:tcBorders>
              <w:top w:val="single" w:sz="4" w:space="0" w:color="auto"/>
              <w:left w:val="single" w:sz="4" w:space="0" w:color="auto"/>
              <w:bottom w:val="single" w:sz="4" w:space="0" w:color="auto"/>
              <w:right w:val="single" w:sz="4" w:space="0" w:color="auto"/>
            </w:tcBorders>
            <w:vAlign w:val="center"/>
          </w:tcPr>
          <w:p w14:paraId="4989A06C" w14:textId="77777777" w:rsidR="00B95831" w:rsidRPr="00B95831" w:rsidRDefault="00B95831" w:rsidP="001A6413">
            <w:pPr>
              <w:ind w:firstLine="0"/>
              <w:jc w:val="left"/>
              <w:rPr>
                <w:rFonts w:eastAsia="Times New Roman"/>
                <w:szCs w:val="24"/>
              </w:rPr>
            </w:pPr>
          </w:p>
        </w:tc>
        <w:tc>
          <w:tcPr>
            <w:tcW w:w="1708" w:type="dxa"/>
            <w:tcBorders>
              <w:top w:val="single" w:sz="4" w:space="0" w:color="auto"/>
              <w:left w:val="single" w:sz="4" w:space="0" w:color="auto"/>
              <w:bottom w:val="single" w:sz="4" w:space="0" w:color="auto"/>
              <w:right w:val="single" w:sz="4" w:space="0" w:color="auto"/>
            </w:tcBorders>
            <w:vAlign w:val="center"/>
          </w:tcPr>
          <w:p w14:paraId="3FDC3344" w14:textId="77777777" w:rsidR="00B95831" w:rsidRPr="00B95831" w:rsidRDefault="00B95831" w:rsidP="00B95831">
            <w:pPr>
              <w:ind w:firstLine="0"/>
              <w:jc w:val="left"/>
              <w:rPr>
                <w:rFonts w:eastAsia="Times New Roman"/>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7DA77DFC" w14:textId="77777777" w:rsidR="00B95831" w:rsidRPr="00B95831" w:rsidRDefault="00B95831" w:rsidP="00B95831">
            <w:pPr>
              <w:ind w:firstLine="0"/>
              <w:jc w:val="left"/>
              <w:rPr>
                <w:rFonts w:eastAsia="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D9914ED" w14:textId="77777777" w:rsidR="00B95831" w:rsidRPr="00B95831" w:rsidRDefault="00B95831" w:rsidP="00B95831">
            <w:pPr>
              <w:ind w:firstLine="0"/>
              <w:jc w:val="left"/>
              <w:rPr>
                <w:rFonts w:eastAsia="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4C47CA0" w14:textId="77777777" w:rsidR="00B95831" w:rsidRPr="00B95831" w:rsidRDefault="00B95831" w:rsidP="00B95831">
            <w:pPr>
              <w:ind w:firstLine="0"/>
              <w:jc w:val="left"/>
              <w:rPr>
                <w:rFonts w:eastAsia="Times New Roman"/>
                <w:szCs w:val="24"/>
              </w:rPr>
            </w:pPr>
          </w:p>
        </w:tc>
        <w:tc>
          <w:tcPr>
            <w:tcW w:w="1404" w:type="dxa"/>
            <w:tcBorders>
              <w:top w:val="single" w:sz="4" w:space="0" w:color="auto"/>
              <w:left w:val="single" w:sz="4" w:space="0" w:color="auto"/>
              <w:bottom w:val="single" w:sz="4" w:space="0" w:color="auto"/>
              <w:right w:val="single" w:sz="4" w:space="0" w:color="auto"/>
            </w:tcBorders>
            <w:vAlign w:val="center"/>
          </w:tcPr>
          <w:p w14:paraId="50EDC643" w14:textId="77777777" w:rsidR="00B95831" w:rsidRPr="00B95831" w:rsidRDefault="00B95831" w:rsidP="00B95831">
            <w:pPr>
              <w:ind w:firstLine="0"/>
              <w:jc w:val="left"/>
              <w:rPr>
                <w:rFonts w:eastAsia="Times New Roman"/>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CDBE4C3" w14:textId="77777777" w:rsidR="00B95831" w:rsidRPr="00B95831" w:rsidRDefault="00B95831" w:rsidP="00B95831">
            <w:pPr>
              <w:ind w:firstLine="0"/>
              <w:jc w:val="left"/>
              <w:rPr>
                <w:rFonts w:eastAsia="Times New Roman"/>
                <w:szCs w:val="24"/>
              </w:rPr>
            </w:pPr>
          </w:p>
        </w:tc>
      </w:tr>
      <w:tr w:rsidR="00B95831" w:rsidRPr="00B95831" w14:paraId="04FE9F95" w14:textId="77777777" w:rsidTr="0070706B">
        <w:trPr>
          <w:trHeight w:val="20"/>
        </w:trPr>
        <w:tc>
          <w:tcPr>
            <w:tcW w:w="568" w:type="dxa"/>
            <w:tcBorders>
              <w:top w:val="single" w:sz="4" w:space="0" w:color="auto"/>
              <w:left w:val="single" w:sz="4" w:space="0" w:color="auto"/>
              <w:bottom w:val="single" w:sz="4" w:space="0" w:color="auto"/>
              <w:right w:val="single" w:sz="4" w:space="0" w:color="auto"/>
            </w:tcBorders>
            <w:vAlign w:val="center"/>
          </w:tcPr>
          <w:p w14:paraId="03211DE1" w14:textId="77777777" w:rsidR="00B95831" w:rsidRPr="00B95831" w:rsidRDefault="00B95831" w:rsidP="001A6413">
            <w:pPr>
              <w:ind w:firstLine="0"/>
              <w:jc w:val="left"/>
              <w:rPr>
                <w:rFonts w:eastAsia="Times New Roman"/>
                <w:szCs w:val="24"/>
              </w:rPr>
            </w:pPr>
            <w:r w:rsidRPr="00B95831">
              <w:rPr>
                <w:rFonts w:eastAsia="Times New Roman"/>
                <w:szCs w:val="24"/>
              </w:rPr>
              <w:t>…</w:t>
            </w:r>
          </w:p>
        </w:tc>
        <w:tc>
          <w:tcPr>
            <w:tcW w:w="2129" w:type="dxa"/>
            <w:tcBorders>
              <w:top w:val="single" w:sz="4" w:space="0" w:color="auto"/>
              <w:left w:val="single" w:sz="4" w:space="0" w:color="auto"/>
              <w:bottom w:val="single" w:sz="4" w:space="0" w:color="auto"/>
              <w:right w:val="single" w:sz="4" w:space="0" w:color="auto"/>
            </w:tcBorders>
            <w:vAlign w:val="center"/>
          </w:tcPr>
          <w:p w14:paraId="2883F8C9" w14:textId="77777777" w:rsidR="00B95831" w:rsidRPr="00B95831" w:rsidRDefault="00B95831" w:rsidP="001A6413">
            <w:pPr>
              <w:ind w:firstLine="0"/>
              <w:jc w:val="left"/>
              <w:rPr>
                <w:rFonts w:eastAsia="Times New Roman"/>
                <w:szCs w:val="24"/>
              </w:rPr>
            </w:pPr>
          </w:p>
        </w:tc>
        <w:tc>
          <w:tcPr>
            <w:tcW w:w="1708" w:type="dxa"/>
            <w:tcBorders>
              <w:top w:val="single" w:sz="4" w:space="0" w:color="auto"/>
              <w:left w:val="single" w:sz="4" w:space="0" w:color="auto"/>
              <w:bottom w:val="single" w:sz="4" w:space="0" w:color="auto"/>
              <w:right w:val="single" w:sz="4" w:space="0" w:color="auto"/>
            </w:tcBorders>
            <w:vAlign w:val="center"/>
          </w:tcPr>
          <w:p w14:paraId="69EC0BC3" w14:textId="77777777" w:rsidR="00B95831" w:rsidRPr="00B95831" w:rsidRDefault="00B95831" w:rsidP="00B95831">
            <w:pPr>
              <w:ind w:firstLine="0"/>
              <w:jc w:val="left"/>
              <w:rPr>
                <w:rFonts w:eastAsia="Times New Roman"/>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1F8C3965" w14:textId="77777777" w:rsidR="00B95831" w:rsidRPr="00B95831" w:rsidRDefault="00B95831" w:rsidP="00B95831">
            <w:pPr>
              <w:ind w:firstLine="0"/>
              <w:jc w:val="left"/>
              <w:rPr>
                <w:rFonts w:eastAsia="Times New Roman"/>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1828D57" w14:textId="77777777" w:rsidR="00B95831" w:rsidRPr="00B95831" w:rsidRDefault="00B95831" w:rsidP="00B95831">
            <w:pPr>
              <w:ind w:firstLine="0"/>
              <w:jc w:val="left"/>
              <w:rPr>
                <w:rFonts w:eastAsia="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8751E8A" w14:textId="77777777" w:rsidR="00B95831" w:rsidRPr="00B95831" w:rsidRDefault="00B95831" w:rsidP="00B95831">
            <w:pPr>
              <w:ind w:firstLine="0"/>
              <w:jc w:val="left"/>
              <w:rPr>
                <w:rFonts w:eastAsia="Times New Roman"/>
                <w:szCs w:val="24"/>
              </w:rPr>
            </w:pPr>
          </w:p>
        </w:tc>
        <w:tc>
          <w:tcPr>
            <w:tcW w:w="1404" w:type="dxa"/>
            <w:tcBorders>
              <w:top w:val="single" w:sz="4" w:space="0" w:color="auto"/>
              <w:left w:val="single" w:sz="4" w:space="0" w:color="auto"/>
              <w:bottom w:val="single" w:sz="4" w:space="0" w:color="auto"/>
              <w:right w:val="single" w:sz="4" w:space="0" w:color="auto"/>
            </w:tcBorders>
            <w:vAlign w:val="center"/>
          </w:tcPr>
          <w:p w14:paraId="70218F76" w14:textId="77777777" w:rsidR="00B95831" w:rsidRPr="00B95831" w:rsidRDefault="00B95831" w:rsidP="00B95831">
            <w:pPr>
              <w:ind w:firstLine="0"/>
              <w:jc w:val="left"/>
              <w:rPr>
                <w:rFonts w:eastAsia="Times New Roman"/>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289A152" w14:textId="77777777" w:rsidR="00B95831" w:rsidRPr="00B95831" w:rsidRDefault="00B95831" w:rsidP="00B95831">
            <w:pPr>
              <w:ind w:firstLine="0"/>
              <w:jc w:val="left"/>
              <w:rPr>
                <w:rFonts w:eastAsia="Times New Roman"/>
                <w:szCs w:val="24"/>
              </w:rPr>
            </w:pPr>
          </w:p>
        </w:tc>
      </w:tr>
    </w:tbl>
    <w:p w14:paraId="373CD3F9" w14:textId="77777777" w:rsidR="001E0747" w:rsidRPr="001E0747" w:rsidRDefault="001E0747" w:rsidP="001E0747">
      <w:pPr>
        <w:spacing w:after="200"/>
        <w:ind w:firstLine="0"/>
        <w:contextualSpacing/>
        <w:rPr>
          <w:rFonts w:eastAsia="Times New Roman"/>
          <w:b/>
          <w:sz w:val="20"/>
          <w:szCs w:val="20"/>
          <w:lang w:eastAsia="en-US"/>
        </w:rPr>
      </w:pPr>
    </w:p>
    <w:p w14:paraId="339CBDD1" w14:textId="77777777" w:rsidR="001E0747" w:rsidRPr="001E0747" w:rsidRDefault="001E0747" w:rsidP="001E0747">
      <w:pPr>
        <w:spacing w:after="200"/>
        <w:ind w:firstLine="426"/>
        <w:contextualSpacing/>
        <w:rPr>
          <w:rFonts w:eastAsia="Times New Roman"/>
          <w:b/>
          <w:sz w:val="20"/>
          <w:szCs w:val="20"/>
          <w:lang w:eastAsia="en-US"/>
        </w:rPr>
      </w:pPr>
      <w:r w:rsidRPr="001E0747">
        <w:rPr>
          <w:rFonts w:eastAsia="Times New Roman"/>
          <w:b/>
          <w:sz w:val="20"/>
          <w:szCs w:val="20"/>
          <w:lang w:eastAsia="en-US"/>
        </w:rPr>
        <w:t xml:space="preserve">* Предложение участника должно соответствовать требованиям, установленным заказчиком, согласно </w:t>
      </w:r>
      <w:r w:rsidR="002C0D0D" w:rsidRPr="001E0747">
        <w:rPr>
          <w:rFonts w:eastAsia="Times New Roman"/>
          <w:b/>
          <w:sz w:val="20"/>
          <w:szCs w:val="20"/>
          <w:lang w:eastAsia="en-US"/>
        </w:rPr>
        <w:t>Приложению №</w:t>
      </w:r>
      <w:r w:rsidRPr="001E0747">
        <w:rPr>
          <w:rFonts w:eastAsia="Times New Roman"/>
          <w:b/>
          <w:sz w:val="20"/>
          <w:szCs w:val="20"/>
          <w:lang w:eastAsia="en-US"/>
        </w:rPr>
        <w:t xml:space="preserve"> 1 </w:t>
      </w:r>
      <w:r w:rsidR="002C0D0D" w:rsidRPr="001E0747">
        <w:rPr>
          <w:rFonts w:eastAsia="Times New Roman"/>
          <w:b/>
          <w:sz w:val="20"/>
          <w:szCs w:val="20"/>
          <w:lang w:eastAsia="en-US"/>
        </w:rPr>
        <w:t>к извещению</w:t>
      </w:r>
      <w:r w:rsidRPr="001E0747">
        <w:rPr>
          <w:rFonts w:eastAsia="Times New Roman"/>
          <w:b/>
          <w:sz w:val="20"/>
          <w:szCs w:val="20"/>
          <w:lang w:eastAsia="en-US"/>
        </w:rPr>
        <w:t xml:space="preserve"> о проведении запроса котировок в электронной форме.</w:t>
      </w:r>
    </w:p>
    <w:p w14:paraId="1F2AC3E9" w14:textId="77777777" w:rsidR="001E0747" w:rsidRPr="001E0747" w:rsidRDefault="001E0747" w:rsidP="001E0747">
      <w:pPr>
        <w:suppressAutoHyphens/>
        <w:ind w:firstLine="709"/>
        <w:rPr>
          <w:rFonts w:eastAsia="Times New Roman"/>
          <w:szCs w:val="24"/>
          <w:lang w:eastAsia="en-US"/>
        </w:rPr>
      </w:pPr>
    </w:p>
    <w:p w14:paraId="46AA71F9" w14:textId="77777777" w:rsidR="001E0747" w:rsidRDefault="001E0747" w:rsidP="001E0747">
      <w:pPr>
        <w:suppressAutoHyphens/>
        <w:ind w:firstLine="709"/>
        <w:rPr>
          <w:rFonts w:eastAsia="Times New Roman"/>
          <w:b/>
          <w:szCs w:val="24"/>
          <w:lang w:eastAsia="en-US"/>
        </w:rPr>
      </w:pPr>
      <w:r w:rsidRPr="001E0747">
        <w:rPr>
          <w:rFonts w:eastAsia="Times New Roman"/>
          <w:b/>
          <w:szCs w:val="24"/>
          <w:lang w:eastAsia="en-US"/>
        </w:rPr>
        <w:t>Мы согласны</w:t>
      </w:r>
      <w:r w:rsidRPr="001E0747">
        <w:rPr>
          <w:rFonts w:eastAsia="Times New Roman"/>
          <w:szCs w:val="24"/>
          <w:lang w:eastAsia="en-US"/>
        </w:rPr>
        <w:t xml:space="preserve"> осуществить </w:t>
      </w:r>
      <w:r w:rsidR="001827E2">
        <w:rPr>
          <w:rFonts w:eastAsia="Times New Roman"/>
          <w:szCs w:val="24"/>
          <w:lang w:eastAsia="en-US"/>
        </w:rPr>
        <w:t>поставку товара</w:t>
      </w:r>
      <w:r w:rsidRPr="001E0747">
        <w:rPr>
          <w:rFonts w:eastAsia="Times New Roman"/>
          <w:szCs w:val="24"/>
          <w:lang w:eastAsia="en-US"/>
        </w:rPr>
        <w:t xml:space="preserve"> в полном соответствии с требованиями извещения о проведении запроса котировок</w:t>
      </w:r>
      <w:r w:rsidR="00EB7161">
        <w:rPr>
          <w:rFonts w:eastAsia="Times New Roman"/>
          <w:szCs w:val="24"/>
          <w:lang w:eastAsia="en-US"/>
        </w:rPr>
        <w:t xml:space="preserve"> в электронной форме</w:t>
      </w:r>
      <w:r w:rsidRPr="001E0747">
        <w:rPr>
          <w:rFonts w:eastAsia="Times New Roman"/>
          <w:szCs w:val="24"/>
          <w:lang w:eastAsia="en-US"/>
        </w:rPr>
        <w:t xml:space="preserve"> и согласно </w:t>
      </w:r>
      <w:r w:rsidRPr="001E0747">
        <w:rPr>
          <w:rFonts w:eastAsia="Times New Roman"/>
          <w:b/>
          <w:szCs w:val="24"/>
          <w:lang w:eastAsia="en-US"/>
        </w:rPr>
        <w:t>нашему предложению о цене договора</w:t>
      </w:r>
      <w:r w:rsidRPr="001E0747">
        <w:rPr>
          <w:rFonts w:eastAsia="Times New Roman"/>
          <w:b/>
          <w:color w:val="FF0000"/>
          <w:szCs w:val="24"/>
          <w:lang w:eastAsia="en-US"/>
        </w:rPr>
        <w:t>*</w:t>
      </w:r>
      <w:r w:rsidRPr="001E0747">
        <w:rPr>
          <w:rFonts w:eastAsia="Times New Roman"/>
          <w:b/>
          <w:szCs w:val="24"/>
          <w:lang w:eastAsia="en-US"/>
        </w:rPr>
        <w:t xml:space="preserve">: </w:t>
      </w:r>
    </w:p>
    <w:p w14:paraId="13E33D5E" w14:textId="77777777" w:rsidR="001E0747" w:rsidRPr="001E0747" w:rsidRDefault="001E0747" w:rsidP="001E0747">
      <w:pPr>
        <w:suppressAutoHyphens/>
        <w:ind w:firstLine="709"/>
        <w:rPr>
          <w:rFonts w:eastAsia="Times New Roman"/>
          <w:szCs w:val="24"/>
          <w:lang w:eastAsia="en-US"/>
        </w:rPr>
      </w:pPr>
      <w:r w:rsidRPr="001E0747">
        <w:rPr>
          <w:rFonts w:eastAsia="Times New Roman"/>
          <w:b/>
          <w:szCs w:val="24"/>
          <w:lang w:eastAsia="en-US"/>
        </w:rPr>
        <w:t xml:space="preserve">Цена договора составляет: _________________ </w:t>
      </w:r>
      <w:r w:rsidRPr="001E0747">
        <w:rPr>
          <w:rFonts w:eastAsia="Times New Roman"/>
          <w:szCs w:val="24"/>
          <w:lang w:eastAsia="en-US"/>
        </w:rPr>
        <w:t>(сумма прописью).</w:t>
      </w:r>
    </w:p>
    <w:p w14:paraId="0FB605CF" w14:textId="77777777" w:rsidR="001E0747" w:rsidRPr="001E0747" w:rsidRDefault="001E0747" w:rsidP="001E0747">
      <w:pPr>
        <w:spacing w:line="276" w:lineRule="auto"/>
        <w:ind w:firstLine="0"/>
        <w:rPr>
          <w:rFonts w:eastAsia="Times New Roman"/>
          <w:color w:val="FF0000"/>
          <w:sz w:val="22"/>
          <w:lang w:eastAsia="en-US"/>
        </w:rPr>
      </w:pPr>
      <w:r w:rsidRPr="001E0747">
        <w:rPr>
          <w:rFonts w:eastAsia="Times New Roman"/>
          <w:color w:val="FF0000"/>
          <w:sz w:val="22"/>
          <w:lang w:eastAsia="en-US"/>
        </w:rPr>
        <w:t>* Ценовое предложение также отдельно должно быть прикреплено в разделе "Ценовое предложение" с использованием функционала и в соответствии с регламентом электронной торговой площадки.</w:t>
      </w:r>
    </w:p>
    <w:p w14:paraId="550994B0" w14:textId="77777777"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 xml:space="preserve">Заявленная нами цена договора является твердой, изменение существенных условий договора при его исполнении не допускается, за исключением случаев, предусмотренных Положением о закупках Заказчика. Мы гарантируем качество и безопасность поставляемого товара в соответствии с условиями его назначения. В случае,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w:t>
      </w:r>
      <w:r w:rsidR="001827E2" w:rsidRPr="001827E2">
        <w:rPr>
          <w:rFonts w:eastAsia="Times New Roman"/>
          <w:szCs w:val="24"/>
          <w:lang w:eastAsia="en-US"/>
        </w:rPr>
        <w:t>поставку лекарственных средств для нужд ГБСУ СО «Медвежьегорский ПНИ»</w:t>
      </w:r>
      <w:r w:rsidRPr="00685B3B">
        <w:rPr>
          <w:rFonts w:eastAsia="Times New Roman"/>
          <w:szCs w:val="24"/>
          <w:lang w:eastAsia="en-US"/>
        </w:rPr>
        <w:t>,</w:t>
      </w:r>
      <w:r w:rsidRPr="001E0747">
        <w:rPr>
          <w:rFonts w:eastAsia="Times New Roman"/>
          <w:szCs w:val="24"/>
          <w:lang w:eastAsia="en-US"/>
        </w:rPr>
        <w:t xml:space="preserve"> мы обязуемся подписать договор в соответствии с требованиями извещения о проведении запроса котировок и условиями нашего предложения.</w:t>
      </w:r>
    </w:p>
    <w:p w14:paraId="6B9A1082" w14:textId="77777777" w:rsidR="001E0747" w:rsidRPr="001E0747" w:rsidRDefault="001E0747" w:rsidP="001E0747">
      <w:pPr>
        <w:suppressAutoHyphens/>
        <w:ind w:firstLine="709"/>
        <w:rPr>
          <w:rFonts w:eastAsia="Times New Roman"/>
          <w:szCs w:val="24"/>
          <w:lang w:eastAsia="en-US"/>
        </w:rPr>
      </w:pPr>
      <w:r w:rsidRPr="001E0747">
        <w:rPr>
          <w:rFonts w:eastAsia="Times New Roman"/>
          <w:szCs w:val="24"/>
          <w:lang w:eastAsia="en-US"/>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исполнительной власти, органам местного самоуправления, уполномоченным на осуществление контроля в сфере размещения заказов. </w:t>
      </w:r>
    </w:p>
    <w:p w14:paraId="10782CA3" w14:textId="77777777" w:rsidR="001E0747" w:rsidRPr="001E0747" w:rsidRDefault="001E0747" w:rsidP="001E0747">
      <w:pPr>
        <w:suppressAutoHyphens/>
        <w:ind w:firstLine="709"/>
        <w:rPr>
          <w:rFonts w:eastAsia="Times New Roman"/>
          <w:szCs w:val="24"/>
          <w:lang w:eastAsia="en-US"/>
        </w:rPr>
      </w:pPr>
      <w:r w:rsidRPr="001E0747">
        <w:rPr>
          <w:rFonts w:eastAsia="Times New Roman"/>
          <w:b/>
          <w:szCs w:val="24"/>
          <w:u w:val="single"/>
          <w:lang w:eastAsia="en-US"/>
        </w:rPr>
        <w:t>Мы декларируем</w:t>
      </w:r>
      <w:r w:rsidRPr="001E0747">
        <w:rPr>
          <w:rFonts w:eastAsia="Times New Roman"/>
          <w:szCs w:val="24"/>
          <w:lang w:eastAsia="en-US"/>
        </w:rPr>
        <w:t xml:space="preserve"> о своем соответствии требования, указанным в извещении о проведение запроса котировок, а именно:</w:t>
      </w:r>
    </w:p>
    <w:p w14:paraId="6D5521C9" w14:textId="77777777" w:rsidR="001827E2" w:rsidRPr="001827E2" w:rsidRDefault="001827E2" w:rsidP="001827E2">
      <w:pPr>
        <w:suppressAutoHyphens/>
        <w:rPr>
          <w:rFonts w:eastAsia="Times New Roman"/>
          <w:szCs w:val="24"/>
          <w:lang w:eastAsia="en-US"/>
        </w:rPr>
      </w:pPr>
      <w:r w:rsidRPr="001827E2">
        <w:rPr>
          <w:rFonts w:eastAsia="Times New Roman"/>
          <w:szCs w:val="24"/>
          <w:lang w:eastAsia="en-US"/>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14:paraId="75FDFB2D" w14:textId="77777777" w:rsidR="001827E2" w:rsidRPr="001827E2" w:rsidRDefault="001827E2" w:rsidP="001827E2">
      <w:pPr>
        <w:suppressAutoHyphens/>
        <w:rPr>
          <w:rFonts w:eastAsia="Times New Roman"/>
          <w:szCs w:val="24"/>
          <w:lang w:eastAsia="en-US"/>
        </w:rPr>
      </w:pPr>
      <w:r w:rsidRPr="001827E2">
        <w:rPr>
          <w:rFonts w:eastAsia="Times New Roman"/>
          <w:szCs w:val="24"/>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2B99E190" w14:textId="77777777" w:rsidR="001827E2" w:rsidRPr="001827E2" w:rsidRDefault="001827E2" w:rsidP="001827E2">
      <w:pPr>
        <w:suppressAutoHyphens/>
        <w:rPr>
          <w:rFonts w:eastAsia="Times New Roman"/>
          <w:szCs w:val="24"/>
          <w:lang w:eastAsia="en-US"/>
        </w:rPr>
      </w:pPr>
      <w:r w:rsidRPr="001827E2">
        <w:rPr>
          <w:rFonts w:eastAsia="Times New Roman"/>
          <w:szCs w:val="24"/>
          <w:lang w:eastAsia="en-US"/>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96F20A9" w14:textId="77777777" w:rsidR="001827E2" w:rsidRPr="001827E2" w:rsidRDefault="001827E2" w:rsidP="001827E2">
      <w:pPr>
        <w:suppressAutoHyphens/>
        <w:rPr>
          <w:rFonts w:eastAsia="Times New Roman"/>
          <w:szCs w:val="24"/>
          <w:lang w:eastAsia="en-US"/>
        </w:rPr>
      </w:pPr>
      <w:r w:rsidRPr="001827E2">
        <w:rPr>
          <w:rFonts w:eastAsia="Times New Roman"/>
          <w:szCs w:val="24"/>
          <w:lang w:eastAsia="en-US"/>
        </w:rPr>
        <w:t xml:space="preserve"> 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744DAF2" w14:textId="77777777" w:rsidR="001827E2" w:rsidRPr="001827E2" w:rsidRDefault="001827E2" w:rsidP="001827E2">
      <w:pPr>
        <w:suppressAutoHyphens/>
        <w:rPr>
          <w:rFonts w:eastAsia="Times New Roman"/>
          <w:szCs w:val="24"/>
          <w:lang w:eastAsia="en-US"/>
        </w:rPr>
      </w:pPr>
      <w:r w:rsidRPr="001827E2">
        <w:rPr>
          <w:rFonts w:eastAsia="Times New Roman"/>
          <w:szCs w:val="24"/>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1827E2">
        <w:rPr>
          <w:rFonts w:eastAsia="Times New Roman"/>
          <w:szCs w:val="24"/>
          <w:lang w:eastAsia="en-US"/>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79050CE" w14:textId="77777777" w:rsidR="001827E2" w:rsidRPr="001827E2" w:rsidRDefault="001827E2" w:rsidP="001827E2">
      <w:pPr>
        <w:suppressAutoHyphens/>
        <w:rPr>
          <w:rFonts w:eastAsia="Times New Roman"/>
          <w:szCs w:val="24"/>
          <w:lang w:eastAsia="en-US"/>
        </w:rPr>
      </w:pPr>
      <w:r w:rsidRPr="001827E2">
        <w:rPr>
          <w:rFonts w:eastAsia="Times New Roman"/>
          <w:szCs w:val="24"/>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678AEFA" w14:textId="77777777" w:rsidR="001827E2" w:rsidRPr="001827E2" w:rsidRDefault="001827E2" w:rsidP="001827E2">
      <w:pPr>
        <w:suppressAutoHyphens/>
        <w:rPr>
          <w:rFonts w:eastAsia="Times New Roman"/>
          <w:szCs w:val="24"/>
          <w:lang w:eastAsia="en-US"/>
        </w:rPr>
      </w:pPr>
      <w:r w:rsidRPr="001827E2">
        <w:rPr>
          <w:rFonts w:eastAsia="Times New Roman"/>
          <w:szCs w:val="24"/>
          <w:lang w:eastAsia="en-US"/>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EDD72E1" w14:textId="77777777" w:rsidR="001827E2" w:rsidRPr="001827E2" w:rsidRDefault="001827E2" w:rsidP="001827E2">
      <w:pPr>
        <w:suppressAutoHyphens/>
        <w:rPr>
          <w:rFonts w:eastAsia="Times New Roman"/>
          <w:szCs w:val="24"/>
          <w:lang w:eastAsia="en-US"/>
        </w:rPr>
      </w:pPr>
      <w:r w:rsidRPr="001827E2">
        <w:rPr>
          <w:rFonts w:eastAsia="Times New Roman"/>
          <w:szCs w:val="24"/>
          <w:lang w:eastAsia="en-US"/>
        </w:rPr>
        <w:t>7) участник закупки не является офшорной компанией;</w:t>
      </w:r>
    </w:p>
    <w:p w14:paraId="208CF536" w14:textId="77777777" w:rsidR="001827E2" w:rsidRPr="001827E2" w:rsidRDefault="001827E2" w:rsidP="001827E2">
      <w:pPr>
        <w:suppressAutoHyphens/>
        <w:rPr>
          <w:rFonts w:eastAsia="Times New Roman"/>
          <w:szCs w:val="24"/>
          <w:lang w:eastAsia="en-US"/>
        </w:rPr>
      </w:pPr>
      <w:r w:rsidRPr="001827E2">
        <w:rPr>
          <w:rFonts w:eastAsia="Times New Roman"/>
          <w:szCs w:val="24"/>
          <w:lang w:eastAsia="en-US"/>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5AA7D96E" w14:textId="77777777" w:rsidR="001827E2" w:rsidRPr="001827E2" w:rsidRDefault="001827E2" w:rsidP="001827E2">
      <w:pPr>
        <w:suppressAutoHyphens/>
        <w:rPr>
          <w:rFonts w:eastAsia="Times New Roman"/>
          <w:szCs w:val="24"/>
          <w:lang w:eastAsia="en-US"/>
        </w:rPr>
      </w:pPr>
      <w:r w:rsidRPr="001827E2">
        <w:rPr>
          <w:rFonts w:eastAsia="Times New Roman"/>
          <w:szCs w:val="24"/>
          <w:lang w:eastAsia="en-US"/>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44D2F5E" w14:textId="77777777" w:rsidR="001827E2" w:rsidRPr="001827E2" w:rsidRDefault="001827E2" w:rsidP="001827E2">
      <w:pPr>
        <w:suppressAutoHyphens/>
        <w:rPr>
          <w:rFonts w:eastAsia="Times New Roman"/>
          <w:szCs w:val="24"/>
          <w:lang w:eastAsia="en-US"/>
        </w:rPr>
      </w:pPr>
      <w:r w:rsidRPr="001827E2">
        <w:rPr>
          <w:rFonts w:eastAsia="Times New Roman"/>
          <w:szCs w:val="24"/>
          <w:lang w:eastAsia="en-US"/>
        </w:rPr>
        <w:t>10) отсутствие сведений об участнике в реестре недобросовестных поставщиков, предусмотренных Федеральным законом №223-ФЗ, Федеральным законом № 44-ФЗ.</w:t>
      </w:r>
    </w:p>
    <w:p w14:paraId="501F2441" w14:textId="77777777" w:rsidR="001E0747" w:rsidRPr="001E0747" w:rsidRDefault="001E0747" w:rsidP="001E0747">
      <w:pPr>
        <w:suppressAutoHyphens/>
        <w:rPr>
          <w:rFonts w:eastAsia="Times New Roman"/>
          <w:b/>
          <w:szCs w:val="24"/>
          <w:lang w:eastAsia="en-US"/>
        </w:rPr>
      </w:pPr>
      <w:r w:rsidRPr="001E0747">
        <w:rPr>
          <w:rFonts w:eastAsia="Times New Roman"/>
          <w:szCs w:val="24"/>
          <w:lang w:eastAsia="en-US"/>
        </w:rPr>
        <w:t xml:space="preserve">Настоящей заявкой мы подтверждаем, что нам известны положения </w:t>
      </w:r>
      <w:r w:rsidRPr="001E0747">
        <w:rPr>
          <w:rFonts w:eastAsia="Times New Roman"/>
          <w:b/>
          <w:szCs w:val="24"/>
          <w:lang w:eastAsia="en-US"/>
        </w:rPr>
        <w:t xml:space="preserve">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собственных </w:t>
      </w:r>
      <w:r w:rsidR="00EB7161" w:rsidRPr="00EB7161">
        <w:rPr>
          <w:rFonts w:eastAsia="Times New Roman"/>
          <w:b/>
          <w:bCs/>
          <w:szCs w:val="24"/>
          <w:lang w:eastAsia="en-US"/>
        </w:rPr>
        <w:t xml:space="preserve">для нужд </w:t>
      </w:r>
      <w:r w:rsidR="001827E2" w:rsidRPr="001827E2">
        <w:rPr>
          <w:rFonts w:eastAsia="Times New Roman"/>
          <w:b/>
          <w:bCs/>
          <w:szCs w:val="24"/>
          <w:lang w:eastAsia="en-US"/>
        </w:rPr>
        <w:t>ГБСУ СО «Медвежьегорский ПНИ»</w:t>
      </w:r>
      <w:r w:rsidR="001827E2">
        <w:rPr>
          <w:rFonts w:eastAsia="Times New Roman"/>
          <w:b/>
          <w:bCs/>
          <w:szCs w:val="24"/>
          <w:lang w:eastAsia="en-US"/>
        </w:rPr>
        <w:t xml:space="preserve"> </w:t>
      </w:r>
      <w:r w:rsidR="002C0D0D" w:rsidRPr="001E0747">
        <w:rPr>
          <w:rFonts w:eastAsia="Times New Roman"/>
          <w:b/>
          <w:szCs w:val="24"/>
          <w:lang w:eastAsia="en-US"/>
        </w:rPr>
        <w:t>регламентирующие</w:t>
      </w:r>
      <w:r w:rsidRPr="001E0747">
        <w:rPr>
          <w:rFonts w:eastAsia="Times New Roman"/>
          <w:szCs w:val="24"/>
          <w:lang w:eastAsia="en-US"/>
        </w:rPr>
        <w:t xml:space="preserve"> требования, предъявляемые к содержанию котировочной заявки и порядку ее подачи.</w:t>
      </w:r>
    </w:p>
    <w:p w14:paraId="55BEBC3C" w14:textId="77777777" w:rsidR="001E0747" w:rsidRPr="001E0747" w:rsidRDefault="001E0747" w:rsidP="001E0747">
      <w:pPr>
        <w:suppressAutoHyphens/>
        <w:ind w:firstLine="0"/>
        <w:rPr>
          <w:rFonts w:eastAsia="Times New Roman"/>
          <w:szCs w:val="24"/>
          <w:lang w:eastAsia="en-US"/>
        </w:rPr>
      </w:pPr>
    </w:p>
    <w:tbl>
      <w:tblPr>
        <w:tblW w:w="10260" w:type="dxa"/>
        <w:tblInd w:w="108" w:type="dxa"/>
        <w:tblLayout w:type="fixed"/>
        <w:tblLook w:val="04A0" w:firstRow="1" w:lastRow="0" w:firstColumn="1" w:lastColumn="0" w:noHBand="0" w:noVBand="1"/>
      </w:tblPr>
      <w:tblGrid>
        <w:gridCol w:w="6121"/>
        <w:gridCol w:w="4139"/>
      </w:tblGrid>
      <w:tr w:rsidR="001E0747" w:rsidRPr="001E0747" w14:paraId="1B1C6A71" w14:textId="77777777" w:rsidTr="001E0747">
        <w:trPr>
          <w:trHeight w:val="674"/>
        </w:trPr>
        <w:tc>
          <w:tcPr>
            <w:tcW w:w="6120" w:type="dxa"/>
          </w:tcPr>
          <w:p w14:paraId="114835D9" w14:textId="77777777" w:rsidR="001E0747" w:rsidRPr="001E0747" w:rsidRDefault="001E0747" w:rsidP="001E0747">
            <w:pPr>
              <w:widowControl w:val="0"/>
              <w:suppressAutoHyphens/>
              <w:ind w:firstLine="0"/>
              <w:jc w:val="left"/>
              <w:rPr>
                <w:rFonts w:eastAsia="Times New Roman"/>
                <w:b/>
                <w:szCs w:val="24"/>
                <w:lang w:eastAsia="en-US"/>
              </w:rPr>
            </w:pPr>
            <w:r w:rsidRPr="001E0747">
              <w:rPr>
                <w:rFonts w:eastAsia="Times New Roman"/>
                <w:b/>
                <w:szCs w:val="24"/>
                <w:lang w:eastAsia="en-US"/>
              </w:rPr>
              <w:lastRenderedPageBreak/>
              <w:t>______________</w:t>
            </w:r>
          </w:p>
          <w:p w14:paraId="1A467677" w14:textId="77777777"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i/>
                <w:szCs w:val="24"/>
                <w:lang w:eastAsia="en-US"/>
              </w:rPr>
              <w:t xml:space="preserve"> Подпись руководителя, полномочного представителя участника, М.П. (для юр. лиц);  подпись участника</w:t>
            </w:r>
            <w:r w:rsidRPr="001E0747">
              <w:rPr>
                <w:rFonts w:eastAsia="Times New Roman"/>
                <w:b/>
                <w:i/>
                <w:iCs/>
                <w:szCs w:val="24"/>
                <w:lang w:eastAsia="en-US"/>
              </w:rPr>
              <w:t xml:space="preserve"> </w:t>
            </w:r>
            <w:r w:rsidRPr="001E0747">
              <w:rPr>
                <w:rFonts w:eastAsia="Times New Roman"/>
                <w:i/>
                <w:szCs w:val="24"/>
                <w:lang w:eastAsia="en-US"/>
              </w:rPr>
              <w:t>(для физ. лиц)</w:t>
            </w:r>
          </w:p>
        </w:tc>
        <w:tc>
          <w:tcPr>
            <w:tcW w:w="4139" w:type="dxa"/>
          </w:tcPr>
          <w:p w14:paraId="1C3B624A" w14:textId="77777777" w:rsidR="001E0747" w:rsidRPr="001E0747" w:rsidRDefault="001E0747" w:rsidP="001E0747">
            <w:pPr>
              <w:widowControl w:val="0"/>
              <w:suppressAutoHyphens/>
              <w:ind w:firstLine="0"/>
              <w:jc w:val="center"/>
              <w:rPr>
                <w:rFonts w:eastAsia="Times New Roman"/>
                <w:szCs w:val="24"/>
                <w:lang w:eastAsia="en-US"/>
              </w:rPr>
            </w:pPr>
            <w:r w:rsidRPr="001E0747">
              <w:rPr>
                <w:rFonts w:eastAsia="Times New Roman"/>
                <w:b/>
                <w:bCs/>
                <w:szCs w:val="24"/>
                <w:u w:val="single"/>
                <w:lang w:eastAsia="en-US"/>
              </w:rPr>
              <w:t>/</w:t>
            </w:r>
            <w:r w:rsidRPr="001E0747">
              <w:rPr>
                <w:rFonts w:eastAsia="Times New Roman"/>
                <w:bCs/>
                <w:szCs w:val="24"/>
                <w:u w:val="single"/>
                <w:lang w:eastAsia="en-US"/>
              </w:rPr>
              <w:t xml:space="preserve">                                    </w:t>
            </w:r>
            <w:r w:rsidRPr="001E0747">
              <w:rPr>
                <w:rFonts w:eastAsia="Times New Roman"/>
                <w:b/>
                <w:bCs/>
                <w:szCs w:val="24"/>
                <w:u w:val="single"/>
                <w:lang w:eastAsia="en-US"/>
              </w:rPr>
              <w:t>/</w:t>
            </w:r>
          </w:p>
          <w:p w14:paraId="2D36670F" w14:textId="77777777" w:rsidR="001E0747" w:rsidRPr="001E0747" w:rsidRDefault="001E0747" w:rsidP="001E0747">
            <w:pPr>
              <w:widowControl w:val="0"/>
              <w:suppressAutoHyphens/>
              <w:ind w:firstLine="0"/>
              <w:jc w:val="center"/>
              <w:rPr>
                <w:rFonts w:eastAsia="Times New Roman"/>
                <w:i/>
                <w:szCs w:val="24"/>
                <w:lang w:eastAsia="en-US"/>
              </w:rPr>
            </w:pPr>
            <w:r w:rsidRPr="001E0747">
              <w:rPr>
                <w:rFonts w:eastAsia="Times New Roman"/>
                <w:i/>
                <w:szCs w:val="24"/>
                <w:lang w:eastAsia="en-US"/>
              </w:rPr>
              <w:t>Расшифровка подписи (Ф.И.О.)</w:t>
            </w:r>
          </w:p>
        </w:tc>
      </w:tr>
    </w:tbl>
    <w:p w14:paraId="2C2C292C" w14:textId="77777777" w:rsidR="00A530EB" w:rsidRDefault="00A530EB" w:rsidP="00A3089F">
      <w:pPr>
        <w:autoSpaceDE w:val="0"/>
        <w:autoSpaceDN w:val="0"/>
        <w:adjustRightInd w:val="0"/>
        <w:ind w:right="-2" w:firstLine="0"/>
        <w:jc w:val="center"/>
        <w:rPr>
          <w:szCs w:val="24"/>
          <w:vertAlign w:val="superscript"/>
        </w:rPr>
      </w:pPr>
    </w:p>
    <w:p w14:paraId="353458B3" w14:textId="77777777" w:rsidR="00CB6D22" w:rsidRPr="00D65F37" w:rsidRDefault="00CB6D22" w:rsidP="00CB6D22">
      <w:pPr>
        <w:ind w:firstLine="709"/>
        <w:contextualSpacing/>
        <w:jc w:val="center"/>
        <w:rPr>
          <w:b/>
          <w:szCs w:val="24"/>
        </w:rPr>
      </w:pPr>
      <w:r w:rsidRPr="00D65F37">
        <w:rPr>
          <w:b/>
          <w:szCs w:val="24"/>
        </w:rPr>
        <w:t xml:space="preserve">СОГЛАСИЕ </w:t>
      </w:r>
      <w:r w:rsidRPr="00D65F37">
        <w:rPr>
          <w:b/>
          <w:szCs w:val="24"/>
        </w:rPr>
        <w:br/>
        <w:t xml:space="preserve">НА ОБРАБОТКУ ПЕРСОНАЛЬНЫХ ДАННЫХ </w:t>
      </w:r>
    </w:p>
    <w:p w14:paraId="343B8B18" w14:textId="77777777" w:rsidR="00CB6D22" w:rsidRPr="00D65F37" w:rsidRDefault="00CB6D22" w:rsidP="00CB6D22">
      <w:pPr>
        <w:shd w:val="clear" w:color="auto" w:fill="FFFFFF"/>
        <w:ind w:firstLine="709"/>
        <w:contextualSpacing/>
        <w:rPr>
          <w:color w:val="000000"/>
          <w:szCs w:val="24"/>
        </w:rPr>
      </w:pPr>
    </w:p>
    <w:p w14:paraId="6B53D6CE" w14:textId="77777777" w:rsidR="00CB6D22" w:rsidRPr="00D65F37" w:rsidRDefault="00CB6D22" w:rsidP="00CB6D22">
      <w:pPr>
        <w:shd w:val="clear" w:color="auto" w:fill="FFFFFF"/>
        <w:contextualSpacing/>
        <w:jc w:val="right"/>
        <w:rPr>
          <w:color w:val="000000"/>
          <w:szCs w:val="24"/>
        </w:rPr>
      </w:pPr>
      <w:r w:rsidRPr="00D65F37">
        <w:rPr>
          <w:color w:val="000000"/>
          <w:szCs w:val="24"/>
        </w:rPr>
        <w:t xml:space="preserve">        </w:t>
      </w:r>
      <w:r w:rsidR="00F5078B">
        <w:rPr>
          <w:color w:val="000000"/>
          <w:szCs w:val="24"/>
        </w:rPr>
        <w:t xml:space="preserve">            __.____________.2022</w:t>
      </w:r>
      <w:r w:rsidR="00FF4ECE">
        <w:rPr>
          <w:color w:val="000000"/>
          <w:szCs w:val="24"/>
        </w:rPr>
        <w:t>г.</w:t>
      </w:r>
      <w:r w:rsidRPr="00D65F37">
        <w:rPr>
          <w:color w:val="000000"/>
          <w:szCs w:val="24"/>
        </w:rPr>
        <w:t xml:space="preserve">                </w:t>
      </w:r>
    </w:p>
    <w:p w14:paraId="0A649ACB" w14:textId="77777777" w:rsidR="00CB6D22" w:rsidRPr="00D65F37" w:rsidRDefault="00CB6D22" w:rsidP="00CB6D22">
      <w:pPr>
        <w:autoSpaceDE w:val="0"/>
        <w:autoSpaceDN w:val="0"/>
        <w:adjustRightInd w:val="0"/>
        <w:contextualSpacing/>
        <w:rPr>
          <w:i/>
          <w:color w:val="000000"/>
          <w:szCs w:val="24"/>
          <w:vertAlign w:val="superscript"/>
        </w:rPr>
      </w:pPr>
      <w:r w:rsidRPr="00D65F37">
        <w:rPr>
          <w:color w:val="000000"/>
          <w:szCs w:val="24"/>
        </w:rPr>
        <w:t>Я, _________________________________________________________________________, выдан___________________________________________, адрес регистрации:_______________________________,</w:t>
      </w:r>
      <w:r w:rsidRPr="00D65F37">
        <w:rPr>
          <w:i/>
          <w:color w:val="000000"/>
          <w:szCs w:val="24"/>
          <w:vertAlign w:val="superscript"/>
        </w:rPr>
        <w:t xml:space="preserve"> </w:t>
      </w:r>
      <w:r w:rsidRPr="00D65F37">
        <w:rPr>
          <w:szCs w:val="24"/>
        </w:rPr>
        <w:t>даю свое согласие _____________________________________________на обработку</w:t>
      </w:r>
      <w:r w:rsidRPr="00D65F37">
        <w:rPr>
          <w:i/>
          <w:color w:val="000000"/>
          <w:szCs w:val="24"/>
          <w:vertAlign w:val="superscript"/>
        </w:rPr>
        <w:t xml:space="preserve"> </w:t>
      </w:r>
      <w:r w:rsidRPr="00D65F37">
        <w:rPr>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14:paraId="50931E42" w14:textId="77777777" w:rsidR="00CB6D22" w:rsidRPr="00D65F37" w:rsidRDefault="00CB6D22" w:rsidP="00CB6D22">
      <w:pPr>
        <w:contextualSpacing/>
        <w:rPr>
          <w:szCs w:val="24"/>
        </w:rPr>
      </w:pPr>
      <w:r w:rsidRPr="00D65F37">
        <w:rPr>
          <w:szCs w:val="24"/>
        </w:rPr>
        <w:t>Я даю согласие на использование персональных данных исключительно</w:t>
      </w:r>
      <w:r w:rsidRPr="00D65F37">
        <w:rPr>
          <w:b/>
          <w:szCs w:val="24"/>
        </w:rPr>
        <w:t xml:space="preserve"> </w:t>
      </w:r>
      <w:r w:rsidRPr="00D65F37">
        <w:rPr>
          <w:szCs w:val="24"/>
        </w:rPr>
        <w:t xml:space="preserve">в целях формирования кадрового документооборота предприятия, бухгалтерских операций и налоговых отчислений, </w:t>
      </w:r>
      <w:r w:rsidRPr="00D65F37">
        <w:rPr>
          <w:color w:val="000000"/>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14:paraId="36FCB2E1" w14:textId="77777777" w:rsidR="00CB6D22" w:rsidRPr="00D65F37" w:rsidRDefault="00CB6D22" w:rsidP="00CB6D22">
      <w:pPr>
        <w:shd w:val="clear" w:color="auto" w:fill="FFFFFF"/>
        <w:contextualSpacing/>
        <w:rPr>
          <w:i/>
          <w:szCs w:val="24"/>
          <w:vertAlign w:val="superscript"/>
        </w:rPr>
      </w:pPr>
      <w:r w:rsidRPr="00D65F37">
        <w:rPr>
          <w:color w:val="000000"/>
          <w:szCs w:val="24"/>
        </w:rPr>
        <w:t>До моего сведения доведено, что_______________________________</w:t>
      </w:r>
      <w:r w:rsidRPr="00D65F37">
        <w:rPr>
          <w:szCs w:val="24"/>
        </w:rPr>
        <w:t xml:space="preserve"> </w:t>
      </w:r>
      <w:r w:rsidRPr="00D65F37">
        <w:rPr>
          <w:color w:val="000000"/>
          <w:szCs w:val="24"/>
        </w:rPr>
        <w:t>гарантирует</w:t>
      </w:r>
      <w:r w:rsidRPr="00D65F37">
        <w:rPr>
          <w:i/>
          <w:szCs w:val="24"/>
          <w:vertAlign w:val="superscript"/>
        </w:rPr>
        <w:t xml:space="preserve"> </w:t>
      </w:r>
      <w:r w:rsidRPr="00D65F37">
        <w:rPr>
          <w:color w:val="000000"/>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14:paraId="1767209B" w14:textId="77777777" w:rsidR="00CB6D22" w:rsidRPr="00D65F37" w:rsidRDefault="00CB6D22" w:rsidP="00CB6D22">
      <w:pPr>
        <w:shd w:val="clear" w:color="auto" w:fill="FFFFFF"/>
        <w:contextualSpacing/>
        <w:rPr>
          <w:color w:val="000000"/>
          <w:szCs w:val="24"/>
        </w:rPr>
      </w:pPr>
      <w:r w:rsidRPr="00D65F37">
        <w:rPr>
          <w:color w:val="000000"/>
          <w:szCs w:val="24"/>
        </w:rPr>
        <w:t>Подтверждаю, что, давая согласие, я действую без принуждения, по собственной воле и в своих интересах.</w:t>
      </w:r>
      <w:r w:rsidRPr="00D65F37">
        <w:rPr>
          <w:i/>
          <w:color w:val="000000"/>
          <w:szCs w:val="24"/>
        </w:rPr>
        <w:t xml:space="preserve">                 </w:t>
      </w:r>
    </w:p>
    <w:p w14:paraId="6A5A9CFE" w14:textId="77777777" w:rsidR="00CB6D22" w:rsidRPr="006639BE" w:rsidRDefault="00CB6D22" w:rsidP="00CB6D22">
      <w:pPr>
        <w:shd w:val="clear" w:color="auto" w:fill="FFFFFF"/>
        <w:contextualSpacing/>
        <w:rPr>
          <w:i/>
          <w:color w:val="000000"/>
          <w:szCs w:val="24"/>
        </w:rPr>
      </w:pPr>
      <w:r w:rsidRPr="00D65F37">
        <w:rPr>
          <w:i/>
          <w:color w:val="000000"/>
          <w:szCs w:val="24"/>
        </w:rPr>
        <w:t xml:space="preserve">                                                                                       </w:t>
      </w:r>
      <w:r w:rsidR="001827E2">
        <w:rPr>
          <w:i/>
          <w:color w:val="000000"/>
          <w:szCs w:val="24"/>
        </w:rPr>
        <w:t xml:space="preserve">        </w:t>
      </w:r>
      <w:r w:rsidRPr="00D65F37">
        <w:rPr>
          <w:i/>
          <w:color w:val="000000"/>
          <w:szCs w:val="24"/>
        </w:rPr>
        <w:t xml:space="preserve">    ФИО</w:t>
      </w:r>
    </w:p>
    <w:p w14:paraId="3145AF70" w14:textId="77777777" w:rsidR="00A530EB" w:rsidRDefault="00A530EB" w:rsidP="00575B8B">
      <w:pPr>
        <w:ind w:firstLine="0"/>
      </w:pPr>
    </w:p>
    <w:sectPr w:rsidR="00A530EB" w:rsidSect="000B5F5F">
      <w:pgSz w:w="11905" w:h="16838"/>
      <w:pgMar w:top="567" w:right="706" w:bottom="567" w:left="1134" w:header="720" w:footer="3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EDCA3" w14:textId="77777777" w:rsidR="002204D3" w:rsidRDefault="002204D3" w:rsidP="00AD71AC">
      <w:r>
        <w:separator/>
      </w:r>
    </w:p>
  </w:endnote>
  <w:endnote w:type="continuationSeparator" w:id="0">
    <w:p w14:paraId="719FB95E" w14:textId="77777777" w:rsidR="002204D3" w:rsidRDefault="002204D3" w:rsidP="00AD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CD186" w14:textId="77777777" w:rsidR="00B1199C" w:rsidRDefault="00B1199C" w:rsidP="00AD71AC">
    <w:pPr>
      <w:pStyle w:val="aa"/>
      <w:jc w:val="center"/>
    </w:pPr>
    <w:r w:rsidRPr="00AD71AC">
      <w:rPr>
        <w:sz w:val="20"/>
      </w:rPr>
      <w:t xml:space="preserve">Страница </w:t>
    </w:r>
    <w:r w:rsidRPr="00AD71AC">
      <w:rPr>
        <w:b/>
        <w:bCs/>
        <w:sz w:val="20"/>
      </w:rPr>
      <w:fldChar w:fldCharType="begin"/>
    </w:r>
    <w:r w:rsidRPr="00AD71AC">
      <w:rPr>
        <w:b/>
        <w:bCs/>
        <w:sz w:val="20"/>
      </w:rPr>
      <w:instrText>PAGE</w:instrText>
    </w:r>
    <w:r w:rsidRPr="00AD71AC">
      <w:rPr>
        <w:b/>
        <w:bCs/>
        <w:sz w:val="20"/>
      </w:rPr>
      <w:fldChar w:fldCharType="separate"/>
    </w:r>
    <w:r w:rsidR="003B5876">
      <w:rPr>
        <w:b/>
        <w:bCs/>
        <w:noProof/>
        <w:sz w:val="20"/>
      </w:rPr>
      <w:t>29</w:t>
    </w:r>
    <w:r w:rsidRPr="00AD71AC">
      <w:rPr>
        <w:b/>
        <w:bCs/>
        <w:sz w:val="20"/>
      </w:rPr>
      <w:fldChar w:fldCharType="end"/>
    </w:r>
    <w:r w:rsidRPr="00AD71AC">
      <w:rPr>
        <w:sz w:val="20"/>
      </w:rPr>
      <w:t xml:space="preserve"> из </w:t>
    </w:r>
    <w:r w:rsidRPr="00AD71AC">
      <w:rPr>
        <w:b/>
        <w:bCs/>
        <w:sz w:val="20"/>
      </w:rPr>
      <w:fldChar w:fldCharType="begin"/>
    </w:r>
    <w:r w:rsidRPr="00AD71AC">
      <w:rPr>
        <w:b/>
        <w:bCs/>
        <w:sz w:val="20"/>
      </w:rPr>
      <w:instrText>NUMPAGES</w:instrText>
    </w:r>
    <w:r w:rsidRPr="00AD71AC">
      <w:rPr>
        <w:b/>
        <w:bCs/>
        <w:sz w:val="20"/>
      </w:rPr>
      <w:fldChar w:fldCharType="separate"/>
    </w:r>
    <w:r w:rsidR="003B5876">
      <w:rPr>
        <w:b/>
        <w:bCs/>
        <w:noProof/>
        <w:sz w:val="20"/>
      </w:rPr>
      <w:t>29</w:t>
    </w:r>
    <w:r w:rsidRPr="00AD71AC">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79D99" w14:textId="77777777" w:rsidR="002204D3" w:rsidRDefault="002204D3" w:rsidP="00AD71AC">
      <w:r>
        <w:separator/>
      </w:r>
    </w:p>
  </w:footnote>
  <w:footnote w:type="continuationSeparator" w:id="0">
    <w:p w14:paraId="1F71F035" w14:textId="77777777" w:rsidR="002204D3" w:rsidRDefault="002204D3" w:rsidP="00AD7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D488EC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9950FE2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FF6EF7"/>
    <w:multiLevelType w:val="multilevel"/>
    <w:tmpl w:val="A00A4FE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15:restartNumberingAfterBreak="0">
    <w:nsid w:val="042405D8"/>
    <w:multiLevelType w:val="hybridMultilevel"/>
    <w:tmpl w:val="CFF68B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5DE48C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15:restartNumberingAfterBreak="0">
    <w:nsid w:val="130313CA"/>
    <w:multiLevelType w:val="multilevel"/>
    <w:tmpl w:val="0419001F"/>
    <w:styleLink w:val="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15:restartNumberingAfterBreak="0">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7" w15:restartNumberingAfterBreak="0">
    <w:nsid w:val="1DC84308"/>
    <w:multiLevelType w:val="hybridMultilevel"/>
    <w:tmpl w:val="82AC74CA"/>
    <w:lvl w:ilvl="0" w:tplc="04190005">
      <w:start w:val="1"/>
      <w:numFmt w:val="bullet"/>
      <w:pStyle w:val="heading1normal"/>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3E074199"/>
    <w:multiLevelType w:val="hybridMultilevel"/>
    <w:tmpl w:val="DC8211D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15:restartNumberingAfterBreak="0">
    <w:nsid w:val="5BFB7AB0"/>
    <w:multiLevelType w:val="hybridMultilevel"/>
    <w:tmpl w:val="2A9E3C6C"/>
    <w:lvl w:ilvl="0" w:tplc="FFFFFFFF">
      <w:start w:val="1"/>
      <w:numFmt w:val="bullet"/>
      <w:pStyle w:val="1"/>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 w15:restartNumberingAfterBreak="0">
    <w:nsid w:val="63382D20"/>
    <w:multiLevelType w:val="hybridMultilevel"/>
    <w:tmpl w:val="B99663D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6D7626DE"/>
    <w:multiLevelType w:val="hybridMultilevel"/>
    <w:tmpl w:val="A358FB8A"/>
    <w:lvl w:ilvl="0" w:tplc="0419000F">
      <w:start w:val="1"/>
      <w:numFmt w:val="decimal"/>
      <w:lvlText w:val="%1)"/>
      <w:lvlJc w:val="left"/>
      <w:pPr>
        <w:ind w:left="502"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6E3B6D"/>
    <w:multiLevelType w:val="hybridMultilevel"/>
    <w:tmpl w:val="CE26401E"/>
    <w:lvl w:ilvl="0" w:tplc="31A86C8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A4B51C5"/>
    <w:multiLevelType w:val="multilevel"/>
    <w:tmpl w:val="A77CE41E"/>
    <w:lvl w:ilvl="0">
      <w:start w:val="2"/>
      <w:numFmt w:val="decimal"/>
      <w:lvlText w:val="%1."/>
      <w:lvlJc w:val="left"/>
      <w:pPr>
        <w:ind w:left="720" w:hanging="360"/>
      </w:pPr>
    </w:lvl>
    <w:lvl w:ilvl="1">
      <w:start w:val="1"/>
      <w:numFmt w:val="decimal"/>
      <w:isLgl/>
      <w:lvlText w:val="%1.%2."/>
      <w:lvlJc w:val="left"/>
      <w:pPr>
        <w:ind w:left="502" w:hanging="360"/>
      </w:pPr>
      <w:rPr>
        <w:b w:val="0"/>
        <w:strike w:val="0"/>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num w:numId="1">
    <w:abstractNumId w:val="0"/>
  </w:num>
  <w:num w:numId="2">
    <w:abstractNumId w:val="1"/>
  </w:num>
  <w:num w:numId="3">
    <w:abstractNumId w:val="10"/>
  </w:num>
  <w:num w:numId="4">
    <w:abstractNumId w:val="7"/>
  </w:num>
  <w:num w:numId="5">
    <w:abstractNumId w:val="5"/>
  </w:num>
  <w:num w:numId="6">
    <w:abstractNumId w:val="4"/>
  </w:num>
  <w:num w:numId="7">
    <w:abstractNumId w:val="8"/>
  </w:num>
  <w:num w:numId="8">
    <w:abstractNumId w:val="2"/>
  </w:num>
  <w:num w:numId="9">
    <w:abstractNumId w:val="6"/>
  </w:num>
  <w:num w:numId="10">
    <w:abstractNumId w:val="13"/>
  </w:num>
  <w:num w:numId="11">
    <w:abstractNumId w:val="9"/>
  </w:num>
  <w:num w:numId="12">
    <w:abstractNumId w:val="12"/>
  </w:num>
  <w:num w:numId="13">
    <w:abstractNumId w:val="3"/>
  </w:num>
  <w:num w:numId="1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4BE9"/>
    <w:rsid w:val="00000A1A"/>
    <w:rsid w:val="0000298B"/>
    <w:rsid w:val="00002ABF"/>
    <w:rsid w:val="0000458F"/>
    <w:rsid w:val="00005123"/>
    <w:rsid w:val="00006183"/>
    <w:rsid w:val="00006D0F"/>
    <w:rsid w:val="00010BC3"/>
    <w:rsid w:val="00011864"/>
    <w:rsid w:val="00013177"/>
    <w:rsid w:val="0001392D"/>
    <w:rsid w:val="0001509F"/>
    <w:rsid w:val="0001640E"/>
    <w:rsid w:val="000169D7"/>
    <w:rsid w:val="000218D2"/>
    <w:rsid w:val="000228C6"/>
    <w:rsid w:val="00022D00"/>
    <w:rsid w:val="000241FB"/>
    <w:rsid w:val="000279D0"/>
    <w:rsid w:val="00030252"/>
    <w:rsid w:val="00030E6E"/>
    <w:rsid w:val="00030E9B"/>
    <w:rsid w:val="00031C52"/>
    <w:rsid w:val="00032289"/>
    <w:rsid w:val="00036039"/>
    <w:rsid w:val="00037641"/>
    <w:rsid w:val="000378CE"/>
    <w:rsid w:val="00040287"/>
    <w:rsid w:val="000414A9"/>
    <w:rsid w:val="00042E83"/>
    <w:rsid w:val="00042F82"/>
    <w:rsid w:val="0004513B"/>
    <w:rsid w:val="0004684F"/>
    <w:rsid w:val="00047A42"/>
    <w:rsid w:val="0005140E"/>
    <w:rsid w:val="00051BA1"/>
    <w:rsid w:val="00051E13"/>
    <w:rsid w:val="000528B6"/>
    <w:rsid w:val="0005368B"/>
    <w:rsid w:val="00054494"/>
    <w:rsid w:val="0005569D"/>
    <w:rsid w:val="000565ED"/>
    <w:rsid w:val="00057785"/>
    <w:rsid w:val="0006044A"/>
    <w:rsid w:val="00060A2E"/>
    <w:rsid w:val="00060F85"/>
    <w:rsid w:val="00061306"/>
    <w:rsid w:val="00061BB8"/>
    <w:rsid w:val="000623CF"/>
    <w:rsid w:val="0006333A"/>
    <w:rsid w:val="000637EC"/>
    <w:rsid w:val="000639BD"/>
    <w:rsid w:val="000648C0"/>
    <w:rsid w:val="0006515D"/>
    <w:rsid w:val="000664C5"/>
    <w:rsid w:val="00066AAC"/>
    <w:rsid w:val="0006715C"/>
    <w:rsid w:val="00071B1A"/>
    <w:rsid w:val="00074D36"/>
    <w:rsid w:val="00074FCC"/>
    <w:rsid w:val="000806CD"/>
    <w:rsid w:val="00081469"/>
    <w:rsid w:val="000820A4"/>
    <w:rsid w:val="00082219"/>
    <w:rsid w:val="00082241"/>
    <w:rsid w:val="0008227E"/>
    <w:rsid w:val="00082EED"/>
    <w:rsid w:val="000859C4"/>
    <w:rsid w:val="000871B3"/>
    <w:rsid w:val="00087D44"/>
    <w:rsid w:val="00090310"/>
    <w:rsid w:val="00091D40"/>
    <w:rsid w:val="00095FC5"/>
    <w:rsid w:val="00096694"/>
    <w:rsid w:val="000A2CC6"/>
    <w:rsid w:val="000A43EB"/>
    <w:rsid w:val="000A509D"/>
    <w:rsid w:val="000A6001"/>
    <w:rsid w:val="000A6922"/>
    <w:rsid w:val="000A74E8"/>
    <w:rsid w:val="000B0198"/>
    <w:rsid w:val="000B18C2"/>
    <w:rsid w:val="000B397E"/>
    <w:rsid w:val="000B5A6E"/>
    <w:rsid w:val="000B5F5F"/>
    <w:rsid w:val="000B64B1"/>
    <w:rsid w:val="000B67EE"/>
    <w:rsid w:val="000C38E8"/>
    <w:rsid w:val="000C4219"/>
    <w:rsid w:val="000C55D4"/>
    <w:rsid w:val="000C76C3"/>
    <w:rsid w:val="000D023D"/>
    <w:rsid w:val="000D0D7E"/>
    <w:rsid w:val="000D3CB2"/>
    <w:rsid w:val="000D570E"/>
    <w:rsid w:val="000D5B7D"/>
    <w:rsid w:val="000D5D9D"/>
    <w:rsid w:val="000D6D58"/>
    <w:rsid w:val="000E0D9A"/>
    <w:rsid w:val="000E0E25"/>
    <w:rsid w:val="000E2CFF"/>
    <w:rsid w:val="000E30C5"/>
    <w:rsid w:val="000E34BF"/>
    <w:rsid w:val="000E3E5C"/>
    <w:rsid w:val="000E6BAE"/>
    <w:rsid w:val="000E6BD0"/>
    <w:rsid w:val="000F0CC9"/>
    <w:rsid w:val="000F4248"/>
    <w:rsid w:val="0010097C"/>
    <w:rsid w:val="00101417"/>
    <w:rsid w:val="00101633"/>
    <w:rsid w:val="00102849"/>
    <w:rsid w:val="00103F1E"/>
    <w:rsid w:val="00105EA5"/>
    <w:rsid w:val="001069C5"/>
    <w:rsid w:val="00106AA6"/>
    <w:rsid w:val="00106D6D"/>
    <w:rsid w:val="00107735"/>
    <w:rsid w:val="001101FF"/>
    <w:rsid w:val="00110D42"/>
    <w:rsid w:val="001112AB"/>
    <w:rsid w:val="00111951"/>
    <w:rsid w:val="0011241F"/>
    <w:rsid w:val="00113327"/>
    <w:rsid w:val="00113E4E"/>
    <w:rsid w:val="00114054"/>
    <w:rsid w:val="0011614F"/>
    <w:rsid w:val="001171C5"/>
    <w:rsid w:val="00122C26"/>
    <w:rsid w:val="00122D86"/>
    <w:rsid w:val="00123754"/>
    <w:rsid w:val="00123DF3"/>
    <w:rsid w:val="0012526E"/>
    <w:rsid w:val="0012586B"/>
    <w:rsid w:val="001273C4"/>
    <w:rsid w:val="001274A1"/>
    <w:rsid w:val="001274D2"/>
    <w:rsid w:val="001343F4"/>
    <w:rsid w:val="00134E15"/>
    <w:rsid w:val="001353C9"/>
    <w:rsid w:val="00140744"/>
    <w:rsid w:val="0014457E"/>
    <w:rsid w:val="0014527B"/>
    <w:rsid w:val="00145462"/>
    <w:rsid w:val="001469D1"/>
    <w:rsid w:val="00147FA6"/>
    <w:rsid w:val="0015025F"/>
    <w:rsid w:val="001511BE"/>
    <w:rsid w:val="0015279C"/>
    <w:rsid w:val="00153617"/>
    <w:rsid w:val="00153D6B"/>
    <w:rsid w:val="001548AC"/>
    <w:rsid w:val="00154E8A"/>
    <w:rsid w:val="001554A7"/>
    <w:rsid w:val="001565F1"/>
    <w:rsid w:val="001615C6"/>
    <w:rsid w:val="00162512"/>
    <w:rsid w:val="00166378"/>
    <w:rsid w:val="00170B7B"/>
    <w:rsid w:val="00170CDB"/>
    <w:rsid w:val="00171C32"/>
    <w:rsid w:val="00172270"/>
    <w:rsid w:val="001725BD"/>
    <w:rsid w:val="00174E22"/>
    <w:rsid w:val="00176169"/>
    <w:rsid w:val="0017668D"/>
    <w:rsid w:val="00177FE3"/>
    <w:rsid w:val="0018016D"/>
    <w:rsid w:val="001827E2"/>
    <w:rsid w:val="001835EE"/>
    <w:rsid w:val="00183729"/>
    <w:rsid w:val="001856C5"/>
    <w:rsid w:val="00191335"/>
    <w:rsid w:val="00191A09"/>
    <w:rsid w:val="00192564"/>
    <w:rsid w:val="00192A29"/>
    <w:rsid w:val="00192CF2"/>
    <w:rsid w:val="00194BE9"/>
    <w:rsid w:val="0019631C"/>
    <w:rsid w:val="0019673D"/>
    <w:rsid w:val="0019697D"/>
    <w:rsid w:val="00196FE9"/>
    <w:rsid w:val="00197434"/>
    <w:rsid w:val="001A0948"/>
    <w:rsid w:val="001A3BCA"/>
    <w:rsid w:val="001A4E73"/>
    <w:rsid w:val="001A6413"/>
    <w:rsid w:val="001A6441"/>
    <w:rsid w:val="001A7073"/>
    <w:rsid w:val="001B095A"/>
    <w:rsid w:val="001B2053"/>
    <w:rsid w:val="001B32DD"/>
    <w:rsid w:val="001B4032"/>
    <w:rsid w:val="001B418A"/>
    <w:rsid w:val="001B5376"/>
    <w:rsid w:val="001B613E"/>
    <w:rsid w:val="001B6389"/>
    <w:rsid w:val="001B695E"/>
    <w:rsid w:val="001B7351"/>
    <w:rsid w:val="001C1694"/>
    <w:rsid w:val="001C237A"/>
    <w:rsid w:val="001C274A"/>
    <w:rsid w:val="001C32D5"/>
    <w:rsid w:val="001C4B74"/>
    <w:rsid w:val="001C560C"/>
    <w:rsid w:val="001C58FB"/>
    <w:rsid w:val="001C7279"/>
    <w:rsid w:val="001C7862"/>
    <w:rsid w:val="001D0109"/>
    <w:rsid w:val="001D04AD"/>
    <w:rsid w:val="001D3C80"/>
    <w:rsid w:val="001D3FC9"/>
    <w:rsid w:val="001D45F2"/>
    <w:rsid w:val="001D4C61"/>
    <w:rsid w:val="001D509C"/>
    <w:rsid w:val="001D511A"/>
    <w:rsid w:val="001D5914"/>
    <w:rsid w:val="001E0485"/>
    <w:rsid w:val="001E0747"/>
    <w:rsid w:val="001E0E9C"/>
    <w:rsid w:val="001E27E4"/>
    <w:rsid w:val="001E35C9"/>
    <w:rsid w:val="001E723B"/>
    <w:rsid w:val="001F05AF"/>
    <w:rsid w:val="001F062C"/>
    <w:rsid w:val="001F31E3"/>
    <w:rsid w:val="001F447C"/>
    <w:rsid w:val="001F5E49"/>
    <w:rsid w:val="001F60C8"/>
    <w:rsid w:val="001F6E66"/>
    <w:rsid w:val="001F6FE3"/>
    <w:rsid w:val="001F7B5A"/>
    <w:rsid w:val="002006C2"/>
    <w:rsid w:val="002008ED"/>
    <w:rsid w:val="00201F71"/>
    <w:rsid w:val="00202755"/>
    <w:rsid w:val="002038E0"/>
    <w:rsid w:val="00203AF1"/>
    <w:rsid w:val="00210F56"/>
    <w:rsid w:val="00211264"/>
    <w:rsid w:val="002120F9"/>
    <w:rsid w:val="00212212"/>
    <w:rsid w:val="00217C03"/>
    <w:rsid w:val="002202E5"/>
    <w:rsid w:val="002204D3"/>
    <w:rsid w:val="00222C3A"/>
    <w:rsid w:val="00225838"/>
    <w:rsid w:val="00225D48"/>
    <w:rsid w:val="00226033"/>
    <w:rsid w:val="00227DD3"/>
    <w:rsid w:val="002310E8"/>
    <w:rsid w:val="0023228F"/>
    <w:rsid w:val="00232F56"/>
    <w:rsid w:val="002335F2"/>
    <w:rsid w:val="00234D85"/>
    <w:rsid w:val="00236F5C"/>
    <w:rsid w:val="00237DA8"/>
    <w:rsid w:val="00240C4D"/>
    <w:rsid w:val="00241BEE"/>
    <w:rsid w:val="00243ED5"/>
    <w:rsid w:val="00244D24"/>
    <w:rsid w:val="00244FCB"/>
    <w:rsid w:val="00245E3E"/>
    <w:rsid w:val="00245EEC"/>
    <w:rsid w:val="00247D0B"/>
    <w:rsid w:val="00252DB8"/>
    <w:rsid w:val="002537B3"/>
    <w:rsid w:val="002574EE"/>
    <w:rsid w:val="00262C56"/>
    <w:rsid w:val="00262E2D"/>
    <w:rsid w:val="00264A6A"/>
    <w:rsid w:val="00264FF0"/>
    <w:rsid w:val="00265BC7"/>
    <w:rsid w:val="00267B05"/>
    <w:rsid w:val="00270343"/>
    <w:rsid w:val="00270A48"/>
    <w:rsid w:val="00271270"/>
    <w:rsid w:val="00274AA6"/>
    <w:rsid w:val="00275BF5"/>
    <w:rsid w:val="002765B8"/>
    <w:rsid w:val="00277465"/>
    <w:rsid w:val="00277B3C"/>
    <w:rsid w:val="00280949"/>
    <w:rsid w:val="00281133"/>
    <w:rsid w:val="002847EE"/>
    <w:rsid w:val="0028527E"/>
    <w:rsid w:val="00285942"/>
    <w:rsid w:val="00286C9A"/>
    <w:rsid w:val="0028716E"/>
    <w:rsid w:val="00287302"/>
    <w:rsid w:val="00287DF4"/>
    <w:rsid w:val="00293D28"/>
    <w:rsid w:val="00294256"/>
    <w:rsid w:val="00294445"/>
    <w:rsid w:val="00294E83"/>
    <w:rsid w:val="002966AD"/>
    <w:rsid w:val="00296D4E"/>
    <w:rsid w:val="00296F90"/>
    <w:rsid w:val="002A1379"/>
    <w:rsid w:val="002A37C0"/>
    <w:rsid w:val="002A4F85"/>
    <w:rsid w:val="002A7501"/>
    <w:rsid w:val="002A75A5"/>
    <w:rsid w:val="002B15B6"/>
    <w:rsid w:val="002B30BF"/>
    <w:rsid w:val="002B3243"/>
    <w:rsid w:val="002B3B24"/>
    <w:rsid w:val="002B5740"/>
    <w:rsid w:val="002C0D0D"/>
    <w:rsid w:val="002C0E61"/>
    <w:rsid w:val="002C180D"/>
    <w:rsid w:val="002C705C"/>
    <w:rsid w:val="002C7350"/>
    <w:rsid w:val="002D0B3F"/>
    <w:rsid w:val="002D163F"/>
    <w:rsid w:val="002D1854"/>
    <w:rsid w:val="002D1B39"/>
    <w:rsid w:val="002D20BF"/>
    <w:rsid w:val="002D38D1"/>
    <w:rsid w:val="002D478D"/>
    <w:rsid w:val="002D7F3C"/>
    <w:rsid w:val="002E04D2"/>
    <w:rsid w:val="002E1FC4"/>
    <w:rsid w:val="002E2DEB"/>
    <w:rsid w:val="002E45B7"/>
    <w:rsid w:val="002E554B"/>
    <w:rsid w:val="002E5772"/>
    <w:rsid w:val="002E59AC"/>
    <w:rsid w:val="002E5D33"/>
    <w:rsid w:val="002E621F"/>
    <w:rsid w:val="002F1341"/>
    <w:rsid w:val="002F3B88"/>
    <w:rsid w:val="002F5CA3"/>
    <w:rsid w:val="00301496"/>
    <w:rsid w:val="00301768"/>
    <w:rsid w:val="00301FED"/>
    <w:rsid w:val="00302A3F"/>
    <w:rsid w:val="00302E56"/>
    <w:rsid w:val="0030419A"/>
    <w:rsid w:val="00304DF9"/>
    <w:rsid w:val="00310DAB"/>
    <w:rsid w:val="00311072"/>
    <w:rsid w:val="00311497"/>
    <w:rsid w:val="00311923"/>
    <w:rsid w:val="00313318"/>
    <w:rsid w:val="00313EA5"/>
    <w:rsid w:val="00315362"/>
    <w:rsid w:val="00317C8D"/>
    <w:rsid w:val="00321392"/>
    <w:rsid w:val="00322165"/>
    <w:rsid w:val="00322407"/>
    <w:rsid w:val="0032360C"/>
    <w:rsid w:val="00324543"/>
    <w:rsid w:val="00324A7B"/>
    <w:rsid w:val="00325982"/>
    <w:rsid w:val="0032686C"/>
    <w:rsid w:val="00332267"/>
    <w:rsid w:val="00332BB5"/>
    <w:rsid w:val="00332EDE"/>
    <w:rsid w:val="00335DC5"/>
    <w:rsid w:val="00336E00"/>
    <w:rsid w:val="003378F4"/>
    <w:rsid w:val="00340F5E"/>
    <w:rsid w:val="003420A9"/>
    <w:rsid w:val="00345865"/>
    <w:rsid w:val="00345B8A"/>
    <w:rsid w:val="0035064E"/>
    <w:rsid w:val="00352919"/>
    <w:rsid w:val="00353F70"/>
    <w:rsid w:val="0035543D"/>
    <w:rsid w:val="003570B1"/>
    <w:rsid w:val="00357FFE"/>
    <w:rsid w:val="00364C0F"/>
    <w:rsid w:val="00364CBF"/>
    <w:rsid w:val="00365EF2"/>
    <w:rsid w:val="0036627C"/>
    <w:rsid w:val="00366CCA"/>
    <w:rsid w:val="003678F2"/>
    <w:rsid w:val="00367FBF"/>
    <w:rsid w:val="003700DB"/>
    <w:rsid w:val="0037016B"/>
    <w:rsid w:val="00370300"/>
    <w:rsid w:val="00370E07"/>
    <w:rsid w:val="003723FE"/>
    <w:rsid w:val="00372D85"/>
    <w:rsid w:val="00376A5D"/>
    <w:rsid w:val="00377688"/>
    <w:rsid w:val="003823F7"/>
    <w:rsid w:val="00382E07"/>
    <w:rsid w:val="00382EBE"/>
    <w:rsid w:val="003838F6"/>
    <w:rsid w:val="0038406C"/>
    <w:rsid w:val="0038438C"/>
    <w:rsid w:val="003844C8"/>
    <w:rsid w:val="00384B05"/>
    <w:rsid w:val="00387B01"/>
    <w:rsid w:val="0039081B"/>
    <w:rsid w:val="003908BB"/>
    <w:rsid w:val="00390EE1"/>
    <w:rsid w:val="003935EA"/>
    <w:rsid w:val="003936E6"/>
    <w:rsid w:val="003967F2"/>
    <w:rsid w:val="003A106A"/>
    <w:rsid w:val="003A7006"/>
    <w:rsid w:val="003A70F1"/>
    <w:rsid w:val="003B017D"/>
    <w:rsid w:val="003B0DC1"/>
    <w:rsid w:val="003B1616"/>
    <w:rsid w:val="003B36C9"/>
    <w:rsid w:val="003B3D01"/>
    <w:rsid w:val="003B3E09"/>
    <w:rsid w:val="003B5876"/>
    <w:rsid w:val="003B6764"/>
    <w:rsid w:val="003B6A53"/>
    <w:rsid w:val="003B75A9"/>
    <w:rsid w:val="003C0378"/>
    <w:rsid w:val="003C1FC9"/>
    <w:rsid w:val="003C2259"/>
    <w:rsid w:val="003C286F"/>
    <w:rsid w:val="003C328A"/>
    <w:rsid w:val="003C3A59"/>
    <w:rsid w:val="003C460C"/>
    <w:rsid w:val="003C4D14"/>
    <w:rsid w:val="003C5C59"/>
    <w:rsid w:val="003C6593"/>
    <w:rsid w:val="003D0B9F"/>
    <w:rsid w:val="003D1163"/>
    <w:rsid w:val="003D2553"/>
    <w:rsid w:val="003D27ED"/>
    <w:rsid w:val="003D2A8C"/>
    <w:rsid w:val="003D2AF8"/>
    <w:rsid w:val="003D2C5C"/>
    <w:rsid w:val="003D32FA"/>
    <w:rsid w:val="003D3DE2"/>
    <w:rsid w:val="003D44D0"/>
    <w:rsid w:val="003D4ACB"/>
    <w:rsid w:val="003D51CB"/>
    <w:rsid w:val="003D5D43"/>
    <w:rsid w:val="003D66EB"/>
    <w:rsid w:val="003D67DE"/>
    <w:rsid w:val="003D6E27"/>
    <w:rsid w:val="003D7331"/>
    <w:rsid w:val="003D7860"/>
    <w:rsid w:val="003E0604"/>
    <w:rsid w:val="003E0F2E"/>
    <w:rsid w:val="003E1E86"/>
    <w:rsid w:val="003E2BEC"/>
    <w:rsid w:val="003F19C5"/>
    <w:rsid w:val="003F1A61"/>
    <w:rsid w:val="003F3A3B"/>
    <w:rsid w:val="003F7ECC"/>
    <w:rsid w:val="004000D2"/>
    <w:rsid w:val="00401BBE"/>
    <w:rsid w:val="00404958"/>
    <w:rsid w:val="00406CB2"/>
    <w:rsid w:val="0041078F"/>
    <w:rsid w:val="004108F8"/>
    <w:rsid w:val="004110B8"/>
    <w:rsid w:val="004131C8"/>
    <w:rsid w:val="00414975"/>
    <w:rsid w:val="004150E1"/>
    <w:rsid w:val="00415C2E"/>
    <w:rsid w:val="00417946"/>
    <w:rsid w:val="004179F5"/>
    <w:rsid w:val="00420CA6"/>
    <w:rsid w:val="00420DA9"/>
    <w:rsid w:val="00421CB9"/>
    <w:rsid w:val="00423AEB"/>
    <w:rsid w:val="004255AB"/>
    <w:rsid w:val="004266C1"/>
    <w:rsid w:val="00427AE3"/>
    <w:rsid w:val="00430C52"/>
    <w:rsid w:val="004310C9"/>
    <w:rsid w:val="0043347F"/>
    <w:rsid w:val="004336D0"/>
    <w:rsid w:val="00433DD0"/>
    <w:rsid w:val="0043417F"/>
    <w:rsid w:val="0043450C"/>
    <w:rsid w:val="00434A36"/>
    <w:rsid w:val="00436B82"/>
    <w:rsid w:val="0043785D"/>
    <w:rsid w:val="00443000"/>
    <w:rsid w:val="00443B77"/>
    <w:rsid w:val="00443DD3"/>
    <w:rsid w:val="004441F8"/>
    <w:rsid w:val="0044557A"/>
    <w:rsid w:val="00445A21"/>
    <w:rsid w:val="00446D3D"/>
    <w:rsid w:val="0044700D"/>
    <w:rsid w:val="00451BF1"/>
    <w:rsid w:val="00452DCB"/>
    <w:rsid w:val="004533E6"/>
    <w:rsid w:val="004574B7"/>
    <w:rsid w:val="00460776"/>
    <w:rsid w:val="004618CB"/>
    <w:rsid w:val="00463C4C"/>
    <w:rsid w:val="004669D1"/>
    <w:rsid w:val="00470986"/>
    <w:rsid w:val="00470DA7"/>
    <w:rsid w:val="00471B8A"/>
    <w:rsid w:val="004729C4"/>
    <w:rsid w:val="00472B0C"/>
    <w:rsid w:val="004733AE"/>
    <w:rsid w:val="00475146"/>
    <w:rsid w:val="004759B4"/>
    <w:rsid w:val="004779E4"/>
    <w:rsid w:val="00477AB4"/>
    <w:rsid w:val="00477D51"/>
    <w:rsid w:val="00480CFB"/>
    <w:rsid w:val="004818F2"/>
    <w:rsid w:val="00481AD9"/>
    <w:rsid w:val="00481F89"/>
    <w:rsid w:val="004825E3"/>
    <w:rsid w:val="00482A0D"/>
    <w:rsid w:val="004849C2"/>
    <w:rsid w:val="00485C01"/>
    <w:rsid w:val="00485C91"/>
    <w:rsid w:val="0048698F"/>
    <w:rsid w:val="00486B0E"/>
    <w:rsid w:val="004901E9"/>
    <w:rsid w:val="00491417"/>
    <w:rsid w:val="00494152"/>
    <w:rsid w:val="00495509"/>
    <w:rsid w:val="00495B2C"/>
    <w:rsid w:val="0049697D"/>
    <w:rsid w:val="004A051C"/>
    <w:rsid w:val="004A0C2D"/>
    <w:rsid w:val="004A0E6D"/>
    <w:rsid w:val="004A6670"/>
    <w:rsid w:val="004A7129"/>
    <w:rsid w:val="004A784F"/>
    <w:rsid w:val="004B026D"/>
    <w:rsid w:val="004B1002"/>
    <w:rsid w:val="004B1253"/>
    <w:rsid w:val="004B1C03"/>
    <w:rsid w:val="004B1CC2"/>
    <w:rsid w:val="004B1F48"/>
    <w:rsid w:val="004B204B"/>
    <w:rsid w:val="004B2065"/>
    <w:rsid w:val="004B3106"/>
    <w:rsid w:val="004B32CF"/>
    <w:rsid w:val="004B3BB0"/>
    <w:rsid w:val="004B480B"/>
    <w:rsid w:val="004B4B06"/>
    <w:rsid w:val="004B5D48"/>
    <w:rsid w:val="004B5F93"/>
    <w:rsid w:val="004B63A0"/>
    <w:rsid w:val="004C0D04"/>
    <w:rsid w:val="004C1186"/>
    <w:rsid w:val="004C53CF"/>
    <w:rsid w:val="004C6967"/>
    <w:rsid w:val="004C69F8"/>
    <w:rsid w:val="004C6E0F"/>
    <w:rsid w:val="004D0620"/>
    <w:rsid w:val="004D3164"/>
    <w:rsid w:val="004D3EC9"/>
    <w:rsid w:val="004D4091"/>
    <w:rsid w:val="004D47B7"/>
    <w:rsid w:val="004D5C71"/>
    <w:rsid w:val="004D6E5D"/>
    <w:rsid w:val="004E0927"/>
    <w:rsid w:val="004E0BE6"/>
    <w:rsid w:val="004E45E7"/>
    <w:rsid w:val="004E532E"/>
    <w:rsid w:val="004F103C"/>
    <w:rsid w:val="004F5921"/>
    <w:rsid w:val="004F71D6"/>
    <w:rsid w:val="00501341"/>
    <w:rsid w:val="00505899"/>
    <w:rsid w:val="0050707E"/>
    <w:rsid w:val="005070B0"/>
    <w:rsid w:val="005073BA"/>
    <w:rsid w:val="00510735"/>
    <w:rsid w:val="00511924"/>
    <w:rsid w:val="0051198A"/>
    <w:rsid w:val="0051294D"/>
    <w:rsid w:val="0051365D"/>
    <w:rsid w:val="00513974"/>
    <w:rsid w:val="00513EFF"/>
    <w:rsid w:val="005148DE"/>
    <w:rsid w:val="00515E25"/>
    <w:rsid w:val="005169D0"/>
    <w:rsid w:val="00520297"/>
    <w:rsid w:val="00520DF4"/>
    <w:rsid w:val="005255EB"/>
    <w:rsid w:val="00526103"/>
    <w:rsid w:val="00526444"/>
    <w:rsid w:val="0052705C"/>
    <w:rsid w:val="00530152"/>
    <w:rsid w:val="00530F11"/>
    <w:rsid w:val="005311B2"/>
    <w:rsid w:val="0053155F"/>
    <w:rsid w:val="005315BE"/>
    <w:rsid w:val="00531BCF"/>
    <w:rsid w:val="005349A6"/>
    <w:rsid w:val="00534C60"/>
    <w:rsid w:val="00537FB9"/>
    <w:rsid w:val="00540A40"/>
    <w:rsid w:val="00540B3D"/>
    <w:rsid w:val="0054179F"/>
    <w:rsid w:val="0054200B"/>
    <w:rsid w:val="005420EE"/>
    <w:rsid w:val="00544A45"/>
    <w:rsid w:val="005508DF"/>
    <w:rsid w:val="00550F57"/>
    <w:rsid w:val="00552C83"/>
    <w:rsid w:val="00554411"/>
    <w:rsid w:val="0055614C"/>
    <w:rsid w:val="00557163"/>
    <w:rsid w:val="00557887"/>
    <w:rsid w:val="00557D1F"/>
    <w:rsid w:val="00560C76"/>
    <w:rsid w:val="0056182D"/>
    <w:rsid w:val="005634B7"/>
    <w:rsid w:val="00563C7A"/>
    <w:rsid w:val="0056516C"/>
    <w:rsid w:val="00565FB4"/>
    <w:rsid w:val="0056656A"/>
    <w:rsid w:val="00570344"/>
    <w:rsid w:val="005709B5"/>
    <w:rsid w:val="005720EC"/>
    <w:rsid w:val="00573111"/>
    <w:rsid w:val="005740EB"/>
    <w:rsid w:val="0057582C"/>
    <w:rsid w:val="00575B8B"/>
    <w:rsid w:val="00576243"/>
    <w:rsid w:val="005809A0"/>
    <w:rsid w:val="005822CB"/>
    <w:rsid w:val="00582D96"/>
    <w:rsid w:val="00582FB1"/>
    <w:rsid w:val="00585FA5"/>
    <w:rsid w:val="00586617"/>
    <w:rsid w:val="00586703"/>
    <w:rsid w:val="0058675D"/>
    <w:rsid w:val="00587049"/>
    <w:rsid w:val="00587285"/>
    <w:rsid w:val="00587BEA"/>
    <w:rsid w:val="0059009D"/>
    <w:rsid w:val="0059260F"/>
    <w:rsid w:val="00596907"/>
    <w:rsid w:val="005A276F"/>
    <w:rsid w:val="005A4C55"/>
    <w:rsid w:val="005A72F0"/>
    <w:rsid w:val="005A7524"/>
    <w:rsid w:val="005B044E"/>
    <w:rsid w:val="005B1534"/>
    <w:rsid w:val="005B301B"/>
    <w:rsid w:val="005C3FF5"/>
    <w:rsid w:val="005C5BDB"/>
    <w:rsid w:val="005D017B"/>
    <w:rsid w:val="005D05DC"/>
    <w:rsid w:val="005D05E6"/>
    <w:rsid w:val="005D0682"/>
    <w:rsid w:val="005D11E9"/>
    <w:rsid w:val="005D1B15"/>
    <w:rsid w:val="005D3175"/>
    <w:rsid w:val="005D388E"/>
    <w:rsid w:val="005D5F43"/>
    <w:rsid w:val="005D669D"/>
    <w:rsid w:val="005D73CE"/>
    <w:rsid w:val="005D7754"/>
    <w:rsid w:val="005E2106"/>
    <w:rsid w:val="005E3DCF"/>
    <w:rsid w:val="005E5BE9"/>
    <w:rsid w:val="005E6A75"/>
    <w:rsid w:val="005E6BD2"/>
    <w:rsid w:val="005F00D7"/>
    <w:rsid w:val="005F1C3F"/>
    <w:rsid w:val="005F3F63"/>
    <w:rsid w:val="005F569C"/>
    <w:rsid w:val="005F64F6"/>
    <w:rsid w:val="005F6E50"/>
    <w:rsid w:val="00602047"/>
    <w:rsid w:val="0060229D"/>
    <w:rsid w:val="00603735"/>
    <w:rsid w:val="00603786"/>
    <w:rsid w:val="00604DFD"/>
    <w:rsid w:val="00612592"/>
    <w:rsid w:val="00612D35"/>
    <w:rsid w:val="00614E52"/>
    <w:rsid w:val="00615896"/>
    <w:rsid w:val="00617C8F"/>
    <w:rsid w:val="00617EF4"/>
    <w:rsid w:val="00623053"/>
    <w:rsid w:val="006240C8"/>
    <w:rsid w:val="0062516C"/>
    <w:rsid w:val="00627DED"/>
    <w:rsid w:val="00630AFA"/>
    <w:rsid w:val="00631433"/>
    <w:rsid w:val="0063194E"/>
    <w:rsid w:val="00633862"/>
    <w:rsid w:val="00633D3E"/>
    <w:rsid w:val="006345E0"/>
    <w:rsid w:val="00635809"/>
    <w:rsid w:val="006411F1"/>
    <w:rsid w:val="006435F2"/>
    <w:rsid w:val="006438BE"/>
    <w:rsid w:val="00645BFC"/>
    <w:rsid w:val="00650612"/>
    <w:rsid w:val="00651FE8"/>
    <w:rsid w:val="00655746"/>
    <w:rsid w:val="006640E0"/>
    <w:rsid w:val="0066444E"/>
    <w:rsid w:val="006657DD"/>
    <w:rsid w:val="006664A6"/>
    <w:rsid w:val="00667528"/>
    <w:rsid w:val="00667616"/>
    <w:rsid w:val="00670837"/>
    <w:rsid w:val="006718BE"/>
    <w:rsid w:val="00673E29"/>
    <w:rsid w:val="00675EF9"/>
    <w:rsid w:val="0067751F"/>
    <w:rsid w:val="00680F9A"/>
    <w:rsid w:val="00681DBB"/>
    <w:rsid w:val="00682AC1"/>
    <w:rsid w:val="00682ACF"/>
    <w:rsid w:val="0068303C"/>
    <w:rsid w:val="00685475"/>
    <w:rsid w:val="00685B3B"/>
    <w:rsid w:val="00685C26"/>
    <w:rsid w:val="00686F11"/>
    <w:rsid w:val="0069081D"/>
    <w:rsid w:val="00691C93"/>
    <w:rsid w:val="0069238D"/>
    <w:rsid w:val="00692823"/>
    <w:rsid w:val="00694788"/>
    <w:rsid w:val="006A31AF"/>
    <w:rsid w:val="006A3405"/>
    <w:rsid w:val="006A3F41"/>
    <w:rsid w:val="006A3F4A"/>
    <w:rsid w:val="006A4935"/>
    <w:rsid w:val="006A49CE"/>
    <w:rsid w:val="006A65B1"/>
    <w:rsid w:val="006A66A9"/>
    <w:rsid w:val="006A768C"/>
    <w:rsid w:val="006A7819"/>
    <w:rsid w:val="006B4069"/>
    <w:rsid w:val="006B484C"/>
    <w:rsid w:val="006B4D71"/>
    <w:rsid w:val="006B6323"/>
    <w:rsid w:val="006B702B"/>
    <w:rsid w:val="006C1843"/>
    <w:rsid w:val="006C1B3C"/>
    <w:rsid w:val="006C1E14"/>
    <w:rsid w:val="006C2939"/>
    <w:rsid w:val="006C4495"/>
    <w:rsid w:val="006C6588"/>
    <w:rsid w:val="006C7489"/>
    <w:rsid w:val="006D2FFF"/>
    <w:rsid w:val="006D30AB"/>
    <w:rsid w:val="006D4F54"/>
    <w:rsid w:val="006D7FCE"/>
    <w:rsid w:val="006E0397"/>
    <w:rsid w:val="006E0816"/>
    <w:rsid w:val="006E09E8"/>
    <w:rsid w:val="006E1B84"/>
    <w:rsid w:val="006E23A7"/>
    <w:rsid w:val="006E263F"/>
    <w:rsid w:val="006E4E2C"/>
    <w:rsid w:val="006E5B31"/>
    <w:rsid w:val="006E6995"/>
    <w:rsid w:val="006E6D9A"/>
    <w:rsid w:val="006E76C8"/>
    <w:rsid w:val="006E7C76"/>
    <w:rsid w:val="006E7D59"/>
    <w:rsid w:val="006F0455"/>
    <w:rsid w:val="006F0671"/>
    <w:rsid w:val="006F0966"/>
    <w:rsid w:val="006F1C8C"/>
    <w:rsid w:val="006F3478"/>
    <w:rsid w:val="006F3D47"/>
    <w:rsid w:val="006F4264"/>
    <w:rsid w:val="006F48B3"/>
    <w:rsid w:val="006F560E"/>
    <w:rsid w:val="006F7B01"/>
    <w:rsid w:val="00700BD6"/>
    <w:rsid w:val="00700C75"/>
    <w:rsid w:val="007014BC"/>
    <w:rsid w:val="0070319C"/>
    <w:rsid w:val="0070688F"/>
    <w:rsid w:val="0070706B"/>
    <w:rsid w:val="00710050"/>
    <w:rsid w:val="00710C2C"/>
    <w:rsid w:val="00710FEB"/>
    <w:rsid w:val="00712AC7"/>
    <w:rsid w:val="0071411A"/>
    <w:rsid w:val="00720066"/>
    <w:rsid w:val="00720D82"/>
    <w:rsid w:val="00720F42"/>
    <w:rsid w:val="0072262C"/>
    <w:rsid w:val="0072424E"/>
    <w:rsid w:val="0072544C"/>
    <w:rsid w:val="00726F31"/>
    <w:rsid w:val="00730C5B"/>
    <w:rsid w:val="007326E3"/>
    <w:rsid w:val="0073677E"/>
    <w:rsid w:val="007378C4"/>
    <w:rsid w:val="00737985"/>
    <w:rsid w:val="00740FD7"/>
    <w:rsid w:val="00742947"/>
    <w:rsid w:val="0074562B"/>
    <w:rsid w:val="00745840"/>
    <w:rsid w:val="00745F09"/>
    <w:rsid w:val="007462BD"/>
    <w:rsid w:val="007514EE"/>
    <w:rsid w:val="007518AD"/>
    <w:rsid w:val="00751B14"/>
    <w:rsid w:val="00751DB9"/>
    <w:rsid w:val="00755F7F"/>
    <w:rsid w:val="00757647"/>
    <w:rsid w:val="00760C22"/>
    <w:rsid w:val="00760CCC"/>
    <w:rsid w:val="00764AD6"/>
    <w:rsid w:val="00765CED"/>
    <w:rsid w:val="007703D0"/>
    <w:rsid w:val="007724FB"/>
    <w:rsid w:val="00773B27"/>
    <w:rsid w:val="007759B5"/>
    <w:rsid w:val="00775F7A"/>
    <w:rsid w:val="0077798C"/>
    <w:rsid w:val="007779F6"/>
    <w:rsid w:val="00777F76"/>
    <w:rsid w:val="00780403"/>
    <w:rsid w:val="00780419"/>
    <w:rsid w:val="00782661"/>
    <w:rsid w:val="0078350C"/>
    <w:rsid w:val="007836D9"/>
    <w:rsid w:val="007840BA"/>
    <w:rsid w:val="00787C8B"/>
    <w:rsid w:val="007901DD"/>
    <w:rsid w:val="007940AD"/>
    <w:rsid w:val="00794D17"/>
    <w:rsid w:val="007952CB"/>
    <w:rsid w:val="007A132C"/>
    <w:rsid w:val="007A2DB1"/>
    <w:rsid w:val="007A314B"/>
    <w:rsid w:val="007A5E42"/>
    <w:rsid w:val="007A5E58"/>
    <w:rsid w:val="007A6B15"/>
    <w:rsid w:val="007A7F08"/>
    <w:rsid w:val="007B0601"/>
    <w:rsid w:val="007B24A7"/>
    <w:rsid w:val="007B261D"/>
    <w:rsid w:val="007B2D84"/>
    <w:rsid w:val="007B4CC1"/>
    <w:rsid w:val="007B60AA"/>
    <w:rsid w:val="007B7DB4"/>
    <w:rsid w:val="007C0116"/>
    <w:rsid w:val="007C511C"/>
    <w:rsid w:val="007C74E5"/>
    <w:rsid w:val="007D0C66"/>
    <w:rsid w:val="007D0E87"/>
    <w:rsid w:val="007D20EC"/>
    <w:rsid w:val="007D3400"/>
    <w:rsid w:val="007D3937"/>
    <w:rsid w:val="007D3EB6"/>
    <w:rsid w:val="007D47B5"/>
    <w:rsid w:val="007D49D5"/>
    <w:rsid w:val="007D4FAD"/>
    <w:rsid w:val="007D640C"/>
    <w:rsid w:val="007D6A7B"/>
    <w:rsid w:val="007D7C47"/>
    <w:rsid w:val="007E3A06"/>
    <w:rsid w:val="007E3D9C"/>
    <w:rsid w:val="007E4A61"/>
    <w:rsid w:val="007E610C"/>
    <w:rsid w:val="007E63E7"/>
    <w:rsid w:val="007F01AB"/>
    <w:rsid w:val="007F1210"/>
    <w:rsid w:val="007F1A30"/>
    <w:rsid w:val="007F3839"/>
    <w:rsid w:val="007F3E74"/>
    <w:rsid w:val="007F58CC"/>
    <w:rsid w:val="007F707C"/>
    <w:rsid w:val="008006C2"/>
    <w:rsid w:val="0080104E"/>
    <w:rsid w:val="008033B8"/>
    <w:rsid w:val="00804C75"/>
    <w:rsid w:val="00807251"/>
    <w:rsid w:val="00807662"/>
    <w:rsid w:val="00812A99"/>
    <w:rsid w:val="00813E84"/>
    <w:rsid w:val="00813F7E"/>
    <w:rsid w:val="008148A1"/>
    <w:rsid w:val="00817E4C"/>
    <w:rsid w:val="0082093F"/>
    <w:rsid w:val="00820B3B"/>
    <w:rsid w:val="0082317C"/>
    <w:rsid w:val="00824F1B"/>
    <w:rsid w:val="0082571F"/>
    <w:rsid w:val="00826A75"/>
    <w:rsid w:val="008270E8"/>
    <w:rsid w:val="00827DF5"/>
    <w:rsid w:val="00827E6A"/>
    <w:rsid w:val="0083106E"/>
    <w:rsid w:val="008330E4"/>
    <w:rsid w:val="0083539A"/>
    <w:rsid w:val="00837AE0"/>
    <w:rsid w:val="00840D53"/>
    <w:rsid w:val="00843BE9"/>
    <w:rsid w:val="00844180"/>
    <w:rsid w:val="0084507E"/>
    <w:rsid w:val="00845AB3"/>
    <w:rsid w:val="00846035"/>
    <w:rsid w:val="008461F7"/>
    <w:rsid w:val="00846264"/>
    <w:rsid w:val="008467DA"/>
    <w:rsid w:val="00846E2D"/>
    <w:rsid w:val="008472DF"/>
    <w:rsid w:val="008479C3"/>
    <w:rsid w:val="00852292"/>
    <w:rsid w:val="00852FAE"/>
    <w:rsid w:val="008557BF"/>
    <w:rsid w:val="00856C6D"/>
    <w:rsid w:val="0086020B"/>
    <w:rsid w:val="00861FCD"/>
    <w:rsid w:val="0086255A"/>
    <w:rsid w:val="008630D3"/>
    <w:rsid w:val="008635AF"/>
    <w:rsid w:val="0086419F"/>
    <w:rsid w:val="0086796D"/>
    <w:rsid w:val="00870E3A"/>
    <w:rsid w:val="00871ADA"/>
    <w:rsid w:val="00872B90"/>
    <w:rsid w:val="00872FF5"/>
    <w:rsid w:val="00873594"/>
    <w:rsid w:val="0087568D"/>
    <w:rsid w:val="008758F9"/>
    <w:rsid w:val="00880754"/>
    <w:rsid w:val="00881214"/>
    <w:rsid w:val="008818CA"/>
    <w:rsid w:val="00882519"/>
    <w:rsid w:val="0088327D"/>
    <w:rsid w:val="0088395F"/>
    <w:rsid w:val="00883F52"/>
    <w:rsid w:val="008868F3"/>
    <w:rsid w:val="00886ACB"/>
    <w:rsid w:val="008904E5"/>
    <w:rsid w:val="00890528"/>
    <w:rsid w:val="00892EBC"/>
    <w:rsid w:val="0089352C"/>
    <w:rsid w:val="008937F9"/>
    <w:rsid w:val="00893E89"/>
    <w:rsid w:val="008945B3"/>
    <w:rsid w:val="008947B6"/>
    <w:rsid w:val="00895C27"/>
    <w:rsid w:val="008960C5"/>
    <w:rsid w:val="008967B5"/>
    <w:rsid w:val="00897B4E"/>
    <w:rsid w:val="008A289A"/>
    <w:rsid w:val="008A2EF2"/>
    <w:rsid w:val="008A32B6"/>
    <w:rsid w:val="008A5471"/>
    <w:rsid w:val="008B2C0A"/>
    <w:rsid w:val="008B2CED"/>
    <w:rsid w:val="008B324F"/>
    <w:rsid w:val="008B340A"/>
    <w:rsid w:val="008B4EAA"/>
    <w:rsid w:val="008B6270"/>
    <w:rsid w:val="008B70FB"/>
    <w:rsid w:val="008B7741"/>
    <w:rsid w:val="008C0622"/>
    <w:rsid w:val="008C09A6"/>
    <w:rsid w:val="008C0E79"/>
    <w:rsid w:val="008C2104"/>
    <w:rsid w:val="008C318C"/>
    <w:rsid w:val="008C50C3"/>
    <w:rsid w:val="008C6F95"/>
    <w:rsid w:val="008D0E60"/>
    <w:rsid w:val="008D3B3C"/>
    <w:rsid w:val="008D4033"/>
    <w:rsid w:val="008D4243"/>
    <w:rsid w:val="008D76CF"/>
    <w:rsid w:val="008E1093"/>
    <w:rsid w:val="008E152C"/>
    <w:rsid w:val="008E2634"/>
    <w:rsid w:val="008E269A"/>
    <w:rsid w:val="008E3461"/>
    <w:rsid w:val="008E3E84"/>
    <w:rsid w:val="008E5A4B"/>
    <w:rsid w:val="008E5E67"/>
    <w:rsid w:val="008E7323"/>
    <w:rsid w:val="008E7574"/>
    <w:rsid w:val="008E7B2C"/>
    <w:rsid w:val="008F34A5"/>
    <w:rsid w:val="008F6347"/>
    <w:rsid w:val="0090117B"/>
    <w:rsid w:val="009011E7"/>
    <w:rsid w:val="00903D1A"/>
    <w:rsid w:val="0090455D"/>
    <w:rsid w:val="00905F57"/>
    <w:rsid w:val="00907D16"/>
    <w:rsid w:val="00912DB8"/>
    <w:rsid w:val="0091301D"/>
    <w:rsid w:val="00916D24"/>
    <w:rsid w:val="00920632"/>
    <w:rsid w:val="00921018"/>
    <w:rsid w:val="009265A2"/>
    <w:rsid w:val="00926B2F"/>
    <w:rsid w:val="009273E3"/>
    <w:rsid w:val="0093121C"/>
    <w:rsid w:val="009331A2"/>
    <w:rsid w:val="00933D5C"/>
    <w:rsid w:val="00936A6C"/>
    <w:rsid w:val="00940D11"/>
    <w:rsid w:val="0094108B"/>
    <w:rsid w:val="00942736"/>
    <w:rsid w:val="0094409C"/>
    <w:rsid w:val="009442B3"/>
    <w:rsid w:val="009443C6"/>
    <w:rsid w:val="00945E7A"/>
    <w:rsid w:val="009463A1"/>
    <w:rsid w:val="009470F6"/>
    <w:rsid w:val="00947E49"/>
    <w:rsid w:val="00950244"/>
    <w:rsid w:val="00950593"/>
    <w:rsid w:val="009528C8"/>
    <w:rsid w:val="00952D34"/>
    <w:rsid w:val="009530CD"/>
    <w:rsid w:val="009550CA"/>
    <w:rsid w:val="00955FBC"/>
    <w:rsid w:val="00960195"/>
    <w:rsid w:val="00961379"/>
    <w:rsid w:val="00963C3C"/>
    <w:rsid w:val="00963D9B"/>
    <w:rsid w:val="00964267"/>
    <w:rsid w:val="0096451F"/>
    <w:rsid w:val="009669C9"/>
    <w:rsid w:val="00970397"/>
    <w:rsid w:val="009726C7"/>
    <w:rsid w:val="00973329"/>
    <w:rsid w:val="00974A20"/>
    <w:rsid w:val="00975640"/>
    <w:rsid w:val="0097636E"/>
    <w:rsid w:val="00980D55"/>
    <w:rsid w:val="00981013"/>
    <w:rsid w:val="0098245E"/>
    <w:rsid w:val="0098272D"/>
    <w:rsid w:val="00983019"/>
    <w:rsid w:val="00983A1D"/>
    <w:rsid w:val="00985ACD"/>
    <w:rsid w:val="00985B12"/>
    <w:rsid w:val="00985EC6"/>
    <w:rsid w:val="00987B12"/>
    <w:rsid w:val="00990A9E"/>
    <w:rsid w:val="00991158"/>
    <w:rsid w:val="00992FD6"/>
    <w:rsid w:val="00993196"/>
    <w:rsid w:val="0099646C"/>
    <w:rsid w:val="00997094"/>
    <w:rsid w:val="009A34B2"/>
    <w:rsid w:val="009A6DFA"/>
    <w:rsid w:val="009A7A37"/>
    <w:rsid w:val="009A7B9B"/>
    <w:rsid w:val="009B029F"/>
    <w:rsid w:val="009B12A9"/>
    <w:rsid w:val="009B13FB"/>
    <w:rsid w:val="009B1469"/>
    <w:rsid w:val="009B151C"/>
    <w:rsid w:val="009B22F3"/>
    <w:rsid w:val="009B3502"/>
    <w:rsid w:val="009B38DE"/>
    <w:rsid w:val="009B4C8E"/>
    <w:rsid w:val="009B5AD0"/>
    <w:rsid w:val="009B6988"/>
    <w:rsid w:val="009C1E15"/>
    <w:rsid w:val="009C50CF"/>
    <w:rsid w:val="009D1779"/>
    <w:rsid w:val="009D226A"/>
    <w:rsid w:val="009D3061"/>
    <w:rsid w:val="009D3432"/>
    <w:rsid w:val="009D44EB"/>
    <w:rsid w:val="009D5885"/>
    <w:rsid w:val="009D5FDF"/>
    <w:rsid w:val="009D630E"/>
    <w:rsid w:val="009E1A09"/>
    <w:rsid w:val="009E38AF"/>
    <w:rsid w:val="009E4D17"/>
    <w:rsid w:val="009E5CAC"/>
    <w:rsid w:val="009E6536"/>
    <w:rsid w:val="009F345B"/>
    <w:rsid w:val="009F7CB6"/>
    <w:rsid w:val="00A000EE"/>
    <w:rsid w:val="00A00EAD"/>
    <w:rsid w:val="00A0245B"/>
    <w:rsid w:val="00A03161"/>
    <w:rsid w:val="00A036AF"/>
    <w:rsid w:val="00A05882"/>
    <w:rsid w:val="00A068EE"/>
    <w:rsid w:val="00A0722C"/>
    <w:rsid w:val="00A11C44"/>
    <w:rsid w:val="00A12C67"/>
    <w:rsid w:val="00A13815"/>
    <w:rsid w:val="00A143C8"/>
    <w:rsid w:val="00A14961"/>
    <w:rsid w:val="00A14CD1"/>
    <w:rsid w:val="00A17807"/>
    <w:rsid w:val="00A200D9"/>
    <w:rsid w:val="00A21DF4"/>
    <w:rsid w:val="00A24C94"/>
    <w:rsid w:val="00A25196"/>
    <w:rsid w:val="00A254EB"/>
    <w:rsid w:val="00A27152"/>
    <w:rsid w:val="00A27825"/>
    <w:rsid w:val="00A3089F"/>
    <w:rsid w:val="00A31158"/>
    <w:rsid w:val="00A31ABC"/>
    <w:rsid w:val="00A31AE4"/>
    <w:rsid w:val="00A33901"/>
    <w:rsid w:val="00A33F0B"/>
    <w:rsid w:val="00A341A8"/>
    <w:rsid w:val="00A3424D"/>
    <w:rsid w:val="00A34F9D"/>
    <w:rsid w:val="00A371E4"/>
    <w:rsid w:val="00A414A7"/>
    <w:rsid w:val="00A41829"/>
    <w:rsid w:val="00A41E47"/>
    <w:rsid w:val="00A422C0"/>
    <w:rsid w:val="00A44DCE"/>
    <w:rsid w:val="00A50CE3"/>
    <w:rsid w:val="00A510EA"/>
    <w:rsid w:val="00A530EB"/>
    <w:rsid w:val="00A54BAD"/>
    <w:rsid w:val="00A57BA2"/>
    <w:rsid w:val="00A57DC4"/>
    <w:rsid w:val="00A611CF"/>
    <w:rsid w:val="00A61435"/>
    <w:rsid w:val="00A616E5"/>
    <w:rsid w:val="00A617BD"/>
    <w:rsid w:val="00A61BFE"/>
    <w:rsid w:val="00A63294"/>
    <w:rsid w:val="00A64CC6"/>
    <w:rsid w:val="00A65C38"/>
    <w:rsid w:val="00A66EDA"/>
    <w:rsid w:val="00A70C12"/>
    <w:rsid w:val="00A721F8"/>
    <w:rsid w:val="00A73EF5"/>
    <w:rsid w:val="00A74182"/>
    <w:rsid w:val="00A74D39"/>
    <w:rsid w:val="00A779EF"/>
    <w:rsid w:val="00A80345"/>
    <w:rsid w:val="00A808ED"/>
    <w:rsid w:val="00A81790"/>
    <w:rsid w:val="00A85C86"/>
    <w:rsid w:val="00A86E21"/>
    <w:rsid w:val="00A87E64"/>
    <w:rsid w:val="00A9039F"/>
    <w:rsid w:val="00A9094C"/>
    <w:rsid w:val="00A92D7A"/>
    <w:rsid w:val="00A93570"/>
    <w:rsid w:val="00A97179"/>
    <w:rsid w:val="00A972CB"/>
    <w:rsid w:val="00AA0273"/>
    <w:rsid w:val="00AA0C87"/>
    <w:rsid w:val="00AA32A1"/>
    <w:rsid w:val="00AA3800"/>
    <w:rsid w:val="00AA3BFA"/>
    <w:rsid w:val="00AA46CC"/>
    <w:rsid w:val="00AA4D74"/>
    <w:rsid w:val="00AA5F54"/>
    <w:rsid w:val="00AA7693"/>
    <w:rsid w:val="00AA7A1F"/>
    <w:rsid w:val="00AB0822"/>
    <w:rsid w:val="00AB2553"/>
    <w:rsid w:val="00AB256D"/>
    <w:rsid w:val="00AB5464"/>
    <w:rsid w:val="00AB591E"/>
    <w:rsid w:val="00AB5C33"/>
    <w:rsid w:val="00AB684F"/>
    <w:rsid w:val="00AC0535"/>
    <w:rsid w:val="00AC2327"/>
    <w:rsid w:val="00AC371B"/>
    <w:rsid w:val="00AC5483"/>
    <w:rsid w:val="00AD0286"/>
    <w:rsid w:val="00AD09C2"/>
    <w:rsid w:val="00AD0C9B"/>
    <w:rsid w:val="00AD37C2"/>
    <w:rsid w:val="00AD5CAF"/>
    <w:rsid w:val="00AD71AC"/>
    <w:rsid w:val="00AE17BE"/>
    <w:rsid w:val="00AE1D11"/>
    <w:rsid w:val="00AE2164"/>
    <w:rsid w:val="00AE311C"/>
    <w:rsid w:val="00AE31FA"/>
    <w:rsid w:val="00AE37B8"/>
    <w:rsid w:val="00AE3B1D"/>
    <w:rsid w:val="00AE3F40"/>
    <w:rsid w:val="00AE44AA"/>
    <w:rsid w:val="00AE6325"/>
    <w:rsid w:val="00AE6943"/>
    <w:rsid w:val="00AE6D27"/>
    <w:rsid w:val="00AF1216"/>
    <w:rsid w:val="00AF285B"/>
    <w:rsid w:val="00AF324B"/>
    <w:rsid w:val="00AF3DF4"/>
    <w:rsid w:val="00AF3FF1"/>
    <w:rsid w:val="00AF43F0"/>
    <w:rsid w:val="00AF495C"/>
    <w:rsid w:val="00AF4CB8"/>
    <w:rsid w:val="00AF53AC"/>
    <w:rsid w:val="00AF5529"/>
    <w:rsid w:val="00AF5E98"/>
    <w:rsid w:val="00AF611B"/>
    <w:rsid w:val="00AF6A18"/>
    <w:rsid w:val="00AF789E"/>
    <w:rsid w:val="00B006EC"/>
    <w:rsid w:val="00B02565"/>
    <w:rsid w:val="00B04029"/>
    <w:rsid w:val="00B044A3"/>
    <w:rsid w:val="00B05434"/>
    <w:rsid w:val="00B05A53"/>
    <w:rsid w:val="00B065F5"/>
    <w:rsid w:val="00B06980"/>
    <w:rsid w:val="00B07E33"/>
    <w:rsid w:val="00B105F9"/>
    <w:rsid w:val="00B1199C"/>
    <w:rsid w:val="00B1254D"/>
    <w:rsid w:val="00B129E3"/>
    <w:rsid w:val="00B13391"/>
    <w:rsid w:val="00B13926"/>
    <w:rsid w:val="00B13FFF"/>
    <w:rsid w:val="00B17137"/>
    <w:rsid w:val="00B21238"/>
    <w:rsid w:val="00B220DE"/>
    <w:rsid w:val="00B24793"/>
    <w:rsid w:val="00B2641A"/>
    <w:rsid w:val="00B26536"/>
    <w:rsid w:val="00B2727D"/>
    <w:rsid w:val="00B30379"/>
    <w:rsid w:val="00B3037B"/>
    <w:rsid w:val="00B30A65"/>
    <w:rsid w:val="00B31680"/>
    <w:rsid w:val="00B32202"/>
    <w:rsid w:val="00B33064"/>
    <w:rsid w:val="00B35BCE"/>
    <w:rsid w:val="00B3725D"/>
    <w:rsid w:val="00B4130A"/>
    <w:rsid w:val="00B41389"/>
    <w:rsid w:val="00B440FE"/>
    <w:rsid w:val="00B46938"/>
    <w:rsid w:val="00B527DC"/>
    <w:rsid w:val="00B53A2C"/>
    <w:rsid w:val="00B53E5A"/>
    <w:rsid w:val="00B56816"/>
    <w:rsid w:val="00B56D3C"/>
    <w:rsid w:val="00B57261"/>
    <w:rsid w:val="00B6166A"/>
    <w:rsid w:val="00B6222C"/>
    <w:rsid w:val="00B62787"/>
    <w:rsid w:val="00B6528E"/>
    <w:rsid w:val="00B71F11"/>
    <w:rsid w:val="00B7397B"/>
    <w:rsid w:val="00B73AAC"/>
    <w:rsid w:val="00B740BC"/>
    <w:rsid w:val="00B743F8"/>
    <w:rsid w:val="00B77940"/>
    <w:rsid w:val="00B77F3F"/>
    <w:rsid w:val="00B77FB4"/>
    <w:rsid w:val="00B81BCD"/>
    <w:rsid w:val="00B82060"/>
    <w:rsid w:val="00B821FA"/>
    <w:rsid w:val="00B822AB"/>
    <w:rsid w:val="00B85218"/>
    <w:rsid w:val="00B8683E"/>
    <w:rsid w:val="00B86F55"/>
    <w:rsid w:val="00B93119"/>
    <w:rsid w:val="00B94394"/>
    <w:rsid w:val="00B955EB"/>
    <w:rsid w:val="00B95831"/>
    <w:rsid w:val="00B96237"/>
    <w:rsid w:val="00BA0A81"/>
    <w:rsid w:val="00BA0B96"/>
    <w:rsid w:val="00BA0E78"/>
    <w:rsid w:val="00BA3BDB"/>
    <w:rsid w:val="00BA6AF2"/>
    <w:rsid w:val="00BA6B3E"/>
    <w:rsid w:val="00BA7C46"/>
    <w:rsid w:val="00BB0291"/>
    <w:rsid w:val="00BB04A2"/>
    <w:rsid w:val="00BB1337"/>
    <w:rsid w:val="00BB274D"/>
    <w:rsid w:val="00BB4470"/>
    <w:rsid w:val="00BB71B1"/>
    <w:rsid w:val="00BC194A"/>
    <w:rsid w:val="00BC3785"/>
    <w:rsid w:val="00BC4285"/>
    <w:rsid w:val="00BC42A8"/>
    <w:rsid w:val="00BC4F8E"/>
    <w:rsid w:val="00BC53C9"/>
    <w:rsid w:val="00BC66CB"/>
    <w:rsid w:val="00BC68EC"/>
    <w:rsid w:val="00BC6DFA"/>
    <w:rsid w:val="00BC73A3"/>
    <w:rsid w:val="00BC7AD9"/>
    <w:rsid w:val="00BC7FF3"/>
    <w:rsid w:val="00BD0614"/>
    <w:rsid w:val="00BD20A9"/>
    <w:rsid w:val="00BD2B8A"/>
    <w:rsid w:val="00BD36B2"/>
    <w:rsid w:val="00BD3E58"/>
    <w:rsid w:val="00BD5883"/>
    <w:rsid w:val="00BD7C8E"/>
    <w:rsid w:val="00BD7CCB"/>
    <w:rsid w:val="00BE0BCD"/>
    <w:rsid w:val="00BE51B1"/>
    <w:rsid w:val="00BE6737"/>
    <w:rsid w:val="00BE76EF"/>
    <w:rsid w:val="00BE7B21"/>
    <w:rsid w:val="00BF24D3"/>
    <w:rsid w:val="00BF2618"/>
    <w:rsid w:val="00BF267C"/>
    <w:rsid w:val="00BF3669"/>
    <w:rsid w:val="00BF39B7"/>
    <w:rsid w:val="00BF39F5"/>
    <w:rsid w:val="00BF40F5"/>
    <w:rsid w:val="00BF48F7"/>
    <w:rsid w:val="00BF551D"/>
    <w:rsid w:val="00BF679A"/>
    <w:rsid w:val="00BF6A45"/>
    <w:rsid w:val="00BF6DD0"/>
    <w:rsid w:val="00BF7E69"/>
    <w:rsid w:val="00C0196E"/>
    <w:rsid w:val="00C01F99"/>
    <w:rsid w:val="00C03809"/>
    <w:rsid w:val="00C0471C"/>
    <w:rsid w:val="00C04F32"/>
    <w:rsid w:val="00C053F9"/>
    <w:rsid w:val="00C05F2D"/>
    <w:rsid w:val="00C05FB5"/>
    <w:rsid w:val="00C10893"/>
    <w:rsid w:val="00C10EBD"/>
    <w:rsid w:val="00C1244A"/>
    <w:rsid w:val="00C124DC"/>
    <w:rsid w:val="00C12872"/>
    <w:rsid w:val="00C1298C"/>
    <w:rsid w:val="00C12CC7"/>
    <w:rsid w:val="00C12EE4"/>
    <w:rsid w:val="00C1352E"/>
    <w:rsid w:val="00C13971"/>
    <w:rsid w:val="00C146A1"/>
    <w:rsid w:val="00C15287"/>
    <w:rsid w:val="00C16936"/>
    <w:rsid w:val="00C17F03"/>
    <w:rsid w:val="00C210EE"/>
    <w:rsid w:val="00C21805"/>
    <w:rsid w:val="00C219D0"/>
    <w:rsid w:val="00C265AF"/>
    <w:rsid w:val="00C2776B"/>
    <w:rsid w:val="00C27938"/>
    <w:rsid w:val="00C30529"/>
    <w:rsid w:val="00C30931"/>
    <w:rsid w:val="00C31275"/>
    <w:rsid w:val="00C3256B"/>
    <w:rsid w:val="00C33A98"/>
    <w:rsid w:val="00C34A38"/>
    <w:rsid w:val="00C35515"/>
    <w:rsid w:val="00C3583F"/>
    <w:rsid w:val="00C35C2E"/>
    <w:rsid w:val="00C36D9B"/>
    <w:rsid w:val="00C37473"/>
    <w:rsid w:val="00C379B0"/>
    <w:rsid w:val="00C37BFE"/>
    <w:rsid w:val="00C5021F"/>
    <w:rsid w:val="00C50321"/>
    <w:rsid w:val="00C5154C"/>
    <w:rsid w:val="00C5179A"/>
    <w:rsid w:val="00C5340E"/>
    <w:rsid w:val="00C5441D"/>
    <w:rsid w:val="00C57A3D"/>
    <w:rsid w:val="00C6000C"/>
    <w:rsid w:val="00C610F1"/>
    <w:rsid w:val="00C62A9C"/>
    <w:rsid w:val="00C62C36"/>
    <w:rsid w:val="00C65D27"/>
    <w:rsid w:val="00C661D2"/>
    <w:rsid w:val="00C664DB"/>
    <w:rsid w:val="00C668A8"/>
    <w:rsid w:val="00C67A6A"/>
    <w:rsid w:val="00C7133B"/>
    <w:rsid w:val="00C74592"/>
    <w:rsid w:val="00C80DF3"/>
    <w:rsid w:val="00C81265"/>
    <w:rsid w:val="00C824B3"/>
    <w:rsid w:val="00C82805"/>
    <w:rsid w:val="00C84715"/>
    <w:rsid w:val="00C849DF"/>
    <w:rsid w:val="00C85750"/>
    <w:rsid w:val="00C85F76"/>
    <w:rsid w:val="00C87A93"/>
    <w:rsid w:val="00C91553"/>
    <w:rsid w:val="00C9373D"/>
    <w:rsid w:val="00C953D7"/>
    <w:rsid w:val="00C95D1F"/>
    <w:rsid w:val="00CA14B9"/>
    <w:rsid w:val="00CA5198"/>
    <w:rsid w:val="00CA5263"/>
    <w:rsid w:val="00CA6D53"/>
    <w:rsid w:val="00CA6F6E"/>
    <w:rsid w:val="00CA79AC"/>
    <w:rsid w:val="00CB15D7"/>
    <w:rsid w:val="00CB1C46"/>
    <w:rsid w:val="00CB3BC1"/>
    <w:rsid w:val="00CB3CEC"/>
    <w:rsid w:val="00CB4037"/>
    <w:rsid w:val="00CB4772"/>
    <w:rsid w:val="00CB5621"/>
    <w:rsid w:val="00CB5E50"/>
    <w:rsid w:val="00CB63CC"/>
    <w:rsid w:val="00CB69A5"/>
    <w:rsid w:val="00CB6D22"/>
    <w:rsid w:val="00CB7BF7"/>
    <w:rsid w:val="00CC0369"/>
    <w:rsid w:val="00CC17BF"/>
    <w:rsid w:val="00CC2547"/>
    <w:rsid w:val="00CC2D0A"/>
    <w:rsid w:val="00CC4708"/>
    <w:rsid w:val="00CC47F6"/>
    <w:rsid w:val="00CC60E0"/>
    <w:rsid w:val="00CC6B47"/>
    <w:rsid w:val="00CC6C30"/>
    <w:rsid w:val="00CD0C9B"/>
    <w:rsid w:val="00CD1815"/>
    <w:rsid w:val="00CD2294"/>
    <w:rsid w:val="00CD3587"/>
    <w:rsid w:val="00CD37BC"/>
    <w:rsid w:val="00CD731A"/>
    <w:rsid w:val="00CE0FEA"/>
    <w:rsid w:val="00CE128E"/>
    <w:rsid w:val="00CE1A74"/>
    <w:rsid w:val="00CE1E59"/>
    <w:rsid w:val="00CE4710"/>
    <w:rsid w:val="00CE63E4"/>
    <w:rsid w:val="00CF18E6"/>
    <w:rsid w:val="00CF23B5"/>
    <w:rsid w:val="00CF2C8A"/>
    <w:rsid w:val="00CF418C"/>
    <w:rsid w:val="00CF46F9"/>
    <w:rsid w:val="00CF566B"/>
    <w:rsid w:val="00D007C4"/>
    <w:rsid w:val="00D00C0F"/>
    <w:rsid w:val="00D01560"/>
    <w:rsid w:val="00D032F2"/>
    <w:rsid w:val="00D044C7"/>
    <w:rsid w:val="00D04E95"/>
    <w:rsid w:val="00D054A5"/>
    <w:rsid w:val="00D07183"/>
    <w:rsid w:val="00D07415"/>
    <w:rsid w:val="00D1092D"/>
    <w:rsid w:val="00D13745"/>
    <w:rsid w:val="00D13C67"/>
    <w:rsid w:val="00D14F4D"/>
    <w:rsid w:val="00D1545C"/>
    <w:rsid w:val="00D223C7"/>
    <w:rsid w:val="00D23208"/>
    <w:rsid w:val="00D2424F"/>
    <w:rsid w:val="00D26C04"/>
    <w:rsid w:val="00D302F0"/>
    <w:rsid w:val="00D30F61"/>
    <w:rsid w:val="00D31275"/>
    <w:rsid w:val="00D326B5"/>
    <w:rsid w:val="00D332B2"/>
    <w:rsid w:val="00D33356"/>
    <w:rsid w:val="00D33881"/>
    <w:rsid w:val="00D3543C"/>
    <w:rsid w:val="00D3609D"/>
    <w:rsid w:val="00D366D7"/>
    <w:rsid w:val="00D37E1D"/>
    <w:rsid w:val="00D44727"/>
    <w:rsid w:val="00D44B29"/>
    <w:rsid w:val="00D44C12"/>
    <w:rsid w:val="00D47064"/>
    <w:rsid w:val="00D4757D"/>
    <w:rsid w:val="00D513D0"/>
    <w:rsid w:val="00D51F1F"/>
    <w:rsid w:val="00D52754"/>
    <w:rsid w:val="00D52AA1"/>
    <w:rsid w:val="00D5333D"/>
    <w:rsid w:val="00D53516"/>
    <w:rsid w:val="00D554DD"/>
    <w:rsid w:val="00D6021B"/>
    <w:rsid w:val="00D606D5"/>
    <w:rsid w:val="00D60E95"/>
    <w:rsid w:val="00D61244"/>
    <w:rsid w:val="00D62148"/>
    <w:rsid w:val="00D626A1"/>
    <w:rsid w:val="00D62C7C"/>
    <w:rsid w:val="00D631BF"/>
    <w:rsid w:val="00D63FC1"/>
    <w:rsid w:val="00D651E5"/>
    <w:rsid w:val="00D65F37"/>
    <w:rsid w:val="00D66C95"/>
    <w:rsid w:val="00D67996"/>
    <w:rsid w:val="00D710C0"/>
    <w:rsid w:val="00D73282"/>
    <w:rsid w:val="00D73320"/>
    <w:rsid w:val="00D733C9"/>
    <w:rsid w:val="00D73521"/>
    <w:rsid w:val="00D76667"/>
    <w:rsid w:val="00D80C66"/>
    <w:rsid w:val="00D8216E"/>
    <w:rsid w:val="00D8355F"/>
    <w:rsid w:val="00D83DA0"/>
    <w:rsid w:val="00D846DA"/>
    <w:rsid w:val="00D857CC"/>
    <w:rsid w:val="00D85EA7"/>
    <w:rsid w:val="00D91A7E"/>
    <w:rsid w:val="00D91CFD"/>
    <w:rsid w:val="00D92312"/>
    <w:rsid w:val="00D92C35"/>
    <w:rsid w:val="00D9508E"/>
    <w:rsid w:val="00DA0287"/>
    <w:rsid w:val="00DA152A"/>
    <w:rsid w:val="00DA1590"/>
    <w:rsid w:val="00DA2F4D"/>
    <w:rsid w:val="00DA3B2A"/>
    <w:rsid w:val="00DA3BB5"/>
    <w:rsid w:val="00DA3C29"/>
    <w:rsid w:val="00DA3DF8"/>
    <w:rsid w:val="00DA4C14"/>
    <w:rsid w:val="00DA4EB6"/>
    <w:rsid w:val="00DA523D"/>
    <w:rsid w:val="00DA56E8"/>
    <w:rsid w:val="00DA6168"/>
    <w:rsid w:val="00DB01C8"/>
    <w:rsid w:val="00DB0637"/>
    <w:rsid w:val="00DB16A0"/>
    <w:rsid w:val="00DB3B63"/>
    <w:rsid w:val="00DB5387"/>
    <w:rsid w:val="00DB552F"/>
    <w:rsid w:val="00DC013E"/>
    <w:rsid w:val="00DC0DD7"/>
    <w:rsid w:val="00DC18EF"/>
    <w:rsid w:val="00DC2022"/>
    <w:rsid w:val="00DC27D4"/>
    <w:rsid w:val="00DC4AC1"/>
    <w:rsid w:val="00DC52E5"/>
    <w:rsid w:val="00DC7BDD"/>
    <w:rsid w:val="00DC7C49"/>
    <w:rsid w:val="00DC7EE0"/>
    <w:rsid w:val="00DD08D3"/>
    <w:rsid w:val="00DD2668"/>
    <w:rsid w:val="00DD382C"/>
    <w:rsid w:val="00DD421F"/>
    <w:rsid w:val="00DD5C32"/>
    <w:rsid w:val="00DD6E60"/>
    <w:rsid w:val="00DD719E"/>
    <w:rsid w:val="00DD7787"/>
    <w:rsid w:val="00DE01E6"/>
    <w:rsid w:val="00DE0E32"/>
    <w:rsid w:val="00DE1051"/>
    <w:rsid w:val="00DE1AF9"/>
    <w:rsid w:val="00DE28A5"/>
    <w:rsid w:val="00DE3740"/>
    <w:rsid w:val="00DE3FD5"/>
    <w:rsid w:val="00DE6BEE"/>
    <w:rsid w:val="00DE7129"/>
    <w:rsid w:val="00DE7E68"/>
    <w:rsid w:val="00DF3D1B"/>
    <w:rsid w:val="00DF5CB3"/>
    <w:rsid w:val="00DF7132"/>
    <w:rsid w:val="00E01115"/>
    <w:rsid w:val="00E012B3"/>
    <w:rsid w:val="00E02BF4"/>
    <w:rsid w:val="00E02EEB"/>
    <w:rsid w:val="00E03B67"/>
    <w:rsid w:val="00E03C08"/>
    <w:rsid w:val="00E03FB0"/>
    <w:rsid w:val="00E04493"/>
    <w:rsid w:val="00E06280"/>
    <w:rsid w:val="00E06736"/>
    <w:rsid w:val="00E10015"/>
    <w:rsid w:val="00E1106E"/>
    <w:rsid w:val="00E117EC"/>
    <w:rsid w:val="00E124C2"/>
    <w:rsid w:val="00E12919"/>
    <w:rsid w:val="00E13080"/>
    <w:rsid w:val="00E130FA"/>
    <w:rsid w:val="00E130FF"/>
    <w:rsid w:val="00E14EDE"/>
    <w:rsid w:val="00E17AAC"/>
    <w:rsid w:val="00E2236D"/>
    <w:rsid w:val="00E237A0"/>
    <w:rsid w:val="00E23E87"/>
    <w:rsid w:val="00E24D6C"/>
    <w:rsid w:val="00E25761"/>
    <w:rsid w:val="00E26E8D"/>
    <w:rsid w:val="00E26F09"/>
    <w:rsid w:val="00E2762C"/>
    <w:rsid w:val="00E334D2"/>
    <w:rsid w:val="00E33683"/>
    <w:rsid w:val="00E33EDA"/>
    <w:rsid w:val="00E340AC"/>
    <w:rsid w:val="00E35B10"/>
    <w:rsid w:val="00E36085"/>
    <w:rsid w:val="00E3648F"/>
    <w:rsid w:val="00E3708B"/>
    <w:rsid w:val="00E40C28"/>
    <w:rsid w:val="00E4111B"/>
    <w:rsid w:val="00E4270C"/>
    <w:rsid w:val="00E42CBA"/>
    <w:rsid w:val="00E44657"/>
    <w:rsid w:val="00E475A3"/>
    <w:rsid w:val="00E476FA"/>
    <w:rsid w:val="00E4774C"/>
    <w:rsid w:val="00E56825"/>
    <w:rsid w:val="00E57FE5"/>
    <w:rsid w:val="00E606BC"/>
    <w:rsid w:val="00E60FAC"/>
    <w:rsid w:val="00E61BE3"/>
    <w:rsid w:val="00E6225E"/>
    <w:rsid w:val="00E62A24"/>
    <w:rsid w:val="00E63E48"/>
    <w:rsid w:val="00E64385"/>
    <w:rsid w:val="00E65D8C"/>
    <w:rsid w:val="00E66BB4"/>
    <w:rsid w:val="00E70ACE"/>
    <w:rsid w:val="00E711E6"/>
    <w:rsid w:val="00E714A5"/>
    <w:rsid w:val="00E714D2"/>
    <w:rsid w:val="00E73023"/>
    <w:rsid w:val="00E75C3E"/>
    <w:rsid w:val="00E7625B"/>
    <w:rsid w:val="00E76BA0"/>
    <w:rsid w:val="00E771F9"/>
    <w:rsid w:val="00E80B8E"/>
    <w:rsid w:val="00E855D4"/>
    <w:rsid w:val="00E86717"/>
    <w:rsid w:val="00E87AD4"/>
    <w:rsid w:val="00E900D5"/>
    <w:rsid w:val="00E92387"/>
    <w:rsid w:val="00E93255"/>
    <w:rsid w:val="00E93273"/>
    <w:rsid w:val="00E949C3"/>
    <w:rsid w:val="00E95742"/>
    <w:rsid w:val="00E970F1"/>
    <w:rsid w:val="00E97741"/>
    <w:rsid w:val="00EA0BD2"/>
    <w:rsid w:val="00EA1140"/>
    <w:rsid w:val="00EA29F4"/>
    <w:rsid w:val="00EA3EF8"/>
    <w:rsid w:val="00EA4831"/>
    <w:rsid w:val="00EA48D2"/>
    <w:rsid w:val="00EA5214"/>
    <w:rsid w:val="00EA572A"/>
    <w:rsid w:val="00EA5F16"/>
    <w:rsid w:val="00EA62D7"/>
    <w:rsid w:val="00EA6526"/>
    <w:rsid w:val="00EA653F"/>
    <w:rsid w:val="00EB2C92"/>
    <w:rsid w:val="00EB3B31"/>
    <w:rsid w:val="00EB5E0B"/>
    <w:rsid w:val="00EB6D39"/>
    <w:rsid w:val="00EB7161"/>
    <w:rsid w:val="00EB7580"/>
    <w:rsid w:val="00EB7964"/>
    <w:rsid w:val="00EC0E43"/>
    <w:rsid w:val="00EC0F2B"/>
    <w:rsid w:val="00EC138D"/>
    <w:rsid w:val="00EC1BB8"/>
    <w:rsid w:val="00EC67BD"/>
    <w:rsid w:val="00EC77A6"/>
    <w:rsid w:val="00EC796A"/>
    <w:rsid w:val="00EC7FC9"/>
    <w:rsid w:val="00ED0607"/>
    <w:rsid w:val="00ED516E"/>
    <w:rsid w:val="00EE0A58"/>
    <w:rsid w:val="00EE2307"/>
    <w:rsid w:val="00EE3076"/>
    <w:rsid w:val="00EE40A8"/>
    <w:rsid w:val="00EE461D"/>
    <w:rsid w:val="00EE5667"/>
    <w:rsid w:val="00EE6346"/>
    <w:rsid w:val="00EE6357"/>
    <w:rsid w:val="00EE675C"/>
    <w:rsid w:val="00EE7374"/>
    <w:rsid w:val="00EE75B1"/>
    <w:rsid w:val="00EF07F1"/>
    <w:rsid w:val="00EF1275"/>
    <w:rsid w:val="00EF1D76"/>
    <w:rsid w:val="00EF2167"/>
    <w:rsid w:val="00EF2363"/>
    <w:rsid w:val="00EF2542"/>
    <w:rsid w:val="00EF47D2"/>
    <w:rsid w:val="00EF624C"/>
    <w:rsid w:val="00EF7820"/>
    <w:rsid w:val="00F002A4"/>
    <w:rsid w:val="00F00B1C"/>
    <w:rsid w:val="00F046FF"/>
    <w:rsid w:val="00F04D31"/>
    <w:rsid w:val="00F0581D"/>
    <w:rsid w:val="00F05A64"/>
    <w:rsid w:val="00F078C3"/>
    <w:rsid w:val="00F07E48"/>
    <w:rsid w:val="00F10B6B"/>
    <w:rsid w:val="00F11ECE"/>
    <w:rsid w:val="00F14BD8"/>
    <w:rsid w:val="00F15A4D"/>
    <w:rsid w:val="00F16690"/>
    <w:rsid w:val="00F17619"/>
    <w:rsid w:val="00F236C6"/>
    <w:rsid w:val="00F23753"/>
    <w:rsid w:val="00F238ED"/>
    <w:rsid w:val="00F24F1C"/>
    <w:rsid w:val="00F267AE"/>
    <w:rsid w:val="00F27E1A"/>
    <w:rsid w:val="00F306A8"/>
    <w:rsid w:val="00F30DFC"/>
    <w:rsid w:val="00F3482C"/>
    <w:rsid w:val="00F37B41"/>
    <w:rsid w:val="00F37D6D"/>
    <w:rsid w:val="00F4074D"/>
    <w:rsid w:val="00F43CFB"/>
    <w:rsid w:val="00F46987"/>
    <w:rsid w:val="00F502B3"/>
    <w:rsid w:val="00F5078B"/>
    <w:rsid w:val="00F510DA"/>
    <w:rsid w:val="00F5129E"/>
    <w:rsid w:val="00F51307"/>
    <w:rsid w:val="00F51964"/>
    <w:rsid w:val="00F5318A"/>
    <w:rsid w:val="00F54425"/>
    <w:rsid w:val="00F553AD"/>
    <w:rsid w:val="00F566C0"/>
    <w:rsid w:val="00F609F9"/>
    <w:rsid w:val="00F61DFF"/>
    <w:rsid w:val="00F61EE4"/>
    <w:rsid w:val="00F631DE"/>
    <w:rsid w:val="00F6471F"/>
    <w:rsid w:val="00F647F6"/>
    <w:rsid w:val="00F64C83"/>
    <w:rsid w:val="00F674F5"/>
    <w:rsid w:val="00F677E4"/>
    <w:rsid w:val="00F722D2"/>
    <w:rsid w:val="00F72517"/>
    <w:rsid w:val="00F72EA8"/>
    <w:rsid w:val="00F73ABF"/>
    <w:rsid w:val="00F73D15"/>
    <w:rsid w:val="00F74CBA"/>
    <w:rsid w:val="00F7536F"/>
    <w:rsid w:val="00F76737"/>
    <w:rsid w:val="00F826E8"/>
    <w:rsid w:val="00F82F2C"/>
    <w:rsid w:val="00F836D0"/>
    <w:rsid w:val="00F84232"/>
    <w:rsid w:val="00F84D90"/>
    <w:rsid w:val="00F85DC9"/>
    <w:rsid w:val="00F867F0"/>
    <w:rsid w:val="00F86F19"/>
    <w:rsid w:val="00F87E7C"/>
    <w:rsid w:val="00F95131"/>
    <w:rsid w:val="00F95881"/>
    <w:rsid w:val="00F95CDA"/>
    <w:rsid w:val="00F9613C"/>
    <w:rsid w:val="00F96440"/>
    <w:rsid w:val="00FA1A6F"/>
    <w:rsid w:val="00FA1AB6"/>
    <w:rsid w:val="00FA2542"/>
    <w:rsid w:val="00FA28E0"/>
    <w:rsid w:val="00FA2C05"/>
    <w:rsid w:val="00FA3802"/>
    <w:rsid w:val="00FA3D57"/>
    <w:rsid w:val="00FA4DBB"/>
    <w:rsid w:val="00FA4DF9"/>
    <w:rsid w:val="00FA51FE"/>
    <w:rsid w:val="00FA5246"/>
    <w:rsid w:val="00FA5C10"/>
    <w:rsid w:val="00FA64BC"/>
    <w:rsid w:val="00FB04B4"/>
    <w:rsid w:val="00FB0A6E"/>
    <w:rsid w:val="00FB0F7B"/>
    <w:rsid w:val="00FB1EA2"/>
    <w:rsid w:val="00FB22FF"/>
    <w:rsid w:val="00FB3B95"/>
    <w:rsid w:val="00FB40AC"/>
    <w:rsid w:val="00FB59F4"/>
    <w:rsid w:val="00FB6A06"/>
    <w:rsid w:val="00FB6AAE"/>
    <w:rsid w:val="00FC1A3D"/>
    <w:rsid w:val="00FC35C0"/>
    <w:rsid w:val="00FC39A5"/>
    <w:rsid w:val="00FC56D7"/>
    <w:rsid w:val="00FC63F5"/>
    <w:rsid w:val="00FD3311"/>
    <w:rsid w:val="00FD36FA"/>
    <w:rsid w:val="00FD3752"/>
    <w:rsid w:val="00FD401C"/>
    <w:rsid w:val="00FD4CD1"/>
    <w:rsid w:val="00FD62D1"/>
    <w:rsid w:val="00FD644F"/>
    <w:rsid w:val="00FD6AD2"/>
    <w:rsid w:val="00FE307A"/>
    <w:rsid w:val="00FE3DF2"/>
    <w:rsid w:val="00FE5782"/>
    <w:rsid w:val="00FE5918"/>
    <w:rsid w:val="00FE6112"/>
    <w:rsid w:val="00FE6B33"/>
    <w:rsid w:val="00FF1920"/>
    <w:rsid w:val="00FF3310"/>
    <w:rsid w:val="00FF4084"/>
    <w:rsid w:val="00FF464C"/>
    <w:rsid w:val="00FF4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99CE86"/>
  <w15:docId w15:val="{EE89D258-51FD-423A-95BA-14F6AD63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ourier New"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849C2"/>
    <w:pPr>
      <w:ind w:firstLine="708"/>
      <w:jc w:val="both"/>
    </w:pPr>
    <w:rPr>
      <w:rFonts w:ascii="Times New Roman" w:hAnsi="Times New Roman"/>
      <w:sz w:val="24"/>
      <w:szCs w:val="22"/>
    </w:rPr>
  </w:style>
  <w:style w:type="paragraph" w:styleId="10">
    <w:name w:val="heading 1"/>
    <w:basedOn w:val="a0"/>
    <w:next w:val="a0"/>
    <w:link w:val="11"/>
    <w:uiPriority w:val="99"/>
    <w:qFormat/>
    <w:rsid w:val="006438BE"/>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6438BE"/>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rsid w:val="002120F9"/>
    <w:pPr>
      <w:keepNext/>
      <w:keepLines/>
      <w:spacing w:before="40"/>
      <w:outlineLvl w:val="2"/>
    </w:pPr>
    <w:rPr>
      <w:rFonts w:ascii="Cambria" w:eastAsia="Times New Roman" w:hAnsi="Cambria"/>
      <w:color w:val="243F60"/>
      <w:szCs w:val="24"/>
    </w:rPr>
  </w:style>
  <w:style w:type="paragraph" w:styleId="40">
    <w:name w:val="heading 4"/>
    <w:basedOn w:val="a0"/>
    <w:next w:val="a0"/>
    <w:link w:val="41"/>
    <w:uiPriority w:val="99"/>
    <w:qFormat/>
    <w:locked/>
    <w:rsid w:val="00CA79AC"/>
    <w:pPr>
      <w:keepNext/>
      <w:spacing w:before="240" w:after="60"/>
      <w:outlineLvl w:val="3"/>
    </w:pPr>
    <w:rPr>
      <w:b/>
      <w:bCs/>
      <w:sz w:val="28"/>
      <w:szCs w:val="28"/>
    </w:rPr>
  </w:style>
  <w:style w:type="paragraph" w:styleId="5">
    <w:name w:val="heading 5"/>
    <w:basedOn w:val="a0"/>
    <w:next w:val="a0"/>
    <w:link w:val="50"/>
    <w:uiPriority w:val="99"/>
    <w:qFormat/>
    <w:locked/>
    <w:rsid w:val="00CA79AC"/>
    <w:pPr>
      <w:spacing w:before="240" w:after="60"/>
      <w:outlineLvl w:val="4"/>
    </w:pPr>
    <w:rPr>
      <w:b/>
      <w:bCs/>
      <w:i/>
      <w:iCs/>
      <w:sz w:val="26"/>
      <w:szCs w:val="26"/>
    </w:rPr>
  </w:style>
  <w:style w:type="paragraph" w:styleId="6">
    <w:name w:val="heading 6"/>
    <w:basedOn w:val="a0"/>
    <w:next w:val="a0"/>
    <w:link w:val="60"/>
    <w:uiPriority w:val="99"/>
    <w:qFormat/>
    <w:locked/>
    <w:rsid w:val="0063194E"/>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rsid w:val="0063194E"/>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rsid w:val="0063194E"/>
    <w:pPr>
      <w:tabs>
        <w:tab w:val="num"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rsid w:val="0063194E"/>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6438BE"/>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6438BE"/>
    <w:rPr>
      <w:rFonts w:ascii="Cambria" w:hAnsi="Cambria" w:cs="Times New Roman"/>
      <w:b/>
      <w:bCs/>
      <w:color w:val="4F81BD"/>
      <w:sz w:val="26"/>
      <w:szCs w:val="26"/>
      <w:lang w:eastAsia="ru-RU"/>
    </w:rPr>
  </w:style>
  <w:style w:type="character" w:customStyle="1" w:styleId="32">
    <w:name w:val="Заголовок 3 Знак"/>
    <w:link w:val="31"/>
    <w:uiPriority w:val="99"/>
    <w:locked/>
    <w:rsid w:val="002120F9"/>
    <w:rPr>
      <w:rFonts w:ascii="Cambria" w:hAnsi="Cambria" w:cs="Times New Roman"/>
      <w:color w:val="243F60"/>
      <w:sz w:val="24"/>
      <w:szCs w:val="24"/>
      <w:lang w:eastAsia="ru-RU"/>
    </w:rPr>
  </w:style>
  <w:style w:type="character" w:customStyle="1" w:styleId="41">
    <w:name w:val="Заголовок 4 Знак"/>
    <w:link w:val="40"/>
    <w:uiPriority w:val="99"/>
    <w:locked/>
    <w:rsid w:val="00CB4772"/>
    <w:rPr>
      <w:rFonts w:ascii="Calibri" w:hAnsi="Calibri" w:cs="Times New Roman"/>
      <w:b/>
      <w:bCs/>
      <w:sz w:val="28"/>
      <w:szCs w:val="28"/>
    </w:rPr>
  </w:style>
  <w:style w:type="character" w:customStyle="1" w:styleId="50">
    <w:name w:val="Заголовок 5 Знак"/>
    <w:link w:val="5"/>
    <w:uiPriority w:val="99"/>
    <w:semiHidden/>
    <w:locked/>
    <w:rsid w:val="00CB4772"/>
    <w:rPr>
      <w:rFonts w:ascii="Calibri" w:hAnsi="Calibri" w:cs="Times New Roman"/>
      <w:b/>
      <w:bCs/>
      <w:i/>
      <w:iCs/>
      <w:sz w:val="26"/>
      <w:szCs w:val="26"/>
    </w:rPr>
  </w:style>
  <w:style w:type="character" w:customStyle="1" w:styleId="60">
    <w:name w:val="Заголовок 6 Знак"/>
    <w:link w:val="6"/>
    <w:uiPriority w:val="99"/>
    <w:locked/>
    <w:rsid w:val="0063194E"/>
    <w:rPr>
      <w:rFonts w:ascii="Times New Roman" w:hAnsi="Times New Roman" w:cs="Times New Roman"/>
      <w:i/>
      <w:iCs/>
      <w:color w:val="243F60"/>
      <w:sz w:val="24"/>
    </w:rPr>
  </w:style>
  <w:style w:type="character" w:customStyle="1" w:styleId="70">
    <w:name w:val="Заголовок 7 Знак"/>
    <w:link w:val="7"/>
    <w:uiPriority w:val="99"/>
    <w:locked/>
    <w:rsid w:val="0063194E"/>
    <w:rPr>
      <w:rFonts w:eastAsia="Times New Roman" w:cs="Times New Roman"/>
      <w:sz w:val="24"/>
      <w:szCs w:val="24"/>
    </w:rPr>
  </w:style>
  <w:style w:type="character" w:customStyle="1" w:styleId="80">
    <w:name w:val="Заголовок 8 Знак"/>
    <w:link w:val="8"/>
    <w:uiPriority w:val="99"/>
    <w:locked/>
    <w:rsid w:val="0063194E"/>
    <w:rPr>
      <w:rFonts w:eastAsia="Times New Roman" w:cs="Times New Roman"/>
      <w:i/>
      <w:iCs/>
      <w:sz w:val="24"/>
      <w:szCs w:val="24"/>
    </w:rPr>
  </w:style>
  <w:style w:type="character" w:customStyle="1" w:styleId="90">
    <w:name w:val="Заголовок 9 Знак"/>
    <w:link w:val="9"/>
    <w:uiPriority w:val="99"/>
    <w:locked/>
    <w:rsid w:val="0063194E"/>
    <w:rPr>
      <w:rFonts w:ascii="Times New Roman" w:hAnsi="Times New Roman" w:cs="Times New Roman"/>
      <w:i/>
      <w:iCs/>
      <w:color w:val="404040"/>
      <w:sz w:val="20"/>
      <w:szCs w:val="20"/>
    </w:rPr>
  </w:style>
  <w:style w:type="paragraph" w:customStyle="1" w:styleId="12">
    <w:name w:val="Основной текст1"/>
    <w:basedOn w:val="a0"/>
    <w:next w:val="a0"/>
    <w:link w:val="a4"/>
    <w:uiPriority w:val="99"/>
    <w:rsid w:val="00DD08D3"/>
    <w:pPr>
      <w:shd w:val="clear" w:color="auto" w:fill="FFFFFF"/>
    </w:pPr>
    <w:rPr>
      <w:spacing w:val="10"/>
      <w:lang w:eastAsia="en-US"/>
    </w:rPr>
  </w:style>
  <w:style w:type="character" w:customStyle="1" w:styleId="a4">
    <w:name w:val="Основной текст_"/>
    <w:link w:val="12"/>
    <w:uiPriority w:val="99"/>
    <w:locked/>
    <w:rsid w:val="00DD08D3"/>
    <w:rPr>
      <w:rFonts w:ascii="Times New Roman" w:hAnsi="Times New Roman" w:cs="Times New Roman"/>
      <w:spacing w:val="10"/>
      <w:sz w:val="24"/>
      <w:shd w:val="clear" w:color="auto" w:fill="FFFFFF"/>
    </w:rPr>
  </w:style>
  <w:style w:type="paragraph" w:styleId="a5">
    <w:name w:val="No Spacing"/>
    <w:uiPriority w:val="1"/>
    <w:qFormat/>
    <w:rsid w:val="006438BE"/>
    <w:pPr>
      <w:widowControl w:val="0"/>
    </w:pPr>
    <w:rPr>
      <w:rFonts w:ascii="Courier New" w:hAnsi="Courier New" w:cs="Courier New"/>
      <w:color w:val="000000"/>
      <w:sz w:val="24"/>
      <w:szCs w:val="24"/>
    </w:rPr>
  </w:style>
  <w:style w:type="paragraph" w:styleId="a6">
    <w:name w:val="List Paragraph"/>
    <w:basedOn w:val="a0"/>
    <w:uiPriority w:val="34"/>
    <w:qFormat/>
    <w:rsid w:val="006438BE"/>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uiPriority w:val="99"/>
    <w:rsid w:val="00194BE9"/>
    <w:pPr>
      <w:autoSpaceDE w:val="0"/>
      <w:autoSpaceDN w:val="0"/>
      <w:adjustRightInd w:val="0"/>
    </w:pPr>
    <w:rPr>
      <w:rFonts w:ascii="Times New Roman" w:hAnsi="Times New Roman"/>
      <w:b/>
      <w:sz w:val="22"/>
      <w:szCs w:val="22"/>
      <w:lang w:eastAsia="en-US"/>
    </w:rPr>
  </w:style>
  <w:style w:type="paragraph" w:customStyle="1" w:styleId="ConsPlusNonformat">
    <w:name w:val="ConsPlusNonformat"/>
    <w:uiPriority w:val="99"/>
    <w:rsid w:val="00194BE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94BE9"/>
    <w:pPr>
      <w:autoSpaceDE w:val="0"/>
      <w:autoSpaceDN w:val="0"/>
      <w:adjustRightInd w:val="0"/>
    </w:pPr>
    <w:rPr>
      <w:rFonts w:ascii="Times New Roman" w:hAnsi="Times New Roman"/>
      <w:b/>
      <w:bCs/>
      <w:sz w:val="22"/>
      <w:szCs w:val="22"/>
      <w:lang w:eastAsia="en-US"/>
    </w:rPr>
  </w:style>
  <w:style w:type="paragraph" w:customStyle="1" w:styleId="ConsPlusCell">
    <w:name w:val="ConsPlusCell"/>
    <w:uiPriority w:val="99"/>
    <w:rsid w:val="00194BE9"/>
    <w:pPr>
      <w:autoSpaceDE w:val="0"/>
      <w:autoSpaceDN w:val="0"/>
      <w:adjustRightInd w:val="0"/>
    </w:pPr>
    <w:rPr>
      <w:rFonts w:ascii="Times New Roman" w:hAnsi="Times New Roman"/>
      <w:sz w:val="22"/>
      <w:szCs w:val="22"/>
      <w:lang w:eastAsia="en-US"/>
    </w:rPr>
  </w:style>
  <w:style w:type="character" w:styleId="a7">
    <w:name w:val="Hyperlink"/>
    <w:uiPriority w:val="99"/>
    <w:rsid w:val="00445A21"/>
    <w:rPr>
      <w:rFonts w:cs="Times New Roman"/>
      <w:color w:val="0000FF"/>
      <w:u w:val="single"/>
    </w:rPr>
  </w:style>
  <w:style w:type="character" w:customStyle="1" w:styleId="51">
    <w:name w:val="Основной текст (5)_"/>
    <w:link w:val="52"/>
    <w:uiPriority w:val="99"/>
    <w:locked/>
    <w:rsid w:val="00D53516"/>
    <w:rPr>
      <w:rFonts w:ascii="Times New Roman" w:hAnsi="Times New Roman" w:cs="Times New Roman"/>
      <w:b/>
      <w:bCs/>
      <w:sz w:val="21"/>
      <w:szCs w:val="21"/>
      <w:shd w:val="clear" w:color="auto" w:fill="FFFFFF"/>
    </w:rPr>
  </w:style>
  <w:style w:type="paragraph" w:customStyle="1" w:styleId="52">
    <w:name w:val="Основной текст (5)"/>
    <w:basedOn w:val="a0"/>
    <w:link w:val="51"/>
    <w:uiPriority w:val="99"/>
    <w:rsid w:val="00D53516"/>
    <w:pPr>
      <w:widowControl w:val="0"/>
      <w:shd w:val="clear" w:color="auto" w:fill="FFFFFF"/>
      <w:spacing w:line="317" w:lineRule="exact"/>
      <w:ind w:firstLine="0"/>
      <w:jc w:val="left"/>
    </w:pPr>
    <w:rPr>
      <w:b/>
      <w:bCs/>
      <w:sz w:val="21"/>
      <w:szCs w:val="21"/>
      <w:lang w:eastAsia="en-US"/>
    </w:rPr>
  </w:style>
  <w:style w:type="character" w:customStyle="1" w:styleId="21">
    <w:name w:val="Основной текст2"/>
    <w:uiPriority w:val="99"/>
    <w:rsid w:val="00D53516"/>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1">
    <w:name w:val="Основной текст6"/>
    <w:basedOn w:val="a0"/>
    <w:uiPriority w:val="99"/>
    <w:rsid w:val="00D53516"/>
    <w:pPr>
      <w:widowControl w:val="0"/>
      <w:shd w:val="clear" w:color="auto" w:fill="FFFFFF"/>
      <w:spacing w:line="240" w:lineRule="atLeast"/>
      <w:ind w:firstLine="0"/>
      <w:jc w:val="left"/>
    </w:pPr>
    <w:rPr>
      <w:rFonts w:eastAsia="Times New Roman"/>
      <w:color w:val="000000"/>
      <w:spacing w:val="10"/>
      <w:szCs w:val="24"/>
    </w:rPr>
  </w:style>
  <w:style w:type="paragraph" w:styleId="a8">
    <w:name w:val="header"/>
    <w:basedOn w:val="a0"/>
    <w:link w:val="a9"/>
    <w:uiPriority w:val="99"/>
    <w:rsid w:val="00AD71AC"/>
    <w:pPr>
      <w:tabs>
        <w:tab w:val="center" w:pos="4677"/>
        <w:tab w:val="right" w:pos="9355"/>
      </w:tabs>
    </w:pPr>
  </w:style>
  <w:style w:type="character" w:customStyle="1" w:styleId="a9">
    <w:name w:val="Верхний колонтитул Знак"/>
    <w:link w:val="a8"/>
    <w:uiPriority w:val="99"/>
    <w:locked/>
    <w:rsid w:val="00AD71AC"/>
    <w:rPr>
      <w:rFonts w:ascii="Times New Roman" w:hAnsi="Times New Roman" w:cs="Times New Roman"/>
      <w:sz w:val="24"/>
      <w:lang w:eastAsia="ru-RU"/>
    </w:rPr>
  </w:style>
  <w:style w:type="paragraph" w:styleId="aa">
    <w:name w:val="footer"/>
    <w:basedOn w:val="a0"/>
    <w:link w:val="ab"/>
    <w:uiPriority w:val="99"/>
    <w:rsid w:val="00AD71AC"/>
    <w:pPr>
      <w:tabs>
        <w:tab w:val="center" w:pos="4677"/>
        <w:tab w:val="right" w:pos="9355"/>
      </w:tabs>
    </w:pPr>
  </w:style>
  <w:style w:type="character" w:customStyle="1" w:styleId="ab">
    <w:name w:val="Нижний колонтитул Знак"/>
    <w:link w:val="aa"/>
    <w:uiPriority w:val="99"/>
    <w:locked/>
    <w:rsid w:val="00AD71AC"/>
    <w:rPr>
      <w:rFonts w:ascii="Times New Roman" w:hAnsi="Times New Roman" w:cs="Times New Roman"/>
      <w:sz w:val="24"/>
      <w:lang w:eastAsia="ru-RU"/>
    </w:rPr>
  </w:style>
  <w:style w:type="table" w:styleId="ac">
    <w:name w:val="Table Grid"/>
    <w:basedOn w:val="a2"/>
    <w:uiPriority w:val="99"/>
    <w:rsid w:val="0005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Пункт"/>
    <w:basedOn w:val="a0"/>
    <w:link w:val="ae"/>
    <w:uiPriority w:val="99"/>
    <w:rsid w:val="00FB0A6E"/>
    <w:pPr>
      <w:tabs>
        <w:tab w:val="num" w:pos="1980"/>
      </w:tabs>
      <w:ind w:left="1404" w:hanging="504"/>
    </w:pPr>
    <w:rPr>
      <w:szCs w:val="20"/>
    </w:rPr>
  </w:style>
  <w:style w:type="character" w:customStyle="1" w:styleId="ae">
    <w:name w:val="Пункт Знак"/>
    <w:link w:val="ad"/>
    <w:uiPriority w:val="99"/>
    <w:locked/>
    <w:rsid w:val="00FB0A6E"/>
    <w:rPr>
      <w:rFonts w:ascii="Times New Roman" w:hAnsi="Times New Roman"/>
      <w:sz w:val="24"/>
      <w:lang w:eastAsia="ru-RU"/>
    </w:rPr>
  </w:style>
  <w:style w:type="paragraph" w:customStyle="1" w:styleId="13">
    <w:name w:val="Без интервала1"/>
    <w:uiPriority w:val="99"/>
    <w:rsid w:val="00563C7A"/>
    <w:rPr>
      <w:rFonts w:eastAsia="Times New Roman"/>
      <w:sz w:val="22"/>
      <w:szCs w:val="22"/>
      <w:lang w:val="en-US" w:eastAsia="en-US"/>
    </w:rPr>
  </w:style>
  <w:style w:type="paragraph" w:customStyle="1" w:styleId="Style2">
    <w:name w:val="Style2"/>
    <w:basedOn w:val="a0"/>
    <w:uiPriority w:val="99"/>
    <w:rsid w:val="00563C7A"/>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rsid w:val="00563C7A"/>
    <w:rPr>
      <w:rFonts w:ascii="Arial Narrow" w:hAnsi="Arial Narrow"/>
      <w:sz w:val="18"/>
    </w:rPr>
  </w:style>
  <w:style w:type="paragraph" w:customStyle="1" w:styleId="1">
    <w:name w:val="Маркер1"/>
    <w:basedOn w:val="a0"/>
    <w:link w:val="14"/>
    <w:uiPriority w:val="99"/>
    <w:rsid w:val="00563C7A"/>
    <w:pPr>
      <w:numPr>
        <w:numId w:val="3"/>
      </w:numPr>
      <w:spacing w:line="312" w:lineRule="auto"/>
    </w:pPr>
    <w:rPr>
      <w:sz w:val="28"/>
      <w:szCs w:val="20"/>
    </w:rPr>
  </w:style>
  <w:style w:type="character" w:customStyle="1" w:styleId="14">
    <w:name w:val="Маркер1 Знак"/>
    <w:link w:val="1"/>
    <w:uiPriority w:val="99"/>
    <w:locked/>
    <w:rsid w:val="00563C7A"/>
    <w:rPr>
      <w:rFonts w:ascii="Times New Roman" w:hAnsi="Times New Roman"/>
      <w:sz w:val="28"/>
    </w:rPr>
  </w:style>
  <w:style w:type="character" w:customStyle="1" w:styleId="apple-style-span">
    <w:name w:val="apple-style-span"/>
    <w:uiPriority w:val="99"/>
    <w:rsid w:val="00170CDB"/>
    <w:rPr>
      <w:rFonts w:cs="Times New Roman"/>
    </w:rPr>
  </w:style>
  <w:style w:type="character" w:customStyle="1" w:styleId="apple-converted-space">
    <w:name w:val="apple-converted-space"/>
    <w:uiPriority w:val="99"/>
    <w:rsid w:val="00170CDB"/>
    <w:rPr>
      <w:rFonts w:cs="Times New Roman"/>
    </w:rPr>
  </w:style>
  <w:style w:type="paragraph" w:customStyle="1" w:styleId="15">
    <w:name w:val="Знак Знак1 Знак Знак Знак Знак Знак Знак"/>
    <w:basedOn w:val="a0"/>
    <w:uiPriority w:val="99"/>
    <w:rsid w:val="00170CDB"/>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rsid w:val="00170CDB"/>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rsid w:val="00170CDB"/>
    <w:pPr>
      <w:spacing w:before="100" w:beforeAutospacing="1" w:after="100" w:afterAutospacing="1"/>
      <w:ind w:firstLine="0"/>
      <w:jc w:val="left"/>
    </w:pPr>
    <w:rPr>
      <w:szCs w:val="24"/>
    </w:rPr>
  </w:style>
  <w:style w:type="table" w:customStyle="1" w:styleId="16">
    <w:name w:val="Сетка таблицы1"/>
    <w:uiPriority w:val="99"/>
    <w:rsid w:val="00DB552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2120F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99"/>
    <w:rsid w:val="004B100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rsid w:val="00B07E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0"/>
    <w:link w:val="af0"/>
    <w:uiPriority w:val="99"/>
    <w:rsid w:val="00945E7A"/>
    <w:rPr>
      <w:rFonts w:ascii="Tahoma" w:hAnsi="Tahoma" w:cs="Tahoma"/>
      <w:sz w:val="16"/>
      <w:szCs w:val="16"/>
    </w:rPr>
  </w:style>
  <w:style w:type="character" w:customStyle="1" w:styleId="af0">
    <w:name w:val="Текст выноски Знак"/>
    <w:link w:val="af"/>
    <w:uiPriority w:val="99"/>
    <w:locked/>
    <w:rsid w:val="00945E7A"/>
    <w:rPr>
      <w:rFonts w:ascii="Tahoma" w:hAnsi="Tahoma" w:cs="Tahoma"/>
      <w:sz w:val="16"/>
      <w:szCs w:val="16"/>
    </w:rPr>
  </w:style>
  <w:style w:type="paragraph" w:customStyle="1" w:styleId="17">
    <w:name w:val="Абзац списка1"/>
    <w:basedOn w:val="a0"/>
    <w:link w:val="ListParagraphChar"/>
    <w:uiPriority w:val="99"/>
    <w:rsid w:val="00CA79AC"/>
    <w:pPr>
      <w:ind w:left="720" w:firstLine="0"/>
      <w:contextualSpacing/>
      <w:jc w:val="left"/>
    </w:pPr>
    <w:rPr>
      <w:rFonts w:ascii="Calibri" w:hAnsi="Calibri"/>
      <w:sz w:val="28"/>
      <w:szCs w:val="20"/>
    </w:rPr>
  </w:style>
  <w:style w:type="character" w:customStyle="1" w:styleId="ListParagraphChar">
    <w:name w:val="List Paragraph Char"/>
    <w:link w:val="17"/>
    <w:uiPriority w:val="99"/>
    <w:locked/>
    <w:rsid w:val="00CA79AC"/>
    <w:rPr>
      <w:sz w:val="28"/>
    </w:rPr>
  </w:style>
  <w:style w:type="character" w:customStyle="1" w:styleId="af1">
    <w:name w:val="МК Знак"/>
    <w:link w:val="af2"/>
    <w:uiPriority w:val="99"/>
    <w:locked/>
    <w:rsid w:val="00765CED"/>
    <w:rPr>
      <w:sz w:val="24"/>
    </w:rPr>
  </w:style>
  <w:style w:type="paragraph" w:customStyle="1" w:styleId="af2">
    <w:name w:val="МК"/>
    <w:basedOn w:val="a0"/>
    <w:link w:val="af1"/>
    <w:uiPriority w:val="99"/>
    <w:rsid w:val="00765CED"/>
    <w:pPr>
      <w:autoSpaceDE w:val="0"/>
      <w:autoSpaceDN w:val="0"/>
      <w:adjustRightInd w:val="0"/>
      <w:ind w:firstLine="0"/>
    </w:pPr>
    <w:rPr>
      <w:rFonts w:ascii="Calibri" w:hAnsi="Calibri"/>
      <w:szCs w:val="20"/>
    </w:rPr>
  </w:style>
  <w:style w:type="character" w:customStyle="1" w:styleId="af3">
    <w:name w:val="МК Знак Знак Знак"/>
    <w:link w:val="af4"/>
    <w:uiPriority w:val="99"/>
    <w:locked/>
    <w:rsid w:val="00765CED"/>
    <w:rPr>
      <w:sz w:val="24"/>
    </w:rPr>
  </w:style>
  <w:style w:type="paragraph" w:customStyle="1" w:styleId="af4">
    <w:name w:val="МК Знак Знак"/>
    <w:basedOn w:val="a0"/>
    <w:link w:val="af3"/>
    <w:uiPriority w:val="99"/>
    <w:rsid w:val="00765CED"/>
    <w:pPr>
      <w:autoSpaceDE w:val="0"/>
      <w:autoSpaceDN w:val="0"/>
      <w:adjustRightInd w:val="0"/>
      <w:ind w:firstLine="0"/>
    </w:pPr>
    <w:rPr>
      <w:rFonts w:ascii="Calibri" w:hAnsi="Calibri"/>
      <w:szCs w:val="20"/>
    </w:rPr>
  </w:style>
  <w:style w:type="table" w:customStyle="1" w:styleId="53">
    <w:name w:val="Сетка таблицы5"/>
    <w:uiPriority w:val="99"/>
    <w:rsid w:val="00E3648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
    <w:basedOn w:val="a0"/>
    <w:link w:val="24"/>
    <w:uiPriority w:val="99"/>
    <w:rsid w:val="0063194E"/>
    <w:pPr>
      <w:keepLines/>
      <w:overflowPunct w:val="0"/>
      <w:autoSpaceDE w:val="0"/>
      <w:autoSpaceDN w:val="0"/>
      <w:adjustRightInd w:val="0"/>
      <w:spacing w:line="320" w:lineRule="exact"/>
      <w:ind w:firstLine="567"/>
      <w:textAlignment w:val="baseline"/>
    </w:pPr>
    <w:rPr>
      <w:rFonts w:eastAsia="Times New Roman"/>
      <w:sz w:val="28"/>
      <w:szCs w:val="28"/>
    </w:rPr>
  </w:style>
  <w:style w:type="character" w:customStyle="1" w:styleId="24">
    <w:name w:val="Основной текст с отступом 2 Знак"/>
    <w:aliases w:val="Знак Знак"/>
    <w:link w:val="23"/>
    <w:uiPriority w:val="99"/>
    <w:locked/>
    <w:rsid w:val="0063194E"/>
    <w:rPr>
      <w:rFonts w:ascii="Times New Roman" w:hAnsi="Times New Roman" w:cs="Times New Roman"/>
      <w:sz w:val="28"/>
      <w:szCs w:val="28"/>
    </w:rPr>
  </w:style>
  <w:style w:type="paragraph" w:styleId="34">
    <w:name w:val="Body Text Indent 3"/>
    <w:basedOn w:val="a0"/>
    <w:link w:val="35"/>
    <w:uiPriority w:val="99"/>
    <w:rsid w:val="0063194E"/>
    <w:pPr>
      <w:keepLines/>
      <w:overflowPunct w:val="0"/>
      <w:autoSpaceDE w:val="0"/>
      <w:autoSpaceDN w:val="0"/>
      <w:adjustRightInd w:val="0"/>
      <w:spacing w:line="320" w:lineRule="exact"/>
      <w:ind w:firstLine="567"/>
      <w:textAlignment w:val="baseline"/>
    </w:pPr>
    <w:rPr>
      <w:rFonts w:eastAsia="Times New Roman"/>
      <w:szCs w:val="20"/>
    </w:rPr>
  </w:style>
  <w:style w:type="character" w:customStyle="1" w:styleId="35">
    <w:name w:val="Основной текст с отступом 3 Знак"/>
    <w:link w:val="34"/>
    <w:uiPriority w:val="99"/>
    <w:locked/>
    <w:rsid w:val="0063194E"/>
    <w:rPr>
      <w:rFonts w:ascii="Times New Roman" w:hAnsi="Times New Roman" w:cs="Times New Roman"/>
      <w:sz w:val="20"/>
      <w:szCs w:val="20"/>
    </w:rPr>
  </w:style>
  <w:style w:type="paragraph" w:styleId="af5">
    <w:name w:val="Body Text"/>
    <w:basedOn w:val="a0"/>
    <w:link w:val="af6"/>
    <w:uiPriority w:val="99"/>
    <w:rsid w:val="0063194E"/>
    <w:pPr>
      <w:ind w:firstLine="0"/>
      <w:jc w:val="center"/>
    </w:pPr>
    <w:rPr>
      <w:rFonts w:eastAsia="Times New Roman"/>
      <w:sz w:val="28"/>
      <w:szCs w:val="24"/>
    </w:rPr>
  </w:style>
  <w:style w:type="character" w:customStyle="1" w:styleId="af6">
    <w:name w:val="Основной текст Знак"/>
    <w:link w:val="af5"/>
    <w:uiPriority w:val="99"/>
    <w:locked/>
    <w:rsid w:val="0063194E"/>
    <w:rPr>
      <w:rFonts w:ascii="Times New Roman" w:hAnsi="Times New Roman" w:cs="Times New Roman"/>
      <w:sz w:val="24"/>
      <w:szCs w:val="24"/>
    </w:rPr>
  </w:style>
  <w:style w:type="paragraph" w:styleId="36">
    <w:name w:val="toc 3"/>
    <w:basedOn w:val="a0"/>
    <w:next w:val="a0"/>
    <w:autoRedefine/>
    <w:uiPriority w:val="99"/>
    <w:locked/>
    <w:rsid w:val="0063194E"/>
    <w:pPr>
      <w:ind w:left="480" w:firstLine="0"/>
      <w:jc w:val="left"/>
    </w:pPr>
    <w:rPr>
      <w:rFonts w:eastAsia="Times New Roman"/>
      <w:i/>
      <w:iCs/>
      <w:sz w:val="20"/>
      <w:szCs w:val="20"/>
    </w:rPr>
  </w:style>
  <w:style w:type="paragraph" w:styleId="af7">
    <w:name w:val="Title"/>
    <w:basedOn w:val="a0"/>
    <w:link w:val="af8"/>
    <w:uiPriority w:val="99"/>
    <w:qFormat/>
    <w:locked/>
    <w:rsid w:val="0063194E"/>
    <w:pPr>
      <w:spacing w:before="240" w:after="60"/>
      <w:ind w:firstLine="0"/>
      <w:jc w:val="center"/>
      <w:outlineLvl w:val="0"/>
    </w:pPr>
    <w:rPr>
      <w:rFonts w:ascii="Arial" w:eastAsia="Times New Roman" w:hAnsi="Arial"/>
      <w:b/>
      <w:kern w:val="28"/>
      <w:sz w:val="32"/>
      <w:szCs w:val="20"/>
    </w:rPr>
  </w:style>
  <w:style w:type="character" w:customStyle="1" w:styleId="af8">
    <w:name w:val="Заголовок Знак"/>
    <w:link w:val="af7"/>
    <w:uiPriority w:val="99"/>
    <w:locked/>
    <w:rsid w:val="0063194E"/>
    <w:rPr>
      <w:rFonts w:ascii="Arial" w:hAnsi="Arial" w:cs="Times New Roman"/>
      <w:b/>
      <w:kern w:val="28"/>
      <w:sz w:val="20"/>
      <w:szCs w:val="20"/>
    </w:rPr>
  </w:style>
  <w:style w:type="paragraph" w:customStyle="1" w:styleId="18">
    <w:name w:val="Стиль1"/>
    <w:basedOn w:val="a0"/>
    <w:uiPriority w:val="99"/>
    <w:rsid w:val="0063194E"/>
    <w:pPr>
      <w:keepNext/>
      <w:keepLines/>
      <w:widowControl w:val="0"/>
      <w:suppressLineNumbers/>
      <w:tabs>
        <w:tab w:val="num" w:pos="432"/>
      </w:tabs>
      <w:suppressAutoHyphens/>
      <w:spacing w:after="60"/>
      <w:ind w:left="432" w:hanging="432"/>
      <w:jc w:val="left"/>
    </w:pPr>
    <w:rPr>
      <w:rFonts w:eastAsia="Times New Roman"/>
      <w:b/>
      <w:sz w:val="28"/>
      <w:szCs w:val="24"/>
    </w:rPr>
  </w:style>
  <w:style w:type="paragraph" w:customStyle="1" w:styleId="25">
    <w:name w:val="Стиль2"/>
    <w:basedOn w:val="26"/>
    <w:uiPriority w:val="99"/>
    <w:rsid w:val="0063194E"/>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63194E"/>
    <w:pPr>
      <w:tabs>
        <w:tab w:val="num" w:pos="432"/>
      </w:tabs>
      <w:ind w:left="432" w:hanging="432"/>
      <w:jc w:val="left"/>
    </w:pPr>
    <w:rPr>
      <w:rFonts w:eastAsia="Times New Roman"/>
      <w:szCs w:val="24"/>
    </w:rPr>
  </w:style>
  <w:style w:type="paragraph" w:customStyle="1" w:styleId="37">
    <w:name w:val="Стиль3"/>
    <w:basedOn w:val="23"/>
    <w:uiPriority w:val="99"/>
    <w:rsid w:val="0063194E"/>
    <w:pPr>
      <w:keepLines w:val="0"/>
      <w:widowControl w:val="0"/>
      <w:tabs>
        <w:tab w:val="num" w:pos="1307"/>
      </w:tabs>
      <w:overflowPunct/>
      <w:autoSpaceDE/>
      <w:autoSpaceDN/>
      <w:spacing w:line="240" w:lineRule="auto"/>
      <w:ind w:left="1080" w:firstLine="0"/>
    </w:pPr>
    <w:rPr>
      <w:sz w:val="24"/>
      <w:szCs w:val="20"/>
    </w:rPr>
  </w:style>
  <w:style w:type="paragraph" w:customStyle="1" w:styleId="ConsNormal">
    <w:name w:val="ConsNormal"/>
    <w:uiPriority w:val="99"/>
    <w:rsid w:val="0063194E"/>
    <w:pPr>
      <w:widowControl w:val="0"/>
      <w:autoSpaceDE w:val="0"/>
      <w:autoSpaceDN w:val="0"/>
      <w:adjustRightInd w:val="0"/>
      <w:ind w:right="19772" w:firstLine="720"/>
    </w:pPr>
    <w:rPr>
      <w:rFonts w:ascii="Arial" w:eastAsia="Times New Roman" w:hAnsi="Arial" w:cs="Arial"/>
    </w:rPr>
  </w:style>
  <w:style w:type="paragraph" w:styleId="27">
    <w:name w:val="Body Text 2"/>
    <w:basedOn w:val="a0"/>
    <w:link w:val="28"/>
    <w:uiPriority w:val="99"/>
    <w:rsid w:val="0063194E"/>
    <w:pPr>
      <w:spacing w:after="120" w:line="480" w:lineRule="auto"/>
      <w:ind w:firstLine="0"/>
      <w:jc w:val="left"/>
    </w:pPr>
    <w:rPr>
      <w:rFonts w:eastAsia="Times New Roman"/>
      <w:szCs w:val="24"/>
    </w:rPr>
  </w:style>
  <w:style w:type="character" w:customStyle="1" w:styleId="28">
    <w:name w:val="Основной текст 2 Знак"/>
    <w:link w:val="27"/>
    <w:uiPriority w:val="99"/>
    <w:locked/>
    <w:rsid w:val="0063194E"/>
    <w:rPr>
      <w:rFonts w:ascii="Times New Roman" w:hAnsi="Times New Roman" w:cs="Times New Roman"/>
      <w:sz w:val="24"/>
      <w:szCs w:val="24"/>
    </w:rPr>
  </w:style>
  <w:style w:type="paragraph" w:styleId="af9">
    <w:name w:val="List Bullet"/>
    <w:basedOn w:val="a0"/>
    <w:autoRedefine/>
    <w:uiPriority w:val="99"/>
    <w:rsid w:val="0063194E"/>
    <w:pPr>
      <w:widowControl w:val="0"/>
      <w:spacing w:after="60"/>
      <w:ind w:firstLine="0"/>
    </w:pPr>
    <w:rPr>
      <w:rFonts w:eastAsia="Times New Roman"/>
      <w:szCs w:val="24"/>
    </w:rPr>
  </w:style>
  <w:style w:type="paragraph" w:styleId="38">
    <w:name w:val="Body Text 3"/>
    <w:basedOn w:val="a0"/>
    <w:link w:val="39"/>
    <w:uiPriority w:val="99"/>
    <w:rsid w:val="0063194E"/>
    <w:pPr>
      <w:spacing w:after="120"/>
      <w:ind w:firstLine="0"/>
      <w:jc w:val="left"/>
    </w:pPr>
    <w:rPr>
      <w:rFonts w:eastAsia="Times New Roman"/>
      <w:sz w:val="16"/>
      <w:szCs w:val="16"/>
    </w:rPr>
  </w:style>
  <w:style w:type="character" w:customStyle="1" w:styleId="39">
    <w:name w:val="Основной текст 3 Знак"/>
    <w:link w:val="38"/>
    <w:uiPriority w:val="99"/>
    <w:locked/>
    <w:rsid w:val="0063194E"/>
    <w:rPr>
      <w:rFonts w:ascii="Times New Roman" w:hAnsi="Times New Roman" w:cs="Times New Roman"/>
      <w:sz w:val="16"/>
      <w:szCs w:val="16"/>
    </w:rPr>
  </w:style>
  <w:style w:type="paragraph" w:styleId="afa">
    <w:name w:val="Body Text Indent"/>
    <w:aliases w:val="Основной текст без отступа Знак,текст Знак"/>
    <w:basedOn w:val="a0"/>
    <w:link w:val="afb"/>
    <w:uiPriority w:val="99"/>
    <w:rsid w:val="0063194E"/>
    <w:pPr>
      <w:spacing w:after="120"/>
      <w:ind w:left="283" w:firstLine="0"/>
      <w:jc w:val="left"/>
    </w:pPr>
    <w:rPr>
      <w:rFonts w:eastAsia="Times New Roman"/>
      <w:szCs w:val="24"/>
    </w:rPr>
  </w:style>
  <w:style w:type="character" w:customStyle="1" w:styleId="afb">
    <w:name w:val="Основной текст с отступом Знак"/>
    <w:aliases w:val="Основной текст без отступа Знак Знак,текст Знак Знак"/>
    <w:link w:val="afa"/>
    <w:uiPriority w:val="99"/>
    <w:locked/>
    <w:rsid w:val="0063194E"/>
    <w:rPr>
      <w:rFonts w:ascii="Times New Roman" w:hAnsi="Times New Roman" w:cs="Times New Roman"/>
      <w:sz w:val="24"/>
      <w:szCs w:val="24"/>
    </w:rPr>
  </w:style>
  <w:style w:type="paragraph" w:customStyle="1" w:styleId="HeadDoc">
    <w:name w:val="HeadDoc"/>
    <w:uiPriority w:val="99"/>
    <w:rsid w:val="0063194E"/>
    <w:pPr>
      <w:keepLines/>
      <w:overflowPunct w:val="0"/>
      <w:autoSpaceDE w:val="0"/>
      <w:autoSpaceDN w:val="0"/>
      <w:adjustRightInd w:val="0"/>
      <w:jc w:val="both"/>
      <w:textAlignment w:val="baseline"/>
    </w:pPr>
    <w:rPr>
      <w:rFonts w:ascii="Times New Roman" w:eastAsia="Times New Roman" w:hAnsi="Times New Roman"/>
      <w:sz w:val="28"/>
    </w:rPr>
  </w:style>
  <w:style w:type="paragraph" w:customStyle="1" w:styleId="afc">
    <w:name w:val="Словарная статья"/>
    <w:basedOn w:val="a0"/>
    <w:next w:val="a0"/>
    <w:uiPriority w:val="99"/>
    <w:rsid w:val="0063194E"/>
    <w:pPr>
      <w:autoSpaceDE w:val="0"/>
      <w:autoSpaceDN w:val="0"/>
      <w:adjustRightInd w:val="0"/>
      <w:ind w:right="118" w:firstLine="0"/>
    </w:pPr>
    <w:rPr>
      <w:rFonts w:ascii="Arial" w:eastAsia="Times New Roman" w:hAnsi="Arial"/>
      <w:sz w:val="20"/>
      <w:szCs w:val="20"/>
    </w:rPr>
  </w:style>
  <w:style w:type="paragraph" w:customStyle="1" w:styleId="afd">
    <w:name w:val="Íîðìàëüíûé"/>
    <w:uiPriority w:val="99"/>
    <w:semiHidden/>
    <w:rsid w:val="0063194E"/>
    <w:rPr>
      <w:rFonts w:ascii="Courier" w:eastAsia="Times New Roman" w:hAnsi="Courier"/>
      <w:sz w:val="24"/>
      <w:lang w:val="en-GB"/>
    </w:rPr>
  </w:style>
  <w:style w:type="paragraph" w:styleId="afe">
    <w:name w:val="Note Heading"/>
    <w:basedOn w:val="a0"/>
    <w:next w:val="a0"/>
    <w:link w:val="aff"/>
    <w:uiPriority w:val="99"/>
    <w:rsid w:val="0063194E"/>
    <w:pPr>
      <w:spacing w:after="60"/>
      <w:ind w:firstLine="0"/>
    </w:pPr>
    <w:rPr>
      <w:rFonts w:eastAsia="Times New Roman"/>
      <w:szCs w:val="24"/>
    </w:rPr>
  </w:style>
  <w:style w:type="character" w:customStyle="1" w:styleId="aff">
    <w:name w:val="Заголовок записки Знак"/>
    <w:link w:val="afe"/>
    <w:uiPriority w:val="99"/>
    <w:locked/>
    <w:rsid w:val="0063194E"/>
    <w:rPr>
      <w:rFonts w:ascii="Times New Roman" w:hAnsi="Times New Roman" w:cs="Times New Roman"/>
      <w:sz w:val="24"/>
      <w:szCs w:val="24"/>
    </w:rPr>
  </w:style>
  <w:style w:type="paragraph" w:customStyle="1" w:styleId="aff0">
    <w:name w:val="Заголовок к тексту"/>
    <w:basedOn w:val="a0"/>
    <w:next w:val="af5"/>
    <w:uiPriority w:val="99"/>
    <w:rsid w:val="0063194E"/>
    <w:pPr>
      <w:suppressAutoHyphens/>
      <w:spacing w:after="480" w:line="240" w:lineRule="exact"/>
      <w:ind w:firstLine="0"/>
      <w:jc w:val="left"/>
    </w:pPr>
    <w:rPr>
      <w:rFonts w:eastAsia="Times New Roman"/>
      <w:b/>
      <w:sz w:val="28"/>
      <w:szCs w:val="20"/>
    </w:rPr>
  </w:style>
  <w:style w:type="character" w:styleId="aff1">
    <w:name w:val="footnote reference"/>
    <w:uiPriority w:val="99"/>
    <w:rsid w:val="0063194E"/>
    <w:rPr>
      <w:rFonts w:cs="Times New Roman"/>
      <w:vertAlign w:val="superscript"/>
    </w:rPr>
  </w:style>
  <w:style w:type="paragraph" w:styleId="aff2">
    <w:name w:val="endnote text"/>
    <w:basedOn w:val="a0"/>
    <w:link w:val="aff3"/>
    <w:uiPriority w:val="99"/>
    <w:rsid w:val="0063194E"/>
    <w:pPr>
      <w:ind w:firstLine="0"/>
      <w:jc w:val="left"/>
    </w:pPr>
    <w:rPr>
      <w:rFonts w:eastAsia="Times New Roman"/>
      <w:sz w:val="20"/>
      <w:szCs w:val="20"/>
    </w:rPr>
  </w:style>
  <w:style w:type="character" w:customStyle="1" w:styleId="aff3">
    <w:name w:val="Текст концевой сноски Знак"/>
    <w:link w:val="aff2"/>
    <w:uiPriority w:val="99"/>
    <w:locked/>
    <w:rsid w:val="0063194E"/>
    <w:rPr>
      <w:rFonts w:ascii="Times New Roman" w:hAnsi="Times New Roman" w:cs="Times New Roman"/>
      <w:sz w:val="20"/>
      <w:szCs w:val="20"/>
    </w:rPr>
  </w:style>
  <w:style w:type="character" w:styleId="aff4">
    <w:name w:val="endnote reference"/>
    <w:uiPriority w:val="99"/>
    <w:semiHidden/>
    <w:rsid w:val="0063194E"/>
    <w:rPr>
      <w:rFonts w:cs="Times New Roman"/>
      <w:vertAlign w:val="superscript"/>
    </w:rPr>
  </w:style>
  <w:style w:type="paragraph" w:styleId="aff5">
    <w:name w:val="footnote text"/>
    <w:basedOn w:val="a0"/>
    <w:link w:val="aff6"/>
    <w:uiPriority w:val="99"/>
    <w:rsid w:val="0063194E"/>
    <w:pPr>
      <w:ind w:firstLine="0"/>
      <w:jc w:val="left"/>
    </w:pPr>
    <w:rPr>
      <w:rFonts w:eastAsia="Times New Roman"/>
      <w:sz w:val="20"/>
      <w:szCs w:val="20"/>
    </w:rPr>
  </w:style>
  <w:style w:type="character" w:customStyle="1" w:styleId="aff6">
    <w:name w:val="Текст сноски Знак"/>
    <w:link w:val="aff5"/>
    <w:uiPriority w:val="99"/>
    <w:locked/>
    <w:rsid w:val="0063194E"/>
    <w:rPr>
      <w:rFonts w:ascii="Times New Roman" w:hAnsi="Times New Roman" w:cs="Times New Roman"/>
      <w:sz w:val="20"/>
      <w:szCs w:val="20"/>
    </w:rPr>
  </w:style>
  <w:style w:type="table" w:customStyle="1" w:styleId="62">
    <w:name w:val="Сетка таблицы6"/>
    <w:uiPriority w:val="99"/>
    <w:rsid w:val="006319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uiPriority w:val="99"/>
    <w:rsid w:val="0063194E"/>
    <w:rPr>
      <w:rFonts w:cs="Times New Roman"/>
    </w:rPr>
  </w:style>
  <w:style w:type="paragraph" w:customStyle="1" w:styleId="19">
    <w:name w:val="Знак1"/>
    <w:basedOn w:val="a0"/>
    <w:uiPriority w:val="99"/>
    <w:rsid w:val="0063194E"/>
    <w:pPr>
      <w:spacing w:after="160" w:line="240" w:lineRule="exact"/>
      <w:ind w:firstLine="0"/>
      <w:jc w:val="left"/>
    </w:pPr>
    <w:rPr>
      <w:rFonts w:ascii="Verdana" w:eastAsia="Times New Roman" w:hAnsi="Verdana"/>
      <w:sz w:val="20"/>
      <w:szCs w:val="20"/>
      <w:lang w:val="en-US" w:eastAsia="en-US"/>
    </w:rPr>
  </w:style>
  <w:style w:type="paragraph" w:customStyle="1" w:styleId="aff8">
    <w:name w:val="регистрационные поля"/>
    <w:basedOn w:val="a0"/>
    <w:uiPriority w:val="99"/>
    <w:rsid w:val="0063194E"/>
    <w:pPr>
      <w:spacing w:line="240" w:lineRule="exact"/>
      <w:ind w:firstLine="0"/>
      <w:jc w:val="center"/>
    </w:pPr>
    <w:rPr>
      <w:rFonts w:eastAsia="Times New Roman"/>
      <w:sz w:val="28"/>
      <w:szCs w:val="20"/>
      <w:lang w:val="en-US"/>
    </w:rPr>
  </w:style>
  <w:style w:type="paragraph" w:customStyle="1" w:styleId="aff9">
    <w:name w:val="Стиль"/>
    <w:basedOn w:val="a0"/>
    <w:autoRedefine/>
    <w:uiPriority w:val="99"/>
    <w:rsid w:val="0063194E"/>
    <w:pPr>
      <w:tabs>
        <w:tab w:val="left" w:pos="2160"/>
      </w:tabs>
      <w:spacing w:before="120" w:line="240" w:lineRule="exact"/>
      <w:ind w:firstLine="0"/>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63194E"/>
    <w:pPr>
      <w:keepNext/>
      <w:ind w:firstLine="0"/>
    </w:pPr>
    <w:rPr>
      <w:rFonts w:eastAsia="Times New Roman"/>
      <w:szCs w:val="24"/>
    </w:rPr>
  </w:style>
  <w:style w:type="paragraph" w:styleId="1a">
    <w:name w:val="toc 1"/>
    <w:basedOn w:val="a0"/>
    <w:next w:val="a0"/>
    <w:autoRedefine/>
    <w:uiPriority w:val="99"/>
    <w:locked/>
    <w:rsid w:val="0063194E"/>
    <w:pPr>
      <w:tabs>
        <w:tab w:val="right" w:leader="dot" w:pos="10065"/>
      </w:tabs>
      <w:spacing w:before="120" w:after="120"/>
      <w:ind w:firstLine="0"/>
      <w:jc w:val="center"/>
    </w:pPr>
    <w:rPr>
      <w:rFonts w:ascii="Courier New" w:eastAsia="Times New Roman" w:hAnsi="Courier New" w:cs="Courier New"/>
      <w:b/>
      <w:bCs/>
      <w:caps/>
      <w:noProof/>
      <w:sz w:val="18"/>
      <w:szCs w:val="18"/>
    </w:rPr>
  </w:style>
  <w:style w:type="paragraph" w:styleId="29">
    <w:name w:val="toc 2"/>
    <w:basedOn w:val="a0"/>
    <w:next w:val="a0"/>
    <w:autoRedefine/>
    <w:uiPriority w:val="99"/>
    <w:locked/>
    <w:rsid w:val="0063194E"/>
    <w:pPr>
      <w:tabs>
        <w:tab w:val="right" w:leader="dot" w:pos="10065"/>
      </w:tabs>
      <w:spacing w:before="120"/>
      <w:ind w:left="238" w:right="142" w:firstLine="0"/>
      <w:jc w:val="left"/>
    </w:pPr>
    <w:rPr>
      <w:rFonts w:ascii="Courier New" w:eastAsia="Times New Roman" w:hAnsi="Courier New" w:cs="Courier New"/>
      <w:b/>
      <w:smallCaps/>
      <w:noProof/>
      <w:sz w:val="18"/>
      <w:szCs w:val="18"/>
    </w:rPr>
  </w:style>
  <w:style w:type="paragraph" w:styleId="43">
    <w:name w:val="toc 4"/>
    <w:basedOn w:val="a0"/>
    <w:next w:val="a0"/>
    <w:autoRedefine/>
    <w:uiPriority w:val="99"/>
    <w:locked/>
    <w:rsid w:val="0063194E"/>
    <w:pPr>
      <w:ind w:left="720" w:firstLine="0"/>
      <w:jc w:val="left"/>
    </w:pPr>
    <w:rPr>
      <w:rFonts w:eastAsia="Times New Roman"/>
      <w:sz w:val="18"/>
      <w:szCs w:val="18"/>
    </w:rPr>
  </w:style>
  <w:style w:type="character" w:styleId="affa">
    <w:name w:val="FollowedHyperlink"/>
    <w:uiPriority w:val="99"/>
    <w:rsid w:val="0063194E"/>
    <w:rPr>
      <w:rFonts w:cs="Times New Roman"/>
      <w:color w:val="800080"/>
      <w:u w:val="single"/>
    </w:rPr>
  </w:style>
  <w:style w:type="paragraph" w:customStyle="1" w:styleId="ConsNonformat">
    <w:name w:val="ConsNonformat"/>
    <w:uiPriority w:val="99"/>
    <w:rsid w:val="0063194E"/>
    <w:pPr>
      <w:widowControl w:val="0"/>
    </w:pPr>
    <w:rPr>
      <w:rFonts w:ascii="Courier New" w:eastAsia="Times New Roman" w:hAnsi="Courier New"/>
    </w:rPr>
  </w:style>
  <w:style w:type="paragraph" w:customStyle="1" w:styleId="affb">
    <w:name w:val="Адресат"/>
    <w:basedOn w:val="a0"/>
    <w:uiPriority w:val="99"/>
    <w:rsid w:val="0063194E"/>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rsid w:val="0063194E"/>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c">
    <w:name w:val="А_обычный"/>
    <w:basedOn w:val="a0"/>
    <w:uiPriority w:val="99"/>
    <w:rsid w:val="0063194E"/>
    <w:pPr>
      <w:ind w:firstLine="709"/>
    </w:pPr>
    <w:rPr>
      <w:rFonts w:eastAsia="Times New Roman"/>
      <w:szCs w:val="24"/>
    </w:rPr>
  </w:style>
  <w:style w:type="paragraph" w:styleId="affd">
    <w:name w:val="Document Map"/>
    <w:basedOn w:val="a0"/>
    <w:link w:val="affe"/>
    <w:uiPriority w:val="99"/>
    <w:semiHidden/>
    <w:rsid w:val="0063194E"/>
    <w:pPr>
      <w:shd w:val="clear" w:color="auto" w:fill="000080"/>
      <w:ind w:firstLine="0"/>
      <w:jc w:val="left"/>
    </w:pPr>
    <w:rPr>
      <w:rFonts w:ascii="Tahoma" w:eastAsia="Times New Roman" w:hAnsi="Tahoma" w:cs="Tahoma"/>
      <w:sz w:val="20"/>
      <w:szCs w:val="20"/>
    </w:rPr>
  </w:style>
  <w:style w:type="character" w:customStyle="1" w:styleId="affe">
    <w:name w:val="Схема документа Знак"/>
    <w:link w:val="affd"/>
    <w:uiPriority w:val="99"/>
    <w:semiHidden/>
    <w:locked/>
    <w:rsid w:val="0063194E"/>
    <w:rPr>
      <w:rFonts w:ascii="Tahoma" w:hAnsi="Tahoma" w:cs="Tahoma"/>
      <w:sz w:val="20"/>
      <w:szCs w:val="20"/>
      <w:shd w:val="clear" w:color="auto" w:fill="000080"/>
    </w:rPr>
  </w:style>
  <w:style w:type="paragraph" w:styleId="54">
    <w:name w:val="toc 5"/>
    <w:basedOn w:val="a0"/>
    <w:next w:val="a0"/>
    <w:autoRedefine/>
    <w:uiPriority w:val="99"/>
    <w:locked/>
    <w:rsid w:val="0063194E"/>
    <w:pPr>
      <w:ind w:left="960" w:firstLine="0"/>
      <w:jc w:val="left"/>
    </w:pPr>
    <w:rPr>
      <w:rFonts w:eastAsia="Times New Roman"/>
      <w:sz w:val="18"/>
      <w:szCs w:val="18"/>
    </w:rPr>
  </w:style>
  <w:style w:type="paragraph" w:styleId="63">
    <w:name w:val="toc 6"/>
    <w:basedOn w:val="a0"/>
    <w:next w:val="a0"/>
    <w:autoRedefine/>
    <w:uiPriority w:val="99"/>
    <w:locked/>
    <w:rsid w:val="0063194E"/>
    <w:pPr>
      <w:ind w:left="1200" w:firstLine="0"/>
      <w:jc w:val="left"/>
    </w:pPr>
    <w:rPr>
      <w:rFonts w:eastAsia="Times New Roman"/>
      <w:sz w:val="18"/>
      <w:szCs w:val="18"/>
    </w:rPr>
  </w:style>
  <w:style w:type="paragraph" w:styleId="71">
    <w:name w:val="toc 7"/>
    <w:basedOn w:val="a0"/>
    <w:next w:val="a0"/>
    <w:autoRedefine/>
    <w:uiPriority w:val="99"/>
    <w:locked/>
    <w:rsid w:val="0063194E"/>
    <w:pPr>
      <w:ind w:left="1440" w:firstLine="0"/>
      <w:jc w:val="left"/>
    </w:pPr>
    <w:rPr>
      <w:rFonts w:eastAsia="Times New Roman"/>
      <w:sz w:val="18"/>
      <w:szCs w:val="18"/>
    </w:rPr>
  </w:style>
  <w:style w:type="paragraph" w:styleId="81">
    <w:name w:val="toc 8"/>
    <w:basedOn w:val="a0"/>
    <w:next w:val="a0"/>
    <w:autoRedefine/>
    <w:uiPriority w:val="99"/>
    <w:locked/>
    <w:rsid w:val="0063194E"/>
    <w:pPr>
      <w:ind w:left="1680" w:firstLine="0"/>
      <w:jc w:val="left"/>
    </w:pPr>
    <w:rPr>
      <w:rFonts w:eastAsia="Times New Roman"/>
      <w:sz w:val="18"/>
      <w:szCs w:val="18"/>
    </w:rPr>
  </w:style>
  <w:style w:type="paragraph" w:styleId="91">
    <w:name w:val="toc 9"/>
    <w:basedOn w:val="a0"/>
    <w:next w:val="a0"/>
    <w:autoRedefine/>
    <w:uiPriority w:val="99"/>
    <w:locked/>
    <w:rsid w:val="0063194E"/>
    <w:pPr>
      <w:ind w:left="1920" w:firstLine="0"/>
      <w:jc w:val="left"/>
    </w:pPr>
    <w:rPr>
      <w:rFonts w:eastAsia="Times New Roman"/>
      <w:sz w:val="18"/>
      <w:szCs w:val="18"/>
    </w:rPr>
  </w:style>
  <w:style w:type="paragraph" w:customStyle="1" w:styleId="02statia2">
    <w:name w:val="02statia2"/>
    <w:basedOn w:val="a0"/>
    <w:uiPriority w:val="99"/>
    <w:rsid w:val="0063194E"/>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rsid w:val="0063194E"/>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3"/>
    <w:rsid w:val="0063194E"/>
    <w:pPr>
      <w:keepLines w:val="0"/>
      <w:widowControl w:val="0"/>
      <w:tabs>
        <w:tab w:val="num" w:pos="227"/>
      </w:tabs>
      <w:overflowPunct/>
      <w:autoSpaceDE/>
      <w:autoSpaceDN/>
      <w:spacing w:line="240" w:lineRule="auto"/>
      <w:ind w:firstLine="0"/>
      <w:textAlignment w:val="auto"/>
    </w:pPr>
    <w:rPr>
      <w:sz w:val="24"/>
      <w:szCs w:val="20"/>
    </w:rPr>
  </w:style>
  <w:style w:type="character" w:styleId="afff">
    <w:name w:val="Emphasis"/>
    <w:uiPriority w:val="99"/>
    <w:qFormat/>
    <w:locked/>
    <w:rsid w:val="0063194E"/>
    <w:rPr>
      <w:rFonts w:cs="Times New Roman"/>
      <w:i/>
    </w:rPr>
  </w:style>
  <w:style w:type="paragraph" w:styleId="afff0">
    <w:name w:val="Revision"/>
    <w:hidden/>
    <w:uiPriority w:val="99"/>
    <w:semiHidden/>
    <w:rsid w:val="0063194E"/>
    <w:rPr>
      <w:rFonts w:ascii="Times New Roman" w:eastAsia="Times New Roman" w:hAnsi="Times New Roman"/>
      <w:sz w:val="24"/>
      <w:szCs w:val="24"/>
    </w:rPr>
  </w:style>
  <w:style w:type="paragraph" w:styleId="afff1">
    <w:name w:val="TOC Heading"/>
    <w:basedOn w:val="10"/>
    <w:next w:val="a0"/>
    <w:uiPriority w:val="99"/>
    <w:qFormat/>
    <w:rsid w:val="0063194E"/>
    <w:pPr>
      <w:widowControl/>
      <w:spacing w:line="276" w:lineRule="auto"/>
      <w:outlineLvl w:val="9"/>
    </w:pPr>
    <w:rPr>
      <w:lang w:eastAsia="en-US"/>
    </w:rPr>
  </w:style>
  <w:style w:type="paragraph" w:styleId="afff2">
    <w:name w:val="Normal (Web)"/>
    <w:aliases w:val="Знак Знак5"/>
    <w:basedOn w:val="a0"/>
    <w:link w:val="afff3"/>
    <w:qFormat/>
    <w:rsid w:val="0063194E"/>
    <w:pPr>
      <w:spacing w:before="120"/>
      <w:ind w:firstLine="0"/>
      <w:jc w:val="left"/>
    </w:pPr>
    <w:rPr>
      <w:rFonts w:eastAsia="Times New Roman"/>
      <w:szCs w:val="24"/>
    </w:rPr>
  </w:style>
  <w:style w:type="character" w:styleId="afff4">
    <w:name w:val="annotation reference"/>
    <w:uiPriority w:val="99"/>
    <w:rsid w:val="0063194E"/>
    <w:rPr>
      <w:rFonts w:cs="Times New Roman"/>
      <w:sz w:val="16"/>
    </w:rPr>
  </w:style>
  <w:style w:type="paragraph" w:styleId="afff5">
    <w:name w:val="annotation text"/>
    <w:basedOn w:val="a0"/>
    <w:link w:val="afff6"/>
    <w:uiPriority w:val="99"/>
    <w:rsid w:val="0063194E"/>
    <w:pPr>
      <w:ind w:firstLine="0"/>
      <w:jc w:val="left"/>
    </w:pPr>
    <w:rPr>
      <w:rFonts w:eastAsia="Times New Roman"/>
      <w:sz w:val="20"/>
      <w:szCs w:val="20"/>
    </w:rPr>
  </w:style>
  <w:style w:type="character" w:customStyle="1" w:styleId="afff6">
    <w:name w:val="Текст примечания Знак"/>
    <w:link w:val="afff5"/>
    <w:uiPriority w:val="99"/>
    <w:locked/>
    <w:rsid w:val="0063194E"/>
    <w:rPr>
      <w:rFonts w:ascii="Times New Roman" w:hAnsi="Times New Roman" w:cs="Times New Roman"/>
      <w:sz w:val="20"/>
      <w:szCs w:val="20"/>
    </w:rPr>
  </w:style>
  <w:style w:type="paragraph" w:styleId="afff7">
    <w:name w:val="annotation subject"/>
    <w:basedOn w:val="afff5"/>
    <w:next w:val="afff5"/>
    <w:link w:val="afff8"/>
    <w:uiPriority w:val="99"/>
    <w:semiHidden/>
    <w:rsid w:val="0063194E"/>
    <w:rPr>
      <w:b/>
      <w:bCs/>
    </w:rPr>
  </w:style>
  <w:style w:type="character" w:customStyle="1" w:styleId="afff8">
    <w:name w:val="Тема примечания Знак"/>
    <w:link w:val="afff7"/>
    <w:uiPriority w:val="99"/>
    <w:semiHidden/>
    <w:locked/>
    <w:rsid w:val="0063194E"/>
    <w:rPr>
      <w:rFonts w:ascii="Times New Roman" w:hAnsi="Times New Roman" w:cs="Times New Roman"/>
      <w:b/>
      <w:bCs/>
      <w:sz w:val="20"/>
      <w:szCs w:val="20"/>
    </w:rPr>
  </w:style>
  <w:style w:type="paragraph" w:customStyle="1" w:styleId="1b">
    <w:name w:val="Основной текст с отступом1"/>
    <w:basedOn w:val="a0"/>
    <w:uiPriority w:val="99"/>
    <w:rsid w:val="0063194E"/>
    <w:pPr>
      <w:spacing w:before="60"/>
      <w:ind w:firstLine="851"/>
    </w:pPr>
    <w:rPr>
      <w:rFonts w:eastAsia="Times New Roman"/>
      <w:szCs w:val="20"/>
    </w:rPr>
  </w:style>
  <w:style w:type="paragraph" w:customStyle="1" w:styleId="c12">
    <w:name w:val="c12"/>
    <w:basedOn w:val="a0"/>
    <w:uiPriority w:val="99"/>
    <w:rsid w:val="0063194E"/>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9">
    <w:name w:val="Таблица шапка"/>
    <w:basedOn w:val="a0"/>
    <w:uiPriority w:val="99"/>
    <w:rsid w:val="0063194E"/>
    <w:pPr>
      <w:keepNext/>
      <w:spacing w:before="40" w:after="40"/>
      <w:ind w:left="57" w:right="57" w:firstLine="0"/>
      <w:jc w:val="left"/>
    </w:pPr>
    <w:rPr>
      <w:rFonts w:eastAsia="Times New Roman"/>
      <w:sz w:val="18"/>
      <w:szCs w:val="18"/>
    </w:rPr>
  </w:style>
  <w:style w:type="paragraph" w:customStyle="1" w:styleId="ConsCell">
    <w:name w:val="ConsCell"/>
    <w:uiPriority w:val="99"/>
    <w:rsid w:val="0063194E"/>
    <w:pPr>
      <w:widowControl w:val="0"/>
      <w:snapToGrid w:val="0"/>
    </w:pPr>
    <w:rPr>
      <w:rFonts w:ascii="Arial" w:eastAsia="Times New Roman" w:hAnsi="Arial"/>
    </w:rPr>
  </w:style>
  <w:style w:type="paragraph" w:styleId="3">
    <w:name w:val="List Bullet 3"/>
    <w:basedOn w:val="a0"/>
    <w:uiPriority w:val="99"/>
    <w:rsid w:val="0063194E"/>
    <w:pPr>
      <w:numPr>
        <w:numId w:val="1"/>
      </w:numPr>
      <w:contextualSpacing/>
      <w:jc w:val="left"/>
    </w:pPr>
    <w:rPr>
      <w:rFonts w:eastAsia="Times New Roman"/>
      <w:szCs w:val="24"/>
    </w:rPr>
  </w:style>
  <w:style w:type="paragraph" w:styleId="a">
    <w:name w:val="List Number"/>
    <w:basedOn w:val="a0"/>
    <w:uiPriority w:val="99"/>
    <w:rsid w:val="0063194E"/>
    <w:pPr>
      <w:numPr>
        <w:numId w:val="2"/>
      </w:numPr>
      <w:tabs>
        <w:tab w:val="clear" w:pos="360"/>
        <w:tab w:val="num" w:pos="1724"/>
      </w:tabs>
      <w:spacing w:after="60"/>
    </w:pPr>
    <w:rPr>
      <w:rFonts w:eastAsia="Times New Roman"/>
      <w:szCs w:val="20"/>
    </w:rPr>
  </w:style>
  <w:style w:type="paragraph" w:customStyle="1" w:styleId="30">
    <w:name w:val="Раздел 3"/>
    <w:basedOn w:val="a0"/>
    <w:uiPriority w:val="99"/>
    <w:semiHidden/>
    <w:rsid w:val="0063194E"/>
    <w:pPr>
      <w:numPr>
        <w:numId w:val="7"/>
      </w:numPr>
      <w:spacing w:before="120" w:after="120"/>
      <w:jc w:val="center"/>
    </w:pPr>
    <w:rPr>
      <w:rFonts w:eastAsia="Times New Roman"/>
      <w:b/>
      <w:szCs w:val="20"/>
    </w:rPr>
  </w:style>
  <w:style w:type="paragraph" w:customStyle="1" w:styleId="font5">
    <w:name w:val="font5"/>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rsid w:val="0063194E"/>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rsid w:val="0063194E"/>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rsid w:val="0063194E"/>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rsid w:val="0063194E"/>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rsid w:val="0063194E"/>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rsid w:val="0063194E"/>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rsid w:val="0063194E"/>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rsid w:val="0063194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rsid w:val="0063194E"/>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rsid w:val="0063194E"/>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rsid w:val="0063194E"/>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rsid w:val="0063194E"/>
    <w:pPr>
      <w:spacing w:before="100" w:beforeAutospacing="1" w:after="100" w:afterAutospacing="1"/>
      <w:ind w:firstLine="0"/>
      <w:jc w:val="center"/>
    </w:pPr>
    <w:rPr>
      <w:rFonts w:eastAsia="Times New Roman"/>
      <w:szCs w:val="24"/>
    </w:rPr>
  </w:style>
  <w:style w:type="paragraph" w:customStyle="1" w:styleId="xl146">
    <w:name w:val="xl14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rsid w:val="0063194E"/>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rsid w:val="0063194E"/>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rsid w:val="0063194E"/>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rsid w:val="0063194E"/>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rsid w:val="0063194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rsid w:val="0063194E"/>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rsid w:val="0063194E"/>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rsid w:val="0063194E"/>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rsid w:val="0063194E"/>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rsid w:val="0063194E"/>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rsid w:val="0063194E"/>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rsid w:val="0063194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rsid w:val="0063194E"/>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rsid w:val="0063194E"/>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rsid w:val="006319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a">
    <w:name w:val="Колонтитул_"/>
    <w:uiPriority w:val="99"/>
    <w:rsid w:val="0063194E"/>
    <w:rPr>
      <w:rFonts w:ascii="Times New Roman" w:hAnsi="Times New Roman" w:cs="Times New Roman"/>
      <w:sz w:val="21"/>
      <w:szCs w:val="21"/>
      <w:u w:val="none"/>
    </w:rPr>
  </w:style>
  <w:style w:type="character" w:customStyle="1" w:styleId="Bodytext">
    <w:name w:val="Body text_"/>
    <w:uiPriority w:val="99"/>
    <w:locked/>
    <w:rsid w:val="0063194E"/>
    <w:rPr>
      <w:rFonts w:cs="Times New Roman"/>
      <w:sz w:val="19"/>
      <w:szCs w:val="19"/>
      <w:shd w:val="clear" w:color="auto" w:fill="FFFFFF"/>
    </w:rPr>
  </w:style>
  <w:style w:type="character" w:customStyle="1" w:styleId="sl">
    <w:name w:val="s_l"/>
    <w:uiPriority w:val="99"/>
    <w:rsid w:val="0063194E"/>
    <w:rPr>
      <w:rFonts w:cs="Times New Roman"/>
    </w:rPr>
  </w:style>
  <w:style w:type="paragraph" w:customStyle="1" w:styleId="afffb">
    <w:name w:val="Обычный таблица"/>
    <w:basedOn w:val="a0"/>
    <w:link w:val="afffc"/>
    <w:uiPriority w:val="99"/>
    <w:rsid w:val="0063194E"/>
    <w:pPr>
      <w:ind w:firstLine="0"/>
      <w:jc w:val="left"/>
    </w:pPr>
    <w:rPr>
      <w:sz w:val="20"/>
      <w:szCs w:val="20"/>
    </w:rPr>
  </w:style>
  <w:style w:type="character" w:customStyle="1" w:styleId="afffc">
    <w:name w:val="Обычный таблица Знак"/>
    <w:link w:val="afffb"/>
    <w:uiPriority w:val="99"/>
    <w:locked/>
    <w:rsid w:val="0063194E"/>
    <w:rPr>
      <w:rFonts w:ascii="Times New Roman" w:hAnsi="Times New Roman"/>
      <w:sz w:val="20"/>
    </w:rPr>
  </w:style>
  <w:style w:type="character" w:customStyle="1" w:styleId="ConsPlusNormal0">
    <w:name w:val="ConsPlusNormal Знак"/>
    <w:link w:val="ConsPlusNormal"/>
    <w:uiPriority w:val="99"/>
    <w:locked/>
    <w:rsid w:val="0063194E"/>
    <w:rPr>
      <w:rFonts w:ascii="Times New Roman" w:hAnsi="Times New Roman"/>
      <w:b/>
      <w:sz w:val="22"/>
      <w:lang w:eastAsia="en-US"/>
    </w:rPr>
  </w:style>
  <w:style w:type="character" w:customStyle="1" w:styleId="finded">
    <w:name w:val="finded"/>
    <w:uiPriority w:val="99"/>
    <w:rsid w:val="0063194E"/>
    <w:rPr>
      <w:rFonts w:cs="Times New Roman"/>
    </w:rPr>
  </w:style>
  <w:style w:type="character" w:customStyle="1" w:styleId="Arial">
    <w:name w:val="Основной текст + Arial"/>
    <w:uiPriority w:val="99"/>
    <w:rsid w:val="0063194E"/>
    <w:rPr>
      <w:rFonts w:ascii="Arial" w:hAnsi="Arial"/>
      <w:spacing w:val="2"/>
      <w:sz w:val="16"/>
      <w:u w:val="none"/>
    </w:rPr>
  </w:style>
  <w:style w:type="character" w:customStyle="1" w:styleId="iceouttxt1">
    <w:name w:val="iceouttxt1"/>
    <w:uiPriority w:val="99"/>
    <w:rsid w:val="0063194E"/>
    <w:rPr>
      <w:rFonts w:ascii="Arial" w:hAnsi="Arial" w:cs="Arial"/>
      <w:color w:val="666666"/>
      <w:sz w:val="17"/>
      <w:szCs w:val="17"/>
    </w:rPr>
  </w:style>
  <w:style w:type="paragraph" w:customStyle="1" w:styleId="Style8">
    <w:name w:val="Style8"/>
    <w:basedOn w:val="a0"/>
    <w:uiPriority w:val="99"/>
    <w:rsid w:val="0063194E"/>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rsid w:val="0063194E"/>
    <w:rPr>
      <w:rFonts w:ascii="Times New Roman" w:hAnsi="Times New Roman"/>
      <w:sz w:val="22"/>
    </w:rPr>
  </w:style>
  <w:style w:type="paragraph" w:customStyle="1" w:styleId="Style5">
    <w:name w:val="Style5"/>
    <w:basedOn w:val="a0"/>
    <w:uiPriority w:val="99"/>
    <w:rsid w:val="0063194E"/>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rsid w:val="0063194E"/>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rsid w:val="0063194E"/>
    <w:rPr>
      <w:rFonts w:ascii="Times New Roman" w:hAnsi="Times New Roman"/>
      <w:b/>
      <w:sz w:val="22"/>
    </w:rPr>
  </w:style>
  <w:style w:type="paragraph" w:customStyle="1" w:styleId="Style9">
    <w:name w:val="Style9"/>
    <w:basedOn w:val="a0"/>
    <w:uiPriority w:val="99"/>
    <w:rsid w:val="0063194E"/>
    <w:pPr>
      <w:widowControl w:val="0"/>
      <w:autoSpaceDE w:val="0"/>
      <w:autoSpaceDN w:val="0"/>
      <w:adjustRightInd w:val="0"/>
      <w:spacing w:line="288" w:lineRule="exact"/>
      <w:ind w:firstLine="698"/>
    </w:pPr>
    <w:rPr>
      <w:rFonts w:eastAsia="Times New Roman"/>
      <w:szCs w:val="24"/>
    </w:rPr>
  </w:style>
  <w:style w:type="paragraph" w:styleId="afffd">
    <w:name w:val="Plain Text"/>
    <w:aliases w:val="Текст Знак1 Знак,Текст Знак Знак Знак,Текст Знак2 Знак Знак Знак,Текст Знак3 Знак Знак Знак Знак,Текст Знак2 Знак Знак1 Знак Знак Знак,Текст Знак Знак Знак Знак Знак Знак Знак,Текст Знак1 Знак Знак Знак Знак Знак1 Знак Знак,Знак2 Знак"/>
    <w:basedOn w:val="a0"/>
    <w:link w:val="1c"/>
    <w:uiPriority w:val="99"/>
    <w:rsid w:val="0063194E"/>
    <w:pPr>
      <w:ind w:firstLine="0"/>
    </w:pPr>
    <w:rPr>
      <w:rFonts w:ascii="Courier New" w:eastAsia="Times New Roman" w:hAnsi="Courier New"/>
      <w:sz w:val="20"/>
      <w:szCs w:val="20"/>
    </w:rPr>
  </w:style>
  <w:style w:type="character" w:customStyle="1" w:styleId="1c">
    <w:name w:val="Текст Знак1"/>
    <w:aliases w:val="Текст Знак1 Знак Знак,Текст Знак Знак Знак Знак,Текст Знак2 Знак Знак Знак Знак,Текст Знак3 Знак Знак Знак Знак Знак,Текст Знак2 Знак Знак1 Знак Знак Знак Знак,Текст Знак Знак Знак Знак Знак Знак Знак Знак,Знак2 Знак Знак"/>
    <w:link w:val="afffd"/>
    <w:uiPriority w:val="99"/>
    <w:locked/>
    <w:rsid w:val="0063194E"/>
    <w:rPr>
      <w:rFonts w:ascii="Courier New" w:hAnsi="Courier New" w:cs="Times New Roman"/>
      <w:sz w:val="20"/>
      <w:szCs w:val="20"/>
    </w:rPr>
  </w:style>
  <w:style w:type="character" w:customStyle="1" w:styleId="afffe">
    <w:name w:val="Текст Знак"/>
    <w:uiPriority w:val="99"/>
    <w:rsid w:val="0063194E"/>
    <w:rPr>
      <w:rFonts w:ascii="Courier New" w:hAnsi="Courier New" w:cs="Courier New"/>
      <w:sz w:val="20"/>
      <w:szCs w:val="20"/>
    </w:rPr>
  </w:style>
  <w:style w:type="paragraph" w:customStyle="1" w:styleId="210">
    <w:name w:val="Основной текст 21"/>
    <w:basedOn w:val="a0"/>
    <w:uiPriority w:val="99"/>
    <w:rsid w:val="0063194E"/>
    <w:pPr>
      <w:spacing w:after="120" w:line="480" w:lineRule="auto"/>
      <w:ind w:firstLine="0"/>
    </w:pPr>
    <w:rPr>
      <w:rFonts w:eastAsia="Times New Roman"/>
      <w:szCs w:val="24"/>
    </w:rPr>
  </w:style>
  <w:style w:type="paragraph" w:customStyle="1" w:styleId="affff">
    <w:name w:val="Заголовок приложения"/>
    <w:basedOn w:val="a0"/>
    <w:next w:val="a0"/>
    <w:uiPriority w:val="99"/>
    <w:rsid w:val="0063194E"/>
    <w:pPr>
      <w:widowControl w:val="0"/>
      <w:spacing w:before="60"/>
      <w:ind w:firstLine="0"/>
      <w:jc w:val="center"/>
    </w:pPr>
    <w:rPr>
      <w:rFonts w:eastAsia="Times New Roman"/>
      <w:b/>
      <w:sz w:val="28"/>
      <w:szCs w:val="20"/>
    </w:rPr>
  </w:style>
  <w:style w:type="paragraph" w:customStyle="1" w:styleId="affff0">
    <w:name w:val="Îñíîâí"/>
    <w:basedOn w:val="a0"/>
    <w:uiPriority w:val="99"/>
    <w:rsid w:val="0063194E"/>
    <w:pPr>
      <w:widowControl w:val="0"/>
      <w:ind w:firstLine="0"/>
    </w:pPr>
    <w:rPr>
      <w:rFonts w:ascii="Arial" w:eastAsia="Times New Roman" w:hAnsi="Arial" w:cs="Arial"/>
      <w:sz w:val="22"/>
      <w:szCs w:val="20"/>
    </w:rPr>
  </w:style>
  <w:style w:type="paragraph" w:customStyle="1" w:styleId="Normalunindented">
    <w:name w:val="Normal unindented"/>
    <w:uiPriority w:val="99"/>
    <w:rsid w:val="0063194E"/>
    <w:pPr>
      <w:spacing w:before="120" w:after="120" w:line="276" w:lineRule="auto"/>
      <w:jc w:val="both"/>
    </w:pPr>
    <w:rPr>
      <w:rFonts w:ascii="Times New Roman" w:eastAsia="Times New Roman" w:hAnsi="Times New Roman"/>
      <w:sz w:val="22"/>
      <w:szCs w:val="22"/>
    </w:rPr>
  </w:style>
  <w:style w:type="paragraph" w:styleId="2a">
    <w:name w:val="Quote"/>
    <w:basedOn w:val="a0"/>
    <w:next w:val="a0"/>
    <w:link w:val="2b"/>
    <w:uiPriority w:val="29"/>
    <w:qFormat/>
    <w:rsid w:val="0063194E"/>
    <w:pPr>
      <w:spacing w:before="120" w:after="120" w:line="276" w:lineRule="auto"/>
    </w:pPr>
    <w:rPr>
      <w:rFonts w:eastAsia="Times New Roman"/>
      <w:i/>
      <w:iCs/>
      <w:color w:val="8064A2"/>
      <w:sz w:val="22"/>
    </w:rPr>
  </w:style>
  <w:style w:type="character" w:customStyle="1" w:styleId="2b">
    <w:name w:val="Цитата 2 Знак"/>
    <w:link w:val="2a"/>
    <w:uiPriority w:val="29"/>
    <w:locked/>
    <w:rsid w:val="0063194E"/>
    <w:rPr>
      <w:rFonts w:ascii="Times New Roman" w:hAnsi="Times New Roman" w:cs="Times New Roman"/>
      <w:i/>
      <w:iCs/>
      <w:color w:val="8064A2"/>
    </w:rPr>
  </w:style>
  <w:style w:type="paragraph" w:customStyle="1" w:styleId="Warning">
    <w:name w:val="Warning"/>
    <w:basedOn w:val="a0"/>
    <w:next w:val="a0"/>
    <w:uiPriority w:val="99"/>
    <w:rsid w:val="0063194E"/>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rsid w:val="0063194E"/>
    <w:pPr>
      <w:numPr>
        <w:numId w:val="4"/>
      </w:numPr>
      <w:outlineLvl w:val="0"/>
    </w:pPr>
    <w:rPr>
      <w:rFonts w:eastAsia="Times New Roman"/>
    </w:rPr>
  </w:style>
  <w:style w:type="paragraph" w:customStyle="1" w:styleId="heading1normalunnumbered">
    <w:name w:val="heading 1 normal unnumbered"/>
    <w:basedOn w:val="a0"/>
    <w:next w:val="a0"/>
    <w:uiPriority w:val="99"/>
    <w:rsid w:val="0063194E"/>
    <w:pPr>
      <w:spacing w:before="120" w:after="120"/>
      <w:outlineLvl w:val="0"/>
    </w:pPr>
    <w:rPr>
      <w:rFonts w:eastAsia="Times New Roman"/>
      <w:sz w:val="22"/>
    </w:rPr>
  </w:style>
  <w:style w:type="character" w:customStyle="1" w:styleId="92">
    <w:name w:val="Знак Знак9"/>
    <w:uiPriority w:val="99"/>
    <w:locked/>
    <w:rsid w:val="0063194E"/>
  </w:style>
  <w:style w:type="paragraph" w:customStyle="1" w:styleId="consplusnormal1">
    <w:name w:val="consplusnormal"/>
    <w:basedOn w:val="a0"/>
    <w:uiPriority w:val="99"/>
    <w:rsid w:val="0063194E"/>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locked/>
    <w:rsid w:val="0063194E"/>
    <w:rPr>
      <w:sz w:val="22"/>
      <w:lang w:val="ru-RU" w:eastAsia="ru-RU"/>
    </w:rPr>
  </w:style>
  <w:style w:type="character" w:customStyle="1" w:styleId="190">
    <w:name w:val="Знак Знак19"/>
    <w:uiPriority w:val="99"/>
    <w:locked/>
    <w:rsid w:val="0063194E"/>
    <w:rPr>
      <w:b/>
      <w:sz w:val="24"/>
      <w:lang w:val="ru-RU" w:eastAsia="ru-RU"/>
    </w:rPr>
  </w:style>
  <w:style w:type="paragraph" w:styleId="affff1">
    <w:name w:val="Subtitle"/>
    <w:basedOn w:val="a0"/>
    <w:next w:val="a0"/>
    <w:link w:val="affff2"/>
    <w:uiPriority w:val="99"/>
    <w:qFormat/>
    <w:locked/>
    <w:rsid w:val="00C661D2"/>
    <w:pPr>
      <w:numPr>
        <w:ilvl w:val="1"/>
      </w:numPr>
      <w:ind w:firstLine="708"/>
    </w:pPr>
    <w:rPr>
      <w:rFonts w:ascii="Cambria" w:eastAsia="Times New Roman" w:hAnsi="Cambria"/>
      <w:i/>
      <w:iCs/>
      <w:color w:val="4F81BD"/>
      <w:spacing w:val="15"/>
      <w:szCs w:val="24"/>
    </w:rPr>
  </w:style>
  <w:style w:type="character" w:customStyle="1" w:styleId="affff2">
    <w:name w:val="Подзаголовок Знак"/>
    <w:link w:val="affff1"/>
    <w:uiPriority w:val="99"/>
    <w:locked/>
    <w:rsid w:val="00C661D2"/>
    <w:rPr>
      <w:rFonts w:ascii="Cambria" w:hAnsi="Cambria" w:cs="Times New Roman"/>
      <w:i/>
      <w:iCs/>
      <w:color w:val="4F81BD"/>
      <w:spacing w:val="15"/>
      <w:sz w:val="24"/>
      <w:szCs w:val="24"/>
    </w:rPr>
  </w:style>
  <w:style w:type="character" w:customStyle="1" w:styleId="affff3">
    <w:name w:val="Основной шрифт"/>
    <w:uiPriority w:val="99"/>
    <w:rsid w:val="00A3089F"/>
  </w:style>
  <w:style w:type="character" w:styleId="affff4">
    <w:name w:val="Strong"/>
    <w:uiPriority w:val="99"/>
    <w:qFormat/>
    <w:rsid w:val="00F23753"/>
    <w:rPr>
      <w:rFonts w:ascii="Times New Roman" w:hAnsi="Times New Roman" w:cs="Times New Roman"/>
      <w:b/>
    </w:rPr>
  </w:style>
  <w:style w:type="numbering" w:styleId="111111">
    <w:name w:val="Outline List 2"/>
    <w:basedOn w:val="a3"/>
    <w:uiPriority w:val="99"/>
    <w:semiHidden/>
    <w:unhideWhenUsed/>
    <w:locked/>
    <w:rsid w:val="00B357A4"/>
    <w:pPr>
      <w:numPr>
        <w:numId w:val="6"/>
      </w:numPr>
    </w:pPr>
  </w:style>
  <w:style w:type="numbering" w:customStyle="1" w:styleId="4">
    <w:name w:val="Стиль4"/>
    <w:rsid w:val="00B357A4"/>
    <w:pPr>
      <w:numPr>
        <w:numId w:val="5"/>
      </w:numPr>
    </w:pPr>
  </w:style>
  <w:style w:type="character" w:customStyle="1" w:styleId="bold">
    <w:name w:val="bold"/>
    <w:basedOn w:val="a1"/>
    <w:rsid w:val="009D630E"/>
  </w:style>
  <w:style w:type="paragraph" w:customStyle="1" w:styleId="Standard">
    <w:name w:val="Standard"/>
    <w:uiPriority w:val="99"/>
    <w:rsid w:val="009D630E"/>
    <w:pPr>
      <w:widowControl w:val="0"/>
      <w:suppressAutoHyphens/>
      <w:textAlignment w:val="baseline"/>
    </w:pPr>
    <w:rPr>
      <w:rFonts w:ascii="Liberation Serif" w:eastAsia="SimSun" w:hAnsi="Liberation Serif" w:cs="Mangal"/>
      <w:color w:val="00000A"/>
      <w:sz w:val="24"/>
      <w:szCs w:val="24"/>
      <w:lang w:eastAsia="zh-CN" w:bidi="hi-IN"/>
    </w:rPr>
  </w:style>
  <w:style w:type="table" w:customStyle="1" w:styleId="72">
    <w:name w:val="Сетка таблицы7"/>
    <w:basedOn w:val="a2"/>
    <w:next w:val="ac"/>
    <w:uiPriority w:val="59"/>
    <w:rsid w:val="001112A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c"/>
    <w:uiPriority w:val="59"/>
    <w:rsid w:val="00A27825"/>
    <w:rPr>
      <w:rFonts w:ascii="Times New Roman" w:eastAsia="Calibri"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Обычный (Интернет) Знак"/>
    <w:aliases w:val="Знак Знак5 Знак"/>
    <w:link w:val="afff2"/>
    <w:locked/>
    <w:rsid w:val="00A85C86"/>
    <w:rPr>
      <w:rFonts w:ascii="Times New Roman" w:eastAsia="Times New Roman" w:hAnsi="Times New Roman"/>
      <w:sz w:val="24"/>
      <w:szCs w:val="24"/>
    </w:rPr>
  </w:style>
  <w:style w:type="paragraph" w:customStyle="1" w:styleId="msonormal0">
    <w:name w:val="msonormal"/>
    <w:basedOn w:val="a0"/>
    <w:rsid w:val="00A85C86"/>
    <w:pPr>
      <w:spacing w:before="100" w:beforeAutospacing="1" w:after="100" w:afterAutospacing="1"/>
      <w:ind w:firstLine="0"/>
      <w:jc w:val="left"/>
    </w:pPr>
    <w:rPr>
      <w:rFonts w:eastAsia="Times New Roman"/>
      <w:szCs w:val="24"/>
    </w:rPr>
  </w:style>
  <w:style w:type="paragraph" w:customStyle="1" w:styleId="xl65">
    <w:name w:val="xl65"/>
    <w:basedOn w:val="a0"/>
    <w:rsid w:val="00A85C86"/>
    <w:pPr>
      <w:spacing w:before="100" w:beforeAutospacing="1" w:after="100" w:afterAutospacing="1"/>
      <w:ind w:firstLine="0"/>
      <w:jc w:val="left"/>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478909">
      <w:bodyDiv w:val="1"/>
      <w:marLeft w:val="0"/>
      <w:marRight w:val="0"/>
      <w:marTop w:val="0"/>
      <w:marBottom w:val="0"/>
      <w:divBdr>
        <w:top w:val="none" w:sz="0" w:space="0" w:color="auto"/>
        <w:left w:val="none" w:sz="0" w:space="0" w:color="auto"/>
        <w:bottom w:val="none" w:sz="0" w:space="0" w:color="auto"/>
        <w:right w:val="none" w:sz="0" w:space="0" w:color="auto"/>
      </w:divBdr>
    </w:div>
    <w:div w:id="668557773">
      <w:bodyDiv w:val="1"/>
      <w:marLeft w:val="0"/>
      <w:marRight w:val="0"/>
      <w:marTop w:val="0"/>
      <w:marBottom w:val="0"/>
      <w:divBdr>
        <w:top w:val="none" w:sz="0" w:space="0" w:color="auto"/>
        <w:left w:val="none" w:sz="0" w:space="0" w:color="auto"/>
        <w:bottom w:val="none" w:sz="0" w:space="0" w:color="auto"/>
        <w:right w:val="none" w:sz="0" w:space="0" w:color="auto"/>
      </w:divBdr>
    </w:div>
    <w:div w:id="696276511">
      <w:marLeft w:val="0"/>
      <w:marRight w:val="0"/>
      <w:marTop w:val="0"/>
      <w:marBottom w:val="0"/>
      <w:divBdr>
        <w:top w:val="none" w:sz="0" w:space="0" w:color="auto"/>
        <w:left w:val="none" w:sz="0" w:space="0" w:color="auto"/>
        <w:bottom w:val="none" w:sz="0" w:space="0" w:color="auto"/>
        <w:right w:val="none" w:sz="0" w:space="0" w:color="auto"/>
      </w:divBdr>
    </w:div>
    <w:div w:id="696276512">
      <w:marLeft w:val="0"/>
      <w:marRight w:val="0"/>
      <w:marTop w:val="0"/>
      <w:marBottom w:val="0"/>
      <w:divBdr>
        <w:top w:val="none" w:sz="0" w:space="0" w:color="auto"/>
        <w:left w:val="none" w:sz="0" w:space="0" w:color="auto"/>
        <w:bottom w:val="none" w:sz="0" w:space="0" w:color="auto"/>
        <w:right w:val="none" w:sz="0" w:space="0" w:color="auto"/>
      </w:divBdr>
    </w:div>
    <w:div w:id="696276513">
      <w:marLeft w:val="0"/>
      <w:marRight w:val="0"/>
      <w:marTop w:val="0"/>
      <w:marBottom w:val="0"/>
      <w:divBdr>
        <w:top w:val="none" w:sz="0" w:space="0" w:color="auto"/>
        <w:left w:val="none" w:sz="0" w:space="0" w:color="auto"/>
        <w:bottom w:val="none" w:sz="0" w:space="0" w:color="auto"/>
        <w:right w:val="none" w:sz="0" w:space="0" w:color="auto"/>
      </w:divBdr>
    </w:div>
    <w:div w:id="696276514">
      <w:marLeft w:val="0"/>
      <w:marRight w:val="0"/>
      <w:marTop w:val="0"/>
      <w:marBottom w:val="0"/>
      <w:divBdr>
        <w:top w:val="none" w:sz="0" w:space="0" w:color="auto"/>
        <w:left w:val="none" w:sz="0" w:space="0" w:color="auto"/>
        <w:bottom w:val="none" w:sz="0" w:space="0" w:color="auto"/>
        <w:right w:val="none" w:sz="0" w:space="0" w:color="auto"/>
      </w:divBdr>
    </w:div>
    <w:div w:id="696276515">
      <w:marLeft w:val="0"/>
      <w:marRight w:val="0"/>
      <w:marTop w:val="0"/>
      <w:marBottom w:val="0"/>
      <w:divBdr>
        <w:top w:val="none" w:sz="0" w:space="0" w:color="auto"/>
        <w:left w:val="none" w:sz="0" w:space="0" w:color="auto"/>
        <w:bottom w:val="none" w:sz="0" w:space="0" w:color="auto"/>
        <w:right w:val="none" w:sz="0" w:space="0" w:color="auto"/>
      </w:divBdr>
    </w:div>
    <w:div w:id="696276516">
      <w:marLeft w:val="0"/>
      <w:marRight w:val="0"/>
      <w:marTop w:val="0"/>
      <w:marBottom w:val="0"/>
      <w:divBdr>
        <w:top w:val="none" w:sz="0" w:space="0" w:color="auto"/>
        <w:left w:val="none" w:sz="0" w:space="0" w:color="auto"/>
        <w:bottom w:val="none" w:sz="0" w:space="0" w:color="auto"/>
        <w:right w:val="none" w:sz="0" w:space="0" w:color="auto"/>
      </w:divBdr>
    </w:div>
    <w:div w:id="15252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2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tp-reg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p-regio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tp-region.ru/" TargetMode="External"/><Relationship Id="rId4" Type="http://schemas.openxmlformats.org/officeDocument/2006/relationships/settings" Target="settings.xml"/><Relationship Id="rId9" Type="http://schemas.openxmlformats.org/officeDocument/2006/relationships/hyperlink" Target="http://etp-region.ru/" TargetMode="External"/><Relationship Id="rId14" Type="http://schemas.openxmlformats.org/officeDocument/2006/relationships/hyperlink" Target="mailto:pni15@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08D28-8310-4281-A290-5C9BDEBC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29</Pages>
  <Words>12699</Words>
  <Characters>72390</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 N. Sandakov</dc:creator>
  <cp:lastModifiedBy>User107</cp:lastModifiedBy>
  <cp:revision>98</cp:revision>
  <cp:lastPrinted>2022-03-03T08:27:00Z</cp:lastPrinted>
  <dcterms:created xsi:type="dcterms:W3CDTF">2021-10-22T08:22:00Z</dcterms:created>
  <dcterms:modified xsi:type="dcterms:W3CDTF">2022-08-19T09:30:00Z</dcterms:modified>
</cp:coreProperties>
</file>