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2A" w:rsidRPr="00D13685" w:rsidRDefault="00A6782A" w:rsidP="00CB6091">
      <w:pPr>
        <w:keepNext/>
        <w:keepLines/>
        <w:widowControl w:val="0"/>
        <w:suppressLineNumbers/>
        <w:suppressAutoHyphens/>
        <w:ind w:firstLine="0"/>
        <w:jc w:val="center"/>
        <w:rPr>
          <w:b/>
          <w:sz w:val="22"/>
        </w:rPr>
      </w:pPr>
      <w:r w:rsidRPr="00D13685">
        <w:rPr>
          <w:b/>
          <w:sz w:val="22"/>
        </w:rPr>
        <w:t>Государственное бюджетное учреждение Республики Марий Эл</w:t>
      </w:r>
    </w:p>
    <w:p w:rsidR="00A6782A" w:rsidRPr="00D13685" w:rsidRDefault="00A6782A" w:rsidP="00CB6091">
      <w:pPr>
        <w:keepNext/>
        <w:keepLines/>
        <w:widowControl w:val="0"/>
        <w:suppressLineNumbers/>
        <w:suppressAutoHyphens/>
        <w:ind w:firstLine="0"/>
        <w:jc w:val="center"/>
        <w:rPr>
          <w:b/>
          <w:sz w:val="22"/>
        </w:rPr>
      </w:pPr>
      <w:r w:rsidRPr="00D13685">
        <w:rPr>
          <w:b/>
          <w:sz w:val="22"/>
        </w:rPr>
        <w:t xml:space="preserve"> «Поликлиника №1 г. Йошкар-Олы»</w:t>
      </w:r>
    </w:p>
    <w:tbl>
      <w:tblPr>
        <w:tblW w:w="0" w:type="auto"/>
        <w:jc w:val="right"/>
        <w:tblLook w:val="01E0" w:firstRow="1" w:lastRow="1" w:firstColumn="1" w:lastColumn="1" w:noHBand="0" w:noVBand="0"/>
      </w:tblPr>
      <w:tblGrid>
        <w:gridCol w:w="5034"/>
      </w:tblGrid>
      <w:tr w:rsidR="00A6782A" w:rsidRPr="00D13685" w:rsidTr="00414E11">
        <w:trPr>
          <w:jc w:val="right"/>
        </w:trPr>
        <w:tc>
          <w:tcPr>
            <w:tcW w:w="5034" w:type="dxa"/>
          </w:tcPr>
          <w:p w:rsidR="00A6782A" w:rsidRPr="00D13685" w:rsidRDefault="00A6782A" w:rsidP="0097607B">
            <w:pPr>
              <w:tabs>
                <w:tab w:val="left" w:pos="5103"/>
              </w:tabs>
              <w:ind w:firstLine="0"/>
              <w:rPr>
                <w:b/>
                <w:sz w:val="22"/>
              </w:rPr>
            </w:pPr>
          </w:p>
          <w:p w:rsidR="00A6782A" w:rsidRDefault="00A6782A" w:rsidP="0097607B">
            <w:pPr>
              <w:tabs>
                <w:tab w:val="left" w:pos="5103"/>
              </w:tabs>
              <w:ind w:firstLine="0"/>
              <w:rPr>
                <w:b/>
                <w:sz w:val="22"/>
              </w:rPr>
            </w:pPr>
          </w:p>
          <w:p w:rsidR="00F933C7" w:rsidRPr="00D13685" w:rsidRDefault="00F933C7" w:rsidP="0097607B">
            <w:pPr>
              <w:tabs>
                <w:tab w:val="left" w:pos="5103"/>
              </w:tabs>
              <w:ind w:firstLine="0"/>
              <w:rPr>
                <w:b/>
                <w:sz w:val="22"/>
              </w:rPr>
            </w:pPr>
          </w:p>
          <w:p w:rsidR="00A6782A" w:rsidRPr="00D13685" w:rsidRDefault="00A6782A" w:rsidP="0097607B">
            <w:pPr>
              <w:tabs>
                <w:tab w:val="left" w:pos="5103"/>
              </w:tabs>
              <w:ind w:firstLine="27"/>
              <w:rPr>
                <w:b/>
                <w:sz w:val="22"/>
              </w:rPr>
            </w:pPr>
            <w:r w:rsidRPr="00D13685">
              <w:rPr>
                <w:b/>
                <w:sz w:val="22"/>
              </w:rPr>
              <w:t>«УТВЕРЖДАЮ»</w:t>
            </w:r>
          </w:p>
          <w:p w:rsidR="00A6782A" w:rsidRPr="00D13685" w:rsidRDefault="00FC27B9" w:rsidP="0097607B">
            <w:pPr>
              <w:tabs>
                <w:tab w:val="left" w:pos="5103"/>
              </w:tabs>
              <w:ind w:firstLine="4"/>
              <w:rPr>
                <w:sz w:val="22"/>
              </w:rPr>
            </w:pPr>
            <w:r>
              <w:rPr>
                <w:sz w:val="22"/>
              </w:rPr>
              <w:t>Ведущий специалист по маркетингу</w:t>
            </w:r>
          </w:p>
          <w:p w:rsidR="00A6782A" w:rsidRPr="00D13685" w:rsidRDefault="00A6782A" w:rsidP="0097607B">
            <w:pPr>
              <w:tabs>
                <w:tab w:val="left" w:pos="5103"/>
              </w:tabs>
              <w:ind w:firstLine="4"/>
              <w:rPr>
                <w:sz w:val="22"/>
              </w:rPr>
            </w:pPr>
            <w:r w:rsidRPr="00D13685">
              <w:rPr>
                <w:sz w:val="22"/>
              </w:rPr>
              <w:t>ГБУ РМЭ «Поликлиника №1 г. Йошкар-Олы»</w:t>
            </w:r>
          </w:p>
          <w:p w:rsidR="00FB06DD" w:rsidRPr="00D13685" w:rsidRDefault="00FB06DD" w:rsidP="0097607B">
            <w:pPr>
              <w:tabs>
                <w:tab w:val="left" w:pos="5103"/>
              </w:tabs>
              <w:ind w:firstLine="4"/>
              <w:rPr>
                <w:sz w:val="22"/>
              </w:rPr>
            </w:pPr>
          </w:p>
          <w:p w:rsidR="00A6782A" w:rsidRPr="00D13685" w:rsidRDefault="00A6782A" w:rsidP="0097607B">
            <w:pPr>
              <w:tabs>
                <w:tab w:val="left" w:pos="5103"/>
              </w:tabs>
              <w:ind w:firstLine="4"/>
              <w:rPr>
                <w:sz w:val="22"/>
              </w:rPr>
            </w:pPr>
            <w:r w:rsidRPr="00D13685">
              <w:rPr>
                <w:sz w:val="22"/>
              </w:rPr>
              <w:t>________________ /</w:t>
            </w:r>
            <w:r w:rsidR="00DB5F1B">
              <w:rPr>
                <w:sz w:val="22"/>
              </w:rPr>
              <w:t>Т.И. Новикова</w:t>
            </w:r>
            <w:r w:rsidRPr="00D13685">
              <w:rPr>
                <w:sz w:val="22"/>
              </w:rPr>
              <w:t>/</w:t>
            </w:r>
          </w:p>
          <w:p w:rsidR="00A6782A" w:rsidRPr="00D13685" w:rsidRDefault="00A6782A" w:rsidP="0097607B">
            <w:pPr>
              <w:tabs>
                <w:tab w:val="left" w:pos="5103"/>
              </w:tabs>
              <w:ind w:firstLine="0"/>
              <w:rPr>
                <w:sz w:val="22"/>
              </w:rPr>
            </w:pPr>
          </w:p>
          <w:p w:rsidR="00A6782A" w:rsidRPr="00D13685" w:rsidRDefault="00A6782A" w:rsidP="001047D0">
            <w:pPr>
              <w:tabs>
                <w:tab w:val="left" w:pos="5103"/>
              </w:tabs>
              <w:ind w:firstLine="0"/>
              <w:rPr>
                <w:sz w:val="22"/>
              </w:rPr>
            </w:pPr>
            <w:r w:rsidRPr="00D13685">
              <w:rPr>
                <w:sz w:val="22"/>
              </w:rPr>
              <w:t>«_____» ______________ 20</w:t>
            </w:r>
            <w:r w:rsidR="00DB5F1B">
              <w:rPr>
                <w:sz w:val="22"/>
              </w:rPr>
              <w:t>2</w:t>
            </w:r>
            <w:r w:rsidR="001047D0">
              <w:rPr>
                <w:sz w:val="22"/>
                <w:lang w:val="en-US"/>
              </w:rPr>
              <w:t>2</w:t>
            </w:r>
            <w:r w:rsidRPr="00D13685">
              <w:rPr>
                <w:sz w:val="22"/>
              </w:rPr>
              <w:t xml:space="preserve"> года  </w:t>
            </w:r>
          </w:p>
        </w:tc>
      </w:tr>
    </w:tbl>
    <w:p w:rsidR="00A6782A" w:rsidRPr="00D13685" w:rsidRDefault="00A6782A" w:rsidP="0097607B">
      <w:pPr>
        <w:keepNext/>
        <w:keepLines/>
        <w:widowControl w:val="0"/>
        <w:suppressLineNumbers/>
        <w:tabs>
          <w:tab w:val="left" w:pos="5103"/>
        </w:tabs>
        <w:suppressAutoHyphens/>
        <w:spacing w:after="0"/>
        <w:ind w:firstLine="567"/>
        <w:rPr>
          <w:sz w:val="22"/>
        </w:rPr>
      </w:pPr>
    </w:p>
    <w:p w:rsidR="00A6782A" w:rsidRPr="00D13685" w:rsidRDefault="00A6782A" w:rsidP="00D3012C">
      <w:pPr>
        <w:keepNext/>
        <w:keepLines/>
        <w:widowControl w:val="0"/>
        <w:suppressLineNumbers/>
        <w:suppressAutoHyphens/>
        <w:spacing w:after="0"/>
        <w:ind w:firstLine="567"/>
        <w:jc w:val="right"/>
        <w:rPr>
          <w:sz w:val="22"/>
        </w:rPr>
      </w:pPr>
    </w:p>
    <w:p w:rsidR="00A6782A" w:rsidRPr="00D13685" w:rsidRDefault="00A6782A" w:rsidP="00CB6091">
      <w:pPr>
        <w:keepNext/>
        <w:keepLines/>
        <w:widowControl w:val="0"/>
        <w:suppressLineNumbers/>
        <w:suppressAutoHyphens/>
        <w:spacing w:after="0"/>
        <w:ind w:left="4963" w:firstLine="567"/>
        <w:rPr>
          <w:sz w:val="22"/>
        </w:rPr>
      </w:pPr>
    </w:p>
    <w:p w:rsidR="00A6782A" w:rsidRDefault="00A6782A" w:rsidP="0097607B">
      <w:pPr>
        <w:spacing w:after="0"/>
        <w:ind w:firstLine="0"/>
        <w:jc w:val="center"/>
        <w:rPr>
          <w:b/>
          <w:sz w:val="32"/>
          <w:szCs w:val="36"/>
        </w:rPr>
      </w:pPr>
    </w:p>
    <w:p w:rsidR="0097607B" w:rsidRDefault="0097607B" w:rsidP="0097607B">
      <w:pPr>
        <w:spacing w:after="0"/>
        <w:ind w:firstLine="0"/>
        <w:jc w:val="center"/>
        <w:rPr>
          <w:b/>
          <w:sz w:val="32"/>
          <w:szCs w:val="36"/>
        </w:rPr>
      </w:pPr>
    </w:p>
    <w:p w:rsidR="0097607B" w:rsidRDefault="0097607B" w:rsidP="0097607B">
      <w:pPr>
        <w:spacing w:after="0"/>
        <w:ind w:firstLine="0"/>
        <w:jc w:val="center"/>
        <w:rPr>
          <w:b/>
          <w:sz w:val="32"/>
          <w:szCs w:val="36"/>
        </w:rPr>
      </w:pPr>
    </w:p>
    <w:p w:rsidR="0097607B" w:rsidRPr="001465D5" w:rsidRDefault="0097607B" w:rsidP="0097607B">
      <w:pPr>
        <w:spacing w:after="0"/>
        <w:ind w:firstLine="0"/>
        <w:jc w:val="center"/>
        <w:rPr>
          <w:b/>
          <w:sz w:val="28"/>
          <w:szCs w:val="28"/>
        </w:rPr>
      </w:pPr>
    </w:p>
    <w:p w:rsidR="00A6782A" w:rsidRPr="00046D82" w:rsidRDefault="001465D5" w:rsidP="00B30B5B">
      <w:pPr>
        <w:spacing w:after="0"/>
        <w:ind w:left="567" w:firstLine="0"/>
        <w:jc w:val="center"/>
        <w:rPr>
          <w:b/>
          <w:sz w:val="30"/>
          <w:szCs w:val="30"/>
        </w:rPr>
      </w:pPr>
      <w:r w:rsidRPr="00046D82">
        <w:rPr>
          <w:b/>
          <w:sz w:val="30"/>
          <w:szCs w:val="30"/>
        </w:rPr>
        <w:t>ДОКУМЕНТАЦИЯ</w:t>
      </w:r>
    </w:p>
    <w:p w:rsidR="00A6782A" w:rsidRDefault="001465D5" w:rsidP="00502082">
      <w:pPr>
        <w:ind w:left="567" w:firstLine="0"/>
        <w:jc w:val="center"/>
        <w:rPr>
          <w:b/>
          <w:sz w:val="30"/>
          <w:szCs w:val="30"/>
        </w:rPr>
      </w:pPr>
      <w:r w:rsidRPr="00046D82">
        <w:rPr>
          <w:b/>
          <w:sz w:val="30"/>
          <w:szCs w:val="30"/>
        </w:rPr>
        <w:t>О ПРОВЕДЕНИИ АУКЦИОНА В ЭЛЕКТРОННОЙ ФОРМЕ</w:t>
      </w:r>
    </w:p>
    <w:p w:rsidR="00CD336E" w:rsidRPr="00046D82" w:rsidRDefault="00CD336E" w:rsidP="00502082">
      <w:pPr>
        <w:ind w:left="567" w:firstLine="0"/>
        <w:jc w:val="center"/>
        <w:rPr>
          <w:b/>
          <w:sz w:val="30"/>
          <w:szCs w:val="30"/>
        </w:rPr>
      </w:pPr>
    </w:p>
    <w:p w:rsidR="002905EF" w:rsidRPr="001047D0" w:rsidRDefault="002905EF" w:rsidP="00B30B5B">
      <w:pPr>
        <w:ind w:left="567"/>
        <w:jc w:val="center"/>
        <w:rPr>
          <w:b/>
          <w:sz w:val="30"/>
          <w:szCs w:val="30"/>
          <w:highlight w:val="yellow"/>
        </w:rPr>
      </w:pPr>
    </w:p>
    <w:p w:rsidR="00B30B5B" w:rsidRPr="00A11E63" w:rsidRDefault="00B30B5B" w:rsidP="00B30B5B">
      <w:pPr>
        <w:ind w:left="567" w:firstLine="0"/>
        <w:jc w:val="center"/>
        <w:rPr>
          <w:b/>
          <w:color w:val="FF0000"/>
          <w:sz w:val="30"/>
          <w:szCs w:val="30"/>
        </w:rPr>
      </w:pPr>
      <w:r w:rsidRPr="00A66C52">
        <w:rPr>
          <w:b/>
          <w:color w:val="FF0000"/>
          <w:sz w:val="30"/>
          <w:szCs w:val="30"/>
        </w:rPr>
        <w:t xml:space="preserve">Поставка </w:t>
      </w:r>
      <w:r w:rsidR="00A11E63">
        <w:rPr>
          <w:b/>
          <w:color w:val="FF0000"/>
          <w:sz w:val="30"/>
          <w:szCs w:val="30"/>
        </w:rPr>
        <w:t>автомобиля легкового</w:t>
      </w:r>
    </w:p>
    <w:p w:rsidR="0097607B" w:rsidRDefault="0097607B" w:rsidP="00B30B5B">
      <w:pPr>
        <w:ind w:left="567" w:firstLine="0"/>
        <w:jc w:val="center"/>
        <w:rPr>
          <w:b/>
          <w:szCs w:val="28"/>
        </w:rPr>
      </w:pPr>
    </w:p>
    <w:p w:rsidR="0097607B" w:rsidRPr="00D13685" w:rsidRDefault="0097607B" w:rsidP="0097607B">
      <w:pPr>
        <w:ind w:firstLine="0"/>
        <w:jc w:val="center"/>
        <w:rPr>
          <w:b/>
          <w:szCs w:val="28"/>
        </w:rPr>
      </w:pPr>
    </w:p>
    <w:p w:rsidR="00A6782A" w:rsidRPr="00D13685" w:rsidRDefault="00A6782A" w:rsidP="0097607B">
      <w:pPr>
        <w:ind w:firstLine="0"/>
        <w:jc w:val="center"/>
        <w:rPr>
          <w:b/>
          <w:color w:val="C00000"/>
          <w:szCs w:val="28"/>
        </w:rPr>
      </w:pPr>
    </w:p>
    <w:p w:rsidR="00A6782A" w:rsidRPr="00D13685" w:rsidRDefault="00A6782A" w:rsidP="0097607B">
      <w:pPr>
        <w:keepNext/>
        <w:keepLines/>
        <w:widowControl w:val="0"/>
        <w:suppressLineNumbers/>
        <w:suppressAutoHyphens/>
        <w:spacing w:after="0"/>
        <w:ind w:firstLine="567"/>
        <w:jc w:val="center"/>
        <w:rPr>
          <w:b/>
          <w:color w:val="FF0000"/>
          <w:sz w:val="22"/>
        </w:rPr>
      </w:pPr>
    </w:p>
    <w:p w:rsidR="00A6782A" w:rsidRDefault="00A6782A" w:rsidP="00CB6091">
      <w:pPr>
        <w:spacing w:after="0"/>
        <w:ind w:firstLine="0"/>
        <w:rPr>
          <w:b/>
          <w:sz w:val="22"/>
        </w:rPr>
      </w:pPr>
    </w:p>
    <w:p w:rsidR="002149E4" w:rsidRDefault="002149E4" w:rsidP="00CB6091">
      <w:pPr>
        <w:spacing w:after="0"/>
        <w:ind w:firstLine="0"/>
        <w:rPr>
          <w:b/>
          <w:sz w:val="22"/>
        </w:rPr>
      </w:pPr>
    </w:p>
    <w:p w:rsidR="002149E4" w:rsidRDefault="002149E4" w:rsidP="00CB6091">
      <w:pPr>
        <w:spacing w:after="0"/>
        <w:ind w:firstLine="0"/>
        <w:rPr>
          <w:b/>
          <w:sz w:val="22"/>
        </w:rPr>
      </w:pPr>
    </w:p>
    <w:p w:rsidR="002149E4" w:rsidRDefault="002149E4" w:rsidP="00CB6091">
      <w:pPr>
        <w:spacing w:after="0"/>
        <w:ind w:firstLine="0"/>
        <w:rPr>
          <w:b/>
          <w:sz w:val="22"/>
        </w:rPr>
      </w:pPr>
    </w:p>
    <w:p w:rsidR="002149E4" w:rsidRPr="00D13685" w:rsidRDefault="002149E4" w:rsidP="00CB6091">
      <w:pPr>
        <w:spacing w:after="0"/>
        <w:ind w:firstLine="0"/>
        <w:rPr>
          <w:b/>
          <w:sz w:val="22"/>
        </w:rPr>
      </w:pPr>
    </w:p>
    <w:p w:rsidR="0097607B" w:rsidRDefault="0097607B" w:rsidP="00CB6091">
      <w:pPr>
        <w:spacing w:after="0"/>
        <w:ind w:firstLine="0"/>
        <w:rPr>
          <w:b/>
          <w:sz w:val="22"/>
        </w:rPr>
      </w:pPr>
    </w:p>
    <w:p w:rsidR="0097607B" w:rsidRDefault="0097607B" w:rsidP="00CB6091">
      <w:pPr>
        <w:spacing w:after="0"/>
        <w:ind w:firstLine="0"/>
        <w:rPr>
          <w:b/>
          <w:sz w:val="22"/>
        </w:rPr>
      </w:pPr>
    </w:p>
    <w:p w:rsidR="00E370B3" w:rsidRDefault="00E370B3" w:rsidP="00CB6091">
      <w:pPr>
        <w:spacing w:after="0"/>
        <w:ind w:firstLine="0"/>
        <w:rPr>
          <w:b/>
          <w:sz w:val="22"/>
        </w:rPr>
      </w:pPr>
    </w:p>
    <w:p w:rsidR="00E370B3" w:rsidRDefault="00E370B3" w:rsidP="00CB6091">
      <w:pPr>
        <w:spacing w:after="0"/>
        <w:ind w:firstLine="0"/>
        <w:rPr>
          <w:b/>
          <w:sz w:val="22"/>
        </w:rPr>
      </w:pPr>
    </w:p>
    <w:p w:rsidR="0097607B" w:rsidRDefault="0097607B" w:rsidP="00CB6091">
      <w:pPr>
        <w:spacing w:after="0"/>
        <w:ind w:firstLine="0"/>
        <w:rPr>
          <w:b/>
          <w:sz w:val="22"/>
        </w:rPr>
      </w:pPr>
    </w:p>
    <w:p w:rsidR="0097607B" w:rsidRDefault="0097607B" w:rsidP="00CB6091">
      <w:pPr>
        <w:spacing w:after="0"/>
        <w:ind w:firstLine="0"/>
        <w:rPr>
          <w:b/>
          <w:sz w:val="22"/>
        </w:rPr>
      </w:pPr>
    </w:p>
    <w:p w:rsidR="0097607B" w:rsidRDefault="0097607B" w:rsidP="00CB6091">
      <w:pPr>
        <w:spacing w:after="0"/>
        <w:ind w:firstLine="0"/>
        <w:rPr>
          <w:b/>
          <w:sz w:val="22"/>
        </w:rPr>
      </w:pPr>
    </w:p>
    <w:p w:rsidR="0097607B" w:rsidRDefault="0097607B" w:rsidP="00CB6091">
      <w:pPr>
        <w:spacing w:after="0"/>
        <w:ind w:firstLine="0"/>
        <w:rPr>
          <w:b/>
          <w:sz w:val="22"/>
        </w:rPr>
      </w:pPr>
    </w:p>
    <w:p w:rsidR="00A11E63" w:rsidRDefault="00A11E63" w:rsidP="00CB6091">
      <w:pPr>
        <w:spacing w:after="0"/>
        <w:ind w:firstLine="0"/>
        <w:rPr>
          <w:b/>
          <w:sz w:val="22"/>
        </w:rPr>
      </w:pPr>
    </w:p>
    <w:p w:rsidR="00A11E63" w:rsidRDefault="00A11E63" w:rsidP="00CB6091">
      <w:pPr>
        <w:spacing w:after="0"/>
        <w:ind w:firstLine="0"/>
        <w:rPr>
          <w:b/>
          <w:sz w:val="22"/>
        </w:rPr>
      </w:pPr>
    </w:p>
    <w:p w:rsidR="00A11E63" w:rsidRDefault="00A11E63" w:rsidP="00CB6091">
      <w:pPr>
        <w:spacing w:after="0"/>
        <w:ind w:firstLine="0"/>
        <w:rPr>
          <w:b/>
          <w:sz w:val="22"/>
        </w:rPr>
      </w:pPr>
    </w:p>
    <w:p w:rsidR="00A11E63" w:rsidRDefault="00A11E63" w:rsidP="00CB6091">
      <w:pPr>
        <w:spacing w:after="0"/>
        <w:ind w:firstLine="0"/>
        <w:rPr>
          <w:b/>
          <w:sz w:val="22"/>
        </w:rPr>
      </w:pPr>
    </w:p>
    <w:p w:rsidR="00A11E63" w:rsidRDefault="00A11E63" w:rsidP="00CB6091">
      <w:pPr>
        <w:spacing w:after="0"/>
        <w:ind w:firstLine="0"/>
        <w:rPr>
          <w:b/>
          <w:sz w:val="22"/>
        </w:rPr>
      </w:pPr>
    </w:p>
    <w:p w:rsidR="0097607B" w:rsidRDefault="0097607B" w:rsidP="00CB6091">
      <w:pPr>
        <w:spacing w:after="0"/>
        <w:ind w:firstLine="0"/>
        <w:rPr>
          <w:b/>
          <w:sz w:val="22"/>
        </w:rPr>
      </w:pPr>
    </w:p>
    <w:p w:rsidR="0097607B" w:rsidRPr="00D13685" w:rsidRDefault="0097607B" w:rsidP="00CB6091">
      <w:pPr>
        <w:spacing w:after="0"/>
        <w:ind w:firstLine="0"/>
        <w:rPr>
          <w:b/>
          <w:sz w:val="22"/>
        </w:rPr>
      </w:pPr>
    </w:p>
    <w:p w:rsidR="00A6782A" w:rsidRPr="00D13685" w:rsidRDefault="00A6782A" w:rsidP="00CB6091">
      <w:pPr>
        <w:spacing w:after="0"/>
        <w:ind w:firstLine="0"/>
        <w:rPr>
          <w:b/>
          <w:sz w:val="22"/>
        </w:rPr>
      </w:pPr>
    </w:p>
    <w:p w:rsidR="00A6782A" w:rsidRPr="00D13685" w:rsidRDefault="00A6782A" w:rsidP="00616812">
      <w:pPr>
        <w:spacing w:after="0"/>
        <w:ind w:firstLine="0"/>
        <w:jc w:val="center"/>
        <w:rPr>
          <w:b/>
          <w:sz w:val="22"/>
        </w:rPr>
      </w:pPr>
      <w:r w:rsidRPr="00D13685">
        <w:rPr>
          <w:b/>
          <w:sz w:val="22"/>
        </w:rPr>
        <w:t>г. Йошкар-Ола</w:t>
      </w:r>
    </w:p>
    <w:p w:rsidR="00A6782A" w:rsidRPr="00D13685" w:rsidRDefault="00A6782A" w:rsidP="00616812">
      <w:pPr>
        <w:spacing w:after="0"/>
        <w:ind w:firstLine="0"/>
        <w:jc w:val="center"/>
        <w:rPr>
          <w:b/>
          <w:sz w:val="22"/>
        </w:rPr>
      </w:pPr>
      <w:r w:rsidRPr="00D13685">
        <w:rPr>
          <w:b/>
          <w:sz w:val="22"/>
        </w:rPr>
        <w:t>20</w:t>
      </w:r>
      <w:r w:rsidR="00DB5F1B">
        <w:rPr>
          <w:b/>
          <w:sz w:val="22"/>
        </w:rPr>
        <w:t>2</w:t>
      </w:r>
      <w:r w:rsidR="001047D0" w:rsidRPr="00046D82">
        <w:rPr>
          <w:b/>
          <w:sz w:val="22"/>
        </w:rPr>
        <w:t>2</w:t>
      </w:r>
      <w:r w:rsidRPr="00D13685">
        <w:rPr>
          <w:b/>
          <w:sz w:val="22"/>
        </w:rPr>
        <w:t xml:space="preserve"> год</w:t>
      </w:r>
    </w:p>
    <w:p w:rsidR="00046D82" w:rsidRDefault="00A6782A" w:rsidP="0036403D">
      <w:pPr>
        <w:spacing w:after="0"/>
        <w:ind w:firstLine="0"/>
        <w:jc w:val="center"/>
        <w:rPr>
          <w:color w:val="000000"/>
        </w:rPr>
      </w:pPr>
      <w:r w:rsidRPr="00D13685">
        <w:rPr>
          <w:b/>
          <w:sz w:val="22"/>
        </w:rPr>
        <w:br w:type="page"/>
      </w:r>
    </w:p>
    <w:p w:rsidR="00046D82" w:rsidRPr="00CD336E" w:rsidRDefault="00046D82" w:rsidP="00046D82">
      <w:pPr>
        <w:pStyle w:val="affa"/>
        <w:jc w:val="center"/>
        <w:rPr>
          <w:rFonts w:ascii="Times New Roman" w:hAnsi="Times New Roman"/>
          <w:color w:val="auto"/>
        </w:rPr>
      </w:pPr>
      <w:r w:rsidRPr="00CD336E">
        <w:rPr>
          <w:rFonts w:ascii="Times New Roman" w:hAnsi="Times New Roman"/>
          <w:color w:val="auto"/>
        </w:rPr>
        <w:t>Оглавление</w:t>
      </w:r>
    </w:p>
    <w:p w:rsidR="00C732DD" w:rsidRDefault="00046D82">
      <w:pPr>
        <w:pStyle w:val="25"/>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14059542" w:history="1">
        <w:r w:rsidR="00C732DD" w:rsidRPr="000031DB">
          <w:rPr>
            <w:rStyle w:val="a6"/>
            <w:noProof/>
          </w:rPr>
          <w:t>Раздел 1.  ИНФОРМАЦИОННАЯ КАРТА АУКЦИОНА В ЭЛЕКТРОННОЙ ФОРМЕ</w:t>
        </w:r>
        <w:r w:rsidR="00C732DD">
          <w:rPr>
            <w:noProof/>
            <w:webHidden/>
          </w:rPr>
          <w:tab/>
        </w:r>
        <w:r w:rsidR="00C732DD">
          <w:rPr>
            <w:noProof/>
            <w:webHidden/>
          </w:rPr>
          <w:fldChar w:fldCharType="begin"/>
        </w:r>
        <w:r w:rsidR="00C732DD">
          <w:rPr>
            <w:noProof/>
            <w:webHidden/>
          </w:rPr>
          <w:instrText xml:space="preserve"> PAGEREF _Toc114059542 \h </w:instrText>
        </w:r>
        <w:r w:rsidR="00C732DD">
          <w:rPr>
            <w:noProof/>
            <w:webHidden/>
          </w:rPr>
        </w:r>
        <w:r w:rsidR="00C732DD">
          <w:rPr>
            <w:noProof/>
            <w:webHidden/>
          </w:rPr>
          <w:fldChar w:fldCharType="separate"/>
        </w:r>
        <w:r w:rsidR="00195996">
          <w:rPr>
            <w:noProof/>
            <w:webHidden/>
          </w:rPr>
          <w:t>3</w:t>
        </w:r>
        <w:r w:rsidR="00C732DD">
          <w:rPr>
            <w:noProof/>
            <w:webHidden/>
          </w:rPr>
          <w:fldChar w:fldCharType="end"/>
        </w:r>
      </w:hyperlink>
    </w:p>
    <w:p w:rsidR="00C732DD" w:rsidRDefault="00684319">
      <w:pPr>
        <w:pStyle w:val="25"/>
        <w:rPr>
          <w:rFonts w:asciiTheme="minorHAnsi" w:eastAsiaTheme="minorEastAsia" w:hAnsiTheme="minorHAnsi" w:cstheme="minorBidi"/>
          <w:noProof/>
          <w:sz w:val="22"/>
          <w:szCs w:val="22"/>
        </w:rPr>
      </w:pPr>
      <w:hyperlink w:anchor="_Toc114059543" w:history="1">
        <w:r w:rsidR="00C732DD" w:rsidRPr="000031DB">
          <w:rPr>
            <w:rStyle w:val="a6"/>
            <w:noProof/>
          </w:rPr>
          <w:t>Раздел 2. ТРЕБОВАНИЯ К СОДЕРЖАНИЮ, ФОРМЕ, ОФОРМЛЕНИЮ И СОСТАВУ ЗАЯВКИ</w:t>
        </w:r>
        <w:r w:rsidR="00C732DD">
          <w:rPr>
            <w:noProof/>
            <w:webHidden/>
          </w:rPr>
          <w:tab/>
        </w:r>
        <w:r w:rsidR="00C732DD">
          <w:rPr>
            <w:noProof/>
            <w:webHidden/>
          </w:rPr>
          <w:fldChar w:fldCharType="begin"/>
        </w:r>
        <w:r w:rsidR="00C732DD">
          <w:rPr>
            <w:noProof/>
            <w:webHidden/>
          </w:rPr>
          <w:instrText xml:space="preserve"> PAGEREF _Toc114059543 \h </w:instrText>
        </w:r>
        <w:r w:rsidR="00C732DD">
          <w:rPr>
            <w:noProof/>
            <w:webHidden/>
          </w:rPr>
        </w:r>
        <w:r w:rsidR="00C732DD">
          <w:rPr>
            <w:noProof/>
            <w:webHidden/>
          </w:rPr>
          <w:fldChar w:fldCharType="separate"/>
        </w:r>
        <w:r w:rsidR="00195996">
          <w:rPr>
            <w:noProof/>
            <w:webHidden/>
          </w:rPr>
          <w:t>16</w:t>
        </w:r>
        <w:r w:rsidR="00C732DD">
          <w:rPr>
            <w:noProof/>
            <w:webHidden/>
          </w:rPr>
          <w:fldChar w:fldCharType="end"/>
        </w:r>
      </w:hyperlink>
    </w:p>
    <w:p w:rsidR="00C732DD" w:rsidRDefault="00684319">
      <w:pPr>
        <w:pStyle w:val="25"/>
        <w:rPr>
          <w:rFonts w:asciiTheme="minorHAnsi" w:eastAsiaTheme="minorEastAsia" w:hAnsiTheme="minorHAnsi" w:cstheme="minorBidi"/>
          <w:noProof/>
          <w:sz w:val="22"/>
          <w:szCs w:val="22"/>
        </w:rPr>
      </w:pPr>
      <w:hyperlink w:anchor="_Toc114059544" w:history="1">
        <w:r w:rsidR="00C732DD" w:rsidRPr="000031DB">
          <w:rPr>
            <w:rStyle w:val="a6"/>
            <w:noProof/>
          </w:rPr>
          <w:t>Раздел 3. ОПИСАНИЕ ПРЕДМЕТА ЗАКУПКИ</w:t>
        </w:r>
        <w:r w:rsidR="00C732DD">
          <w:rPr>
            <w:noProof/>
            <w:webHidden/>
          </w:rPr>
          <w:tab/>
        </w:r>
        <w:r w:rsidR="00C732DD">
          <w:rPr>
            <w:noProof/>
            <w:webHidden/>
          </w:rPr>
          <w:fldChar w:fldCharType="begin"/>
        </w:r>
        <w:r w:rsidR="00C732DD">
          <w:rPr>
            <w:noProof/>
            <w:webHidden/>
          </w:rPr>
          <w:instrText xml:space="preserve"> PAGEREF _Toc114059544 \h </w:instrText>
        </w:r>
        <w:r w:rsidR="00C732DD">
          <w:rPr>
            <w:noProof/>
            <w:webHidden/>
          </w:rPr>
        </w:r>
        <w:r w:rsidR="00C732DD">
          <w:rPr>
            <w:noProof/>
            <w:webHidden/>
          </w:rPr>
          <w:fldChar w:fldCharType="separate"/>
        </w:r>
        <w:r w:rsidR="00195996">
          <w:rPr>
            <w:noProof/>
            <w:webHidden/>
          </w:rPr>
          <w:t>20</w:t>
        </w:r>
        <w:r w:rsidR="00C732DD">
          <w:rPr>
            <w:noProof/>
            <w:webHidden/>
          </w:rPr>
          <w:fldChar w:fldCharType="end"/>
        </w:r>
      </w:hyperlink>
    </w:p>
    <w:p w:rsidR="00C732DD" w:rsidRDefault="00684319">
      <w:pPr>
        <w:pStyle w:val="25"/>
        <w:rPr>
          <w:rFonts w:asciiTheme="minorHAnsi" w:eastAsiaTheme="minorEastAsia" w:hAnsiTheme="minorHAnsi" w:cstheme="minorBidi"/>
          <w:noProof/>
          <w:sz w:val="22"/>
          <w:szCs w:val="22"/>
        </w:rPr>
      </w:pPr>
      <w:hyperlink w:anchor="_Toc114059545" w:history="1">
        <w:r w:rsidR="00C732DD" w:rsidRPr="000031DB">
          <w:rPr>
            <w:rStyle w:val="a6"/>
            <w:noProof/>
          </w:rPr>
          <w:t>Раздел 4. ОБОСНОВАНИЕ НАЧАЛЬНОЙ (МАКСИМАЛЬНОЙ) ЦЕНЫ ДОГОВОРА</w:t>
        </w:r>
        <w:r w:rsidR="00C732DD">
          <w:rPr>
            <w:noProof/>
            <w:webHidden/>
          </w:rPr>
          <w:tab/>
        </w:r>
        <w:r w:rsidR="00C732DD">
          <w:rPr>
            <w:noProof/>
            <w:webHidden/>
          </w:rPr>
          <w:fldChar w:fldCharType="begin"/>
        </w:r>
        <w:r w:rsidR="00C732DD">
          <w:rPr>
            <w:noProof/>
            <w:webHidden/>
          </w:rPr>
          <w:instrText xml:space="preserve"> PAGEREF _Toc114059545 \h </w:instrText>
        </w:r>
        <w:r w:rsidR="00C732DD">
          <w:rPr>
            <w:noProof/>
            <w:webHidden/>
          </w:rPr>
        </w:r>
        <w:r w:rsidR="00C732DD">
          <w:rPr>
            <w:noProof/>
            <w:webHidden/>
          </w:rPr>
          <w:fldChar w:fldCharType="separate"/>
        </w:r>
        <w:r w:rsidR="00195996">
          <w:rPr>
            <w:noProof/>
            <w:webHidden/>
          </w:rPr>
          <w:t>23</w:t>
        </w:r>
        <w:r w:rsidR="00C732DD">
          <w:rPr>
            <w:noProof/>
            <w:webHidden/>
          </w:rPr>
          <w:fldChar w:fldCharType="end"/>
        </w:r>
      </w:hyperlink>
    </w:p>
    <w:p w:rsidR="00C732DD" w:rsidRDefault="00684319">
      <w:pPr>
        <w:pStyle w:val="25"/>
        <w:rPr>
          <w:rFonts w:asciiTheme="minorHAnsi" w:eastAsiaTheme="minorEastAsia" w:hAnsiTheme="minorHAnsi" w:cstheme="minorBidi"/>
          <w:noProof/>
          <w:sz w:val="22"/>
          <w:szCs w:val="22"/>
        </w:rPr>
      </w:pPr>
      <w:hyperlink w:anchor="_Toc114059546" w:history="1">
        <w:r w:rsidR="00C732DD" w:rsidRPr="000031DB">
          <w:rPr>
            <w:rStyle w:val="a6"/>
            <w:noProof/>
          </w:rPr>
          <w:t>Раздел 5. ПРОЕКТ ДОГОВОРА</w:t>
        </w:r>
        <w:r w:rsidR="00C732DD">
          <w:rPr>
            <w:noProof/>
            <w:webHidden/>
          </w:rPr>
          <w:tab/>
        </w:r>
        <w:r w:rsidR="00C732DD">
          <w:rPr>
            <w:noProof/>
            <w:webHidden/>
          </w:rPr>
          <w:fldChar w:fldCharType="begin"/>
        </w:r>
        <w:r w:rsidR="00C732DD">
          <w:rPr>
            <w:noProof/>
            <w:webHidden/>
          </w:rPr>
          <w:instrText xml:space="preserve"> PAGEREF _Toc114059546 \h </w:instrText>
        </w:r>
        <w:r w:rsidR="00C732DD">
          <w:rPr>
            <w:noProof/>
            <w:webHidden/>
          </w:rPr>
        </w:r>
        <w:r w:rsidR="00C732DD">
          <w:rPr>
            <w:noProof/>
            <w:webHidden/>
          </w:rPr>
          <w:fldChar w:fldCharType="separate"/>
        </w:r>
        <w:r w:rsidR="00195996">
          <w:rPr>
            <w:noProof/>
            <w:webHidden/>
          </w:rPr>
          <w:t>24</w:t>
        </w:r>
        <w:r w:rsidR="00C732DD">
          <w:rPr>
            <w:noProof/>
            <w:webHidden/>
          </w:rPr>
          <w:fldChar w:fldCharType="end"/>
        </w:r>
      </w:hyperlink>
    </w:p>
    <w:p w:rsidR="00046D82" w:rsidRDefault="00046D82">
      <w:r>
        <w:rPr>
          <w:b/>
          <w:bCs/>
        </w:rPr>
        <w:fldChar w:fldCharType="end"/>
      </w:r>
    </w:p>
    <w:p w:rsidR="000972C5" w:rsidRDefault="000972C5" w:rsidP="0036403D">
      <w:pPr>
        <w:spacing w:after="0"/>
        <w:ind w:firstLine="0"/>
        <w:jc w:val="center"/>
        <w:rPr>
          <w:color w:val="000000"/>
        </w:rPr>
      </w:pPr>
    </w:p>
    <w:p w:rsidR="00A6782A" w:rsidRDefault="00046D82" w:rsidP="001943C2">
      <w:pPr>
        <w:pStyle w:val="20"/>
        <w:spacing w:before="0" w:after="240"/>
        <w:jc w:val="center"/>
        <w:rPr>
          <w:rFonts w:ascii="Times New Roman" w:hAnsi="Times New Roman"/>
          <w:sz w:val="22"/>
          <w:szCs w:val="22"/>
        </w:rPr>
      </w:pPr>
      <w:bookmarkStart w:id="0" w:name="_Toc859142"/>
      <w:bookmarkStart w:id="1" w:name="_Toc87626090"/>
      <w:bookmarkStart w:id="2" w:name="_GoBack"/>
      <w:bookmarkEnd w:id="2"/>
      <w:r>
        <w:rPr>
          <w:rFonts w:ascii="Times New Roman" w:hAnsi="Times New Roman"/>
          <w:sz w:val="22"/>
          <w:szCs w:val="22"/>
        </w:rPr>
        <w:br w:type="page"/>
      </w:r>
      <w:bookmarkStart w:id="3" w:name="_Toc114059542"/>
      <w:r w:rsidR="0003134D" w:rsidRPr="00FA327F">
        <w:rPr>
          <w:rFonts w:ascii="Times New Roman" w:hAnsi="Times New Roman"/>
          <w:sz w:val="22"/>
          <w:szCs w:val="22"/>
        </w:rPr>
        <w:t xml:space="preserve">Раздел </w:t>
      </w:r>
      <w:r w:rsidR="00123319" w:rsidRPr="00FA327F">
        <w:rPr>
          <w:rFonts w:ascii="Times New Roman" w:hAnsi="Times New Roman"/>
          <w:sz w:val="22"/>
          <w:szCs w:val="22"/>
        </w:rPr>
        <w:t>1</w:t>
      </w:r>
      <w:r w:rsidR="00A6782A" w:rsidRPr="00FA327F">
        <w:rPr>
          <w:rFonts w:ascii="Times New Roman" w:hAnsi="Times New Roman"/>
          <w:sz w:val="22"/>
          <w:szCs w:val="22"/>
        </w:rPr>
        <w:t>.  ИНФОРМАЦИОННАЯ КАРТА</w:t>
      </w:r>
      <w:bookmarkEnd w:id="0"/>
      <w:r w:rsidR="00E370B3" w:rsidRPr="00FA327F">
        <w:rPr>
          <w:rFonts w:ascii="Times New Roman" w:hAnsi="Times New Roman"/>
          <w:sz w:val="22"/>
          <w:szCs w:val="22"/>
        </w:rPr>
        <w:t xml:space="preserve"> АУКЦИОНА</w:t>
      </w:r>
      <w:r w:rsidR="00663ED0" w:rsidRPr="00663ED0">
        <w:rPr>
          <w:rFonts w:ascii="Times New Roman" w:hAnsi="Times New Roman"/>
          <w:sz w:val="22"/>
          <w:szCs w:val="22"/>
        </w:rPr>
        <w:t xml:space="preserve"> </w:t>
      </w:r>
      <w:r w:rsidR="00663ED0">
        <w:rPr>
          <w:rFonts w:ascii="Times New Roman" w:hAnsi="Times New Roman"/>
          <w:sz w:val="22"/>
          <w:szCs w:val="22"/>
        </w:rPr>
        <w:t>В ЭЛЕКТРОННОЙ ФОРМЕ</w:t>
      </w:r>
      <w:bookmarkEnd w:id="1"/>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6345"/>
      </w:tblGrid>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 п/п</w:t>
            </w:r>
          </w:p>
        </w:tc>
        <w:tc>
          <w:tcPr>
            <w:tcW w:w="3402" w:type="dxa"/>
            <w:shd w:val="clear" w:color="auto" w:fill="auto"/>
            <w:vAlign w:val="center"/>
          </w:tcPr>
          <w:p w:rsidR="005E172C" w:rsidRPr="005E172C" w:rsidRDefault="005E172C" w:rsidP="005E172C">
            <w:pPr>
              <w:keepNext/>
              <w:keepLines/>
              <w:spacing w:after="0"/>
              <w:ind w:firstLine="0"/>
              <w:jc w:val="center"/>
              <w:rPr>
                <w:sz w:val="20"/>
                <w:szCs w:val="20"/>
              </w:rPr>
            </w:pPr>
            <w:r w:rsidRPr="005E172C">
              <w:rPr>
                <w:sz w:val="20"/>
                <w:szCs w:val="20"/>
              </w:rPr>
              <w:t>Наименование положения информационной карты</w:t>
            </w:r>
          </w:p>
        </w:tc>
        <w:tc>
          <w:tcPr>
            <w:tcW w:w="6345" w:type="dxa"/>
            <w:shd w:val="clear" w:color="auto" w:fill="auto"/>
            <w:vAlign w:val="center"/>
          </w:tcPr>
          <w:p w:rsidR="005E172C" w:rsidRPr="005E172C" w:rsidRDefault="005E172C" w:rsidP="005E172C">
            <w:pPr>
              <w:keepNext/>
              <w:keepLines/>
              <w:spacing w:before="60"/>
              <w:ind w:firstLine="0"/>
              <w:jc w:val="center"/>
              <w:rPr>
                <w:sz w:val="20"/>
                <w:szCs w:val="20"/>
              </w:rPr>
            </w:pPr>
            <w:r w:rsidRPr="005E172C">
              <w:rPr>
                <w:sz w:val="20"/>
                <w:szCs w:val="20"/>
              </w:rPr>
              <w:t>Описание положения информационной карты</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sidRPr="00F95402">
              <w:rPr>
                <w:sz w:val="20"/>
                <w:szCs w:val="20"/>
              </w:rPr>
              <w:t>1</w:t>
            </w:r>
          </w:p>
        </w:tc>
        <w:tc>
          <w:tcPr>
            <w:tcW w:w="3402" w:type="dxa"/>
            <w:shd w:val="clear" w:color="auto" w:fill="auto"/>
            <w:vAlign w:val="center"/>
          </w:tcPr>
          <w:p w:rsidR="005E172C" w:rsidRPr="00F95402" w:rsidRDefault="005E172C" w:rsidP="005E172C">
            <w:pPr>
              <w:spacing w:after="0"/>
              <w:ind w:firstLine="0"/>
              <w:rPr>
                <w:color w:val="000000"/>
                <w:sz w:val="20"/>
                <w:szCs w:val="20"/>
              </w:rPr>
            </w:pPr>
            <w:r w:rsidRPr="00F95402">
              <w:rPr>
                <w:color w:val="000000"/>
                <w:sz w:val="20"/>
                <w:szCs w:val="20"/>
              </w:rPr>
              <w:t xml:space="preserve">Описание предмета закупки </w:t>
            </w:r>
          </w:p>
        </w:tc>
        <w:tc>
          <w:tcPr>
            <w:tcW w:w="6345" w:type="dxa"/>
            <w:shd w:val="clear" w:color="auto" w:fill="auto"/>
            <w:vAlign w:val="center"/>
          </w:tcPr>
          <w:p w:rsidR="005E172C" w:rsidRPr="00F95402" w:rsidRDefault="005E172C" w:rsidP="005E172C">
            <w:pPr>
              <w:ind w:firstLine="0"/>
              <w:jc w:val="center"/>
              <w:rPr>
                <w:sz w:val="20"/>
                <w:szCs w:val="20"/>
              </w:rPr>
            </w:pPr>
            <w:r w:rsidRPr="00F95402">
              <w:rPr>
                <w:sz w:val="20"/>
                <w:szCs w:val="20"/>
              </w:rPr>
              <w:t>В соответствии с раздело</w:t>
            </w:r>
            <w:r>
              <w:rPr>
                <w:sz w:val="20"/>
                <w:szCs w:val="20"/>
              </w:rPr>
              <w:t xml:space="preserve">м 3 «Описание предмета закупки», </w:t>
            </w:r>
            <w:r w:rsidRPr="005E172C">
              <w:rPr>
                <w:sz w:val="20"/>
                <w:szCs w:val="20"/>
              </w:rPr>
              <w:t xml:space="preserve">разделом 5 «Проект договора» </w:t>
            </w:r>
            <w:r w:rsidRPr="00F95402">
              <w:rPr>
                <w:sz w:val="20"/>
                <w:szCs w:val="20"/>
              </w:rPr>
              <w:t>Документации о проведении аукциона в электронной форме</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sidRPr="00F95402">
              <w:rPr>
                <w:sz w:val="20"/>
                <w:szCs w:val="20"/>
              </w:rPr>
              <w:t>2</w:t>
            </w:r>
          </w:p>
        </w:tc>
        <w:tc>
          <w:tcPr>
            <w:tcW w:w="3402" w:type="dxa"/>
            <w:shd w:val="clear" w:color="auto" w:fill="auto"/>
            <w:vAlign w:val="center"/>
          </w:tcPr>
          <w:p w:rsidR="005E172C" w:rsidRPr="00F95402" w:rsidRDefault="005E172C" w:rsidP="005E172C">
            <w:pPr>
              <w:spacing w:after="0"/>
              <w:ind w:firstLine="0"/>
              <w:rPr>
                <w:color w:val="000000"/>
                <w:sz w:val="20"/>
                <w:szCs w:val="20"/>
              </w:rPr>
            </w:pPr>
            <w:r>
              <w:rPr>
                <w:color w:val="000000"/>
                <w:sz w:val="20"/>
                <w:szCs w:val="20"/>
              </w:rPr>
              <w:t>Т</w:t>
            </w:r>
            <w:r w:rsidRPr="00F95402">
              <w:rPr>
                <w:color w:val="000000"/>
                <w:sz w:val="20"/>
                <w:szCs w:val="20"/>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Pr="00F95402">
              <w:rPr>
                <w:color w:val="000000"/>
                <w:sz w:val="20"/>
                <w:szCs w:val="20"/>
              </w:rPr>
              <w:br/>
              <w:t xml:space="preserve">к размерам, упаковке, отгрузке товара, к результатам работы, установленные заказчиком </w:t>
            </w:r>
            <w:r w:rsidRPr="00F95402">
              <w:rPr>
                <w:color w:val="000000"/>
                <w:sz w:val="20"/>
                <w:szCs w:val="20"/>
              </w:rPr>
              <w:br/>
              <w:t>и предусмотренные техническими регламентами в</w:t>
            </w:r>
            <w:r w:rsidRPr="00F95402">
              <w:rPr>
                <w:color w:val="000000"/>
                <w:sz w:val="20"/>
                <w:szCs w:val="20"/>
                <w:lang w:val="en-US"/>
              </w:rPr>
              <w:t> </w:t>
            </w:r>
            <w:r w:rsidRPr="00F95402">
              <w:rPr>
                <w:color w:val="000000"/>
                <w:sz w:val="20"/>
                <w:szCs w:val="20"/>
              </w:rPr>
              <w:t xml:space="preserve">соответствии с законодательством Российской Федерации о техническом регулировании, документами, разрабатываемыми </w:t>
            </w:r>
            <w:r w:rsidRPr="00F95402">
              <w:rPr>
                <w:color w:val="000000"/>
                <w:sz w:val="20"/>
                <w:szCs w:val="20"/>
              </w:rPr>
              <w:br/>
              <w:t>и применяемыми в</w:t>
            </w:r>
            <w:r w:rsidRPr="00F95402">
              <w:rPr>
                <w:color w:val="000000"/>
                <w:sz w:val="20"/>
                <w:szCs w:val="20"/>
                <w:lang w:val="en-US"/>
              </w:rPr>
              <w:t> </w:t>
            </w:r>
            <w:r w:rsidRPr="00F95402">
              <w:rPr>
                <w:color w:val="000000"/>
                <w:sz w:val="20"/>
                <w:szCs w:val="20"/>
              </w:rPr>
              <w:t>национальной системе стандартизации, принятыми в соответствии с</w:t>
            </w:r>
            <w:r w:rsidRPr="00F95402">
              <w:rPr>
                <w:color w:val="000000"/>
                <w:sz w:val="20"/>
                <w:szCs w:val="20"/>
                <w:lang w:val="en-US"/>
              </w:rPr>
              <w:t> </w:t>
            </w:r>
            <w:r w:rsidRPr="00F95402">
              <w:rPr>
                <w:color w:val="000000"/>
                <w:sz w:val="20"/>
                <w:szCs w:val="20"/>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024A16">
              <w:rPr>
                <w:color w:val="000000"/>
                <w:sz w:val="20"/>
                <w:szCs w:val="20"/>
              </w:rPr>
              <w:t>й услуги потребностям заказчика</w:t>
            </w:r>
          </w:p>
        </w:tc>
        <w:tc>
          <w:tcPr>
            <w:tcW w:w="6345" w:type="dxa"/>
            <w:shd w:val="clear" w:color="auto" w:fill="auto"/>
            <w:vAlign w:val="center"/>
          </w:tcPr>
          <w:p w:rsidR="005E172C" w:rsidRPr="00F95402" w:rsidRDefault="005E172C" w:rsidP="005E172C">
            <w:pPr>
              <w:ind w:firstLine="0"/>
              <w:jc w:val="center"/>
              <w:rPr>
                <w:sz w:val="20"/>
                <w:szCs w:val="20"/>
              </w:rPr>
            </w:pPr>
            <w:r w:rsidRPr="00F95402">
              <w:rPr>
                <w:sz w:val="20"/>
                <w:szCs w:val="20"/>
              </w:rPr>
              <w:t>В соответствии с разделом 3 «Описание предмета закупки»</w:t>
            </w:r>
            <w:r>
              <w:rPr>
                <w:sz w:val="20"/>
                <w:szCs w:val="20"/>
              </w:rPr>
              <w:t>,</w:t>
            </w:r>
            <w:r w:rsidRPr="00F95402">
              <w:rPr>
                <w:sz w:val="20"/>
                <w:szCs w:val="20"/>
              </w:rPr>
              <w:t xml:space="preserve"> </w:t>
            </w:r>
            <w:r w:rsidRPr="005E172C">
              <w:rPr>
                <w:sz w:val="20"/>
                <w:szCs w:val="20"/>
              </w:rPr>
              <w:t xml:space="preserve">разделом 5 «Проект договора» </w:t>
            </w:r>
            <w:r w:rsidRPr="00F95402">
              <w:rPr>
                <w:sz w:val="20"/>
                <w:szCs w:val="20"/>
              </w:rPr>
              <w:t>Документации о проведении аукциона в электронной форме</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3</w:t>
            </w:r>
          </w:p>
        </w:tc>
        <w:tc>
          <w:tcPr>
            <w:tcW w:w="3402" w:type="dxa"/>
            <w:shd w:val="clear" w:color="auto" w:fill="auto"/>
            <w:vAlign w:val="center"/>
          </w:tcPr>
          <w:p w:rsidR="005E172C" w:rsidRPr="00F95402" w:rsidRDefault="005E172C" w:rsidP="005E172C">
            <w:pPr>
              <w:spacing w:after="0"/>
              <w:ind w:firstLine="0"/>
              <w:rPr>
                <w:color w:val="000000"/>
                <w:sz w:val="20"/>
                <w:szCs w:val="20"/>
              </w:rPr>
            </w:pPr>
            <w:r>
              <w:rPr>
                <w:color w:val="000000"/>
                <w:sz w:val="20"/>
                <w:szCs w:val="20"/>
              </w:rPr>
              <w:t>Т</w:t>
            </w:r>
            <w:r w:rsidRPr="00F95402">
              <w:rPr>
                <w:color w:val="000000"/>
                <w:sz w:val="20"/>
                <w:szCs w:val="20"/>
              </w:rPr>
              <w:t>ребования к содержанию, форме, оформлению и составу заявки на</w:t>
            </w:r>
            <w:r w:rsidRPr="00F95402">
              <w:rPr>
                <w:color w:val="000000"/>
                <w:sz w:val="20"/>
                <w:szCs w:val="20"/>
                <w:lang w:val="en-US"/>
              </w:rPr>
              <w:t> </w:t>
            </w:r>
            <w:r>
              <w:rPr>
                <w:color w:val="000000"/>
                <w:sz w:val="20"/>
                <w:szCs w:val="20"/>
              </w:rPr>
              <w:t xml:space="preserve">участие </w:t>
            </w:r>
            <w:r w:rsidRPr="00F95402">
              <w:rPr>
                <w:color w:val="000000"/>
                <w:sz w:val="20"/>
                <w:szCs w:val="20"/>
              </w:rPr>
              <w:t xml:space="preserve">в закупке, в том числе указание на количество частей, из которых состоит заявка на </w:t>
            </w:r>
            <w:r w:rsidR="00024A16">
              <w:rPr>
                <w:color w:val="000000"/>
                <w:sz w:val="20"/>
                <w:szCs w:val="20"/>
              </w:rPr>
              <w:t xml:space="preserve">участие </w:t>
            </w:r>
            <w:r w:rsidR="00024A16">
              <w:rPr>
                <w:color w:val="000000"/>
                <w:sz w:val="20"/>
                <w:szCs w:val="20"/>
              </w:rPr>
              <w:br/>
              <w:t>в электронном аукционе</w:t>
            </w:r>
          </w:p>
        </w:tc>
        <w:tc>
          <w:tcPr>
            <w:tcW w:w="6345" w:type="dxa"/>
            <w:shd w:val="clear" w:color="auto" w:fill="auto"/>
            <w:vAlign w:val="center"/>
          </w:tcPr>
          <w:p w:rsidR="005E172C" w:rsidRPr="00F95402" w:rsidRDefault="005E172C" w:rsidP="005E172C">
            <w:pPr>
              <w:ind w:firstLine="0"/>
              <w:jc w:val="center"/>
              <w:rPr>
                <w:sz w:val="20"/>
                <w:szCs w:val="20"/>
              </w:rPr>
            </w:pPr>
            <w:r w:rsidRPr="00F95402">
              <w:rPr>
                <w:sz w:val="20"/>
                <w:szCs w:val="20"/>
              </w:rPr>
              <w:t xml:space="preserve">В соответствии с разделом </w:t>
            </w:r>
            <w:r>
              <w:rPr>
                <w:sz w:val="20"/>
                <w:szCs w:val="20"/>
              </w:rPr>
              <w:t>2</w:t>
            </w:r>
            <w:r w:rsidRPr="00F95402">
              <w:rPr>
                <w:sz w:val="20"/>
                <w:szCs w:val="20"/>
              </w:rPr>
              <w:t xml:space="preserve"> «</w:t>
            </w:r>
            <w:r>
              <w:rPr>
                <w:sz w:val="20"/>
                <w:szCs w:val="20"/>
              </w:rPr>
              <w:t>Требования к содержанию, форме, оформлению и составу заявки</w:t>
            </w:r>
            <w:r w:rsidRPr="00F95402">
              <w:rPr>
                <w:sz w:val="20"/>
                <w:szCs w:val="20"/>
              </w:rPr>
              <w:t>» Документации о проведении аукциона в электронной форме</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4</w:t>
            </w:r>
          </w:p>
        </w:tc>
        <w:tc>
          <w:tcPr>
            <w:tcW w:w="3402" w:type="dxa"/>
            <w:shd w:val="clear" w:color="auto" w:fill="auto"/>
            <w:vAlign w:val="center"/>
          </w:tcPr>
          <w:p w:rsidR="005E172C" w:rsidRPr="007D05A4" w:rsidRDefault="005E172C" w:rsidP="005E172C">
            <w:pPr>
              <w:spacing w:after="0"/>
              <w:ind w:firstLine="0"/>
              <w:rPr>
                <w:color w:val="000000"/>
                <w:sz w:val="20"/>
                <w:szCs w:val="20"/>
                <w:highlight w:val="yellow"/>
              </w:rPr>
            </w:pPr>
            <w:r w:rsidRPr="00024A16">
              <w:rPr>
                <w:color w:val="000000"/>
                <w:sz w:val="20"/>
                <w:szCs w:val="20"/>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w:t>
            </w:r>
            <w:r w:rsidRPr="00024A16">
              <w:rPr>
                <w:color w:val="000000"/>
                <w:sz w:val="20"/>
                <w:szCs w:val="20"/>
              </w:rPr>
              <w:br/>
              <w:t>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024A16">
              <w:rPr>
                <w:color w:val="000000"/>
                <w:sz w:val="20"/>
                <w:szCs w:val="20"/>
                <w:lang w:val="en-US"/>
              </w:rPr>
              <w:t> </w:t>
            </w:r>
            <w:r w:rsidRPr="00024A16">
              <w:rPr>
                <w:color w:val="000000"/>
                <w:sz w:val="20"/>
                <w:szCs w:val="20"/>
              </w:rPr>
              <w:t>качественных ха</w:t>
            </w:r>
            <w:r w:rsidR="00024A16">
              <w:rPr>
                <w:color w:val="000000"/>
                <w:sz w:val="20"/>
                <w:szCs w:val="20"/>
              </w:rPr>
              <w:t>рактеристик</w:t>
            </w:r>
          </w:p>
        </w:tc>
        <w:tc>
          <w:tcPr>
            <w:tcW w:w="6345" w:type="dxa"/>
            <w:shd w:val="clear" w:color="auto" w:fill="auto"/>
            <w:vAlign w:val="center"/>
          </w:tcPr>
          <w:p w:rsidR="00024A16" w:rsidRPr="00024A16" w:rsidRDefault="00024A16" w:rsidP="00024A16">
            <w:pPr>
              <w:ind w:left="34" w:firstLine="0"/>
              <w:rPr>
                <w:sz w:val="20"/>
                <w:szCs w:val="20"/>
              </w:rPr>
            </w:pPr>
            <w:r w:rsidRPr="00024A16">
              <w:rPr>
                <w:sz w:val="20"/>
                <w:szCs w:val="20"/>
              </w:rPr>
              <w:t>Первая часть заявки на участие в аукционе в эле</w:t>
            </w:r>
            <w:r>
              <w:rPr>
                <w:sz w:val="20"/>
                <w:szCs w:val="20"/>
              </w:rPr>
              <w:t>ктронной форме должна содержать</w:t>
            </w:r>
            <w:r w:rsidRPr="00024A16">
              <w:rPr>
                <w:sz w:val="20"/>
                <w:szCs w:val="20"/>
              </w:rPr>
              <w:t xml:space="preserve"> при осуществлении закупки товара или закупки работы, услуги, для выполнения, оказания которых используется товар:</w:t>
            </w:r>
          </w:p>
          <w:p w:rsidR="00024A16" w:rsidRPr="00024A16" w:rsidRDefault="00024A16" w:rsidP="00024A16">
            <w:pPr>
              <w:ind w:left="34" w:firstLine="0"/>
              <w:rPr>
                <w:sz w:val="20"/>
                <w:szCs w:val="20"/>
              </w:rPr>
            </w:pPr>
            <w:r w:rsidRPr="00024A16">
              <w:rPr>
                <w:sz w:val="20"/>
                <w:szCs w:val="20"/>
              </w:rPr>
              <w:t xml:space="preserve">а) наименование страны происхождения товара, </w:t>
            </w:r>
            <w:r>
              <w:rPr>
                <w:sz w:val="20"/>
                <w:szCs w:val="20"/>
              </w:rPr>
              <w:t xml:space="preserve">при этом отсутствие информации </w:t>
            </w:r>
            <w:r w:rsidRPr="00024A16">
              <w:rPr>
                <w:sz w:val="20"/>
                <w:szCs w:val="20"/>
              </w:rPr>
              <w:t>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E172C" w:rsidRPr="00A11E63" w:rsidRDefault="00024A16" w:rsidP="00A11E63">
            <w:pPr>
              <w:ind w:left="34" w:firstLine="0"/>
              <w:rPr>
                <w:sz w:val="20"/>
                <w:szCs w:val="20"/>
              </w:rPr>
            </w:pPr>
            <w:r w:rsidRPr="00024A16">
              <w:rPr>
                <w:sz w:val="20"/>
                <w:szCs w:val="20"/>
              </w:rPr>
              <w:t>б) конкретные показатели товара, соответств</w:t>
            </w:r>
            <w:r>
              <w:rPr>
                <w:sz w:val="20"/>
                <w:szCs w:val="20"/>
              </w:rPr>
              <w:t xml:space="preserve">ующие значениям, установленным </w:t>
            </w:r>
            <w:r w:rsidRPr="00024A16">
              <w:rPr>
                <w:sz w:val="20"/>
                <w:szCs w:val="20"/>
              </w:rPr>
              <w:t xml:space="preserve">в документации об аукционе, и указание на товарный знак (при наличии). </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5</w:t>
            </w:r>
          </w:p>
        </w:tc>
        <w:tc>
          <w:tcPr>
            <w:tcW w:w="3402" w:type="dxa"/>
            <w:shd w:val="clear" w:color="auto" w:fill="auto"/>
            <w:vAlign w:val="center"/>
          </w:tcPr>
          <w:p w:rsidR="005E172C" w:rsidRPr="00F95402" w:rsidRDefault="005E172C" w:rsidP="005E172C">
            <w:pPr>
              <w:spacing w:after="0"/>
              <w:ind w:firstLine="0"/>
              <w:rPr>
                <w:color w:val="000000"/>
                <w:sz w:val="20"/>
                <w:szCs w:val="20"/>
              </w:rPr>
            </w:pPr>
            <w:r>
              <w:rPr>
                <w:color w:val="000000"/>
                <w:sz w:val="20"/>
                <w:szCs w:val="20"/>
              </w:rPr>
              <w:t>М</w:t>
            </w:r>
            <w:r w:rsidRPr="00F95402">
              <w:rPr>
                <w:color w:val="000000"/>
                <w:sz w:val="20"/>
                <w:szCs w:val="20"/>
              </w:rPr>
              <w:t>есто, условия и сроки (периоды) поставки товара, вып</w:t>
            </w:r>
            <w:r>
              <w:rPr>
                <w:color w:val="000000"/>
                <w:sz w:val="20"/>
                <w:szCs w:val="20"/>
              </w:rPr>
              <w:t>олнения работы, оказания услуги</w:t>
            </w:r>
          </w:p>
        </w:tc>
        <w:tc>
          <w:tcPr>
            <w:tcW w:w="6345" w:type="dxa"/>
            <w:shd w:val="clear" w:color="auto" w:fill="auto"/>
            <w:vAlign w:val="center"/>
          </w:tcPr>
          <w:p w:rsidR="006375A4" w:rsidRDefault="006375A4" w:rsidP="006375A4">
            <w:pPr>
              <w:spacing w:after="0"/>
              <w:ind w:firstLine="0"/>
              <w:rPr>
                <w:sz w:val="20"/>
                <w:szCs w:val="20"/>
              </w:rPr>
            </w:pPr>
            <w:r w:rsidRPr="006375A4">
              <w:rPr>
                <w:sz w:val="20"/>
                <w:szCs w:val="20"/>
              </w:rPr>
              <w:t>Поставка осуществляется силами и за счет средств Поставщика в течение 30 (тридцати) дней с даты заключения Договора по адресу: 424000, Республика Марий Эл, г.Йошкар-Ола, пр. Гагарина, д.15. Ответственное лицо – ведущий специалист гражданской обороны Бойков Евгений Алексеевич, тел. (8</w:t>
            </w:r>
            <w:r>
              <w:rPr>
                <w:sz w:val="20"/>
                <w:szCs w:val="20"/>
              </w:rPr>
              <w:t>362) 23-01-02, 8 917 703 91 75.</w:t>
            </w:r>
          </w:p>
          <w:p w:rsidR="006375A4" w:rsidRPr="006375A4" w:rsidRDefault="006375A4" w:rsidP="006375A4">
            <w:pPr>
              <w:spacing w:after="0"/>
              <w:ind w:firstLine="0"/>
              <w:rPr>
                <w:sz w:val="20"/>
                <w:szCs w:val="20"/>
              </w:rPr>
            </w:pPr>
            <w:r w:rsidRPr="006375A4">
              <w:rPr>
                <w:sz w:val="20"/>
                <w:szCs w:val="20"/>
              </w:rPr>
              <w:t xml:space="preserve">Поставщик должен уведомить Заказчика о точном времени и дате приемки-сдачи поставляемого товара не менее чем за 1 (один) рабочий день до даты отгрузки товара. </w:t>
            </w:r>
          </w:p>
          <w:p w:rsidR="006375A4" w:rsidRPr="006375A4" w:rsidRDefault="006375A4" w:rsidP="006375A4">
            <w:pPr>
              <w:spacing w:after="0"/>
              <w:ind w:firstLine="0"/>
              <w:rPr>
                <w:sz w:val="20"/>
                <w:szCs w:val="20"/>
              </w:rPr>
            </w:pPr>
            <w:r w:rsidRPr="006375A4">
              <w:rPr>
                <w:sz w:val="20"/>
                <w:szCs w:val="20"/>
              </w:rPr>
              <w:t>Приемка товара осуществляется в рабочие дни:</w:t>
            </w:r>
          </w:p>
          <w:p w:rsidR="006375A4" w:rsidRPr="006375A4" w:rsidRDefault="006375A4" w:rsidP="006375A4">
            <w:pPr>
              <w:spacing w:after="0"/>
              <w:ind w:firstLine="0"/>
              <w:rPr>
                <w:sz w:val="20"/>
                <w:szCs w:val="20"/>
              </w:rPr>
            </w:pPr>
            <w:r w:rsidRPr="006375A4">
              <w:rPr>
                <w:sz w:val="20"/>
                <w:szCs w:val="20"/>
              </w:rPr>
              <w:t>- с понедельника по пятницу с 08:00 до 17:00 (МСК).</w:t>
            </w:r>
          </w:p>
          <w:p w:rsidR="006375A4" w:rsidRPr="006375A4" w:rsidRDefault="006375A4" w:rsidP="006375A4">
            <w:pPr>
              <w:spacing w:after="0"/>
              <w:ind w:firstLine="0"/>
              <w:rPr>
                <w:sz w:val="20"/>
                <w:szCs w:val="20"/>
              </w:rPr>
            </w:pPr>
            <w:r w:rsidRPr="006375A4">
              <w:rPr>
                <w:sz w:val="20"/>
                <w:szCs w:val="20"/>
              </w:rPr>
              <w:t>- перерыв с 12:00 по 13:00 (МСК).</w:t>
            </w:r>
          </w:p>
          <w:p w:rsidR="005E172C" w:rsidRPr="00F95402" w:rsidRDefault="006375A4" w:rsidP="006375A4">
            <w:pPr>
              <w:spacing w:after="0"/>
              <w:ind w:firstLine="0"/>
              <w:rPr>
                <w:sz w:val="20"/>
                <w:szCs w:val="20"/>
              </w:rPr>
            </w:pPr>
            <w:r w:rsidRPr="006375A4">
              <w:rPr>
                <w:sz w:val="20"/>
                <w:szCs w:val="20"/>
              </w:rPr>
              <w:t>Поставка товара должна быть осуществлена в соответствии с договором, с учетом требований законодательства Российской Федерации. Также включаются транспортные расходы при возврате брака в гарантийные сроки.</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6</w:t>
            </w:r>
          </w:p>
        </w:tc>
        <w:tc>
          <w:tcPr>
            <w:tcW w:w="3402" w:type="dxa"/>
            <w:shd w:val="clear" w:color="auto" w:fill="auto"/>
            <w:vAlign w:val="center"/>
          </w:tcPr>
          <w:p w:rsidR="005E172C" w:rsidRPr="00F95402" w:rsidRDefault="005E172C" w:rsidP="005E172C">
            <w:pPr>
              <w:spacing w:after="0"/>
              <w:ind w:firstLine="0"/>
              <w:rPr>
                <w:color w:val="000000"/>
                <w:sz w:val="20"/>
                <w:szCs w:val="20"/>
              </w:rPr>
            </w:pPr>
            <w:r>
              <w:rPr>
                <w:color w:val="000000"/>
                <w:sz w:val="20"/>
                <w:szCs w:val="20"/>
              </w:rPr>
              <w:t>С</w:t>
            </w:r>
            <w:r w:rsidRPr="00F95402">
              <w:rPr>
                <w:color w:val="000000"/>
                <w:sz w:val="20"/>
                <w:szCs w:val="20"/>
              </w:rPr>
              <w:t>ведения о начальной (максимальной) цене договора, либо</w:t>
            </w:r>
            <w:r w:rsidRPr="00F95402">
              <w:rPr>
                <w:color w:val="000000"/>
                <w:sz w:val="20"/>
                <w:szCs w:val="20"/>
                <w:lang w:val="en-US"/>
              </w:rPr>
              <w:t> </w:t>
            </w:r>
            <w:r w:rsidRPr="00F95402">
              <w:rPr>
                <w:color w:val="000000"/>
                <w:sz w:val="20"/>
                <w:szCs w:val="20"/>
              </w:rPr>
              <w:t xml:space="preserve">формула цены </w:t>
            </w:r>
            <w:r w:rsidRPr="00F95402">
              <w:rPr>
                <w:color w:val="000000"/>
                <w:sz w:val="20"/>
                <w:szCs w:val="20"/>
              </w:rPr>
              <w:br/>
              <w:t xml:space="preserve">и максимальное значение цены договора, либо цена единицы товара, работы, услуги </w:t>
            </w:r>
            <w:r w:rsidRPr="00F95402">
              <w:rPr>
                <w:color w:val="000000"/>
                <w:sz w:val="20"/>
                <w:szCs w:val="20"/>
              </w:rPr>
              <w:br/>
              <w:t>и макс</w:t>
            </w:r>
            <w:r>
              <w:rPr>
                <w:color w:val="000000"/>
                <w:sz w:val="20"/>
                <w:szCs w:val="20"/>
              </w:rPr>
              <w:t>имальное значение цены договора</w:t>
            </w:r>
          </w:p>
        </w:tc>
        <w:tc>
          <w:tcPr>
            <w:tcW w:w="6345" w:type="dxa"/>
            <w:shd w:val="clear" w:color="auto" w:fill="auto"/>
            <w:vAlign w:val="center"/>
          </w:tcPr>
          <w:p w:rsidR="005E172C" w:rsidRPr="00F32461" w:rsidRDefault="00F32461" w:rsidP="005E172C">
            <w:pPr>
              <w:ind w:firstLine="0"/>
              <w:jc w:val="center"/>
              <w:rPr>
                <w:b/>
                <w:sz w:val="20"/>
                <w:szCs w:val="20"/>
              </w:rPr>
            </w:pPr>
            <w:r w:rsidRPr="00F32461">
              <w:rPr>
                <w:b/>
                <w:sz w:val="20"/>
                <w:szCs w:val="20"/>
              </w:rPr>
              <w:t>761 366,67</w:t>
            </w:r>
            <w:r w:rsidR="005E172C" w:rsidRPr="00F32461">
              <w:rPr>
                <w:b/>
                <w:sz w:val="20"/>
                <w:szCs w:val="20"/>
              </w:rPr>
              <w:t xml:space="preserve"> руб.</w:t>
            </w:r>
          </w:p>
          <w:p w:rsidR="005E172C" w:rsidRPr="00F95402" w:rsidRDefault="005E172C" w:rsidP="00F32461">
            <w:pPr>
              <w:ind w:firstLine="0"/>
              <w:jc w:val="center"/>
              <w:rPr>
                <w:sz w:val="20"/>
                <w:szCs w:val="20"/>
              </w:rPr>
            </w:pPr>
            <w:r w:rsidRPr="00F32461">
              <w:rPr>
                <w:sz w:val="20"/>
                <w:szCs w:val="20"/>
              </w:rPr>
              <w:t>(</w:t>
            </w:r>
            <w:r w:rsidR="00F32461" w:rsidRPr="00F32461">
              <w:rPr>
                <w:sz w:val="20"/>
                <w:szCs w:val="20"/>
              </w:rPr>
              <w:t xml:space="preserve">Семьсот шестьдесят одна тысяча триста шестьдесят шесть </w:t>
            </w:r>
            <w:r w:rsidRPr="00F32461">
              <w:rPr>
                <w:sz w:val="20"/>
                <w:szCs w:val="20"/>
              </w:rPr>
              <w:t>рубл</w:t>
            </w:r>
            <w:r w:rsidR="00F32461" w:rsidRPr="00F32461">
              <w:rPr>
                <w:sz w:val="20"/>
                <w:szCs w:val="20"/>
              </w:rPr>
              <w:t>ей</w:t>
            </w:r>
            <w:r w:rsidRPr="00F32461">
              <w:rPr>
                <w:sz w:val="20"/>
                <w:szCs w:val="20"/>
              </w:rPr>
              <w:t xml:space="preserve"> </w:t>
            </w:r>
            <w:r w:rsidR="00F32461" w:rsidRPr="00F32461">
              <w:rPr>
                <w:sz w:val="20"/>
                <w:szCs w:val="20"/>
              </w:rPr>
              <w:t>67 копеек</w:t>
            </w:r>
            <w:r w:rsidRPr="00F32461">
              <w:rPr>
                <w:sz w:val="20"/>
                <w:szCs w:val="20"/>
              </w:rPr>
              <w:t>)</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7</w:t>
            </w:r>
          </w:p>
        </w:tc>
        <w:tc>
          <w:tcPr>
            <w:tcW w:w="3402" w:type="dxa"/>
            <w:shd w:val="clear" w:color="auto" w:fill="auto"/>
            <w:vAlign w:val="center"/>
          </w:tcPr>
          <w:p w:rsidR="005E172C" w:rsidRPr="00F95402" w:rsidRDefault="005E172C" w:rsidP="005E172C">
            <w:pPr>
              <w:spacing w:after="0"/>
              <w:ind w:firstLine="0"/>
              <w:rPr>
                <w:color w:val="000000"/>
                <w:sz w:val="20"/>
                <w:szCs w:val="20"/>
              </w:rPr>
            </w:pPr>
            <w:r>
              <w:rPr>
                <w:color w:val="000000"/>
                <w:sz w:val="20"/>
                <w:szCs w:val="20"/>
              </w:rPr>
              <w:t>Ф</w:t>
            </w:r>
            <w:r w:rsidRPr="00F95402">
              <w:rPr>
                <w:color w:val="000000"/>
                <w:sz w:val="20"/>
                <w:szCs w:val="20"/>
              </w:rPr>
              <w:t>орма, сроки и порядо</w:t>
            </w:r>
            <w:r>
              <w:rPr>
                <w:color w:val="000000"/>
                <w:sz w:val="20"/>
                <w:szCs w:val="20"/>
              </w:rPr>
              <w:t>к оплаты товара, работы, услуги</w:t>
            </w:r>
          </w:p>
        </w:tc>
        <w:tc>
          <w:tcPr>
            <w:tcW w:w="6345" w:type="dxa"/>
            <w:shd w:val="clear" w:color="auto" w:fill="auto"/>
            <w:vAlign w:val="center"/>
          </w:tcPr>
          <w:p w:rsidR="005E172C" w:rsidRPr="00F95402" w:rsidRDefault="005E172C" w:rsidP="00F32461">
            <w:pPr>
              <w:ind w:firstLine="0"/>
              <w:rPr>
                <w:sz w:val="20"/>
                <w:szCs w:val="20"/>
              </w:rPr>
            </w:pPr>
            <w:r w:rsidRPr="00F44EFF">
              <w:rPr>
                <w:sz w:val="20"/>
                <w:szCs w:val="20"/>
              </w:rPr>
              <w:t xml:space="preserve">Оплата по </w:t>
            </w:r>
            <w:r>
              <w:rPr>
                <w:sz w:val="20"/>
                <w:szCs w:val="20"/>
              </w:rPr>
              <w:t>договору</w:t>
            </w:r>
            <w:r w:rsidRPr="00F44EFF">
              <w:rPr>
                <w:sz w:val="20"/>
                <w:szCs w:val="20"/>
              </w:rPr>
              <w:t xml:space="preserve">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w:t>
            </w:r>
            <w:r>
              <w:rPr>
                <w:sz w:val="20"/>
                <w:szCs w:val="20"/>
              </w:rPr>
              <w:t xml:space="preserve">ных средств со счета Заказчика. </w:t>
            </w:r>
            <w:r w:rsidRPr="00F44EFF">
              <w:rPr>
                <w:sz w:val="20"/>
                <w:szCs w:val="20"/>
              </w:rPr>
              <w:t xml:space="preserve">Оплата по </w:t>
            </w:r>
            <w:r>
              <w:rPr>
                <w:sz w:val="20"/>
                <w:szCs w:val="20"/>
              </w:rPr>
              <w:t>договору</w:t>
            </w:r>
            <w:r w:rsidRPr="00F44EFF">
              <w:rPr>
                <w:sz w:val="20"/>
                <w:szCs w:val="20"/>
              </w:rPr>
              <w:t xml:space="preserve"> осуществляется после исполнения обязательств Поставщиком по поставке </w:t>
            </w:r>
            <w:r>
              <w:rPr>
                <w:sz w:val="20"/>
                <w:szCs w:val="20"/>
              </w:rPr>
              <w:t>о</w:t>
            </w:r>
            <w:r w:rsidRPr="00F44EFF">
              <w:rPr>
                <w:sz w:val="20"/>
                <w:szCs w:val="20"/>
              </w:rPr>
              <w:t xml:space="preserve">борудования и оказанию </w:t>
            </w:r>
            <w:r>
              <w:rPr>
                <w:sz w:val="20"/>
                <w:szCs w:val="20"/>
              </w:rPr>
              <w:t>у</w:t>
            </w:r>
            <w:r w:rsidRPr="00F44EFF">
              <w:rPr>
                <w:sz w:val="20"/>
                <w:szCs w:val="20"/>
              </w:rPr>
              <w:t>слуг.</w:t>
            </w:r>
            <w:r>
              <w:rPr>
                <w:sz w:val="20"/>
                <w:szCs w:val="20"/>
              </w:rPr>
              <w:t xml:space="preserve"> </w:t>
            </w:r>
            <w:r w:rsidRPr="00F44EFF">
              <w:rPr>
                <w:sz w:val="20"/>
                <w:szCs w:val="20"/>
              </w:rPr>
              <w:t xml:space="preserve">Оплата по договору за поставленное оборудование и оказанные услуги осуществляется Заказчиком в </w:t>
            </w:r>
            <w:r w:rsidR="00F32461">
              <w:rPr>
                <w:sz w:val="20"/>
                <w:szCs w:val="20"/>
              </w:rPr>
              <w:t>срок не более 7 рабочих дней с даты приемки поставленного товара.</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8</w:t>
            </w:r>
          </w:p>
        </w:tc>
        <w:tc>
          <w:tcPr>
            <w:tcW w:w="3402" w:type="dxa"/>
            <w:shd w:val="clear" w:color="auto" w:fill="auto"/>
            <w:vAlign w:val="center"/>
          </w:tcPr>
          <w:p w:rsidR="005E172C" w:rsidRPr="00F95402" w:rsidRDefault="005E172C" w:rsidP="005E172C">
            <w:pPr>
              <w:spacing w:after="0"/>
              <w:ind w:firstLine="0"/>
              <w:rPr>
                <w:color w:val="000000"/>
                <w:sz w:val="20"/>
                <w:szCs w:val="20"/>
              </w:rPr>
            </w:pPr>
            <w:r>
              <w:rPr>
                <w:color w:val="000000"/>
                <w:sz w:val="20"/>
                <w:szCs w:val="20"/>
              </w:rPr>
              <w:t>О</w:t>
            </w:r>
            <w:r w:rsidRPr="00F95402">
              <w:rPr>
                <w:color w:val="000000"/>
                <w:sz w:val="20"/>
                <w:szCs w:val="20"/>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345" w:type="dxa"/>
            <w:shd w:val="clear" w:color="auto" w:fill="auto"/>
            <w:vAlign w:val="center"/>
          </w:tcPr>
          <w:p w:rsidR="005E172C" w:rsidRPr="00F95402" w:rsidRDefault="005E172C" w:rsidP="005E172C">
            <w:pPr>
              <w:ind w:firstLine="0"/>
              <w:rPr>
                <w:sz w:val="20"/>
                <w:szCs w:val="20"/>
              </w:rPr>
            </w:pPr>
            <w:r w:rsidRPr="00F95402">
              <w:rPr>
                <w:sz w:val="20"/>
                <w:szCs w:val="20"/>
              </w:rPr>
              <w:t xml:space="preserve">В соответствии с разделом </w:t>
            </w:r>
            <w:r>
              <w:rPr>
                <w:sz w:val="20"/>
                <w:szCs w:val="20"/>
              </w:rPr>
              <w:t>4</w:t>
            </w:r>
            <w:r w:rsidRPr="00F95402">
              <w:rPr>
                <w:sz w:val="20"/>
                <w:szCs w:val="20"/>
              </w:rPr>
              <w:t xml:space="preserve"> «</w:t>
            </w:r>
            <w:r>
              <w:rPr>
                <w:sz w:val="20"/>
                <w:szCs w:val="20"/>
              </w:rPr>
              <w:t>Обоснование начальной (максимальной) цены договора</w:t>
            </w:r>
            <w:r w:rsidRPr="00F95402">
              <w:rPr>
                <w:sz w:val="20"/>
                <w:szCs w:val="20"/>
              </w:rPr>
              <w:t>» Документации о проведении аукциона в электронной форме</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9</w:t>
            </w:r>
          </w:p>
        </w:tc>
        <w:tc>
          <w:tcPr>
            <w:tcW w:w="3402" w:type="dxa"/>
            <w:shd w:val="clear" w:color="auto" w:fill="auto"/>
            <w:vAlign w:val="center"/>
          </w:tcPr>
          <w:p w:rsidR="005E172C" w:rsidRPr="00F44EFF" w:rsidRDefault="005E172C" w:rsidP="005E172C">
            <w:pPr>
              <w:spacing w:after="0"/>
              <w:ind w:firstLine="0"/>
              <w:rPr>
                <w:color w:val="000000"/>
                <w:sz w:val="20"/>
                <w:szCs w:val="20"/>
              </w:rPr>
            </w:pPr>
            <w:r>
              <w:rPr>
                <w:color w:val="000000"/>
                <w:sz w:val="20"/>
                <w:szCs w:val="20"/>
              </w:rPr>
              <w:t>И</w:t>
            </w:r>
            <w:r w:rsidRPr="00F95402">
              <w:rPr>
                <w:color w:val="000000"/>
                <w:sz w:val="20"/>
                <w:szCs w:val="20"/>
              </w:rPr>
              <w:t xml:space="preserve">нформация о валюте, используемой для формирования цены договора и расчетов </w:t>
            </w:r>
            <w:r w:rsidRPr="00F95402">
              <w:rPr>
                <w:color w:val="000000"/>
                <w:sz w:val="20"/>
                <w:szCs w:val="20"/>
              </w:rPr>
              <w:br/>
              <w:t>с поставщи</w:t>
            </w:r>
            <w:r>
              <w:rPr>
                <w:color w:val="000000"/>
                <w:sz w:val="20"/>
                <w:szCs w:val="20"/>
              </w:rPr>
              <w:t>ком (подрядчиком, исполнителем)</w:t>
            </w:r>
          </w:p>
        </w:tc>
        <w:tc>
          <w:tcPr>
            <w:tcW w:w="6345" w:type="dxa"/>
            <w:shd w:val="clear" w:color="auto" w:fill="auto"/>
            <w:vAlign w:val="center"/>
          </w:tcPr>
          <w:p w:rsidR="005E172C" w:rsidRPr="005E172C" w:rsidRDefault="005E172C" w:rsidP="005E172C">
            <w:pPr>
              <w:ind w:firstLine="0"/>
              <w:jc w:val="center"/>
              <w:rPr>
                <w:sz w:val="20"/>
                <w:szCs w:val="20"/>
              </w:rPr>
            </w:pPr>
            <w:r w:rsidRPr="005E172C">
              <w:rPr>
                <w:sz w:val="20"/>
                <w:szCs w:val="20"/>
              </w:rPr>
              <w:t>Цена указана в рублях Российской Федерации</w:t>
            </w:r>
          </w:p>
          <w:p w:rsidR="005E172C" w:rsidRPr="00F95402" w:rsidRDefault="005E172C" w:rsidP="005E172C">
            <w:pPr>
              <w:ind w:firstLine="0"/>
              <w:jc w:val="center"/>
              <w:rPr>
                <w:sz w:val="20"/>
                <w:szCs w:val="20"/>
              </w:rPr>
            </w:pP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10</w:t>
            </w:r>
          </w:p>
        </w:tc>
        <w:tc>
          <w:tcPr>
            <w:tcW w:w="3402" w:type="dxa"/>
            <w:shd w:val="clear" w:color="auto" w:fill="auto"/>
            <w:vAlign w:val="center"/>
          </w:tcPr>
          <w:p w:rsidR="005E172C" w:rsidRPr="005E172C" w:rsidRDefault="005E172C" w:rsidP="005E172C">
            <w:pPr>
              <w:spacing w:after="0"/>
              <w:ind w:firstLine="0"/>
              <w:rPr>
                <w:color w:val="000000"/>
                <w:sz w:val="20"/>
                <w:szCs w:val="20"/>
              </w:rPr>
            </w:pPr>
            <w:r>
              <w:rPr>
                <w:color w:val="000000"/>
                <w:sz w:val="20"/>
                <w:szCs w:val="20"/>
              </w:rPr>
              <w:t>П</w:t>
            </w:r>
            <w:r w:rsidRPr="00F95402">
              <w:rPr>
                <w:color w:val="000000"/>
                <w:sz w:val="20"/>
                <w:szCs w:val="20"/>
              </w:rPr>
              <w:t>орядок применения официального курса иностранной валюты к</w:t>
            </w:r>
            <w:r w:rsidRPr="00F95402">
              <w:rPr>
                <w:color w:val="000000"/>
                <w:sz w:val="20"/>
                <w:szCs w:val="20"/>
                <w:lang w:val="en-US"/>
              </w:rPr>
              <w:t> </w:t>
            </w:r>
            <w:r w:rsidRPr="00F95402">
              <w:rPr>
                <w:color w:val="000000"/>
                <w:sz w:val="20"/>
                <w:szCs w:val="20"/>
              </w:rPr>
              <w:t xml:space="preserve">рублю Российской Федерации, установленного Центральным банком Российской Федерации </w:t>
            </w:r>
            <w:r w:rsidRPr="00F95402">
              <w:rPr>
                <w:color w:val="000000"/>
                <w:sz w:val="20"/>
                <w:szCs w:val="20"/>
              </w:rPr>
              <w:br/>
              <w:t>и используемого при оплате договора (при</w:t>
            </w:r>
            <w:r w:rsidRPr="00F95402">
              <w:rPr>
                <w:color w:val="000000"/>
                <w:sz w:val="20"/>
                <w:szCs w:val="20"/>
                <w:lang w:val="en-US"/>
              </w:rPr>
              <w:t> </w:t>
            </w:r>
            <w:r>
              <w:rPr>
                <w:color w:val="000000"/>
                <w:sz w:val="20"/>
                <w:szCs w:val="20"/>
              </w:rPr>
              <w:t>необходимости)</w:t>
            </w:r>
          </w:p>
        </w:tc>
        <w:tc>
          <w:tcPr>
            <w:tcW w:w="6345" w:type="dxa"/>
            <w:shd w:val="clear" w:color="auto" w:fill="auto"/>
            <w:vAlign w:val="center"/>
          </w:tcPr>
          <w:p w:rsidR="005E172C" w:rsidRPr="00F95402" w:rsidRDefault="005E172C" w:rsidP="005E172C">
            <w:pPr>
              <w:ind w:firstLine="0"/>
              <w:jc w:val="center"/>
              <w:rPr>
                <w:sz w:val="20"/>
                <w:szCs w:val="20"/>
              </w:rPr>
            </w:pPr>
            <w:r w:rsidRPr="005E172C">
              <w:rPr>
                <w:sz w:val="20"/>
                <w:szCs w:val="20"/>
              </w:rPr>
              <w:t>Не применяется</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11</w:t>
            </w:r>
          </w:p>
        </w:tc>
        <w:tc>
          <w:tcPr>
            <w:tcW w:w="3402" w:type="dxa"/>
            <w:shd w:val="clear" w:color="auto" w:fill="auto"/>
            <w:vAlign w:val="center"/>
          </w:tcPr>
          <w:p w:rsidR="005E172C" w:rsidRPr="00F95402" w:rsidRDefault="005E172C" w:rsidP="005E172C">
            <w:pPr>
              <w:spacing w:after="0"/>
              <w:ind w:firstLine="0"/>
              <w:rPr>
                <w:sz w:val="20"/>
                <w:szCs w:val="20"/>
              </w:rPr>
            </w:pPr>
            <w:r>
              <w:rPr>
                <w:color w:val="000000"/>
                <w:sz w:val="20"/>
                <w:szCs w:val="20"/>
              </w:rPr>
              <w:t>П</w:t>
            </w:r>
            <w:r w:rsidRPr="00F95402">
              <w:rPr>
                <w:color w:val="000000"/>
                <w:sz w:val="20"/>
                <w:szCs w:val="20"/>
              </w:rPr>
              <w:t>орядок, дата начала, дата и время окончания срока подачи заявок на</w:t>
            </w:r>
            <w:r w:rsidRPr="00F95402">
              <w:rPr>
                <w:color w:val="000000"/>
                <w:sz w:val="20"/>
                <w:szCs w:val="20"/>
                <w:lang w:val="en-US"/>
              </w:rPr>
              <w:t> </w:t>
            </w:r>
            <w:r>
              <w:rPr>
                <w:color w:val="000000"/>
                <w:sz w:val="20"/>
                <w:szCs w:val="20"/>
              </w:rPr>
              <w:t xml:space="preserve">участие </w:t>
            </w:r>
            <w:r w:rsidRPr="00F95402">
              <w:rPr>
                <w:color w:val="000000"/>
                <w:sz w:val="20"/>
                <w:szCs w:val="20"/>
              </w:rPr>
              <w:t>в закупке (этапах конкурентной закупки) и порядок подведения итогов такой закуп</w:t>
            </w:r>
            <w:r>
              <w:rPr>
                <w:color w:val="000000"/>
                <w:sz w:val="20"/>
                <w:szCs w:val="20"/>
              </w:rPr>
              <w:t>ки (этапов такой закупки)</w:t>
            </w:r>
          </w:p>
        </w:tc>
        <w:tc>
          <w:tcPr>
            <w:tcW w:w="6345" w:type="dxa"/>
            <w:shd w:val="clear" w:color="auto" w:fill="auto"/>
            <w:vAlign w:val="center"/>
          </w:tcPr>
          <w:p w:rsidR="00A00C72" w:rsidRPr="00A00C72" w:rsidRDefault="00A00C72" w:rsidP="00A00C72">
            <w:pPr>
              <w:spacing w:after="0"/>
              <w:ind w:firstLine="0"/>
              <w:rPr>
                <w:sz w:val="20"/>
                <w:szCs w:val="20"/>
              </w:rPr>
            </w:pPr>
            <w:r w:rsidRPr="00A00C72">
              <w:rPr>
                <w:sz w:val="20"/>
                <w:szCs w:val="20"/>
              </w:rPr>
              <w:t xml:space="preserve">Дата начала срока подачи заявок - с даты размещения извещения об осуществлении закупки и Документации о проведении аукциона в электронной форме </w:t>
            </w:r>
          </w:p>
          <w:p w:rsidR="00A00C72" w:rsidRPr="00A00C72" w:rsidRDefault="00A00C72" w:rsidP="00A00C72">
            <w:pPr>
              <w:spacing w:after="0"/>
              <w:ind w:firstLine="0"/>
              <w:rPr>
                <w:sz w:val="20"/>
                <w:szCs w:val="20"/>
              </w:rPr>
            </w:pPr>
            <w:r w:rsidRPr="00A00C72">
              <w:rPr>
                <w:sz w:val="20"/>
                <w:szCs w:val="20"/>
              </w:rPr>
              <w:t>Дата и время окончания срока подачи за</w:t>
            </w:r>
            <w:r w:rsidRPr="006375A4">
              <w:rPr>
                <w:sz w:val="20"/>
                <w:szCs w:val="20"/>
              </w:rPr>
              <w:t>явок: «</w:t>
            </w:r>
            <w:r w:rsidRPr="00D65C96">
              <w:rPr>
                <w:sz w:val="20"/>
                <w:szCs w:val="20"/>
              </w:rPr>
              <w:t>0</w:t>
            </w:r>
            <w:r w:rsidR="00D65C96" w:rsidRPr="00D65C96">
              <w:rPr>
                <w:sz w:val="20"/>
                <w:szCs w:val="20"/>
              </w:rPr>
              <w:t>5</w:t>
            </w:r>
            <w:r w:rsidRPr="00D65C96">
              <w:rPr>
                <w:sz w:val="20"/>
                <w:szCs w:val="20"/>
              </w:rPr>
              <w:t xml:space="preserve">» </w:t>
            </w:r>
            <w:r w:rsidR="006375A4" w:rsidRPr="00D65C96">
              <w:rPr>
                <w:sz w:val="20"/>
                <w:szCs w:val="20"/>
              </w:rPr>
              <w:t>окт</w:t>
            </w:r>
            <w:r w:rsidRPr="00D65C96">
              <w:rPr>
                <w:sz w:val="20"/>
                <w:szCs w:val="20"/>
              </w:rPr>
              <w:t>ября 2022 года 10 часов 00 минут (время московское)</w:t>
            </w:r>
          </w:p>
          <w:p w:rsidR="00A00C72" w:rsidRPr="00A00C72" w:rsidRDefault="00A00C72" w:rsidP="00A00C72">
            <w:pPr>
              <w:spacing w:after="0"/>
              <w:ind w:firstLine="0"/>
              <w:rPr>
                <w:sz w:val="20"/>
                <w:szCs w:val="20"/>
              </w:rPr>
            </w:pPr>
          </w:p>
          <w:p w:rsidR="00A00C72" w:rsidRPr="00A00C72" w:rsidRDefault="00A00C72" w:rsidP="00A00C72">
            <w:pPr>
              <w:spacing w:after="0"/>
              <w:ind w:firstLine="0"/>
              <w:rPr>
                <w:sz w:val="20"/>
                <w:szCs w:val="20"/>
              </w:rPr>
            </w:pPr>
            <w:r w:rsidRPr="00A00C72">
              <w:rPr>
                <w:sz w:val="20"/>
                <w:szCs w:val="20"/>
              </w:rPr>
              <w:t>Подача заявок на участие в электронном аукционе осуществляется на электронной площадке</w:t>
            </w:r>
          </w:p>
          <w:p w:rsidR="00A00C72" w:rsidRPr="00A00C72" w:rsidRDefault="00A00C72" w:rsidP="00A00C72">
            <w:pPr>
              <w:spacing w:after="0"/>
              <w:ind w:firstLine="0"/>
              <w:rPr>
                <w:sz w:val="20"/>
                <w:szCs w:val="20"/>
              </w:rPr>
            </w:pPr>
            <w:r w:rsidRPr="00A00C72">
              <w:rPr>
                <w:sz w:val="20"/>
                <w:szCs w:val="20"/>
              </w:rPr>
              <w:t xml:space="preserve">Заявки на участие в аукционе представляются согласно раздела 2 «Требования к содержанию, форме, оформлению и составу заявки» Документации о проведении аукциона в электронной форме, в соответствии с Законом № 223-ФЗ. </w:t>
            </w:r>
          </w:p>
          <w:p w:rsidR="00A00C72" w:rsidRPr="00A00C72" w:rsidRDefault="00A00C72" w:rsidP="00A00C72">
            <w:pPr>
              <w:spacing w:after="0"/>
              <w:ind w:firstLine="0"/>
              <w:rPr>
                <w:sz w:val="20"/>
                <w:szCs w:val="20"/>
              </w:rPr>
            </w:pPr>
            <w:r w:rsidRPr="00A00C72">
              <w:rPr>
                <w:sz w:val="20"/>
                <w:szCs w:val="20"/>
              </w:rPr>
              <w:t xml:space="preserve">Заявки на участие в электронном аукционе подаются до окончания срока подачи заявок, указанного в извещении о таком аукционе, посредством программных </w:t>
            </w:r>
          </w:p>
          <w:p w:rsidR="00A00C72" w:rsidRPr="00A00C72" w:rsidRDefault="00A00C72" w:rsidP="00A00C72">
            <w:pPr>
              <w:spacing w:after="0"/>
              <w:ind w:firstLine="0"/>
              <w:rPr>
                <w:sz w:val="20"/>
                <w:szCs w:val="20"/>
              </w:rPr>
            </w:pPr>
            <w:r w:rsidRPr="00A00C72">
              <w:rPr>
                <w:sz w:val="20"/>
                <w:szCs w:val="20"/>
              </w:rPr>
              <w:t xml:space="preserve">и технических средств электронной площадки согласно регламенту работы электронной площадки. </w:t>
            </w:r>
          </w:p>
          <w:p w:rsidR="000B4809" w:rsidRPr="00F95402" w:rsidRDefault="00A00C72" w:rsidP="00A00C72">
            <w:pPr>
              <w:spacing w:after="0"/>
              <w:ind w:firstLine="0"/>
              <w:rPr>
                <w:sz w:val="20"/>
                <w:szCs w:val="20"/>
              </w:rPr>
            </w:pPr>
            <w:r w:rsidRPr="00A00C72">
              <w:rPr>
                <w:sz w:val="20"/>
                <w:szCs w:val="20"/>
              </w:rPr>
              <w:t>Участник аукциона вправе подать только одну заявку на участие в аукционе в отношении каждого предмета закупки (лота).</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12</w:t>
            </w:r>
          </w:p>
        </w:tc>
        <w:tc>
          <w:tcPr>
            <w:tcW w:w="3402" w:type="dxa"/>
            <w:shd w:val="clear" w:color="auto" w:fill="auto"/>
            <w:vAlign w:val="center"/>
          </w:tcPr>
          <w:p w:rsidR="005E172C" w:rsidRPr="00F95402" w:rsidRDefault="005E172C" w:rsidP="007D05A4">
            <w:pPr>
              <w:spacing w:after="0"/>
              <w:ind w:firstLine="0"/>
              <w:jc w:val="center"/>
              <w:rPr>
                <w:color w:val="000000"/>
                <w:sz w:val="20"/>
                <w:szCs w:val="20"/>
              </w:rPr>
            </w:pPr>
            <w:r>
              <w:rPr>
                <w:color w:val="000000"/>
                <w:sz w:val="20"/>
                <w:szCs w:val="20"/>
              </w:rPr>
              <w:t>Требования к участникам закупки</w:t>
            </w:r>
          </w:p>
          <w:p w:rsidR="005E172C" w:rsidRPr="00F95402" w:rsidRDefault="005E172C" w:rsidP="005E172C">
            <w:pPr>
              <w:ind w:firstLine="0"/>
              <w:rPr>
                <w:sz w:val="20"/>
                <w:szCs w:val="20"/>
              </w:rPr>
            </w:pPr>
          </w:p>
        </w:tc>
        <w:tc>
          <w:tcPr>
            <w:tcW w:w="6345" w:type="dxa"/>
            <w:shd w:val="clear" w:color="auto" w:fill="auto"/>
            <w:vAlign w:val="center"/>
          </w:tcPr>
          <w:p w:rsidR="005E172C" w:rsidRPr="005E172C" w:rsidRDefault="005E172C" w:rsidP="005E172C">
            <w:pPr>
              <w:ind w:firstLine="0"/>
              <w:rPr>
                <w:sz w:val="20"/>
                <w:szCs w:val="20"/>
              </w:rPr>
            </w:pPr>
            <w:r w:rsidRPr="005E172C">
              <w:rPr>
                <w:sz w:val="20"/>
                <w:szCs w:val="20"/>
              </w:rPr>
              <w:t xml:space="preserve">При проведении закупок заказчик устанавливает следующие единые обязательные требования к участникам закупки: </w:t>
            </w:r>
          </w:p>
          <w:p w:rsidR="005E172C" w:rsidRPr="005E172C" w:rsidRDefault="00525570" w:rsidP="005E172C">
            <w:pPr>
              <w:ind w:firstLine="0"/>
              <w:rPr>
                <w:sz w:val="20"/>
                <w:szCs w:val="20"/>
              </w:rPr>
            </w:pPr>
            <w:r>
              <w:rPr>
                <w:sz w:val="20"/>
                <w:szCs w:val="20"/>
              </w:rPr>
              <w:t>1</w:t>
            </w:r>
            <w:r w:rsidR="005E172C" w:rsidRPr="005E172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5E172C" w:rsidRPr="005E172C" w:rsidRDefault="00525570" w:rsidP="005E172C">
            <w:pPr>
              <w:ind w:firstLine="0"/>
              <w:rPr>
                <w:sz w:val="20"/>
                <w:szCs w:val="20"/>
              </w:rPr>
            </w:pPr>
            <w:r>
              <w:rPr>
                <w:sz w:val="20"/>
                <w:szCs w:val="20"/>
              </w:rPr>
              <w:t>2</w:t>
            </w:r>
            <w:r w:rsidR="005E172C" w:rsidRPr="005E172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E172C" w:rsidRPr="005E172C" w:rsidRDefault="00525570" w:rsidP="005E172C">
            <w:pPr>
              <w:ind w:firstLine="0"/>
              <w:rPr>
                <w:sz w:val="20"/>
                <w:szCs w:val="20"/>
              </w:rPr>
            </w:pPr>
            <w:r>
              <w:rPr>
                <w:sz w:val="20"/>
                <w:szCs w:val="20"/>
              </w:rPr>
              <w:t>3</w:t>
            </w:r>
            <w:r w:rsidR="005E172C" w:rsidRPr="005E172C">
              <w:rPr>
                <w:sz w:val="20"/>
                <w:szCs w:val="20"/>
              </w:rPr>
              <w:t xml:space="preserve">) отсутствие у участника закупки недоимки по налогам, сборам, задолженности </w:t>
            </w:r>
          </w:p>
          <w:p w:rsidR="005E172C" w:rsidRPr="005E172C" w:rsidRDefault="005E172C" w:rsidP="005E172C">
            <w:pPr>
              <w:ind w:firstLine="0"/>
              <w:rPr>
                <w:sz w:val="20"/>
                <w:szCs w:val="20"/>
              </w:rPr>
            </w:pPr>
            <w:r w:rsidRPr="005E172C">
              <w:rPr>
                <w:sz w:val="20"/>
                <w:szCs w:val="20"/>
              </w:rPr>
              <w:t xml:space="preserve">по иным обязательным платежам в бюджеты бюджетной системы </w:t>
            </w:r>
            <w:r w:rsidR="00573026">
              <w:rPr>
                <w:sz w:val="20"/>
                <w:szCs w:val="20"/>
              </w:rPr>
              <w:t xml:space="preserve">Российской Федерации </w:t>
            </w:r>
            <w:r w:rsidRPr="005E172C">
              <w:rPr>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w:t>
            </w:r>
            <w:r w:rsidR="00573026">
              <w:rPr>
                <w:sz w:val="20"/>
                <w:szCs w:val="20"/>
              </w:rPr>
              <w:t>йской Федерации о налогах</w:t>
            </w:r>
            <w:r w:rsidRPr="005E172C">
              <w:rPr>
                <w:sz w:val="20"/>
                <w:szCs w:val="20"/>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w:t>
            </w:r>
            <w:r w:rsidR="00573026">
              <w:rPr>
                <w:sz w:val="20"/>
                <w:szCs w:val="20"/>
              </w:rPr>
              <w:t xml:space="preserve">тельством Российской Федерации </w:t>
            </w:r>
            <w:r w:rsidRPr="005E172C">
              <w:rPr>
                <w:sz w:val="20"/>
                <w:szCs w:val="20"/>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w:t>
            </w:r>
            <w:r w:rsidR="00573026">
              <w:rPr>
                <w:sz w:val="20"/>
                <w:szCs w:val="20"/>
              </w:rPr>
              <w:t xml:space="preserve">оимки, задолженности и решение </w:t>
            </w:r>
            <w:r w:rsidRPr="005E172C">
              <w:rPr>
                <w:sz w:val="20"/>
                <w:szCs w:val="20"/>
              </w:rPr>
              <w:t>по такому заявлению на дату рассмотрения заявки на участие в определении поставщика (подрядчика, исполнителя) не принято;</w:t>
            </w:r>
          </w:p>
          <w:p w:rsidR="005E172C" w:rsidRPr="005E172C" w:rsidRDefault="00525570" w:rsidP="005E172C">
            <w:pPr>
              <w:ind w:firstLine="0"/>
              <w:rPr>
                <w:sz w:val="20"/>
                <w:szCs w:val="20"/>
              </w:rPr>
            </w:pPr>
            <w:r>
              <w:rPr>
                <w:sz w:val="20"/>
                <w:szCs w:val="20"/>
              </w:rPr>
              <w:t>4</w:t>
            </w:r>
            <w:r w:rsidR="005E172C" w:rsidRPr="005E172C">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E172C" w:rsidRPr="005E172C" w:rsidRDefault="00525570" w:rsidP="005E172C">
            <w:pPr>
              <w:ind w:firstLine="0"/>
              <w:rPr>
                <w:sz w:val="20"/>
                <w:szCs w:val="20"/>
              </w:rPr>
            </w:pPr>
            <w:r>
              <w:rPr>
                <w:sz w:val="20"/>
                <w:szCs w:val="20"/>
              </w:rPr>
              <w:t>5</w:t>
            </w:r>
            <w:r w:rsidR="005E172C" w:rsidRPr="005E172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172C" w:rsidRPr="005E172C" w:rsidRDefault="00525570" w:rsidP="005E172C">
            <w:pPr>
              <w:ind w:firstLine="0"/>
              <w:rPr>
                <w:sz w:val="20"/>
                <w:szCs w:val="20"/>
              </w:rPr>
            </w:pPr>
            <w:r>
              <w:rPr>
                <w:sz w:val="20"/>
                <w:szCs w:val="20"/>
              </w:rPr>
              <w:t>6</w:t>
            </w:r>
            <w:r w:rsidR="005E172C" w:rsidRPr="005E172C">
              <w:rPr>
                <w:sz w:val="20"/>
                <w:szCs w:val="2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E172C" w:rsidRPr="005E172C" w:rsidRDefault="00525570" w:rsidP="005E172C">
            <w:pPr>
              <w:ind w:firstLine="0"/>
              <w:rPr>
                <w:sz w:val="20"/>
                <w:szCs w:val="20"/>
              </w:rPr>
            </w:pPr>
            <w:r>
              <w:rPr>
                <w:sz w:val="20"/>
                <w:szCs w:val="20"/>
              </w:rPr>
              <w:t>7</w:t>
            </w:r>
            <w:r w:rsidR="005E172C" w:rsidRPr="005E172C">
              <w:rPr>
                <w:sz w:val="20"/>
                <w:szCs w:val="20"/>
              </w:rPr>
              <w:t>) отсутствие между участником закупки и заказчиком конфликта интересов</w:t>
            </w:r>
            <w:r w:rsidR="00573026">
              <w:rPr>
                <w:sz w:val="20"/>
                <w:szCs w:val="20"/>
              </w:rPr>
              <w:t xml:space="preserve">, </w:t>
            </w:r>
            <w:r w:rsidR="005E172C" w:rsidRPr="005E172C">
              <w:rPr>
                <w:sz w:val="20"/>
                <w:szCs w:val="20"/>
              </w:rPr>
              <w:t>под которым понимаются случаи, при которых руковод</w:t>
            </w:r>
            <w:r w:rsidR="00573026">
              <w:rPr>
                <w:sz w:val="20"/>
                <w:szCs w:val="20"/>
              </w:rPr>
              <w:t xml:space="preserve">итель заказчика, член комиссии </w:t>
            </w:r>
            <w:r w:rsidR="005E172C" w:rsidRPr="005E172C">
              <w:rPr>
                <w:sz w:val="20"/>
                <w:szCs w:val="20"/>
              </w:rPr>
              <w:t>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w:t>
            </w:r>
            <w:r w:rsidR="00573026">
              <w:rPr>
                <w:sz w:val="20"/>
                <w:szCs w:val="20"/>
              </w:rPr>
              <w:t xml:space="preserve">ских лиц - участников закупки, </w:t>
            </w:r>
            <w:r w:rsidR="005E172C" w:rsidRPr="005E172C">
              <w:rPr>
                <w:sz w:val="20"/>
                <w:szCs w:val="20"/>
              </w:rP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E172C" w:rsidRPr="005E172C" w:rsidRDefault="00525570" w:rsidP="005E172C">
            <w:pPr>
              <w:ind w:firstLine="0"/>
              <w:rPr>
                <w:sz w:val="20"/>
                <w:szCs w:val="20"/>
              </w:rPr>
            </w:pPr>
            <w:r>
              <w:rPr>
                <w:sz w:val="20"/>
                <w:szCs w:val="20"/>
              </w:rPr>
              <w:t>8</w:t>
            </w:r>
            <w:r w:rsidR="005E172C" w:rsidRPr="005E172C">
              <w:rPr>
                <w:sz w:val="20"/>
                <w:szCs w:val="20"/>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Российской Федерации, в котором</w:t>
            </w:r>
            <w:r w:rsidR="00573026">
              <w:rPr>
                <w:sz w:val="20"/>
                <w:szCs w:val="20"/>
              </w:rPr>
              <w:t xml:space="preserve"> определены права </w:t>
            </w:r>
            <w:r w:rsidR="005E172C" w:rsidRPr="005E172C">
              <w:rPr>
                <w:sz w:val="20"/>
                <w:szCs w:val="20"/>
              </w:rPr>
              <w:t>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5E172C" w:rsidRPr="00F95402" w:rsidRDefault="00525570" w:rsidP="00525570">
            <w:pPr>
              <w:ind w:firstLine="0"/>
              <w:rPr>
                <w:sz w:val="20"/>
                <w:szCs w:val="20"/>
              </w:rPr>
            </w:pPr>
            <w:r>
              <w:rPr>
                <w:sz w:val="20"/>
                <w:szCs w:val="20"/>
              </w:rPr>
              <w:t>9</w:t>
            </w:r>
            <w:r w:rsidR="005E172C" w:rsidRPr="005E172C">
              <w:rPr>
                <w:sz w:val="20"/>
                <w:szCs w:val="20"/>
              </w:rPr>
              <w:t>) участник закупки не является офшорной компанией.</w:t>
            </w:r>
          </w:p>
        </w:tc>
      </w:tr>
      <w:tr w:rsidR="005E172C" w:rsidRPr="00F95402" w:rsidTr="00F95402">
        <w:tc>
          <w:tcPr>
            <w:tcW w:w="675" w:type="dxa"/>
            <w:shd w:val="clear" w:color="auto" w:fill="auto"/>
            <w:vAlign w:val="center"/>
          </w:tcPr>
          <w:p w:rsidR="005E172C" w:rsidRPr="00F95402" w:rsidRDefault="005E172C" w:rsidP="005E172C">
            <w:pPr>
              <w:ind w:firstLine="0"/>
              <w:jc w:val="center"/>
              <w:rPr>
                <w:sz w:val="20"/>
                <w:szCs w:val="20"/>
              </w:rPr>
            </w:pPr>
            <w:r>
              <w:rPr>
                <w:sz w:val="20"/>
                <w:szCs w:val="20"/>
              </w:rPr>
              <w:t>13</w:t>
            </w:r>
          </w:p>
        </w:tc>
        <w:tc>
          <w:tcPr>
            <w:tcW w:w="3402" w:type="dxa"/>
            <w:shd w:val="clear" w:color="auto" w:fill="auto"/>
            <w:vAlign w:val="center"/>
          </w:tcPr>
          <w:p w:rsidR="005E172C" w:rsidRPr="007D05A4" w:rsidRDefault="007D05A4" w:rsidP="007D05A4">
            <w:pPr>
              <w:spacing w:after="0"/>
              <w:ind w:firstLine="0"/>
              <w:rPr>
                <w:color w:val="000000"/>
                <w:sz w:val="20"/>
                <w:szCs w:val="20"/>
              </w:rPr>
            </w:pPr>
            <w:r>
              <w:rPr>
                <w:color w:val="000000"/>
                <w:sz w:val="20"/>
                <w:szCs w:val="20"/>
              </w:rPr>
              <w:t>Т</w:t>
            </w:r>
            <w:r w:rsidR="005E172C" w:rsidRPr="00F95402">
              <w:rPr>
                <w:color w:val="000000"/>
                <w:sz w:val="20"/>
                <w:szCs w:val="20"/>
              </w:rPr>
              <w:t xml:space="preserve">ребования к участникам закупки и привлекаемым ими субподрядчикам, соисполнителям и (или) изготовителям товара, являющегося предметом закупки, </w:t>
            </w:r>
            <w:r w:rsidR="005E172C" w:rsidRPr="00F95402">
              <w:rPr>
                <w:color w:val="000000"/>
                <w:sz w:val="20"/>
                <w:szCs w:val="20"/>
              </w:rPr>
              <w:br/>
              <w:t xml:space="preserve">и перечень документов, представляемых участниками такой закупки для подтверждения </w:t>
            </w:r>
            <w:r w:rsidR="005E172C" w:rsidRPr="00F95402">
              <w:rPr>
                <w:color w:val="000000"/>
                <w:sz w:val="20"/>
                <w:szCs w:val="20"/>
              </w:rPr>
              <w:br/>
              <w:t>их соответствия указанным требованиям, в</w:t>
            </w:r>
            <w:r w:rsidR="005E172C" w:rsidRPr="00F95402">
              <w:rPr>
                <w:color w:val="000000"/>
                <w:sz w:val="20"/>
                <w:szCs w:val="20"/>
                <w:lang w:val="en-US"/>
              </w:rPr>
              <w:t> </w:t>
            </w:r>
            <w:r w:rsidR="005E172C" w:rsidRPr="00F95402">
              <w:rPr>
                <w:color w:val="000000"/>
                <w:sz w:val="20"/>
                <w:szCs w:val="20"/>
              </w:rPr>
              <w:t>случае закупки работ по проектированию, строительству, модернизации и</w:t>
            </w:r>
            <w:r w:rsidR="005E172C" w:rsidRPr="00F95402">
              <w:rPr>
                <w:color w:val="000000"/>
                <w:sz w:val="20"/>
                <w:szCs w:val="20"/>
                <w:lang w:val="en-US"/>
              </w:rPr>
              <w:t> </w:t>
            </w:r>
            <w:r w:rsidR="005E172C" w:rsidRPr="00F95402">
              <w:rPr>
                <w:color w:val="000000"/>
                <w:sz w:val="20"/>
                <w:szCs w:val="20"/>
              </w:rPr>
              <w:t xml:space="preserve">ремонту особо опасных, технически сложных объектов капитального строительства и закупки товаров, работ, услуг, связанных с </w:t>
            </w:r>
            <w:r>
              <w:rPr>
                <w:color w:val="000000"/>
                <w:sz w:val="20"/>
                <w:szCs w:val="20"/>
              </w:rPr>
              <w:t>использованием атомной энергии</w:t>
            </w:r>
          </w:p>
        </w:tc>
        <w:tc>
          <w:tcPr>
            <w:tcW w:w="6345" w:type="dxa"/>
            <w:shd w:val="clear" w:color="auto" w:fill="auto"/>
            <w:vAlign w:val="center"/>
          </w:tcPr>
          <w:p w:rsidR="005E172C" w:rsidRPr="00F95402" w:rsidRDefault="00024A16" w:rsidP="00024A16">
            <w:pPr>
              <w:ind w:firstLine="0"/>
              <w:jc w:val="center"/>
              <w:rPr>
                <w:sz w:val="20"/>
                <w:szCs w:val="20"/>
              </w:rPr>
            </w:pPr>
            <w:r>
              <w:rPr>
                <w:sz w:val="20"/>
                <w:szCs w:val="20"/>
              </w:rPr>
              <w:t>Не установлено.</w:t>
            </w:r>
          </w:p>
        </w:tc>
      </w:tr>
      <w:tr w:rsidR="005E172C" w:rsidRPr="00F95402" w:rsidTr="00F95402">
        <w:tc>
          <w:tcPr>
            <w:tcW w:w="675" w:type="dxa"/>
            <w:shd w:val="clear" w:color="auto" w:fill="auto"/>
            <w:vAlign w:val="center"/>
          </w:tcPr>
          <w:p w:rsidR="005E172C" w:rsidRPr="00F95402" w:rsidRDefault="00024A16" w:rsidP="005E172C">
            <w:pPr>
              <w:ind w:firstLine="0"/>
              <w:jc w:val="center"/>
              <w:rPr>
                <w:sz w:val="20"/>
                <w:szCs w:val="20"/>
              </w:rPr>
            </w:pPr>
            <w:r>
              <w:rPr>
                <w:sz w:val="20"/>
                <w:szCs w:val="20"/>
              </w:rPr>
              <w:t>14</w:t>
            </w:r>
          </w:p>
        </w:tc>
        <w:tc>
          <w:tcPr>
            <w:tcW w:w="3402" w:type="dxa"/>
            <w:shd w:val="clear" w:color="auto" w:fill="auto"/>
            <w:vAlign w:val="center"/>
          </w:tcPr>
          <w:p w:rsidR="005E172C" w:rsidRPr="002E71F0" w:rsidRDefault="00024A16" w:rsidP="002E71F0">
            <w:pPr>
              <w:spacing w:after="0"/>
              <w:ind w:firstLine="0"/>
              <w:rPr>
                <w:color w:val="000000"/>
                <w:sz w:val="20"/>
                <w:szCs w:val="20"/>
              </w:rPr>
            </w:pPr>
            <w:r>
              <w:rPr>
                <w:color w:val="000000"/>
                <w:sz w:val="20"/>
                <w:szCs w:val="20"/>
              </w:rPr>
              <w:t>П</w:t>
            </w:r>
            <w:r w:rsidR="005E172C" w:rsidRPr="00F95402">
              <w:rPr>
                <w:color w:val="000000"/>
                <w:sz w:val="20"/>
                <w:szCs w:val="20"/>
              </w:rPr>
              <w:t>еречень документов, представляемых участниками закупки для</w:t>
            </w:r>
            <w:r w:rsidR="005E172C" w:rsidRPr="00F95402">
              <w:rPr>
                <w:color w:val="000000"/>
                <w:sz w:val="20"/>
                <w:szCs w:val="20"/>
                <w:lang w:val="en-US"/>
              </w:rPr>
              <w:t> </w:t>
            </w:r>
            <w:r w:rsidR="005E172C" w:rsidRPr="00F95402">
              <w:rPr>
                <w:color w:val="000000"/>
                <w:sz w:val="20"/>
                <w:szCs w:val="20"/>
              </w:rPr>
              <w:t>подтверждения их соответствия установленным требованиям, либо</w:t>
            </w:r>
            <w:r w:rsidR="005E172C" w:rsidRPr="00F95402">
              <w:rPr>
                <w:color w:val="000000"/>
                <w:sz w:val="20"/>
                <w:szCs w:val="20"/>
                <w:lang w:val="en-US"/>
              </w:rPr>
              <w:t> </w:t>
            </w:r>
            <w:r w:rsidR="005E172C" w:rsidRPr="00F95402">
              <w:rPr>
                <w:color w:val="000000"/>
                <w:sz w:val="20"/>
                <w:szCs w:val="20"/>
              </w:rPr>
              <w:t>указание на отсутствие необходимости предоставления участн</w:t>
            </w:r>
            <w:r w:rsidR="002E71F0">
              <w:rPr>
                <w:color w:val="000000"/>
                <w:sz w:val="20"/>
                <w:szCs w:val="20"/>
              </w:rPr>
              <w:t>иками закупки таких документов</w:t>
            </w:r>
          </w:p>
        </w:tc>
        <w:tc>
          <w:tcPr>
            <w:tcW w:w="6345" w:type="dxa"/>
            <w:shd w:val="clear" w:color="auto" w:fill="auto"/>
            <w:vAlign w:val="center"/>
          </w:tcPr>
          <w:p w:rsidR="005E172C" w:rsidRPr="00F95402" w:rsidRDefault="002E71F0" w:rsidP="002E71F0">
            <w:pPr>
              <w:ind w:firstLine="0"/>
              <w:jc w:val="center"/>
              <w:rPr>
                <w:sz w:val="20"/>
                <w:szCs w:val="20"/>
              </w:rPr>
            </w:pPr>
            <w:r w:rsidRPr="00F95402">
              <w:rPr>
                <w:sz w:val="20"/>
                <w:szCs w:val="20"/>
              </w:rPr>
              <w:t xml:space="preserve">В соответствии с разделом </w:t>
            </w:r>
            <w:r>
              <w:rPr>
                <w:sz w:val="20"/>
                <w:szCs w:val="20"/>
              </w:rPr>
              <w:t>2</w:t>
            </w:r>
            <w:r w:rsidRPr="00F95402">
              <w:rPr>
                <w:sz w:val="20"/>
                <w:szCs w:val="20"/>
              </w:rPr>
              <w:t xml:space="preserve"> «</w:t>
            </w:r>
            <w:r>
              <w:rPr>
                <w:sz w:val="20"/>
                <w:szCs w:val="20"/>
              </w:rPr>
              <w:t>Требования к содержанию, форме, оформлению и составу заявки</w:t>
            </w:r>
            <w:r w:rsidRPr="00F95402">
              <w:rPr>
                <w:sz w:val="20"/>
                <w:szCs w:val="20"/>
              </w:rPr>
              <w:t>» Документации о проведении аукциона в электронной форме</w:t>
            </w:r>
          </w:p>
        </w:tc>
      </w:tr>
      <w:tr w:rsidR="005E172C" w:rsidRPr="00F95402" w:rsidTr="00F95402">
        <w:tc>
          <w:tcPr>
            <w:tcW w:w="675" w:type="dxa"/>
            <w:shd w:val="clear" w:color="auto" w:fill="auto"/>
            <w:vAlign w:val="center"/>
          </w:tcPr>
          <w:p w:rsidR="005E172C" w:rsidRPr="00F95402" w:rsidRDefault="00024A16" w:rsidP="005E172C">
            <w:pPr>
              <w:ind w:firstLine="0"/>
              <w:jc w:val="center"/>
              <w:rPr>
                <w:sz w:val="20"/>
                <w:szCs w:val="20"/>
              </w:rPr>
            </w:pPr>
            <w:r>
              <w:rPr>
                <w:sz w:val="20"/>
                <w:szCs w:val="20"/>
              </w:rPr>
              <w:t>15</w:t>
            </w:r>
          </w:p>
        </w:tc>
        <w:tc>
          <w:tcPr>
            <w:tcW w:w="3402" w:type="dxa"/>
            <w:shd w:val="clear" w:color="auto" w:fill="auto"/>
            <w:vAlign w:val="center"/>
          </w:tcPr>
          <w:p w:rsidR="005E172C" w:rsidRPr="00F95402" w:rsidRDefault="00024A16" w:rsidP="00024A16">
            <w:pPr>
              <w:spacing w:after="0"/>
              <w:ind w:firstLine="0"/>
              <w:rPr>
                <w:color w:val="000000"/>
                <w:sz w:val="20"/>
                <w:szCs w:val="20"/>
              </w:rPr>
            </w:pPr>
            <w:r>
              <w:rPr>
                <w:color w:val="000000"/>
                <w:sz w:val="20"/>
                <w:szCs w:val="20"/>
              </w:rPr>
              <w:t>П</w:t>
            </w:r>
            <w:r w:rsidR="005E172C" w:rsidRPr="00F95402">
              <w:rPr>
                <w:color w:val="000000"/>
                <w:sz w:val="20"/>
                <w:szCs w:val="20"/>
              </w:rPr>
              <w:t>орядок и срок отзыва заявок на участие в закупке (при</w:t>
            </w:r>
            <w:r w:rsidR="005E172C" w:rsidRPr="00F95402">
              <w:rPr>
                <w:color w:val="000000"/>
                <w:sz w:val="20"/>
                <w:szCs w:val="20"/>
                <w:lang w:val="en-US"/>
              </w:rPr>
              <w:t> </w:t>
            </w:r>
            <w:r w:rsidR="005E172C" w:rsidRPr="00F95402">
              <w:rPr>
                <w:color w:val="000000"/>
                <w:sz w:val="20"/>
                <w:szCs w:val="20"/>
              </w:rPr>
              <w:t xml:space="preserve">необходимости); </w:t>
            </w:r>
            <w:r w:rsidR="00C3239E" w:rsidRPr="00F95402">
              <w:rPr>
                <w:color w:val="000000"/>
                <w:sz w:val="20"/>
                <w:szCs w:val="20"/>
              </w:rPr>
              <w:t>порядок и срок внесения изменени</w:t>
            </w:r>
            <w:r w:rsidR="00C3239E">
              <w:rPr>
                <w:color w:val="000000"/>
                <w:sz w:val="20"/>
                <w:szCs w:val="20"/>
              </w:rPr>
              <w:t>й в заявки на участие в закупке</w:t>
            </w:r>
          </w:p>
          <w:p w:rsidR="005E172C" w:rsidRPr="00F95402" w:rsidRDefault="005E172C" w:rsidP="005E172C">
            <w:pPr>
              <w:ind w:firstLine="0"/>
              <w:rPr>
                <w:sz w:val="20"/>
                <w:szCs w:val="20"/>
              </w:rPr>
            </w:pPr>
          </w:p>
        </w:tc>
        <w:tc>
          <w:tcPr>
            <w:tcW w:w="6345" w:type="dxa"/>
            <w:shd w:val="clear" w:color="auto" w:fill="auto"/>
            <w:vAlign w:val="center"/>
          </w:tcPr>
          <w:p w:rsidR="002E71F0" w:rsidRPr="002E71F0" w:rsidRDefault="002E71F0" w:rsidP="002E71F0">
            <w:pPr>
              <w:spacing w:after="0"/>
              <w:ind w:firstLine="0"/>
              <w:rPr>
                <w:sz w:val="20"/>
                <w:szCs w:val="20"/>
              </w:rPr>
            </w:pPr>
            <w:r w:rsidRPr="002E71F0">
              <w:rPr>
                <w:sz w:val="20"/>
                <w:szCs w:val="20"/>
              </w:rPr>
              <w:t>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2E71F0" w:rsidRPr="002E71F0" w:rsidRDefault="002E71F0" w:rsidP="002E71F0">
            <w:pPr>
              <w:spacing w:after="0"/>
              <w:ind w:firstLine="0"/>
              <w:rPr>
                <w:sz w:val="20"/>
                <w:szCs w:val="20"/>
              </w:rPr>
            </w:pPr>
            <w:r w:rsidRPr="002E71F0">
              <w:rPr>
                <w:sz w:val="20"/>
                <w:szCs w:val="20"/>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E71F0" w:rsidRPr="002E71F0" w:rsidRDefault="002E71F0" w:rsidP="002E71F0">
            <w:pPr>
              <w:spacing w:after="0"/>
              <w:ind w:firstLine="0"/>
              <w:rPr>
                <w:sz w:val="20"/>
                <w:szCs w:val="20"/>
              </w:rPr>
            </w:pPr>
            <w:r w:rsidRPr="002E71F0">
              <w:rPr>
                <w:sz w:val="20"/>
                <w:szCs w:val="20"/>
              </w:rPr>
              <w:t xml:space="preserve">Изменение или отзыв заявки после окончания срока подачи заявок </w:t>
            </w:r>
          </w:p>
          <w:p w:rsidR="005E172C" w:rsidRPr="00F95402" w:rsidRDefault="002E71F0" w:rsidP="002E71F0">
            <w:pPr>
              <w:spacing w:after="0"/>
              <w:ind w:firstLine="0"/>
              <w:rPr>
                <w:sz w:val="20"/>
                <w:szCs w:val="20"/>
              </w:rPr>
            </w:pPr>
            <w:r w:rsidRPr="002E71F0">
              <w:rPr>
                <w:sz w:val="20"/>
                <w:szCs w:val="20"/>
              </w:rPr>
              <w:t>не допускается.</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16</w:t>
            </w:r>
          </w:p>
        </w:tc>
        <w:tc>
          <w:tcPr>
            <w:tcW w:w="3402" w:type="dxa"/>
            <w:shd w:val="clear" w:color="auto" w:fill="auto"/>
            <w:vAlign w:val="center"/>
          </w:tcPr>
          <w:p w:rsidR="005E172C" w:rsidRPr="002E71F0" w:rsidRDefault="002E71F0" w:rsidP="002E5C25">
            <w:pPr>
              <w:spacing w:after="0"/>
              <w:ind w:firstLine="0"/>
              <w:rPr>
                <w:color w:val="000000"/>
                <w:sz w:val="20"/>
                <w:szCs w:val="20"/>
              </w:rPr>
            </w:pPr>
            <w:r>
              <w:rPr>
                <w:color w:val="000000"/>
                <w:sz w:val="20"/>
                <w:szCs w:val="20"/>
              </w:rPr>
              <w:t>Ф</w:t>
            </w:r>
            <w:r w:rsidR="005E172C" w:rsidRPr="00F95402">
              <w:rPr>
                <w:color w:val="000000"/>
                <w:sz w:val="20"/>
                <w:szCs w:val="20"/>
              </w:rPr>
              <w:t>ормы, порядок, дата и время окончания срока предоставления участникам такой закупки разъяснений п</w:t>
            </w:r>
            <w:r w:rsidR="002E5C25">
              <w:rPr>
                <w:color w:val="000000"/>
                <w:sz w:val="20"/>
                <w:szCs w:val="20"/>
              </w:rPr>
              <w:t>оложений документации о закупке</w:t>
            </w:r>
          </w:p>
        </w:tc>
        <w:tc>
          <w:tcPr>
            <w:tcW w:w="6345" w:type="dxa"/>
            <w:shd w:val="clear" w:color="auto" w:fill="auto"/>
            <w:vAlign w:val="center"/>
          </w:tcPr>
          <w:p w:rsidR="002E5C25" w:rsidRPr="002E5C25" w:rsidRDefault="002E5C25" w:rsidP="002E5C25">
            <w:pPr>
              <w:spacing w:before="60"/>
              <w:ind w:left="57" w:right="57" w:firstLine="0"/>
              <w:rPr>
                <w:sz w:val="20"/>
                <w:szCs w:val="20"/>
              </w:rPr>
            </w:pPr>
            <w:r w:rsidRPr="002E5C25">
              <w:rPr>
                <w:sz w:val="20"/>
                <w:szCs w:val="20"/>
              </w:rPr>
              <w:t xml:space="preserve">Даты начала и окончания срока подачи запроса на разъяснение положений документации – </w:t>
            </w:r>
            <w:r w:rsidRPr="002E5C25">
              <w:rPr>
                <w:b/>
                <w:color w:val="FF0000"/>
                <w:sz w:val="20"/>
                <w:szCs w:val="20"/>
              </w:rPr>
              <w:t xml:space="preserve">с даты размещения извещения о проведении электронного </w:t>
            </w:r>
            <w:r w:rsidRPr="006375A4">
              <w:rPr>
                <w:b/>
                <w:color w:val="FF0000"/>
                <w:sz w:val="20"/>
                <w:szCs w:val="20"/>
              </w:rPr>
              <w:t xml:space="preserve">аукциона </w:t>
            </w:r>
            <w:r w:rsidR="006375A4" w:rsidRPr="00BC0304">
              <w:rPr>
                <w:b/>
                <w:color w:val="FF0000"/>
                <w:sz w:val="20"/>
                <w:szCs w:val="20"/>
              </w:rPr>
              <w:t>по «</w:t>
            </w:r>
            <w:r w:rsidRPr="00BC0304">
              <w:rPr>
                <w:b/>
                <w:color w:val="FF0000"/>
                <w:sz w:val="20"/>
                <w:szCs w:val="20"/>
              </w:rPr>
              <w:t>2</w:t>
            </w:r>
            <w:r w:rsidR="00BC0304" w:rsidRPr="00BC0304">
              <w:rPr>
                <w:b/>
                <w:color w:val="FF0000"/>
                <w:sz w:val="20"/>
                <w:szCs w:val="20"/>
              </w:rPr>
              <w:t>9</w:t>
            </w:r>
            <w:r w:rsidRPr="00BC0304">
              <w:rPr>
                <w:b/>
                <w:color w:val="FF0000"/>
                <w:sz w:val="20"/>
                <w:szCs w:val="20"/>
              </w:rPr>
              <w:t>» сентября 2022 года.</w:t>
            </w:r>
          </w:p>
          <w:p w:rsidR="002E5C25" w:rsidRPr="002E5C25" w:rsidRDefault="002E5C25" w:rsidP="002E5C25">
            <w:pPr>
              <w:spacing w:before="60" w:after="20"/>
              <w:ind w:left="57" w:right="57" w:firstLine="0"/>
              <w:rPr>
                <w:sz w:val="20"/>
                <w:szCs w:val="20"/>
              </w:rPr>
            </w:pPr>
          </w:p>
          <w:p w:rsidR="003F2781" w:rsidRPr="003F2781" w:rsidRDefault="003F2781" w:rsidP="003F2781">
            <w:pPr>
              <w:spacing w:before="60" w:after="20"/>
              <w:ind w:left="57" w:right="57" w:firstLine="0"/>
              <w:rPr>
                <w:sz w:val="20"/>
                <w:szCs w:val="20"/>
              </w:rPr>
            </w:pPr>
            <w:r w:rsidRPr="003F2781">
              <w:rPr>
                <w:sz w:val="20"/>
                <w:szCs w:val="20"/>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(далее - запрос).</w:t>
            </w:r>
          </w:p>
          <w:p w:rsidR="003F2781" w:rsidRPr="003F2781" w:rsidRDefault="003F2781" w:rsidP="003F2781">
            <w:pPr>
              <w:spacing w:before="60" w:after="20"/>
              <w:ind w:left="57" w:right="57" w:firstLine="0"/>
              <w:rPr>
                <w:sz w:val="20"/>
                <w:szCs w:val="20"/>
              </w:rPr>
            </w:pPr>
            <w:r w:rsidRPr="003F2781">
              <w:rPr>
                <w:sz w:val="20"/>
                <w:szCs w:val="20"/>
              </w:rPr>
              <w:t xml:space="preserve">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w:t>
            </w:r>
          </w:p>
          <w:p w:rsidR="003F2781" w:rsidRPr="003F2781" w:rsidRDefault="003F2781" w:rsidP="003F2781">
            <w:pPr>
              <w:spacing w:before="60" w:after="20"/>
              <w:ind w:left="57" w:right="57" w:firstLine="0"/>
              <w:rPr>
                <w:sz w:val="20"/>
                <w:szCs w:val="20"/>
              </w:rPr>
            </w:pPr>
            <w:r w:rsidRPr="003F2781">
              <w:rPr>
                <w:sz w:val="20"/>
                <w:szCs w:val="20"/>
              </w:rPr>
              <w:t xml:space="preserve">не позднее чем за три рабочих дня до даты окончания </w:t>
            </w:r>
            <w:r>
              <w:rPr>
                <w:sz w:val="20"/>
                <w:szCs w:val="20"/>
              </w:rPr>
              <w:t xml:space="preserve">срока подачи заявок на участие </w:t>
            </w:r>
            <w:r w:rsidRPr="003F2781">
              <w:rPr>
                <w:sz w:val="20"/>
                <w:szCs w:val="20"/>
              </w:rPr>
              <w:t>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3F2781" w:rsidRPr="003F2781" w:rsidRDefault="003F2781" w:rsidP="003F2781">
            <w:pPr>
              <w:spacing w:before="60" w:after="20"/>
              <w:ind w:left="57" w:right="57" w:firstLine="0"/>
              <w:rPr>
                <w:sz w:val="20"/>
                <w:szCs w:val="20"/>
              </w:rPr>
            </w:pPr>
            <w:r w:rsidRPr="003F2781">
              <w:rPr>
                <w:sz w:val="20"/>
                <w:szCs w:val="20"/>
              </w:rPr>
              <w:t>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3F2781" w:rsidRPr="003F2781" w:rsidRDefault="003F2781" w:rsidP="003F2781">
            <w:pPr>
              <w:spacing w:before="60" w:after="20"/>
              <w:ind w:left="57" w:right="57" w:firstLine="0"/>
              <w:rPr>
                <w:sz w:val="20"/>
                <w:szCs w:val="20"/>
              </w:rPr>
            </w:pPr>
            <w:r w:rsidRPr="003F2781">
              <w:rPr>
                <w:sz w:val="20"/>
                <w:szCs w:val="20"/>
              </w:rPr>
              <w:t>В течение трех рабочих дней с даты поступления запроса, заказчик осуществляет разъяснение положений документаци</w:t>
            </w:r>
            <w:r>
              <w:rPr>
                <w:sz w:val="20"/>
                <w:szCs w:val="20"/>
              </w:rPr>
              <w:t xml:space="preserve">и </w:t>
            </w:r>
            <w:r w:rsidRPr="003F2781">
              <w:rPr>
                <w:sz w:val="20"/>
                <w:szCs w:val="20"/>
              </w:rPr>
              <w:t>о конкурентной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документации о закупке не должны изменять ее суть.</w:t>
            </w:r>
          </w:p>
          <w:p w:rsidR="003F2781" w:rsidRPr="003F2781" w:rsidRDefault="003F2781" w:rsidP="003F2781">
            <w:pPr>
              <w:spacing w:before="60" w:after="20"/>
              <w:ind w:left="57" w:right="57" w:firstLine="0"/>
              <w:rPr>
                <w:sz w:val="20"/>
                <w:szCs w:val="20"/>
              </w:rPr>
            </w:pPr>
            <w:r>
              <w:rPr>
                <w:sz w:val="20"/>
                <w:szCs w:val="20"/>
              </w:rPr>
              <w:t>9</w:t>
            </w:r>
            <w:r w:rsidRPr="003F2781">
              <w:rPr>
                <w:sz w:val="20"/>
                <w:szCs w:val="20"/>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Изменения, вносимые в изв</w:t>
            </w:r>
            <w:r>
              <w:rPr>
                <w:sz w:val="20"/>
                <w:szCs w:val="20"/>
              </w:rPr>
              <w:t xml:space="preserve">ещение о закупке, документацию </w:t>
            </w:r>
            <w:r w:rsidRPr="003F2781">
              <w:rPr>
                <w:sz w:val="20"/>
                <w:szCs w:val="20"/>
              </w:rPr>
              <w:t>о закупке не должны изменять предмет закупки и ее суть.</w:t>
            </w:r>
          </w:p>
          <w:p w:rsidR="003F2781" w:rsidRPr="003F2781" w:rsidRDefault="003F2781" w:rsidP="003F2781">
            <w:pPr>
              <w:spacing w:before="60" w:after="20"/>
              <w:ind w:left="57" w:right="57" w:firstLine="0"/>
              <w:rPr>
                <w:sz w:val="20"/>
                <w:szCs w:val="20"/>
              </w:rPr>
            </w:pPr>
            <w:r w:rsidRPr="003F2781">
              <w:rPr>
                <w:sz w:val="20"/>
                <w:szCs w:val="20"/>
              </w:rPr>
              <w:t xml:space="preserve"> Изменения, вносимые в извещение о закупке, документацию о закупке, размещаются заказчиком в ЕИС,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5E172C" w:rsidRPr="00F95402" w:rsidRDefault="003F2781" w:rsidP="003F2781">
            <w:pPr>
              <w:spacing w:before="60" w:after="20"/>
              <w:ind w:left="57" w:right="57" w:firstLine="0"/>
              <w:rPr>
                <w:sz w:val="20"/>
                <w:szCs w:val="20"/>
              </w:rPr>
            </w:pPr>
            <w:r w:rsidRPr="003F2781">
              <w:rPr>
                <w:sz w:val="20"/>
                <w:szCs w:val="2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w:t>
            </w:r>
            <w:r>
              <w:rPr>
                <w:sz w:val="20"/>
                <w:szCs w:val="20"/>
              </w:rPr>
              <w:t>ем для данного способа закупки.</w:t>
            </w:r>
          </w:p>
        </w:tc>
      </w:tr>
      <w:tr w:rsidR="005E172C" w:rsidRPr="00F95402" w:rsidTr="00F95402">
        <w:trPr>
          <w:trHeight w:val="3386"/>
        </w:trPr>
        <w:tc>
          <w:tcPr>
            <w:tcW w:w="675" w:type="dxa"/>
            <w:shd w:val="clear" w:color="auto" w:fill="auto"/>
            <w:vAlign w:val="center"/>
          </w:tcPr>
          <w:p w:rsidR="005E172C" w:rsidRPr="00F95402" w:rsidRDefault="002E71F0" w:rsidP="005E172C">
            <w:pPr>
              <w:ind w:firstLine="0"/>
              <w:jc w:val="center"/>
              <w:rPr>
                <w:sz w:val="20"/>
                <w:szCs w:val="20"/>
              </w:rPr>
            </w:pPr>
            <w:r>
              <w:rPr>
                <w:sz w:val="20"/>
                <w:szCs w:val="20"/>
              </w:rPr>
              <w:t>17</w:t>
            </w:r>
          </w:p>
        </w:tc>
        <w:tc>
          <w:tcPr>
            <w:tcW w:w="3402" w:type="dxa"/>
            <w:shd w:val="clear" w:color="auto" w:fill="auto"/>
            <w:vAlign w:val="center"/>
          </w:tcPr>
          <w:p w:rsidR="005E172C" w:rsidRPr="002E71F0" w:rsidRDefault="002E71F0" w:rsidP="002E71F0">
            <w:pPr>
              <w:spacing w:after="0"/>
              <w:ind w:firstLine="0"/>
              <w:rPr>
                <w:color w:val="000000"/>
                <w:sz w:val="20"/>
                <w:szCs w:val="20"/>
              </w:rPr>
            </w:pPr>
            <w:r>
              <w:rPr>
                <w:color w:val="000000"/>
                <w:sz w:val="20"/>
                <w:szCs w:val="20"/>
              </w:rPr>
              <w:t>Д</w:t>
            </w:r>
            <w:r w:rsidR="005E172C" w:rsidRPr="00F95402">
              <w:rPr>
                <w:color w:val="000000"/>
                <w:sz w:val="20"/>
                <w:szCs w:val="20"/>
              </w:rPr>
              <w:t>ата и время вскрытия конвертов с заявками, открытия доступа к</w:t>
            </w:r>
            <w:r w:rsidR="005E172C" w:rsidRPr="00F95402">
              <w:rPr>
                <w:color w:val="000000"/>
                <w:sz w:val="20"/>
                <w:szCs w:val="20"/>
                <w:lang w:val="en-US"/>
              </w:rPr>
              <w:t> </w:t>
            </w:r>
            <w:r>
              <w:rPr>
                <w:color w:val="000000"/>
                <w:sz w:val="20"/>
                <w:szCs w:val="20"/>
              </w:rPr>
              <w:t xml:space="preserve">поданным </w:t>
            </w:r>
            <w:r w:rsidR="005E172C" w:rsidRPr="00F95402">
              <w:rPr>
                <w:color w:val="000000"/>
                <w:sz w:val="20"/>
                <w:szCs w:val="20"/>
              </w:rPr>
              <w:t>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w:t>
            </w:r>
            <w:r>
              <w:rPr>
                <w:color w:val="000000"/>
                <w:sz w:val="20"/>
                <w:szCs w:val="20"/>
              </w:rPr>
              <w:t xml:space="preserve">о: лично (через представителей) </w:t>
            </w:r>
            <w:r w:rsidR="005E172C" w:rsidRPr="00F95402">
              <w:rPr>
                <w:color w:val="000000"/>
                <w:sz w:val="20"/>
                <w:szCs w:val="20"/>
              </w:rPr>
              <w:t>и</w:t>
            </w:r>
            <w:r w:rsidR="005E172C" w:rsidRPr="00F95402">
              <w:rPr>
                <w:color w:val="000000"/>
                <w:sz w:val="20"/>
                <w:szCs w:val="20"/>
                <w:lang w:val="en-US"/>
              </w:rPr>
              <w:t> </w:t>
            </w:r>
            <w:r w:rsidR="005E172C" w:rsidRPr="00F95402">
              <w:rPr>
                <w:color w:val="000000"/>
                <w:sz w:val="20"/>
                <w:szCs w:val="20"/>
              </w:rPr>
              <w:t>(или)</w:t>
            </w:r>
            <w:r w:rsidR="005E172C" w:rsidRPr="00F95402">
              <w:rPr>
                <w:color w:val="000000"/>
                <w:sz w:val="20"/>
                <w:szCs w:val="20"/>
                <w:lang w:val="en-US"/>
              </w:rPr>
              <w:t> </w:t>
            </w:r>
            <w:r w:rsidR="005E172C" w:rsidRPr="00F95402">
              <w:rPr>
                <w:color w:val="000000"/>
                <w:sz w:val="20"/>
                <w:szCs w:val="20"/>
              </w:rPr>
              <w:t>посредством видеотрансляции указанного этапа закупки (при</w:t>
            </w:r>
            <w:r w:rsidR="005E172C" w:rsidRPr="00F95402">
              <w:rPr>
                <w:color w:val="000000"/>
                <w:sz w:val="20"/>
                <w:szCs w:val="20"/>
                <w:lang w:val="en-US"/>
              </w:rPr>
              <w:t> </w:t>
            </w:r>
            <w:r w:rsidR="005E172C" w:rsidRPr="00F95402">
              <w:rPr>
                <w:color w:val="000000"/>
                <w:sz w:val="20"/>
                <w:szCs w:val="20"/>
              </w:rPr>
              <w:t>необходимости) (при</w:t>
            </w:r>
            <w:r w:rsidR="005E172C" w:rsidRPr="00F95402">
              <w:rPr>
                <w:color w:val="000000"/>
                <w:sz w:val="20"/>
                <w:szCs w:val="20"/>
                <w:lang w:val="en-US"/>
              </w:rPr>
              <w:t> </w:t>
            </w:r>
            <w:r>
              <w:rPr>
                <w:color w:val="000000"/>
                <w:sz w:val="20"/>
                <w:szCs w:val="20"/>
              </w:rPr>
              <w:t>необходимости)</w:t>
            </w:r>
          </w:p>
        </w:tc>
        <w:tc>
          <w:tcPr>
            <w:tcW w:w="6345" w:type="dxa"/>
            <w:shd w:val="clear" w:color="auto" w:fill="auto"/>
            <w:vAlign w:val="center"/>
          </w:tcPr>
          <w:p w:rsidR="005E172C" w:rsidRPr="00F95402" w:rsidRDefault="003F2781" w:rsidP="003F2781">
            <w:pPr>
              <w:ind w:firstLine="0"/>
              <w:jc w:val="center"/>
              <w:rPr>
                <w:sz w:val="20"/>
                <w:szCs w:val="20"/>
              </w:rPr>
            </w:pPr>
            <w:r>
              <w:rPr>
                <w:sz w:val="20"/>
                <w:szCs w:val="20"/>
              </w:rPr>
              <w:t>Не предусмотрено.</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18</w:t>
            </w:r>
          </w:p>
        </w:tc>
        <w:tc>
          <w:tcPr>
            <w:tcW w:w="3402" w:type="dxa"/>
            <w:shd w:val="clear" w:color="auto" w:fill="auto"/>
            <w:vAlign w:val="center"/>
          </w:tcPr>
          <w:p w:rsidR="005E172C" w:rsidRPr="002E71F0" w:rsidRDefault="002E71F0" w:rsidP="002E71F0">
            <w:pPr>
              <w:spacing w:after="0"/>
              <w:ind w:firstLine="0"/>
              <w:rPr>
                <w:color w:val="000000"/>
                <w:sz w:val="20"/>
                <w:szCs w:val="20"/>
              </w:rPr>
            </w:pPr>
            <w:r w:rsidRPr="003F2781">
              <w:rPr>
                <w:color w:val="000000"/>
                <w:sz w:val="20"/>
                <w:szCs w:val="20"/>
              </w:rPr>
              <w:t>Д</w:t>
            </w:r>
            <w:r w:rsidR="005E172C" w:rsidRPr="003F2781">
              <w:rPr>
                <w:color w:val="000000"/>
                <w:sz w:val="20"/>
                <w:szCs w:val="20"/>
              </w:rPr>
              <w:t>ата рассмотрения предложений (заявок) участников закупки и</w:t>
            </w:r>
            <w:r w:rsidR="005E172C" w:rsidRPr="003F2781">
              <w:rPr>
                <w:color w:val="000000"/>
                <w:sz w:val="20"/>
                <w:szCs w:val="20"/>
                <w:lang w:val="en-US"/>
              </w:rPr>
              <w:t> </w:t>
            </w:r>
            <w:r w:rsidR="005E172C" w:rsidRPr="003F2781">
              <w:rPr>
                <w:color w:val="000000"/>
                <w:sz w:val="20"/>
                <w:szCs w:val="20"/>
              </w:rPr>
              <w:t>подведения итогов закупки (при</w:t>
            </w:r>
            <w:r w:rsidR="005E172C" w:rsidRPr="003F2781">
              <w:rPr>
                <w:color w:val="000000"/>
                <w:sz w:val="20"/>
                <w:szCs w:val="20"/>
                <w:lang w:val="en-US"/>
              </w:rPr>
              <w:t> </w:t>
            </w:r>
            <w:r w:rsidRPr="003F2781">
              <w:rPr>
                <w:color w:val="000000"/>
                <w:sz w:val="20"/>
                <w:szCs w:val="20"/>
              </w:rPr>
              <w:t>необходимости)</w:t>
            </w:r>
          </w:p>
        </w:tc>
        <w:tc>
          <w:tcPr>
            <w:tcW w:w="6345" w:type="dxa"/>
            <w:shd w:val="clear" w:color="auto" w:fill="auto"/>
            <w:vAlign w:val="center"/>
          </w:tcPr>
          <w:p w:rsidR="006375A4" w:rsidRPr="00F95402" w:rsidRDefault="003F2781" w:rsidP="00BC0304">
            <w:pPr>
              <w:ind w:firstLine="0"/>
              <w:jc w:val="center"/>
              <w:rPr>
                <w:sz w:val="20"/>
                <w:szCs w:val="20"/>
              </w:rPr>
            </w:pPr>
            <w:r w:rsidRPr="00BC0304">
              <w:rPr>
                <w:sz w:val="20"/>
                <w:szCs w:val="20"/>
              </w:rPr>
              <w:t>«</w:t>
            </w:r>
            <w:r w:rsidR="006375A4" w:rsidRPr="00BC0304">
              <w:rPr>
                <w:sz w:val="20"/>
                <w:szCs w:val="20"/>
              </w:rPr>
              <w:t>0</w:t>
            </w:r>
            <w:r w:rsidR="00BC0304" w:rsidRPr="00BC0304">
              <w:rPr>
                <w:sz w:val="20"/>
                <w:szCs w:val="20"/>
              </w:rPr>
              <w:t>6</w:t>
            </w:r>
            <w:r w:rsidRPr="00BC0304">
              <w:rPr>
                <w:sz w:val="20"/>
                <w:szCs w:val="20"/>
              </w:rPr>
              <w:t xml:space="preserve">» </w:t>
            </w:r>
            <w:r w:rsidR="006375A4" w:rsidRPr="00BC0304">
              <w:rPr>
                <w:sz w:val="20"/>
                <w:szCs w:val="20"/>
              </w:rPr>
              <w:t>ок</w:t>
            </w:r>
            <w:r w:rsidRPr="00BC0304">
              <w:rPr>
                <w:sz w:val="20"/>
                <w:szCs w:val="20"/>
              </w:rPr>
              <w:t>тября 2022 года</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19</w:t>
            </w:r>
          </w:p>
        </w:tc>
        <w:tc>
          <w:tcPr>
            <w:tcW w:w="3402" w:type="dxa"/>
            <w:shd w:val="clear" w:color="auto" w:fill="auto"/>
            <w:vAlign w:val="center"/>
          </w:tcPr>
          <w:p w:rsidR="005E172C" w:rsidRPr="002E71F0" w:rsidRDefault="002E71F0" w:rsidP="002E71F0">
            <w:pPr>
              <w:spacing w:after="0"/>
              <w:ind w:firstLine="0"/>
              <w:rPr>
                <w:color w:val="000000"/>
                <w:sz w:val="20"/>
                <w:szCs w:val="20"/>
              </w:rPr>
            </w:pPr>
            <w:r>
              <w:rPr>
                <w:color w:val="000000"/>
                <w:sz w:val="20"/>
                <w:szCs w:val="20"/>
              </w:rPr>
              <w:t>К</w:t>
            </w:r>
            <w:r w:rsidR="005E172C" w:rsidRPr="00F95402">
              <w:rPr>
                <w:color w:val="000000"/>
                <w:sz w:val="20"/>
                <w:szCs w:val="20"/>
              </w:rPr>
              <w:t>ритерии оценки за</w:t>
            </w:r>
            <w:r>
              <w:rPr>
                <w:color w:val="000000"/>
                <w:sz w:val="20"/>
                <w:szCs w:val="20"/>
              </w:rPr>
              <w:t>явок на участие в закупке</w:t>
            </w:r>
          </w:p>
        </w:tc>
        <w:tc>
          <w:tcPr>
            <w:tcW w:w="6345" w:type="dxa"/>
            <w:shd w:val="clear" w:color="auto" w:fill="auto"/>
            <w:vAlign w:val="center"/>
          </w:tcPr>
          <w:p w:rsidR="00FA7918" w:rsidRDefault="005A12E5" w:rsidP="00FA7918">
            <w:pPr>
              <w:ind w:firstLine="0"/>
              <w:rPr>
                <w:sz w:val="20"/>
                <w:szCs w:val="20"/>
              </w:rPr>
            </w:pPr>
            <w:r w:rsidRPr="005A12E5">
              <w:rPr>
                <w:sz w:val="20"/>
                <w:szCs w:val="20"/>
              </w:rPr>
              <w:t>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rsidR="00FA7918" w:rsidRPr="00FA7918" w:rsidRDefault="00FA7918" w:rsidP="00FA7918">
            <w:pPr>
              <w:ind w:firstLine="0"/>
              <w:rPr>
                <w:sz w:val="20"/>
                <w:szCs w:val="20"/>
              </w:rPr>
            </w:pPr>
            <w:r w:rsidRPr="00FA7918">
              <w:rPr>
                <w:sz w:val="20"/>
                <w:szCs w:val="20"/>
              </w:rPr>
              <w:t>"</w:t>
            </w:r>
            <w:r>
              <w:rPr>
                <w:sz w:val="20"/>
                <w:szCs w:val="20"/>
              </w:rPr>
              <w:t>Ш</w:t>
            </w:r>
            <w:r w:rsidRPr="00FA7918">
              <w:rPr>
                <w:sz w:val="20"/>
                <w:szCs w:val="20"/>
              </w:rPr>
              <w:t>аг аукциона" составляет от 0,5 процента до пяти процентов начальной (максимальной) цены договора;</w:t>
            </w:r>
          </w:p>
          <w:p w:rsidR="00FA7918" w:rsidRPr="00FA7918" w:rsidRDefault="00FA7918" w:rsidP="00FA7918">
            <w:pPr>
              <w:ind w:firstLine="0"/>
              <w:rPr>
                <w:sz w:val="20"/>
                <w:szCs w:val="20"/>
              </w:rPr>
            </w:pPr>
            <w:r>
              <w:rPr>
                <w:sz w:val="20"/>
                <w:szCs w:val="20"/>
              </w:rPr>
              <w:t>С</w:t>
            </w:r>
            <w:r w:rsidRPr="00FA7918">
              <w:rPr>
                <w:sz w:val="20"/>
                <w:szCs w:val="20"/>
              </w:rPr>
              <w:t>нижение текущего минимального предложения о цене договора осуществляется на велич</w:t>
            </w:r>
            <w:r>
              <w:rPr>
                <w:sz w:val="20"/>
                <w:szCs w:val="20"/>
              </w:rPr>
              <w:t>ину в пределах "шага аукциона";</w:t>
            </w:r>
          </w:p>
          <w:p w:rsidR="00FA7918" w:rsidRDefault="00FA7918" w:rsidP="00FA7918">
            <w:pPr>
              <w:ind w:firstLine="0"/>
              <w:rPr>
                <w:sz w:val="20"/>
                <w:szCs w:val="20"/>
              </w:rPr>
            </w:pPr>
            <w:r>
              <w:rPr>
                <w:sz w:val="20"/>
                <w:szCs w:val="20"/>
              </w:rPr>
              <w:t>У</w:t>
            </w:r>
            <w:r w:rsidRPr="00FA7918">
              <w:rPr>
                <w:sz w:val="20"/>
                <w:szCs w:val="20"/>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w:t>
            </w:r>
            <w:r>
              <w:rPr>
                <w:sz w:val="20"/>
                <w:szCs w:val="20"/>
              </w:rPr>
              <w:t>е о цене договора, равное нулю;</w:t>
            </w:r>
          </w:p>
          <w:p w:rsidR="00FA7918" w:rsidRPr="00FA7918" w:rsidRDefault="00FA7918" w:rsidP="00FA7918">
            <w:pPr>
              <w:ind w:firstLine="0"/>
              <w:rPr>
                <w:sz w:val="20"/>
                <w:szCs w:val="20"/>
              </w:rPr>
            </w:pPr>
            <w:r>
              <w:rPr>
                <w:sz w:val="20"/>
                <w:szCs w:val="20"/>
              </w:rPr>
              <w:t>У</w:t>
            </w:r>
            <w:r w:rsidRPr="00FA7918">
              <w:rPr>
                <w:sz w:val="20"/>
                <w:szCs w:val="20"/>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A7918" w:rsidRPr="00F95402" w:rsidRDefault="00FA7918" w:rsidP="00FA7918">
            <w:pPr>
              <w:ind w:firstLine="0"/>
              <w:rPr>
                <w:sz w:val="20"/>
                <w:szCs w:val="20"/>
              </w:rPr>
            </w:pPr>
            <w:r>
              <w:rPr>
                <w:sz w:val="20"/>
                <w:szCs w:val="20"/>
              </w:rPr>
              <w:t>У</w:t>
            </w:r>
            <w:r w:rsidRPr="00FA7918">
              <w:rPr>
                <w:sz w:val="20"/>
                <w:szCs w:val="20"/>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w:t>
            </w:r>
            <w:r>
              <w:rPr>
                <w:sz w:val="20"/>
                <w:szCs w:val="20"/>
              </w:rPr>
              <w:t xml:space="preserve"> электронной форме.</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20</w:t>
            </w:r>
          </w:p>
        </w:tc>
        <w:tc>
          <w:tcPr>
            <w:tcW w:w="3402" w:type="dxa"/>
            <w:shd w:val="clear" w:color="auto" w:fill="auto"/>
            <w:vAlign w:val="center"/>
          </w:tcPr>
          <w:p w:rsidR="005E172C" w:rsidRPr="002E71F0" w:rsidRDefault="002E71F0" w:rsidP="002E71F0">
            <w:pPr>
              <w:spacing w:after="0"/>
              <w:ind w:firstLine="0"/>
              <w:rPr>
                <w:color w:val="000000"/>
                <w:sz w:val="20"/>
                <w:szCs w:val="20"/>
              </w:rPr>
            </w:pPr>
            <w:r w:rsidRPr="00D32A70">
              <w:rPr>
                <w:color w:val="000000"/>
                <w:sz w:val="20"/>
                <w:szCs w:val="20"/>
              </w:rPr>
              <w:t>П</w:t>
            </w:r>
            <w:r w:rsidR="005E172C" w:rsidRPr="00D32A70">
              <w:rPr>
                <w:color w:val="000000"/>
                <w:sz w:val="20"/>
                <w:szCs w:val="20"/>
              </w:rPr>
              <w:t>орядок оценки и сопоставления за</w:t>
            </w:r>
            <w:r w:rsidRPr="00D32A70">
              <w:rPr>
                <w:color w:val="000000"/>
                <w:sz w:val="20"/>
                <w:szCs w:val="20"/>
              </w:rPr>
              <w:t>явок на участие в такой закупке</w:t>
            </w:r>
          </w:p>
        </w:tc>
        <w:tc>
          <w:tcPr>
            <w:tcW w:w="6345" w:type="dxa"/>
            <w:shd w:val="clear" w:color="auto" w:fill="auto"/>
            <w:vAlign w:val="center"/>
          </w:tcPr>
          <w:p w:rsidR="003F2781" w:rsidRPr="003F2781" w:rsidRDefault="003F2781" w:rsidP="003F2781">
            <w:pPr>
              <w:ind w:firstLine="0"/>
              <w:rPr>
                <w:sz w:val="20"/>
                <w:szCs w:val="20"/>
              </w:rPr>
            </w:pPr>
            <w:r w:rsidRPr="003F2781">
              <w:rPr>
                <w:sz w:val="20"/>
                <w:szCs w:val="20"/>
              </w:rPr>
              <w:t>Порядок рассмотрения п</w:t>
            </w:r>
            <w:r w:rsidR="00E1399C">
              <w:rPr>
                <w:sz w:val="20"/>
                <w:szCs w:val="20"/>
              </w:rPr>
              <w:t xml:space="preserve">ервых частей заявок на участие </w:t>
            </w:r>
            <w:r w:rsidRPr="003F2781">
              <w:rPr>
                <w:sz w:val="20"/>
                <w:szCs w:val="20"/>
              </w:rPr>
              <w:t>в аукционе в электронной форме</w:t>
            </w:r>
          </w:p>
          <w:p w:rsidR="003F2781" w:rsidRDefault="003F2781" w:rsidP="003F2781">
            <w:pPr>
              <w:ind w:firstLine="0"/>
              <w:rPr>
                <w:sz w:val="20"/>
                <w:szCs w:val="20"/>
              </w:rPr>
            </w:pPr>
            <w:r w:rsidRPr="003F2781">
              <w:rPr>
                <w:sz w:val="20"/>
                <w:szCs w:val="20"/>
              </w:rPr>
              <w:t>Комиссия по осуществлению закупок</w:t>
            </w:r>
            <w:r w:rsidR="00E1399C">
              <w:rPr>
                <w:sz w:val="20"/>
                <w:szCs w:val="20"/>
              </w:rPr>
              <w:t xml:space="preserve"> проверяет первые части заявок </w:t>
            </w:r>
            <w:r w:rsidRPr="003F2781">
              <w:rPr>
                <w:sz w:val="20"/>
                <w:szCs w:val="20"/>
              </w:rPr>
              <w:t>на участие в электронном аукционе, содержащ</w:t>
            </w:r>
            <w:r w:rsidR="00E1399C">
              <w:rPr>
                <w:sz w:val="20"/>
                <w:szCs w:val="20"/>
              </w:rPr>
              <w:t xml:space="preserve">ие информацию, </w:t>
            </w:r>
            <w:r w:rsidRPr="003F2781">
              <w:rPr>
                <w:sz w:val="20"/>
                <w:szCs w:val="20"/>
              </w:rPr>
              <w:t>на соответствие требованиям, установленным документацией о таком аукционе в отношении закупаемых товаров, работ, услуг.</w:t>
            </w:r>
          </w:p>
          <w:p w:rsidR="00E1399C" w:rsidRPr="00E1399C" w:rsidRDefault="00E1399C" w:rsidP="00E1399C">
            <w:pPr>
              <w:ind w:firstLine="0"/>
              <w:rPr>
                <w:sz w:val="20"/>
                <w:szCs w:val="20"/>
              </w:rPr>
            </w:pPr>
            <w:r w:rsidRPr="00E1399C">
              <w:rPr>
                <w:sz w:val="20"/>
                <w:szCs w:val="20"/>
              </w:rPr>
              <w:t>1) согласие участника аукциона на поставку товара, выполнение работы или оказание услуги на условиях, предусмотре</w:t>
            </w:r>
            <w:r>
              <w:rPr>
                <w:sz w:val="20"/>
                <w:szCs w:val="20"/>
              </w:rPr>
              <w:t xml:space="preserve">нных документацией об аукционе </w:t>
            </w:r>
            <w:r w:rsidRPr="00E1399C">
              <w:rPr>
                <w:sz w:val="20"/>
                <w:szCs w:val="20"/>
              </w:rPr>
              <w:t>и не подлежащих изменению по результатам проведения аукциона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E1399C" w:rsidRPr="00E1399C" w:rsidRDefault="00E1399C" w:rsidP="00E1399C">
            <w:pPr>
              <w:ind w:firstLine="0"/>
              <w:rPr>
                <w:sz w:val="20"/>
                <w:szCs w:val="20"/>
              </w:rPr>
            </w:pPr>
            <w:r w:rsidRPr="00E1399C">
              <w:rPr>
                <w:sz w:val="20"/>
                <w:szCs w:val="20"/>
              </w:rPr>
              <w:t>2) при осуществлении закупки товара:</w:t>
            </w:r>
          </w:p>
          <w:p w:rsidR="00E1399C" w:rsidRPr="00E1399C" w:rsidRDefault="00E1399C" w:rsidP="00E1399C">
            <w:pPr>
              <w:ind w:firstLine="0"/>
              <w:rPr>
                <w:sz w:val="20"/>
                <w:szCs w:val="20"/>
              </w:rPr>
            </w:pPr>
            <w:r w:rsidRPr="00E1399C">
              <w:rPr>
                <w:sz w:val="20"/>
                <w:szCs w:val="20"/>
              </w:rPr>
              <w:t xml:space="preserve">а) наименование страны происхождения товара, </w:t>
            </w:r>
            <w:r>
              <w:rPr>
                <w:sz w:val="20"/>
                <w:szCs w:val="20"/>
              </w:rPr>
              <w:t xml:space="preserve">при этом отсутствие информации </w:t>
            </w:r>
            <w:r w:rsidRPr="00E1399C">
              <w:rPr>
                <w:sz w:val="20"/>
                <w:szCs w:val="20"/>
              </w:rPr>
              <w:t>о стране происхождения товара не является о</w:t>
            </w:r>
            <w:r>
              <w:rPr>
                <w:sz w:val="20"/>
                <w:szCs w:val="20"/>
              </w:rPr>
              <w:t xml:space="preserve">снованием для признания заявки </w:t>
            </w:r>
            <w:r w:rsidRPr="00E1399C">
              <w:rPr>
                <w:sz w:val="20"/>
                <w:szCs w:val="20"/>
              </w:rPr>
              <w:t>не соответствующей требованиям, установленным извещением и аукционной документацией;</w:t>
            </w:r>
          </w:p>
          <w:p w:rsidR="00E1399C" w:rsidRDefault="00E1399C" w:rsidP="00E1399C">
            <w:pPr>
              <w:ind w:firstLine="0"/>
              <w:rPr>
                <w:sz w:val="20"/>
                <w:szCs w:val="20"/>
              </w:rPr>
            </w:pPr>
            <w:r w:rsidRPr="00E1399C">
              <w:rPr>
                <w:sz w:val="20"/>
                <w:szCs w:val="20"/>
              </w:rPr>
              <w:t>б) конкретные показатели товара, соответств</w:t>
            </w:r>
            <w:r>
              <w:rPr>
                <w:sz w:val="20"/>
                <w:szCs w:val="20"/>
              </w:rPr>
              <w:t xml:space="preserve">ующие значениям, установленным </w:t>
            </w:r>
            <w:r w:rsidRPr="00E1399C">
              <w:rPr>
                <w:sz w:val="20"/>
                <w:szCs w:val="20"/>
              </w:rPr>
              <w:t>в документации об аукционе, и указание на товарный знак (при наличии).</w:t>
            </w:r>
          </w:p>
          <w:p w:rsidR="00221E37" w:rsidRDefault="00221E37" w:rsidP="00E1399C">
            <w:pPr>
              <w:ind w:firstLine="0"/>
              <w:rPr>
                <w:sz w:val="20"/>
                <w:szCs w:val="20"/>
              </w:rPr>
            </w:pPr>
          </w:p>
          <w:p w:rsidR="003F2781" w:rsidRPr="003F2781" w:rsidRDefault="003F2781" w:rsidP="003F2781">
            <w:pPr>
              <w:ind w:firstLine="0"/>
              <w:rPr>
                <w:sz w:val="20"/>
                <w:szCs w:val="20"/>
              </w:rPr>
            </w:pPr>
            <w:r w:rsidRPr="003F2781">
              <w:rPr>
                <w:sz w:val="20"/>
                <w:szCs w:val="20"/>
              </w:rPr>
              <w:t>Участник электронного аукциона не допускается к участию в нем в случае:</w:t>
            </w:r>
          </w:p>
          <w:p w:rsidR="003F2781" w:rsidRPr="00221E37" w:rsidRDefault="003F2781" w:rsidP="003F2781">
            <w:pPr>
              <w:ind w:firstLine="0"/>
              <w:rPr>
                <w:sz w:val="20"/>
                <w:szCs w:val="20"/>
              </w:rPr>
            </w:pPr>
            <w:r w:rsidRPr="003F2781">
              <w:rPr>
                <w:sz w:val="20"/>
                <w:szCs w:val="20"/>
              </w:rPr>
              <w:t xml:space="preserve">1) </w:t>
            </w:r>
            <w:r w:rsidRPr="00221E37">
              <w:rPr>
                <w:sz w:val="20"/>
                <w:szCs w:val="20"/>
              </w:rPr>
              <w:t>непредоставления инф</w:t>
            </w:r>
            <w:r w:rsidR="00E1399C" w:rsidRPr="00221E37">
              <w:rPr>
                <w:sz w:val="20"/>
                <w:szCs w:val="20"/>
              </w:rPr>
              <w:t>ормации, предусмотренной пунктами 1), 2) настоящего пункта</w:t>
            </w:r>
            <w:r w:rsidRPr="00221E37">
              <w:rPr>
                <w:sz w:val="20"/>
                <w:szCs w:val="20"/>
              </w:rPr>
              <w:t xml:space="preserve">,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w:t>
            </w:r>
            <w:r w:rsidR="00E1399C" w:rsidRPr="00221E37">
              <w:rPr>
                <w:sz w:val="20"/>
                <w:szCs w:val="20"/>
              </w:rPr>
              <w:t xml:space="preserve">срока подачи заявок на участие </w:t>
            </w:r>
            <w:r w:rsidRPr="00221E37">
              <w:rPr>
                <w:sz w:val="20"/>
                <w:szCs w:val="20"/>
              </w:rPr>
              <w:t>в таком аукционе;</w:t>
            </w:r>
          </w:p>
          <w:p w:rsidR="003F2781" w:rsidRPr="00E1399C" w:rsidRDefault="003F2781" w:rsidP="003F2781">
            <w:pPr>
              <w:ind w:firstLine="0"/>
              <w:rPr>
                <w:sz w:val="20"/>
                <w:szCs w:val="20"/>
              </w:rPr>
            </w:pPr>
            <w:r w:rsidRPr="003F2781">
              <w:rPr>
                <w:sz w:val="20"/>
                <w:szCs w:val="20"/>
              </w:rPr>
              <w:t xml:space="preserve">2) </w:t>
            </w:r>
            <w:r w:rsidRPr="00221E37">
              <w:rPr>
                <w:sz w:val="20"/>
                <w:szCs w:val="20"/>
              </w:rPr>
              <w:t>несоответствия информации, предусмот</w:t>
            </w:r>
            <w:r w:rsidR="00E1399C" w:rsidRPr="00221E37">
              <w:rPr>
                <w:sz w:val="20"/>
                <w:szCs w:val="20"/>
              </w:rPr>
              <w:t>ренной пункта</w:t>
            </w:r>
            <w:r w:rsidRPr="00221E37">
              <w:rPr>
                <w:sz w:val="20"/>
                <w:szCs w:val="20"/>
              </w:rPr>
              <w:t>м</w:t>
            </w:r>
            <w:r w:rsidR="00E1399C" w:rsidRPr="00221E37">
              <w:rPr>
                <w:sz w:val="20"/>
                <w:szCs w:val="20"/>
              </w:rPr>
              <w:t>и 1), 2)  настоящего пункта</w:t>
            </w:r>
            <w:r w:rsidRPr="00221E37">
              <w:rPr>
                <w:sz w:val="20"/>
                <w:szCs w:val="20"/>
              </w:rPr>
              <w:t>, требованиям документации о таком аукционе.</w:t>
            </w:r>
          </w:p>
          <w:p w:rsidR="003F2781" w:rsidRPr="003F2781" w:rsidRDefault="003F2781" w:rsidP="003F2781">
            <w:pPr>
              <w:ind w:firstLine="0"/>
              <w:rPr>
                <w:sz w:val="20"/>
                <w:szCs w:val="20"/>
              </w:rPr>
            </w:pPr>
            <w:r w:rsidRPr="00E1399C">
              <w:rPr>
                <w:sz w:val="20"/>
                <w:szCs w:val="20"/>
              </w:rPr>
              <w:t>Отказ в допуске к участию в электронном аукционе по</w:t>
            </w:r>
            <w:r w:rsidR="00E1399C" w:rsidRPr="00E1399C">
              <w:rPr>
                <w:sz w:val="20"/>
                <w:szCs w:val="20"/>
              </w:rPr>
              <w:t xml:space="preserve"> иным</w:t>
            </w:r>
            <w:r w:rsidRPr="00E1399C">
              <w:rPr>
                <w:sz w:val="20"/>
                <w:szCs w:val="20"/>
              </w:rPr>
              <w:t xml:space="preserve"> основаниям,</w:t>
            </w:r>
            <w:r w:rsidR="00E1399C" w:rsidRPr="00E1399C">
              <w:rPr>
                <w:sz w:val="20"/>
                <w:szCs w:val="20"/>
              </w:rPr>
              <w:t xml:space="preserve"> </w:t>
            </w:r>
            <w:r w:rsidRPr="00E1399C">
              <w:rPr>
                <w:sz w:val="20"/>
                <w:szCs w:val="20"/>
              </w:rPr>
              <w:t>не допускается</w:t>
            </w:r>
            <w:r w:rsidRPr="003F2781">
              <w:rPr>
                <w:sz w:val="20"/>
                <w:szCs w:val="20"/>
              </w:rPr>
              <w:t>.</w:t>
            </w:r>
          </w:p>
          <w:p w:rsidR="003F2781" w:rsidRPr="003F2781" w:rsidRDefault="003F2781" w:rsidP="00E1399C">
            <w:pPr>
              <w:ind w:firstLine="0"/>
              <w:rPr>
                <w:sz w:val="20"/>
                <w:szCs w:val="20"/>
              </w:rPr>
            </w:pPr>
            <w:r w:rsidRPr="003F2781">
              <w:rPr>
                <w:sz w:val="20"/>
                <w:szCs w:val="20"/>
              </w:rPr>
              <w:t>В случае если по результатам рассмотрения п</w:t>
            </w:r>
            <w:r w:rsidR="00E1399C">
              <w:rPr>
                <w:sz w:val="20"/>
                <w:szCs w:val="20"/>
              </w:rPr>
              <w:t xml:space="preserve">ервых частей заявок на участие </w:t>
            </w:r>
            <w:r w:rsidRPr="003F2781">
              <w:rPr>
                <w:sz w:val="20"/>
                <w:szCs w:val="20"/>
              </w:rPr>
              <w:t>в электронном аукционе комиссия по осуществлению зак</w:t>
            </w:r>
            <w:r w:rsidR="00E1399C">
              <w:rPr>
                <w:sz w:val="20"/>
                <w:szCs w:val="20"/>
              </w:rPr>
              <w:t xml:space="preserve">упок приняла решение об отказе </w:t>
            </w:r>
            <w:r w:rsidRPr="003F2781">
              <w:rPr>
                <w:sz w:val="20"/>
                <w:szCs w:val="20"/>
              </w:rPr>
              <w:t>в допуске к участию в таком аукционе всех участ</w:t>
            </w:r>
            <w:r w:rsidR="00E1399C">
              <w:rPr>
                <w:sz w:val="20"/>
                <w:szCs w:val="20"/>
              </w:rPr>
              <w:t xml:space="preserve">ников закупки, подавших заявки </w:t>
            </w:r>
            <w:r w:rsidRPr="003F2781">
              <w:rPr>
                <w:sz w:val="20"/>
                <w:szCs w:val="20"/>
              </w:rPr>
              <w:t>на участие в нем, или о признании только одного участ</w:t>
            </w:r>
            <w:r w:rsidR="00E1399C">
              <w:rPr>
                <w:sz w:val="20"/>
                <w:szCs w:val="20"/>
              </w:rPr>
              <w:t xml:space="preserve">ника закупки, подавшего заявку </w:t>
            </w:r>
            <w:r w:rsidRPr="003F2781">
              <w:rPr>
                <w:sz w:val="20"/>
                <w:szCs w:val="20"/>
              </w:rPr>
              <w:t xml:space="preserve">на участие в таком аукционе, его участником, такой аукцион признается несостоявшимся. </w:t>
            </w:r>
          </w:p>
          <w:p w:rsidR="00E1399C" w:rsidRDefault="00E1399C" w:rsidP="00F52198">
            <w:pPr>
              <w:spacing w:after="0"/>
              <w:ind w:firstLine="0"/>
              <w:rPr>
                <w:sz w:val="20"/>
                <w:szCs w:val="20"/>
              </w:rPr>
            </w:pPr>
          </w:p>
          <w:p w:rsidR="003F2781" w:rsidRPr="003F2781" w:rsidRDefault="003F2781" w:rsidP="003F2781">
            <w:pPr>
              <w:ind w:firstLine="0"/>
              <w:rPr>
                <w:sz w:val="20"/>
                <w:szCs w:val="20"/>
              </w:rPr>
            </w:pPr>
            <w:r w:rsidRPr="003F2781">
              <w:rPr>
                <w:sz w:val="20"/>
                <w:szCs w:val="20"/>
              </w:rPr>
              <w:t>Комиссия по осуществлению закупок рас</w:t>
            </w:r>
            <w:r w:rsidR="00E1399C">
              <w:rPr>
                <w:sz w:val="20"/>
                <w:szCs w:val="20"/>
              </w:rPr>
              <w:t xml:space="preserve">сматривает вторые части заявок </w:t>
            </w:r>
            <w:r w:rsidRPr="003F2781">
              <w:rPr>
                <w:sz w:val="20"/>
                <w:szCs w:val="20"/>
              </w:rPr>
              <w:t xml:space="preserve">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w:t>
            </w:r>
          </w:p>
          <w:p w:rsidR="003F2781" w:rsidRPr="003F2781" w:rsidRDefault="003F2781" w:rsidP="003F2781">
            <w:pPr>
              <w:ind w:firstLine="0"/>
              <w:rPr>
                <w:sz w:val="20"/>
                <w:szCs w:val="20"/>
              </w:rPr>
            </w:pPr>
            <w:r w:rsidRPr="003F2781">
              <w:rPr>
                <w:sz w:val="20"/>
                <w:szCs w:val="20"/>
              </w:rPr>
              <w:t>их требованиям, установленным документацией о таком аукционе.</w:t>
            </w:r>
          </w:p>
          <w:p w:rsidR="003F2781" w:rsidRPr="003F2781" w:rsidRDefault="003F2781" w:rsidP="003F2781">
            <w:pPr>
              <w:ind w:firstLine="0"/>
              <w:rPr>
                <w:sz w:val="20"/>
                <w:szCs w:val="20"/>
              </w:rPr>
            </w:pPr>
            <w:r w:rsidRPr="003F2781">
              <w:rPr>
                <w:sz w:val="20"/>
                <w:szCs w:val="20"/>
              </w:rPr>
              <w:t>Комиссией по осуществлению закупок на основании результатов рассмотрения вторых частей заявок на участие в электронно</w:t>
            </w:r>
            <w:r w:rsidR="00E1399C">
              <w:rPr>
                <w:sz w:val="20"/>
                <w:szCs w:val="20"/>
              </w:rPr>
              <w:t xml:space="preserve">м аукционе принимается решение </w:t>
            </w:r>
            <w:r w:rsidRPr="003F2781">
              <w:rPr>
                <w:sz w:val="20"/>
                <w:szCs w:val="20"/>
              </w:rPr>
              <w:t xml:space="preserve">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главой. </w:t>
            </w:r>
          </w:p>
          <w:p w:rsidR="003F2781" w:rsidRPr="003F2781" w:rsidRDefault="003F2781" w:rsidP="003F2781">
            <w:pPr>
              <w:ind w:firstLine="0"/>
              <w:rPr>
                <w:sz w:val="20"/>
                <w:szCs w:val="20"/>
              </w:rPr>
            </w:pPr>
            <w:r w:rsidRPr="003F2781">
              <w:rPr>
                <w:sz w:val="20"/>
                <w:szCs w:val="20"/>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F2781" w:rsidRPr="00391C1F" w:rsidRDefault="003F2781" w:rsidP="003F2781">
            <w:pPr>
              <w:ind w:firstLine="0"/>
              <w:rPr>
                <w:sz w:val="20"/>
                <w:szCs w:val="20"/>
              </w:rPr>
            </w:pPr>
            <w:r w:rsidRPr="003F2781">
              <w:rPr>
                <w:sz w:val="20"/>
                <w:szCs w:val="20"/>
              </w:rPr>
              <w:t xml:space="preserve">1) </w:t>
            </w:r>
            <w:r w:rsidR="00FC16B9">
              <w:rPr>
                <w:sz w:val="20"/>
                <w:szCs w:val="20"/>
              </w:rPr>
              <w:t>непредставление</w:t>
            </w:r>
            <w:r w:rsidR="00391C1F">
              <w:rPr>
                <w:sz w:val="20"/>
                <w:szCs w:val="20"/>
              </w:rPr>
              <w:t xml:space="preserve"> документов </w:t>
            </w:r>
            <w:r w:rsidRPr="003F2781">
              <w:rPr>
                <w:sz w:val="20"/>
                <w:szCs w:val="20"/>
              </w:rPr>
              <w:t xml:space="preserve">и </w:t>
            </w:r>
            <w:r w:rsidRPr="00391C1F">
              <w:rPr>
                <w:sz w:val="20"/>
                <w:szCs w:val="20"/>
              </w:rPr>
              <w:t>информации, которые предусмотрены</w:t>
            </w:r>
            <w:r w:rsidR="00391C1F" w:rsidRPr="00391C1F">
              <w:rPr>
                <w:sz w:val="20"/>
                <w:szCs w:val="20"/>
              </w:rPr>
              <w:t xml:space="preserve"> разделом 2 «Требования к содержанию, форме, оформлению и составу заявки» Документации о проведении аукциона в электронной форме</w:t>
            </w:r>
            <w:r w:rsidRPr="00391C1F">
              <w:rPr>
                <w:sz w:val="20"/>
                <w:szCs w:val="20"/>
              </w:rPr>
              <w:t>, несоответствия указанных документов и информации требованиям, установленным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F2781" w:rsidRPr="00391C1F" w:rsidRDefault="003F2781" w:rsidP="003F2781">
            <w:pPr>
              <w:ind w:firstLine="0"/>
              <w:rPr>
                <w:sz w:val="20"/>
                <w:szCs w:val="20"/>
              </w:rPr>
            </w:pPr>
            <w:r w:rsidRPr="00391C1F">
              <w:rPr>
                <w:sz w:val="20"/>
                <w:szCs w:val="20"/>
              </w:rPr>
              <w:t xml:space="preserve">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w:t>
            </w:r>
            <w:r w:rsidR="00391C1F" w:rsidRPr="00391C1F">
              <w:rPr>
                <w:sz w:val="20"/>
                <w:szCs w:val="20"/>
              </w:rPr>
              <w:t xml:space="preserve">пунктом 12 </w:t>
            </w:r>
            <w:r w:rsidRPr="00391C1F">
              <w:rPr>
                <w:sz w:val="20"/>
                <w:szCs w:val="20"/>
              </w:rPr>
              <w:t xml:space="preserve">настоящего </w:t>
            </w:r>
            <w:r w:rsidR="00391C1F" w:rsidRPr="00391C1F">
              <w:rPr>
                <w:sz w:val="20"/>
                <w:szCs w:val="20"/>
              </w:rPr>
              <w:t>раздела</w:t>
            </w:r>
            <w:r w:rsidRPr="00391C1F">
              <w:rPr>
                <w:sz w:val="20"/>
                <w:szCs w:val="20"/>
              </w:rPr>
              <w:t>;</w:t>
            </w:r>
          </w:p>
          <w:p w:rsidR="003F2781" w:rsidRPr="003F2781" w:rsidRDefault="00391C1F" w:rsidP="003F2781">
            <w:pPr>
              <w:ind w:firstLine="0"/>
              <w:rPr>
                <w:sz w:val="20"/>
                <w:szCs w:val="20"/>
              </w:rPr>
            </w:pPr>
            <w:r>
              <w:rPr>
                <w:sz w:val="20"/>
                <w:szCs w:val="20"/>
              </w:rPr>
              <w:t>3)</w:t>
            </w:r>
            <w:r w:rsidR="003F2781" w:rsidRPr="00391C1F">
              <w:rPr>
                <w:sz w:val="20"/>
                <w:szCs w:val="20"/>
              </w:rPr>
              <w:t xml:space="preserve"> </w:t>
            </w:r>
            <w:r w:rsidR="003F2781" w:rsidRPr="003F2781">
              <w:rPr>
                <w:sz w:val="20"/>
                <w:szCs w:val="20"/>
              </w:rPr>
              <w:t>отсутствия информации об участнике закупки, являющемся ф</w:t>
            </w:r>
            <w:r>
              <w:rPr>
                <w:sz w:val="20"/>
                <w:szCs w:val="20"/>
              </w:rPr>
              <w:t xml:space="preserve">изическим лицом, </w:t>
            </w:r>
            <w:r w:rsidR="003F2781" w:rsidRPr="003F2781">
              <w:rPr>
                <w:sz w:val="20"/>
                <w:szCs w:val="20"/>
              </w:rPr>
              <w:t>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w:t>
            </w:r>
            <w:r>
              <w:rPr>
                <w:sz w:val="20"/>
                <w:szCs w:val="20"/>
              </w:rPr>
              <w:t xml:space="preserve">и, уполномоченного по контролю </w:t>
            </w:r>
            <w:r w:rsidR="003F2781" w:rsidRPr="003F2781">
              <w:rPr>
                <w:sz w:val="20"/>
                <w:szCs w:val="20"/>
              </w:rPr>
              <w:t>и надзору в области налогов и сборов, о применении участником такого налогового режима.</w:t>
            </w:r>
          </w:p>
          <w:p w:rsidR="003F2781" w:rsidRPr="003F2781" w:rsidRDefault="003F2781" w:rsidP="003F2781">
            <w:pPr>
              <w:ind w:firstLine="0"/>
              <w:rPr>
                <w:sz w:val="20"/>
                <w:szCs w:val="20"/>
              </w:rPr>
            </w:pPr>
            <w:r w:rsidRPr="003F2781">
              <w:rPr>
                <w:sz w:val="20"/>
                <w:szCs w:val="20"/>
              </w:rPr>
              <w:t xml:space="preserve">Принятие решения о несоответствии заявки на участие в электронном аукционе требованиям, установленным документацией о таком аукционе, по </w:t>
            </w:r>
            <w:r w:rsidR="00391C1F">
              <w:rPr>
                <w:sz w:val="20"/>
                <w:szCs w:val="20"/>
              </w:rPr>
              <w:t>иным основаниям,</w:t>
            </w:r>
            <w:r w:rsidRPr="003F2781">
              <w:rPr>
                <w:sz w:val="20"/>
                <w:szCs w:val="20"/>
              </w:rPr>
              <w:t xml:space="preserve"> не допускается. </w:t>
            </w:r>
          </w:p>
          <w:p w:rsidR="003F2781" w:rsidRPr="00F95402" w:rsidRDefault="003F2781" w:rsidP="003F2781">
            <w:pPr>
              <w:ind w:firstLine="0"/>
              <w:rPr>
                <w:sz w:val="20"/>
                <w:szCs w:val="20"/>
              </w:rPr>
            </w:pPr>
            <w:r w:rsidRPr="003F2781">
              <w:rPr>
                <w:sz w:val="20"/>
                <w:szCs w:val="20"/>
              </w:rPr>
              <w:t>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w:t>
            </w:r>
            <w:r w:rsidR="00391C1F">
              <w:rPr>
                <w:sz w:val="20"/>
                <w:szCs w:val="20"/>
              </w:rPr>
              <w:t>ся победителем такого аукциона.</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21</w:t>
            </w:r>
          </w:p>
        </w:tc>
        <w:tc>
          <w:tcPr>
            <w:tcW w:w="3402" w:type="dxa"/>
            <w:shd w:val="clear" w:color="auto" w:fill="auto"/>
            <w:vAlign w:val="center"/>
          </w:tcPr>
          <w:p w:rsidR="005E172C" w:rsidRPr="002E71F0" w:rsidRDefault="002E71F0" w:rsidP="002E71F0">
            <w:pPr>
              <w:spacing w:after="0"/>
              <w:ind w:firstLine="0"/>
              <w:rPr>
                <w:rFonts w:eastAsia="Calibri"/>
                <w:color w:val="000000"/>
                <w:sz w:val="20"/>
                <w:szCs w:val="20"/>
              </w:rPr>
            </w:pPr>
            <w:r>
              <w:rPr>
                <w:sz w:val="20"/>
                <w:szCs w:val="20"/>
              </w:rPr>
              <w:t>Р</w:t>
            </w:r>
            <w:r w:rsidR="005E172C" w:rsidRPr="00F95402">
              <w:rPr>
                <w:sz w:val="20"/>
                <w:szCs w:val="20"/>
              </w:rPr>
              <w:t>азмер обеспечения заявки на участие в закупке, порядок и срок его предоставления в случае установления требования обеспече</w:t>
            </w:r>
            <w:r>
              <w:rPr>
                <w:sz w:val="20"/>
                <w:szCs w:val="20"/>
              </w:rPr>
              <w:t>ния заявки на участие в закупке</w:t>
            </w:r>
          </w:p>
        </w:tc>
        <w:tc>
          <w:tcPr>
            <w:tcW w:w="6345" w:type="dxa"/>
            <w:shd w:val="clear" w:color="auto" w:fill="auto"/>
            <w:vAlign w:val="center"/>
          </w:tcPr>
          <w:p w:rsidR="005E172C" w:rsidRPr="00F95402" w:rsidRDefault="002E5C25" w:rsidP="002E5C25">
            <w:pPr>
              <w:ind w:firstLine="0"/>
              <w:jc w:val="center"/>
              <w:rPr>
                <w:sz w:val="20"/>
                <w:szCs w:val="20"/>
              </w:rPr>
            </w:pPr>
            <w:r>
              <w:rPr>
                <w:sz w:val="20"/>
                <w:szCs w:val="20"/>
              </w:rPr>
              <w:t>Обеспечение заявки не установлено.</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22</w:t>
            </w:r>
          </w:p>
        </w:tc>
        <w:tc>
          <w:tcPr>
            <w:tcW w:w="3402" w:type="dxa"/>
            <w:shd w:val="clear" w:color="auto" w:fill="auto"/>
            <w:vAlign w:val="center"/>
          </w:tcPr>
          <w:p w:rsidR="005E172C" w:rsidRPr="00F95402" w:rsidRDefault="002E71F0" w:rsidP="002E71F0">
            <w:pPr>
              <w:autoSpaceDE w:val="0"/>
              <w:autoSpaceDN w:val="0"/>
              <w:adjustRightInd w:val="0"/>
              <w:spacing w:after="0"/>
              <w:ind w:firstLine="0"/>
              <w:rPr>
                <w:sz w:val="20"/>
                <w:szCs w:val="20"/>
              </w:rPr>
            </w:pPr>
            <w:r>
              <w:rPr>
                <w:sz w:val="20"/>
                <w:szCs w:val="20"/>
              </w:rPr>
              <w:t>Р</w:t>
            </w:r>
            <w:r w:rsidR="005E172C" w:rsidRPr="00F95402">
              <w:rPr>
                <w:sz w:val="20"/>
                <w:szCs w:val="20"/>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Pr>
                <w:sz w:val="20"/>
                <w:szCs w:val="20"/>
              </w:rPr>
              <w:t>оговора), и срок его исполнения</w:t>
            </w:r>
          </w:p>
        </w:tc>
        <w:tc>
          <w:tcPr>
            <w:tcW w:w="6345" w:type="dxa"/>
            <w:shd w:val="clear" w:color="auto" w:fill="auto"/>
            <w:vAlign w:val="center"/>
          </w:tcPr>
          <w:p w:rsidR="005E172C" w:rsidRDefault="003B0666" w:rsidP="003B0666">
            <w:pPr>
              <w:ind w:firstLine="0"/>
              <w:rPr>
                <w:sz w:val="20"/>
                <w:szCs w:val="20"/>
              </w:rPr>
            </w:pPr>
            <w:r w:rsidRPr="00391C1F">
              <w:rPr>
                <w:sz w:val="20"/>
                <w:szCs w:val="20"/>
              </w:rPr>
              <w:t xml:space="preserve">Размер обеспечения исполнения договора, составляет </w:t>
            </w:r>
            <w:r w:rsidR="0032300C" w:rsidRPr="00391C1F">
              <w:rPr>
                <w:sz w:val="20"/>
                <w:szCs w:val="20"/>
              </w:rPr>
              <w:t>5</w:t>
            </w:r>
            <w:r w:rsidRPr="00391C1F">
              <w:rPr>
                <w:sz w:val="20"/>
                <w:szCs w:val="20"/>
              </w:rPr>
              <w:t>% от начальной (максимальной) цены договора</w:t>
            </w:r>
            <w:r w:rsidR="00391C1F" w:rsidRPr="00391C1F">
              <w:rPr>
                <w:sz w:val="20"/>
                <w:szCs w:val="20"/>
              </w:rPr>
              <w:t xml:space="preserve"> – </w:t>
            </w:r>
            <w:r w:rsidR="006375A4" w:rsidRPr="006375A4">
              <w:rPr>
                <w:sz w:val="20"/>
                <w:szCs w:val="20"/>
              </w:rPr>
              <w:t>38 068</w:t>
            </w:r>
            <w:r w:rsidR="00391C1F" w:rsidRPr="006375A4">
              <w:rPr>
                <w:sz w:val="20"/>
                <w:szCs w:val="20"/>
              </w:rPr>
              <w:t xml:space="preserve"> (</w:t>
            </w:r>
            <w:r w:rsidR="006375A4" w:rsidRPr="006375A4">
              <w:rPr>
                <w:sz w:val="20"/>
                <w:szCs w:val="20"/>
              </w:rPr>
              <w:t>Тридцать восемь тысяч шестьдесят восемь</w:t>
            </w:r>
            <w:r w:rsidR="00391C1F" w:rsidRPr="006375A4">
              <w:rPr>
                <w:sz w:val="20"/>
                <w:szCs w:val="20"/>
              </w:rPr>
              <w:t xml:space="preserve">) рублей </w:t>
            </w:r>
            <w:r w:rsidR="006375A4" w:rsidRPr="006375A4">
              <w:rPr>
                <w:sz w:val="20"/>
                <w:szCs w:val="20"/>
              </w:rPr>
              <w:t>33 копей</w:t>
            </w:r>
            <w:r w:rsidR="00391C1F" w:rsidRPr="006375A4">
              <w:rPr>
                <w:sz w:val="20"/>
                <w:szCs w:val="20"/>
              </w:rPr>
              <w:t>к</w:t>
            </w:r>
            <w:r w:rsidR="006375A4" w:rsidRPr="006375A4">
              <w:rPr>
                <w:sz w:val="20"/>
                <w:szCs w:val="20"/>
              </w:rPr>
              <w:t>и</w:t>
            </w:r>
          </w:p>
          <w:p w:rsidR="006375A4" w:rsidRDefault="006375A4" w:rsidP="005529C5">
            <w:pPr>
              <w:spacing w:after="0"/>
              <w:ind w:firstLine="0"/>
              <w:rPr>
                <w:sz w:val="20"/>
                <w:szCs w:val="20"/>
              </w:rPr>
            </w:pPr>
          </w:p>
          <w:p w:rsidR="005529C5" w:rsidRDefault="005529C5" w:rsidP="006D37C2">
            <w:pPr>
              <w:spacing w:after="0"/>
              <w:ind w:firstLine="0"/>
              <w:rPr>
                <w:sz w:val="20"/>
                <w:szCs w:val="20"/>
              </w:rPr>
            </w:pPr>
            <w:r w:rsidRPr="005529C5">
              <w:rPr>
                <w:sz w:val="20"/>
                <w:szCs w:val="20"/>
              </w:rPr>
              <w:t xml:space="preserve">Получатель: </w:t>
            </w:r>
            <w:r w:rsidR="006375A4" w:rsidRPr="006375A4">
              <w:rPr>
                <w:sz w:val="20"/>
                <w:szCs w:val="20"/>
              </w:rPr>
              <w:t xml:space="preserve">ГБУ РМЭ «Поликлиника № 1 г. Йошкар-Олы» </w:t>
            </w:r>
          </w:p>
          <w:p w:rsidR="005529C5" w:rsidRDefault="006375A4" w:rsidP="006D37C2">
            <w:pPr>
              <w:spacing w:after="0"/>
              <w:ind w:firstLine="0"/>
              <w:rPr>
                <w:sz w:val="20"/>
                <w:szCs w:val="20"/>
              </w:rPr>
            </w:pPr>
            <w:r w:rsidRPr="006375A4">
              <w:rPr>
                <w:sz w:val="20"/>
                <w:szCs w:val="20"/>
              </w:rPr>
              <w:t xml:space="preserve">ИНН 1215038172 / КПП 121501001 </w:t>
            </w:r>
          </w:p>
          <w:p w:rsidR="005529C5" w:rsidRDefault="006375A4" w:rsidP="006D37C2">
            <w:pPr>
              <w:spacing w:after="0"/>
              <w:ind w:firstLine="0"/>
              <w:rPr>
                <w:sz w:val="20"/>
                <w:szCs w:val="20"/>
              </w:rPr>
            </w:pPr>
            <w:r w:rsidRPr="006375A4">
              <w:rPr>
                <w:sz w:val="20"/>
                <w:szCs w:val="20"/>
              </w:rPr>
              <w:t xml:space="preserve">Банковские реквизиты: Министерство финансов Республики Марий Эл (ГБУ РМЭ «Поликлиника № 1 г. Йошкар-Олы» л/с 20086У69360 ОТДЕЛЕНИЕ-НБ РЕСПУБЛИКА МАРИЙ ЭЛ БАНКА РОССИИ//УФК по Республике Марий Эл г. Йошкар-Ола) </w:t>
            </w:r>
          </w:p>
          <w:p w:rsidR="005529C5" w:rsidRDefault="006375A4" w:rsidP="006D37C2">
            <w:pPr>
              <w:spacing w:after="0"/>
              <w:ind w:firstLine="0"/>
              <w:rPr>
                <w:sz w:val="20"/>
                <w:szCs w:val="20"/>
              </w:rPr>
            </w:pPr>
            <w:r w:rsidRPr="006375A4">
              <w:rPr>
                <w:sz w:val="20"/>
                <w:szCs w:val="20"/>
              </w:rPr>
              <w:t xml:space="preserve">БИК 018860003 </w:t>
            </w:r>
          </w:p>
          <w:p w:rsidR="005529C5" w:rsidRDefault="006375A4" w:rsidP="006D37C2">
            <w:pPr>
              <w:spacing w:after="0"/>
              <w:ind w:firstLine="0"/>
              <w:rPr>
                <w:sz w:val="20"/>
                <w:szCs w:val="20"/>
              </w:rPr>
            </w:pPr>
            <w:r w:rsidRPr="006375A4">
              <w:rPr>
                <w:sz w:val="20"/>
                <w:szCs w:val="20"/>
              </w:rPr>
              <w:t xml:space="preserve">р/с 03224643880000000800 </w:t>
            </w:r>
          </w:p>
          <w:p w:rsidR="005529C5" w:rsidRDefault="006375A4" w:rsidP="006D37C2">
            <w:pPr>
              <w:spacing w:after="0"/>
              <w:ind w:firstLine="0"/>
              <w:rPr>
                <w:sz w:val="20"/>
                <w:szCs w:val="20"/>
              </w:rPr>
            </w:pPr>
            <w:r w:rsidRPr="006375A4">
              <w:rPr>
                <w:sz w:val="20"/>
                <w:szCs w:val="20"/>
              </w:rPr>
              <w:t xml:space="preserve">к/с 40102810545370000075 </w:t>
            </w:r>
          </w:p>
          <w:p w:rsidR="005529C5" w:rsidRDefault="006375A4" w:rsidP="006D37C2">
            <w:pPr>
              <w:spacing w:after="0"/>
              <w:ind w:firstLine="0"/>
              <w:rPr>
                <w:sz w:val="20"/>
                <w:szCs w:val="20"/>
              </w:rPr>
            </w:pPr>
            <w:r w:rsidRPr="006375A4">
              <w:rPr>
                <w:sz w:val="20"/>
                <w:szCs w:val="20"/>
              </w:rPr>
              <w:t xml:space="preserve">КБК 00000000000000000510 </w:t>
            </w:r>
          </w:p>
          <w:p w:rsidR="006375A4" w:rsidRDefault="006375A4" w:rsidP="006D37C2">
            <w:pPr>
              <w:spacing w:after="0"/>
              <w:ind w:firstLine="0"/>
              <w:rPr>
                <w:sz w:val="20"/>
                <w:szCs w:val="20"/>
              </w:rPr>
            </w:pPr>
            <w:r w:rsidRPr="006375A4">
              <w:rPr>
                <w:sz w:val="20"/>
                <w:szCs w:val="20"/>
              </w:rPr>
              <w:t>Назначение платежа</w:t>
            </w:r>
            <w:r w:rsidR="005529C5">
              <w:rPr>
                <w:sz w:val="20"/>
                <w:szCs w:val="20"/>
              </w:rPr>
              <w:t>: Обеспечение исполнения договора</w:t>
            </w:r>
            <w:r w:rsidRPr="006375A4">
              <w:rPr>
                <w:sz w:val="20"/>
                <w:szCs w:val="20"/>
              </w:rPr>
              <w:t>, заключенного по итогам электронного аукциона N _______________.</w:t>
            </w:r>
          </w:p>
          <w:p w:rsidR="00221E37" w:rsidRDefault="00221E37" w:rsidP="009C1607">
            <w:pPr>
              <w:spacing w:after="0"/>
              <w:ind w:firstLine="0"/>
              <w:rPr>
                <w:sz w:val="20"/>
                <w:szCs w:val="20"/>
                <w:highlight w:val="yellow"/>
              </w:rPr>
            </w:pPr>
          </w:p>
          <w:p w:rsidR="00914313" w:rsidRPr="00221E37" w:rsidRDefault="00914313" w:rsidP="009C1607">
            <w:pPr>
              <w:spacing w:after="0"/>
              <w:ind w:firstLine="0"/>
              <w:rPr>
                <w:sz w:val="20"/>
                <w:szCs w:val="20"/>
              </w:rPr>
            </w:pPr>
            <w:r w:rsidRPr="00221E37">
              <w:rPr>
                <w:sz w:val="20"/>
                <w:szCs w:val="20"/>
              </w:rPr>
              <w:t>Независимая гарантия должна быть безотзывной и должна содержать:</w:t>
            </w:r>
          </w:p>
          <w:p w:rsidR="00914313" w:rsidRPr="00221E37" w:rsidRDefault="00914313" w:rsidP="009C1607">
            <w:pPr>
              <w:spacing w:after="0"/>
              <w:ind w:firstLine="0"/>
              <w:rPr>
                <w:sz w:val="20"/>
                <w:szCs w:val="20"/>
              </w:rPr>
            </w:pPr>
            <w:r w:rsidRPr="00221E37">
              <w:rPr>
                <w:sz w:val="20"/>
                <w:szCs w:val="20"/>
              </w:rPr>
              <w:t xml:space="preserve">1) сумму независимой гарантии, подлежащую уплате гарантом заказчику в случае </w:t>
            </w:r>
            <w:r w:rsidR="004946AA" w:rsidRPr="00221E37">
              <w:rPr>
                <w:sz w:val="20"/>
                <w:szCs w:val="20"/>
              </w:rPr>
              <w:t>уклонения или отказа участника закупки от заключения договора; непредоставление или предоставление с нарушением условий, установленных Законом № 223-ФЗ, обеспечения исполнения договора участником закупки заказчику до заключения договора</w:t>
            </w:r>
            <w:r w:rsidRPr="00221E37">
              <w:rPr>
                <w:sz w:val="20"/>
                <w:szCs w:val="20"/>
              </w:rPr>
              <w:t>, или сумму независимой гарантии, подлежащую уплате гарантом заказчику в случае ненадлежащего испо</w:t>
            </w:r>
            <w:r w:rsidR="004946AA" w:rsidRPr="00221E37">
              <w:rPr>
                <w:sz w:val="20"/>
                <w:szCs w:val="20"/>
              </w:rPr>
              <w:t>лнения обязательств принципалом.</w:t>
            </w:r>
          </w:p>
          <w:p w:rsidR="00914313" w:rsidRPr="00221E37" w:rsidRDefault="00914313" w:rsidP="009C1607">
            <w:pPr>
              <w:spacing w:after="0"/>
              <w:ind w:firstLine="0"/>
              <w:rPr>
                <w:sz w:val="20"/>
                <w:szCs w:val="20"/>
              </w:rPr>
            </w:pPr>
            <w:r w:rsidRPr="00221E37">
              <w:rPr>
                <w:sz w:val="20"/>
                <w:szCs w:val="20"/>
              </w:rPr>
              <w:t>2) обязательства принципала, надлежащее исполнение которых обеспечивается независимой гарантией;</w:t>
            </w:r>
          </w:p>
          <w:p w:rsidR="00914313" w:rsidRPr="00221E37" w:rsidRDefault="00914313" w:rsidP="009C1607">
            <w:pPr>
              <w:spacing w:after="0"/>
              <w:ind w:firstLine="0"/>
              <w:rPr>
                <w:sz w:val="20"/>
                <w:szCs w:val="20"/>
              </w:rPr>
            </w:pPr>
            <w:r w:rsidRPr="00221E37">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914313" w:rsidRPr="00221E37" w:rsidRDefault="00914313" w:rsidP="009C1607">
            <w:pPr>
              <w:spacing w:after="0"/>
              <w:ind w:firstLine="0"/>
              <w:rPr>
                <w:sz w:val="20"/>
                <w:szCs w:val="20"/>
              </w:rPr>
            </w:pPr>
            <w:r w:rsidRPr="00221E37">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914313" w:rsidRPr="00221E37" w:rsidRDefault="00914313" w:rsidP="009C1607">
            <w:pPr>
              <w:spacing w:after="0"/>
              <w:ind w:firstLine="0"/>
              <w:rPr>
                <w:sz w:val="20"/>
                <w:szCs w:val="20"/>
              </w:rPr>
            </w:pPr>
            <w:r w:rsidRPr="00221E37">
              <w:rPr>
                <w:sz w:val="20"/>
                <w:szCs w:val="20"/>
              </w:rPr>
              <w:t>5) сро</w:t>
            </w:r>
            <w:r w:rsidR="00906FC2" w:rsidRPr="00221E37">
              <w:rPr>
                <w:sz w:val="20"/>
                <w:szCs w:val="20"/>
              </w:rPr>
              <w:t>к действия независимой гарантии;</w:t>
            </w:r>
          </w:p>
          <w:p w:rsidR="00914313" w:rsidRPr="00221E37" w:rsidRDefault="00914313" w:rsidP="009C1607">
            <w:pPr>
              <w:spacing w:after="0"/>
              <w:ind w:firstLine="0"/>
              <w:rPr>
                <w:sz w:val="20"/>
                <w:szCs w:val="20"/>
              </w:rPr>
            </w:pPr>
            <w:r w:rsidRPr="00221E37">
              <w:rPr>
                <w:sz w:val="20"/>
                <w:szCs w:val="20"/>
              </w:rPr>
              <w:t>6) отлагательное условие, предусматривающее заключение соглашения о предоставлении независимой гарантии по обязат</w:t>
            </w:r>
            <w:r w:rsidR="00906FC2" w:rsidRPr="00221E37">
              <w:rPr>
                <w:sz w:val="20"/>
                <w:szCs w:val="20"/>
              </w:rPr>
              <w:t xml:space="preserve">ельствам принципала, возникшим </w:t>
            </w:r>
            <w:r w:rsidRPr="00221E37">
              <w:rPr>
                <w:sz w:val="20"/>
                <w:szCs w:val="20"/>
              </w:rPr>
              <w:t>из договора при его заключении, в случае предо</w:t>
            </w:r>
            <w:r w:rsidR="00906FC2" w:rsidRPr="00221E37">
              <w:rPr>
                <w:sz w:val="20"/>
                <w:szCs w:val="20"/>
              </w:rPr>
              <w:t xml:space="preserve">ставления независимой гарантии </w:t>
            </w:r>
            <w:r w:rsidRPr="00221E37">
              <w:rPr>
                <w:sz w:val="20"/>
                <w:szCs w:val="20"/>
              </w:rPr>
              <w:t>в качестве обеспечения исполнения договора;</w:t>
            </w:r>
          </w:p>
          <w:p w:rsidR="00914313" w:rsidRPr="00221E37" w:rsidRDefault="00914313" w:rsidP="009C1607">
            <w:pPr>
              <w:spacing w:after="0"/>
              <w:ind w:firstLine="0"/>
              <w:rPr>
                <w:sz w:val="20"/>
                <w:szCs w:val="20"/>
              </w:rPr>
            </w:pPr>
            <w:r w:rsidRPr="00221E37">
              <w:rPr>
                <w:sz w:val="20"/>
                <w:szCs w:val="20"/>
              </w:rPr>
              <w:t>7) право заказчика представлять письменное требование об уплате денежной суммы и (или) ее части по независимой гарантии в случае ненадлежащего выполнения или невыполнения поставщиком (подрядчиком, исполнителем) обязательств, в качестве обязательных к исполнению при заключении договора;</w:t>
            </w:r>
          </w:p>
          <w:p w:rsidR="00914313" w:rsidRPr="00221E37" w:rsidRDefault="00914313" w:rsidP="009C1607">
            <w:pPr>
              <w:spacing w:after="0"/>
              <w:ind w:firstLine="0"/>
              <w:rPr>
                <w:sz w:val="20"/>
                <w:szCs w:val="20"/>
              </w:rPr>
            </w:pPr>
            <w:r w:rsidRPr="00221E37">
              <w:rPr>
                <w:sz w:val="20"/>
                <w:szCs w:val="20"/>
              </w:rPr>
              <w:t>8) право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14313" w:rsidRPr="00221E37" w:rsidRDefault="00914313" w:rsidP="009C1607">
            <w:pPr>
              <w:spacing w:after="0"/>
              <w:ind w:firstLine="0"/>
              <w:rPr>
                <w:sz w:val="20"/>
                <w:szCs w:val="20"/>
              </w:rPr>
            </w:pPr>
            <w:r w:rsidRPr="00221E3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914313" w:rsidRPr="00221E37" w:rsidRDefault="00914313" w:rsidP="009C1607">
            <w:pPr>
              <w:spacing w:after="0"/>
              <w:ind w:firstLine="0"/>
              <w:rPr>
                <w:sz w:val="20"/>
                <w:szCs w:val="20"/>
              </w:rPr>
            </w:pPr>
            <w:r w:rsidRPr="00221E37">
              <w:rPr>
                <w:sz w:val="20"/>
                <w:szCs w:val="20"/>
              </w:rPr>
              <w:t>10) перечень документов, предоставляемых з</w:t>
            </w:r>
            <w:r w:rsidR="00906FC2" w:rsidRPr="00221E37">
              <w:rPr>
                <w:sz w:val="20"/>
                <w:szCs w:val="20"/>
              </w:rPr>
              <w:t xml:space="preserve">аказчиком гаранту одновременно </w:t>
            </w:r>
            <w:r w:rsidRPr="00221E37">
              <w:rPr>
                <w:sz w:val="20"/>
                <w:szCs w:val="20"/>
              </w:rPr>
              <w:t>с требованием об осуществлении уплаты денежной суммы по независимой гарантии.</w:t>
            </w:r>
          </w:p>
          <w:p w:rsidR="00914313" w:rsidRPr="00221E37" w:rsidRDefault="00914313" w:rsidP="009C1607">
            <w:pPr>
              <w:spacing w:after="0"/>
              <w:ind w:firstLine="0"/>
              <w:rPr>
                <w:sz w:val="20"/>
                <w:szCs w:val="20"/>
              </w:rPr>
            </w:pPr>
            <w:r w:rsidRPr="00221E37">
              <w:rPr>
                <w:sz w:val="20"/>
                <w:szCs w:val="20"/>
              </w:rPr>
              <w:t>Запрещается включение в условия н</w:t>
            </w:r>
            <w:r w:rsidR="00906FC2" w:rsidRPr="00221E37">
              <w:rPr>
                <w:sz w:val="20"/>
                <w:szCs w:val="20"/>
              </w:rPr>
              <w:t xml:space="preserve">езависимой гарантии требования </w:t>
            </w:r>
            <w:r w:rsidRPr="00221E37">
              <w:rPr>
                <w:sz w:val="20"/>
                <w:szCs w:val="20"/>
              </w:rPr>
              <w:t>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906FC2" w:rsidRPr="00221E37" w:rsidRDefault="00906FC2" w:rsidP="009C1607">
            <w:pPr>
              <w:spacing w:after="0"/>
              <w:ind w:firstLine="0"/>
              <w:rPr>
                <w:sz w:val="20"/>
                <w:szCs w:val="20"/>
              </w:rPr>
            </w:pPr>
            <w:r w:rsidRPr="00221E37">
              <w:rPr>
                <w:sz w:val="20"/>
                <w:szCs w:val="20"/>
              </w:rPr>
              <w:t>В</w:t>
            </w:r>
            <w:r w:rsidR="00914313" w:rsidRPr="00221E37">
              <w:rPr>
                <w:sz w:val="20"/>
                <w:szCs w:val="20"/>
              </w:rPr>
              <w:t xml:space="preserve"> независимую гарантию включается условие о праве заказчика на бесспорное списание денежных средств со счета гаранта,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w:t>
            </w:r>
            <w:r w:rsidRPr="00221E37">
              <w:rPr>
                <w:sz w:val="20"/>
                <w:szCs w:val="20"/>
              </w:rPr>
              <w:t xml:space="preserve"> действия независимой гарантии.</w:t>
            </w:r>
          </w:p>
          <w:p w:rsidR="00914313" w:rsidRPr="00221E37" w:rsidRDefault="00914313" w:rsidP="009C1607">
            <w:pPr>
              <w:spacing w:after="0"/>
              <w:ind w:firstLine="0"/>
              <w:rPr>
                <w:sz w:val="20"/>
                <w:szCs w:val="20"/>
              </w:rPr>
            </w:pPr>
            <w:r w:rsidRPr="00221E37">
              <w:rPr>
                <w:sz w:val="20"/>
                <w:szCs w:val="20"/>
              </w:rPr>
              <w:t>Заказчик рассматривает поступившую в качестве обеспечения исполнения договора независимую гарантию в срок, не превыш</w:t>
            </w:r>
            <w:r w:rsidR="00906FC2" w:rsidRPr="00221E37">
              <w:rPr>
                <w:sz w:val="20"/>
                <w:szCs w:val="20"/>
              </w:rPr>
              <w:t xml:space="preserve">ающий трех рабочих дней со дня </w:t>
            </w:r>
            <w:r w:rsidRPr="00221E37">
              <w:rPr>
                <w:sz w:val="20"/>
                <w:szCs w:val="20"/>
              </w:rPr>
              <w:t>ее поступления.</w:t>
            </w:r>
          </w:p>
          <w:p w:rsidR="00914313" w:rsidRPr="00221E37" w:rsidRDefault="00914313" w:rsidP="009C1607">
            <w:pPr>
              <w:spacing w:after="0"/>
              <w:ind w:firstLine="0"/>
              <w:rPr>
                <w:sz w:val="20"/>
                <w:szCs w:val="20"/>
              </w:rPr>
            </w:pPr>
            <w:r w:rsidRPr="00221E37">
              <w:rPr>
                <w:sz w:val="20"/>
                <w:szCs w:val="20"/>
              </w:rPr>
              <w:t>Основанием для отказа в принятии независимой гарантии заказчиком является:</w:t>
            </w:r>
          </w:p>
          <w:p w:rsidR="00914313" w:rsidRPr="00221E37" w:rsidRDefault="00914313" w:rsidP="009C1607">
            <w:pPr>
              <w:spacing w:after="0"/>
              <w:ind w:firstLine="0"/>
              <w:rPr>
                <w:sz w:val="20"/>
                <w:szCs w:val="20"/>
              </w:rPr>
            </w:pPr>
            <w:r w:rsidRPr="00221E37">
              <w:rPr>
                <w:sz w:val="20"/>
                <w:szCs w:val="20"/>
              </w:rPr>
              <w:t>1) несоответствие независимой гарантии условиям, указанным в пунктах</w:t>
            </w:r>
            <w:r w:rsidR="00906FC2" w:rsidRPr="00221E37">
              <w:rPr>
                <w:sz w:val="20"/>
                <w:szCs w:val="20"/>
              </w:rPr>
              <w:t xml:space="preserve"> 1-10 настоящего пункта</w:t>
            </w:r>
            <w:r w:rsidRPr="00221E37">
              <w:rPr>
                <w:sz w:val="20"/>
                <w:szCs w:val="20"/>
              </w:rPr>
              <w:t>;</w:t>
            </w:r>
          </w:p>
          <w:p w:rsidR="00914313" w:rsidRPr="00221E37" w:rsidRDefault="00914313" w:rsidP="009C1607">
            <w:pPr>
              <w:spacing w:after="0"/>
              <w:ind w:firstLine="0"/>
              <w:rPr>
                <w:sz w:val="20"/>
                <w:szCs w:val="20"/>
              </w:rPr>
            </w:pPr>
            <w:r w:rsidRPr="00221E37">
              <w:rPr>
                <w:sz w:val="20"/>
                <w:szCs w:val="20"/>
              </w:rPr>
              <w:t>2) несоответствие независимой гарантии требова</w:t>
            </w:r>
            <w:r w:rsidR="00906FC2" w:rsidRPr="00221E37">
              <w:rPr>
                <w:sz w:val="20"/>
                <w:szCs w:val="20"/>
              </w:rPr>
              <w:t xml:space="preserve">ниям, содержащимся в извещении </w:t>
            </w:r>
            <w:r w:rsidRPr="00221E37">
              <w:rPr>
                <w:sz w:val="20"/>
                <w:szCs w:val="20"/>
              </w:rPr>
              <w:t>о закупке, документации о закупке.</w:t>
            </w:r>
          </w:p>
          <w:p w:rsidR="00914313" w:rsidRPr="00221E37" w:rsidRDefault="00914313" w:rsidP="009C1607">
            <w:pPr>
              <w:spacing w:after="0"/>
              <w:ind w:firstLine="0"/>
              <w:rPr>
                <w:sz w:val="20"/>
                <w:szCs w:val="20"/>
              </w:rPr>
            </w:pPr>
            <w:r w:rsidRPr="00221E37">
              <w:rPr>
                <w:sz w:val="20"/>
                <w:szCs w:val="20"/>
              </w:rPr>
              <w:t>В случае отказа в принятии независимой гарантии заказчик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w:t>
            </w:r>
          </w:p>
          <w:p w:rsidR="00914313" w:rsidRPr="00F95402" w:rsidRDefault="00914313" w:rsidP="009C1607">
            <w:pPr>
              <w:spacing w:after="0"/>
              <w:ind w:firstLine="0"/>
              <w:rPr>
                <w:sz w:val="20"/>
                <w:szCs w:val="20"/>
              </w:rPr>
            </w:pPr>
            <w:r w:rsidRPr="00221E37">
              <w:rPr>
                <w:sz w:val="20"/>
                <w:szCs w:val="20"/>
              </w:rPr>
              <w:t>Возврат независимой гарантии заказчиком предоставившему ее лицу</w:t>
            </w:r>
            <w:r w:rsidR="00906FC2" w:rsidRPr="00221E37">
              <w:rPr>
                <w:sz w:val="20"/>
                <w:szCs w:val="20"/>
              </w:rPr>
              <w:t xml:space="preserve"> или гаранту не осуществляется.</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23</w:t>
            </w:r>
          </w:p>
        </w:tc>
        <w:tc>
          <w:tcPr>
            <w:tcW w:w="3402" w:type="dxa"/>
            <w:shd w:val="clear" w:color="auto" w:fill="auto"/>
            <w:vAlign w:val="center"/>
          </w:tcPr>
          <w:p w:rsidR="005E172C" w:rsidRPr="002E71F0" w:rsidRDefault="002E71F0" w:rsidP="003F35F3">
            <w:pPr>
              <w:spacing w:after="0"/>
              <w:ind w:firstLine="0"/>
              <w:rPr>
                <w:color w:val="000000"/>
                <w:sz w:val="20"/>
                <w:szCs w:val="20"/>
              </w:rPr>
            </w:pPr>
            <w:r>
              <w:rPr>
                <w:color w:val="000000"/>
                <w:sz w:val="20"/>
                <w:szCs w:val="20"/>
              </w:rPr>
              <w:t>У</w:t>
            </w:r>
            <w:r w:rsidR="005E172C" w:rsidRPr="00F95402">
              <w:rPr>
                <w:color w:val="000000"/>
                <w:sz w:val="20"/>
                <w:szCs w:val="20"/>
              </w:rPr>
              <w:t>казание на ант</w:t>
            </w:r>
            <w:r w:rsidR="003F35F3">
              <w:rPr>
                <w:color w:val="000000"/>
                <w:sz w:val="20"/>
                <w:szCs w:val="20"/>
              </w:rPr>
              <w:t>идемпинговые меры и их описание</w:t>
            </w:r>
          </w:p>
        </w:tc>
        <w:tc>
          <w:tcPr>
            <w:tcW w:w="6345" w:type="dxa"/>
            <w:shd w:val="clear" w:color="auto" w:fill="auto"/>
            <w:vAlign w:val="center"/>
          </w:tcPr>
          <w:p w:rsidR="005A12E5" w:rsidRPr="005A12E5" w:rsidRDefault="005A12E5" w:rsidP="005A12E5">
            <w:pPr>
              <w:spacing w:after="0"/>
              <w:ind w:firstLine="0"/>
              <w:rPr>
                <w:sz w:val="20"/>
                <w:szCs w:val="20"/>
              </w:rPr>
            </w:pPr>
            <w:r w:rsidRPr="005A12E5">
              <w:rPr>
                <w:sz w:val="20"/>
                <w:szCs w:val="20"/>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применяет к победител</w:t>
            </w:r>
            <w:r w:rsidR="003F35F3">
              <w:rPr>
                <w:sz w:val="20"/>
                <w:szCs w:val="20"/>
              </w:rPr>
              <w:t xml:space="preserve">ю закупки антидемпинговые меры </w:t>
            </w:r>
            <w:r w:rsidRPr="005A12E5">
              <w:rPr>
                <w:sz w:val="20"/>
                <w:szCs w:val="20"/>
              </w:rPr>
              <w:t>в соответствии с одним из подпунктов:</w:t>
            </w:r>
          </w:p>
          <w:p w:rsidR="005A12E5" w:rsidRPr="005A12E5" w:rsidRDefault="005A12E5" w:rsidP="005A12E5">
            <w:pPr>
              <w:spacing w:after="0"/>
              <w:ind w:firstLine="0"/>
              <w:rPr>
                <w:sz w:val="20"/>
                <w:szCs w:val="20"/>
              </w:rPr>
            </w:pPr>
            <w:r w:rsidRPr="005A12E5">
              <w:rPr>
                <w:sz w:val="20"/>
                <w:szCs w:val="20"/>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5A12E5" w:rsidRPr="005A12E5" w:rsidRDefault="005A12E5" w:rsidP="005A12E5">
            <w:pPr>
              <w:spacing w:after="0"/>
              <w:ind w:firstLine="0"/>
              <w:rPr>
                <w:sz w:val="20"/>
                <w:szCs w:val="20"/>
              </w:rPr>
            </w:pPr>
            <w:r w:rsidRPr="005A12E5">
              <w:rPr>
                <w:sz w:val="20"/>
                <w:szCs w:val="20"/>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w:t>
            </w:r>
          </w:p>
          <w:p w:rsidR="005A12E5" w:rsidRPr="005A12E5" w:rsidRDefault="005A12E5" w:rsidP="005A12E5">
            <w:pPr>
              <w:spacing w:after="0"/>
              <w:ind w:firstLine="0"/>
              <w:rPr>
                <w:sz w:val="20"/>
                <w:szCs w:val="20"/>
              </w:rPr>
            </w:pPr>
            <w:r w:rsidRPr="005A12E5">
              <w:rPr>
                <w:sz w:val="20"/>
                <w:szCs w:val="20"/>
              </w:rPr>
              <w:t>но не менее чем в размере аванса (если договором преду</w:t>
            </w:r>
            <w:r>
              <w:rPr>
                <w:sz w:val="20"/>
                <w:szCs w:val="20"/>
              </w:rPr>
              <w:t xml:space="preserve">смотрена выплата аванса), если </w:t>
            </w:r>
            <w:r w:rsidRPr="005A12E5">
              <w:rPr>
                <w:sz w:val="20"/>
                <w:szCs w:val="20"/>
              </w:rPr>
              <w:t>в извещении и (или) документации установлено требование о предоставлении обеспечения исполнения договора.</w:t>
            </w:r>
          </w:p>
          <w:p w:rsidR="005A12E5" w:rsidRPr="005A12E5" w:rsidRDefault="005A12E5" w:rsidP="005A12E5">
            <w:pPr>
              <w:spacing w:after="0"/>
              <w:ind w:firstLine="0"/>
              <w:rPr>
                <w:sz w:val="20"/>
                <w:szCs w:val="20"/>
              </w:rPr>
            </w:pPr>
            <w:r w:rsidRPr="005A12E5">
              <w:rPr>
                <w:sz w:val="20"/>
                <w:szCs w:val="20"/>
              </w:rPr>
              <w:t>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w:t>
            </w:r>
            <w:r>
              <w:rPr>
                <w:sz w:val="20"/>
                <w:szCs w:val="20"/>
              </w:rPr>
              <w:t xml:space="preserve">нику неустоек (штрафов, пеней). </w:t>
            </w:r>
            <w:r w:rsidRPr="005A12E5">
              <w:rPr>
                <w:sz w:val="20"/>
                <w:szCs w:val="20"/>
              </w:rPr>
              <w:t>Цена од</w:t>
            </w:r>
            <w:r>
              <w:rPr>
                <w:sz w:val="20"/>
                <w:szCs w:val="20"/>
              </w:rPr>
              <w:t xml:space="preserve">ного из контрактов (договоров) </w:t>
            </w:r>
            <w:r w:rsidRPr="005A12E5">
              <w:rPr>
                <w:sz w:val="20"/>
                <w:szCs w:val="20"/>
              </w:rPr>
              <w:t>должна составлять не менее чем тридцать процентов от цены, предложенной участником.</w:t>
            </w:r>
          </w:p>
          <w:p w:rsidR="005A12E5" w:rsidRPr="003F35F3" w:rsidRDefault="005A12E5" w:rsidP="005A12E5">
            <w:pPr>
              <w:spacing w:after="0"/>
              <w:ind w:firstLine="0"/>
              <w:rPr>
                <w:sz w:val="20"/>
                <w:szCs w:val="20"/>
              </w:rPr>
            </w:pPr>
            <w:r w:rsidRPr="003F35F3">
              <w:rPr>
                <w:sz w:val="20"/>
                <w:szCs w:val="20"/>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E172C" w:rsidRPr="003F35F3" w:rsidRDefault="005A12E5" w:rsidP="003F35F3">
            <w:pPr>
              <w:spacing w:after="0"/>
              <w:ind w:firstLine="0"/>
              <w:rPr>
                <w:sz w:val="20"/>
                <w:szCs w:val="20"/>
              </w:rPr>
            </w:pPr>
            <w:r w:rsidRPr="003F35F3">
              <w:rPr>
                <w:sz w:val="20"/>
                <w:szCs w:val="20"/>
              </w:rPr>
              <w:t>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w:t>
            </w:r>
            <w:r w:rsidR="003F35F3">
              <w:rPr>
                <w:sz w:val="20"/>
                <w:szCs w:val="20"/>
              </w:rPr>
              <w:t>тся требования настоящего пункта.</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24</w:t>
            </w:r>
          </w:p>
        </w:tc>
        <w:tc>
          <w:tcPr>
            <w:tcW w:w="3402" w:type="dxa"/>
            <w:shd w:val="clear" w:color="auto" w:fill="auto"/>
            <w:vAlign w:val="center"/>
          </w:tcPr>
          <w:p w:rsidR="005E172C" w:rsidRPr="003B0666" w:rsidRDefault="002E71F0" w:rsidP="002E71F0">
            <w:pPr>
              <w:spacing w:after="0"/>
              <w:ind w:firstLine="0"/>
              <w:rPr>
                <w:color w:val="000000"/>
                <w:sz w:val="20"/>
                <w:szCs w:val="20"/>
                <w:highlight w:val="yellow"/>
              </w:rPr>
            </w:pPr>
            <w:r w:rsidRPr="00031BE6">
              <w:rPr>
                <w:color w:val="000000"/>
                <w:sz w:val="20"/>
                <w:szCs w:val="20"/>
              </w:rPr>
              <w:t>У</w:t>
            </w:r>
            <w:r w:rsidR="005E172C" w:rsidRPr="00031BE6">
              <w:rPr>
                <w:color w:val="000000"/>
                <w:sz w:val="20"/>
                <w:szCs w:val="20"/>
              </w:rPr>
              <w:t xml:space="preserve">казание на срок и порядок подписания договора, в том числе указание на срок, </w:t>
            </w:r>
            <w:r w:rsidR="005E172C" w:rsidRPr="00031BE6">
              <w:rPr>
                <w:color w:val="000000"/>
                <w:sz w:val="20"/>
                <w:szCs w:val="20"/>
              </w:rPr>
              <w:br/>
              <w:t>в течение которого участник закупки, признанный победителем, обязан направить заказчику подписанный с</w:t>
            </w:r>
            <w:r w:rsidRPr="00031BE6">
              <w:rPr>
                <w:color w:val="000000"/>
                <w:sz w:val="20"/>
                <w:szCs w:val="20"/>
              </w:rPr>
              <w:t>о своей стороны проект договора</w:t>
            </w:r>
          </w:p>
        </w:tc>
        <w:tc>
          <w:tcPr>
            <w:tcW w:w="6345" w:type="dxa"/>
            <w:shd w:val="clear" w:color="auto" w:fill="auto"/>
            <w:vAlign w:val="center"/>
          </w:tcPr>
          <w:p w:rsidR="00AA7C44" w:rsidRDefault="003B0666" w:rsidP="00AA7C44">
            <w:pPr>
              <w:ind w:firstLine="0"/>
              <w:rPr>
                <w:sz w:val="20"/>
                <w:szCs w:val="20"/>
              </w:rPr>
            </w:pPr>
            <w:r w:rsidRPr="00031BE6">
              <w:rPr>
                <w:sz w:val="20"/>
                <w:szCs w:val="20"/>
              </w:rPr>
              <w:t>Договор заключается на условиях, предусмотренных извещением об осуществлении закупки</w:t>
            </w:r>
            <w:r w:rsidR="00031BE6" w:rsidRPr="00031BE6">
              <w:rPr>
                <w:sz w:val="20"/>
                <w:szCs w:val="20"/>
              </w:rPr>
              <w:t xml:space="preserve">, документацией </w:t>
            </w:r>
            <w:r w:rsidRPr="00031BE6">
              <w:rPr>
                <w:sz w:val="20"/>
                <w:szCs w:val="20"/>
              </w:rPr>
              <w:t>о закупке, заявкой, окончательным предложением участника закупки,</w:t>
            </w:r>
            <w:r w:rsidR="00031BE6" w:rsidRPr="00031BE6">
              <w:rPr>
                <w:sz w:val="20"/>
                <w:szCs w:val="20"/>
              </w:rPr>
              <w:t xml:space="preserve"> с которым заключается договор.</w:t>
            </w:r>
          </w:p>
          <w:p w:rsidR="00AA7C44" w:rsidRPr="00AA7C44" w:rsidRDefault="00AA7C44" w:rsidP="00AA7C44">
            <w:pPr>
              <w:ind w:firstLine="0"/>
              <w:rPr>
                <w:sz w:val="20"/>
                <w:szCs w:val="20"/>
              </w:rPr>
            </w:pPr>
            <w:r w:rsidRPr="00AA7C44">
              <w:rPr>
                <w:sz w:val="20"/>
                <w:szCs w:val="2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A7C44" w:rsidRPr="00AA7C44" w:rsidRDefault="00AA7C44" w:rsidP="00AA7C44">
            <w:pPr>
              <w:pStyle w:val="s1"/>
              <w:shd w:val="clear" w:color="auto" w:fill="FFFFFF"/>
              <w:spacing w:before="0" w:beforeAutospacing="0" w:after="0" w:afterAutospacing="0"/>
              <w:jc w:val="both"/>
              <w:rPr>
                <w:sz w:val="20"/>
                <w:szCs w:val="20"/>
              </w:rPr>
            </w:pPr>
            <w:r w:rsidRPr="00AA7C44">
              <w:rPr>
                <w:sz w:val="20"/>
                <w:szCs w:val="20"/>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w:t>
            </w:r>
            <w:r>
              <w:rPr>
                <w:sz w:val="20"/>
                <w:szCs w:val="20"/>
              </w:rPr>
              <w:t>ючения договора.</w:t>
            </w:r>
          </w:p>
          <w:p w:rsidR="00AA7C44" w:rsidRPr="00031BE6" w:rsidRDefault="003B0666" w:rsidP="00AA7C44">
            <w:pPr>
              <w:spacing w:after="0"/>
              <w:ind w:firstLine="0"/>
              <w:rPr>
                <w:sz w:val="20"/>
                <w:szCs w:val="20"/>
              </w:rPr>
            </w:pPr>
            <w:r w:rsidRPr="00031BE6">
              <w:rPr>
                <w:sz w:val="20"/>
                <w:szCs w:val="20"/>
              </w:rPr>
              <w:t>При заключении договора его цена не может превышать начальную (максимальную) цену договора, указанную в извещении об осуществлении закупки.</w:t>
            </w:r>
          </w:p>
          <w:p w:rsidR="003B0666" w:rsidRPr="00031BE6" w:rsidRDefault="003B0666" w:rsidP="00AA7C44">
            <w:pPr>
              <w:spacing w:after="0"/>
              <w:ind w:firstLine="0"/>
              <w:rPr>
                <w:sz w:val="20"/>
                <w:szCs w:val="20"/>
              </w:rPr>
            </w:pPr>
            <w:r w:rsidRPr="00031BE6">
              <w:rPr>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w:t>
            </w:r>
            <w:r w:rsidR="00031BE6">
              <w:rPr>
                <w:sz w:val="20"/>
                <w:szCs w:val="20"/>
              </w:rPr>
              <w:t xml:space="preserve"> закупки. В случае обжалования </w:t>
            </w:r>
            <w:r w:rsidRPr="00031BE6">
              <w:rPr>
                <w:sz w:val="20"/>
                <w:szCs w:val="20"/>
              </w:rPr>
              <w:t>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3B0666" w:rsidRPr="00031BE6" w:rsidRDefault="003B0666" w:rsidP="00AA7C44">
            <w:pPr>
              <w:spacing w:after="0"/>
              <w:ind w:firstLine="0"/>
              <w:rPr>
                <w:sz w:val="20"/>
                <w:szCs w:val="20"/>
              </w:rPr>
            </w:pPr>
            <w:r w:rsidRPr="00031BE6">
              <w:rPr>
                <w:sz w:val="20"/>
                <w:szCs w:val="20"/>
              </w:rPr>
              <w:t xml:space="preserve">В течение пяти дней с даты размещения в ЕИС итогового протокола заказчик размещает в ЕИС и на электронной площадке с использованием ЕИС без своей подписи проект договора, который составляется путем включения с использованием ЕИС в проект договора, прилагаемый к документации или извещению о закупке, цены договора, предложенной участником закупки, с которым заключается договор, а также включения информации о товаре (товарном знаке и (или) конкретных показателях товара), </w:t>
            </w:r>
            <w:r w:rsidR="00031BE6" w:rsidRPr="00031BE6">
              <w:rPr>
                <w:sz w:val="20"/>
                <w:szCs w:val="20"/>
              </w:rPr>
              <w:t>информации, указанной в заявке.</w:t>
            </w:r>
          </w:p>
          <w:p w:rsidR="003B0666" w:rsidRPr="00031BE6" w:rsidRDefault="003B0666" w:rsidP="003B0666">
            <w:pPr>
              <w:ind w:firstLine="0"/>
              <w:rPr>
                <w:sz w:val="20"/>
                <w:szCs w:val="20"/>
              </w:rPr>
            </w:pPr>
            <w:r w:rsidRPr="00031BE6">
              <w:rPr>
                <w:sz w:val="20"/>
                <w:szCs w:val="20"/>
              </w:rPr>
              <w:t>В течение пяти дней с даты размещения заказчиком в ЕИС проекта договора победитель электронной процедуры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(при наличии), если данное требование установлено в извещении и (или) документации о закупке, либо размещает протокол разногласий.</w:t>
            </w:r>
          </w:p>
          <w:p w:rsidR="003B0666" w:rsidRPr="00031BE6" w:rsidRDefault="003B0666" w:rsidP="00AA7C44">
            <w:pPr>
              <w:spacing w:after="0"/>
              <w:ind w:firstLine="0"/>
              <w:rPr>
                <w:sz w:val="20"/>
                <w:szCs w:val="20"/>
              </w:rPr>
            </w:pPr>
            <w:r w:rsidRPr="00031BE6">
              <w:rPr>
                <w:sz w:val="20"/>
                <w:szCs w:val="20"/>
              </w:rPr>
              <w:t>В течение пяти дней с даты размещения заказчиком в ЕИС проекта договора победитель электронной процедуры,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w:t>
            </w:r>
            <w:r w:rsidR="00031BE6" w:rsidRPr="00031BE6">
              <w:rPr>
                <w:sz w:val="20"/>
                <w:szCs w:val="20"/>
              </w:rPr>
              <w:t xml:space="preserve">ении соответствующего договора </w:t>
            </w:r>
            <w:r w:rsidRPr="00031BE6">
              <w:rPr>
                <w:sz w:val="20"/>
                <w:szCs w:val="20"/>
              </w:rPr>
              <w:t>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B0666" w:rsidRPr="00B97A66" w:rsidRDefault="003B0666" w:rsidP="003B0666">
            <w:pPr>
              <w:ind w:firstLine="0"/>
              <w:rPr>
                <w:sz w:val="20"/>
                <w:szCs w:val="20"/>
              </w:rPr>
            </w:pPr>
            <w:r w:rsidRPr="00B97A66">
              <w:rPr>
                <w:sz w:val="20"/>
                <w:szCs w:val="20"/>
              </w:rPr>
              <w:t>В течение трех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ЕИ</w:t>
            </w:r>
            <w:r w:rsidR="00B97A66" w:rsidRPr="00B97A66">
              <w:rPr>
                <w:sz w:val="20"/>
                <w:szCs w:val="20"/>
              </w:rPr>
              <w:t xml:space="preserve">С и на электронной площадке </w:t>
            </w:r>
            <w:r w:rsidRPr="00B97A66">
              <w:rPr>
                <w:sz w:val="20"/>
                <w:szCs w:val="20"/>
              </w:rPr>
              <w:t>с использованием ЕИС доработанный проект договора</w:t>
            </w:r>
            <w:r w:rsidR="00B97A66">
              <w:rPr>
                <w:sz w:val="20"/>
                <w:szCs w:val="20"/>
              </w:rPr>
              <w:t xml:space="preserve"> либо повторно размещает в </w:t>
            </w:r>
            <w:r w:rsidR="00B97A66" w:rsidRPr="00B97A66">
              <w:rPr>
                <w:sz w:val="20"/>
                <w:szCs w:val="20"/>
              </w:rPr>
              <w:t xml:space="preserve">ЕИС </w:t>
            </w:r>
            <w:r w:rsidRPr="00B97A66">
              <w:rPr>
                <w:sz w:val="20"/>
                <w:szCs w:val="20"/>
              </w:rPr>
              <w:t>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w:t>
            </w:r>
          </w:p>
          <w:p w:rsidR="003B0666" w:rsidRPr="00B97A66" w:rsidRDefault="003B0666" w:rsidP="00B97A66">
            <w:pPr>
              <w:ind w:firstLine="0"/>
              <w:rPr>
                <w:sz w:val="20"/>
                <w:szCs w:val="20"/>
              </w:rPr>
            </w:pPr>
            <w:r w:rsidRPr="00B97A66">
              <w:rPr>
                <w:sz w:val="20"/>
                <w:szCs w:val="20"/>
              </w:rPr>
              <w:t>В течение трех рабочих дней с да</w:t>
            </w:r>
            <w:r w:rsidR="00B97A66" w:rsidRPr="00B97A66">
              <w:rPr>
                <w:sz w:val="20"/>
                <w:szCs w:val="20"/>
              </w:rPr>
              <w:t xml:space="preserve">ты размещения заказчиком в ЕИС </w:t>
            </w:r>
            <w:r w:rsidRPr="00B97A66">
              <w:rPr>
                <w:sz w:val="20"/>
                <w:szCs w:val="20"/>
              </w:rPr>
              <w:t xml:space="preserve">и на </w:t>
            </w:r>
            <w:r w:rsidR="00B97A66" w:rsidRPr="00B97A66">
              <w:rPr>
                <w:sz w:val="20"/>
                <w:szCs w:val="20"/>
              </w:rPr>
              <w:t>электронной площадке документов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w:t>
            </w:r>
            <w:r w:rsidRPr="00B97A66">
              <w:rPr>
                <w:sz w:val="20"/>
                <w:szCs w:val="20"/>
              </w:rPr>
              <w:t xml:space="preserve">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w:t>
            </w:r>
            <w:r w:rsidR="00B97A66" w:rsidRPr="00B97A66">
              <w:rPr>
                <w:sz w:val="20"/>
                <w:szCs w:val="20"/>
              </w:rPr>
              <w:t xml:space="preserve">же документ и (или) информацию, </w:t>
            </w:r>
            <w:r w:rsidRPr="00B97A66">
              <w:rPr>
                <w:sz w:val="20"/>
                <w:szCs w:val="20"/>
              </w:rPr>
              <w:t>подтверждающие предоставление обеспечения исполнения договора (при наличии таких требований).</w:t>
            </w:r>
          </w:p>
          <w:p w:rsidR="003B0666" w:rsidRPr="00B97A66" w:rsidRDefault="003B0666" w:rsidP="003B0666">
            <w:pPr>
              <w:ind w:firstLine="0"/>
              <w:rPr>
                <w:sz w:val="20"/>
                <w:szCs w:val="20"/>
              </w:rPr>
            </w:pPr>
            <w:r w:rsidRPr="00B97A66">
              <w:rPr>
                <w:sz w:val="20"/>
                <w:szCs w:val="20"/>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w:t>
            </w:r>
            <w:r w:rsidR="00B97A66" w:rsidRPr="00B97A66">
              <w:rPr>
                <w:sz w:val="20"/>
                <w:szCs w:val="20"/>
              </w:rPr>
              <w:t xml:space="preserve">ора заказчик обязан разместить </w:t>
            </w:r>
            <w:r w:rsidRPr="00B97A66">
              <w:rPr>
                <w:sz w:val="20"/>
                <w:szCs w:val="20"/>
              </w:rPr>
              <w:t>в ЕИС и на электронной площадке с использованием ЕИС договор, подписанный усиленной электронной подписью лица, имеющего право действовать от имени заказчика.</w:t>
            </w:r>
          </w:p>
          <w:p w:rsidR="003B0666" w:rsidRPr="00B97A66" w:rsidRDefault="003B0666" w:rsidP="003B0666">
            <w:pPr>
              <w:ind w:firstLine="0"/>
              <w:rPr>
                <w:sz w:val="20"/>
                <w:szCs w:val="20"/>
              </w:rPr>
            </w:pPr>
            <w:r w:rsidRPr="00B97A66">
              <w:rPr>
                <w:sz w:val="20"/>
                <w:szCs w:val="20"/>
              </w:rPr>
              <w:t xml:space="preserve">Обязанность заключения договора с заказчиком возлагается на участника, признанного победителем конкурентной процедуры закупки или на </w:t>
            </w:r>
            <w:r w:rsidR="00B97A66" w:rsidRPr="00B97A66">
              <w:rPr>
                <w:sz w:val="20"/>
                <w:szCs w:val="20"/>
              </w:rPr>
              <w:t>единственного участника закупки.</w:t>
            </w:r>
          </w:p>
          <w:p w:rsidR="003B0666" w:rsidRPr="00B97A66" w:rsidRDefault="003B0666" w:rsidP="003B0666">
            <w:pPr>
              <w:ind w:firstLine="0"/>
              <w:rPr>
                <w:sz w:val="20"/>
                <w:szCs w:val="20"/>
              </w:rPr>
            </w:pPr>
            <w:r w:rsidRPr="00B97A66">
              <w:rPr>
                <w:sz w:val="20"/>
                <w:szCs w:val="20"/>
              </w:rPr>
              <w:t xml:space="preserve">Победитель закупки считается уклонившимся от заключения договора </w:t>
            </w:r>
          </w:p>
          <w:p w:rsidR="003B0666" w:rsidRPr="00B97A66" w:rsidRDefault="003B0666" w:rsidP="003B0666">
            <w:pPr>
              <w:ind w:firstLine="0"/>
              <w:rPr>
                <w:sz w:val="20"/>
                <w:szCs w:val="20"/>
              </w:rPr>
            </w:pPr>
            <w:r w:rsidRPr="00B97A66">
              <w:rPr>
                <w:sz w:val="20"/>
                <w:szCs w:val="20"/>
              </w:rPr>
              <w:t>при наступлении любого из следующих событий:</w:t>
            </w:r>
          </w:p>
          <w:p w:rsidR="003B0666" w:rsidRPr="00B97A66" w:rsidRDefault="003B0666" w:rsidP="003B0666">
            <w:pPr>
              <w:ind w:firstLine="0"/>
              <w:rPr>
                <w:sz w:val="20"/>
                <w:szCs w:val="20"/>
              </w:rPr>
            </w:pPr>
            <w:r w:rsidRPr="00B97A66">
              <w:rPr>
                <w:sz w:val="20"/>
                <w:szCs w:val="20"/>
              </w:rPr>
              <w:t>1) предоставление участником закупки письменного отказа от заключения договора;</w:t>
            </w:r>
          </w:p>
          <w:p w:rsidR="003B0666" w:rsidRPr="00B97A66" w:rsidRDefault="003B0666" w:rsidP="003B0666">
            <w:pPr>
              <w:ind w:firstLine="0"/>
              <w:rPr>
                <w:sz w:val="20"/>
                <w:szCs w:val="20"/>
              </w:rPr>
            </w:pPr>
            <w:r w:rsidRPr="00B97A66">
              <w:rPr>
                <w:sz w:val="20"/>
                <w:szCs w:val="20"/>
              </w:rPr>
              <w:t>2) непредоставление участником закупки в указанные в извещении и (или) документации сроки подписанного со своей стороны проекта договора;</w:t>
            </w:r>
          </w:p>
          <w:p w:rsidR="003B0666" w:rsidRPr="00B97A66" w:rsidRDefault="003B0666" w:rsidP="003B0666">
            <w:pPr>
              <w:ind w:firstLine="0"/>
              <w:rPr>
                <w:sz w:val="20"/>
                <w:szCs w:val="20"/>
              </w:rPr>
            </w:pPr>
            <w:r w:rsidRPr="00B97A66">
              <w:rPr>
                <w:sz w:val="20"/>
                <w:szCs w:val="20"/>
              </w:rPr>
              <w:t>3) непредоставление обеспечения исполнения договора в размере и порядке, установленными извещением об осуществлении зак</w:t>
            </w:r>
            <w:r w:rsidR="00B97A66" w:rsidRPr="00B97A66">
              <w:rPr>
                <w:sz w:val="20"/>
                <w:szCs w:val="20"/>
              </w:rPr>
              <w:t>упки и документацией о закупке (</w:t>
            </w:r>
            <w:r w:rsidRPr="00B97A66">
              <w:rPr>
                <w:sz w:val="20"/>
                <w:szCs w:val="20"/>
              </w:rPr>
              <w:t>при наличии таких требований).</w:t>
            </w:r>
          </w:p>
          <w:p w:rsidR="003B0666" w:rsidRPr="00B97A66" w:rsidRDefault="003B0666" w:rsidP="003B0666">
            <w:pPr>
              <w:ind w:firstLine="0"/>
              <w:rPr>
                <w:sz w:val="20"/>
                <w:szCs w:val="20"/>
              </w:rPr>
            </w:pPr>
            <w:r w:rsidRPr="00B97A66">
              <w:rPr>
                <w:sz w:val="20"/>
                <w:szCs w:val="20"/>
              </w:rPr>
              <w:t xml:space="preserve">Если участник конкурентной закупки, признанный победителем, </w:t>
            </w:r>
            <w:r w:rsidR="00B97A66" w:rsidRPr="00B97A66">
              <w:rPr>
                <w:sz w:val="20"/>
                <w:szCs w:val="20"/>
              </w:rPr>
              <w:t xml:space="preserve">уклонился </w:t>
            </w:r>
            <w:r w:rsidRPr="00B97A66">
              <w:rPr>
                <w:sz w:val="20"/>
                <w:szCs w:val="20"/>
              </w:rPr>
              <w:t xml:space="preserve">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(далее - второй участник закупки). </w:t>
            </w:r>
          </w:p>
          <w:p w:rsidR="003B0666" w:rsidRPr="00B97A66" w:rsidRDefault="003B0666" w:rsidP="003B0666">
            <w:pPr>
              <w:ind w:firstLine="0"/>
              <w:rPr>
                <w:sz w:val="20"/>
                <w:szCs w:val="20"/>
              </w:rPr>
            </w:pPr>
            <w:r w:rsidRPr="00B97A66">
              <w:rPr>
                <w:sz w:val="20"/>
                <w:szCs w:val="20"/>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w:t>
            </w:r>
            <w:r w:rsidR="00B97A66" w:rsidRPr="00B97A66">
              <w:rPr>
                <w:sz w:val="20"/>
                <w:szCs w:val="20"/>
              </w:rPr>
              <w:t xml:space="preserve">бой признание его уклонившимся </w:t>
            </w:r>
            <w:r w:rsidRPr="00B97A66">
              <w:rPr>
                <w:sz w:val="20"/>
                <w:szCs w:val="20"/>
              </w:rPr>
              <w:t>от заключения договора.</w:t>
            </w:r>
          </w:p>
          <w:p w:rsidR="003B0666" w:rsidRPr="00B97A66" w:rsidRDefault="003B0666" w:rsidP="003B0666">
            <w:pPr>
              <w:ind w:firstLine="0"/>
              <w:rPr>
                <w:sz w:val="20"/>
                <w:szCs w:val="20"/>
              </w:rPr>
            </w:pPr>
            <w:r w:rsidRPr="00B97A66">
              <w:rPr>
                <w:sz w:val="20"/>
                <w:szCs w:val="20"/>
              </w:rPr>
              <w:t>Проведение преддоговорных пере</w:t>
            </w:r>
            <w:r w:rsidR="00B97A66" w:rsidRPr="00B97A66">
              <w:rPr>
                <w:sz w:val="20"/>
                <w:szCs w:val="20"/>
              </w:rPr>
              <w:t xml:space="preserve">говоров не освобождает стороны </w:t>
            </w:r>
            <w:r w:rsidRPr="00B97A66">
              <w:rPr>
                <w:sz w:val="20"/>
                <w:szCs w:val="20"/>
              </w:rPr>
              <w:t>от обязанности заключения договора по результатам пр</w:t>
            </w:r>
            <w:r w:rsidR="00B97A66" w:rsidRPr="00B97A66">
              <w:rPr>
                <w:sz w:val="20"/>
                <w:szCs w:val="20"/>
              </w:rPr>
              <w:t>оведения конкурентной закупки.</w:t>
            </w:r>
          </w:p>
          <w:p w:rsidR="003B0666" w:rsidRPr="00B97A66" w:rsidRDefault="003B0666" w:rsidP="003B0666">
            <w:pPr>
              <w:ind w:firstLine="0"/>
              <w:rPr>
                <w:sz w:val="20"/>
                <w:szCs w:val="20"/>
              </w:rPr>
            </w:pPr>
            <w:r w:rsidRPr="00B97A66">
              <w:rPr>
                <w:sz w:val="20"/>
                <w:szCs w:val="20"/>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B0666" w:rsidRPr="00B97A66" w:rsidRDefault="003B0666" w:rsidP="003B0666">
            <w:pPr>
              <w:ind w:firstLine="0"/>
              <w:rPr>
                <w:sz w:val="20"/>
                <w:szCs w:val="20"/>
              </w:rPr>
            </w:pPr>
            <w:r w:rsidRPr="00B97A66">
              <w:rPr>
                <w:sz w:val="20"/>
                <w:szCs w:val="20"/>
              </w:rPr>
              <w:t>Заказчик обязан принять решение об отказе заключения договора с победителем закупки или с иным участником заку</w:t>
            </w:r>
            <w:r w:rsidR="00B97A66" w:rsidRPr="00B97A66">
              <w:rPr>
                <w:sz w:val="20"/>
                <w:szCs w:val="20"/>
              </w:rPr>
              <w:t xml:space="preserve">пки, с которым принято решение </w:t>
            </w:r>
            <w:r w:rsidRPr="00B97A66">
              <w:rPr>
                <w:sz w:val="20"/>
                <w:szCs w:val="20"/>
              </w:rPr>
              <w:t>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3B0666" w:rsidRPr="00B97A66" w:rsidRDefault="003B0666" w:rsidP="003B0666">
            <w:pPr>
              <w:ind w:firstLine="0"/>
              <w:rPr>
                <w:sz w:val="20"/>
                <w:szCs w:val="20"/>
              </w:rPr>
            </w:pPr>
            <w:r w:rsidRPr="00B97A66">
              <w:rPr>
                <w:sz w:val="20"/>
                <w:szCs w:val="20"/>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B0666" w:rsidRPr="00B97A66" w:rsidRDefault="003B0666" w:rsidP="003B0666">
            <w:pPr>
              <w:ind w:firstLine="0"/>
              <w:rPr>
                <w:sz w:val="20"/>
                <w:szCs w:val="20"/>
              </w:rPr>
            </w:pPr>
            <w:r w:rsidRPr="00B97A66">
              <w:rPr>
                <w:sz w:val="20"/>
                <w:szCs w:val="20"/>
              </w:rPr>
              <w:t>2) несоответствие участника закупки требова</w:t>
            </w:r>
            <w:r w:rsidR="00B97A66" w:rsidRPr="00B97A66">
              <w:rPr>
                <w:sz w:val="20"/>
                <w:szCs w:val="20"/>
              </w:rPr>
              <w:t xml:space="preserve">ниям, установленным извещением </w:t>
            </w:r>
            <w:r w:rsidRPr="00B97A66">
              <w:rPr>
                <w:sz w:val="20"/>
                <w:szCs w:val="20"/>
              </w:rPr>
              <w:t xml:space="preserve">и (или) документацией о такой закупке. </w:t>
            </w:r>
          </w:p>
          <w:p w:rsidR="003B0666" w:rsidRPr="00B97A66" w:rsidRDefault="003B0666" w:rsidP="003B0666">
            <w:pPr>
              <w:ind w:firstLine="0"/>
              <w:rPr>
                <w:sz w:val="20"/>
                <w:szCs w:val="20"/>
              </w:rPr>
            </w:pPr>
            <w:r w:rsidRPr="00B97A66">
              <w:rPr>
                <w:sz w:val="20"/>
                <w:szCs w:val="20"/>
              </w:rPr>
              <w:t>В иных случаях заказчик вправе принять решение об</w:t>
            </w:r>
            <w:r w:rsidR="00B97A66" w:rsidRPr="00B97A66">
              <w:rPr>
                <w:sz w:val="20"/>
                <w:szCs w:val="20"/>
              </w:rPr>
              <w:t xml:space="preserve"> отказе от заключения договора </w:t>
            </w:r>
            <w:r w:rsidRPr="00B97A66">
              <w:rPr>
                <w:sz w:val="20"/>
                <w:szCs w:val="20"/>
              </w:rPr>
              <w:t xml:space="preserve">с победителем закупки только при наличии обстоятельств непреодолимой силы, препятствующих заключению договора по результатам проведенной закупки. </w:t>
            </w:r>
          </w:p>
          <w:p w:rsidR="003B0666" w:rsidRPr="00B97A66" w:rsidRDefault="003B0666" w:rsidP="003B0666">
            <w:pPr>
              <w:ind w:firstLine="0"/>
              <w:rPr>
                <w:sz w:val="20"/>
                <w:szCs w:val="20"/>
              </w:rPr>
            </w:pPr>
            <w:r w:rsidRPr="00B97A66">
              <w:rPr>
                <w:sz w:val="20"/>
                <w:szCs w:val="20"/>
              </w:rPr>
              <w:t>При принятии заказчиком решения об</w:t>
            </w:r>
            <w:r w:rsidR="00B97A66" w:rsidRPr="00B97A66">
              <w:rPr>
                <w:sz w:val="20"/>
                <w:szCs w:val="20"/>
              </w:rPr>
              <w:t xml:space="preserve"> отказе от заключения договора </w:t>
            </w:r>
            <w:r w:rsidRPr="00B97A66">
              <w:rPr>
                <w:sz w:val="20"/>
                <w:szCs w:val="20"/>
              </w:rPr>
              <w:t xml:space="preserve">с участником комиссия размещает в ЕИС в день принятия </w:t>
            </w:r>
            <w:r w:rsidR="00B97A66" w:rsidRPr="00B97A66">
              <w:rPr>
                <w:sz w:val="20"/>
                <w:szCs w:val="20"/>
              </w:rPr>
              <w:t xml:space="preserve">такого решения протокол отказа </w:t>
            </w:r>
            <w:r w:rsidRPr="00B97A66">
              <w:rPr>
                <w:sz w:val="20"/>
                <w:szCs w:val="20"/>
              </w:rPr>
              <w:t>от заключения договора, в котором указываются следующие сведения:</w:t>
            </w:r>
          </w:p>
          <w:p w:rsidR="003B0666" w:rsidRPr="00B97A66" w:rsidRDefault="003B0666" w:rsidP="003B0666">
            <w:pPr>
              <w:ind w:firstLine="0"/>
              <w:rPr>
                <w:sz w:val="20"/>
                <w:szCs w:val="20"/>
              </w:rPr>
            </w:pPr>
            <w:r w:rsidRPr="00B97A66">
              <w:rPr>
                <w:sz w:val="20"/>
                <w:szCs w:val="20"/>
              </w:rPr>
              <w:t>1) дата подписания протокола;</w:t>
            </w:r>
          </w:p>
          <w:p w:rsidR="003B0666" w:rsidRPr="00B97A66" w:rsidRDefault="003B0666" w:rsidP="003B0666">
            <w:pPr>
              <w:ind w:firstLine="0"/>
              <w:rPr>
                <w:sz w:val="20"/>
                <w:szCs w:val="20"/>
              </w:rPr>
            </w:pPr>
            <w:r w:rsidRPr="00B97A66">
              <w:rPr>
                <w:sz w:val="20"/>
                <w:szCs w:val="20"/>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3B0666" w:rsidRPr="00B97A66" w:rsidRDefault="003B0666" w:rsidP="003B0666">
            <w:pPr>
              <w:ind w:firstLine="0"/>
              <w:rPr>
                <w:sz w:val="20"/>
                <w:szCs w:val="20"/>
              </w:rPr>
            </w:pPr>
            <w:r w:rsidRPr="00B97A66">
              <w:rPr>
                <w:sz w:val="20"/>
                <w:szCs w:val="20"/>
              </w:rPr>
              <w:t>3) указание на содержащиеся в заявке такого участника закупки сведения, которые были признаны комиссией недостоверными;</w:t>
            </w:r>
          </w:p>
          <w:p w:rsidR="005E172C" w:rsidRPr="003B0666" w:rsidRDefault="003B0666" w:rsidP="00B97A66">
            <w:pPr>
              <w:ind w:firstLine="0"/>
              <w:rPr>
                <w:sz w:val="20"/>
                <w:szCs w:val="20"/>
                <w:highlight w:val="yellow"/>
              </w:rPr>
            </w:pPr>
            <w:r w:rsidRPr="00B97A66">
              <w:rPr>
                <w:sz w:val="20"/>
                <w:szCs w:val="20"/>
              </w:rPr>
              <w:t>4) иная информация, размещаемая в протоколе</w:t>
            </w:r>
            <w:r w:rsidR="00B97A66" w:rsidRPr="00B97A66">
              <w:rPr>
                <w:sz w:val="20"/>
                <w:szCs w:val="20"/>
              </w:rPr>
              <w:t xml:space="preserve"> отказа от заключения договора по решению заказчика.</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25</w:t>
            </w:r>
          </w:p>
        </w:tc>
        <w:tc>
          <w:tcPr>
            <w:tcW w:w="3402" w:type="dxa"/>
            <w:shd w:val="clear" w:color="auto" w:fill="auto"/>
            <w:vAlign w:val="center"/>
          </w:tcPr>
          <w:p w:rsidR="005E172C" w:rsidRPr="00E50205" w:rsidRDefault="002E71F0" w:rsidP="00702729">
            <w:pPr>
              <w:spacing w:after="0"/>
              <w:ind w:firstLine="0"/>
              <w:rPr>
                <w:color w:val="000000"/>
                <w:sz w:val="20"/>
                <w:szCs w:val="20"/>
              </w:rPr>
            </w:pPr>
            <w:r w:rsidRPr="00E50205">
              <w:rPr>
                <w:color w:val="000000"/>
                <w:sz w:val="20"/>
                <w:szCs w:val="20"/>
              </w:rPr>
              <w:t>В</w:t>
            </w:r>
            <w:r w:rsidR="005E172C" w:rsidRPr="00E50205">
              <w:rPr>
                <w:color w:val="000000"/>
                <w:sz w:val="20"/>
                <w:szCs w:val="20"/>
              </w:rPr>
              <w:t xml:space="preserve">озможность заказчика изменить условия договора </w:t>
            </w:r>
          </w:p>
        </w:tc>
        <w:tc>
          <w:tcPr>
            <w:tcW w:w="6345" w:type="dxa"/>
            <w:shd w:val="clear" w:color="auto" w:fill="auto"/>
            <w:vAlign w:val="center"/>
          </w:tcPr>
          <w:p w:rsidR="00B97A66" w:rsidRPr="00E50205" w:rsidRDefault="003B0666" w:rsidP="003B0666">
            <w:pPr>
              <w:ind w:firstLine="0"/>
              <w:rPr>
                <w:sz w:val="20"/>
                <w:szCs w:val="20"/>
              </w:rPr>
            </w:pPr>
            <w:r w:rsidRPr="00E50205">
              <w:rPr>
                <w:sz w:val="20"/>
                <w:szCs w:val="20"/>
              </w:rPr>
              <w:t>При исполнении договора изменение существенных условий договора допускается в соответствии с требованиями Гражданског</w:t>
            </w:r>
            <w:r w:rsidR="00B97A66" w:rsidRPr="00E50205">
              <w:rPr>
                <w:sz w:val="20"/>
                <w:szCs w:val="20"/>
              </w:rPr>
              <w:t>о кодекса Российской Федерации и настоящей</w:t>
            </w:r>
            <w:r w:rsidRPr="00E50205">
              <w:rPr>
                <w:sz w:val="20"/>
                <w:szCs w:val="20"/>
              </w:rPr>
              <w:t xml:space="preserve"> </w:t>
            </w:r>
            <w:r w:rsidR="00B97A66" w:rsidRPr="00E50205">
              <w:rPr>
                <w:sz w:val="20"/>
                <w:szCs w:val="20"/>
              </w:rPr>
              <w:t>документации</w:t>
            </w:r>
          </w:p>
          <w:p w:rsidR="003B0666" w:rsidRPr="00E50205" w:rsidRDefault="003B0666" w:rsidP="003B0666">
            <w:pPr>
              <w:ind w:firstLine="0"/>
              <w:rPr>
                <w:sz w:val="20"/>
                <w:szCs w:val="20"/>
              </w:rPr>
            </w:pPr>
            <w:r w:rsidRPr="00E50205">
              <w:rPr>
                <w:sz w:val="20"/>
                <w:szCs w:val="20"/>
              </w:rPr>
              <w:t>Изменение существенных условий договора при его заключении и исполнении допускается по соглашению сторон путем заключе</w:t>
            </w:r>
            <w:r w:rsidR="00B97A66" w:rsidRPr="00E50205">
              <w:rPr>
                <w:sz w:val="20"/>
                <w:szCs w:val="20"/>
              </w:rPr>
              <w:t xml:space="preserve">ния дополнительного соглашения </w:t>
            </w:r>
            <w:r w:rsidRPr="00E50205">
              <w:rPr>
                <w:sz w:val="20"/>
                <w:szCs w:val="20"/>
              </w:rPr>
              <w:t>в случаях:</w:t>
            </w:r>
          </w:p>
          <w:p w:rsidR="003B0666" w:rsidRPr="00E50205" w:rsidRDefault="003B0666" w:rsidP="003B0666">
            <w:pPr>
              <w:ind w:firstLine="0"/>
              <w:rPr>
                <w:sz w:val="20"/>
                <w:szCs w:val="20"/>
              </w:rPr>
            </w:pPr>
            <w:r w:rsidRPr="00E50205">
              <w:rPr>
                <w:sz w:val="20"/>
                <w:szCs w:val="20"/>
              </w:rPr>
              <w:t>1) увеличения или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B0666" w:rsidRPr="00E50205" w:rsidRDefault="003B0666" w:rsidP="003B0666">
            <w:pPr>
              <w:ind w:firstLine="0"/>
              <w:rPr>
                <w:sz w:val="20"/>
                <w:szCs w:val="20"/>
              </w:rPr>
            </w:pPr>
            <w:r w:rsidRPr="00E50205">
              <w:rPr>
                <w:sz w:val="20"/>
                <w:szCs w:val="20"/>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B0666" w:rsidRPr="00E50205" w:rsidRDefault="003B0666" w:rsidP="003B0666">
            <w:pPr>
              <w:ind w:firstLine="0"/>
              <w:rPr>
                <w:sz w:val="20"/>
                <w:szCs w:val="20"/>
              </w:rPr>
            </w:pPr>
            <w:r w:rsidRPr="00E50205">
              <w:rPr>
                <w:sz w:val="20"/>
                <w:szCs w:val="20"/>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B0666" w:rsidRPr="00E50205" w:rsidRDefault="003B0666" w:rsidP="003B0666">
            <w:pPr>
              <w:ind w:firstLine="0"/>
              <w:rPr>
                <w:sz w:val="20"/>
                <w:szCs w:val="20"/>
              </w:rPr>
            </w:pPr>
            <w:r w:rsidRPr="00E50205">
              <w:rPr>
                <w:sz w:val="20"/>
                <w:szCs w:val="20"/>
              </w:rPr>
              <w:t>4) изменения условий договора при возникновении обстоятельств непреодолимой силы;</w:t>
            </w:r>
          </w:p>
          <w:p w:rsidR="003B0666" w:rsidRPr="00E50205" w:rsidRDefault="003B0666" w:rsidP="003B0666">
            <w:pPr>
              <w:ind w:firstLine="0"/>
              <w:rPr>
                <w:sz w:val="20"/>
                <w:szCs w:val="20"/>
              </w:rPr>
            </w:pPr>
            <w:r w:rsidRPr="00E50205">
              <w:rPr>
                <w:sz w:val="20"/>
                <w:szCs w:val="20"/>
              </w:rPr>
              <w:t>5) изменения в ходе исполнения договора регулируемых государством цен и (или) тарифов на продукцию, поставляемую в ходе исполнения договора;</w:t>
            </w:r>
          </w:p>
          <w:p w:rsidR="003B0666" w:rsidRPr="00E50205" w:rsidRDefault="003B0666" w:rsidP="003B0666">
            <w:pPr>
              <w:ind w:firstLine="0"/>
              <w:rPr>
                <w:sz w:val="20"/>
                <w:szCs w:val="20"/>
              </w:rPr>
            </w:pPr>
            <w:r w:rsidRPr="00E50205">
              <w:rPr>
                <w:sz w:val="20"/>
                <w:szCs w:val="20"/>
              </w:rPr>
              <w:t>6) если исполнителем предложена поставка товара с улучшенными техническими, качественными и функциональными характеристиками</w:t>
            </w:r>
            <w:r w:rsidR="00E50205" w:rsidRPr="00E50205">
              <w:rPr>
                <w:sz w:val="20"/>
                <w:szCs w:val="20"/>
              </w:rPr>
              <w:t xml:space="preserve"> (потребительскими свойствами) </w:t>
            </w:r>
            <w:r w:rsidRPr="00E50205">
              <w:rPr>
                <w:sz w:val="20"/>
                <w:szCs w:val="20"/>
              </w:rPr>
              <w:t>без изменения всех прочих существенных условий договора;</w:t>
            </w:r>
          </w:p>
          <w:p w:rsidR="003B0666" w:rsidRPr="00E50205" w:rsidRDefault="003B0666" w:rsidP="003B0666">
            <w:pPr>
              <w:ind w:firstLine="0"/>
              <w:rPr>
                <w:sz w:val="20"/>
                <w:szCs w:val="20"/>
              </w:rPr>
            </w:pPr>
            <w:r w:rsidRPr="00E50205">
              <w:rPr>
                <w:sz w:val="20"/>
                <w:szCs w:val="20"/>
              </w:rPr>
              <w:t xml:space="preserve">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w:t>
            </w:r>
          </w:p>
          <w:p w:rsidR="003B0666" w:rsidRPr="00E50205" w:rsidRDefault="003B0666" w:rsidP="00E50205">
            <w:pPr>
              <w:ind w:firstLine="0"/>
              <w:rPr>
                <w:sz w:val="20"/>
                <w:szCs w:val="20"/>
              </w:rPr>
            </w:pPr>
            <w:r w:rsidRPr="00E50205">
              <w:rPr>
                <w:sz w:val="20"/>
                <w:szCs w:val="20"/>
              </w:rPr>
              <w:t xml:space="preserve">в случае исполнения договора, заключенного </w:t>
            </w:r>
            <w:r w:rsidR="00E50205">
              <w:rPr>
                <w:sz w:val="20"/>
                <w:szCs w:val="20"/>
              </w:rPr>
              <w:t>по результатам закупки, признанной несостоявшейся</w:t>
            </w:r>
            <w:r w:rsidRPr="00E50205">
              <w:rPr>
                <w:sz w:val="20"/>
                <w:szCs w:val="20"/>
              </w:rPr>
              <w:t>, за исключением случая осущес</w:t>
            </w:r>
            <w:r w:rsidR="00E50205">
              <w:rPr>
                <w:sz w:val="20"/>
                <w:szCs w:val="20"/>
              </w:rPr>
              <w:t xml:space="preserve">твления закупки в соответствии </w:t>
            </w:r>
            <w:r w:rsidRPr="00E50205">
              <w:rPr>
                <w:sz w:val="20"/>
                <w:szCs w:val="20"/>
              </w:rPr>
              <w:t xml:space="preserve">с особенностями </w:t>
            </w:r>
            <w:r w:rsidR="00E50205">
              <w:rPr>
                <w:sz w:val="20"/>
                <w:szCs w:val="20"/>
              </w:rPr>
              <w:t xml:space="preserve">закупок </w:t>
            </w:r>
            <w:r w:rsidR="00E50205" w:rsidRPr="00E50205">
              <w:rPr>
                <w:sz w:val="20"/>
                <w:szCs w:val="20"/>
              </w:rPr>
              <w:t>с неопределенным объемом товаров, работ, услуг</w:t>
            </w:r>
          </w:p>
          <w:p w:rsidR="003B0666" w:rsidRPr="00E50205" w:rsidRDefault="003B0666" w:rsidP="003B0666">
            <w:pPr>
              <w:ind w:firstLine="0"/>
              <w:rPr>
                <w:sz w:val="20"/>
                <w:szCs w:val="20"/>
              </w:rPr>
            </w:pPr>
            <w:r w:rsidRPr="00E50205">
              <w:rPr>
                <w:sz w:val="20"/>
                <w:szCs w:val="20"/>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3B0666" w:rsidRPr="00E50205" w:rsidRDefault="003B0666" w:rsidP="003B0666">
            <w:pPr>
              <w:ind w:firstLine="0"/>
              <w:rPr>
                <w:sz w:val="20"/>
                <w:szCs w:val="20"/>
              </w:rPr>
            </w:pPr>
            <w:r w:rsidRPr="00E50205">
              <w:rPr>
                <w:sz w:val="20"/>
                <w:szCs w:val="20"/>
              </w:rPr>
              <w:t>Заказчик, поставщик (подрядчик, испол</w:t>
            </w:r>
            <w:r w:rsidR="00E50205" w:rsidRPr="00E50205">
              <w:rPr>
                <w:sz w:val="20"/>
                <w:szCs w:val="20"/>
              </w:rPr>
              <w:t xml:space="preserve">нитель) вправе принять решение </w:t>
            </w:r>
            <w:r w:rsidRPr="00E50205">
              <w:rPr>
                <w:sz w:val="20"/>
                <w:szCs w:val="20"/>
              </w:rPr>
              <w:t>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B0666" w:rsidRDefault="003B0666" w:rsidP="003B0666">
            <w:pPr>
              <w:ind w:firstLine="0"/>
              <w:rPr>
                <w:sz w:val="20"/>
                <w:szCs w:val="20"/>
              </w:rPr>
            </w:pPr>
            <w:r w:rsidRPr="00E50205">
              <w:rPr>
                <w:sz w:val="20"/>
                <w:szCs w:val="20"/>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AA7C44" w:rsidRPr="000D3A3E" w:rsidRDefault="000D3A3E" w:rsidP="00AA7C44">
            <w:pPr>
              <w:pStyle w:val="s1"/>
              <w:shd w:val="clear" w:color="auto" w:fill="FFFFFF"/>
              <w:jc w:val="both"/>
              <w:rPr>
                <w:sz w:val="20"/>
                <w:szCs w:val="20"/>
              </w:rPr>
            </w:pPr>
            <w:r w:rsidRPr="000D3A3E">
              <w:rPr>
                <w:sz w:val="20"/>
                <w:szCs w:val="20"/>
              </w:rPr>
              <w:t>П</w:t>
            </w:r>
            <w:r w:rsidR="00AA7C44" w:rsidRPr="000D3A3E">
              <w:rPr>
                <w:sz w:val="20"/>
                <w:szCs w:val="20"/>
              </w:rPr>
              <w:t xml:space="preserve">ри исполнении договора, заключенного с участником закупки, которому предоставлен приоритет в соответствии с </w:t>
            </w:r>
            <w:r w:rsidRPr="00860524">
              <w:rPr>
                <w:sz w:val="20"/>
                <w:szCs w:val="20"/>
              </w:rPr>
              <w:t>Постановление</w:t>
            </w:r>
            <w:r>
              <w:rPr>
                <w:sz w:val="20"/>
                <w:szCs w:val="20"/>
              </w:rPr>
              <w:t>м</w:t>
            </w:r>
            <w:r w:rsidRPr="00860524">
              <w:rPr>
                <w:sz w:val="20"/>
                <w:szCs w:val="20"/>
              </w:rPr>
              <w:t xml:space="preserve"> Правительства </w:t>
            </w:r>
            <w:r>
              <w:rPr>
                <w:sz w:val="20"/>
                <w:szCs w:val="20"/>
              </w:rPr>
              <w:t xml:space="preserve">РФ от 16 сентября 2016 г. N 925 </w:t>
            </w:r>
            <w:r w:rsidRPr="00860524">
              <w:rPr>
                <w:sz w:val="20"/>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A7C44" w:rsidRPr="000D3A3E">
              <w:rPr>
                <w:sz w:val="20"/>
                <w:szCs w:val="20"/>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E172C" w:rsidRPr="00E50205" w:rsidRDefault="003B0666" w:rsidP="00E50205">
            <w:pPr>
              <w:ind w:firstLine="0"/>
              <w:rPr>
                <w:sz w:val="20"/>
                <w:szCs w:val="20"/>
              </w:rPr>
            </w:pPr>
            <w:r w:rsidRPr="00E50205">
              <w:rPr>
                <w:sz w:val="20"/>
                <w:szCs w:val="20"/>
              </w:rPr>
              <w:t>Договор может быть расторгнут по основаниям и в порядке, предусмотренными Гражданским кодексом Российско</w:t>
            </w:r>
            <w:r w:rsidR="00E50205">
              <w:rPr>
                <w:sz w:val="20"/>
                <w:szCs w:val="20"/>
              </w:rPr>
              <w:t xml:space="preserve">й Федерации и таким договором. </w:t>
            </w:r>
          </w:p>
        </w:tc>
      </w:tr>
      <w:tr w:rsidR="005E172C" w:rsidRPr="00F95402" w:rsidTr="00F95402">
        <w:tc>
          <w:tcPr>
            <w:tcW w:w="675" w:type="dxa"/>
            <w:shd w:val="clear" w:color="auto" w:fill="auto"/>
            <w:vAlign w:val="center"/>
          </w:tcPr>
          <w:p w:rsidR="005E172C" w:rsidRPr="00F95402" w:rsidRDefault="002E71F0" w:rsidP="005E172C">
            <w:pPr>
              <w:ind w:firstLine="0"/>
              <w:jc w:val="center"/>
              <w:rPr>
                <w:sz w:val="20"/>
                <w:szCs w:val="20"/>
              </w:rPr>
            </w:pPr>
            <w:r>
              <w:rPr>
                <w:sz w:val="20"/>
                <w:szCs w:val="20"/>
              </w:rPr>
              <w:t>26</w:t>
            </w:r>
          </w:p>
        </w:tc>
        <w:tc>
          <w:tcPr>
            <w:tcW w:w="3402" w:type="dxa"/>
            <w:shd w:val="clear" w:color="auto" w:fill="auto"/>
            <w:vAlign w:val="center"/>
          </w:tcPr>
          <w:p w:rsidR="005E172C" w:rsidRPr="002E71F0" w:rsidRDefault="00860524" w:rsidP="008B28EE">
            <w:pPr>
              <w:ind w:firstLine="0"/>
              <w:rPr>
                <w:sz w:val="20"/>
                <w:szCs w:val="20"/>
                <w:highlight w:val="yellow"/>
              </w:rPr>
            </w:pPr>
            <w:r w:rsidRPr="00860524">
              <w:rPr>
                <w:color w:val="000000"/>
                <w:sz w:val="20"/>
                <w:szCs w:val="20"/>
              </w:rPr>
              <w:t>Установление приоритета товаров российского происхождения, работ, услуг выполняемых, оказываемых российскими лицами.</w:t>
            </w:r>
          </w:p>
        </w:tc>
        <w:tc>
          <w:tcPr>
            <w:tcW w:w="6345" w:type="dxa"/>
            <w:shd w:val="clear" w:color="auto" w:fill="auto"/>
            <w:vAlign w:val="center"/>
          </w:tcPr>
          <w:p w:rsidR="005E172C" w:rsidRDefault="00860524" w:rsidP="00860524">
            <w:pPr>
              <w:ind w:firstLine="0"/>
              <w:rPr>
                <w:sz w:val="20"/>
                <w:szCs w:val="20"/>
              </w:rPr>
            </w:pPr>
            <w:r>
              <w:rPr>
                <w:sz w:val="20"/>
                <w:szCs w:val="20"/>
              </w:rPr>
              <w:t xml:space="preserve">Установлен в соответствии с </w:t>
            </w:r>
            <w:r w:rsidRPr="00860524">
              <w:rPr>
                <w:sz w:val="20"/>
                <w:szCs w:val="20"/>
              </w:rPr>
              <w:t>Постановление</w:t>
            </w:r>
            <w:r>
              <w:rPr>
                <w:sz w:val="20"/>
                <w:szCs w:val="20"/>
              </w:rPr>
              <w:t>м</w:t>
            </w:r>
            <w:r w:rsidRPr="00860524">
              <w:rPr>
                <w:sz w:val="20"/>
                <w:szCs w:val="20"/>
              </w:rPr>
              <w:t xml:space="preserve"> Правительства </w:t>
            </w:r>
            <w:r>
              <w:rPr>
                <w:sz w:val="20"/>
                <w:szCs w:val="20"/>
              </w:rPr>
              <w:t xml:space="preserve">РФ от 16 сентября 2016 г. N 925 </w:t>
            </w:r>
            <w:r w:rsidRPr="00860524">
              <w:rPr>
                <w:sz w:val="20"/>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p w:rsidR="00860524" w:rsidRPr="00860524" w:rsidRDefault="00860524" w:rsidP="00860524">
            <w:pPr>
              <w:ind w:firstLine="0"/>
              <w:rPr>
                <w:sz w:val="20"/>
                <w:szCs w:val="20"/>
              </w:rPr>
            </w:pPr>
            <w:r w:rsidRPr="00860524">
              <w:rPr>
                <w:sz w:val="20"/>
                <w:szCs w:val="20"/>
              </w:rPr>
              <w:t>Приоритет не предоставляется в случаях, если:</w:t>
            </w:r>
          </w:p>
          <w:p w:rsidR="00860524" w:rsidRPr="00860524" w:rsidRDefault="00860524" w:rsidP="00860524">
            <w:pPr>
              <w:ind w:firstLine="0"/>
              <w:rPr>
                <w:sz w:val="20"/>
                <w:szCs w:val="20"/>
              </w:rPr>
            </w:pPr>
            <w:r w:rsidRPr="00860524">
              <w:rPr>
                <w:sz w:val="20"/>
                <w:szCs w:val="20"/>
              </w:rPr>
              <w:t>а) закупка признана несостоявшейся и договор заключается с единственным участником закупки;</w:t>
            </w:r>
          </w:p>
          <w:p w:rsidR="00860524" w:rsidRPr="00860524" w:rsidRDefault="00860524" w:rsidP="00860524">
            <w:pPr>
              <w:ind w:firstLine="0"/>
              <w:rPr>
                <w:sz w:val="20"/>
                <w:szCs w:val="20"/>
              </w:rPr>
            </w:pPr>
            <w:r w:rsidRPr="0086052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60524" w:rsidRPr="00860524" w:rsidRDefault="00860524" w:rsidP="00860524">
            <w:pPr>
              <w:ind w:firstLine="0"/>
              <w:rPr>
                <w:sz w:val="20"/>
                <w:szCs w:val="20"/>
              </w:rPr>
            </w:pPr>
            <w:r w:rsidRPr="0086052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60524" w:rsidRPr="00860524" w:rsidRDefault="00860524" w:rsidP="00860524">
            <w:pPr>
              <w:ind w:firstLine="0"/>
              <w:rPr>
                <w:sz w:val="20"/>
                <w:szCs w:val="20"/>
              </w:rPr>
            </w:pPr>
            <w:r w:rsidRPr="00860524">
              <w:rPr>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D3A3E" w:rsidRDefault="00860524" w:rsidP="000D3A3E">
            <w:pPr>
              <w:ind w:firstLine="0"/>
              <w:rPr>
                <w:sz w:val="20"/>
                <w:szCs w:val="20"/>
              </w:rPr>
            </w:pPr>
            <w:r w:rsidRPr="00860524">
              <w:rPr>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87176" w:rsidRDefault="000D3A3E" w:rsidP="00D87176">
            <w:pPr>
              <w:pStyle w:val="s1"/>
              <w:shd w:val="clear" w:color="auto" w:fill="FFFFFF"/>
              <w:spacing w:before="0" w:beforeAutospacing="0" w:after="0" w:afterAutospacing="0"/>
              <w:jc w:val="both"/>
              <w:rPr>
                <w:sz w:val="20"/>
                <w:szCs w:val="20"/>
              </w:rPr>
            </w:pPr>
            <w:r w:rsidRPr="000D3A3E">
              <w:rPr>
                <w:sz w:val="20"/>
                <w:szCs w:val="20"/>
              </w:rPr>
              <w:t>Д</w:t>
            </w:r>
            <w:r w:rsidR="00AA7C44" w:rsidRPr="000D3A3E">
              <w:rPr>
                <w:sz w:val="20"/>
                <w:szCs w:val="20"/>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0D3A3E">
              <w:rPr>
                <w:sz w:val="20"/>
                <w:szCs w:val="20"/>
              </w:rPr>
              <w:t xml:space="preserve">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r w:rsidR="00AA7C44" w:rsidRPr="000D3A3E">
              <w:rPr>
                <w:sz w:val="20"/>
                <w:szCs w:val="20"/>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r w:rsidRPr="000D3A3E">
              <w:rPr>
                <w:sz w:val="20"/>
                <w:szCs w:val="20"/>
              </w:rPr>
              <w:t xml:space="preserve">о сведениями о начальной (максимальной) цене единицы каждого товара, работы, услуги, являющихся предметом закупки, </w:t>
            </w:r>
            <w:r w:rsidR="00AA7C44" w:rsidRPr="000D3A3E">
              <w:rPr>
                <w:sz w:val="20"/>
                <w:szCs w:val="20"/>
              </w:rPr>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Pr="000D3A3E">
              <w:rPr>
                <w:sz w:val="20"/>
                <w:szCs w:val="20"/>
              </w:rPr>
              <w:t>ую (максимальную) цену договора</w:t>
            </w:r>
            <w:r w:rsidR="00D87176">
              <w:rPr>
                <w:sz w:val="20"/>
                <w:szCs w:val="20"/>
              </w:rPr>
              <w:t>.</w:t>
            </w:r>
            <w:r w:rsidR="00D87176">
              <w:t xml:space="preserve"> </w:t>
            </w:r>
          </w:p>
          <w:p w:rsidR="00D87176" w:rsidRPr="00D87176" w:rsidRDefault="00D87176" w:rsidP="00D87176">
            <w:pPr>
              <w:pStyle w:val="s1"/>
              <w:shd w:val="clear" w:color="auto" w:fill="FFFFFF"/>
              <w:spacing w:before="0" w:beforeAutospacing="0" w:after="0" w:afterAutospacing="0"/>
              <w:jc w:val="both"/>
              <w:rPr>
                <w:sz w:val="20"/>
                <w:szCs w:val="20"/>
              </w:rPr>
            </w:pPr>
            <w:r>
              <w:rPr>
                <w:sz w:val="20"/>
                <w:szCs w:val="20"/>
              </w:rPr>
              <w:t xml:space="preserve">Участник </w:t>
            </w:r>
            <w:r w:rsidRPr="00D87176">
              <w:rPr>
                <w:sz w:val="20"/>
                <w:szCs w:val="20"/>
              </w:rPr>
              <w:t xml:space="preserve">закупки </w:t>
            </w:r>
            <w:r>
              <w:rPr>
                <w:sz w:val="20"/>
                <w:szCs w:val="20"/>
              </w:rPr>
              <w:t xml:space="preserve">относится </w:t>
            </w:r>
            <w:r w:rsidRPr="00D87176">
              <w:rPr>
                <w:sz w:val="20"/>
                <w:szCs w:val="20"/>
              </w:rPr>
              <w:t xml:space="preserve">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w:t>
            </w:r>
            <w:r>
              <w:rPr>
                <w:sz w:val="20"/>
                <w:szCs w:val="20"/>
              </w:rPr>
              <w:t>личность (для физических лиц).</w:t>
            </w:r>
          </w:p>
        </w:tc>
      </w:tr>
    </w:tbl>
    <w:p w:rsidR="005B24E1" w:rsidRDefault="005B24E1" w:rsidP="005B24E1"/>
    <w:p w:rsidR="0036403D" w:rsidRPr="00046D82" w:rsidRDefault="008A3B63" w:rsidP="00046D82">
      <w:pPr>
        <w:pStyle w:val="20"/>
        <w:jc w:val="center"/>
        <w:rPr>
          <w:rFonts w:ascii="Times New Roman" w:hAnsi="Times New Roman"/>
          <w:sz w:val="22"/>
          <w:szCs w:val="22"/>
        </w:rPr>
      </w:pPr>
      <w:bookmarkStart w:id="4" w:name="_Toc87626091"/>
      <w:bookmarkStart w:id="5" w:name="_Toc859143"/>
      <w:bookmarkStart w:id="6" w:name="_Toc114059543"/>
      <w:r>
        <w:rPr>
          <w:rFonts w:ascii="Times New Roman" w:hAnsi="Times New Roman"/>
          <w:sz w:val="22"/>
          <w:szCs w:val="22"/>
        </w:rPr>
        <w:t>Ра</w:t>
      </w:r>
      <w:r w:rsidR="00FA327F" w:rsidRPr="00FA327F">
        <w:rPr>
          <w:rFonts w:ascii="Times New Roman" w:hAnsi="Times New Roman"/>
          <w:sz w:val="22"/>
          <w:szCs w:val="22"/>
        </w:rPr>
        <w:t xml:space="preserve">здел 2. </w:t>
      </w:r>
      <w:bookmarkEnd w:id="4"/>
      <w:r w:rsidR="0036403D" w:rsidRPr="00046D82">
        <w:rPr>
          <w:rFonts w:ascii="Times New Roman" w:hAnsi="Times New Roman"/>
          <w:sz w:val="22"/>
          <w:szCs w:val="22"/>
        </w:rPr>
        <w:t>ТРЕБОВАНИЯ К СОДЕРЖАНИЮ, ФОРМЕ, ОФОРМЛЕНИЮ И СОСТАВУ ЗАЯВКИ</w:t>
      </w:r>
      <w:bookmarkEnd w:id="6"/>
      <w:r w:rsidR="0036403D" w:rsidRPr="00046D82">
        <w:rPr>
          <w:rFonts w:ascii="Times New Roman" w:hAnsi="Times New Roman"/>
          <w:sz w:val="22"/>
          <w:szCs w:val="22"/>
        </w:rPr>
        <w:t xml:space="preserve"> </w:t>
      </w:r>
    </w:p>
    <w:p w:rsidR="00F52198" w:rsidRPr="00F52198" w:rsidRDefault="00F52198" w:rsidP="00F52198">
      <w:pPr>
        <w:spacing w:after="0"/>
        <w:rPr>
          <w:color w:val="000000"/>
          <w:sz w:val="20"/>
        </w:rPr>
      </w:pPr>
      <w:r w:rsidRPr="00F52198">
        <w:rPr>
          <w:color w:val="000000"/>
          <w:sz w:val="20"/>
        </w:rPr>
        <w:t>Подача заявок на участие в элект</w:t>
      </w:r>
      <w:r>
        <w:rPr>
          <w:color w:val="000000"/>
          <w:sz w:val="20"/>
        </w:rPr>
        <w:t xml:space="preserve">ронном аукционе осуществляется </w:t>
      </w:r>
      <w:r w:rsidRPr="00F52198">
        <w:rPr>
          <w:color w:val="000000"/>
          <w:sz w:val="20"/>
        </w:rPr>
        <w:t>на электронной площадке.</w:t>
      </w:r>
    </w:p>
    <w:p w:rsidR="00F52198" w:rsidRPr="00F52198" w:rsidRDefault="00F52198" w:rsidP="00F52198">
      <w:pPr>
        <w:spacing w:after="0"/>
        <w:rPr>
          <w:color w:val="000000"/>
          <w:sz w:val="20"/>
        </w:rPr>
      </w:pPr>
      <w:r w:rsidRPr="00F52198">
        <w:rPr>
          <w:color w:val="000000"/>
          <w:sz w:val="20"/>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w:t>
      </w:r>
      <w:r>
        <w:rPr>
          <w:color w:val="000000"/>
          <w:sz w:val="20"/>
        </w:rPr>
        <w:t>разделом</w:t>
      </w:r>
      <w:r w:rsidRPr="00F52198">
        <w:rPr>
          <w:color w:val="000000"/>
          <w:sz w:val="20"/>
        </w:rPr>
        <w:t xml:space="preserve">. </w:t>
      </w:r>
    </w:p>
    <w:p w:rsidR="00F52198" w:rsidRPr="00F52198" w:rsidRDefault="00F52198" w:rsidP="00F52198">
      <w:pPr>
        <w:spacing w:after="0"/>
        <w:rPr>
          <w:color w:val="000000"/>
          <w:sz w:val="20"/>
        </w:rPr>
      </w:pPr>
      <w:r w:rsidRPr="00F52198">
        <w:rPr>
          <w:color w:val="000000"/>
          <w:sz w:val="20"/>
        </w:rPr>
        <w:t xml:space="preserve">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52198" w:rsidRPr="00F52198" w:rsidRDefault="00F52198" w:rsidP="00F52198">
      <w:pPr>
        <w:spacing w:after="0"/>
        <w:rPr>
          <w:color w:val="000000"/>
          <w:sz w:val="20"/>
        </w:rPr>
      </w:pPr>
      <w:r w:rsidRPr="00F52198">
        <w:rPr>
          <w:color w:val="000000"/>
          <w:sz w:val="20"/>
        </w:rPr>
        <w:t>Участник аукциона вправе подать только одн</w:t>
      </w:r>
      <w:r>
        <w:rPr>
          <w:color w:val="000000"/>
          <w:sz w:val="20"/>
        </w:rPr>
        <w:t xml:space="preserve">у заявку на участие в аукционе </w:t>
      </w:r>
      <w:r w:rsidRPr="00F52198">
        <w:rPr>
          <w:color w:val="000000"/>
          <w:sz w:val="20"/>
        </w:rPr>
        <w:t xml:space="preserve">в отношении каждого предмета закупки (лота). </w:t>
      </w:r>
    </w:p>
    <w:p w:rsidR="00F52198" w:rsidRPr="00F52198" w:rsidRDefault="00F52198" w:rsidP="00F52198">
      <w:pPr>
        <w:spacing w:after="0"/>
        <w:rPr>
          <w:color w:val="000000"/>
          <w:sz w:val="20"/>
        </w:rPr>
      </w:pPr>
      <w:r w:rsidRPr="00F52198">
        <w:rPr>
          <w:color w:val="000000"/>
          <w:sz w:val="20"/>
        </w:rPr>
        <w:t>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w:t>
      </w:r>
      <w:r>
        <w:rPr>
          <w:color w:val="000000"/>
          <w:sz w:val="20"/>
        </w:rPr>
        <w:t xml:space="preserve">ение об отзыве заявки получено </w:t>
      </w:r>
      <w:r w:rsidRPr="00F52198">
        <w:rPr>
          <w:color w:val="000000"/>
          <w:sz w:val="20"/>
        </w:rPr>
        <w:t>до истечения срока подачи заявок на участие в таком аукционе.</w:t>
      </w:r>
      <w:r>
        <w:rPr>
          <w:color w:val="000000"/>
          <w:sz w:val="20"/>
        </w:rPr>
        <w:t xml:space="preserve"> </w:t>
      </w:r>
      <w:r w:rsidRPr="00F52198">
        <w:rPr>
          <w:color w:val="000000"/>
          <w:sz w:val="20"/>
        </w:rPr>
        <w:t>Внесение изменений и отзыв заявки на участие в электронном аукционе осуществляется посредством использования фун</w:t>
      </w:r>
      <w:r>
        <w:rPr>
          <w:color w:val="000000"/>
          <w:sz w:val="20"/>
        </w:rPr>
        <w:t xml:space="preserve">кционала электронной площадки, </w:t>
      </w:r>
      <w:r w:rsidRPr="00F52198">
        <w:rPr>
          <w:color w:val="000000"/>
          <w:sz w:val="20"/>
        </w:rPr>
        <w:t>на которой проводится закупка, в соответствии с регламентом такой электронной площадки.</w:t>
      </w:r>
    </w:p>
    <w:p w:rsidR="00F52198" w:rsidRPr="00F52198" w:rsidRDefault="00F52198" w:rsidP="00F52198">
      <w:pPr>
        <w:spacing w:after="0"/>
        <w:rPr>
          <w:color w:val="000000"/>
          <w:sz w:val="20"/>
        </w:rPr>
      </w:pPr>
      <w:r w:rsidRPr="00F52198">
        <w:rPr>
          <w:color w:val="000000"/>
          <w:sz w:val="20"/>
        </w:rPr>
        <w:t>Изменение или отзыв заявки после</w:t>
      </w:r>
      <w:r>
        <w:rPr>
          <w:color w:val="000000"/>
          <w:sz w:val="20"/>
        </w:rPr>
        <w:t xml:space="preserve"> окончания срока подачи заявок </w:t>
      </w:r>
      <w:r w:rsidRPr="00F52198">
        <w:rPr>
          <w:color w:val="000000"/>
          <w:sz w:val="20"/>
        </w:rPr>
        <w:t>не допускается.</w:t>
      </w:r>
    </w:p>
    <w:p w:rsidR="00F52198" w:rsidRPr="00F52198" w:rsidRDefault="00F52198" w:rsidP="00F52198">
      <w:pPr>
        <w:spacing w:after="0"/>
        <w:rPr>
          <w:color w:val="000000"/>
          <w:sz w:val="20"/>
        </w:rPr>
      </w:pPr>
      <w:r w:rsidRPr="00F52198">
        <w:rPr>
          <w:color w:val="000000"/>
          <w:sz w:val="20"/>
        </w:rPr>
        <w:t xml:space="preserve">Заявка на участие в электронном аукционе состоит из двух частей. </w:t>
      </w:r>
    </w:p>
    <w:p w:rsidR="00F52198" w:rsidRPr="00F52198" w:rsidRDefault="00F52198" w:rsidP="00F52198">
      <w:pPr>
        <w:spacing w:after="0"/>
        <w:rPr>
          <w:color w:val="000000"/>
          <w:sz w:val="20"/>
        </w:rPr>
      </w:pPr>
    </w:p>
    <w:p w:rsidR="00F52198" w:rsidRPr="009255DA" w:rsidRDefault="002E71F0" w:rsidP="002E71F0">
      <w:pPr>
        <w:spacing w:after="0"/>
        <w:ind w:firstLine="708"/>
        <w:rPr>
          <w:color w:val="000000"/>
          <w:sz w:val="20"/>
        </w:rPr>
      </w:pPr>
      <w:r w:rsidRPr="003644A2">
        <w:rPr>
          <w:b/>
          <w:color w:val="000000"/>
          <w:sz w:val="20"/>
        </w:rPr>
        <w:t>Первая часть заявки на участие в электронном аукционе</w:t>
      </w:r>
      <w:r w:rsidR="00FC16B9">
        <w:rPr>
          <w:color w:val="000000"/>
          <w:sz w:val="20"/>
        </w:rPr>
        <w:t xml:space="preserve"> </w:t>
      </w:r>
      <w:r w:rsidRPr="00FC16B9">
        <w:rPr>
          <w:color w:val="000000"/>
          <w:sz w:val="20"/>
        </w:rPr>
        <w:t>должна содержать</w:t>
      </w:r>
      <w:r w:rsidR="009255DA" w:rsidRPr="00FC16B9">
        <w:rPr>
          <w:color w:val="000000"/>
          <w:sz w:val="20"/>
        </w:rPr>
        <w:t xml:space="preserve"> предложение участника конкурентной закупки в отношении предмета такой закупки:</w:t>
      </w:r>
    </w:p>
    <w:p w:rsidR="009255DA" w:rsidRPr="009255DA" w:rsidRDefault="009255DA" w:rsidP="009255DA">
      <w:pPr>
        <w:pStyle w:val="ConsPlusNormal"/>
        <w:tabs>
          <w:tab w:val="left" w:pos="709"/>
        </w:tabs>
        <w:ind w:firstLine="709"/>
        <w:jc w:val="both"/>
        <w:rPr>
          <w:rFonts w:ascii="Times New Roman" w:eastAsia="Times New Roman" w:hAnsi="Times New Roman"/>
          <w:color w:val="000000"/>
          <w:szCs w:val="24"/>
        </w:rPr>
      </w:pPr>
      <w:r w:rsidRPr="009255DA">
        <w:rPr>
          <w:rFonts w:ascii="Times New Roman" w:eastAsia="Times New Roman" w:hAnsi="Times New Roman"/>
          <w:color w:val="000000"/>
          <w:szCs w:val="24"/>
        </w:rPr>
        <w:t>1) согласие участни</w:t>
      </w:r>
      <w:r>
        <w:rPr>
          <w:rFonts w:ascii="Times New Roman" w:eastAsia="Times New Roman" w:hAnsi="Times New Roman"/>
          <w:color w:val="000000"/>
          <w:szCs w:val="24"/>
        </w:rPr>
        <w:t xml:space="preserve">ка аукциона на поставку товара </w:t>
      </w:r>
      <w:r w:rsidRPr="009255DA">
        <w:rPr>
          <w:rFonts w:ascii="Times New Roman" w:eastAsia="Times New Roman" w:hAnsi="Times New Roman"/>
          <w:color w:val="000000"/>
          <w:szCs w:val="24"/>
        </w:rPr>
        <w:t>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9255DA" w:rsidRPr="009255DA" w:rsidRDefault="009255DA" w:rsidP="009255DA">
      <w:pPr>
        <w:pStyle w:val="ConsPlusNormal"/>
        <w:tabs>
          <w:tab w:val="left" w:pos="709"/>
        </w:tabs>
        <w:ind w:firstLine="709"/>
        <w:jc w:val="both"/>
        <w:rPr>
          <w:rFonts w:ascii="Times New Roman" w:eastAsia="Times New Roman" w:hAnsi="Times New Roman"/>
          <w:color w:val="000000"/>
          <w:szCs w:val="24"/>
        </w:rPr>
      </w:pPr>
      <w:r w:rsidRPr="009255DA">
        <w:rPr>
          <w:rFonts w:ascii="Times New Roman" w:eastAsia="Times New Roman" w:hAnsi="Times New Roman"/>
          <w:color w:val="000000"/>
          <w:szCs w:val="24"/>
        </w:rPr>
        <w:t>2) при осуществлении закупки товара:</w:t>
      </w:r>
    </w:p>
    <w:p w:rsidR="009255DA" w:rsidRPr="009255DA" w:rsidRDefault="009255DA" w:rsidP="009255DA">
      <w:pPr>
        <w:pStyle w:val="ConsPlusNormal"/>
        <w:tabs>
          <w:tab w:val="left" w:pos="709"/>
        </w:tabs>
        <w:ind w:firstLine="709"/>
        <w:jc w:val="both"/>
        <w:rPr>
          <w:rFonts w:ascii="Times New Roman" w:eastAsia="Times New Roman" w:hAnsi="Times New Roman"/>
          <w:color w:val="000000"/>
          <w:szCs w:val="24"/>
        </w:rPr>
      </w:pPr>
      <w:r w:rsidRPr="009255DA">
        <w:rPr>
          <w:rFonts w:ascii="Times New Roman" w:eastAsia="Times New Roman" w:hAnsi="Times New Roman"/>
          <w:color w:val="000000"/>
          <w:szCs w:val="24"/>
        </w:rPr>
        <w:t xml:space="preserve">а) наименование страны происхождения товара, при этом отсутствие информации </w:t>
      </w:r>
      <w:r w:rsidRPr="009255DA">
        <w:rPr>
          <w:rFonts w:ascii="Times New Roman" w:eastAsia="Times New Roman" w:hAnsi="Times New Roman"/>
          <w:color w:val="000000"/>
          <w:szCs w:val="24"/>
        </w:rPr>
        <w:br/>
        <w:t xml:space="preserve">о стране происхождения товара не является основанием для признания заявки </w:t>
      </w:r>
      <w:r w:rsidRPr="009255DA">
        <w:rPr>
          <w:rFonts w:ascii="Times New Roman" w:eastAsia="Times New Roman" w:hAnsi="Times New Roman"/>
          <w:color w:val="000000"/>
          <w:szCs w:val="24"/>
        </w:rPr>
        <w:br/>
        <w:t>не соответствующей требованиям, установленным извещением и аукционной документацией;</w:t>
      </w:r>
    </w:p>
    <w:p w:rsidR="00F52198" w:rsidRDefault="009255DA" w:rsidP="009255DA">
      <w:pPr>
        <w:spacing w:after="0"/>
        <w:ind w:firstLine="708"/>
        <w:rPr>
          <w:color w:val="000000"/>
          <w:sz w:val="20"/>
        </w:rPr>
      </w:pPr>
      <w:r w:rsidRPr="009255DA">
        <w:rPr>
          <w:color w:val="000000"/>
          <w:sz w:val="20"/>
        </w:rPr>
        <w:t xml:space="preserve">б) конкретные показатели товара, соответствующие значениям, установленным </w:t>
      </w:r>
      <w:r w:rsidRPr="009255DA">
        <w:rPr>
          <w:color w:val="000000"/>
          <w:sz w:val="20"/>
        </w:rPr>
        <w:br/>
        <w:t>в документации об аукционе, и указание на товарный знак (при наличии).</w:t>
      </w:r>
    </w:p>
    <w:p w:rsidR="00F52198" w:rsidRPr="00F52198" w:rsidRDefault="00F52198" w:rsidP="002E71F0">
      <w:pPr>
        <w:spacing w:after="0"/>
        <w:ind w:firstLine="708"/>
        <w:rPr>
          <w:color w:val="000000"/>
          <w:sz w:val="20"/>
        </w:rPr>
      </w:pPr>
    </w:p>
    <w:p w:rsidR="002E71F0" w:rsidRPr="00F52198" w:rsidRDefault="002E71F0" w:rsidP="002E71F0">
      <w:pPr>
        <w:pStyle w:val="ConsPlusNormal"/>
        <w:tabs>
          <w:tab w:val="left" w:pos="709"/>
        </w:tabs>
        <w:ind w:firstLine="709"/>
        <w:jc w:val="both"/>
        <w:rPr>
          <w:rFonts w:ascii="Times New Roman" w:hAnsi="Times New Roman"/>
          <w:color w:val="000000"/>
          <w:szCs w:val="24"/>
        </w:rPr>
      </w:pPr>
      <w:r w:rsidRPr="003644A2">
        <w:rPr>
          <w:rFonts w:ascii="Times New Roman" w:hAnsi="Times New Roman"/>
          <w:b/>
          <w:color w:val="000000"/>
          <w:szCs w:val="24"/>
        </w:rPr>
        <w:t>Вторая часть заявки на участие в электронном аукционе</w:t>
      </w:r>
      <w:r w:rsidRPr="00F52198">
        <w:rPr>
          <w:rFonts w:ascii="Times New Roman" w:hAnsi="Times New Roman"/>
          <w:color w:val="000000"/>
          <w:szCs w:val="24"/>
        </w:rPr>
        <w:t xml:space="preserve"> должна содержать следующие документы и информацию:</w:t>
      </w:r>
    </w:p>
    <w:p w:rsidR="002E71F0" w:rsidRPr="00F52198" w:rsidRDefault="002E71F0" w:rsidP="002E71F0">
      <w:pPr>
        <w:pStyle w:val="ConsPlusNormal"/>
        <w:tabs>
          <w:tab w:val="left" w:pos="709"/>
        </w:tabs>
        <w:ind w:firstLine="709"/>
        <w:jc w:val="both"/>
        <w:rPr>
          <w:rFonts w:ascii="Times New Roman" w:hAnsi="Times New Roman"/>
          <w:color w:val="000000"/>
          <w:szCs w:val="24"/>
        </w:rPr>
      </w:pPr>
      <w:r w:rsidRPr="00F52198">
        <w:rPr>
          <w:rFonts w:ascii="Times New Roman" w:hAnsi="Times New Roman"/>
          <w:color w:val="000000"/>
          <w:szCs w:val="24"/>
        </w:rPr>
        <w:t>1) сведения об участнике аукциона, подавшем такую заявку, включая наименование, фирменное наименование (при наличии); сведения о месте нахождения, почтовый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E71F0" w:rsidRPr="00F52198" w:rsidRDefault="002E71F0" w:rsidP="002E71F0">
      <w:pPr>
        <w:pStyle w:val="ConsPlusNormal"/>
        <w:tabs>
          <w:tab w:val="left" w:pos="709"/>
        </w:tabs>
        <w:ind w:firstLine="709"/>
        <w:jc w:val="both"/>
        <w:rPr>
          <w:rFonts w:ascii="Times New Roman" w:hAnsi="Times New Roman"/>
          <w:color w:val="000000"/>
          <w:szCs w:val="24"/>
        </w:rPr>
      </w:pPr>
      <w:r w:rsidRPr="00F52198">
        <w:rPr>
          <w:rFonts w:ascii="Times New Roman" w:hAnsi="Times New Roman"/>
          <w:color w:val="000000"/>
          <w:szCs w:val="24"/>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w:t>
      </w:r>
      <w:r w:rsidRPr="00F52198">
        <w:rPr>
          <w:rFonts w:ascii="Times New Roman" w:hAnsi="Times New Roman"/>
          <w:color w:val="000000"/>
          <w:szCs w:val="24"/>
        </w:rPr>
        <w:br/>
        <w:t>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E71F0" w:rsidRPr="00F52198" w:rsidRDefault="002E71F0" w:rsidP="002E71F0">
      <w:pPr>
        <w:pStyle w:val="ConsPlusNormal"/>
        <w:tabs>
          <w:tab w:val="left" w:pos="709"/>
        </w:tabs>
        <w:ind w:firstLine="709"/>
        <w:jc w:val="both"/>
        <w:rPr>
          <w:rFonts w:ascii="Times New Roman" w:hAnsi="Times New Roman"/>
          <w:color w:val="000000"/>
          <w:szCs w:val="24"/>
        </w:rPr>
      </w:pPr>
      <w:r w:rsidRPr="00F52198">
        <w:rPr>
          <w:rFonts w:ascii="Times New Roman" w:hAnsi="Times New Roman"/>
          <w:color w:val="000000"/>
          <w:szCs w:val="24"/>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w:t>
      </w:r>
      <w:r w:rsidRPr="00F52198">
        <w:rPr>
          <w:rFonts w:ascii="Times New Roman" w:hAnsi="Times New Roman"/>
          <w:color w:val="000000"/>
          <w:szCs w:val="24"/>
        </w:rPr>
        <w:br/>
        <w:t xml:space="preserve">на участие в аукционе должна содержать также доверенность на осуществление действий </w:t>
      </w:r>
      <w:r w:rsidRPr="00F52198">
        <w:rPr>
          <w:rFonts w:ascii="Times New Roman" w:hAnsi="Times New Roman"/>
          <w:color w:val="000000"/>
          <w:szCs w:val="24"/>
        </w:rPr>
        <w:br/>
        <w:t xml:space="preserve">от имени участника закупки, заверенную печатью участника закупки (при наличии) </w:t>
      </w:r>
      <w:r w:rsidRPr="00F52198">
        <w:rPr>
          <w:rFonts w:ascii="Times New Roman" w:hAnsi="Times New Roman"/>
          <w:color w:val="000000"/>
          <w:szCs w:val="24"/>
        </w:rPr>
        <w:br/>
        <w:t>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E71F0" w:rsidRPr="00F52198" w:rsidRDefault="002E71F0" w:rsidP="002E71F0">
      <w:pPr>
        <w:pStyle w:val="ConsPlusNormal"/>
        <w:tabs>
          <w:tab w:val="left" w:pos="709"/>
        </w:tabs>
        <w:ind w:firstLine="709"/>
        <w:jc w:val="both"/>
        <w:rPr>
          <w:rFonts w:ascii="Times New Roman" w:hAnsi="Times New Roman"/>
          <w:color w:val="000000"/>
          <w:szCs w:val="24"/>
        </w:rPr>
      </w:pPr>
      <w:r w:rsidRPr="00F52198">
        <w:rPr>
          <w:rFonts w:ascii="Times New Roman" w:hAnsi="Times New Roman"/>
          <w:color w:val="000000"/>
          <w:szCs w:val="24"/>
        </w:rPr>
        <w:t>4) копии учредительных документов участника аукциона (для юридических лиц);</w:t>
      </w:r>
    </w:p>
    <w:p w:rsidR="002E71F0" w:rsidRPr="00F52198" w:rsidRDefault="002E71F0" w:rsidP="002E71F0">
      <w:pPr>
        <w:pStyle w:val="ConsPlusNormal"/>
        <w:tabs>
          <w:tab w:val="left" w:pos="709"/>
        </w:tabs>
        <w:ind w:firstLine="709"/>
        <w:jc w:val="both"/>
        <w:rPr>
          <w:rFonts w:ascii="Times New Roman" w:hAnsi="Times New Roman"/>
          <w:color w:val="000000"/>
          <w:szCs w:val="24"/>
        </w:rPr>
      </w:pPr>
      <w:r w:rsidRPr="00F52198">
        <w:rPr>
          <w:rFonts w:ascii="Times New Roman" w:hAnsi="Times New Roman"/>
          <w:color w:val="000000"/>
          <w:szCs w:val="24"/>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w:t>
      </w:r>
      <w:r w:rsidRPr="00F52198">
        <w:rPr>
          <w:rFonts w:ascii="Times New Roman" w:hAnsi="Times New Roman"/>
          <w:color w:val="000000"/>
          <w:szCs w:val="24"/>
        </w:rPr>
        <w:br/>
        <w:t xml:space="preserve">в свободной форме и подписанное уполномоченным лицом участника аукциона письмо </w:t>
      </w:r>
      <w:r w:rsidRPr="00F52198">
        <w:rPr>
          <w:rFonts w:ascii="Times New Roman" w:hAnsi="Times New Roman"/>
          <w:color w:val="000000"/>
          <w:szCs w:val="24"/>
        </w:rPr>
        <w:br/>
        <w:t xml:space="preserve">о том, что сделка не является сделкой, требующей решения об одобрении или </w:t>
      </w:r>
      <w:r w:rsidRPr="00F52198">
        <w:rPr>
          <w:rFonts w:ascii="Times New Roman" w:hAnsi="Times New Roman"/>
          <w:color w:val="000000"/>
          <w:szCs w:val="24"/>
        </w:rPr>
        <w:br/>
        <w:t>о ее совершении;</w:t>
      </w:r>
    </w:p>
    <w:p w:rsidR="003644A2" w:rsidRDefault="00525570" w:rsidP="003644A2">
      <w:pPr>
        <w:pStyle w:val="ConsPlusNormal"/>
        <w:tabs>
          <w:tab w:val="left" w:pos="709"/>
        </w:tabs>
        <w:ind w:firstLine="709"/>
        <w:jc w:val="both"/>
        <w:rPr>
          <w:rFonts w:ascii="Times New Roman" w:hAnsi="Times New Roman"/>
          <w:color w:val="000000"/>
          <w:szCs w:val="24"/>
        </w:rPr>
      </w:pPr>
      <w:r>
        <w:rPr>
          <w:rFonts w:ascii="Times New Roman" w:hAnsi="Times New Roman"/>
          <w:color w:val="000000"/>
          <w:szCs w:val="24"/>
        </w:rPr>
        <w:t>6</w:t>
      </w:r>
      <w:r w:rsidR="002E71F0" w:rsidRPr="00E96476">
        <w:rPr>
          <w:rFonts w:ascii="Times New Roman" w:hAnsi="Times New Roman"/>
          <w:color w:val="000000"/>
          <w:szCs w:val="24"/>
        </w:rPr>
        <w:t>) </w:t>
      </w:r>
      <w:r>
        <w:rPr>
          <w:rFonts w:ascii="Times New Roman" w:hAnsi="Times New Roman"/>
          <w:color w:val="000000"/>
          <w:szCs w:val="24"/>
        </w:rPr>
        <w:t xml:space="preserve"> </w:t>
      </w:r>
      <w:r w:rsidR="002E71F0" w:rsidRPr="00E96476">
        <w:rPr>
          <w:rFonts w:ascii="Times New Roman" w:hAnsi="Times New Roman"/>
          <w:color w:val="000000"/>
          <w:szCs w:val="24"/>
        </w:rPr>
        <w:t>декларация о соответствии участника аукциона требованиям, установленным в соответствии с</w:t>
      </w:r>
      <w:r w:rsidR="00A8188B">
        <w:rPr>
          <w:rFonts w:ascii="Times New Roman" w:hAnsi="Times New Roman"/>
          <w:color w:val="000000"/>
          <w:szCs w:val="24"/>
        </w:rPr>
        <w:t xml:space="preserve"> </w:t>
      </w:r>
      <w:r>
        <w:rPr>
          <w:rFonts w:ascii="Times New Roman" w:hAnsi="Times New Roman"/>
          <w:color w:val="000000"/>
          <w:szCs w:val="24"/>
        </w:rPr>
        <w:t>пунктом</w:t>
      </w:r>
      <w:r w:rsidR="00E96476" w:rsidRPr="00E96476">
        <w:rPr>
          <w:rFonts w:ascii="Times New Roman" w:hAnsi="Times New Roman"/>
          <w:color w:val="000000"/>
          <w:szCs w:val="24"/>
        </w:rPr>
        <w:t xml:space="preserve"> 12 </w:t>
      </w:r>
      <w:r w:rsidR="00A8188B">
        <w:rPr>
          <w:rFonts w:ascii="Times New Roman" w:hAnsi="Times New Roman"/>
          <w:color w:val="000000"/>
          <w:szCs w:val="24"/>
        </w:rPr>
        <w:t xml:space="preserve">раздела 1. </w:t>
      </w:r>
      <w:r w:rsidR="00E96476" w:rsidRPr="00E96476">
        <w:rPr>
          <w:rFonts w:ascii="Times New Roman" w:hAnsi="Times New Roman"/>
          <w:color w:val="000000"/>
          <w:szCs w:val="24"/>
        </w:rPr>
        <w:t>Информационн</w:t>
      </w:r>
      <w:r w:rsidR="00A8188B">
        <w:rPr>
          <w:rFonts w:ascii="Times New Roman" w:hAnsi="Times New Roman"/>
          <w:color w:val="000000"/>
          <w:szCs w:val="24"/>
        </w:rPr>
        <w:t>ая</w:t>
      </w:r>
      <w:r w:rsidR="00E96476" w:rsidRPr="00E96476">
        <w:rPr>
          <w:rFonts w:ascii="Times New Roman" w:hAnsi="Times New Roman"/>
          <w:color w:val="000000"/>
          <w:szCs w:val="24"/>
        </w:rPr>
        <w:t xml:space="preserve"> карта аукциона в электронной форме</w:t>
      </w:r>
      <w:r w:rsidR="002E71F0" w:rsidRPr="00E96476">
        <w:rPr>
          <w:rFonts w:ascii="Times New Roman" w:hAnsi="Times New Roman"/>
          <w:color w:val="000000"/>
          <w:szCs w:val="24"/>
        </w:rPr>
        <w:t>;</w:t>
      </w:r>
    </w:p>
    <w:p w:rsidR="002E71F0" w:rsidRPr="00D0167C" w:rsidRDefault="002E71F0" w:rsidP="003644A2">
      <w:pPr>
        <w:pStyle w:val="ConsPlusNormal"/>
        <w:tabs>
          <w:tab w:val="left" w:pos="709"/>
        </w:tabs>
        <w:ind w:firstLine="709"/>
        <w:jc w:val="both"/>
        <w:rPr>
          <w:rFonts w:ascii="Times New Roman" w:hAnsi="Times New Roman"/>
          <w:color w:val="000000"/>
          <w:szCs w:val="24"/>
        </w:rPr>
      </w:pPr>
      <w:r w:rsidRPr="00D0167C">
        <w:rPr>
          <w:rFonts w:ascii="Times New Roman" w:hAnsi="Times New Roman"/>
          <w:color w:val="000000"/>
          <w:szCs w:val="24"/>
        </w:rPr>
        <w:t xml:space="preserve">Заявка на участие в аукционе также может содержать любые иные сведения </w:t>
      </w:r>
      <w:r w:rsidRPr="00D0167C">
        <w:rPr>
          <w:rFonts w:ascii="Times New Roman" w:hAnsi="Times New Roman"/>
          <w:color w:val="000000"/>
          <w:szCs w:val="24"/>
        </w:rPr>
        <w:br/>
        <w:t xml:space="preserve">и документы (в том числе призванные уточнить и конкретизировать другие сведения </w:t>
      </w:r>
      <w:r w:rsidRPr="00D0167C">
        <w:rPr>
          <w:rFonts w:ascii="Times New Roman" w:hAnsi="Times New Roman"/>
          <w:color w:val="000000"/>
          <w:szCs w:val="24"/>
        </w:rPr>
        <w:br/>
        <w:t xml:space="preserve">и документы), предоставление которых не является обязательным в соответствии </w:t>
      </w:r>
      <w:r w:rsidRPr="00D0167C">
        <w:rPr>
          <w:rFonts w:ascii="Times New Roman" w:hAnsi="Times New Roman"/>
          <w:color w:val="000000"/>
          <w:szCs w:val="24"/>
        </w:rPr>
        <w:br/>
        <w:t xml:space="preserve">с требованиями документации, при условии, что содержание таких документов и сведений </w:t>
      </w:r>
      <w:r w:rsidRPr="00D0167C">
        <w:rPr>
          <w:rFonts w:ascii="Times New Roman" w:hAnsi="Times New Roman"/>
          <w:color w:val="000000"/>
          <w:szCs w:val="24"/>
        </w:rPr>
        <w:br/>
        <w:t>не нарушает требований действующего законодательства Российской Федерации.</w:t>
      </w:r>
    </w:p>
    <w:p w:rsidR="002E71F0" w:rsidRPr="00F32461" w:rsidRDefault="002E71F0" w:rsidP="002E71F0">
      <w:pPr>
        <w:pStyle w:val="ConsPlusNormal"/>
        <w:tabs>
          <w:tab w:val="left" w:pos="709"/>
        </w:tabs>
        <w:ind w:firstLine="709"/>
        <w:jc w:val="both"/>
        <w:rPr>
          <w:rFonts w:ascii="Times New Roman" w:hAnsi="Times New Roman"/>
          <w:color w:val="000000"/>
          <w:szCs w:val="24"/>
        </w:rPr>
      </w:pPr>
      <w:r w:rsidRPr="00F32461">
        <w:rPr>
          <w:rFonts w:ascii="Times New Roman" w:hAnsi="Times New Roman"/>
          <w:color w:val="000000"/>
          <w:szCs w:val="24"/>
        </w:rPr>
        <w:t xml:space="preserve">Наличие противоречий в отношении одних и тех же сведений в рамках документов одной заявки, а также в отношении сведений, заполняемых участником </w:t>
      </w:r>
      <w:r w:rsidRPr="00F32461">
        <w:rPr>
          <w:rFonts w:ascii="Times New Roman" w:hAnsi="Times New Roman"/>
          <w:color w:val="000000"/>
          <w:szCs w:val="24"/>
        </w:rPr>
        <w:br/>
        <w:t>на электронной площадке, приравнивается к наличию в такой заявке недостоверных сведений.</w:t>
      </w:r>
    </w:p>
    <w:p w:rsidR="002E71F0" w:rsidRPr="00F32461" w:rsidRDefault="002E71F0" w:rsidP="00F32461">
      <w:pPr>
        <w:pStyle w:val="ConsPlusNormal"/>
        <w:tabs>
          <w:tab w:val="left" w:pos="709"/>
        </w:tabs>
        <w:ind w:firstLine="709"/>
        <w:jc w:val="both"/>
        <w:rPr>
          <w:rFonts w:ascii="Times New Roman" w:hAnsi="Times New Roman"/>
          <w:color w:val="000000"/>
          <w:szCs w:val="24"/>
        </w:rPr>
      </w:pPr>
      <w:r w:rsidRPr="00F32461">
        <w:rPr>
          <w:rFonts w:ascii="Times New Roman" w:hAnsi="Times New Roman"/>
          <w:color w:val="000000"/>
          <w:szCs w:val="24"/>
        </w:rPr>
        <w:t xml:space="preserve">При выявлении факта несоответствия участника, победителя аукциона, </w:t>
      </w:r>
      <w:r w:rsidRPr="00F32461">
        <w:rPr>
          <w:rFonts w:ascii="Times New Roman" w:hAnsi="Times New Roman"/>
          <w:color w:val="000000"/>
          <w:szCs w:val="24"/>
        </w:rPr>
        <w:br/>
        <w:t>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2E71F0" w:rsidRPr="00F52198" w:rsidRDefault="002E71F0" w:rsidP="002E71F0">
      <w:pPr>
        <w:spacing w:after="0"/>
        <w:ind w:firstLine="708"/>
        <w:rPr>
          <w:color w:val="000000"/>
          <w:sz w:val="20"/>
        </w:rPr>
      </w:pPr>
    </w:p>
    <w:p w:rsidR="002E71F0" w:rsidRPr="00F52198" w:rsidRDefault="002E71F0" w:rsidP="0036403D">
      <w:pPr>
        <w:spacing w:after="0"/>
        <w:ind w:firstLine="708"/>
        <w:rPr>
          <w:color w:val="000000"/>
          <w:sz w:val="20"/>
        </w:rPr>
      </w:pPr>
    </w:p>
    <w:p w:rsidR="0056469B" w:rsidRPr="003644A2" w:rsidRDefault="0056469B" w:rsidP="0056469B">
      <w:pPr>
        <w:shd w:val="clear" w:color="auto" w:fill="FFFFFF"/>
        <w:autoSpaceDE w:val="0"/>
        <w:spacing w:after="0"/>
        <w:ind w:firstLine="0"/>
        <w:jc w:val="center"/>
        <w:rPr>
          <w:b/>
          <w:bCs/>
          <w:color w:val="FF0000"/>
          <w:kern w:val="1"/>
          <w:sz w:val="20"/>
          <w:szCs w:val="20"/>
        </w:rPr>
      </w:pPr>
      <w:r w:rsidRPr="003644A2">
        <w:rPr>
          <w:b/>
          <w:bCs/>
          <w:color w:val="FF0000"/>
          <w:kern w:val="1"/>
          <w:sz w:val="20"/>
          <w:szCs w:val="20"/>
        </w:rPr>
        <w:t xml:space="preserve">РЕКОМЕНДУЕМАЯ ФОРМА </w:t>
      </w:r>
      <w:r w:rsidR="00D27E4E">
        <w:rPr>
          <w:b/>
          <w:bCs/>
          <w:color w:val="FF0000"/>
          <w:kern w:val="1"/>
          <w:sz w:val="20"/>
          <w:szCs w:val="20"/>
        </w:rPr>
        <w:t>№</w:t>
      </w:r>
      <w:r w:rsidRPr="003644A2">
        <w:rPr>
          <w:b/>
          <w:bCs/>
          <w:color w:val="FF0000"/>
          <w:kern w:val="1"/>
          <w:sz w:val="20"/>
          <w:szCs w:val="20"/>
        </w:rPr>
        <w:t>1</w:t>
      </w:r>
    </w:p>
    <w:p w:rsidR="0056469B" w:rsidRDefault="0056469B" w:rsidP="0056469B">
      <w:pPr>
        <w:shd w:val="clear" w:color="auto" w:fill="FFFFFF"/>
        <w:autoSpaceDE w:val="0"/>
        <w:spacing w:after="0"/>
        <w:ind w:firstLine="0"/>
        <w:rPr>
          <w:sz w:val="20"/>
          <w:szCs w:val="20"/>
        </w:rPr>
      </w:pPr>
      <w:r w:rsidRPr="003644A2">
        <w:rPr>
          <w:sz w:val="20"/>
          <w:szCs w:val="20"/>
        </w:rPr>
        <w:t xml:space="preserve">Согласие участника на поставку товара на условиях, предусмотренных документацией об аукционе </w:t>
      </w:r>
      <w:r w:rsidR="007B69EB" w:rsidRPr="003644A2">
        <w:rPr>
          <w:sz w:val="20"/>
          <w:szCs w:val="20"/>
        </w:rPr>
        <w:t xml:space="preserve">в электронной форме </w:t>
      </w:r>
      <w:r w:rsidRPr="003644A2">
        <w:rPr>
          <w:sz w:val="20"/>
          <w:szCs w:val="20"/>
        </w:rPr>
        <w:t>и не подлежащих изменению по результатам проведения аукциона.</w:t>
      </w:r>
    </w:p>
    <w:p w:rsidR="00F32461" w:rsidRDefault="00F32461" w:rsidP="0056469B">
      <w:pPr>
        <w:shd w:val="clear" w:color="auto" w:fill="FFFFFF"/>
        <w:autoSpaceDE w:val="0"/>
        <w:spacing w:after="0"/>
        <w:ind w:firstLine="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25"/>
        <w:gridCol w:w="3119"/>
        <w:gridCol w:w="1701"/>
        <w:gridCol w:w="1417"/>
        <w:gridCol w:w="1134"/>
      </w:tblGrid>
      <w:tr w:rsidR="0056469B" w:rsidRPr="003644A2" w:rsidTr="00A04EB4">
        <w:tc>
          <w:tcPr>
            <w:tcW w:w="810" w:type="dxa"/>
            <w:shd w:val="clear" w:color="auto" w:fill="auto"/>
            <w:vAlign w:val="center"/>
          </w:tcPr>
          <w:p w:rsidR="0056469B" w:rsidRPr="003644A2" w:rsidRDefault="0056469B" w:rsidP="00CD7559">
            <w:pPr>
              <w:autoSpaceDE w:val="0"/>
              <w:spacing w:after="0"/>
              <w:ind w:left="-709"/>
              <w:jc w:val="center"/>
              <w:rPr>
                <w:b/>
                <w:bCs/>
                <w:color w:val="000000"/>
                <w:kern w:val="1"/>
                <w:sz w:val="20"/>
                <w:szCs w:val="20"/>
              </w:rPr>
            </w:pPr>
            <w:r w:rsidRPr="003644A2">
              <w:rPr>
                <w:b/>
                <w:bCs/>
                <w:color w:val="000000"/>
                <w:kern w:val="1"/>
                <w:sz w:val="20"/>
                <w:szCs w:val="20"/>
              </w:rPr>
              <w:t>№ п/п</w:t>
            </w:r>
          </w:p>
        </w:tc>
        <w:tc>
          <w:tcPr>
            <w:tcW w:w="2025" w:type="dxa"/>
            <w:shd w:val="clear" w:color="auto" w:fill="auto"/>
            <w:vAlign w:val="center"/>
          </w:tcPr>
          <w:p w:rsidR="0056469B" w:rsidRPr="003644A2" w:rsidRDefault="0056469B" w:rsidP="00CD7559">
            <w:pPr>
              <w:autoSpaceDE w:val="0"/>
              <w:spacing w:after="0"/>
              <w:ind w:firstLine="0"/>
              <w:jc w:val="center"/>
              <w:rPr>
                <w:b/>
                <w:bCs/>
                <w:color w:val="000000"/>
                <w:kern w:val="1"/>
                <w:sz w:val="20"/>
                <w:szCs w:val="20"/>
              </w:rPr>
            </w:pPr>
            <w:r w:rsidRPr="003644A2">
              <w:rPr>
                <w:b/>
                <w:bCs/>
                <w:color w:val="000000"/>
                <w:kern w:val="1"/>
                <w:sz w:val="20"/>
                <w:szCs w:val="20"/>
              </w:rPr>
              <w:t>Наименование т</w:t>
            </w:r>
            <w:r w:rsidR="00F32461">
              <w:rPr>
                <w:b/>
                <w:bCs/>
                <w:color w:val="000000"/>
                <w:kern w:val="1"/>
                <w:sz w:val="20"/>
                <w:szCs w:val="20"/>
              </w:rPr>
              <w:t>овара, предлагаемого к поставке</w:t>
            </w:r>
          </w:p>
        </w:tc>
        <w:tc>
          <w:tcPr>
            <w:tcW w:w="3119" w:type="dxa"/>
            <w:shd w:val="clear" w:color="auto" w:fill="auto"/>
            <w:vAlign w:val="center"/>
          </w:tcPr>
          <w:p w:rsidR="0056469B" w:rsidRPr="003644A2" w:rsidRDefault="003644A2" w:rsidP="00A04EB4">
            <w:pPr>
              <w:spacing w:after="0"/>
              <w:ind w:firstLine="0"/>
              <w:rPr>
                <w:b/>
                <w:bCs/>
                <w:color w:val="000000"/>
                <w:kern w:val="1"/>
                <w:sz w:val="20"/>
                <w:szCs w:val="20"/>
              </w:rPr>
            </w:pPr>
            <w:r w:rsidRPr="003644A2">
              <w:rPr>
                <w:b/>
                <w:bCs/>
                <w:color w:val="000000"/>
                <w:kern w:val="1"/>
                <w:sz w:val="20"/>
                <w:szCs w:val="20"/>
              </w:rPr>
              <w:t xml:space="preserve">Конкретные показатели товара, соответствующие значениям, установленным </w:t>
            </w:r>
            <w:r w:rsidRPr="003644A2">
              <w:rPr>
                <w:b/>
                <w:bCs/>
                <w:color w:val="000000"/>
                <w:kern w:val="1"/>
                <w:sz w:val="20"/>
                <w:szCs w:val="20"/>
              </w:rPr>
              <w:br/>
              <w:t xml:space="preserve">в документации об аукционе, и указание </w:t>
            </w:r>
            <w:r w:rsidR="00627ACD">
              <w:rPr>
                <w:b/>
                <w:bCs/>
                <w:color w:val="000000"/>
                <w:kern w:val="1"/>
                <w:sz w:val="20"/>
                <w:szCs w:val="20"/>
              </w:rPr>
              <w:t>на товарный знак (при наличии)</w:t>
            </w:r>
            <w:r w:rsidR="00F32461">
              <w:rPr>
                <w:b/>
                <w:bCs/>
                <w:color w:val="000000"/>
                <w:kern w:val="1"/>
                <w:sz w:val="20"/>
                <w:szCs w:val="20"/>
              </w:rPr>
              <w:t>*</w:t>
            </w:r>
          </w:p>
        </w:tc>
        <w:tc>
          <w:tcPr>
            <w:tcW w:w="1701" w:type="dxa"/>
            <w:shd w:val="clear" w:color="auto" w:fill="auto"/>
            <w:vAlign w:val="center"/>
          </w:tcPr>
          <w:p w:rsidR="0056469B" w:rsidRPr="003644A2" w:rsidRDefault="00AA7C44" w:rsidP="00AA7C44">
            <w:pPr>
              <w:autoSpaceDE w:val="0"/>
              <w:spacing w:after="0"/>
              <w:ind w:firstLine="0"/>
              <w:jc w:val="center"/>
              <w:rPr>
                <w:b/>
                <w:bCs/>
                <w:color w:val="000000"/>
                <w:kern w:val="1"/>
                <w:sz w:val="20"/>
                <w:szCs w:val="20"/>
              </w:rPr>
            </w:pPr>
            <w:r>
              <w:rPr>
                <w:b/>
                <w:bCs/>
                <w:color w:val="000000"/>
                <w:kern w:val="1"/>
                <w:sz w:val="20"/>
                <w:szCs w:val="20"/>
              </w:rPr>
              <w:t>Наименование страны</w:t>
            </w:r>
            <w:r w:rsidR="0056469B" w:rsidRPr="003644A2">
              <w:rPr>
                <w:b/>
                <w:bCs/>
                <w:color w:val="000000"/>
                <w:kern w:val="1"/>
                <w:sz w:val="20"/>
                <w:szCs w:val="20"/>
              </w:rPr>
              <w:t xml:space="preserve"> происхождения</w:t>
            </w:r>
            <w:r w:rsidR="003644A2" w:rsidRPr="00F32461">
              <w:rPr>
                <w:b/>
                <w:bCs/>
                <w:color w:val="000000"/>
                <w:kern w:val="1"/>
                <w:sz w:val="20"/>
                <w:szCs w:val="20"/>
              </w:rPr>
              <w:t xml:space="preserve"> </w:t>
            </w:r>
            <w:r w:rsidR="003644A2">
              <w:rPr>
                <w:b/>
                <w:bCs/>
                <w:color w:val="000000"/>
                <w:kern w:val="1"/>
                <w:sz w:val="20"/>
                <w:szCs w:val="20"/>
              </w:rPr>
              <w:t>товара</w:t>
            </w:r>
            <w:r w:rsidR="00F32461">
              <w:rPr>
                <w:b/>
                <w:bCs/>
                <w:color w:val="000000"/>
                <w:kern w:val="1"/>
                <w:sz w:val="20"/>
                <w:szCs w:val="20"/>
              </w:rPr>
              <w:t>**</w:t>
            </w:r>
          </w:p>
        </w:tc>
        <w:tc>
          <w:tcPr>
            <w:tcW w:w="1417" w:type="dxa"/>
            <w:shd w:val="clear" w:color="auto" w:fill="auto"/>
            <w:vAlign w:val="center"/>
          </w:tcPr>
          <w:p w:rsidR="0056469B" w:rsidRPr="003644A2" w:rsidRDefault="0056469B" w:rsidP="00CD7559">
            <w:pPr>
              <w:autoSpaceDE w:val="0"/>
              <w:spacing w:after="0"/>
              <w:ind w:firstLine="0"/>
              <w:jc w:val="center"/>
              <w:rPr>
                <w:b/>
                <w:bCs/>
                <w:color w:val="000000"/>
                <w:kern w:val="1"/>
                <w:sz w:val="20"/>
                <w:szCs w:val="20"/>
              </w:rPr>
            </w:pPr>
            <w:r w:rsidRPr="003644A2">
              <w:rPr>
                <w:b/>
                <w:bCs/>
                <w:color w:val="000000"/>
                <w:kern w:val="1"/>
                <w:sz w:val="20"/>
                <w:szCs w:val="20"/>
              </w:rPr>
              <w:t>Ед.изм.</w:t>
            </w:r>
          </w:p>
        </w:tc>
        <w:tc>
          <w:tcPr>
            <w:tcW w:w="1134" w:type="dxa"/>
            <w:shd w:val="clear" w:color="auto" w:fill="auto"/>
            <w:vAlign w:val="center"/>
          </w:tcPr>
          <w:p w:rsidR="0056469B" w:rsidRPr="003644A2" w:rsidRDefault="0056469B" w:rsidP="00CD7559">
            <w:pPr>
              <w:autoSpaceDE w:val="0"/>
              <w:spacing w:after="0"/>
              <w:ind w:firstLine="0"/>
              <w:jc w:val="center"/>
              <w:rPr>
                <w:b/>
                <w:bCs/>
                <w:color w:val="000000"/>
                <w:kern w:val="1"/>
                <w:sz w:val="20"/>
                <w:szCs w:val="20"/>
              </w:rPr>
            </w:pPr>
            <w:r w:rsidRPr="003644A2">
              <w:rPr>
                <w:b/>
                <w:bCs/>
                <w:color w:val="000000"/>
                <w:kern w:val="1"/>
                <w:sz w:val="20"/>
                <w:szCs w:val="20"/>
              </w:rPr>
              <w:t>Кол-во</w:t>
            </w:r>
          </w:p>
        </w:tc>
      </w:tr>
      <w:tr w:rsidR="0056469B" w:rsidRPr="00F52198" w:rsidTr="00A04EB4">
        <w:tc>
          <w:tcPr>
            <w:tcW w:w="810" w:type="dxa"/>
            <w:shd w:val="clear" w:color="auto" w:fill="auto"/>
          </w:tcPr>
          <w:p w:rsidR="0056469B" w:rsidRPr="003644A2" w:rsidRDefault="0056469B" w:rsidP="00CD7559">
            <w:pPr>
              <w:autoSpaceDE w:val="0"/>
              <w:spacing w:after="0"/>
              <w:ind w:left="-709"/>
              <w:rPr>
                <w:b/>
                <w:bCs/>
                <w:color w:val="FF0000"/>
                <w:kern w:val="1"/>
                <w:sz w:val="20"/>
                <w:szCs w:val="20"/>
              </w:rPr>
            </w:pPr>
          </w:p>
        </w:tc>
        <w:tc>
          <w:tcPr>
            <w:tcW w:w="2025" w:type="dxa"/>
            <w:shd w:val="clear" w:color="auto" w:fill="auto"/>
          </w:tcPr>
          <w:p w:rsidR="0056469B" w:rsidRPr="003644A2" w:rsidRDefault="0056469B" w:rsidP="00CD7559">
            <w:pPr>
              <w:autoSpaceDE w:val="0"/>
              <w:spacing w:after="0"/>
              <w:ind w:firstLine="0"/>
              <w:rPr>
                <w:b/>
                <w:bCs/>
                <w:color w:val="FF0000"/>
                <w:kern w:val="1"/>
                <w:sz w:val="20"/>
                <w:szCs w:val="20"/>
              </w:rPr>
            </w:pPr>
          </w:p>
        </w:tc>
        <w:tc>
          <w:tcPr>
            <w:tcW w:w="3119" w:type="dxa"/>
            <w:shd w:val="clear" w:color="auto" w:fill="auto"/>
          </w:tcPr>
          <w:p w:rsidR="0056469B" w:rsidRPr="003644A2" w:rsidRDefault="0056469B" w:rsidP="00CD7559">
            <w:pPr>
              <w:autoSpaceDE w:val="0"/>
              <w:spacing w:after="0"/>
              <w:ind w:firstLine="0"/>
              <w:rPr>
                <w:b/>
                <w:bCs/>
                <w:color w:val="FF0000"/>
                <w:kern w:val="1"/>
                <w:sz w:val="20"/>
                <w:szCs w:val="20"/>
              </w:rPr>
            </w:pPr>
          </w:p>
        </w:tc>
        <w:tc>
          <w:tcPr>
            <w:tcW w:w="1701" w:type="dxa"/>
            <w:shd w:val="clear" w:color="auto" w:fill="auto"/>
          </w:tcPr>
          <w:p w:rsidR="0056469B" w:rsidRPr="003644A2" w:rsidRDefault="0056469B" w:rsidP="00CD7559">
            <w:pPr>
              <w:autoSpaceDE w:val="0"/>
              <w:spacing w:after="0"/>
              <w:ind w:firstLine="0"/>
              <w:rPr>
                <w:b/>
                <w:bCs/>
                <w:color w:val="FF0000"/>
                <w:kern w:val="1"/>
                <w:sz w:val="20"/>
                <w:szCs w:val="20"/>
              </w:rPr>
            </w:pPr>
          </w:p>
        </w:tc>
        <w:tc>
          <w:tcPr>
            <w:tcW w:w="1417" w:type="dxa"/>
            <w:shd w:val="clear" w:color="auto" w:fill="auto"/>
          </w:tcPr>
          <w:p w:rsidR="0056469B" w:rsidRPr="003644A2" w:rsidRDefault="0056469B" w:rsidP="00CD7559">
            <w:pPr>
              <w:autoSpaceDE w:val="0"/>
              <w:spacing w:after="0"/>
              <w:ind w:firstLine="0"/>
              <w:rPr>
                <w:b/>
                <w:bCs/>
                <w:color w:val="FF0000"/>
                <w:kern w:val="1"/>
                <w:sz w:val="20"/>
                <w:szCs w:val="20"/>
              </w:rPr>
            </w:pPr>
          </w:p>
        </w:tc>
        <w:tc>
          <w:tcPr>
            <w:tcW w:w="1134" w:type="dxa"/>
            <w:shd w:val="clear" w:color="auto" w:fill="auto"/>
          </w:tcPr>
          <w:p w:rsidR="0056469B" w:rsidRPr="003644A2" w:rsidRDefault="0056469B" w:rsidP="00CD7559">
            <w:pPr>
              <w:autoSpaceDE w:val="0"/>
              <w:spacing w:after="0"/>
              <w:ind w:firstLine="0"/>
              <w:rPr>
                <w:b/>
                <w:bCs/>
                <w:color w:val="FF0000"/>
                <w:kern w:val="1"/>
                <w:sz w:val="20"/>
                <w:szCs w:val="20"/>
              </w:rPr>
            </w:pPr>
          </w:p>
        </w:tc>
      </w:tr>
    </w:tbl>
    <w:p w:rsidR="003644A2" w:rsidRDefault="003644A2" w:rsidP="0056469B">
      <w:pPr>
        <w:spacing w:after="0"/>
        <w:ind w:right="-486" w:firstLine="0"/>
        <w:jc w:val="center"/>
        <w:rPr>
          <w:b/>
          <w:bCs/>
          <w:color w:val="FF0000"/>
          <w:sz w:val="20"/>
          <w:szCs w:val="20"/>
          <w:u w:val="single"/>
        </w:rPr>
      </w:pPr>
    </w:p>
    <w:p w:rsidR="0056469B" w:rsidRPr="003644A2" w:rsidRDefault="0056469B" w:rsidP="0056469B">
      <w:pPr>
        <w:spacing w:after="0"/>
        <w:ind w:right="-486" w:firstLine="0"/>
        <w:jc w:val="center"/>
        <w:rPr>
          <w:b/>
          <w:bCs/>
          <w:color w:val="FF0000"/>
          <w:sz w:val="20"/>
          <w:szCs w:val="20"/>
          <w:u w:val="single"/>
        </w:rPr>
      </w:pPr>
      <w:r w:rsidRPr="003644A2">
        <w:rPr>
          <w:b/>
          <w:bCs/>
          <w:color w:val="FF0000"/>
          <w:sz w:val="20"/>
          <w:szCs w:val="20"/>
          <w:u w:val="single"/>
        </w:rPr>
        <w:t>РЕКОМЕНДАЦИИ ПО ЗАПОЛНЕНИЮ ФОРМЫ</w:t>
      </w:r>
    </w:p>
    <w:p w:rsidR="0056469B" w:rsidRDefault="0056469B" w:rsidP="0056469B">
      <w:pPr>
        <w:spacing w:after="0"/>
        <w:ind w:right="141" w:firstLine="567"/>
        <w:rPr>
          <w:sz w:val="20"/>
          <w:szCs w:val="20"/>
        </w:rPr>
      </w:pPr>
      <w:r w:rsidRPr="003644A2">
        <w:rPr>
          <w:sz w:val="20"/>
          <w:szCs w:val="20"/>
        </w:rPr>
        <w:t xml:space="preserve">В данной форме участник закупки указывает конкретные показатели товара, предлагаемого к поставке, а также точное их значение и (или) значения, в соответствии с требованиями, установленными в </w:t>
      </w:r>
      <w:r w:rsidR="00A04EB4" w:rsidRPr="00A04EB4">
        <w:rPr>
          <w:sz w:val="20"/>
          <w:szCs w:val="20"/>
        </w:rPr>
        <w:t>раздел</w:t>
      </w:r>
      <w:r w:rsidRPr="00A04EB4">
        <w:rPr>
          <w:sz w:val="20"/>
          <w:szCs w:val="20"/>
        </w:rPr>
        <w:t>е 3 «</w:t>
      </w:r>
      <w:r w:rsidR="00A04EB4" w:rsidRPr="00A04EB4">
        <w:rPr>
          <w:sz w:val="20"/>
          <w:szCs w:val="20"/>
        </w:rPr>
        <w:t>Описание предмета закупки</w:t>
      </w:r>
      <w:r w:rsidRPr="00A04EB4">
        <w:rPr>
          <w:sz w:val="20"/>
          <w:szCs w:val="20"/>
        </w:rPr>
        <w:t>».</w:t>
      </w:r>
      <w:r w:rsidRPr="003644A2">
        <w:rPr>
          <w:sz w:val="20"/>
          <w:szCs w:val="20"/>
        </w:rPr>
        <w:t xml:space="preserve"> </w:t>
      </w:r>
    </w:p>
    <w:p w:rsidR="004C7B8F" w:rsidRPr="004C7B8F" w:rsidRDefault="004C7B8F" w:rsidP="004C7B8F">
      <w:pPr>
        <w:spacing w:after="0"/>
        <w:ind w:firstLine="567"/>
        <w:rPr>
          <w:sz w:val="20"/>
          <w:szCs w:val="20"/>
        </w:rPr>
      </w:pPr>
      <w:r w:rsidRPr="004C7B8F">
        <w:rPr>
          <w:bCs/>
          <w:sz w:val="20"/>
          <w:szCs w:val="20"/>
        </w:rPr>
        <w:t xml:space="preserve">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 об аукционе в электронной форме. Конкретизации участником закупки подлежат только значения показателей, но не их наименования. Показатели товара, предлагаемого к поставке или используемого для выполнения работ, оказания услуг должны быть предоставлены в объёме, установленном документацией об аукционе в электронной форме. Участнику закупки рекомендуется соблюдать последовательность указания показателей, установленных документацией об аукционе в электронной форме. </w:t>
      </w:r>
    </w:p>
    <w:p w:rsidR="004C7B8F" w:rsidRPr="004C7B8F" w:rsidRDefault="004C7B8F" w:rsidP="004C7B8F">
      <w:pPr>
        <w:autoSpaceDE w:val="0"/>
        <w:spacing w:after="0"/>
        <w:ind w:firstLine="567"/>
        <w:rPr>
          <w:sz w:val="20"/>
          <w:szCs w:val="20"/>
        </w:rPr>
      </w:pPr>
      <w:r w:rsidRPr="004C7B8F">
        <w:rPr>
          <w:bCs/>
          <w:sz w:val="20"/>
          <w:szCs w:val="20"/>
        </w:rPr>
        <w:t>Значения показателей</w:t>
      </w:r>
      <w:r w:rsidRPr="004C7B8F">
        <w:rPr>
          <w:sz w:val="20"/>
          <w:szCs w:val="20"/>
        </w:rPr>
        <w:t xml:space="preserve"> должны быть указаны в соответствии с т</w:t>
      </w:r>
      <w:r w:rsidRPr="004C7B8F">
        <w:rPr>
          <w:bCs/>
          <w:sz w:val="20"/>
          <w:szCs w:val="20"/>
        </w:rPr>
        <w:t>ребованиями к указанию значения показателя участником закупки, установленными заказчиком в описании товаров (спецификации, ведомости, перечне и т.п.), которое является приложением к документации об аукционе в электронной форме.</w:t>
      </w:r>
      <w:r w:rsidRPr="004C7B8F">
        <w:rPr>
          <w:sz w:val="20"/>
          <w:szCs w:val="20"/>
        </w:rPr>
        <w:t xml:space="preserve"> При этом у</w:t>
      </w:r>
      <w:r w:rsidRPr="004C7B8F">
        <w:rPr>
          <w:bCs/>
          <w:sz w:val="20"/>
          <w:szCs w:val="20"/>
        </w:rPr>
        <w:t>частник закупки при указании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взаимосвязаны друг с другом, исходя из их физического смысла, нормативных документов (ГОСТов, ОСТов, СНиПов, технических регламентов и т.п.) или установленных требований документации об электронном аукционе.</w:t>
      </w:r>
    </w:p>
    <w:p w:rsidR="00A04EB4" w:rsidRPr="00237521" w:rsidRDefault="00F32461" w:rsidP="0056469B">
      <w:pPr>
        <w:shd w:val="clear" w:color="auto" w:fill="FFFFFF"/>
        <w:autoSpaceDE w:val="0"/>
        <w:autoSpaceDN w:val="0"/>
        <w:adjustRightInd w:val="0"/>
        <w:spacing w:after="0"/>
        <w:ind w:firstLine="567"/>
        <w:rPr>
          <w:b/>
          <w:i/>
          <w:color w:val="FF0000"/>
          <w:sz w:val="20"/>
          <w:szCs w:val="20"/>
        </w:rPr>
      </w:pPr>
      <w:r>
        <w:rPr>
          <w:sz w:val="20"/>
          <w:szCs w:val="20"/>
        </w:rPr>
        <w:t>*</w:t>
      </w:r>
      <w:r w:rsidR="0056469B" w:rsidRPr="00237521">
        <w:rPr>
          <w:sz w:val="20"/>
          <w:szCs w:val="20"/>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56469B" w:rsidRPr="008B3EF7" w:rsidRDefault="0056469B" w:rsidP="0056469B">
      <w:pPr>
        <w:shd w:val="clear" w:color="auto" w:fill="FFFFFF"/>
        <w:autoSpaceDE w:val="0"/>
        <w:autoSpaceDN w:val="0"/>
        <w:adjustRightInd w:val="0"/>
        <w:spacing w:after="0"/>
        <w:ind w:firstLine="567"/>
        <w:rPr>
          <w:sz w:val="20"/>
          <w:szCs w:val="20"/>
          <w:highlight w:val="yellow"/>
        </w:rPr>
      </w:pPr>
      <w:r w:rsidRPr="00237521">
        <w:rPr>
          <w:sz w:val="20"/>
          <w:szCs w:val="20"/>
        </w:rPr>
        <w:t>**</w:t>
      </w:r>
      <w:r w:rsidRPr="001835BB">
        <w:rPr>
          <w:sz w:val="20"/>
          <w:szCs w:val="20"/>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1835BB" w:rsidRDefault="0056469B" w:rsidP="001835BB">
      <w:pPr>
        <w:shd w:val="clear" w:color="auto" w:fill="FFFFFF"/>
        <w:autoSpaceDE w:val="0"/>
        <w:autoSpaceDN w:val="0"/>
        <w:adjustRightInd w:val="0"/>
        <w:spacing w:after="0"/>
        <w:ind w:firstLine="567"/>
        <w:rPr>
          <w:sz w:val="20"/>
          <w:szCs w:val="20"/>
        </w:rPr>
      </w:pPr>
      <w:r w:rsidRPr="001835BB">
        <w:rPr>
          <w:sz w:val="20"/>
          <w:szCs w:val="20"/>
        </w:rPr>
        <w:t>Наименование страны происхождения товаров рекомендуется указывать в соответствии с Общероссийским классификатором стран мира ОК (МК (ИСО 3166) 004-97) 025-2001.</w:t>
      </w:r>
    </w:p>
    <w:p w:rsidR="00627ACD" w:rsidRDefault="001835BB" w:rsidP="00627ACD">
      <w:pPr>
        <w:shd w:val="clear" w:color="auto" w:fill="FFFFFF"/>
        <w:autoSpaceDE w:val="0"/>
        <w:autoSpaceDN w:val="0"/>
        <w:adjustRightInd w:val="0"/>
        <w:spacing w:after="0"/>
        <w:ind w:firstLine="567"/>
        <w:rPr>
          <w:sz w:val="20"/>
          <w:szCs w:val="20"/>
        </w:rPr>
      </w:pPr>
      <w:r w:rsidRPr="001835BB">
        <w:rPr>
          <w:sz w:val="20"/>
          <w:szCs w:val="20"/>
        </w:rPr>
        <w:t>У</w:t>
      </w:r>
      <w:r w:rsidR="00AA7C44" w:rsidRPr="001835BB">
        <w:rPr>
          <w:sz w:val="20"/>
          <w:szCs w:val="20"/>
        </w:rPr>
        <w:t>частник</w:t>
      </w:r>
      <w:r w:rsidRPr="001835BB">
        <w:rPr>
          <w:sz w:val="20"/>
          <w:szCs w:val="20"/>
        </w:rPr>
        <w:t xml:space="preserve"> </w:t>
      </w:r>
      <w:r w:rsidR="00AA7C44" w:rsidRPr="001835BB">
        <w:rPr>
          <w:sz w:val="20"/>
          <w:szCs w:val="20"/>
        </w:rPr>
        <w:t xml:space="preserve">закупки </w:t>
      </w:r>
      <w:r w:rsidRPr="001835BB">
        <w:rPr>
          <w:sz w:val="20"/>
          <w:szCs w:val="20"/>
        </w:rPr>
        <w:t xml:space="preserve">несет ответственность </w:t>
      </w:r>
      <w:r w:rsidR="00AA7C44" w:rsidRPr="001835BB">
        <w:rPr>
          <w:sz w:val="20"/>
          <w:szCs w:val="20"/>
        </w:rPr>
        <w:t>за представление недостоверных сведений о стране происхождения товара, указанног</w:t>
      </w:r>
      <w:r w:rsidRPr="001835BB">
        <w:rPr>
          <w:sz w:val="20"/>
          <w:szCs w:val="20"/>
        </w:rPr>
        <w:t>о в заявке на участие в закупке.</w:t>
      </w:r>
    </w:p>
    <w:p w:rsidR="00AA7C44" w:rsidRPr="00627ACD" w:rsidRDefault="00627ACD" w:rsidP="00627ACD">
      <w:pPr>
        <w:shd w:val="clear" w:color="auto" w:fill="FFFFFF"/>
        <w:autoSpaceDE w:val="0"/>
        <w:autoSpaceDN w:val="0"/>
        <w:adjustRightInd w:val="0"/>
        <w:spacing w:after="0"/>
        <w:ind w:firstLine="567"/>
        <w:rPr>
          <w:sz w:val="20"/>
          <w:szCs w:val="20"/>
        </w:rPr>
      </w:pPr>
      <w:r w:rsidRPr="00627ACD">
        <w:rPr>
          <w:sz w:val="20"/>
          <w:szCs w:val="20"/>
        </w:rPr>
        <w:t>О</w:t>
      </w:r>
      <w:r w:rsidR="00AA7C44" w:rsidRPr="00627ACD">
        <w:rPr>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w:t>
      </w:r>
      <w:r>
        <w:rPr>
          <w:sz w:val="20"/>
          <w:szCs w:val="20"/>
        </w:rPr>
        <w:t xml:space="preserve"> откло</w:t>
      </w:r>
      <w:r w:rsidR="00A04503">
        <w:rPr>
          <w:sz w:val="20"/>
          <w:szCs w:val="20"/>
        </w:rPr>
        <w:t xml:space="preserve">нения заявки на участие в </w:t>
      </w:r>
      <w:r w:rsidR="00A04503" w:rsidRPr="00627ACD">
        <w:rPr>
          <w:sz w:val="20"/>
          <w:szCs w:val="20"/>
        </w:rPr>
        <w:t>закупке,</w:t>
      </w:r>
      <w:r w:rsidR="00AA7C44" w:rsidRPr="00627ACD">
        <w:rPr>
          <w:sz w:val="20"/>
          <w:szCs w:val="20"/>
        </w:rPr>
        <w:t xml:space="preserve"> и такая заявка рассматривается как содержащая предложение о поставке иностранных товаров;</w:t>
      </w:r>
    </w:p>
    <w:p w:rsidR="00AA7C44" w:rsidRDefault="00AA7C44" w:rsidP="0056469B">
      <w:pPr>
        <w:shd w:val="clear" w:color="auto" w:fill="FFFFFF"/>
        <w:autoSpaceDE w:val="0"/>
        <w:autoSpaceDN w:val="0"/>
        <w:adjustRightInd w:val="0"/>
        <w:spacing w:after="0"/>
        <w:ind w:firstLine="540"/>
        <w:rPr>
          <w:b/>
          <w:color w:val="FF0000"/>
          <w:sz w:val="20"/>
          <w:szCs w:val="20"/>
          <w:highlight w:val="yellow"/>
        </w:rPr>
      </w:pPr>
    </w:p>
    <w:p w:rsidR="006766BC" w:rsidRDefault="006766BC" w:rsidP="00852EE7">
      <w:pPr>
        <w:shd w:val="clear" w:color="auto" w:fill="FFFFFF"/>
        <w:autoSpaceDE w:val="0"/>
        <w:spacing w:after="0"/>
        <w:ind w:firstLine="567"/>
        <w:rPr>
          <w:sz w:val="20"/>
          <w:szCs w:val="20"/>
        </w:rPr>
      </w:pPr>
    </w:p>
    <w:p w:rsidR="0056469B" w:rsidRPr="0067228D" w:rsidRDefault="0056469B" w:rsidP="0056469B">
      <w:pPr>
        <w:spacing w:after="0"/>
        <w:ind w:firstLine="0"/>
        <w:jc w:val="center"/>
        <w:rPr>
          <w:b/>
          <w:bCs/>
          <w:color w:val="FF0000"/>
          <w:kern w:val="1"/>
          <w:sz w:val="20"/>
          <w:szCs w:val="20"/>
        </w:rPr>
      </w:pPr>
      <w:r w:rsidRPr="0067228D">
        <w:rPr>
          <w:b/>
          <w:bCs/>
          <w:color w:val="FF0000"/>
          <w:kern w:val="1"/>
          <w:sz w:val="20"/>
          <w:szCs w:val="20"/>
        </w:rPr>
        <w:t>РЕКОМЕНДУЕМАЯ ФОРМА</w:t>
      </w:r>
      <w:r w:rsidR="004C7B8F">
        <w:rPr>
          <w:b/>
          <w:bCs/>
          <w:color w:val="FF0000"/>
          <w:kern w:val="1"/>
          <w:sz w:val="20"/>
          <w:szCs w:val="20"/>
        </w:rPr>
        <w:t xml:space="preserve"> №</w:t>
      </w:r>
      <w:r w:rsidRPr="0067228D">
        <w:rPr>
          <w:b/>
          <w:bCs/>
          <w:color w:val="FF0000"/>
          <w:kern w:val="1"/>
          <w:sz w:val="20"/>
          <w:szCs w:val="20"/>
        </w:rPr>
        <w:t>2</w:t>
      </w:r>
    </w:p>
    <w:p w:rsidR="0056469B" w:rsidRPr="0067228D" w:rsidRDefault="0056469B" w:rsidP="0056469B">
      <w:pPr>
        <w:spacing w:after="0"/>
        <w:ind w:firstLine="0"/>
        <w:jc w:val="center"/>
        <w:rPr>
          <w:b/>
          <w:sz w:val="20"/>
          <w:szCs w:val="20"/>
          <w:u w:val="single"/>
        </w:rPr>
      </w:pPr>
      <w:r w:rsidRPr="0067228D">
        <w:rPr>
          <w:b/>
          <w:bCs/>
          <w:color w:val="FF0000"/>
          <w:kern w:val="1"/>
          <w:sz w:val="20"/>
          <w:szCs w:val="20"/>
        </w:rPr>
        <w:t>«АНКЕТА УЧАСТНИКА ЗАКУПКИ»</w:t>
      </w:r>
    </w:p>
    <w:tbl>
      <w:tblPr>
        <w:tblW w:w="10206" w:type="dxa"/>
        <w:jc w:val="center"/>
        <w:tblLayout w:type="fixed"/>
        <w:tblCellMar>
          <w:top w:w="55" w:type="dxa"/>
          <w:left w:w="55" w:type="dxa"/>
          <w:bottom w:w="55" w:type="dxa"/>
          <w:right w:w="55" w:type="dxa"/>
        </w:tblCellMar>
        <w:tblLook w:val="0000" w:firstRow="0" w:lastRow="0" w:firstColumn="0" w:lastColumn="0" w:noHBand="0" w:noVBand="0"/>
      </w:tblPr>
      <w:tblGrid>
        <w:gridCol w:w="569"/>
        <w:gridCol w:w="4251"/>
        <w:gridCol w:w="5386"/>
      </w:tblGrid>
      <w:tr w:rsidR="0056469B" w:rsidRPr="0067228D" w:rsidTr="004F488E">
        <w:trPr>
          <w:trHeight w:val="329"/>
          <w:jc w:val="center"/>
        </w:trPr>
        <w:tc>
          <w:tcPr>
            <w:tcW w:w="569" w:type="dxa"/>
            <w:tcBorders>
              <w:top w:val="single" w:sz="2" w:space="0" w:color="000000"/>
              <w:left w:val="single" w:sz="2" w:space="0" w:color="000000"/>
              <w:bottom w:val="single" w:sz="2" w:space="0" w:color="000000"/>
            </w:tcBorders>
            <w:shd w:val="clear" w:color="auto" w:fill="EEECE1"/>
            <w:vAlign w:val="center"/>
          </w:tcPr>
          <w:p w:rsidR="0056469B" w:rsidRPr="0067228D" w:rsidRDefault="0056469B" w:rsidP="00CD7559">
            <w:pPr>
              <w:pStyle w:val="ac"/>
              <w:snapToGrid w:val="0"/>
              <w:jc w:val="center"/>
              <w:rPr>
                <w:sz w:val="20"/>
                <w:szCs w:val="20"/>
              </w:rPr>
            </w:pPr>
            <w:r w:rsidRPr="0067228D">
              <w:rPr>
                <w:sz w:val="20"/>
                <w:szCs w:val="20"/>
              </w:rPr>
              <w:t>№ п/п</w:t>
            </w:r>
          </w:p>
        </w:tc>
        <w:tc>
          <w:tcPr>
            <w:tcW w:w="4251" w:type="dxa"/>
            <w:tcBorders>
              <w:top w:val="single" w:sz="2" w:space="0" w:color="000000"/>
              <w:left w:val="single" w:sz="2" w:space="0" w:color="000000"/>
              <w:bottom w:val="single" w:sz="2" w:space="0" w:color="000000"/>
            </w:tcBorders>
            <w:shd w:val="clear" w:color="auto" w:fill="EEECE1"/>
            <w:vAlign w:val="center"/>
          </w:tcPr>
          <w:p w:rsidR="0056469B" w:rsidRPr="0067228D" w:rsidRDefault="0056469B" w:rsidP="00CD7559">
            <w:pPr>
              <w:pStyle w:val="ac"/>
              <w:snapToGrid w:val="0"/>
              <w:jc w:val="center"/>
              <w:rPr>
                <w:sz w:val="20"/>
                <w:szCs w:val="20"/>
              </w:rPr>
            </w:pPr>
            <w:r w:rsidRPr="0067228D">
              <w:rPr>
                <w:sz w:val="20"/>
                <w:szCs w:val="20"/>
              </w:rPr>
              <w:t>Наименование</w:t>
            </w:r>
          </w:p>
        </w:tc>
        <w:tc>
          <w:tcPr>
            <w:tcW w:w="5386"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56469B" w:rsidRPr="0067228D" w:rsidRDefault="0056469B" w:rsidP="00CD7559">
            <w:pPr>
              <w:pStyle w:val="ac"/>
              <w:snapToGrid w:val="0"/>
              <w:jc w:val="center"/>
              <w:rPr>
                <w:sz w:val="20"/>
                <w:szCs w:val="20"/>
              </w:rPr>
            </w:pPr>
            <w:r w:rsidRPr="0067228D">
              <w:rPr>
                <w:sz w:val="20"/>
                <w:szCs w:val="20"/>
              </w:rPr>
              <w:t>Сведения об участнике закупки (заполняется участником)</w:t>
            </w:r>
          </w:p>
        </w:tc>
      </w:tr>
      <w:tr w:rsidR="0056469B" w:rsidRPr="0067228D" w:rsidTr="004F488E">
        <w:trPr>
          <w:trHeight w:val="265"/>
          <w:jc w:val="center"/>
        </w:trPr>
        <w:tc>
          <w:tcPr>
            <w:tcW w:w="10206" w:type="dxa"/>
            <w:gridSpan w:val="3"/>
            <w:tcBorders>
              <w:top w:val="single" w:sz="2" w:space="0" w:color="000000"/>
              <w:left w:val="single" w:sz="2" w:space="0" w:color="000000"/>
              <w:bottom w:val="single" w:sz="2" w:space="0" w:color="000000"/>
              <w:right w:val="single" w:sz="2" w:space="0" w:color="000000"/>
            </w:tcBorders>
            <w:vAlign w:val="center"/>
          </w:tcPr>
          <w:p w:rsidR="0056469B" w:rsidRPr="0067228D" w:rsidRDefault="0056469B" w:rsidP="00CD7559">
            <w:pPr>
              <w:pStyle w:val="ac"/>
              <w:snapToGrid w:val="0"/>
              <w:jc w:val="center"/>
              <w:rPr>
                <w:sz w:val="20"/>
                <w:szCs w:val="20"/>
              </w:rPr>
            </w:pPr>
            <w:r w:rsidRPr="0067228D">
              <w:rPr>
                <w:sz w:val="20"/>
                <w:szCs w:val="20"/>
              </w:rPr>
              <w:t>Юридические лица</w:t>
            </w:r>
          </w:p>
        </w:tc>
      </w:tr>
      <w:tr w:rsidR="0056469B" w:rsidRPr="0067228D" w:rsidTr="004F488E">
        <w:trPr>
          <w:jc w:val="center"/>
        </w:trPr>
        <w:tc>
          <w:tcPr>
            <w:tcW w:w="569" w:type="dxa"/>
            <w:tcBorders>
              <w:left w:val="single" w:sz="2" w:space="0" w:color="000000"/>
              <w:bottom w:val="single" w:sz="2" w:space="0" w:color="000000"/>
            </w:tcBorders>
            <w:vAlign w:val="center"/>
          </w:tcPr>
          <w:p w:rsidR="0056469B" w:rsidRPr="0067228D" w:rsidRDefault="0056469B" w:rsidP="00CD7559">
            <w:pPr>
              <w:pStyle w:val="ac"/>
              <w:snapToGrid w:val="0"/>
              <w:jc w:val="center"/>
              <w:rPr>
                <w:sz w:val="20"/>
                <w:szCs w:val="20"/>
              </w:rPr>
            </w:pPr>
            <w:r w:rsidRPr="0067228D">
              <w:rPr>
                <w:sz w:val="20"/>
                <w:szCs w:val="20"/>
              </w:rPr>
              <w:t>1.</w:t>
            </w:r>
          </w:p>
        </w:tc>
        <w:tc>
          <w:tcPr>
            <w:tcW w:w="4251" w:type="dxa"/>
            <w:tcBorders>
              <w:left w:val="single" w:sz="2" w:space="0" w:color="000000"/>
              <w:bottom w:val="single" w:sz="2" w:space="0" w:color="000000"/>
            </w:tcBorders>
            <w:vAlign w:val="center"/>
          </w:tcPr>
          <w:p w:rsidR="0056469B" w:rsidRPr="0067228D" w:rsidRDefault="0056469B" w:rsidP="00CD7559">
            <w:pPr>
              <w:pStyle w:val="ac"/>
              <w:snapToGrid w:val="0"/>
              <w:rPr>
                <w:sz w:val="20"/>
                <w:szCs w:val="20"/>
              </w:rPr>
            </w:pPr>
            <w:r w:rsidRPr="0067228D">
              <w:rPr>
                <w:sz w:val="20"/>
                <w:szCs w:val="20"/>
              </w:rPr>
              <w:t>Наименование, фирменное наименование (при наличии)</w:t>
            </w:r>
          </w:p>
        </w:tc>
        <w:tc>
          <w:tcPr>
            <w:tcW w:w="5386" w:type="dxa"/>
            <w:tcBorders>
              <w:left w:val="single" w:sz="2" w:space="0" w:color="000000"/>
              <w:bottom w:val="single" w:sz="2" w:space="0" w:color="000000"/>
              <w:right w:val="single" w:sz="2" w:space="0" w:color="000000"/>
            </w:tcBorders>
            <w:vAlign w:val="center"/>
          </w:tcPr>
          <w:p w:rsidR="0056469B" w:rsidRPr="0067228D" w:rsidRDefault="006B4142" w:rsidP="00CD7559">
            <w:pPr>
              <w:pStyle w:val="ac"/>
              <w:snapToGrid w:val="0"/>
              <w:rPr>
                <w:sz w:val="20"/>
                <w:szCs w:val="20"/>
              </w:rPr>
            </w:pPr>
            <w:r w:rsidRPr="006B4142">
              <w:rPr>
                <w:sz w:val="20"/>
                <w:szCs w:val="20"/>
              </w:rPr>
              <w:t>указывается полное наименование организации в соответствии с уставными документами и выпиской из ЕГРЮЛ.</w:t>
            </w:r>
          </w:p>
        </w:tc>
      </w:tr>
      <w:tr w:rsidR="0056469B" w:rsidRPr="0067228D" w:rsidTr="004F488E">
        <w:trPr>
          <w:jc w:val="center"/>
        </w:trPr>
        <w:tc>
          <w:tcPr>
            <w:tcW w:w="569" w:type="dxa"/>
            <w:tcBorders>
              <w:left w:val="single" w:sz="2" w:space="0" w:color="000000"/>
              <w:bottom w:val="single" w:sz="2" w:space="0" w:color="000000"/>
            </w:tcBorders>
            <w:vAlign w:val="center"/>
          </w:tcPr>
          <w:p w:rsidR="0056469B" w:rsidRPr="0067228D" w:rsidRDefault="0056469B" w:rsidP="00CD7559">
            <w:pPr>
              <w:pStyle w:val="ac"/>
              <w:snapToGrid w:val="0"/>
              <w:jc w:val="center"/>
              <w:rPr>
                <w:sz w:val="20"/>
                <w:szCs w:val="20"/>
              </w:rPr>
            </w:pPr>
            <w:r w:rsidRPr="0067228D">
              <w:rPr>
                <w:sz w:val="20"/>
                <w:szCs w:val="20"/>
              </w:rPr>
              <w:t>2.</w:t>
            </w:r>
          </w:p>
        </w:tc>
        <w:tc>
          <w:tcPr>
            <w:tcW w:w="4251" w:type="dxa"/>
            <w:tcBorders>
              <w:left w:val="single" w:sz="2" w:space="0" w:color="000000"/>
              <w:bottom w:val="single" w:sz="2" w:space="0" w:color="000000"/>
            </w:tcBorders>
            <w:vAlign w:val="center"/>
          </w:tcPr>
          <w:p w:rsidR="0056469B" w:rsidRPr="0067228D" w:rsidRDefault="001D1BEB" w:rsidP="001D1BEB">
            <w:pPr>
              <w:pStyle w:val="ac"/>
              <w:snapToGrid w:val="0"/>
              <w:rPr>
                <w:sz w:val="20"/>
                <w:szCs w:val="20"/>
              </w:rPr>
            </w:pPr>
            <w:r w:rsidRPr="0067228D">
              <w:rPr>
                <w:sz w:val="20"/>
                <w:szCs w:val="20"/>
              </w:rPr>
              <w:t>Место нахождения</w:t>
            </w:r>
          </w:p>
        </w:tc>
        <w:tc>
          <w:tcPr>
            <w:tcW w:w="5386" w:type="dxa"/>
            <w:tcBorders>
              <w:left w:val="single" w:sz="2" w:space="0" w:color="000000"/>
              <w:bottom w:val="single" w:sz="2" w:space="0" w:color="000000"/>
              <w:right w:val="single" w:sz="2" w:space="0" w:color="000000"/>
            </w:tcBorders>
            <w:vAlign w:val="center"/>
          </w:tcPr>
          <w:p w:rsidR="0056469B" w:rsidRPr="0067228D" w:rsidRDefault="006B4142" w:rsidP="00CD7559">
            <w:pPr>
              <w:pStyle w:val="ac"/>
              <w:snapToGrid w:val="0"/>
              <w:rPr>
                <w:sz w:val="20"/>
                <w:szCs w:val="20"/>
              </w:rPr>
            </w:pPr>
            <w:r w:rsidRPr="006B4142">
              <w:rPr>
                <w:sz w:val="20"/>
                <w:szCs w:val="20"/>
              </w:rPr>
              <w:t>указывается фактическое место нахождения организации (страна, область, город, улица, офис…).</w:t>
            </w:r>
          </w:p>
        </w:tc>
      </w:tr>
      <w:tr w:rsidR="001D1BEB" w:rsidRPr="0067228D" w:rsidTr="004F488E">
        <w:trPr>
          <w:jc w:val="center"/>
        </w:trPr>
        <w:tc>
          <w:tcPr>
            <w:tcW w:w="569" w:type="dxa"/>
            <w:tcBorders>
              <w:left w:val="single" w:sz="2" w:space="0" w:color="000000"/>
              <w:bottom w:val="single" w:sz="2" w:space="0" w:color="000000"/>
            </w:tcBorders>
            <w:vAlign w:val="center"/>
          </w:tcPr>
          <w:p w:rsidR="001D1BEB" w:rsidRPr="0067228D" w:rsidRDefault="001D1BEB" w:rsidP="001D1BEB">
            <w:pPr>
              <w:pStyle w:val="ac"/>
              <w:snapToGrid w:val="0"/>
              <w:jc w:val="center"/>
              <w:rPr>
                <w:sz w:val="20"/>
                <w:szCs w:val="20"/>
              </w:rPr>
            </w:pPr>
            <w:r>
              <w:rPr>
                <w:sz w:val="20"/>
                <w:szCs w:val="20"/>
              </w:rPr>
              <w:t>3.</w:t>
            </w:r>
          </w:p>
        </w:tc>
        <w:tc>
          <w:tcPr>
            <w:tcW w:w="4251" w:type="dxa"/>
            <w:tcBorders>
              <w:left w:val="single" w:sz="2" w:space="0" w:color="000000"/>
              <w:bottom w:val="single" w:sz="2" w:space="0" w:color="000000"/>
            </w:tcBorders>
            <w:vAlign w:val="center"/>
          </w:tcPr>
          <w:p w:rsidR="001D1BEB" w:rsidRDefault="001D1BEB" w:rsidP="00CD7559">
            <w:pPr>
              <w:pStyle w:val="ac"/>
              <w:snapToGrid w:val="0"/>
              <w:rPr>
                <w:sz w:val="20"/>
                <w:szCs w:val="20"/>
              </w:rPr>
            </w:pPr>
            <w:r>
              <w:rPr>
                <w:sz w:val="20"/>
                <w:szCs w:val="20"/>
              </w:rPr>
              <w:t>Почтовый адрес</w:t>
            </w:r>
          </w:p>
        </w:tc>
        <w:tc>
          <w:tcPr>
            <w:tcW w:w="5386" w:type="dxa"/>
            <w:tcBorders>
              <w:left w:val="single" w:sz="2" w:space="0" w:color="000000"/>
              <w:bottom w:val="single" w:sz="2" w:space="0" w:color="000000"/>
              <w:right w:val="single" w:sz="2" w:space="0" w:color="000000"/>
            </w:tcBorders>
            <w:vAlign w:val="center"/>
          </w:tcPr>
          <w:p w:rsidR="001D1BEB" w:rsidRPr="0067228D" w:rsidRDefault="006B4142" w:rsidP="00CD7559">
            <w:pPr>
              <w:pStyle w:val="ac"/>
              <w:snapToGrid w:val="0"/>
              <w:rPr>
                <w:sz w:val="20"/>
                <w:szCs w:val="20"/>
              </w:rPr>
            </w:pPr>
            <w:r w:rsidRPr="006B4142">
              <w:rPr>
                <w:sz w:val="20"/>
                <w:szCs w:val="20"/>
              </w:rPr>
              <w:t>указывается почтовый адрес организации (с индексом) для доставки корреспонденции.</w:t>
            </w:r>
          </w:p>
        </w:tc>
      </w:tr>
      <w:tr w:rsidR="001D1BEB" w:rsidRPr="0067228D" w:rsidTr="004F488E">
        <w:trPr>
          <w:jc w:val="center"/>
        </w:trPr>
        <w:tc>
          <w:tcPr>
            <w:tcW w:w="569" w:type="dxa"/>
            <w:tcBorders>
              <w:left w:val="single" w:sz="2" w:space="0" w:color="000000"/>
              <w:bottom w:val="single" w:sz="2" w:space="0" w:color="000000"/>
            </w:tcBorders>
            <w:vAlign w:val="center"/>
          </w:tcPr>
          <w:p w:rsidR="001D1BEB" w:rsidRPr="0067228D" w:rsidRDefault="001D1BEB" w:rsidP="001D1BEB">
            <w:pPr>
              <w:pStyle w:val="ac"/>
              <w:snapToGrid w:val="0"/>
              <w:jc w:val="center"/>
              <w:rPr>
                <w:sz w:val="20"/>
                <w:szCs w:val="20"/>
              </w:rPr>
            </w:pPr>
            <w:r>
              <w:rPr>
                <w:sz w:val="20"/>
                <w:szCs w:val="20"/>
              </w:rPr>
              <w:t>4.</w:t>
            </w:r>
          </w:p>
        </w:tc>
        <w:tc>
          <w:tcPr>
            <w:tcW w:w="4251" w:type="dxa"/>
            <w:tcBorders>
              <w:left w:val="single" w:sz="2" w:space="0" w:color="000000"/>
              <w:bottom w:val="single" w:sz="2" w:space="0" w:color="000000"/>
            </w:tcBorders>
            <w:vAlign w:val="center"/>
          </w:tcPr>
          <w:p w:rsidR="001D1BEB" w:rsidRPr="0067228D" w:rsidRDefault="001D1BEB" w:rsidP="001D1BEB">
            <w:pPr>
              <w:pStyle w:val="ac"/>
              <w:snapToGrid w:val="0"/>
              <w:rPr>
                <w:sz w:val="20"/>
                <w:szCs w:val="20"/>
              </w:rPr>
            </w:pPr>
            <w:r>
              <w:rPr>
                <w:sz w:val="20"/>
                <w:szCs w:val="20"/>
              </w:rPr>
              <w:t>И</w:t>
            </w:r>
            <w:r w:rsidRPr="001D1BEB">
              <w:rPr>
                <w:sz w:val="20"/>
                <w:szCs w:val="20"/>
              </w:rPr>
              <w:t>дентификационный номер налогоплательщика или основной государственный регистрационный номер</w:t>
            </w:r>
          </w:p>
        </w:tc>
        <w:tc>
          <w:tcPr>
            <w:tcW w:w="5386" w:type="dxa"/>
            <w:tcBorders>
              <w:left w:val="single" w:sz="2" w:space="0" w:color="000000"/>
              <w:bottom w:val="single" w:sz="2" w:space="0" w:color="000000"/>
              <w:right w:val="single" w:sz="2" w:space="0" w:color="000000"/>
            </w:tcBorders>
            <w:vAlign w:val="center"/>
          </w:tcPr>
          <w:p w:rsidR="001D1BEB" w:rsidRPr="0067228D" w:rsidRDefault="00AE6520" w:rsidP="00AE6520">
            <w:pPr>
              <w:pStyle w:val="ac"/>
              <w:snapToGrid w:val="0"/>
              <w:jc w:val="both"/>
              <w:rPr>
                <w:sz w:val="20"/>
                <w:szCs w:val="20"/>
              </w:rPr>
            </w:pPr>
            <w:r w:rsidRPr="00AE6520">
              <w:rPr>
                <w:sz w:val="20"/>
                <w:szCs w:val="20"/>
              </w:rPr>
              <w:t>указывается идентификационный номер налогоплательщика (организации или физического лица) на основании свидетельства о постановке на учет в налоговом органе</w:t>
            </w:r>
          </w:p>
        </w:tc>
      </w:tr>
      <w:tr w:rsidR="001D1BEB" w:rsidRPr="0067228D" w:rsidTr="004F488E">
        <w:trPr>
          <w:jc w:val="center"/>
        </w:trPr>
        <w:tc>
          <w:tcPr>
            <w:tcW w:w="569" w:type="dxa"/>
            <w:tcBorders>
              <w:left w:val="single" w:sz="2" w:space="0" w:color="000000"/>
              <w:bottom w:val="single" w:sz="2" w:space="0" w:color="000000"/>
            </w:tcBorders>
            <w:vAlign w:val="center"/>
          </w:tcPr>
          <w:p w:rsidR="001D1BEB" w:rsidRPr="0067228D" w:rsidRDefault="001D1BEB" w:rsidP="001D1BEB">
            <w:pPr>
              <w:pStyle w:val="ac"/>
              <w:snapToGrid w:val="0"/>
              <w:jc w:val="center"/>
              <w:rPr>
                <w:sz w:val="20"/>
                <w:szCs w:val="20"/>
              </w:rPr>
            </w:pPr>
            <w:r>
              <w:rPr>
                <w:sz w:val="20"/>
                <w:szCs w:val="20"/>
              </w:rPr>
              <w:t>5.</w:t>
            </w:r>
          </w:p>
        </w:tc>
        <w:tc>
          <w:tcPr>
            <w:tcW w:w="4251" w:type="dxa"/>
            <w:tcBorders>
              <w:left w:val="single" w:sz="2" w:space="0" w:color="000000"/>
              <w:bottom w:val="single" w:sz="2" w:space="0" w:color="000000"/>
            </w:tcBorders>
            <w:vAlign w:val="center"/>
          </w:tcPr>
          <w:p w:rsidR="001D1BEB" w:rsidRPr="001D1BEB" w:rsidRDefault="001D1BEB" w:rsidP="001D1BEB">
            <w:pPr>
              <w:pStyle w:val="ac"/>
              <w:snapToGrid w:val="0"/>
              <w:rPr>
                <w:sz w:val="20"/>
                <w:szCs w:val="20"/>
              </w:rPr>
            </w:pPr>
            <w:r>
              <w:rPr>
                <w:sz w:val="20"/>
                <w:szCs w:val="20"/>
              </w:rPr>
              <w:t>И</w:t>
            </w:r>
            <w:r w:rsidRPr="001D1BEB">
              <w:rPr>
                <w:sz w:val="20"/>
                <w:szCs w:val="20"/>
              </w:rPr>
              <w:t>дентификационный номер налогоплатель</w:t>
            </w:r>
            <w:r>
              <w:rPr>
                <w:sz w:val="20"/>
                <w:szCs w:val="20"/>
              </w:rPr>
              <w:t>щика (при наличии) учредителей</w:t>
            </w:r>
          </w:p>
        </w:tc>
        <w:tc>
          <w:tcPr>
            <w:tcW w:w="5386" w:type="dxa"/>
            <w:tcBorders>
              <w:left w:val="single" w:sz="2" w:space="0" w:color="000000"/>
              <w:bottom w:val="single" w:sz="2" w:space="0" w:color="000000"/>
              <w:right w:val="single" w:sz="2" w:space="0" w:color="000000"/>
            </w:tcBorders>
            <w:vAlign w:val="center"/>
          </w:tcPr>
          <w:p w:rsidR="001D1BEB" w:rsidRPr="0067228D" w:rsidRDefault="00AE6520" w:rsidP="00AE6520">
            <w:pPr>
              <w:pStyle w:val="ac"/>
              <w:snapToGrid w:val="0"/>
              <w:jc w:val="both"/>
              <w:rPr>
                <w:sz w:val="20"/>
                <w:szCs w:val="20"/>
              </w:rPr>
            </w:pPr>
            <w:r w:rsidRPr="00AE6520">
              <w:rPr>
                <w:sz w:val="20"/>
                <w:szCs w:val="20"/>
              </w:rPr>
              <w:t>юридическое лицо указывает информацию обо всех учредителях в соответствии с Уставом организации и выпиской из ЕГРЮЛ</w:t>
            </w:r>
          </w:p>
        </w:tc>
      </w:tr>
      <w:tr w:rsidR="001D1BEB" w:rsidRPr="0067228D" w:rsidTr="004F488E">
        <w:trPr>
          <w:jc w:val="center"/>
        </w:trPr>
        <w:tc>
          <w:tcPr>
            <w:tcW w:w="569" w:type="dxa"/>
            <w:tcBorders>
              <w:left w:val="single" w:sz="2" w:space="0" w:color="000000"/>
              <w:bottom w:val="single" w:sz="2" w:space="0" w:color="000000"/>
            </w:tcBorders>
            <w:vAlign w:val="center"/>
          </w:tcPr>
          <w:p w:rsidR="001D1BEB" w:rsidRPr="0067228D" w:rsidRDefault="001D1BEB" w:rsidP="001D1BEB">
            <w:pPr>
              <w:pStyle w:val="ac"/>
              <w:snapToGrid w:val="0"/>
              <w:jc w:val="center"/>
              <w:rPr>
                <w:sz w:val="20"/>
                <w:szCs w:val="20"/>
              </w:rPr>
            </w:pPr>
            <w:r>
              <w:rPr>
                <w:sz w:val="20"/>
                <w:szCs w:val="20"/>
              </w:rPr>
              <w:t>6.</w:t>
            </w:r>
          </w:p>
        </w:tc>
        <w:tc>
          <w:tcPr>
            <w:tcW w:w="4251" w:type="dxa"/>
            <w:tcBorders>
              <w:left w:val="single" w:sz="2" w:space="0" w:color="000000"/>
              <w:bottom w:val="single" w:sz="2" w:space="0" w:color="000000"/>
            </w:tcBorders>
            <w:vAlign w:val="center"/>
          </w:tcPr>
          <w:p w:rsidR="001D1BEB" w:rsidRPr="001D1BEB" w:rsidRDefault="001D1BEB" w:rsidP="001D1BEB">
            <w:pPr>
              <w:pStyle w:val="ac"/>
              <w:snapToGrid w:val="0"/>
              <w:rPr>
                <w:sz w:val="20"/>
                <w:szCs w:val="20"/>
              </w:rPr>
            </w:pPr>
            <w:r>
              <w:rPr>
                <w:sz w:val="20"/>
                <w:szCs w:val="20"/>
              </w:rPr>
              <w:t>И</w:t>
            </w:r>
            <w:r w:rsidRPr="001D1BEB">
              <w:rPr>
                <w:sz w:val="20"/>
                <w:szCs w:val="20"/>
              </w:rPr>
              <w:t xml:space="preserve">дентификационный номер налогоплательщика </w:t>
            </w:r>
            <w:r>
              <w:rPr>
                <w:sz w:val="20"/>
                <w:szCs w:val="20"/>
              </w:rPr>
              <w:t xml:space="preserve">(при наличии) </w:t>
            </w:r>
            <w:r w:rsidRPr="001D1BEB">
              <w:rPr>
                <w:sz w:val="20"/>
                <w:szCs w:val="20"/>
              </w:rPr>
              <w:t>членов коллег</w:t>
            </w:r>
            <w:r>
              <w:rPr>
                <w:sz w:val="20"/>
                <w:szCs w:val="20"/>
              </w:rPr>
              <w:t>иального исполнительного органа</w:t>
            </w:r>
          </w:p>
        </w:tc>
        <w:tc>
          <w:tcPr>
            <w:tcW w:w="5386" w:type="dxa"/>
            <w:tcBorders>
              <w:left w:val="single" w:sz="2" w:space="0" w:color="000000"/>
              <w:bottom w:val="single" w:sz="2" w:space="0" w:color="000000"/>
              <w:right w:val="single" w:sz="2" w:space="0" w:color="000000"/>
            </w:tcBorders>
            <w:vAlign w:val="center"/>
          </w:tcPr>
          <w:p w:rsidR="001D1BEB" w:rsidRPr="0067228D" w:rsidRDefault="00AE6520" w:rsidP="00AE6520">
            <w:pPr>
              <w:pStyle w:val="ac"/>
              <w:snapToGrid w:val="0"/>
              <w:jc w:val="both"/>
              <w:rPr>
                <w:sz w:val="20"/>
                <w:szCs w:val="20"/>
              </w:rPr>
            </w:pPr>
            <w:r w:rsidRPr="00AE6520">
              <w:rPr>
                <w:sz w:val="20"/>
                <w:szCs w:val="20"/>
              </w:rPr>
              <w:t>при наличии такого органа заполняется на основании Устава организации и выписки из ЕГРЮЛ или у</w:t>
            </w:r>
            <w:r>
              <w:rPr>
                <w:sz w:val="20"/>
                <w:szCs w:val="20"/>
              </w:rPr>
              <w:t>казывается отсутствие такового</w:t>
            </w:r>
          </w:p>
        </w:tc>
      </w:tr>
      <w:tr w:rsidR="001D1BEB" w:rsidRPr="0067228D" w:rsidTr="004F488E">
        <w:trPr>
          <w:jc w:val="center"/>
        </w:trPr>
        <w:tc>
          <w:tcPr>
            <w:tcW w:w="569" w:type="dxa"/>
            <w:tcBorders>
              <w:left w:val="single" w:sz="2" w:space="0" w:color="000000"/>
              <w:bottom w:val="single" w:sz="2" w:space="0" w:color="000000"/>
            </w:tcBorders>
            <w:vAlign w:val="center"/>
          </w:tcPr>
          <w:p w:rsidR="001D1BEB" w:rsidRPr="0067228D" w:rsidRDefault="001D1BEB" w:rsidP="001D1BEB">
            <w:pPr>
              <w:pStyle w:val="ac"/>
              <w:snapToGrid w:val="0"/>
              <w:jc w:val="center"/>
              <w:rPr>
                <w:sz w:val="20"/>
                <w:szCs w:val="20"/>
              </w:rPr>
            </w:pPr>
            <w:r>
              <w:rPr>
                <w:sz w:val="20"/>
                <w:szCs w:val="20"/>
              </w:rPr>
              <w:t>7.</w:t>
            </w:r>
          </w:p>
        </w:tc>
        <w:tc>
          <w:tcPr>
            <w:tcW w:w="4251" w:type="dxa"/>
            <w:tcBorders>
              <w:left w:val="single" w:sz="2" w:space="0" w:color="000000"/>
              <w:bottom w:val="single" w:sz="2" w:space="0" w:color="000000"/>
            </w:tcBorders>
            <w:vAlign w:val="center"/>
          </w:tcPr>
          <w:p w:rsidR="001D1BEB" w:rsidRPr="001D1BEB" w:rsidRDefault="001D1BEB" w:rsidP="001D1BEB">
            <w:pPr>
              <w:pStyle w:val="ac"/>
              <w:snapToGrid w:val="0"/>
              <w:rPr>
                <w:sz w:val="20"/>
                <w:szCs w:val="20"/>
              </w:rPr>
            </w:pPr>
            <w:r>
              <w:rPr>
                <w:sz w:val="20"/>
                <w:szCs w:val="20"/>
              </w:rPr>
              <w:t>И</w:t>
            </w:r>
            <w:r w:rsidRPr="001D1BEB">
              <w:rPr>
                <w:sz w:val="20"/>
                <w:szCs w:val="20"/>
              </w:rPr>
              <w:t xml:space="preserve">дентификационный номер налогоплательщика </w:t>
            </w:r>
            <w:r>
              <w:rPr>
                <w:sz w:val="20"/>
                <w:szCs w:val="20"/>
              </w:rPr>
              <w:t xml:space="preserve">(при наличии) </w:t>
            </w:r>
            <w:r w:rsidRPr="001D1BEB">
              <w:rPr>
                <w:sz w:val="20"/>
                <w:szCs w:val="20"/>
              </w:rPr>
              <w:t>лица, исполняющего функции единоличного исполнительного</w:t>
            </w:r>
            <w:r>
              <w:rPr>
                <w:sz w:val="20"/>
                <w:szCs w:val="20"/>
              </w:rPr>
              <w:t xml:space="preserve"> органа участника аукциона</w:t>
            </w:r>
          </w:p>
        </w:tc>
        <w:tc>
          <w:tcPr>
            <w:tcW w:w="5386" w:type="dxa"/>
            <w:tcBorders>
              <w:left w:val="single" w:sz="2" w:space="0" w:color="000000"/>
              <w:bottom w:val="single" w:sz="2" w:space="0" w:color="000000"/>
              <w:right w:val="single" w:sz="2" w:space="0" w:color="000000"/>
            </w:tcBorders>
            <w:vAlign w:val="center"/>
          </w:tcPr>
          <w:p w:rsidR="001D1BEB" w:rsidRPr="0067228D" w:rsidRDefault="00AE6520" w:rsidP="00694022">
            <w:pPr>
              <w:pStyle w:val="ac"/>
              <w:snapToGrid w:val="0"/>
              <w:jc w:val="both"/>
              <w:rPr>
                <w:sz w:val="20"/>
                <w:szCs w:val="20"/>
              </w:rPr>
            </w:pPr>
            <w:r w:rsidRPr="00AE6520">
              <w:rPr>
                <w:sz w:val="20"/>
                <w:szCs w:val="20"/>
              </w:rPr>
              <w:t xml:space="preserve">в соответствии с выпиской из ЕГРЮЛ или уставными документами указывается </w:t>
            </w:r>
            <w:r w:rsidR="00694022">
              <w:rPr>
                <w:sz w:val="20"/>
                <w:szCs w:val="20"/>
              </w:rPr>
              <w:t xml:space="preserve">ИНН </w:t>
            </w:r>
            <w:r w:rsidRPr="00AE6520">
              <w:rPr>
                <w:sz w:val="20"/>
                <w:szCs w:val="20"/>
              </w:rPr>
              <w:t>лица, обладающего такими функциями (директор, исполнительный ди</w:t>
            </w:r>
            <w:r w:rsidR="00694022">
              <w:rPr>
                <w:sz w:val="20"/>
                <w:szCs w:val="20"/>
              </w:rPr>
              <w:t>ректор, генеральный директор…)</w:t>
            </w:r>
          </w:p>
        </w:tc>
      </w:tr>
      <w:tr w:rsidR="001D1BEB" w:rsidRPr="0067228D" w:rsidTr="004F488E">
        <w:trPr>
          <w:jc w:val="center"/>
        </w:trPr>
        <w:tc>
          <w:tcPr>
            <w:tcW w:w="10206" w:type="dxa"/>
            <w:gridSpan w:val="3"/>
            <w:tcBorders>
              <w:left w:val="single" w:sz="2" w:space="0" w:color="000000"/>
              <w:bottom w:val="single" w:sz="2" w:space="0" w:color="000000"/>
              <w:right w:val="single" w:sz="2" w:space="0" w:color="000000"/>
            </w:tcBorders>
            <w:vAlign w:val="center"/>
          </w:tcPr>
          <w:p w:rsidR="001D1BEB" w:rsidRPr="0067228D" w:rsidRDefault="001D1BEB" w:rsidP="001D1BEB">
            <w:pPr>
              <w:pStyle w:val="ac"/>
              <w:snapToGrid w:val="0"/>
              <w:jc w:val="center"/>
              <w:rPr>
                <w:sz w:val="20"/>
                <w:szCs w:val="20"/>
              </w:rPr>
            </w:pPr>
            <w:r w:rsidRPr="0067228D">
              <w:rPr>
                <w:sz w:val="20"/>
                <w:szCs w:val="20"/>
              </w:rPr>
              <w:t>Физические лица</w:t>
            </w:r>
          </w:p>
        </w:tc>
      </w:tr>
      <w:tr w:rsidR="001D1BEB" w:rsidRPr="0067228D" w:rsidTr="004F488E">
        <w:trPr>
          <w:jc w:val="center"/>
        </w:trPr>
        <w:tc>
          <w:tcPr>
            <w:tcW w:w="569" w:type="dxa"/>
            <w:tcBorders>
              <w:left w:val="single" w:sz="2" w:space="0" w:color="000000"/>
              <w:bottom w:val="single" w:sz="2" w:space="0" w:color="000000"/>
            </w:tcBorders>
            <w:vAlign w:val="center"/>
          </w:tcPr>
          <w:p w:rsidR="001D1BEB" w:rsidRPr="0067228D" w:rsidRDefault="001D1BEB" w:rsidP="001D1BEB">
            <w:pPr>
              <w:pStyle w:val="ac"/>
              <w:snapToGrid w:val="0"/>
              <w:jc w:val="center"/>
              <w:rPr>
                <w:sz w:val="20"/>
                <w:szCs w:val="20"/>
              </w:rPr>
            </w:pPr>
            <w:r w:rsidRPr="0067228D">
              <w:rPr>
                <w:sz w:val="20"/>
                <w:szCs w:val="20"/>
              </w:rPr>
              <w:t>4</w:t>
            </w:r>
          </w:p>
        </w:tc>
        <w:tc>
          <w:tcPr>
            <w:tcW w:w="4251" w:type="dxa"/>
            <w:tcBorders>
              <w:left w:val="single" w:sz="2" w:space="0" w:color="000000"/>
              <w:bottom w:val="single" w:sz="2" w:space="0" w:color="000000"/>
            </w:tcBorders>
            <w:vAlign w:val="center"/>
          </w:tcPr>
          <w:p w:rsidR="001D1BEB" w:rsidRPr="0067228D" w:rsidRDefault="001D1BEB" w:rsidP="001D1BEB">
            <w:pPr>
              <w:pStyle w:val="ac"/>
              <w:snapToGrid w:val="0"/>
              <w:rPr>
                <w:sz w:val="20"/>
                <w:szCs w:val="20"/>
              </w:rPr>
            </w:pPr>
            <w:r w:rsidRPr="0067228D">
              <w:rPr>
                <w:sz w:val="20"/>
                <w:szCs w:val="20"/>
              </w:rPr>
              <w:t>Фамилия, имя, отчество (при наличии)</w:t>
            </w:r>
          </w:p>
        </w:tc>
        <w:tc>
          <w:tcPr>
            <w:tcW w:w="5386" w:type="dxa"/>
            <w:tcBorders>
              <w:left w:val="single" w:sz="2" w:space="0" w:color="000000"/>
              <w:bottom w:val="single" w:sz="2" w:space="0" w:color="000000"/>
              <w:right w:val="single" w:sz="2" w:space="0" w:color="000000"/>
            </w:tcBorders>
            <w:vAlign w:val="center"/>
          </w:tcPr>
          <w:p w:rsidR="001D1BEB" w:rsidRPr="0067228D" w:rsidRDefault="006B4142" w:rsidP="001D1BEB">
            <w:pPr>
              <w:pStyle w:val="ac"/>
              <w:snapToGrid w:val="0"/>
              <w:rPr>
                <w:sz w:val="20"/>
                <w:szCs w:val="20"/>
              </w:rPr>
            </w:pPr>
            <w:r w:rsidRPr="006B4142">
              <w:rPr>
                <w:sz w:val="20"/>
                <w:szCs w:val="20"/>
              </w:rPr>
              <w:t>в случае участия в закупке физического лица в данной графе указываются Ф.</w:t>
            </w:r>
            <w:r w:rsidR="004F488E">
              <w:rPr>
                <w:sz w:val="20"/>
                <w:szCs w:val="20"/>
              </w:rPr>
              <w:t>И.О. в соответствии с паспортом</w:t>
            </w:r>
          </w:p>
        </w:tc>
      </w:tr>
      <w:tr w:rsidR="001D1BEB" w:rsidRPr="0067228D" w:rsidTr="004F488E">
        <w:trPr>
          <w:jc w:val="center"/>
        </w:trPr>
        <w:tc>
          <w:tcPr>
            <w:tcW w:w="569" w:type="dxa"/>
            <w:tcBorders>
              <w:left w:val="single" w:sz="2" w:space="0" w:color="000000"/>
              <w:bottom w:val="single" w:sz="2" w:space="0" w:color="000000"/>
            </w:tcBorders>
            <w:vAlign w:val="center"/>
          </w:tcPr>
          <w:p w:rsidR="001D1BEB" w:rsidRPr="0067228D" w:rsidRDefault="001D1BEB" w:rsidP="001D1BEB">
            <w:pPr>
              <w:pStyle w:val="ac"/>
              <w:snapToGrid w:val="0"/>
              <w:jc w:val="center"/>
              <w:rPr>
                <w:sz w:val="20"/>
                <w:szCs w:val="20"/>
              </w:rPr>
            </w:pPr>
            <w:r w:rsidRPr="0067228D">
              <w:rPr>
                <w:sz w:val="20"/>
                <w:szCs w:val="20"/>
              </w:rPr>
              <w:t>5</w:t>
            </w:r>
          </w:p>
        </w:tc>
        <w:tc>
          <w:tcPr>
            <w:tcW w:w="4251" w:type="dxa"/>
            <w:tcBorders>
              <w:left w:val="single" w:sz="2" w:space="0" w:color="000000"/>
              <w:bottom w:val="single" w:sz="2" w:space="0" w:color="000000"/>
            </w:tcBorders>
            <w:vAlign w:val="center"/>
          </w:tcPr>
          <w:p w:rsidR="001D1BEB" w:rsidRPr="0067228D" w:rsidRDefault="001D1BEB" w:rsidP="001D1BEB">
            <w:pPr>
              <w:pStyle w:val="ac"/>
              <w:snapToGrid w:val="0"/>
              <w:rPr>
                <w:sz w:val="20"/>
                <w:szCs w:val="20"/>
              </w:rPr>
            </w:pPr>
            <w:r w:rsidRPr="0067228D">
              <w:rPr>
                <w:sz w:val="20"/>
                <w:szCs w:val="20"/>
              </w:rPr>
              <w:t>Паспортные данные</w:t>
            </w:r>
          </w:p>
        </w:tc>
        <w:tc>
          <w:tcPr>
            <w:tcW w:w="5386" w:type="dxa"/>
            <w:tcBorders>
              <w:left w:val="single" w:sz="2" w:space="0" w:color="000000"/>
              <w:bottom w:val="single" w:sz="2" w:space="0" w:color="000000"/>
              <w:right w:val="single" w:sz="2" w:space="0" w:color="000000"/>
            </w:tcBorders>
            <w:vAlign w:val="center"/>
          </w:tcPr>
          <w:p w:rsidR="001D1BEB" w:rsidRPr="0067228D" w:rsidRDefault="006B4142" w:rsidP="001D1BEB">
            <w:pPr>
              <w:pStyle w:val="ac"/>
              <w:snapToGrid w:val="0"/>
              <w:rPr>
                <w:sz w:val="20"/>
                <w:szCs w:val="20"/>
              </w:rPr>
            </w:pPr>
            <w:r w:rsidRPr="006B4142">
              <w:rPr>
                <w:sz w:val="20"/>
                <w:szCs w:val="20"/>
              </w:rPr>
              <w:t>физическим лицом указываются серия, номер паспорта, дата выдачи и орган, выдавший паспорт.</w:t>
            </w:r>
          </w:p>
        </w:tc>
      </w:tr>
      <w:tr w:rsidR="001D1BEB" w:rsidRPr="0067228D" w:rsidTr="004F488E">
        <w:trPr>
          <w:jc w:val="center"/>
        </w:trPr>
        <w:tc>
          <w:tcPr>
            <w:tcW w:w="569" w:type="dxa"/>
            <w:tcBorders>
              <w:left w:val="single" w:sz="2" w:space="0" w:color="000000"/>
              <w:bottom w:val="single" w:sz="2" w:space="0" w:color="000000"/>
            </w:tcBorders>
            <w:vAlign w:val="center"/>
          </w:tcPr>
          <w:p w:rsidR="001D1BEB" w:rsidRPr="0067228D" w:rsidRDefault="001D1BEB" w:rsidP="001D1BEB">
            <w:pPr>
              <w:pStyle w:val="ac"/>
              <w:snapToGrid w:val="0"/>
              <w:jc w:val="center"/>
              <w:rPr>
                <w:sz w:val="20"/>
                <w:szCs w:val="20"/>
              </w:rPr>
            </w:pPr>
            <w:r w:rsidRPr="0067228D">
              <w:rPr>
                <w:sz w:val="20"/>
                <w:szCs w:val="20"/>
              </w:rPr>
              <w:t>6</w:t>
            </w:r>
          </w:p>
        </w:tc>
        <w:tc>
          <w:tcPr>
            <w:tcW w:w="4251" w:type="dxa"/>
            <w:tcBorders>
              <w:left w:val="single" w:sz="2" w:space="0" w:color="000000"/>
              <w:bottom w:val="single" w:sz="2" w:space="0" w:color="000000"/>
            </w:tcBorders>
            <w:vAlign w:val="center"/>
          </w:tcPr>
          <w:p w:rsidR="001D1BEB" w:rsidRPr="001D1BEB" w:rsidRDefault="001D1BEB" w:rsidP="001D1BEB">
            <w:pPr>
              <w:shd w:val="clear" w:color="auto" w:fill="FFFFFF"/>
              <w:spacing w:before="100" w:beforeAutospacing="1" w:after="100" w:afterAutospacing="1"/>
              <w:ind w:firstLine="0"/>
              <w:rPr>
                <w:rFonts w:eastAsia="Calibri"/>
                <w:sz w:val="20"/>
                <w:szCs w:val="20"/>
                <w:lang w:eastAsia="ar-SA"/>
              </w:rPr>
            </w:pPr>
            <w:r w:rsidRPr="001D1BEB">
              <w:rPr>
                <w:rFonts w:eastAsia="Calibri"/>
                <w:sz w:val="20"/>
                <w:szCs w:val="20"/>
                <w:lang w:eastAsia="ar-SA"/>
              </w:rPr>
              <w:t>Сведения о месте жительства</w:t>
            </w:r>
          </w:p>
        </w:tc>
        <w:tc>
          <w:tcPr>
            <w:tcW w:w="5386" w:type="dxa"/>
            <w:tcBorders>
              <w:left w:val="single" w:sz="2" w:space="0" w:color="000000"/>
              <w:bottom w:val="single" w:sz="2" w:space="0" w:color="000000"/>
              <w:right w:val="single" w:sz="2" w:space="0" w:color="000000"/>
            </w:tcBorders>
            <w:vAlign w:val="center"/>
          </w:tcPr>
          <w:p w:rsidR="001D1BEB" w:rsidRPr="0067228D" w:rsidRDefault="006B4142" w:rsidP="001D1BEB">
            <w:pPr>
              <w:pStyle w:val="ac"/>
              <w:snapToGrid w:val="0"/>
              <w:rPr>
                <w:sz w:val="20"/>
                <w:szCs w:val="20"/>
              </w:rPr>
            </w:pPr>
            <w:r w:rsidRPr="006B4142">
              <w:rPr>
                <w:sz w:val="20"/>
                <w:szCs w:val="20"/>
              </w:rPr>
              <w:t>указывается физическим лицом в соответствии с паспортом или документом о регистрации</w:t>
            </w:r>
          </w:p>
        </w:tc>
      </w:tr>
      <w:tr w:rsidR="006B4142" w:rsidRPr="0067228D" w:rsidTr="004F488E">
        <w:trPr>
          <w:jc w:val="center"/>
        </w:trPr>
        <w:tc>
          <w:tcPr>
            <w:tcW w:w="10206" w:type="dxa"/>
            <w:gridSpan w:val="3"/>
            <w:tcBorders>
              <w:left w:val="single" w:sz="2" w:space="0" w:color="000000"/>
              <w:bottom w:val="single" w:sz="2" w:space="0" w:color="000000"/>
              <w:right w:val="single" w:sz="2" w:space="0" w:color="000000"/>
            </w:tcBorders>
            <w:vAlign w:val="center"/>
          </w:tcPr>
          <w:p w:rsidR="006B4142" w:rsidRPr="0067228D" w:rsidRDefault="006B4142" w:rsidP="001D1BEB">
            <w:pPr>
              <w:pStyle w:val="ac"/>
              <w:snapToGrid w:val="0"/>
              <w:rPr>
                <w:sz w:val="20"/>
                <w:szCs w:val="20"/>
              </w:rPr>
            </w:pPr>
          </w:p>
        </w:tc>
      </w:tr>
      <w:tr w:rsidR="006B4142" w:rsidRPr="0067228D" w:rsidTr="004F488E">
        <w:trPr>
          <w:jc w:val="center"/>
        </w:trPr>
        <w:tc>
          <w:tcPr>
            <w:tcW w:w="569" w:type="dxa"/>
            <w:tcBorders>
              <w:left w:val="single" w:sz="2" w:space="0" w:color="000000"/>
              <w:bottom w:val="single" w:sz="2" w:space="0" w:color="000000"/>
            </w:tcBorders>
            <w:vAlign w:val="center"/>
          </w:tcPr>
          <w:p w:rsidR="006B4142" w:rsidRPr="0067228D" w:rsidRDefault="006B4142" w:rsidP="006B4142">
            <w:pPr>
              <w:pStyle w:val="ac"/>
              <w:snapToGrid w:val="0"/>
              <w:jc w:val="center"/>
              <w:rPr>
                <w:sz w:val="20"/>
                <w:szCs w:val="20"/>
              </w:rPr>
            </w:pPr>
            <w:r>
              <w:rPr>
                <w:sz w:val="20"/>
                <w:szCs w:val="20"/>
              </w:rPr>
              <w:t>8</w:t>
            </w:r>
          </w:p>
        </w:tc>
        <w:tc>
          <w:tcPr>
            <w:tcW w:w="4251" w:type="dxa"/>
            <w:tcBorders>
              <w:left w:val="single" w:sz="2" w:space="0" w:color="000000"/>
              <w:bottom w:val="single" w:sz="2" w:space="0" w:color="000000"/>
            </w:tcBorders>
            <w:vAlign w:val="center"/>
          </w:tcPr>
          <w:p w:rsidR="006B4142" w:rsidRPr="006B4142" w:rsidRDefault="006B4142" w:rsidP="006B4142">
            <w:pPr>
              <w:tabs>
                <w:tab w:val="num" w:pos="1300"/>
              </w:tabs>
              <w:spacing w:after="0"/>
              <w:ind w:firstLine="0"/>
              <w:jc w:val="left"/>
              <w:rPr>
                <w:rFonts w:eastAsia="Calibri"/>
                <w:color w:val="000000"/>
                <w:sz w:val="20"/>
              </w:rPr>
            </w:pPr>
            <w:r>
              <w:rPr>
                <w:rFonts w:eastAsia="Calibri"/>
                <w:color w:val="000000"/>
                <w:sz w:val="20"/>
              </w:rPr>
              <w:t>Н</w:t>
            </w:r>
            <w:r w:rsidRPr="006B4142">
              <w:rPr>
                <w:rFonts w:eastAsia="Calibri"/>
                <w:color w:val="000000"/>
                <w:sz w:val="20"/>
              </w:rPr>
              <w:t>омер контактного телефона</w:t>
            </w:r>
          </w:p>
        </w:tc>
        <w:tc>
          <w:tcPr>
            <w:tcW w:w="5386" w:type="dxa"/>
            <w:tcBorders>
              <w:left w:val="single" w:sz="2" w:space="0" w:color="000000"/>
              <w:bottom w:val="single" w:sz="2" w:space="0" w:color="000000"/>
              <w:right w:val="single" w:sz="2" w:space="0" w:color="000000"/>
            </w:tcBorders>
            <w:vAlign w:val="center"/>
          </w:tcPr>
          <w:p w:rsidR="006B4142" w:rsidRPr="0067228D" w:rsidRDefault="006B4142" w:rsidP="004F488E">
            <w:pPr>
              <w:pStyle w:val="ac"/>
              <w:snapToGrid w:val="0"/>
              <w:rPr>
                <w:sz w:val="20"/>
                <w:szCs w:val="20"/>
              </w:rPr>
            </w:pPr>
            <w:r w:rsidRPr="006B4142">
              <w:rPr>
                <w:sz w:val="20"/>
                <w:szCs w:val="20"/>
              </w:rPr>
              <w:t>указ</w:t>
            </w:r>
            <w:r w:rsidR="004F488E">
              <w:rPr>
                <w:sz w:val="20"/>
                <w:szCs w:val="20"/>
              </w:rPr>
              <w:t>ывается с указанием кода города</w:t>
            </w:r>
          </w:p>
        </w:tc>
      </w:tr>
      <w:tr w:rsidR="006B4142" w:rsidRPr="0067228D" w:rsidTr="004F488E">
        <w:trPr>
          <w:jc w:val="center"/>
        </w:trPr>
        <w:tc>
          <w:tcPr>
            <w:tcW w:w="569" w:type="dxa"/>
            <w:tcBorders>
              <w:left w:val="single" w:sz="2" w:space="0" w:color="000000"/>
              <w:bottom w:val="single" w:sz="2" w:space="0" w:color="000000"/>
            </w:tcBorders>
            <w:vAlign w:val="center"/>
          </w:tcPr>
          <w:p w:rsidR="006B4142" w:rsidRPr="0067228D" w:rsidRDefault="006B4142" w:rsidP="006B4142">
            <w:pPr>
              <w:pStyle w:val="ac"/>
              <w:snapToGrid w:val="0"/>
              <w:jc w:val="center"/>
              <w:rPr>
                <w:sz w:val="20"/>
                <w:szCs w:val="20"/>
              </w:rPr>
            </w:pPr>
            <w:r>
              <w:rPr>
                <w:sz w:val="20"/>
                <w:szCs w:val="20"/>
              </w:rPr>
              <w:t>9</w:t>
            </w:r>
          </w:p>
        </w:tc>
        <w:tc>
          <w:tcPr>
            <w:tcW w:w="4251" w:type="dxa"/>
            <w:tcBorders>
              <w:left w:val="single" w:sz="2" w:space="0" w:color="000000"/>
              <w:bottom w:val="single" w:sz="2" w:space="0" w:color="000000"/>
            </w:tcBorders>
            <w:vAlign w:val="center"/>
          </w:tcPr>
          <w:p w:rsidR="006B4142" w:rsidRPr="006B4142" w:rsidRDefault="006B4142" w:rsidP="006B4142">
            <w:pPr>
              <w:tabs>
                <w:tab w:val="num" w:pos="1300"/>
              </w:tabs>
              <w:spacing w:after="0"/>
              <w:ind w:firstLine="0"/>
              <w:jc w:val="left"/>
              <w:rPr>
                <w:rFonts w:eastAsia="Calibri"/>
                <w:color w:val="000000"/>
                <w:sz w:val="20"/>
              </w:rPr>
            </w:pPr>
            <w:r>
              <w:rPr>
                <w:rFonts w:eastAsia="Calibri"/>
                <w:color w:val="000000"/>
                <w:sz w:val="20"/>
              </w:rPr>
              <w:t>А</w:t>
            </w:r>
            <w:r w:rsidRPr="006B4142">
              <w:rPr>
                <w:rFonts w:eastAsia="Calibri"/>
                <w:color w:val="000000"/>
                <w:sz w:val="20"/>
              </w:rPr>
              <w:t>дрес электронной почты участника аукциона</w:t>
            </w:r>
          </w:p>
        </w:tc>
        <w:tc>
          <w:tcPr>
            <w:tcW w:w="5386" w:type="dxa"/>
            <w:tcBorders>
              <w:left w:val="single" w:sz="2" w:space="0" w:color="000000"/>
              <w:bottom w:val="single" w:sz="2" w:space="0" w:color="000000"/>
              <w:right w:val="single" w:sz="2" w:space="0" w:color="000000"/>
            </w:tcBorders>
            <w:vAlign w:val="center"/>
          </w:tcPr>
          <w:p w:rsidR="006B4142" w:rsidRPr="004F488E" w:rsidRDefault="004F488E" w:rsidP="006B4142">
            <w:pPr>
              <w:pStyle w:val="ac"/>
              <w:snapToGrid w:val="0"/>
              <w:rPr>
                <w:sz w:val="20"/>
                <w:szCs w:val="20"/>
              </w:rPr>
            </w:pPr>
            <w:r>
              <w:rPr>
                <w:sz w:val="20"/>
                <w:szCs w:val="20"/>
              </w:rPr>
              <w:t>указывается в формате ххх</w:t>
            </w:r>
            <w:r w:rsidRPr="004F488E">
              <w:rPr>
                <w:sz w:val="20"/>
                <w:szCs w:val="20"/>
              </w:rPr>
              <w:t>@</w:t>
            </w:r>
            <w:r>
              <w:rPr>
                <w:sz w:val="20"/>
                <w:szCs w:val="20"/>
              </w:rPr>
              <w:t>ххх</w:t>
            </w:r>
          </w:p>
        </w:tc>
      </w:tr>
      <w:tr w:rsidR="006B4142" w:rsidRPr="0067228D" w:rsidTr="004F488E">
        <w:trPr>
          <w:jc w:val="center"/>
        </w:trPr>
        <w:tc>
          <w:tcPr>
            <w:tcW w:w="569" w:type="dxa"/>
            <w:tcBorders>
              <w:left w:val="single" w:sz="2" w:space="0" w:color="000000"/>
              <w:bottom w:val="single" w:sz="2" w:space="0" w:color="000000"/>
            </w:tcBorders>
            <w:vAlign w:val="center"/>
          </w:tcPr>
          <w:p w:rsidR="006B4142" w:rsidRPr="0067228D" w:rsidRDefault="006B4142" w:rsidP="006B4142">
            <w:pPr>
              <w:pStyle w:val="ac"/>
              <w:snapToGrid w:val="0"/>
              <w:jc w:val="center"/>
              <w:rPr>
                <w:sz w:val="20"/>
                <w:szCs w:val="20"/>
              </w:rPr>
            </w:pPr>
            <w:r>
              <w:rPr>
                <w:sz w:val="20"/>
                <w:szCs w:val="20"/>
              </w:rPr>
              <w:t>10</w:t>
            </w:r>
          </w:p>
        </w:tc>
        <w:tc>
          <w:tcPr>
            <w:tcW w:w="4251" w:type="dxa"/>
            <w:tcBorders>
              <w:left w:val="single" w:sz="2" w:space="0" w:color="000000"/>
              <w:bottom w:val="single" w:sz="2" w:space="0" w:color="000000"/>
            </w:tcBorders>
            <w:vAlign w:val="center"/>
          </w:tcPr>
          <w:p w:rsidR="006B4142" w:rsidRPr="006B4142" w:rsidRDefault="006B4142" w:rsidP="006B4142">
            <w:pPr>
              <w:pStyle w:val="ConsPlusNormal"/>
              <w:tabs>
                <w:tab w:val="left" w:pos="709"/>
              </w:tabs>
              <w:ind w:firstLine="0"/>
              <w:jc w:val="both"/>
              <w:rPr>
                <w:rFonts w:ascii="Times New Roman" w:hAnsi="Times New Roman"/>
                <w:color w:val="000000"/>
                <w:szCs w:val="24"/>
              </w:rPr>
            </w:pPr>
            <w:r>
              <w:rPr>
                <w:rFonts w:ascii="Times New Roman" w:hAnsi="Times New Roman"/>
                <w:color w:val="000000"/>
                <w:szCs w:val="24"/>
              </w:rPr>
              <w:t>И</w:t>
            </w:r>
            <w:r w:rsidRPr="00F52198">
              <w:rPr>
                <w:rFonts w:ascii="Times New Roman" w:hAnsi="Times New Roman"/>
                <w:color w:val="000000"/>
                <w:szCs w:val="24"/>
              </w:rPr>
              <w:t>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Pr>
                <w:rFonts w:ascii="Times New Roman" w:hAnsi="Times New Roman"/>
                <w:color w:val="000000"/>
                <w:szCs w:val="24"/>
              </w:rPr>
              <w:t>астника (для иностранного лица)</w:t>
            </w:r>
          </w:p>
        </w:tc>
        <w:tc>
          <w:tcPr>
            <w:tcW w:w="5386" w:type="dxa"/>
            <w:tcBorders>
              <w:left w:val="single" w:sz="2" w:space="0" w:color="000000"/>
              <w:bottom w:val="single" w:sz="2" w:space="0" w:color="000000"/>
              <w:right w:val="single" w:sz="2" w:space="0" w:color="000000"/>
            </w:tcBorders>
            <w:vAlign w:val="center"/>
          </w:tcPr>
          <w:p w:rsidR="006B4142" w:rsidRPr="0067228D" w:rsidRDefault="006B4142" w:rsidP="00AD68D4">
            <w:pPr>
              <w:spacing w:after="0"/>
              <w:ind w:firstLine="0"/>
              <w:rPr>
                <w:sz w:val="20"/>
                <w:szCs w:val="20"/>
              </w:rPr>
            </w:pPr>
            <w:r w:rsidRPr="0067228D">
              <w:rPr>
                <w:sz w:val="20"/>
                <w:szCs w:val="20"/>
              </w:rPr>
              <w:t>на основании свидетельства о постановке на учет в налоговом органе</w:t>
            </w:r>
          </w:p>
        </w:tc>
      </w:tr>
      <w:tr w:rsidR="006B4142" w:rsidRPr="0067228D" w:rsidTr="004F488E">
        <w:trPr>
          <w:trHeight w:val="282"/>
          <w:jc w:val="center"/>
        </w:trPr>
        <w:tc>
          <w:tcPr>
            <w:tcW w:w="10206" w:type="dxa"/>
            <w:gridSpan w:val="3"/>
            <w:tcBorders>
              <w:left w:val="single" w:sz="2" w:space="0" w:color="000000"/>
              <w:bottom w:val="single" w:sz="2" w:space="0" w:color="000000"/>
              <w:right w:val="single" w:sz="2" w:space="0" w:color="000000"/>
            </w:tcBorders>
            <w:vAlign w:val="center"/>
          </w:tcPr>
          <w:p w:rsidR="006B4142" w:rsidRPr="0067228D" w:rsidRDefault="006B4142" w:rsidP="006B4142">
            <w:pPr>
              <w:spacing w:after="0"/>
              <w:ind w:firstLine="0"/>
              <w:jc w:val="center"/>
              <w:rPr>
                <w:sz w:val="20"/>
                <w:szCs w:val="20"/>
              </w:rPr>
            </w:pPr>
            <w:r w:rsidRPr="0067228D">
              <w:rPr>
                <w:sz w:val="20"/>
                <w:szCs w:val="20"/>
              </w:rPr>
              <w:t>Дополнительные сведения</w:t>
            </w:r>
            <w:r w:rsidR="00AE6520">
              <w:rPr>
                <w:rStyle w:val="aff6"/>
                <w:sz w:val="20"/>
                <w:szCs w:val="20"/>
              </w:rPr>
              <w:footnoteReference w:id="1"/>
            </w:r>
            <w:r w:rsidRPr="0067228D">
              <w:rPr>
                <w:sz w:val="20"/>
                <w:szCs w:val="20"/>
              </w:rPr>
              <w:t xml:space="preserve"> </w:t>
            </w:r>
          </w:p>
        </w:tc>
      </w:tr>
      <w:tr w:rsidR="006B4142" w:rsidRPr="0067228D" w:rsidTr="004F488E">
        <w:trPr>
          <w:trHeight w:val="437"/>
          <w:jc w:val="center"/>
        </w:trPr>
        <w:tc>
          <w:tcPr>
            <w:tcW w:w="569" w:type="dxa"/>
            <w:tcBorders>
              <w:top w:val="single" w:sz="2" w:space="0" w:color="auto"/>
              <w:left w:val="single" w:sz="2" w:space="0" w:color="auto"/>
              <w:bottom w:val="single" w:sz="2" w:space="0" w:color="auto"/>
            </w:tcBorders>
            <w:vAlign w:val="center"/>
          </w:tcPr>
          <w:p w:rsidR="006B4142" w:rsidRPr="0067228D" w:rsidRDefault="006B4142" w:rsidP="006B4142">
            <w:pPr>
              <w:pStyle w:val="ac"/>
              <w:snapToGrid w:val="0"/>
              <w:jc w:val="center"/>
              <w:rPr>
                <w:sz w:val="20"/>
                <w:szCs w:val="20"/>
              </w:rPr>
            </w:pPr>
            <w:r>
              <w:rPr>
                <w:sz w:val="20"/>
                <w:szCs w:val="20"/>
              </w:rPr>
              <w:t>11</w:t>
            </w:r>
          </w:p>
        </w:tc>
        <w:tc>
          <w:tcPr>
            <w:tcW w:w="4251" w:type="dxa"/>
            <w:tcBorders>
              <w:top w:val="single" w:sz="2" w:space="0" w:color="auto"/>
              <w:left w:val="single" w:sz="2" w:space="0" w:color="000000"/>
              <w:bottom w:val="single" w:sz="2" w:space="0" w:color="auto"/>
            </w:tcBorders>
            <w:vAlign w:val="center"/>
          </w:tcPr>
          <w:p w:rsidR="006B4142" w:rsidRPr="0067228D" w:rsidRDefault="006B4142" w:rsidP="006B4142">
            <w:pPr>
              <w:tabs>
                <w:tab w:val="num" w:pos="1300"/>
              </w:tabs>
              <w:spacing w:after="0"/>
              <w:ind w:firstLine="0"/>
              <w:jc w:val="left"/>
              <w:rPr>
                <w:rFonts w:eastAsia="Calibri"/>
                <w:sz w:val="20"/>
                <w:szCs w:val="20"/>
                <w:lang w:eastAsia="ar-SA"/>
              </w:rPr>
            </w:pPr>
            <w:r w:rsidRPr="0067228D">
              <w:rPr>
                <w:sz w:val="20"/>
                <w:szCs w:val="20"/>
              </w:rPr>
              <w:t>Банковские реквизиты (наименование банка, БИК, к/с, р/с)</w:t>
            </w:r>
          </w:p>
        </w:tc>
        <w:tc>
          <w:tcPr>
            <w:tcW w:w="5386" w:type="dxa"/>
            <w:tcBorders>
              <w:top w:val="single" w:sz="2" w:space="0" w:color="auto"/>
              <w:left w:val="single" w:sz="2" w:space="0" w:color="000000"/>
              <w:bottom w:val="single" w:sz="2" w:space="0" w:color="auto"/>
              <w:right w:val="single" w:sz="2" w:space="0" w:color="auto"/>
            </w:tcBorders>
            <w:vAlign w:val="center"/>
          </w:tcPr>
          <w:p w:rsidR="006B4142" w:rsidRPr="0067228D" w:rsidRDefault="004F488E" w:rsidP="00AE6520">
            <w:pPr>
              <w:spacing w:after="0"/>
              <w:ind w:firstLine="0"/>
              <w:jc w:val="center"/>
              <w:rPr>
                <w:sz w:val="20"/>
                <w:szCs w:val="20"/>
                <w:bdr w:val="single" w:sz="4" w:space="0" w:color="auto" w:frame="1"/>
              </w:rPr>
            </w:pPr>
            <w:r w:rsidRPr="0067228D">
              <w:rPr>
                <w:sz w:val="20"/>
                <w:szCs w:val="20"/>
              </w:rPr>
              <w:t xml:space="preserve">для заполнения </w:t>
            </w:r>
            <w:r>
              <w:rPr>
                <w:sz w:val="20"/>
                <w:szCs w:val="20"/>
              </w:rPr>
              <w:t>договора</w:t>
            </w:r>
            <w:r w:rsidRPr="0067228D">
              <w:rPr>
                <w:sz w:val="20"/>
                <w:szCs w:val="20"/>
              </w:rPr>
              <w:t xml:space="preserve"> в случа</w:t>
            </w:r>
            <w:r>
              <w:rPr>
                <w:sz w:val="20"/>
                <w:szCs w:val="20"/>
              </w:rPr>
              <w:t>е признания победителем закупки</w:t>
            </w:r>
          </w:p>
        </w:tc>
      </w:tr>
      <w:tr w:rsidR="006B4142" w:rsidRPr="0067228D" w:rsidTr="004F488E">
        <w:trPr>
          <w:jc w:val="center"/>
        </w:trPr>
        <w:tc>
          <w:tcPr>
            <w:tcW w:w="569" w:type="dxa"/>
            <w:tcBorders>
              <w:top w:val="single" w:sz="2" w:space="0" w:color="auto"/>
              <w:left w:val="single" w:sz="2" w:space="0" w:color="auto"/>
              <w:bottom w:val="single" w:sz="2" w:space="0" w:color="auto"/>
            </w:tcBorders>
            <w:vAlign w:val="center"/>
          </w:tcPr>
          <w:p w:rsidR="006B4142" w:rsidRPr="0067228D" w:rsidRDefault="006B4142" w:rsidP="006B4142">
            <w:pPr>
              <w:pStyle w:val="ac"/>
              <w:snapToGrid w:val="0"/>
              <w:jc w:val="center"/>
              <w:rPr>
                <w:sz w:val="20"/>
                <w:szCs w:val="20"/>
              </w:rPr>
            </w:pPr>
            <w:r>
              <w:rPr>
                <w:sz w:val="20"/>
                <w:szCs w:val="20"/>
              </w:rPr>
              <w:t>12</w:t>
            </w:r>
          </w:p>
        </w:tc>
        <w:tc>
          <w:tcPr>
            <w:tcW w:w="4251" w:type="dxa"/>
            <w:tcBorders>
              <w:top w:val="single" w:sz="2" w:space="0" w:color="auto"/>
              <w:left w:val="single" w:sz="2" w:space="0" w:color="000000"/>
              <w:bottom w:val="single" w:sz="2" w:space="0" w:color="auto"/>
            </w:tcBorders>
            <w:vAlign w:val="center"/>
          </w:tcPr>
          <w:p w:rsidR="006B4142" w:rsidRPr="00DD613D" w:rsidRDefault="006B4142" w:rsidP="00AE6520">
            <w:pPr>
              <w:pStyle w:val="af8"/>
              <w:rPr>
                <w:rFonts w:ascii="Times New Roman" w:hAnsi="Times New Roman"/>
                <w:sz w:val="20"/>
                <w:szCs w:val="20"/>
              </w:rPr>
            </w:pPr>
            <w:r w:rsidRPr="00DD613D">
              <w:rPr>
                <w:rFonts w:ascii="Times New Roman" w:hAnsi="Times New Roman"/>
                <w:sz w:val="20"/>
                <w:szCs w:val="20"/>
              </w:rPr>
              <w:t>Должность, Ф.И.О. руководителя юридического лица, уполномоченного представителя участника запроса котировок (юридического лица, индивидуального пред</w:t>
            </w:r>
            <w:r w:rsidR="00AE6520">
              <w:rPr>
                <w:rFonts w:ascii="Times New Roman" w:hAnsi="Times New Roman"/>
                <w:sz w:val="20"/>
                <w:szCs w:val="20"/>
              </w:rPr>
              <w:t>принимателя, физического лица), н</w:t>
            </w:r>
            <w:r w:rsidRPr="00DD613D">
              <w:rPr>
                <w:rFonts w:ascii="Times New Roman" w:hAnsi="Times New Roman"/>
                <w:sz w:val="20"/>
                <w:szCs w:val="20"/>
              </w:rPr>
              <w:t>а основании чего действует:</w:t>
            </w:r>
          </w:p>
        </w:tc>
        <w:tc>
          <w:tcPr>
            <w:tcW w:w="5386" w:type="dxa"/>
            <w:tcBorders>
              <w:top w:val="single" w:sz="2" w:space="0" w:color="auto"/>
              <w:left w:val="single" w:sz="2" w:space="0" w:color="000000"/>
              <w:bottom w:val="single" w:sz="2" w:space="0" w:color="auto"/>
              <w:right w:val="single" w:sz="2" w:space="0" w:color="auto"/>
            </w:tcBorders>
            <w:vAlign w:val="center"/>
          </w:tcPr>
          <w:p w:rsidR="006B4142" w:rsidRPr="0067228D" w:rsidRDefault="004F488E" w:rsidP="00AE6520">
            <w:pPr>
              <w:pStyle w:val="af8"/>
              <w:jc w:val="center"/>
              <w:rPr>
                <w:sz w:val="20"/>
                <w:szCs w:val="20"/>
              </w:rPr>
            </w:pPr>
            <w:r w:rsidRPr="004F488E">
              <w:rPr>
                <w:rFonts w:ascii="Times New Roman" w:eastAsia="Times New Roman" w:hAnsi="Times New Roman"/>
                <w:sz w:val="20"/>
                <w:szCs w:val="20"/>
                <w:lang w:eastAsia="ru-RU"/>
              </w:rPr>
              <w:t>для заполнения договора в случа</w:t>
            </w:r>
            <w:r>
              <w:rPr>
                <w:rFonts w:ascii="Times New Roman" w:eastAsia="Times New Roman" w:hAnsi="Times New Roman"/>
                <w:sz w:val="20"/>
                <w:szCs w:val="20"/>
                <w:lang w:eastAsia="ru-RU"/>
              </w:rPr>
              <w:t>е признания победителем закупки</w:t>
            </w:r>
          </w:p>
        </w:tc>
      </w:tr>
      <w:tr w:rsidR="004F488E" w:rsidRPr="0067228D" w:rsidTr="004F488E">
        <w:trPr>
          <w:jc w:val="center"/>
        </w:trPr>
        <w:tc>
          <w:tcPr>
            <w:tcW w:w="569" w:type="dxa"/>
            <w:tcBorders>
              <w:top w:val="single" w:sz="2" w:space="0" w:color="auto"/>
              <w:left w:val="single" w:sz="2" w:space="0" w:color="auto"/>
              <w:bottom w:val="single" w:sz="2" w:space="0" w:color="auto"/>
            </w:tcBorders>
            <w:vAlign w:val="center"/>
          </w:tcPr>
          <w:p w:rsidR="004F488E" w:rsidRPr="0067228D" w:rsidRDefault="004F488E" w:rsidP="004F488E">
            <w:pPr>
              <w:pStyle w:val="ac"/>
              <w:snapToGrid w:val="0"/>
              <w:jc w:val="center"/>
              <w:rPr>
                <w:sz w:val="20"/>
                <w:szCs w:val="20"/>
              </w:rPr>
            </w:pPr>
            <w:r w:rsidRPr="0067228D">
              <w:rPr>
                <w:sz w:val="20"/>
                <w:szCs w:val="20"/>
              </w:rPr>
              <w:t>17</w:t>
            </w:r>
          </w:p>
        </w:tc>
        <w:tc>
          <w:tcPr>
            <w:tcW w:w="4251" w:type="dxa"/>
            <w:tcBorders>
              <w:top w:val="single" w:sz="2" w:space="0" w:color="auto"/>
              <w:left w:val="single" w:sz="2" w:space="0" w:color="000000"/>
              <w:bottom w:val="single" w:sz="2" w:space="0" w:color="auto"/>
            </w:tcBorders>
            <w:vAlign w:val="center"/>
          </w:tcPr>
          <w:p w:rsidR="004F488E" w:rsidRPr="00DD613D" w:rsidRDefault="004F488E" w:rsidP="004F488E">
            <w:pPr>
              <w:pStyle w:val="af8"/>
              <w:rPr>
                <w:rFonts w:ascii="Times New Roman" w:hAnsi="Times New Roman"/>
                <w:sz w:val="20"/>
                <w:szCs w:val="20"/>
              </w:rPr>
            </w:pPr>
            <w:r w:rsidRPr="00DD613D">
              <w:rPr>
                <w:rFonts w:ascii="Times New Roman" w:hAnsi="Times New Roman"/>
                <w:sz w:val="20"/>
                <w:szCs w:val="20"/>
              </w:rPr>
              <w:t>ОКОПФ/ ОКТМО/ ОКПО:</w:t>
            </w:r>
          </w:p>
        </w:tc>
        <w:tc>
          <w:tcPr>
            <w:tcW w:w="5386" w:type="dxa"/>
            <w:tcBorders>
              <w:top w:val="single" w:sz="2" w:space="0" w:color="auto"/>
              <w:left w:val="single" w:sz="2" w:space="0" w:color="000000"/>
              <w:bottom w:val="single" w:sz="2" w:space="0" w:color="auto"/>
              <w:right w:val="single" w:sz="2" w:space="0" w:color="auto"/>
            </w:tcBorders>
            <w:vAlign w:val="center"/>
          </w:tcPr>
          <w:p w:rsidR="004F488E" w:rsidRPr="0067228D" w:rsidRDefault="004F488E" w:rsidP="00AE6520">
            <w:pPr>
              <w:spacing w:after="0"/>
              <w:ind w:firstLine="0"/>
              <w:jc w:val="center"/>
              <w:rPr>
                <w:sz w:val="20"/>
                <w:szCs w:val="20"/>
                <w:bdr w:val="single" w:sz="4" w:space="0" w:color="auto" w:frame="1"/>
              </w:rPr>
            </w:pPr>
            <w:r w:rsidRPr="0067228D">
              <w:rPr>
                <w:sz w:val="20"/>
                <w:szCs w:val="20"/>
              </w:rPr>
              <w:t xml:space="preserve">для заполнения </w:t>
            </w:r>
            <w:r>
              <w:rPr>
                <w:sz w:val="20"/>
                <w:szCs w:val="20"/>
              </w:rPr>
              <w:t>договора</w:t>
            </w:r>
            <w:r w:rsidRPr="0067228D">
              <w:rPr>
                <w:sz w:val="20"/>
                <w:szCs w:val="20"/>
              </w:rPr>
              <w:t xml:space="preserve"> в случа</w:t>
            </w:r>
            <w:r>
              <w:rPr>
                <w:sz w:val="20"/>
                <w:szCs w:val="20"/>
              </w:rPr>
              <w:t>е признания победителем закупки</w:t>
            </w:r>
          </w:p>
        </w:tc>
      </w:tr>
      <w:tr w:rsidR="004F488E" w:rsidRPr="0067228D" w:rsidTr="004F488E">
        <w:trPr>
          <w:jc w:val="center"/>
        </w:trPr>
        <w:tc>
          <w:tcPr>
            <w:tcW w:w="569" w:type="dxa"/>
            <w:tcBorders>
              <w:top w:val="single" w:sz="2" w:space="0" w:color="auto"/>
              <w:left w:val="single" w:sz="2" w:space="0" w:color="auto"/>
              <w:bottom w:val="single" w:sz="2" w:space="0" w:color="auto"/>
            </w:tcBorders>
            <w:vAlign w:val="center"/>
          </w:tcPr>
          <w:p w:rsidR="004F488E" w:rsidRPr="0067228D" w:rsidRDefault="004F488E" w:rsidP="004F488E">
            <w:pPr>
              <w:pStyle w:val="ac"/>
              <w:snapToGrid w:val="0"/>
              <w:jc w:val="center"/>
              <w:rPr>
                <w:sz w:val="20"/>
                <w:szCs w:val="20"/>
              </w:rPr>
            </w:pPr>
            <w:r w:rsidRPr="0067228D">
              <w:rPr>
                <w:sz w:val="20"/>
                <w:szCs w:val="20"/>
              </w:rPr>
              <w:t>18</w:t>
            </w:r>
          </w:p>
        </w:tc>
        <w:tc>
          <w:tcPr>
            <w:tcW w:w="4251" w:type="dxa"/>
            <w:tcBorders>
              <w:top w:val="single" w:sz="2" w:space="0" w:color="auto"/>
              <w:left w:val="single" w:sz="2" w:space="0" w:color="000000"/>
              <w:bottom w:val="single" w:sz="2" w:space="0" w:color="auto"/>
            </w:tcBorders>
            <w:vAlign w:val="center"/>
          </w:tcPr>
          <w:p w:rsidR="004F488E" w:rsidRPr="00DD613D" w:rsidRDefault="004F488E" w:rsidP="004F488E">
            <w:pPr>
              <w:pStyle w:val="af8"/>
              <w:rPr>
                <w:rFonts w:ascii="Times New Roman" w:hAnsi="Times New Roman"/>
                <w:sz w:val="20"/>
                <w:szCs w:val="20"/>
              </w:rPr>
            </w:pPr>
            <w:r w:rsidRPr="00DD613D">
              <w:rPr>
                <w:rFonts w:ascii="Times New Roman" w:hAnsi="Times New Roman"/>
                <w:sz w:val="20"/>
                <w:szCs w:val="20"/>
              </w:rPr>
              <w:t>при наличии НДС указать размер в %,</w:t>
            </w:r>
          </w:p>
          <w:p w:rsidR="004F488E" w:rsidRPr="00DD613D" w:rsidRDefault="004F488E" w:rsidP="004F488E">
            <w:pPr>
              <w:pStyle w:val="af8"/>
              <w:rPr>
                <w:rFonts w:ascii="Times New Roman" w:hAnsi="Times New Roman"/>
                <w:sz w:val="20"/>
                <w:szCs w:val="20"/>
              </w:rPr>
            </w:pPr>
            <w:r w:rsidRPr="00DD613D">
              <w:rPr>
                <w:rFonts w:ascii="Times New Roman" w:hAnsi="Times New Roman"/>
                <w:sz w:val="20"/>
                <w:szCs w:val="20"/>
              </w:rPr>
              <w:t>при отсутствии НДС указать основание не применения:</w:t>
            </w:r>
          </w:p>
        </w:tc>
        <w:tc>
          <w:tcPr>
            <w:tcW w:w="5386" w:type="dxa"/>
            <w:tcBorders>
              <w:top w:val="single" w:sz="2" w:space="0" w:color="auto"/>
              <w:left w:val="single" w:sz="2" w:space="0" w:color="000000"/>
              <w:bottom w:val="single" w:sz="2" w:space="0" w:color="auto"/>
              <w:right w:val="single" w:sz="2" w:space="0" w:color="auto"/>
            </w:tcBorders>
            <w:vAlign w:val="center"/>
          </w:tcPr>
          <w:p w:rsidR="004F488E" w:rsidRPr="0067228D" w:rsidRDefault="004F488E" w:rsidP="00AE6520">
            <w:pPr>
              <w:pStyle w:val="af8"/>
              <w:jc w:val="center"/>
              <w:rPr>
                <w:sz w:val="20"/>
                <w:szCs w:val="20"/>
              </w:rPr>
            </w:pPr>
            <w:r w:rsidRPr="004F488E">
              <w:rPr>
                <w:rFonts w:ascii="Times New Roman" w:eastAsia="Times New Roman" w:hAnsi="Times New Roman"/>
                <w:sz w:val="20"/>
                <w:szCs w:val="20"/>
                <w:lang w:eastAsia="ru-RU"/>
              </w:rPr>
              <w:t>для заполнения договора в случа</w:t>
            </w:r>
            <w:r>
              <w:rPr>
                <w:rFonts w:ascii="Times New Roman" w:eastAsia="Times New Roman" w:hAnsi="Times New Roman"/>
                <w:sz w:val="20"/>
                <w:szCs w:val="20"/>
                <w:lang w:eastAsia="ru-RU"/>
              </w:rPr>
              <w:t>е признания победителем закупки</w:t>
            </w:r>
          </w:p>
        </w:tc>
      </w:tr>
    </w:tbl>
    <w:p w:rsidR="0056469B" w:rsidRPr="0067228D" w:rsidRDefault="0056469B" w:rsidP="0056469B">
      <w:pPr>
        <w:spacing w:after="0"/>
        <w:ind w:firstLine="0"/>
        <w:jc w:val="center"/>
        <w:rPr>
          <w:b/>
          <w:bCs/>
          <w:color w:val="FF0000"/>
          <w:sz w:val="20"/>
          <w:szCs w:val="20"/>
          <w:u w:val="single"/>
        </w:rPr>
      </w:pPr>
    </w:p>
    <w:p w:rsidR="0056469B" w:rsidRPr="0067228D" w:rsidRDefault="0056469B" w:rsidP="0056469B">
      <w:pPr>
        <w:spacing w:after="0"/>
        <w:ind w:firstLine="0"/>
        <w:jc w:val="center"/>
        <w:rPr>
          <w:b/>
          <w:bCs/>
          <w:color w:val="FF0000"/>
          <w:sz w:val="20"/>
          <w:szCs w:val="20"/>
          <w:u w:val="single"/>
        </w:rPr>
      </w:pPr>
      <w:r w:rsidRPr="0067228D">
        <w:rPr>
          <w:b/>
          <w:bCs/>
          <w:color w:val="FF0000"/>
          <w:sz w:val="20"/>
          <w:szCs w:val="20"/>
          <w:u w:val="single"/>
        </w:rPr>
        <w:t>РЕКОМЕНДАЦИИ ПО ЗАПОЛНЕНИЮ ФОРМЫ «АНКЕТА УЧАСТНИКА ЗАКУПКИ»</w:t>
      </w:r>
    </w:p>
    <w:p w:rsidR="0056469B" w:rsidRPr="0067228D" w:rsidRDefault="0056469B" w:rsidP="0056469B">
      <w:pPr>
        <w:spacing w:after="0"/>
        <w:rPr>
          <w:bCs/>
          <w:sz w:val="20"/>
          <w:szCs w:val="20"/>
        </w:rPr>
      </w:pPr>
      <w:r w:rsidRPr="0067228D">
        <w:rPr>
          <w:bCs/>
          <w:sz w:val="20"/>
          <w:szCs w:val="20"/>
        </w:rPr>
        <w:t>Данная форма не является обязательной для участника, но содержит сведения, необходимые Заказчику в соответствии с ч.</w:t>
      </w:r>
      <w:r w:rsidR="001276D1">
        <w:rPr>
          <w:bCs/>
          <w:sz w:val="20"/>
          <w:szCs w:val="20"/>
        </w:rPr>
        <w:t>19.1</w:t>
      </w:r>
      <w:r w:rsidRPr="0067228D">
        <w:rPr>
          <w:bCs/>
          <w:sz w:val="20"/>
          <w:szCs w:val="20"/>
        </w:rPr>
        <w:t xml:space="preserve">  ст. </w:t>
      </w:r>
      <w:r w:rsidR="001276D1">
        <w:rPr>
          <w:bCs/>
          <w:sz w:val="20"/>
          <w:szCs w:val="20"/>
        </w:rPr>
        <w:t>3.4 Федерального закона от 18</w:t>
      </w:r>
      <w:r w:rsidRPr="0067228D">
        <w:rPr>
          <w:bCs/>
          <w:sz w:val="20"/>
          <w:szCs w:val="20"/>
        </w:rPr>
        <w:t xml:space="preserve"> </w:t>
      </w:r>
      <w:r w:rsidR="001276D1">
        <w:rPr>
          <w:bCs/>
          <w:sz w:val="20"/>
          <w:szCs w:val="20"/>
        </w:rPr>
        <w:t>ию</w:t>
      </w:r>
      <w:r w:rsidRPr="0067228D">
        <w:rPr>
          <w:bCs/>
          <w:sz w:val="20"/>
          <w:szCs w:val="20"/>
        </w:rPr>
        <w:t>ля 201</w:t>
      </w:r>
      <w:r w:rsidR="001276D1">
        <w:rPr>
          <w:bCs/>
          <w:sz w:val="20"/>
          <w:szCs w:val="20"/>
        </w:rPr>
        <w:t>1</w:t>
      </w:r>
      <w:r w:rsidRPr="0067228D">
        <w:rPr>
          <w:bCs/>
          <w:sz w:val="20"/>
          <w:szCs w:val="20"/>
        </w:rPr>
        <w:t xml:space="preserve"> г</w:t>
      </w:r>
      <w:r w:rsidR="001276D1">
        <w:rPr>
          <w:bCs/>
          <w:sz w:val="20"/>
          <w:szCs w:val="20"/>
        </w:rPr>
        <w:t xml:space="preserve"> №223</w:t>
      </w:r>
      <w:r w:rsidRPr="0067228D">
        <w:rPr>
          <w:bCs/>
          <w:sz w:val="20"/>
          <w:szCs w:val="20"/>
        </w:rPr>
        <w:t>-ФЗ</w:t>
      </w:r>
      <w:r w:rsidR="001276D1">
        <w:rPr>
          <w:bCs/>
          <w:sz w:val="20"/>
          <w:szCs w:val="20"/>
        </w:rPr>
        <w:t>.</w:t>
      </w:r>
    </w:p>
    <w:p w:rsidR="0056469B" w:rsidRPr="0067228D" w:rsidRDefault="0056469B" w:rsidP="0056469B">
      <w:pPr>
        <w:spacing w:after="0"/>
        <w:rPr>
          <w:bCs/>
          <w:sz w:val="20"/>
          <w:szCs w:val="20"/>
        </w:rPr>
      </w:pPr>
      <w:r w:rsidRPr="0067228D">
        <w:rPr>
          <w:bCs/>
          <w:sz w:val="20"/>
          <w:szCs w:val="20"/>
        </w:rPr>
        <w:t xml:space="preserve">Несоблюдение данной формы, </w:t>
      </w:r>
      <w:r w:rsidRPr="00AE6520">
        <w:rPr>
          <w:bCs/>
          <w:sz w:val="20"/>
          <w:szCs w:val="20"/>
        </w:rPr>
        <w:t>при условии предоставления участником всей необходимой информации в ином виде</w:t>
      </w:r>
      <w:r w:rsidRPr="0067228D">
        <w:rPr>
          <w:bCs/>
          <w:sz w:val="20"/>
          <w:szCs w:val="20"/>
        </w:rPr>
        <w:t>, не будет являться основанием для отклонения заявки.</w:t>
      </w:r>
    </w:p>
    <w:p w:rsidR="00627ACD" w:rsidRDefault="00627ACD" w:rsidP="0056469B">
      <w:pPr>
        <w:tabs>
          <w:tab w:val="left" w:pos="4273"/>
        </w:tabs>
      </w:pPr>
    </w:p>
    <w:p w:rsidR="00AE6520" w:rsidRPr="0056469B" w:rsidRDefault="00AE6520" w:rsidP="0056469B">
      <w:pPr>
        <w:tabs>
          <w:tab w:val="left" w:pos="4273"/>
        </w:tabs>
        <w:sectPr w:rsidR="00AE6520" w:rsidRPr="0056469B" w:rsidSect="001943C2">
          <w:footerReference w:type="default" r:id="rId8"/>
          <w:pgSz w:w="11906" w:h="16838"/>
          <w:pgMar w:top="719" w:right="566" w:bottom="851" w:left="1134" w:header="708" w:footer="517" w:gutter="0"/>
          <w:cols w:space="708"/>
          <w:docGrid w:linePitch="360"/>
        </w:sectPr>
      </w:pPr>
    </w:p>
    <w:p w:rsidR="00A6782A" w:rsidRDefault="0003134D" w:rsidP="008551E6">
      <w:pPr>
        <w:pStyle w:val="20"/>
        <w:ind w:firstLine="0"/>
        <w:jc w:val="center"/>
        <w:rPr>
          <w:rFonts w:ascii="Times New Roman" w:hAnsi="Times New Roman"/>
          <w:sz w:val="22"/>
          <w:szCs w:val="22"/>
        </w:rPr>
      </w:pPr>
      <w:bookmarkStart w:id="7" w:name="_Toc87626092"/>
      <w:bookmarkStart w:id="8" w:name="_Toc114059544"/>
      <w:r w:rsidRPr="006718C5">
        <w:rPr>
          <w:rFonts w:ascii="Times New Roman" w:hAnsi="Times New Roman"/>
          <w:sz w:val="22"/>
          <w:szCs w:val="22"/>
        </w:rPr>
        <w:t xml:space="preserve">Раздел </w:t>
      </w:r>
      <w:r w:rsidR="006718C5" w:rsidRPr="006718C5">
        <w:rPr>
          <w:rFonts w:ascii="Times New Roman" w:hAnsi="Times New Roman"/>
          <w:sz w:val="22"/>
          <w:szCs w:val="22"/>
        </w:rPr>
        <w:t>3</w:t>
      </w:r>
      <w:r w:rsidR="00A6782A" w:rsidRPr="006718C5">
        <w:rPr>
          <w:rFonts w:ascii="Times New Roman" w:hAnsi="Times New Roman"/>
          <w:sz w:val="22"/>
          <w:szCs w:val="22"/>
        </w:rPr>
        <w:t xml:space="preserve">. </w:t>
      </w:r>
      <w:bookmarkEnd w:id="5"/>
      <w:bookmarkEnd w:id="7"/>
      <w:r w:rsidR="00046D82">
        <w:rPr>
          <w:rFonts w:ascii="Times New Roman" w:hAnsi="Times New Roman"/>
          <w:sz w:val="22"/>
          <w:szCs w:val="22"/>
        </w:rPr>
        <w:t>ОПИСАНИЕ ПРЕДМЕТА ЗАКУПКИ</w:t>
      </w:r>
      <w:bookmarkEnd w:id="8"/>
      <w:r w:rsidR="0036403D">
        <w:rPr>
          <w:rFonts w:ascii="Times New Roman" w:hAnsi="Times New Roman"/>
          <w:sz w:val="22"/>
          <w:szCs w:val="22"/>
        </w:rPr>
        <w:t xml:space="preserve"> </w:t>
      </w:r>
    </w:p>
    <w:p w:rsidR="0036403D" w:rsidRPr="0036403D" w:rsidRDefault="0036403D" w:rsidP="0036403D"/>
    <w:p w:rsidR="0009099D" w:rsidRDefault="0009099D" w:rsidP="008551E6">
      <w:pPr>
        <w:spacing w:after="0" w:line="228" w:lineRule="auto"/>
        <w:ind w:firstLine="0"/>
        <w:jc w:val="center"/>
        <w:rPr>
          <w:b/>
          <w:sz w:val="22"/>
          <w:szCs w:val="22"/>
        </w:rPr>
      </w:pPr>
      <w:bookmarkStart w:id="9" w:name="_Toc859144"/>
      <w:r w:rsidRPr="00630281">
        <w:rPr>
          <w:b/>
          <w:sz w:val="22"/>
          <w:szCs w:val="22"/>
        </w:rPr>
        <w:t xml:space="preserve">Поставка </w:t>
      </w:r>
      <w:r w:rsidR="008911D2">
        <w:rPr>
          <w:b/>
          <w:sz w:val="22"/>
          <w:szCs w:val="22"/>
        </w:rPr>
        <w:t>автомобиля легкового</w:t>
      </w:r>
    </w:p>
    <w:p w:rsidR="008911D2" w:rsidRPr="003B3C31" w:rsidRDefault="008911D2" w:rsidP="008551E6">
      <w:pPr>
        <w:spacing w:after="0" w:line="228" w:lineRule="auto"/>
        <w:ind w:firstLine="0"/>
        <w:jc w:val="center"/>
        <w:rPr>
          <w:b/>
          <w:sz w:val="22"/>
          <w:szCs w:val="22"/>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430"/>
      </w:tblGrid>
      <w:tr w:rsidR="00E720AF" w:rsidRPr="00670989" w:rsidTr="00036234">
        <w:trPr>
          <w:trHeight w:val="85"/>
        </w:trPr>
        <w:tc>
          <w:tcPr>
            <w:tcW w:w="5000" w:type="pct"/>
            <w:gridSpan w:val="2"/>
            <w:shd w:val="clear" w:color="000000" w:fill="FFFFFF"/>
          </w:tcPr>
          <w:p w:rsidR="00E720AF" w:rsidRPr="00670989" w:rsidRDefault="00E720AF" w:rsidP="00E720AF">
            <w:pPr>
              <w:spacing w:after="0"/>
              <w:ind w:firstLine="0"/>
              <w:jc w:val="center"/>
              <w:rPr>
                <w:color w:val="000000"/>
              </w:rPr>
            </w:pPr>
            <w:r>
              <w:rPr>
                <w:color w:val="000000"/>
              </w:rPr>
              <w:t>Автомобиль легковой – 1 штука</w:t>
            </w:r>
          </w:p>
        </w:tc>
      </w:tr>
      <w:tr w:rsidR="00E720AF" w:rsidRPr="00670989" w:rsidTr="00036234">
        <w:trPr>
          <w:trHeight w:val="85"/>
        </w:trPr>
        <w:tc>
          <w:tcPr>
            <w:tcW w:w="2406" w:type="pct"/>
            <w:shd w:val="clear" w:color="000000" w:fill="FFFFFF"/>
          </w:tcPr>
          <w:p w:rsidR="00E720AF" w:rsidRPr="00670989" w:rsidRDefault="00E720AF" w:rsidP="00E720AF">
            <w:pPr>
              <w:spacing w:after="0"/>
              <w:ind w:firstLine="0"/>
              <w:jc w:val="center"/>
              <w:rPr>
                <w:color w:val="000000"/>
              </w:rPr>
            </w:pPr>
            <w:r w:rsidRPr="00670989">
              <w:rPr>
                <w:color w:val="000000"/>
              </w:rPr>
              <w:t xml:space="preserve">Наименование показателя, ед. изм. показателя  </w:t>
            </w:r>
          </w:p>
        </w:tc>
        <w:tc>
          <w:tcPr>
            <w:tcW w:w="2594" w:type="pct"/>
            <w:shd w:val="clear" w:color="000000" w:fill="FFFFFF"/>
          </w:tcPr>
          <w:p w:rsidR="00E720AF" w:rsidRPr="00670989" w:rsidRDefault="00E720AF" w:rsidP="00E720AF">
            <w:pPr>
              <w:spacing w:after="0"/>
              <w:ind w:firstLine="0"/>
              <w:jc w:val="center"/>
              <w:rPr>
                <w:color w:val="000000"/>
              </w:rPr>
            </w:pPr>
            <w:r w:rsidRPr="00670989">
              <w:rPr>
                <w:color w:val="000000"/>
              </w:rPr>
              <w:t>Описание, значение</w:t>
            </w:r>
          </w:p>
        </w:tc>
      </w:tr>
      <w:tr w:rsidR="00E720AF" w:rsidRPr="00670989" w:rsidTr="008F232A">
        <w:trPr>
          <w:trHeight w:val="520"/>
        </w:trPr>
        <w:tc>
          <w:tcPr>
            <w:tcW w:w="2406" w:type="pct"/>
            <w:shd w:val="clear" w:color="auto" w:fill="auto"/>
            <w:noWrap/>
            <w:vAlign w:val="bottom"/>
            <w:hideMark/>
          </w:tcPr>
          <w:p w:rsidR="00E720AF" w:rsidRPr="00670989" w:rsidRDefault="00E720AF" w:rsidP="00E720AF">
            <w:pPr>
              <w:spacing w:after="0"/>
              <w:ind w:firstLine="0"/>
              <w:jc w:val="center"/>
              <w:rPr>
                <w:b/>
                <w:bCs/>
                <w:color w:val="000000"/>
              </w:rPr>
            </w:pPr>
            <w:r>
              <w:rPr>
                <w:b/>
                <w:bCs/>
                <w:color w:val="000000"/>
              </w:rPr>
              <w:t>1</w:t>
            </w:r>
          </w:p>
        </w:tc>
        <w:tc>
          <w:tcPr>
            <w:tcW w:w="2594" w:type="pct"/>
            <w:shd w:val="clear" w:color="auto" w:fill="auto"/>
            <w:noWrap/>
            <w:vAlign w:val="bottom"/>
            <w:hideMark/>
          </w:tcPr>
          <w:p w:rsidR="00E720AF" w:rsidRPr="00E720AF" w:rsidRDefault="00E720AF" w:rsidP="00E720AF">
            <w:pPr>
              <w:spacing w:after="0"/>
              <w:ind w:firstLine="0"/>
              <w:jc w:val="center"/>
              <w:rPr>
                <w:color w:val="000000"/>
              </w:rPr>
            </w:pPr>
            <w:r w:rsidRPr="00E720AF">
              <w:rPr>
                <w:color w:val="000000"/>
              </w:rPr>
              <w:t>2</w:t>
            </w:r>
          </w:p>
        </w:tc>
      </w:tr>
      <w:tr w:rsidR="00E720AF" w:rsidRPr="00670989" w:rsidTr="00036234">
        <w:trPr>
          <w:trHeight w:val="270"/>
        </w:trPr>
        <w:tc>
          <w:tcPr>
            <w:tcW w:w="2406" w:type="pct"/>
            <w:shd w:val="clear" w:color="auto" w:fill="auto"/>
            <w:hideMark/>
          </w:tcPr>
          <w:p w:rsidR="00E720AF" w:rsidRPr="008F232A" w:rsidRDefault="00E720AF" w:rsidP="00E720AF">
            <w:pPr>
              <w:spacing w:after="0"/>
              <w:ind w:firstLine="0"/>
              <w:rPr>
                <w:color w:val="000000"/>
              </w:rPr>
            </w:pPr>
            <w:r w:rsidRPr="008F232A">
              <w:rPr>
                <w:color w:val="000000"/>
              </w:rPr>
              <w:t>тип кузова</w:t>
            </w:r>
          </w:p>
        </w:tc>
        <w:tc>
          <w:tcPr>
            <w:tcW w:w="2594" w:type="pct"/>
            <w:shd w:val="clear" w:color="auto" w:fill="auto"/>
            <w:hideMark/>
          </w:tcPr>
          <w:p w:rsidR="00E720AF" w:rsidRPr="008F232A" w:rsidRDefault="008F232A" w:rsidP="008F232A">
            <w:pPr>
              <w:spacing w:after="0"/>
              <w:ind w:firstLine="0"/>
              <w:jc w:val="center"/>
              <w:rPr>
                <w:color w:val="000000"/>
              </w:rPr>
            </w:pPr>
            <w:r w:rsidRPr="008F232A">
              <w:rPr>
                <w:color w:val="000000"/>
              </w:rPr>
              <w:t>у</w:t>
            </w:r>
            <w:r w:rsidR="00E720AF" w:rsidRPr="008F232A">
              <w:rPr>
                <w:color w:val="000000"/>
              </w:rPr>
              <w:t xml:space="preserve">ниверсал </w:t>
            </w:r>
          </w:p>
        </w:tc>
      </w:tr>
      <w:tr w:rsidR="00E720AF" w:rsidRPr="00670989" w:rsidTr="00036234">
        <w:trPr>
          <w:trHeight w:val="343"/>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общее количество посадочных мест (шт.)</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не менее 5</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габаритные размеры, мм (длина)</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 xml:space="preserve">от 3926 до 4148  </w:t>
            </w:r>
          </w:p>
        </w:tc>
      </w:tr>
      <w:tr w:rsidR="00E720AF" w:rsidRPr="00670989" w:rsidTr="00036234">
        <w:trPr>
          <w:trHeight w:val="331"/>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габаритные размеры, мм (ширина)</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 xml:space="preserve">не менее 1700  </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габаритные размеры, мм (высота)</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 xml:space="preserve">от 1450 до 1560  </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дорожный просвет, мм</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 xml:space="preserve">от 165 до 180    </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количество дверей</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не менее 5</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тип двигателя</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бензин</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тип привода</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передний</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количество цилиндров</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не менее 4</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объем двигателя, см3</w:t>
            </w:r>
          </w:p>
        </w:tc>
        <w:tc>
          <w:tcPr>
            <w:tcW w:w="2594" w:type="pct"/>
            <w:shd w:val="clear" w:color="auto" w:fill="auto"/>
            <w:hideMark/>
          </w:tcPr>
          <w:p w:rsidR="00E720AF" w:rsidRPr="00E720AF" w:rsidRDefault="00E720AF" w:rsidP="00E720AF">
            <w:pPr>
              <w:spacing w:after="0"/>
              <w:ind w:firstLine="0"/>
              <w:jc w:val="center"/>
              <w:rPr>
                <w:color w:val="000000"/>
              </w:rPr>
            </w:pPr>
            <w:r>
              <w:rPr>
                <w:color w:val="000000"/>
              </w:rPr>
              <w:t xml:space="preserve">не менее </w:t>
            </w:r>
            <w:r w:rsidRPr="00E720AF">
              <w:rPr>
                <w:color w:val="000000"/>
              </w:rPr>
              <w:t>1596</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мощность двигателя, л.с.</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не менее 90</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Тип коробки передач</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механическая</w:t>
            </w:r>
            <w:r>
              <w:rPr>
                <w:color w:val="000000"/>
              </w:rPr>
              <w:t xml:space="preserve"> </w:t>
            </w:r>
            <w:r w:rsidRPr="00E720AF">
              <w:rPr>
                <w:color w:val="000000"/>
              </w:rPr>
              <w:t>(МТ5)</w:t>
            </w:r>
          </w:p>
        </w:tc>
      </w:tr>
      <w:tr w:rsidR="00E720AF" w:rsidRPr="00670989" w:rsidTr="00036234">
        <w:trPr>
          <w:trHeight w:val="375"/>
        </w:trPr>
        <w:tc>
          <w:tcPr>
            <w:tcW w:w="2406" w:type="pct"/>
            <w:shd w:val="clear" w:color="auto" w:fill="auto"/>
            <w:hideMark/>
          </w:tcPr>
          <w:p w:rsidR="00E720AF" w:rsidRPr="00670989" w:rsidRDefault="00E720AF" w:rsidP="00E720AF">
            <w:pPr>
              <w:spacing w:after="0"/>
              <w:ind w:firstLine="0"/>
              <w:rPr>
                <w:color w:val="000000"/>
              </w:rPr>
            </w:pPr>
            <w:r w:rsidRPr="00670989">
              <w:rPr>
                <w:color w:val="000000"/>
              </w:rPr>
              <w:t>подвеска передняя</w:t>
            </w:r>
          </w:p>
        </w:tc>
        <w:tc>
          <w:tcPr>
            <w:tcW w:w="2594" w:type="pct"/>
            <w:shd w:val="clear" w:color="auto" w:fill="auto"/>
            <w:hideMark/>
          </w:tcPr>
          <w:p w:rsidR="00E720AF" w:rsidRPr="00670989" w:rsidRDefault="00E720AF" w:rsidP="00E720AF">
            <w:pPr>
              <w:spacing w:after="0"/>
              <w:ind w:firstLine="0"/>
              <w:jc w:val="center"/>
              <w:rPr>
                <w:color w:val="000000"/>
              </w:rPr>
            </w:pPr>
            <w:r w:rsidRPr="00670989">
              <w:rPr>
                <w:color w:val="000000"/>
              </w:rPr>
              <w:t>независимая</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подвеска задняя</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полузависимая</w:t>
            </w:r>
          </w:p>
        </w:tc>
      </w:tr>
      <w:tr w:rsidR="00E720AF" w:rsidRPr="00670989" w:rsidTr="00036234">
        <w:trPr>
          <w:trHeight w:val="436"/>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 xml:space="preserve">центральный замок </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наличие</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воздушный фильтр салона</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наличие</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усилитель рулевого управления</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наличие</w:t>
            </w:r>
          </w:p>
        </w:tc>
      </w:tr>
      <w:tr w:rsidR="00E720AF" w:rsidRPr="00670989" w:rsidTr="00036234">
        <w:trPr>
          <w:trHeight w:val="375"/>
        </w:trPr>
        <w:tc>
          <w:tcPr>
            <w:tcW w:w="2406" w:type="pct"/>
            <w:shd w:val="clear" w:color="auto" w:fill="auto"/>
            <w:hideMark/>
          </w:tcPr>
          <w:p w:rsidR="00E720AF" w:rsidRPr="00E720AF" w:rsidRDefault="00E720AF" w:rsidP="00E720AF">
            <w:pPr>
              <w:spacing w:after="0"/>
              <w:ind w:firstLine="0"/>
              <w:rPr>
                <w:color w:val="000000"/>
              </w:rPr>
            </w:pPr>
            <w:r w:rsidRPr="00E720AF">
              <w:rPr>
                <w:color w:val="000000"/>
              </w:rPr>
              <w:t>электростеклоподъемники передних дверей</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наличие</w:t>
            </w:r>
          </w:p>
        </w:tc>
      </w:tr>
      <w:tr w:rsidR="00E720AF" w:rsidTr="00036234">
        <w:trPr>
          <w:trHeight w:val="351"/>
        </w:trPr>
        <w:tc>
          <w:tcPr>
            <w:tcW w:w="2406" w:type="pct"/>
            <w:shd w:val="clear" w:color="auto" w:fill="auto"/>
            <w:hideMark/>
          </w:tcPr>
          <w:p w:rsidR="00E720AF" w:rsidRPr="00E720AF" w:rsidRDefault="00E720AF" w:rsidP="00E720AF">
            <w:pPr>
              <w:spacing w:after="0"/>
              <w:ind w:firstLine="0"/>
              <w:rPr>
                <w:color w:val="000000"/>
              </w:rPr>
            </w:pPr>
            <w:r>
              <w:rPr>
                <w:color w:val="000000"/>
              </w:rPr>
              <w:t>К</w:t>
            </w:r>
            <w:r w:rsidRPr="00E720AF">
              <w:rPr>
                <w:color w:val="000000"/>
              </w:rPr>
              <w:t>олесные диски</w:t>
            </w:r>
          </w:p>
        </w:tc>
        <w:tc>
          <w:tcPr>
            <w:tcW w:w="2594" w:type="pct"/>
            <w:shd w:val="clear" w:color="auto" w:fill="auto"/>
            <w:hideMark/>
          </w:tcPr>
          <w:p w:rsidR="00E720AF" w:rsidRPr="00E720AF" w:rsidRDefault="00E720AF" w:rsidP="00E720AF">
            <w:pPr>
              <w:spacing w:after="0"/>
              <w:ind w:firstLine="0"/>
              <w:jc w:val="center"/>
              <w:rPr>
                <w:color w:val="000000"/>
              </w:rPr>
            </w:pPr>
            <w:r w:rsidRPr="00E720AF">
              <w:rPr>
                <w:color w:val="000000"/>
              </w:rPr>
              <w:t>металлические или литые (по наличию)</w:t>
            </w:r>
          </w:p>
        </w:tc>
      </w:tr>
      <w:tr w:rsidR="00E720AF" w:rsidRPr="00670989" w:rsidTr="00036234">
        <w:trPr>
          <w:trHeight w:val="371"/>
        </w:trPr>
        <w:tc>
          <w:tcPr>
            <w:tcW w:w="2406" w:type="pct"/>
            <w:tcBorders>
              <w:bottom w:val="single" w:sz="4" w:space="0" w:color="auto"/>
            </w:tcBorders>
            <w:shd w:val="clear" w:color="auto" w:fill="auto"/>
          </w:tcPr>
          <w:p w:rsidR="00E720AF" w:rsidRPr="00E720AF" w:rsidRDefault="00E720AF" w:rsidP="00E720AF">
            <w:pPr>
              <w:spacing w:after="0"/>
              <w:ind w:firstLine="0"/>
              <w:rPr>
                <w:color w:val="000000"/>
              </w:rPr>
            </w:pPr>
            <w:r w:rsidRPr="00E720AF">
              <w:rPr>
                <w:color w:val="000000"/>
              </w:rPr>
              <w:t xml:space="preserve">Запасное полноразмерное колесо </w:t>
            </w:r>
          </w:p>
        </w:tc>
        <w:tc>
          <w:tcPr>
            <w:tcW w:w="2594" w:type="pct"/>
            <w:tcBorders>
              <w:bottom w:val="single" w:sz="4" w:space="0" w:color="auto"/>
            </w:tcBorders>
            <w:shd w:val="clear" w:color="auto" w:fill="auto"/>
          </w:tcPr>
          <w:p w:rsidR="00E720AF" w:rsidRPr="00E720AF" w:rsidRDefault="00E720AF" w:rsidP="00E720AF">
            <w:pPr>
              <w:spacing w:after="0"/>
              <w:ind w:firstLine="0"/>
              <w:jc w:val="center"/>
              <w:rPr>
                <w:color w:val="000000"/>
              </w:rPr>
            </w:pPr>
            <w:r w:rsidRPr="00E720AF">
              <w:rPr>
                <w:color w:val="000000"/>
              </w:rPr>
              <w:t>наличие</w:t>
            </w:r>
          </w:p>
        </w:tc>
      </w:tr>
      <w:tr w:rsidR="00E720AF" w:rsidRPr="00670989" w:rsidTr="00036234">
        <w:trPr>
          <w:trHeight w:val="422"/>
        </w:trPr>
        <w:tc>
          <w:tcPr>
            <w:tcW w:w="2406" w:type="pct"/>
            <w:tcBorders>
              <w:bottom w:val="single" w:sz="4" w:space="0" w:color="auto"/>
            </w:tcBorders>
            <w:shd w:val="clear" w:color="auto" w:fill="auto"/>
            <w:hideMark/>
          </w:tcPr>
          <w:p w:rsidR="00E720AF" w:rsidRPr="00E720AF" w:rsidRDefault="00E720AF" w:rsidP="00E720AF">
            <w:pPr>
              <w:spacing w:after="0"/>
              <w:ind w:firstLine="0"/>
              <w:rPr>
                <w:color w:val="000000"/>
              </w:rPr>
            </w:pPr>
            <w:r w:rsidRPr="00E720AF">
              <w:rPr>
                <w:color w:val="000000"/>
              </w:rPr>
              <w:t>Цвет</w:t>
            </w:r>
          </w:p>
        </w:tc>
        <w:tc>
          <w:tcPr>
            <w:tcW w:w="2594" w:type="pct"/>
            <w:tcBorders>
              <w:bottom w:val="single" w:sz="4" w:space="0" w:color="auto"/>
            </w:tcBorders>
            <w:shd w:val="clear" w:color="auto" w:fill="auto"/>
            <w:hideMark/>
          </w:tcPr>
          <w:p w:rsidR="00E720AF" w:rsidRPr="00E720AF" w:rsidRDefault="00E720AF" w:rsidP="00E720AF">
            <w:pPr>
              <w:spacing w:after="0"/>
              <w:ind w:firstLine="0"/>
              <w:jc w:val="center"/>
              <w:rPr>
                <w:color w:val="000000"/>
              </w:rPr>
            </w:pPr>
            <w:r w:rsidRPr="00E720AF">
              <w:rPr>
                <w:color w:val="000000"/>
              </w:rPr>
              <w:t>любой (по наличию)</w:t>
            </w:r>
          </w:p>
        </w:tc>
      </w:tr>
      <w:tr w:rsidR="00036234" w:rsidRPr="00670989" w:rsidTr="00036234">
        <w:trPr>
          <w:trHeight w:val="422"/>
        </w:trPr>
        <w:tc>
          <w:tcPr>
            <w:tcW w:w="2406" w:type="pct"/>
            <w:tcBorders>
              <w:bottom w:val="single" w:sz="4" w:space="0" w:color="auto"/>
            </w:tcBorders>
            <w:shd w:val="clear" w:color="auto" w:fill="auto"/>
          </w:tcPr>
          <w:p w:rsidR="00036234" w:rsidRPr="00E720AF" w:rsidRDefault="00036234" w:rsidP="00E720AF">
            <w:pPr>
              <w:spacing w:after="0"/>
              <w:ind w:firstLine="0"/>
              <w:rPr>
                <w:color w:val="000000"/>
              </w:rPr>
            </w:pPr>
            <w:r w:rsidRPr="00E720AF">
              <w:rPr>
                <w:color w:val="000000"/>
              </w:rPr>
              <w:t>Год выпуска</w:t>
            </w:r>
          </w:p>
        </w:tc>
        <w:tc>
          <w:tcPr>
            <w:tcW w:w="2594" w:type="pct"/>
            <w:tcBorders>
              <w:bottom w:val="single" w:sz="4" w:space="0" w:color="auto"/>
            </w:tcBorders>
            <w:shd w:val="clear" w:color="auto" w:fill="auto"/>
          </w:tcPr>
          <w:p w:rsidR="00036234" w:rsidRPr="00E720AF" w:rsidRDefault="00036234" w:rsidP="00E720AF">
            <w:pPr>
              <w:spacing w:after="0"/>
              <w:ind w:firstLine="0"/>
              <w:jc w:val="center"/>
              <w:rPr>
                <w:color w:val="000000"/>
              </w:rPr>
            </w:pPr>
            <w:r w:rsidRPr="00E720AF">
              <w:rPr>
                <w:color w:val="000000"/>
              </w:rPr>
              <w:t>2022 г</w:t>
            </w:r>
            <w:r>
              <w:rPr>
                <w:color w:val="000000"/>
              </w:rPr>
              <w:t>од</w:t>
            </w:r>
          </w:p>
        </w:tc>
      </w:tr>
    </w:tbl>
    <w:p w:rsidR="00E720AF" w:rsidRDefault="00E720AF" w:rsidP="0009099D">
      <w:pPr>
        <w:spacing w:after="0" w:line="228" w:lineRule="auto"/>
        <w:ind w:left="-284" w:firstLine="0"/>
        <w:jc w:val="center"/>
        <w:rPr>
          <w:b/>
          <w:sz w:val="22"/>
          <w:szCs w:val="22"/>
        </w:rPr>
      </w:pPr>
    </w:p>
    <w:p w:rsidR="00E720AF" w:rsidRDefault="00E720AF" w:rsidP="0009099D">
      <w:pPr>
        <w:spacing w:after="0" w:line="228" w:lineRule="auto"/>
        <w:ind w:left="-284" w:firstLine="0"/>
        <w:jc w:val="center"/>
        <w:rPr>
          <w:b/>
          <w:sz w:val="22"/>
          <w:szCs w:val="22"/>
        </w:rPr>
      </w:pPr>
    </w:p>
    <w:p w:rsidR="00E720AF" w:rsidRPr="00E720AF" w:rsidRDefault="00E720AF" w:rsidP="00036234">
      <w:pPr>
        <w:widowControl w:val="0"/>
        <w:numPr>
          <w:ilvl w:val="0"/>
          <w:numId w:val="47"/>
        </w:numPr>
        <w:suppressAutoHyphens/>
        <w:autoSpaceDE w:val="0"/>
        <w:autoSpaceDN w:val="0"/>
        <w:adjustRightInd w:val="0"/>
        <w:spacing w:after="0" w:line="276" w:lineRule="auto"/>
        <w:contextualSpacing/>
        <w:jc w:val="center"/>
        <w:textAlignment w:val="baseline"/>
        <w:rPr>
          <w:b/>
          <w:sz w:val="22"/>
          <w:lang w:eastAsia="zh-CN"/>
        </w:rPr>
      </w:pPr>
      <w:r w:rsidRPr="00E720AF">
        <w:rPr>
          <w:b/>
          <w:sz w:val="22"/>
          <w:lang w:eastAsia="zh-CN"/>
        </w:rPr>
        <w:t>Общие требования к товару, требования к качеству, потребительским свойствам.</w:t>
      </w:r>
    </w:p>
    <w:p w:rsidR="00E720AF" w:rsidRPr="00E720AF" w:rsidRDefault="00E720AF" w:rsidP="00E720AF">
      <w:pPr>
        <w:widowControl w:val="0"/>
        <w:suppressAutoHyphens/>
        <w:autoSpaceDE w:val="0"/>
        <w:autoSpaceDN w:val="0"/>
        <w:adjustRightInd w:val="0"/>
        <w:spacing w:after="0"/>
        <w:ind w:left="644" w:firstLine="0"/>
        <w:contextualSpacing/>
        <w:textAlignment w:val="baseline"/>
        <w:rPr>
          <w:b/>
          <w:sz w:val="22"/>
          <w:lang w:eastAsia="zh-CN"/>
        </w:rPr>
      </w:pPr>
    </w:p>
    <w:p w:rsidR="00E720AF" w:rsidRPr="00E720AF" w:rsidRDefault="00E720AF" w:rsidP="00E720AF">
      <w:pPr>
        <w:widowControl w:val="0"/>
        <w:autoSpaceDE w:val="0"/>
        <w:autoSpaceDN w:val="0"/>
        <w:adjustRightInd w:val="0"/>
        <w:spacing w:after="0"/>
        <w:textAlignment w:val="baseline"/>
        <w:rPr>
          <w:kern w:val="3"/>
          <w:sz w:val="22"/>
          <w:lang w:bidi="fa-IR"/>
        </w:rPr>
      </w:pPr>
      <w:r w:rsidRPr="00E720AF">
        <w:rPr>
          <w:kern w:val="3"/>
          <w:sz w:val="22"/>
          <w:lang w:bidi="fa-IR"/>
        </w:rPr>
        <w:t>Поставляемый товар должен быть новым (товар который не был в употреблении, не прошел ремонт, в том числе восстановление, замену составных частей, восстановление потребительских свойств, без пробега (допускается наличие технологического пробега, связанного с перегоном автотранспортного средства от дилера к Поставщику, с доставкой от Поставщика к Заказчику).</w:t>
      </w:r>
    </w:p>
    <w:p w:rsidR="00E720AF" w:rsidRPr="00E720AF" w:rsidRDefault="00E720AF" w:rsidP="00E720AF">
      <w:pPr>
        <w:widowControl w:val="0"/>
        <w:autoSpaceDE w:val="0"/>
        <w:autoSpaceDN w:val="0"/>
        <w:adjustRightInd w:val="0"/>
        <w:spacing w:after="0"/>
        <w:textAlignment w:val="baseline"/>
        <w:rPr>
          <w:kern w:val="3"/>
          <w:sz w:val="22"/>
          <w:lang w:bidi="fa-IR"/>
        </w:rPr>
      </w:pPr>
      <w:r w:rsidRPr="00E720AF">
        <w:rPr>
          <w:kern w:val="3"/>
          <w:sz w:val="22"/>
          <w:lang w:bidi="fa-IR"/>
        </w:rPr>
        <w:t xml:space="preserve"> Предлагаемый к поставке товар должен быть свободным от прав на него третьих лиц и других обременений.</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Качество поставляемого товара должно соответствовать установленным в Российской Федерации государственным стандартам и санитарным правилам, м</w:t>
      </w:r>
      <w:r w:rsidRPr="00E720AF">
        <w:rPr>
          <w:w w:val="105"/>
          <w:kern w:val="3"/>
          <w:sz w:val="22"/>
          <w:lang w:bidi="fa-IR"/>
        </w:rPr>
        <w:t xml:space="preserve">атериалы, применяемые для изготовления данного вида продукции, должны соответствовать требованиям </w:t>
      </w:r>
      <w:r w:rsidRPr="00E720AF">
        <w:rPr>
          <w:kern w:val="3"/>
          <w:sz w:val="22"/>
          <w:lang w:bidi="fa-IR"/>
        </w:rPr>
        <w:t xml:space="preserve">действующих </w:t>
      </w:r>
      <w:r w:rsidRPr="00E720AF">
        <w:rPr>
          <w:w w:val="105"/>
          <w:kern w:val="3"/>
          <w:sz w:val="22"/>
          <w:lang w:bidi="fa-IR"/>
        </w:rPr>
        <w:t xml:space="preserve">стандартов и технических </w:t>
      </w:r>
      <w:r w:rsidRPr="00E720AF">
        <w:rPr>
          <w:kern w:val="3"/>
          <w:sz w:val="22"/>
          <w:lang w:bidi="fa-IR"/>
        </w:rPr>
        <w:t>условий. Товар должен пройти полный комплект предпродажной подготовки.</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Товар должен соответствовать требованиям:</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 Технический регламента Таможенного союза ТР ТС 018/2011 «О безопасности колесных транспортных средств» (утв. решением Комиссии Таможенного союза от 09.12.2011 г. № 877)</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 Федеральный закон № 196–ФЗ от 10.12.1995 «О безопасности дорожного движения»</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 Методические рекомендации Федеральной службы по надзору в сфере защиты прав потребителей и благополучия человека по обеспечению санитарно–эпидемиологического благополучия и безопасности перевозок организованных групп детей автомобильным транспортом</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 ПП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 Федеральный закон от 27.12.2002 г. № 184–ФЗ «О техническом регулировании»</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Поставляемый товар должен иметь все относящиеся к нему документы, подлежащие передаче совместно с товаром, в том числе:</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 паспорт транспортного средства</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 одобрение типа транспортного средства</w:t>
      </w:r>
    </w:p>
    <w:p w:rsidR="00E720AF" w:rsidRPr="00E720AF" w:rsidRDefault="00E720AF" w:rsidP="00036234">
      <w:pPr>
        <w:widowControl w:val="0"/>
        <w:autoSpaceDE w:val="0"/>
        <w:autoSpaceDN w:val="0"/>
        <w:adjustRightInd w:val="0"/>
        <w:spacing w:after="0"/>
        <w:textAlignment w:val="baseline"/>
        <w:rPr>
          <w:kern w:val="3"/>
          <w:sz w:val="22"/>
          <w:lang w:bidi="fa-IR"/>
        </w:rPr>
      </w:pPr>
      <w:r w:rsidRPr="00E720AF">
        <w:rPr>
          <w:kern w:val="3"/>
          <w:sz w:val="22"/>
          <w:lang w:bidi="fa-IR"/>
        </w:rPr>
        <w:t>– руководство по эксплуатации (инструкция по эксплуатации)</w:t>
      </w:r>
    </w:p>
    <w:p w:rsidR="00E720AF" w:rsidRPr="00E720AF" w:rsidRDefault="00E720AF" w:rsidP="00E720AF">
      <w:pPr>
        <w:widowControl w:val="0"/>
        <w:autoSpaceDE w:val="0"/>
        <w:autoSpaceDN w:val="0"/>
        <w:adjustRightInd w:val="0"/>
        <w:textAlignment w:val="baseline"/>
        <w:rPr>
          <w:kern w:val="3"/>
          <w:sz w:val="22"/>
          <w:lang w:bidi="fa-IR"/>
        </w:rPr>
      </w:pPr>
      <w:r w:rsidRPr="00E720AF">
        <w:rPr>
          <w:kern w:val="3"/>
          <w:sz w:val="22"/>
          <w:lang w:bidi="fa-IR"/>
        </w:rPr>
        <w:t>– гарантийная сервисная книжка, с гарантийным талоном, с отметкой о проведении предпродажной подготовки</w:t>
      </w:r>
    </w:p>
    <w:p w:rsidR="00E720AF" w:rsidRPr="00E720AF" w:rsidRDefault="00E720AF" w:rsidP="00E720AF">
      <w:pPr>
        <w:widowControl w:val="0"/>
        <w:autoSpaceDE w:val="0"/>
        <w:autoSpaceDN w:val="0"/>
        <w:adjustRightInd w:val="0"/>
        <w:textAlignment w:val="baseline"/>
        <w:rPr>
          <w:kern w:val="3"/>
          <w:sz w:val="22"/>
          <w:lang w:bidi="fa-IR"/>
        </w:rPr>
      </w:pPr>
      <w:r w:rsidRPr="00E720AF">
        <w:rPr>
          <w:kern w:val="3"/>
          <w:sz w:val="22"/>
          <w:lang w:bidi="fa-IR"/>
        </w:rPr>
        <w:t>– опись автомобиля, листок комплектации</w:t>
      </w:r>
    </w:p>
    <w:p w:rsidR="00E720AF" w:rsidRPr="00E720AF" w:rsidRDefault="00E720AF" w:rsidP="00E720AF">
      <w:pPr>
        <w:widowControl w:val="0"/>
        <w:autoSpaceDE w:val="0"/>
        <w:autoSpaceDN w:val="0"/>
        <w:adjustRightInd w:val="0"/>
        <w:textAlignment w:val="baseline"/>
        <w:rPr>
          <w:kern w:val="3"/>
          <w:sz w:val="22"/>
          <w:lang w:bidi="fa-IR"/>
        </w:rPr>
      </w:pPr>
      <w:r w:rsidRPr="00E720AF">
        <w:rPr>
          <w:kern w:val="3"/>
          <w:sz w:val="22"/>
          <w:lang w:bidi="fa-IR"/>
        </w:rPr>
        <w:t>– ключ зажигания (не менее 2 шт.)</w:t>
      </w:r>
    </w:p>
    <w:p w:rsidR="00E720AF" w:rsidRPr="00E720AF" w:rsidRDefault="00E720AF" w:rsidP="00E720AF">
      <w:pPr>
        <w:widowControl w:val="0"/>
        <w:autoSpaceDE w:val="0"/>
        <w:autoSpaceDN w:val="0"/>
        <w:adjustRightInd w:val="0"/>
        <w:textAlignment w:val="baseline"/>
        <w:rPr>
          <w:kern w:val="3"/>
          <w:sz w:val="22"/>
          <w:lang w:bidi="fa-IR"/>
        </w:rPr>
      </w:pPr>
      <w:r w:rsidRPr="00E720AF">
        <w:rPr>
          <w:kern w:val="3"/>
          <w:sz w:val="22"/>
          <w:lang w:bidi="fa-IR"/>
        </w:rPr>
        <w:t>– принадлежности, поставляемые заводом–изготовителем согласно комплектовочной ведомости</w:t>
      </w:r>
    </w:p>
    <w:p w:rsidR="00E720AF" w:rsidRPr="00E720AF" w:rsidRDefault="00E720AF" w:rsidP="00E720AF">
      <w:pPr>
        <w:widowControl w:val="0"/>
        <w:autoSpaceDE w:val="0"/>
        <w:autoSpaceDN w:val="0"/>
        <w:adjustRightInd w:val="0"/>
        <w:textAlignment w:val="baseline"/>
        <w:rPr>
          <w:kern w:val="3"/>
          <w:sz w:val="22"/>
          <w:lang w:bidi="fa-IR"/>
        </w:rPr>
      </w:pPr>
      <w:r w:rsidRPr="00E720AF">
        <w:rPr>
          <w:kern w:val="3"/>
          <w:sz w:val="22"/>
          <w:lang w:bidi="fa-IR"/>
        </w:rPr>
        <w:t>– документы, необходимые для постановки транспортного средства на учет в органах ГИБДД</w:t>
      </w:r>
    </w:p>
    <w:p w:rsidR="00E720AF" w:rsidRPr="00E720AF" w:rsidRDefault="00E720AF" w:rsidP="00E720AF">
      <w:pPr>
        <w:widowControl w:val="0"/>
        <w:autoSpaceDE w:val="0"/>
        <w:autoSpaceDN w:val="0"/>
        <w:adjustRightInd w:val="0"/>
        <w:textAlignment w:val="baseline"/>
        <w:rPr>
          <w:kern w:val="3"/>
          <w:sz w:val="22"/>
          <w:lang w:bidi="fa-IR"/>
        </w:rPr>
      </w:pPr>
      <w:r w:rsidRPr="00E720AF">
        <w:rPr>
          <w:kern w:val="3"/>
          <w:sz w:val="22"/>
          <w:lang w:bidi="fa-IR"/>
        </w:rPr>
        <w:t>– информация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E720AF" w:rsidRPr="00E720AF" w:rsidRDefault="00036234" w:rsidP="00E720AF">
      <w:pPr>
        <w:widowControl w:val="0"/>
        <w:autoSpaceDE w:val="0"/>
        <w:autoSpaceDN w:val="0"/>
        <w:adjustRightInd w:val="0"/>
        <w:textAlignment w:val="baseline"/>
        <w:rPr>
          <w:kern w:val="3"/>
          <w:sz w:val="22"/>
          <w:lang w:bidi="fa-IR"/>
        </w:rPr>
      </w:pPr>
      <w:r>
        <w:rPr>
          <w:kern w:val="3"/>
          <w:sz w:val="22"/>
          <w:lang w:bidi="fa-IR"/>
        </w:rPr>
        <w:t xml:space="preserve">– счет, товарную </w:t>
      </w:r>
      <w:r w:rsidR="00E720AF" w:rsidRPr="00E720AF">
        <w:rPr>
          <w:kern w:val="3"/>
          <w:sz w:val="22"/>
          <w:lang w:bidi="fa-IR"/>
        </w:rPr>
        <w:t>накладную</w:t>
      </w:r>
      <w:r>
        <w:rPr>
          <w:kern w:val="3"/>
          <w:sz w:val="22"/>
          <w:lang w:bidi="fa-IR"/>
        </w:rPr>
        <w:t xml:space="preserve"> или универсальный передаточный документ</w:t>
      </w:r>
      <w:r w:rsidR="00E720AF" w:rsidRPr="00E720AF">
        <w:rPr>
          <w:kern w:val="3"/>
          <w:sz w:val="22"/>
          <w:lang w:bidi="fa-IR"/>
        </w:rPr>
        <w:t>, акт приема-передачи</w:t>
      </w:r>
      <w:r>
        <w:rPr>
          <w:kern w:val="3"/>
          <w:sz w:val="22"/>
          <w:lang w:bidi="fa-IR"/>
        </w:rPr>
        <w:t xml:space="preserve"> товара.</w:t>
      </w:r>
    </w:p>
    <w:p w:rsidR="00E720AF" w:rsidRPr="00E720AF" w:rsidRDefault="00E720AF" w:rsidP="00E720AF">
      <w:pPr>
        <w:widowControl w:val="0"/>
        <w:autoSpaceDE w:val="0"/>
        <w:autoSpaceDN w:val="0"/>
        <w:adjustRightInd w:val="0"/>
        <w:textAlignment w:val="baseline"/>
        <w:rPr>
          <w:kern w:val="3"/>
          <w:sz w:val="22"/>
          <w:lang w:bidi="fa-IR"/>
        </w:rPr>
      </w:pPr>
    </w:p>
    <w:p w:rsidR="00E720AF" w:rsidRPr="00E720AF" w:rsidRDefault="00E720AF" w:rsidP="00036234">
      <w:pPr>
        <w:widowControl w:val="0"/>
        <w:numPr>
          <w:ilvl w:val="0"/>
          <w:numId w:val="47"/>
        </w:numPr>
        <w:autoSpaceDE w:val="0"/>
        <w:autoSpaceDN w:val="0"/>
        <w:adjustRightInd w:val="0"/>
        <w:spacing w:after="200" w:line="276" w:lineRule="auto"/>
        <w:contextualSpacing/>
        <w:textAlignment w:val="baseline"/>
        <w:rPr>
          <w:sz w:val="22"/>
        </w:rPr>
      </w:pPr>
      <w:r w:rsidRPr="00E720AF">
        <w:rPr>
          <w:b/>
          <w:sz w:val="22"/>
          <w:lang w:eastAsia="zh-CN"/>
        </w:rPr>
        <w:t xml:space="preserve">Место поставки товара: </w:t>
      </w:r>
      <w:r w:rsidR="001C48B3">
        <w:rPr>
          <w:sz w:val="22"/>
          <w:lang w:eastAsia="zh-CN"/>
        </w:rPr>
        <w:t>4</w:t>
      </w:r>
      <w:r w:rsidRPr="00E720AF">
        <w:rPr>
          <w:rFonts w:eastAsia="Calibri"/>
          <w:sz w:val="22"/>
          <w:lang w:eastAsia="en-US"/>
        </w:rPr>
        <w:t xml:space="preserve">24000, </w:t>
      </w:r>
      <w:r w:rsidRPr="00E720AF">
        <w:rPr>
          <w:rFonts w:eastAsia="Calibri"/>
          <w:bCs/>
          <w:sz w:val="22"/>
          <w:lang w:eastAsia="en-US"/>
        </w:rPr>
        <w:t>Республика Марий Эл</w:t>
      </w:r>
      <w:r w:rsidRPr="00E720AF">
        <w:rPr>
          <w:rFonts w:eastAsia="Calibri"/>
          <w:sz w:val="22"/>
          <w:lang w:eastAsia="en-US"/>
        </w:rPr>
        <w:t>, г. Йошкар-Ола,</w:t>
      </w:r>
      <w:r w:rsidRPr="00E720AF">
        <w:rPr>
          <w:rFonts w:eastAsia="Calibri"/>
          <w:bCs/>
          <w:sz w:val="22"/>
          <w:lang w:eastAsia="en-US"/>
        </w:rPr>
        <w:t xml:space="preserve"> ГБУ РМЭ «Поликлиника № </w:t>
      </w:r>
      <w:smartTag w:uri="urn:schemas-microsoft-com:office:smarttags" w:element="metricconverter">
        <w:smartTagPr>
          <w:attr w:name="ProductID" w:val="1 г"/>
        </w:smartTagPr>
        <w:r w:rsidRPr="00E720AF">
          <w:rPr>
            <w:rFonts w:eastAsia="Calibri"/>
            <w:bCs/>
            <w:sz w:val="22"/>
            <w:lang w:eastAsia="en-US"/>
          </w:rPr>
          <w:t>1 г</w:t>
        </w:r>
      </w:smartTag>
      <w:r w:rsidRPr="00E720AF">
        <w:rPr>
          <w:rFonts w:eastAsia="Calibri"/>
          <w:bCs/>
          <w:sz w:val="22"/>
          <w:lang w:eastAsia="en-US"/>
        </w:rPr>
        <w:t>. Йошкар-Олы»</w:t>
      </w:r>
      <w:r w:rsidRPr="00E720AF">
        <w:rPr>
          <w:rFonts w:eastAsia="Calibri"/>
          <w:sz w:val="22"/>
          <w:lang w:eastAsia="en-US"/>
        </w:rPr>
        <w:t xml:space="preserve"> проспект Гагарина,15.</w:t>
      </w:r>
      <w:r w:rsidRPr="00E720AF">
        <w:rPr>
          <w:rFonts w:ascii="Calibri" w:eastAsia="Calibri" w:hAnsi="Calibri"/>
          <w:sz w:val="22"/>
          <w:lang w:eastAsia="en-US"/>
        </w:rPr>
        <w:t xml:space="preserve"> </w:t>
      </w:r>
    </w:p>
    <w:p w:rsidR="00E720AF" w:rsidRPr="00E720AF" w:rsidRDefault="00E720AF" w:rsidP="00E720AF">
      <w:pPr>
        <w:widowControl w:val="0"/>
        <w:autoSpaceDE w:val="0"/>
        <w:autoSpaceDN w:val="0"/>
        <w:adjustRightInd w:val="0"/>
        <w:ind w:left="644" w:firstLine="0"/>
        <w:contextualSpacing/>
        <w:textAlignment w:val="baseline"/>
        <w:rPr>
          <w:sz w:val="22"/>
        </w:rPr>
      </w:pPr>
    </w:p>
    <w:p w:rsidR="00E720AF" w:rsidRPr="00E720AF" w:rsidRDefault="00E720AF" w:rsidP="00E720AF">
      <w:pPr>
        <w:widowControl w:val="0"/>
        <w:numPr>
          <w:ilvl w:val="0"/>
          <w:numId w:val="47"/>
        </w:numPr>
        <w:autoSpaceDE w:val="0"/>
        <w:autoSpaceDN w:val="0"/>
        <w:adjustRightInd w:val="0"/>
        <w:spacing w:after="200" w:line="276" w:lineRule="auto"/>
        <w:contextualSpacing/>
        <w:jc w:val="left"/>
        <w:textAlignment w:val="baseline"/>
        <w:rPr>
          <w:sz w:val="22"/>
        </w:rPr>
      </w:pPr>
      <w:r w:rsidRPr="00E720AF">
        <w:rPr>
          <w:b/>
          <w:sz w:val="22"/>
          <w:lang w:eastAsia="zh-CN"/>
        </w:rPr>
        <w:t>Условия поставки товара:</w:t>
      </w:r>
    </w:p>
    <w:p w:rsidR="001C48B3" w:rsidRPr="001C48B3" w:rsidRDefault="001C48B3" w:rsidP="001C48B3">
      <w:pPr>
        <w:spacing w:after="0" w:line="276" w:lineRule="auto"/>
        <w:ind w:firstLine="426"/>
        <w:rPr>
          <w:kern w:val="3"/>
          <w:sz w:val="22"/>
          <w:lang w:eastAsia="zh-CN" w:bidi="fa-IR"/>
        </w:rPr>
      </w:pPr>
      <w:r w:rsidRPr="001C48B3">
        <w:rPr>
          <w:kern w:val="3"/>
          <w:sz w:val="22"/>
          <w:lang w:eastAsia="zh-CN" w:bidi="fa-IR"/>
        </w:rPr>
        <w:t>3.1. Поставка осуществляется силами и за счет средств Поставщика в течение 30 (тридцати) дней с даты заключения Договора по адресу: 424000, Республика Марий Эл, г.Йошкар-Ола, пр. Гагарина, д.15. Ответственное лицо – ведущий специалист гражданской обороны Бойков Евгений Алексеевич, тел. (8362) 23-01-02, 8 917 703 91 75.</w:t>
      </w:r>
    </w:p>
    <w:p w:rsidR="001C48B3" w:rsidRPr="001C48B3" w:rsidRDefault="001C48B3" w:rsidP="001C48B3">
      <w:pPr>
        <w:spacing w:after="0" w:line="276" w:lineRule="auto"/>
        <w:ind w:firstLine="426"/>
        <w:rPr>
          <w:kern w:val="3"/>
          <w:sz w:val="22"/>
          <w:lang w:eastAsia="zh-CN" w:bidi="fa-IR"/>
        </w:rPr>
      </w:pPr>
      <w:r w:rsidRPr="001C48B3">
        <w:rPr>
          <w:kern w:val="3"/>
          <w:sz w:val="22"/>
          <w:lang w:eastAsia="zh-CN" w:bidi="fa-IR"/>
        </w:rPr>
        <w:t xml:space="preserve">3.2. Поставщик должен уведомить Заказчика о точном времени и дате приемки-сдачи поставляемого товара не менее чем за 1 (один) рабочий день до даты отгрузки товара. </w:t>
      </w:r>
    </w:p>
    <w:p w:rsidR="001C48B3" w:rsidRPr="001C48B3" w:rsidRDefault="001C48B3" w:rsidP="001C48B3">
      <w:pPr>
        <w:spacing w:after="0" w:line="276" w:lineRule="auto"/>
        <w:ind w:firstLine="426"/>
        <w:rPr>
          <w:kern w:val="3"/>
          <w:sz w:val="22"/>
          <w:lang w:eastAsia="zh-CN" w:bidi="fa-IR"/>
        </w:rPr>
      </w:pPr>
      <w:r w:rsidRPr="001C48B3">
        <w:rPr>
          <w:kern w:val="3"/>
          <w:sz w:val="22"/>
          <w:lang w:eastAsia="zh-CN" w:bidi="fa-IR"/>
        </w:rPr>
        <w:t>Приемка товара осуществляется в рабочие дни:</w:t>
      </w:r>
    </w:p>
    <w:p w:rsidR="001C48B3" w:rsidRPr="001C48B3" w:rsidRDefault="001C48B3" w:rsidP="001C48B3">
      <w:pPr>
        <w:spacing w:after="0" w:line="276" w:lineRule="auto"/>
        <w:ind w:firstLine="426"/>
        <w:rPr>
          <w:kern w:val="3"/>
          <w:sz w:val="22"/>
          <w:lang w:eastAsia="zh-CN" w:bidi="fa-IR"/>
        </w:rPr>
      </w:pPr>
      <w:r w:rsidRPr="001C48B3">
        <w:rPr>
          <w:kern w:val="3"/>
          <w:sz w:val="22"/>
          <w:lang w:eastAsia="zh-CN" w:bidi="fa-IR"/>
        </w:rPr>
        <w:t>- с понедельника по пятницу с 08:00 до 17:00 (МСК).</w:t>
      </w:r>
    </w:p>
    <w:p w:rsidR="001C48B3" w:rsidRPr="001C48B3" w:rsidRDefault="001C48B3" w:rsidP="001C48B3">
      <w:pPr>
        <w:spacing w:after="0" w:line="276" w:lineRule="auto"/>
        <w:ind w:firstLine="426"/>
        <w:rPr>
          <w:kern w:val="3"/>
          <w:sz w:val="22"/>
          <w:lang w:eastAsia="zh-CN" w:bidi="fa-IR"/>
        </w:rPr>
      </w:pPr>
      <w:r w:rsidRPr="001C48B3">
        <w:rPr>
          <w:kern w:val="3"/>
          <w:sz w:val="22"/>
          <w:lang w:eastAsia="zh-CN" w:bidi="fa-IR"/>
        </w:rPr>
        <w:t>- перерыв с 12:00 по 13:00 (МСК).</w:t>
      </w:r>
    </w:p>
    <w:p w:rsidR="00036234" w:rsidRDefault="00E720AF" w:rsidP="00587595">
      <w:pPr>
        <w:spacing w:after="0" w:line="276" w:lineRule="auto"/>
        <w:ind w:firstLine="426"/>
        <w:rPr>
          <w:rFonts w:eastAsia="Calibri"/>
          <w:sz w:val="22"/>
          <w:lang w:eastAsia="en-US"/>
        </w:rPr>
      </w:pPr>
      <w:r w:rsidRPr="00E720AF">
        <w:rPr>
          <w:kern w:val="3"/>
          <w:sz w:val="22"/>
          <w:lang w:eastAsia="zh-CN" w:bidi="fa-IR"/>
        </w:rPr>
        <w:t>3.3. Поставка товара должна быть осуществлена в соответствии с договором, с учетом требований законодательства Российской Федерации.</w:t>
      </w:r>
      <w:r w:rsidRPr="00E720AF">
        <w:rPr>
          <w:rFonts w:ascii="Calibri" w:eastAsia="Calibri" w:hAnsi="Calibri"/>
          <w:sz w:val="22"/>
          <w:lang w:eastAsia="en-US"/>
        </w:rPr>
        <w:t xml:space="preserve"> </w:t>
      </w:r>
      <w:r w:rsidRPr="00E720AF">
        <w:rPr>
          <w:rFonts w:eastAsia="Calibri"/>
          <w:sz w:val="22"/>
          <w:lang w:eastAsia="en-US"/>
        </w:rPr>
        <w:t xml:space="preserve">Также включаются транспортные расходы при возврате брака в гарантийные сроки. </w:t>
      </w:r>
    </w:p>
    <w:p w:rsidR="00E720AF" w:rsidRPr="00E720AF" w:rsidRDefault="00E720AF" w:rsidP="00587595">
      <w:pPr>
        <w:spacing w:after="200" w:line="276" w:lineRule="auto"/>
        <w:ind w:firstLine="284"/>
        <w:rPr>
          <w:kern w:val="3"/>
          <w:sz w:val="22"/>
          <w:lang w:bidi="fa-IR"/>
        </w:rPr>
      </w:pPr>
      <w:r w:rsidRPr="00E720AF">
        <w:rPr>
          <w:rFonts w:eastAsia="Calibri"/>
          <w:sz w:val="22"/>
          <w:lang w:eastAsia="en-US"/>
        </w:rPr>
        <w:t xml:space="preserve"> </w:t>
      </w:r>
      <w:r w:rsidRPr="00E720AF">
        <w:rPr>
          <w:kern w:val="3"/>
          <w:sz w:val="22"/>
          <w:lang w:eastAsia="zh-CN" w:bidi="fa-IR"/>
        </w:rPr>
        <w:t xml:space="preserve">3.4. </w:t>
      </w:r>
      <w:r w:rsidR="00036234">
        <w:rPr>
          <w:kern w:val="3"/>
          <w:sz w:val="22"/>
          <w:lang w:bidi="fa-IR"/>
        </w:rPr>
        <w:t xml:space="preserve">Поставщик обязан обеспечить </w:t>
      </w:r>
      <w:r w:rsidRPr="00E720AF">
        <w:rPr>
          <w:kern w:val="3"/>
          <w:sz w:val="22"/>
          <w:lang w:bidi="fa-IR"/>
        </w:rPr>
        <w:t>выгрузку товара в месте поставки, указанном заказчиком.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техническими средствами третьих лиц за свой счет. Заказчик обеспечивает проезд (доступ) транспортного средства поставщика на территорию, указанную как место поставки для проведения разгрузочных работ.</w:t>
      </w:r>
    </w:p>
    <w:p w:rsidR="00B51E43" w:rsidRPr="00B51E43" w:rsidRDefault="00B51E43" w:rsidP="00B51E43">
      <w:pPr>
        <w:widowControl w:val="0"/>
        <w:numPr>
          <w:ilvl w:val="0"/>
          <w:numId w:val="47"/>
        </w:numPr>
        <w:tabs>
          <w:tab w:val="left" w:pos="709"/>
        </w:tabs>
        <w:autoSpaceDE w:val="0"/>
        <w:autoSpaceDN w:val="0"/>
        <w:adjustRightInd w:val="0"/>
        <w:spacing w:after="0"/>
        <w:contextualSpacing/>
        <w:textAlignment w:val="baseline"/>
        <w:rPr>
          <w:sz w:val="22"/>
        </w:rPr>
      </w:pPr>
      <w:r w:rsidRPr="00B51E43">
        <w:rPr>
          <w:b/>
          <w:sz w:val="22"/>
        </w:rPr>
        <w:t>Гарантийные условия:</w:t>
      </w:r>
    </w:p>
    <w:p w:rsidR="00B51E43" w:rsidRPr="00B51E43" w:rsidRDefault="00B51E43" w:rsidP="00B51E43">
      <w:pPr>
        <w:widowControl w:val="0"/>
        <w:tabs>
          <w:tab w:val="left" w:pos="567"/>
        </w:tabs>
        <w:autoSpaceDE w:val="0"/>
        <w:autoSpaceDN w:val="0"/>
        <w:adjustRightInd w:val="0"/>
        <w:spacing w:after="0"/>
        <w:rPr>
          <w:sz w:val="22"/>
        </w:rPr>
      </w:pPr>
      <w:r w:rsidRPr="00B51E43">
        <w:rPr>
          <w:sz w:val="22"/>
        </w:rPr>
        <w:t xml:space="preserve">Гарантийный срок эксплуатации – </w:t>
      </w:r>
      <w:r w:rsidRPr="00B51E43">
        <w:rPr>
          <w:b/>
          <w:sz w:val="22"/>
          <w:u w:val="single"/>
        </w:rPr>
        <w:t>не менее</w:t>
      </w:r>
      <w:r w:rsidRPr="00B51E43">
        <w:rPr>
          <w:sz w:val="22"/>
        </w:rPr>
        <w:t xml:space="preserve"> 3 лет или </w:t>
      </w:r>
      <w:r w:rsidRPr="00B51E43">
        <w:rPr>
          <w:b/>
          <w:sz w:val="22"/>
          <w:u w:val="single"/>
        </w:rPr>
        <w:t>не менее</w:t>
      </w:r>
      <w:r w:rsidRPr="00B51E43">
        <w:rPr>
          <w:sz w:val="22"/>
        </w:rPr>
        <w:t xml:space="preserve"> 100 000 км (в зависимости оттого, что наступит раньше). Гарантийный ремонт и обслуживание автомобиля должны </w:t>
      </w:r>
      <w:r>
        <w:rPr>
          <w:sz w:val="22"/>
        </w:rPr>
        <w:t xml:space="preserve">осуществляться </w:t>
      </w:r>
      <w:r w:rsidRPr="00B51E43">
        <w:rPr>
          <w:sz w:val="22"/>
        </w:rPr>
        <w:t>в авторизированных технических центр</w:t>
      </w:r>
      <w:r>
        <w:rPr>
          <w:sz w:val="22"/>
        </w:rPr>
        <w:t xml:space="preserve">ах производителя, расположенных </w:t>
      </w:r>
      <w:r w:rsidRPr="00B51E43">
        <w:rPr>
          <w:sz w:val="22"/>
        </w:rPr>
        <w:t>в г. Йошкар-Ола.</w:t>
      </w:r>
    </w:p>
    <w:p w:rsidR="00B51E43" w:rsidRPr="00B51E43" w:rsidRDefault="00B51E43" w:rsidP="00B51E43">
      <w:pPr>
        <w:widowControl w:val="0"/>
        <w:autoSpaceDE w:val="0"/>
        <w:autoSpaceDN w:val="0"/>
        <w:adjustRightInd w:val="0"/>
        <w:spacing w:after="0"/>
        <w:textAlignment w:val="baseline"/>
        <w:rPr>
          <w:kern w:val="3"/>
          <w:sz w:val="22"/>
          <w:lang w:bidi="fa-IR"/>
        </w:rPr>
      </w:pPr>
      <w:r w:rsidRPr="00B51E43">
        <w:rPr>
          <w:kern w:val="3"/>
          <w:sz w:val="22"/>
          <w:lang w:bidi="fa-IR"/>
        </w:rPr>
        <w:t>Требования к гарантийному обслуживанию товара, требования к расходам на обслуживание товара в гарантийный срок - в случае обнаружения дефектов при правильной эксплуатации транспортного средства, а также при выходе из строя транспортного средства в целом или его комплектующих по вине изготовителя в течение гарантийного срока эксплуатации устранение неисправностей вплоть до замены транспортного средства или его комплектующих производится изготовителем за его счет. Гарантийное обслуживание осуществляется в сертифицированных сервисных центрах завода-изготовителя, при условии соблюдения государственным заказчиком периодичности и объемов работ по техническому обсл</w:t>
      </w:r>
      <w:r>
        <w:rPr>
          <w:kern w:val="3"/>
          <w:sz w:val="22"/>
          <w:lang w:bidi="fa-IR"/>
        </w:rPr>
        <w:t xml:space="preserve">уживанию товара, а также правил </w:t>
      </w:r>
      <w:r w:rsidRPr="00B51E43">
        <w:rPr>
          <w:kern w:val="3"/>
          <w:sz w:val="22"/>
          <w:lang w:bidi="fa-IR"/>
        </w:rPr>
        <w:t>эксплуатации установленных изготовителем.</w:t>
      </w:r>
    </w:p>
    <w:p w:rsidR="00B51E43" w:rsidRPr="00B51E43" w:rsidRDefault="00B51E43" w:rsidP="00B51E43">
      <w:pPr>
        <w:widowControl w:val="0"/>
        <w:autoSpaceDE w:val="0"/>
        <w:autoSpaceDN w:val="0"/>
        <w:adjustRightInd w:val="0"/>
        <w:spacing w:after="0"/>
        <w:textAlignment w:val="baseline"/>
        <w:rPr>
          <w:kern w:val="3"/>
          <w:sz w:val="22"/>
          <w:lang w:bidi="fa-IR"/>
        </w:rPr>
      </w:pPr>
      <w:r w:rsidRPr="00B51E43">
        <w:rPr>
          <w:kern w:val="3"/>
          <w:sz w:val="22"/>
          <w:lang w:bidi="fa-IR"/>
        </w:rPr>
        <w:t>При этом гарантийный срок эксплуатации продлевается на период гарантийного ремонта с момента уведомления о выходе из строя до дня отгрузки отремонтированных изделий. В случае обнаружения дефектов товаров в течение гарантийного срока Поставщик обязуется устранить выявленные дефекты в течение 10 дней с момента уведомления, в случае невозможности устранения дефектов товары подлежат замене в течение 15 рабочих дней.</w:t>
      </w:r>
    </w:p>
    <w:p w:rsidR="00B51E43" w:rsidRPr="00B51E43" w:rsidRDefault="00B51E43" w:rsidP="00B51E43">
      <w:pPr>
        <w:widowControl w:val="0"/>
        <w:tabs>
          <w:tab w:val="left" w:pos="900"/>
          <w:tab w:val="left" w:pos="1080"/>
        </w:tabs>
        <w:autoSpaceDE w:val="0"/>
        <w:autoSpaceDN w:val="0"/>
        <w:adjustRightInd w:val="0"/>
        <w:spacing w:after="0"/>
        <w:ind w:firstLine="851"/>
        <w:rPr>
          <w:rFonts w:eastAsia="Calibri"/>
          <w:sz w:val="22"/>
        </w:rPr>
      </w:pPr>
      <w:r w:rsidRPr="00B51E43">
        <w:rPr>
          <w:kern w:val="3"/>
          <w:sz w:val="22"/>
          <w:lang w:bidi="fa-IR"/>
        </w:rPr>
        <w:t>Расходы по гарантийному ремонту, включая расходы, связанные с проведением ремонта, заменой комплектующих изделий и составных частей системы, транспортированию изделий к месту проведения гарантийного ремонта и отправка Заказчику осуществляются</w:t>
      </w:r>
      <w:r>
        <w:rPr>
          <w:kern w:val="3"/>
          <w:sz w:val="22"/>
          <w:lang w:bidi="fa-IR"/>
        </w:rPr>
        <w:t xml:space="preserve"> за счет </w:t>
      </w:r>
      <w:r w:rsidRPr="00B51E43">
        <w:rPr>
          <w:kern w:val="3"/>
          <w:sz w:val="22"/>
          <w:lang w:bidi="fa-IR"/>
        </w:rPr>
        <w:t>изготовителя в случае выхода из строя  изделий  по вине изготовителя.</w:t>
      </w:r>
    </w:p>
    <w:p w:rsidR="0080625A" w:rsidRDefault="0080625A" w:rsidP="00036234">
      <w:pPr>
        <w:spacing w:after="0" w:line="228" w:lineRule="auto"/>
        <w:ind w:left="-284" w:firstLine="0"/>
        <w:rPr>
          <w:b/>
          <w:sz w:val="22"/>
          <w:szCs w:val="22"/>
        </w:rPr>
      </w:pPr>
    </w:p>
    <w:p w:rsidR="00CD336E" w:rsidRDefault="00CD336E" w:rsidP="0009099D">
      <w:pPr>
        <w:spacing w:after="0" w:line="228" w:lineRule="auto"/>
        <w:ind w:firstLine="0"/>
        <w:rPr>
          <w:sz w:val="22"/>
          <w:szCs w:val="22"/>
        </w:rPr>
      </w:pPr>
    </w:p>
    <w:p w:rsidR="0009099D" w:rsidRDefault="0009099D" w:rsidP="0009099D">
      <w:pPr>
        <w:spacing w:after="0" w:line="228" w:lineRule="auto"/>
        <w:ind w:firstLine="0"/>
        <w:rPr>
          <w:sz w:val="22"/>
          <w:szCs w:val="22"/>
        </w:rPr>
      </w:pPr>
      <w:r w:rsidRPr="002E6690">
        <w:rPr>
          <w:sz w:val="22"/>
          <w:szCs w:val="22"/>
        </w:rPr>
        <w:t>Ответственное должностное лицо:</w:t>
      </w:r>
    </w:p>
    <w:p w:rsidR="008911D2" w:rsidRPr="002E6690" w:rsidRDefault="008911D2" w:rsidP="0009099D">
      <w:pPr>
        <w:spacing w:after="0" w:line="228" w:lineRule="auto"/>
        <w:ind w:firstLine="0"/>
        <w:rPr>
          <w:sz w:val="22"/>
          <w:szCs w:val="22"/>
        </w:rPr>
      </w:pPr>
    </w:p>
    <w:p w:rsidR="0009099D" w:rsidRPr="008911D2" w:rsidRDefault="008911D2" w:rsidP="0009099D">
      <w:pPr>
        <w:spacing w:after="0"/>
        <w:ind w:firstLine="0"/>
        <w:rPr>
          <w:sz w:val="22"/>
          <w:szCs w:val="22"/>
        </w:rPr>
      </w:pPr>
      <w:r w:rsidRPr="008911D2">
        <w:rPr>
          <w:sz w:val="22"/>
          <w:szCs w:val="22"/>
        </w:rPr>
        <w:t xml:space="preserve">Ведущий специалист гражданской обороны </w:t>
      </w:r>
      <w:r w:rsidR="0009099D" w:rsidRPr="008911D2">
        <w:rPr>
          <w:sz w:val="22"/>
          <w:szCs w:val="22"/>
        </w:rPr>
        <w:t xml:space="preserve">   ___________________________________ /</w:t>
      </w:r>
      <w:r w:rsidRPr="008911D2">
        <w:rPr>
          <w:sz w:val="22"/>
          <w:szCs w:val="22"/>
        </w:rPr>
        <w:t>Бойков Е.А.</w:t>
      </w:r>
      <w:r w:rsidR="0009099D" w:rsidRPr="008911D2">
        <w:rPr>
          <w:sz w:val="22"/>
          <w:szCs w:val="22"/>
        </w:rPr>
        <w:t>/</w:t>
      </w:r>
    </w:p>
    <w:p w:rsidR="00227992" w:rsidRDefault="00227992" w:rsidP="00227992">
      <w:pPr>
        <w:spacing w:after="0"/>
        <w:ind w:firstLine="0"/>
        <w:rPr>
          <w:sz w:val="18"/>
          <w:szCs w:val="22"/>
        </w:rPr>
      </w:pPr>
      <w:r>
        <w:rPr>
          <w:sz w:val="18"/>
          <w:szCs w:val="22"/>
        </w:rPr>
        <w:t xml:space="preserve">                    </w:t>
      </w:r>
      <w:r w:rsidRPr="00512CDC">
        <w:rPr>
          <w:sz w:val="18"/>
          <w:szCs w:val="22"/>
        </w:rPr>
        <w:t>(должность)</w:t>
      </w:r>
      <w:r>
        <w:rPr>
          <w:sz w:val="18"/>
          <w:szCs w:val="22"/>
        </w:rPr>
        <w:tab/>
      </w:r>
      <w:r>
        <w:rPr>
          <w:sz w:val="18"/>
          <w:szCs w:val="22"/>
        </w:rPr>
        <w:tab/>
        <w:t xml:space="preserve">                         </w:t>
      </w:r>
      <w:r>
        <w:rPr>
          <w:sz w:val="18"/>
          <w:szCs w:val="22"/>
        </w:rPr>
        <w:tab/>
      </w:r>
      <w:r w:rsidRPr="00512CDC">
        <w:rPr>
          <w:sz w:val="18"/>
          <w:szCs w:val="22"/>
        </w:rPr>
        <w:t>(подпись)</w:t>
      </w:r>
      <w:r>
        <w:rPr>
          <w:sz w:val="18"/>
          <w:szCs w:val="22"/>
        </w:rPr>
        <w:tab/>
      </w:r>
      <w:r w:rsidRPr="00512CDC">
        <w:rPr>
          <w:sz w:val="18"/>
          <w:szCs w:val="22"/>
        </w:rPr>
        <w:tab/>
      </w:r>
      <w:r>
        <w:rPr>
          <w:sz w:val="18"/>
          <w:szCs w:val="22"/>
        </w:rPr>
        <w:t xml:space="preserve">          </w:t>
      </w:r>
      <w:r w:rsidRPr="00512CDC">
        <w:rPr>
          <w:sz w:val="18"/>
          <w:szCs w:val="22"/>
        </w:rPr>
        <w:t>(расшифровка)</w:t>
      </w:r>
    </w:p>
    <w:p w:rsidR="006A6AE3" w:rsidRDefault="006A6AE3" w:rsidP="00227992">
      <w:pPr>
        <w:spacing w:after="0"/>
        <w:ind w:firstLine="0"/>
        <w:rPr>
          <w:sz w:val="18"/>
          <w:szCs w:val="22"/>
        </w:rPr>
      </w:pPr>
    </w:p>
    <w:p w:rsidR="006A6AE3" w:rsidRDefault="006A6AE3" w:rsidP="00227992">
      <w:pPr>
        <w:spacing w:after="0"/>
        <w:ind w:firstLine="0"/>
        <w:rPr>
          <w:sz w:val="18"/>
          <w:szCs w:val="22"/>
        </w:rPr>
      </w:pPr>
    </w:p>
    <w:p w:rsidR="006A6AE3" w:rsidRDefault="006A6AE3" w:rsidP="00227992">
      <w:pPr>
        <w:spacing w:after="0"/>
        <w:ind w:firstLine="0"/>
        <w:rPr>
          <w:sz w:val="18"/>
          <w:szCs w:val="22"/>
        </w:rPr>
      </w:pPr>
    </w:p>
    <w:p w:rsidR="00DF7479" w:rsidRDefault="00DF7479" w:rsidP="00227992">
      <w:pPr>
        <w:spacing w:after="0"/>
        <w:ind w:firstLine="0"/>
        <w:rPr>
          <w:sz w:val="18"/>
          <w:szCs w:val="22"/>
        </w:rPr>
      </w:pPr>
    </w:p>
    <w:p w:rsidR="00DF7479" w:rsidRDefault="006A6AE3" w:rsidP="00CD7559">
      <w:pPr>
        <w:pStyle w:val="20"/>
        <w:ind w:firstLine="0"/>
        <w:jc w:val="center"/>
        <w:rPr>
          <w:rFonts w:ascii="Times New Roman" w:hAnsi="Times New Roman"/>
          <w:sz w:val="22"/>
          <w:szCs w:val="22"/>
        </w:rPr>
        <w:sectPr w:rsidR="00DF7479" w:rsidSect="005B5E77">
          <w:pgSz w:w="11906" w:h="16838"/>
          <w:pgMar w:top="720" w:right="566" w:bottom="1134" w:left="1134" w:header="709" w:footer="709" w:gutter="0"/>
          <w:cols w:space="708"/>
          <w:docGrid w:linePitch="360"/>
        </w:sectPr>
      </w:pPr>
      <w:r w:rsidRPr="006718C5">
        <w:rPr>
          <w:rFonts w:ascii="Times New Roman" w:hAnsi="Times New Roman"/>
          <w:sz w:val="22"/>
          <w:szCs w:val="22"/>
        </w:rPr>
        <w:t xml:space="preserve"> </w:t>
      </w:r>
    </w:p>
    <w:p w:rsidR="006A6AE3" w:rsidRPr="006718C5" w:rsidRDefault="00E57675" w:rsidP="00CD7559">
      <w:pPr>
        <w:pStyle w:val="20"/>
        <w:ind w:firstLine="0"/>
        <w:jc w:val="center"/>
        <w:rPr>
          <w:rFonts w:ascii="Times New Roman" w:hAnsi="Times New Roman"/>
          <w:sz w:val="22"/>
          <w:szCs w:val="22"/>
        </w:rPr>
      </w:pPr>
      <w:bookmarkStart w:id="10" w:name="_Toc87626093"/>
      <w:bookmarkStart w:id="11" w:name="_Toc114059545"/>
      <w:r>
        <w:rPr>
          <w:rFonts w:ascii="Times New Roman" w:hAnsi="Times New Roman"/>
          <w:sz w:val="22"/>
          <w:szCs w:val="22"/>
        </w:rPr>
        <w:t xml:space="preserve">Раздел 4. </w:t>
      </w:r>
      <w:r w:rsidR="006A6AE3">
        <w:rPr>
          <w:rFonts w:ascii="Times New Roman" w:hAnsi="Times New Roman"/>
          <w:sz w:val="22"/>
          <w:szCs w:val="22"/>
        </w:rPr>
        <w:t>ОБОСНОВАНИЕ НАЧАЛЬНОЙ (МАКСИМАЛЬНОЙ) ЦЕНЫ ДОГОВОРА</w:t>
      </w:r>
      <w:bookmarkEnd w:id="10"/>
      <w:bookmarkEnd w:id="11"/>
    </w:p>
    <w:p w:rsidR="006A6AE3" w:rsidRDefault="006A6AE3" w:rsidP="006A6AE3">
      <w:pPr>
        <w:spacing w:after="0" w:line="216" w:lineRule="auto"/>
        <w:ind w:firstLine="0"/>
        <w:jc w:val="center"/>
        <w:rPr>
          <w:b/>
          <w:sz w:val="22"/>
          <w:szCs w:val="22"/>
        </w:rPr>
      </w:pPr>
    </w:p>
    <w:p w:rsidR="006A6AE3" w:rsidRPr="00167D8D" w:rsidRDefault="006A6AE3" w:rsidP="006A6AE3">
      <w:pPr>
        <w:spacing w:after="0" w:line="216" w:lineRule="auto"/>
        <w:ind w:firstLine="0"/>
        <w:jc w:val="center"/>
        <w:rPr>
          <w:b/>
          <w:sz w:val="20"/>
          <w:szCs w:val="20"/>
        </w:rPr>
      </w:pPr>
      <w:r w:rsidRPr="00167D8D">
        <w:rPr>
          <w:b/>
          <w:sz w:val="22"/>
          <w:szCs w:val="22"/>
        </w:rPr>
        <w:t xml:space="preserve">Поставка </w:t>
      </w:r>
      <w:r w:rsidR="00167D8D" w:rsidRPr="00167D8D">
        <w:rPr>
          <w:b/>
          <w:sz w:val="22"/>
          <w:szCs w:val="22"/>
        </w:rPr>
        <w:t>автомобиля легкового</w:t>
      </w:r>
    </w:p>
    <w:p w:rsidR="006A6AE3" w:rsidRPr="00167D8D" w:rsidRDefault="006A6AE3" w:rsidP="006A6AE3">
      <w:pPr>
        <w:spacing w:after="0" w:line="216" w:lineRule="auto"/>
        <w:jc w:val="right"/>
        <w:rPr>
          <w:b/>
          <w:sz w:val="20"/>
          <w:szCs w:val="20"/>
        </w:rPr>
      </w:pPr>
    </w:p>
    <w:p w:rsidR="006A6AE3" w:rsidRPr="00A80E2B" w:rsidRDefault="006A6AE3" w:rsidP="006A6AE3">
      <w:pPr>
        <w:spacing w:after="0" w:line="216" w:lineRule="auto"/>
        <w:jc w:val="right"/>
        <w:rPr>
          <w:b/>
          <w:sz w:val="20"/>
          <w:szCs w:val="20"/>
        </w:rPr>
      </w:pPr>
      <w:r w:rsidRPr="00167D8D">
        <w:rPr>
          <w:b/>
          <w:sz w:val="20"/>
          <w:szCs w:val="20"/>
        </w:rPr>
        <w:t>Дата подготовки обоснования НМЦК: «</w:t>
      </w:r>
      <w:r w:rsidR="00167D8D" w:rsidRPr="00167D8D">
        <w:rPr>
          <w:b/>
          <w:sz w:val="20"/>
          <w:szCs w:val="20"/>
        </w:rPr>
        <w:t>14</w:t>
      </w:r>
      <w:r w:rsidR="00CD7559" w:rsidRPr="00167D8D">
        <w:rPr>
          <w:b/>
          <w:sz w:val="20"/>
          <w:szCs w:val="20"/>
        </w:rPr>
        <w:t xml:space="preserve">» </w:t>
      </w:r>
      <w:r w:rsidR="00167D8D" w:rsidRPr="00167D8D">
        <w:rPr>
          <w:b/>
          <w:sz w:val="20"/>
          <w:szCs w:val="20"/>
        </w:rPr>
        <w:t>сентяб</w:t>
      </w:r>
      <w:r w:rsidR="00CD7559" w:rsidRPr="00167D8D">
        <w:rPr>
          <w:b/>
          <w:sz w:val="20"/>
          <w:szCs w:val="20"/>
        </w:rPr>
        <w:t>ря</w:t>
      </w:r>
      <w:r w:rsidRPr="00167D8D">
        <w:rPr>
          <w:b/>
          <w:sz w:val="20"/>
          <w:szCs w:val="20"/>
        </w:rPr>
        <w:t xml:space="preserve"> 202</w:t>
      </w:r>
      <w:r w:rsidR="00167D8D" w:rsidRPr="00167D8D">
        <w:rPr>
          <w:b/>
          <w:sz w:val="20"/>
          <w:szCs w:val="20"/>
        </w:rPr>
        <w:t>2</w:t>
      </w:r>
      <w:r w:rsidRPr="00167D8D">
        <w:rPr>
          <w:b/>
          <w:sz w:val="20"/>
          <w:szCs w:val="20"/>
        </w:rPr>
        <w:t xml:space="preserve"> года</w:t>
      </w:r>
    </w:p>
    <w:p w:rsidR="006A6AE3" w:rsidRPr="00A80E2B" w:rsidRDefault="006A6AE3" w:rsidP="006A6AE3">
      <w:pPr>
        <w:spacing w:after="0" w:line="216" w:lineRule="auto"/>
        <w:jc w:val="right"/>
        <w:rPr>
          <w:b/>
          <w:sz w:val="20"/>
          <w:szCs w:val="20"/>
        </w:rPr>
      </w:pPr>
    </w:p>
    <w:p w:rsidR="0080625A" w:rsidRDefault="0080625A" w:rsidP="0080625A">
      <w:pPr>
        <w:ind w:firstLine="0"/>
      </w:pPr>
      <w:r w:rsidRPr="00792DD0">
        <w:rPr>
          <w:sz w:val="20"/>
          <w:szCs w:val="22"/>
        </w:rPr>
        <w:t xml:space="preserve">Начальная (максимальная) цена </w:t>
      </w:r>
      <w:r>
        <w:rPr>
          <w:sz w:val="20"/>
          <w:szCs w:val="22"/>
        </w:rPr>
        <w:t>договора</w:t>
      </w:r>
      <w:r w:rsidRPr="00792DD0">
        <w:rPr>
          <w:sz w:val="20"/>
          <w:szCs w:val="22"/>
        </w:rPr>
        <w:t xml:space="preserve"> определяется </w:t>
      </w:r>
      <w:r w:rsidRPr="00792DD0">
        <w:rPr>
          <w:b/>
          <w:i/>
          <w:sz w:val="20"/>
          <w:szCs w:val="22"/>
        </w:rPr>
        <w:t>методом сопоставимых рыночных цен (анализа рынка</w:t>
      </w:r>
      <w:r w:rsidRPr="00792DD0">
        <w:rPr>
          <w:sz w:val="20"/>
          <w:szCs w:val="22"/>
        </w:rPr>
        <w:t>) по формуле:</w:t>
      </w:r>
      <w:r w:rsidRPr="0080625A">
        <w:t xml:space="preserve"> </w:t>
      </w:r>
    </w:p>
    <w:p w:rsidR="0080625A" w:rsidRDefault="0080625A" w:rsidP="0080625A">
      <w:pPr>
        <w:ind w:firstLine="0"/>
        <w:rPr>
          <w:sz w:val="20"/>
          <w:szCs w:val="22"/>
        </w:rPr>
      </w:pPr>
    </w:p>
    <w:p w:rsidR="0080625A" w:rsidRPr="0080625A" w:rsidRDefault="00684319" w:rsidP="0080625A">
      <w:pPr>
        <w:ind w:firstLine="0"/>
        <w:jc w:val="center"/>
        <w:rPr>
          <w:sz w:val="20"/>
          <w:szCs w:val="22"/>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F7222&quot;/&gt;&lt;wsp:rsid wsp:val=&quot;000018EF&quot;/&gt;&lt;wsp:rsid wsp:val=&quot;0000579E&quot;/&gt;&lt;wsp:rsid wsp:val=&quot;00006802&quot;/&gt;&lt;wsp:rsid wsp:val=&quot;00012070&quot;/&gt;&lt;wsp:rsid wsp:val=&quot;000123B9&quot;/&gt;&lt;wsp:rsid wsp:val=&quot;00012FDE&quot;/&gt;&lt;wsp:rsid wsp:val=&quot;00017A83&quot;/&gt;&lt;wsp:rsid wsp:val=&quot;00017B50&quot;/&gt;&lt;wsp:rsid wsp:val=&quot;00024A16&quot;/&gt;&lt;wsp:rsid wsp:val=&quot;00025B69&quot;/&gt;&lt;wsp:rsid wsp:val=&quot;000267AF&quot;/&gt;&lt;wsp:rsid wsp:val=&quot;000271A7&quot;/&gt;&lt;wsp:rsid wsp:val=&quot;00027F92&quot;/&gt;&lt;wsp:rsid wsp:val=&quot;000304A2&quot;/&gt;&lt;wsp:rsid wsp:val=&quot;0003134D&quot;/&gt;&lt;wsp:rsid wsp:val=&quot;00031BE6&quot;/&gt;&lt;wsp:rsid wsp:val=&quot;00031D59&quot;/&gt;&lt;wsp:rsid wsp:val=&quot;000320FB&quot;/&gt;&lt;wsp:rsid wsp:val=&quot;000337CB&quot;/&gt;&lt;wsp:rsid wsp:val=&quot;00034254&quot;/&gt;&lt;wsp:rsid wsp:val=&quot;000364DE&quot;/&gt;&lt;wsp:rsid wsp:val=&quot;00037020&quot;/&gt;&lt;wsp:rsid wsp:val=&quot;000402BB&quot;/&gt;&lt;wsp:rsid wsp:val=&quot;0004614C&quot;/&gt;&lt;wsp:rsid wsp:val=&quot;00046A35&quot;/&gt;&lt;wsp:rsid wsp:val=&quot;00046D82&quot;/&gt;&lt;wsp:rsid wsp:val=&quot;000476B1&quot;/&gt;&lt;wsp:rsid wsp:val=&quot;00051774&quot;/&gt;&lt;wsp:rsid wsp:val=&quot;00051F64&quot;/&gt;&lt;wsp:rsid wsp:val=&quot;00052B8A&quot;/&gt;&lt;wsp:rsid wsp:val=&quot;00052D23&quot;/&gt;&lt;wsp:rsid wsp:val=&quot;00053931&quot;/&gt;&lt;wsp:rsid wsp:val=&quot;00053B58&quot;/&gt;&lt;wsp:rsid wsp:val=&quot;00057E68&quot;/&gt;&lt;wsp:rsid wsp:val=&quot;000601A2&quot;/&gt;&lt;wsp:rsid wsp:val=&quot;00061030&quot;/&gt;&lt;wsp:rsid wsp:val=&quot;00064A5F&quot;/&gt;&lt;wsp:rsid wsp:val=&quot;000720CF&quot;/&gt;&lt;wsp:rsid wsp:val=&quot;00073DCD&quot;/&gt;&lt;wsp:rsid wsp:val=&quot;00074F5E&quot;/&gt;&lt;wsp:rsid wsp:val=&quot;00075875&quot;/&gt;&lt;wsp:rsid wsp:val=&quot;00080703&quot;/&gt;&lt;wsp:rsid wsp:val=&quot;000827F7&quot;/&gt;&lt;wsp:rsid wsp:val=&quot;00085A63&quot;/&gt;&lt;wsp:rsid wsp:val=&quot;00086C68&quot;/&gt;&lt;wsp:rsid wsp:val=&quot;0009099D&quot;/&gt;&lt;wsp:rsid wsp:val=&quot;00090A2F&quot;/&gt;&lt;wsp:rsid wsp:val=&quot;0009352A&quot;/&gt;&lt;wsp:rsid wsp:val=&quot;000935F3&quot;/&gt;&lt;wsp:rsid wsp:val=&quot;000956D2&quot;/&gt;&lt;wsp:rsid wsp:val=&quot;000972C5&quot;/&gt;&lt;wsp:rsid wsp:val=&quot;000974AC&quot;/&gt;&lt;wsp:rsid wsp:val=&quot;000A1766&quot;/&gt;&lt;wsp:rsid wsp:val=&quot;000A5211&quot;/&gt;&lt;wsp:rsid wsp:val=&quot;000A60AE&quot;/&gt;&lt;wsp:rsid wsp:val=&quot;000A6EC4&quot;/&gt;&lt;wsp:rsid wsp:val=&quot;000A7BA0&quot;/&gt;&lt;wsp:rsid wsp:val=&quot;000B1A67&quot;/&gt;&lt;wsp:rsid wsp:val=&quot;000B2584&quot;/&gt;&lt;wsp:rsid wsp:val=&quot;000B6619&quot;/&gt;&lt;wsp:rsid wsp:val=&quot;000B68E3&quot;/&gt;&lt;wsp:rsid wsp:val=&quot;000B6F79&quot;/&gt;&lt;wsp:rsid wsp:val=&quot;000C3206&quot;/&gt;&lt;wsp:rsid wsp:val=&quot;000C3577&quot;/&gt;&lt;wsp:rsid wsp:val=&quot;000C3DCC&quot;/&gt;&lt;wsp:rsid wsp:val=&quot;000C652A&quot;/&gt;&lt;wsp:rsid wsp:val=&quot;000D162C&quot;/&gt;&lt;wsp:rsid wsp:val=&quot;000D3A3E&quot;/&gt;&lt;wsp:rsid wsp:val=&quot;000D572E&quot;/&gt;&lt;wsp:rsid wsp:val=&quot;000D69C9&quot;/&gt;&lt;wsp:rsid wsp:val=&quot;000D73FE&quot;/&gt;&lt;wsp:rsid wsp:val=&quot;000D7437&quot;/&gt;&lt;wsp:rsid wsp:val=&quot;000E1359&quot;/&gt;&lt;wsp:rsid wsp:val=&quot;000E14EA&quot;/&gt;&lt;wsp:rsid wsp:val=&quot;000E347A&quot;/&gt;&lt;wsp:rsid wsp:val=&quot;000E3E69&quot;/&gt;&lt;wsp:rsid wsp:val=&quot;000E4006&quot;/&gt;&lt;wsp:rsid wsp:val=&quot;000E4AEC&quot;/&gt;&lt;wsp:rsid wsp:val=&quot;000F0C05&quot;/&gt;&lt;wsp:rsid wsp:val=&quot;000F1B1E&quot;/&gt;&lt;wsp:rsid wsp:val=&quot;000F1BF4&quot;/&gt;&lt;wsp:rsid wsp:val=&quot;000F3C79&quot;/&gt;&lt;wsp:rsid wsp:val=&quot;000F7958&quot;/&gt;&lt;wsp:rsid wsp:val=&quot;00101736&quot;/&gt;&lt;wsp:rsid wsp:val=&quot;00101DB2&quot;/&gt;&lt;wsp:rsid wsp:val=&quot;0010374F&quot;/&gt;&lt;wsp:rsid wsp:val=&quot;001047D0&quot;/&gt;&lt;wsp:rsid wsp:val=&quot;0010595E&quot;/&gt;&lt;wsp:rsid wsp:val=&quot;001071DF&quot;/&gt;&lt;wsp:rsid wsp:val=&quot;001103E9&quot;/&gt;&lt;wsp:rsid wsp:val=&quot;00111857&quot;/&gt;&lt;wsp:rsid wsp:val=&quot;001121C8&quot;/&gt;&lt;wsp:rsid wsp:val=&quot;001144C2&quot;/&gt;&lt;wsp:rsid wsp:val=&quot;00114608&quot;/&gt;&lt;wsp:rsid wsp:val=&quot;00116DCB&quot;/&gt;&lt;wsp:rsid wsp:val=&quot;00120738&quot;/&gt;&lt;wsp:rsid wsp:val=&quot;00123319&quot;/&gt;&lt;wsp:rsid wsp:val=&quot;001276D1&quot;/&gt;&lt;wsp:rsid wsp:val=&quot;00127776&quot;/&gt;&lt;wsp:rsid wsp:val=&quot;00131184&quot;/&gt;&lt;wsp:rsid wsp:val=&quot;001317AE&quot;/&gt;&lt;wsp:rsid wsp:val=&quot;00131C33&quot;/&gt;&lt;wsp:rsid wsp:val=&quot;00134FFF&quot;/&gt;&lt;wsp:rsid wsp:val=&quot;0013512C&quot;/&gt;&lt;wsp:rsid wsp:val=&quot;00136AB8&quot;/&gt;&lt;wsp:rsid wsp:val=&quot;0014068D&quot;/&gt;&lt;wsp:rsid wsp:val=&quot;00140F1E&quot;/&gt;&lt;wsp:rsid wsp:val=&quot;00141737&quot;/&gt;&lt;wsp:rsid wsp:val=&quot;001421B4&quot;/&gt;&lt;wsp:rsid wsp:val=&quot;00142557&quot;/&gt;&lt;wsp:rsid wsp:val=&quot;0014482B&quot;/&gt;&lt;wsp:rsid wsp:val=&quot;00144B6E&quot;/&gt;&lt;wsp:rsid wsp:val=&quot;001463A7&quot;/&gt;&lt;wsp:rsid wsp:val=&quot;001465D5&quot;/&gt;&lt;wsp:rsid wsp:val=&quot;0015052D&quot;/&gt;&lt;wsp:rsid wsp:val=&quot;00152287&quot;/&gt;&lt;wsp:rsid wsp:val=&quot;0015269D&quot;/&gt;&lt;wsp:rsid wsp:val=&quot;00152AEF&quot;/&gt;&lt;wsp:rsid wsp:val=&quot;00152CAC&quot;/&gt;&lt;wsp:rsid wsp:val=&quot;00152EA0&quot;/&gt;&lt;wsp:rsid wsp:val=&quot;001534F0&quot;/&gt;&lt;wsp:rsid wsp:val=&quot;00156388&quot;/&gt;&lt;wsp:rsid wsp:val=&quot;00161D11&quot;/&gt;&lt;wsp:rsid wsp:val=&quot;00161EC6&quot;/&gt;&lt;wsp:rsid wsp:val=&quot;0016294F&quot;/&gt;&lt;wsp:rsid wsp:val=&quot;00163E9E&quot;/&gt;&lt;wsp:rsid wsp:val=&quot;001643F6&quot;/&gt;&lt;wsp:rsid wsp:val=&quot;00167595&quot;/&gt;&lt;wsp:rsid wsp:val=&quot;001705FC&quot;/&gt;&lt;wsp:rsid wsp:val=&quot;00170DA7&quot;/&gt;&lt;wsp:rsid wsp:val=&quot;0017123F&quot;/&gt;&lt;wsp:rsid wsp:val=&quot;001766E2&quot;/&gt;&lt;wsp:rsid wsp:val=&quot;00177297&quot;/&gt;&lt;wsp:rsid wsp:val=&quot;001772D1&quot;/&gt;&lt;wsp:rsid wsp:val=&quot;00180911&quot;/&gt;&lt;wsp:rsid wsp:val=&quot;001814D2&quot;/&gt;&lt;wsp:rsid wsp:val=&quot;001815EA&quot;/&gt;&lt;wsp:rsid wsp:val=&quot;001822E4&quot;/&gt;&lt;wsp:rsid wsp:val=&quot;00182DF4&quot;/&gt;&lt;wsp:rsid wsp:val=&quot;001831BA&quot;/&gt;&lt;wsp:rsid wsp:val=&quot;001835BB&quot;/&gt;&lt;wsp:rsid wsp:val=&quot;00184311&quot;/&gt;&lt;wsp:rsid wsp:val=&quot;00186522&quot;/&gt;&lt;wsp:rsid wsp:val=&quot;00191FDC&quot;/&gt;&lt;wsp:rsid wsp:val=&quot;00192651&quot;/&gt;&lt;wsp:rsid wsp:val=&quot;001937B4&quot;/&gt;&lt;wsp:rsid wsp:val=&quot;001943C2&quot;/&gt;&lt;wsp:rsid wsp:val=&quot;00194598&quot;/&gt;&lt;wsp:rsid wsp:val=&quot;00195D56&quot;/&gt;&lt;wsp:rsid wsp:val=&quot;00196865&quot;/&gt;&lt;wsp:rsid wsp:val=&quot;001974F4&quot;/&gt;&lt;wsp:rsid wsp:val=&quot;00197E22&quot;/&gt;&lt;wsp:rsid wsp:val=&quot;001A39C7&quot;/&gt;&lt;wsp:rsid wsp:val=&quot;001A44A7&quot;/&gt;&lt;wsp:rsid wsp:val=&quot;001B4FD4&quot;/&gt;&lt;wsp:rsid wsp:val=&quot;001B75FC&quot;/&gt;&lt;wsp:rsid wsp:val=&quot;001C3907&quot;/&gt;&lt;wsp:rsid wsp:val=&quot;001C3930&quot;/&gt;&lt;wsp:rsid wsp:val=&quot;001C5E98&quot;/&gt;&lt;wsp:rsid wsp:val=&quot;001D03A2&quot;/&gt;&lt;wsp:rsid wsp:val=&quot;001D1011&quot;/&gt;&lt;wsp:rsid wsp:val=&quot;001D1BEB&quot;/&gt;&lt;wsp:rsid wsp:val=&quot;001D28FF&quot;/&gt;&lt;wsp:rsid wsp:val=&quot;001D33AA&quot;/&gt;&lt;wsp:rsid wsp:val=&quot;001D4A68&quot;/&gt;&lt;wsp:rsid wsp:val=&quot;001D6A2E&quot;/&gt;&lt;wsp:rsid wsp:val=&quot;001E046C&quot;/&gt;&lt;wsp:rsid wsp:val=&quot;001E169E&quot;/&gt;&lt;wsp:rsid wsp:val=&quot;001E2071&quot;/&gt;&lt;wsp:rsid wsp:val=&quot;001E2201&quot;/&gt;&lt;wsp:rsid wsp:val=&quot;001E45D7&quot;/&gt;&lt;wsp:rsid wsp:val=&quot;001E4A61&quot;/&gt;&lt;wsp:rsid wsp:val=&quot;001E53C3&quot;/&gt;&lt;wsp:rsid wsp:val=&quot;001E5ED8&quot;/&gt;&lt;wsp:rsid wsp:val=&quot;001F03BC&quot;/&gt;&lt;wsp:rsid wsp:val=&quot;001F051E&quot;/&gt;&lt;wsp:rsid wsp:val=&quot;001F32B1&quot;/&gt;&lt;wsp:rsid wsp:val=&quot;001F7F1A&quot;/&gt;&lt;wsp:rsid wsp:val=&quot;0020087B&quot;/&gt;&lt;wsp:rsid wsp:val=&quot;00200DD9&quot;/&gt;&lt;wsp:rsid wsp:val=&quot;00202E8A&quot;/&gt;&lt;wsp:rsid wsp:val=&quot;00203FA0&quot;/&gt;&lt;wsp:rsid wsp:val=&quot;00204904&quot;/&gt;&lt;wsp:rsid wsp:val=&quot;00206528&quot;/&gt;&lt;wsp:rsid wsp:val=&quot;00206EEA&quot;/&gt;&lt;wsp:rsid wsp:val=&quot;00207C85&quot;/&gt;&lt;wsp:rsid wsp:val=&quot;00210FA4&quot;/&gt;&lt;wsp:rsid wsp:val=&quot;002121B4&quot;/&gt;&lt;wsp:rsid wsp:val=&quot;002124C8&quot;/&gt;&lt;wsp:rsid wsp:val=&quot;002149E4&quot;/&gt;&lt;wsp:rsid wsp:val=&quot;002155E1&quot;/&gt;&lt;wsp:rsid wsp:val=&quot;0021703D&quot;/&gt;&lt;wsp:rsid wsp:val=&quot;00217D23&quot;/&gt;&lt;wsp:rsid wsp:val=&quot;002204AA&quot;/&gt;&lt;wsp:rsid wsp:val=&quot;00226286&quot;/&gt;&lt;wsp:rsid wsp:val=&quot;00227992&quot;/&gt;&lt;wsp:rsid wsp:val=&quot;002310B9&quot;/&gt;&lt;wsp:rsid wsp:val=&quot;00231C1A&quot;/&gt;&lt;wsp:rsid wsp:val=&quot;00233F6B&quot;/&gt;&lt;wsp:rsid wsp:val=&quot;002364E1&quot;/&gt;&lt;wsp:rsid wsp:val=&quot;00236650&quot;/&gt;&lt;wsp:rsid wsp:val=&quot;00237370&quot;/&gt;&lt;wsp:rsid wsp:val=&quot;00237521&quot;/&gt;&lt;wsp:rsid wsp:val=&quot;00241BFD&quot;/&gt;&lt;wsp:rsid wsp:val=&quot;00241FF7&quot;/&gt;&lt;wsp:rsid wsp:val=&quot;00242C56&quot;/&gt;&lt;wsp:rsid wsp:val=&quot;0024633D&quot;/&gt;&lt;wsp:rsid wsp:val=&quot;002468BA&quot;/&gt;&lt;wsp:rsid wsp:val=&quot;00246CF2&quot;/&gt;&lt;wsp:rsid wsp:val=&quot;00250711&quot;/&gt;&lt;wsp:rsid wsp:val=&quot;002510EA&quot;/&gt;&lt;wsp:rsid wsp:val=&quot;00255FE9&quot;/&gt;&lt;wsp:rsid wsp:val=&quot;002560D8&quot;/&gt;&lt;wsp:rsid wsp:val=&quot;00256A1A&quot;/&gt;&lt;wsp:rsid wsp:val=&quot;00260228&quot;/&gt;&lt;wsp:rsid wsp:val=&quot;00264301&quot;/&gt;&lt;wsp:rsid wsp:val=&quot;00267216&quot;/&gt;&lt;wsp:rsid wsp:val=&quot;0027198A&quot;/&gt;&lt;wsp:rsid wsp:val=&quot;00272406&quot;/&gt;&lt;wsp:rsid wsp:val=&quot;00275988&quot;/&gt;&lt;wsp:rsid wsp:val=&quot;00281A11&quot;/&gt;&lt;wsp:rsid wsp:val=&quot;0028261A&quot;/&gt;&lt;wsp:rsid wsp:val=&quot;0028288B&quot;/&gt;&lt;wsp:rsid wsp:val=&quot;002832A5&quot;/&gt;&lt;wsp:rsid wsp:val=&quot;00283F9F&quot;/&gt;&lt;wsp:rsid wsp:val=&quot;00285E4E&quot;/&gt;&lt;wsp:rsid wsp:val=&quot;002905EF&quot;/&gt;&lt;wsp:rsid wsp:val=&quot;0029298D&quot;/&gt;&lt;wsp:rsid wsp:val=&quot;00293A9A&quot;/&gt;&lt;wsp:rsid wsp:val=&quot;002947F8&quot;/&gt;&lt;wsp:rsid wsp:val=&quot;00297853&quot;/&gt;&lt;wsp:rsid wsp:val=&quot;002A17B6&quot;/&gt;&lt;wsp:rsid wsp:val=&quot;002A5C99&quot;/&gt;&lt;wsp:rsid wsp:val=&quot;002B16B2&quot;/&gt;&lt;wsp:rsid wsp:val=&quot;002B2B00&quot;/&gt;&lt;wsp:rsid wsp:val=&quot;002B35C5&quot;/&gt;&lt;wsp:rsid wsp:val=&quot;002B4B01&quot;/&gt;&lt;wsp:rsid wsp:val=&quot;002C016F&quot;/&gt;&lt;wsp:rsid wsp:val=&quot;002C1E47&quot;/&gt;&lt;wsp:rsid wsp:val=&quot;002C560C&quot;/&gt;&lt;wsp:rsid wsp:val=&quot;002D1178&quot;/&gt;&lt;wsp:rsid wsp:val=&quot;002D47D0&quot;/&gt;&lt;wsp:rsid wsp:val=&quot;002D5576&quot;/&gt;&lt;wsp:rsid wsp:val=&quot;002D5A98&quot;/&gt;&lt;wsp:rsid wsp:val=&quot;002D69FF&quot;/&gt;&lt;wsp:rsid wsp:val=&quot;002E0FFA&quot;/&gt;&lt;wsp:rsid wsp:val=&quot;002E1FF7&quot;/&gt;&lt;wsp:rsid wsp:val=&quot;002E3462&quot;/&gt;&lt;wsp:rsid wsp:val=&quot;002E5C25&quot;/&gt;&lt;wsp:rsid wsp:val=&quot;002E6D36&quot;/&gt;&lt;wsp:rsid wsp:val=&quot;002E71F0&quot;/&gt;&lt;wsp:rsid wsp:val=&quot;002F380A&quot;/&gt;&lt;wsp:rsid wsp:val=&quot;002F623B&quot;/&gt;&lt;wsp:rsid wsp:val=&quot;002F7219&quot;/&gt;&lt;wsp:rsid wsp:val=&quot;003001E5&quot;/&gt;&lt;wsp:rsid wsp:val=&quot;0030192E&quot;/&gt;&lt;wsp:rsid wsp:val=&quot;00301BDD&quot;/&gt;&lt;wsp:rsid wsp:val=&quot;003026F3&quot;/&gt;&lt;wsp:rsid wsp:val=&quot;00302951&quot;/&gt;&lt;wsp:rsid wsp:val=&quot;00305E63&quot;/&gt;&lt;wsp:rsid wsp:val=&quot;003064BD&quot;/&gt;&lt;wsp:rsid wsp:val=&quot;0031177C&quot;/&gt;&lt;wsp:rsid wsp:val=&quot;00311835&quot;/&gt;&lt;wsp:rsid wsp:val=&quot;00313934&quot;/&gt;&lt;wsp:rsid wsp:val=&quot;00315848&quot;/&gt;&lt;wsp:rsid wsp:val=&quot;00320234&quot;/&gt;&lt;wsp:rsid wsp:val=&quot;00321F11&quot;/&gt;&lt;wsp:rsid wsp:val=&quot;003225C7&quot;/&gt;&lt;wsp:rsid wsp:val=&quot;0032300C&quot;/&gt;&lt;wsp:rsid wsp:val=&quot;0032436C&quot;/&gt;&lt;wsp:rsid wsp:val=&quot;00330451&quot;/&gt;&lt;wsp:rsid wsp:val=&quot;00330D6A&quot;/&gt;&lt;wsp:rsid wsp:val=&quot;00332FEE&quot;/&gt;&lt;wsp:rsid wsp:val=&quot;00333091&quot;/&gt;&lt;wsp:rsid wsp:val=&quot;00337EBC&quot;/&gt;&lt;wsp:rsid wsp:val=&quot;00341EA6&quot;/&gt;&lt;wsp:rsid wsp:val=&quot;0034445C&quot;/&gt;&lt;wsp:rsid wsp:val=&quot;003462B8&quot;/&gt;&lt;wsp:rsid wsp:val=&quot;003508D9&quot;/&gt;&lt;wsp:rsid wsp:val=&quot;00351AEC&quot;/&gt;&lt;wsp:rsid wsp:val=&quot;003626F2&quot;/&gt;&lt;wsp:rsid wsp:val=&quot;0036372A&quot;/&gt;&lt;wsp:rsid wsp:val=&quot;0036403D&quot;/&gt;&lt;wsp:rsid wsp:val=&quot;003644A2&quot;/&gt;&lt;wsp:rsid wsp:val=&quot;003646AB&quot;/&gt;&lt;wsp:rsid wsp:val=&quot;00367DED&quot;/&gt;&lt;wsp:rsid wsp:val=&quot;00372CF9&quot;/&gt;&lt;wsp:rsid wsp:val=&quot;00373F89&quot;/&gt;&lt;wsp:rsid wsp:val=&quot;003740DA&quot;/&gt;&lt;wsp:rsid wsp:val=&quot;003744A9&quot;/&gt;&lt;wsp:rsid wsp:val=&quot;0037644A&quot;/&gt;&lt;wsp:rsid wsp:val=&quot;003768FB&quot;/&gt;&lt;wsp:rsid wsp:val=&quot;00377412&quot;/&gt;&lt;wsp:rsid wsp:val=&quot;00380BFC&quot;/&gt;&lt;wsp:rsid wsp:val=&quot;00381EAF&quot;/&gt;&lt;wsp:rsid wsp:val=&quot;003825AE&quot;/&gt;&lt;wsp:rsid wsp:val=&quot;00382FF3&quot;/&gt;&lt;wsp:rsid wsp:val=&quot;0038404C&quot;/&gt;&lt;wsp:rsid wsp:val=&quot;0039056B&quot;/&gt;&lt;wsp:rsid wsp:val=&quot;00390E89&quot;/&gt;&lt;wsp:rsid wsp:val=&quot;00391C1F&quot;/&gt;&lt;wsp:rsid wsp:val=&quot;00391DED&quot;/&gt;&lt;wsp:rsid wsp:val=&quot;003934B7&quot;/&gt;&lt;wsp:rsid wsp:val=&quot;003950FE&quot;/&gt;&lt;wsp:rsid wsp:val=&quot;003978A8&quot;/&gt;&lt;wsp:rsid wsp:val=&quot;003A4619&quot;/&gt;&lt;wsp:rsid wsp:val=&quot;003A4C38&quot;/&gt;&lt;wsp:rsid wsp:val=&quot;003A7566&quot;/&gt;&lt;wsp:rsid wsp:val=&quot;003A75D7&quot;/&gt;&lt;wsp:rsid wsp:val=&quot;003B0666&quot;/&gt;&lt;wsp:rsid wsp:val=&quot;003B0836&quot;/&gt;&lt;wsp:rsid wsp:val=&quot;003B117F&quot;/&gt;&lt;wsp:rsid wsp:val=&quot;003B1D7E&quot;/&gt;&lt;wsp:rsid wsp:val=&quot;003B3CB6&quot;/&gt;&lt;wsp:rsid wsp:val=&quot;003B6258&quot;/&gt;&lt;wsp:rsid wsp:val=&quot;003C0AC7&quot;/&gt;&lt;wsp:rsid wsp:val=&quot;003C193F&quot;/&gt;&lt;wsp:rsid wsp:val=&quot;003C2EA7&quot;/&gt;&lt;wsp:rsid wsp:val=&quot;003C315E&quot;/&gt;&lt;wsp:rsid wsp:val=&quot;003C3463&quot;/&gt;&lt;wsp:rsid wsp:val=&quot;003C3B97&quot;/&gt;&lt;wsp:rsid wsp:val=&quot;003C497F&quot;/&gt;&lt;wsp:rsid wsp:val=&quot;003C538C&quot;/&gt;&lt;wsp:rsid wsp:val=&quot;003C5B0F&quot;/&gt;&lt;wsp:rsid wsp:val=&quot;003C62E7&quot;/&gt;&lt;wsp:rsid wsp:val=&quot;003C6A7D&quot;/&gt;&lt;wsp:rsid wsp:val=&quot;003C6EF1&quot;/&gt;&lt;wsp:rsid wsp:val=&quot;003C73E7&quot;/&gt;&lt;wsp:rsid wsp:val=&quot;003C77AB&quot;/&gt;&lt;wsp:rsid wsp:val=&quot;003D2845&quot;/&gt;&lt;wsp:rsid wsp:val=&quot;003D7864&quot;/&gt;&lt;wsp:rsid wsp:val=&quot;003E01FA&quot;/&gt;&lt;wsp:rsid wsp:val=&quot;003E06AA&quot;/&gt;&lt;wsp:rsid wsp:val=&quot;003E07A3&quot;/&gt;&lt;wsp:rsid wsp:val=&quot;003E21CA&quot;/&gt;&lt;wsp:rsid wsp:val=&quot;003E7D68&quot;/&gt;&lt;wsp:rsid wsp:val=&quot;003E7EE7&quot;/&gt;&lt;wsp:rsid wsp:val=&quot;003F13F0&quot;/&gt;&lt;wsp:rsid wsp:val=&quot;003F2544&quot;/&gt;&lt;wsp:rsid wsp:val=&quot;003F2781&quot;/&gt;&lt;wsp:rsid wsp:val=&quot;003F2885&quot;/&gt;&lt;wsp:rsid wsp:val=&quot;003F35F3&quot;/&gt;&lt;wsp:rsid wsp:val=&quot;003F5D48&quot;/&gt;&lt;wsp:rsid wsp:val=&quot;004002B5&quot;/&gt;&lt;wsp:rsid wsp:val=&quot;00401666&quot;/&gt;&lt;wsp:rsid wsp:val=&quot;00402F5A&quot;/&gt;&lt;wsp:rsid wsp:val=&quot;00404998&quot;/&gt;&lt;wsp:rsid wsp:val=&quot;0040529B&quot;/&gt;&lt;wsp:rsid wsp:val=&quot;00405FB1&quot;/&gt;&lt;wsp:rsid wsp:val=&quot;004108B8&quot;/&gt;&lt;wsp:rsid wsp:val=&quot;0041196F&quot;/&gt;&lt;wsp:rsid wsp:val=&quot;00412060&quot;/&gt;&lt;wsp:rsid wsp:val=&quot;004121C0&quot;/&gt;&lt;wsp:rsid wsp:val=&quot;00414AE0&quot;/&gt;&lt;wsp:rsid wsp:val=&quot;00414E11&quot;/&gt;&lt;wsp:rsid wsp:val=&quot;00416594&quot;/&gt;&lt;wsp:rsid wsp:val=&quot;00417CA6&quot;/&gt;&lt;wsp:rsid wsp:val=&quot;00420851&quot;/&gt;&lt;wsp:rsid wsp:val=&quot;0042098C&quot;/&gt;&lt;wsp:rsid wsp:val=&quot;00422FDD&quot;/&gt;&lt;wsp:rsid wsp:val=&quot;0042316B&quot;/&gt;&lt;wsp:rsid wsp:val=&quot;004243D7&quot;/&gt;&lt;wsp:rsid wsp:val=&quot;004252F8&quot;/&gt;&lt;wsp:rsid wsp:val=&quot;00425C9D&quot;/&gt;&lt;wsp:rsid wsp:val=&quot;004316A4&quot;/&gt;&lt;wsp:rsid wsp:val=&quot;00432929&quot;/&gt;&lt;wsp:rsid wsp:val=&quot;0043475C&quot;/&gt;&lt;wsp:rsid wsp:val=&quot;0043646A&quot;/&gt;&lt;wsp:rsid wsp:val=&quot;00436C78&quot;/&gt;&lt;wsp:rsid wsp:val=&quot;004413FB&quot;/&gt;&lt;wsp:rsid wsp:val=&quot;00443F6C&quot;/&gt;&lt;wsp:rsid wsp:val=&quot;00445E55&quot;/&gt;&lt;wsp:rsid wsp:val=&quot;0044638D&quot;/&gt;&lt;wsp:rsid wsp:val=&quot;00446BD2&quot;/&gt;&lt;wsp:rsid wsp:val=&quot;0045064F&quot;/&gt;&lt;wsp:rsid wsp:val=&quot;0045409E&quot;/&gt;&lt;wsp:rsid wsp:val=&quot;0045608F&quot;/&gt;&lt;wsp:rsid wsp:val=&quot;00460744&quot;/&gt;&lt;wsp:rsid wsp:val=&quot;004610A0&quot;/&gt;&lt;wsp:rsid wsp:val=&quot;004618E5&quot;/&gt;&lt;wsp:rsid wsp:val=&quot;004645F8&quot;/&gt;&lt;wsp:rsid wsp:val=&quot;004653FA&quot;/&gt;&lt;wsp:rsid wsp:val=&quot;004661FA&quot;/&gt;&lt;wsp:rsid wsp:val=&quot;00467E7C&quot;/&gt;&lt;wsp:rsid wsp:val=&quot;00470B7E&quot;/&gt;&lt;wsp:rsid wsp:val=&quot;004710B4&quot;/&gt;&lt;wsp:rsid wsp:val=&quot;00471370&quot;/&gt;&lt;wsp:rsid wsp:val=&quot;00471865&quot;/&gt;&lt;wsp:rsid wsp:val=&quot;00471AC8&quot;/&gt;&lt;wsp:rsid wsp:val=&quot;00471B27&quot;/&gt;&lt;wsp:rsid wsp:val=&quot;00471E2F&quot;/&gt;&lt;wsp:rsid wsp:val=&quot;00472683&quot;/&gt;&lt;wsp:rsid wsp:val=&quot;00472B87&quot;/&gt;&lt;wsp:rsid wsp:val=&quot;00474FA1&quot;/&gt;&lt;wsp:rsid wsp:val=&quot;00475475&quot;/&gt;&lt;wsp:rsid wsp:val=&quot;00476BA5&quot;/&gt;&lt;wsp:rsid wsp:val=&quot;00481B63&quot;/&gt;&lt;wsp:rsid wsp:val=&quot;00482A9F&quot;/&gt;&lt;wsp:rsid wsp:val=&quot;0048644B&quot;/&gt;&lt;wsp:rsid wsp:val=&quot;0048709C&quot;/&gt;&lt;wsp:rsid wsp:val=&quot;00487D30&quot;/&gt;&lt;wsp:rsid wsp:val=&quot;0049053D&quot;/&gt;&lt;wsp:rsid wsp:val=&quot;00490B21&quot;/&gt;&lt;wsp:rsid wsp:val=&quot;00491170&quot;/&gt;&lt;wsp:rsid wsp:val=&quot;00491D1A&quot;/&gt;&lt;wsp:rsid wsp:val=&quot;00492B9A&quot;/&gt;&lt;wsp:rsid wsp:val=&quot;00493D68&quot;/&gt;&lt;wsp:rsid wsp:val=&quot;004946AA&quot;/&gt;&lt;wsp:rsid wsp:val=&quot;00494EB4&quot;/&gt;&lt;wsp:rsid wsp:val=&quot;00495676&quot;/&gt;&lt;wsp:rsid wsp:val=&quot;004A1592&quot;/&gt;&lt;wsp:rsid wsp:val=&quot;004A2864&quot;/&gt;&lt;wsp:rsid wsp:val=&quot;004A2C62&quot;/&gt;&lt;wsp:rsid wsp:val=&quot;004A6EEF&quot;/&gt;&lt;wsp:rsid wsp:val=&quot;004B1DA5&quot;/&gt;&lt;wsp:rsid wsp:val=&quot;004B2AE2&quot;/&gt;&lt;wsp:rsid wsp:val=&quot;004B38C3&quot;/&gt;&lt;wsp:rsid wsp:val=&quot;004B4D08&quot;/&gt;&lt;wsp:rsid wsp:val=&quot;004B5619&quot;/&gt;&lt;wsp:rsid wsp:val=&quot;004C0C7C&quot;/&gt;&lt;wsp:rsid wsp:val=&quot;004C14A5&quot;/&gt;&lt;wsp:rsid wsp:val=&quot;004C51D8&quot;/&gt;&lt;wsp:rsid wsp:val=&quot;004C789B&quot;/&gt;&lt;wsp:rsid wsp:val=&quot;004C7B8F&quot;/&gt;&lt;wsp:rsid wsp:val=&quot;004D1916&quot;/&gt;&lt;wsp:rsid wsp:val=&quot;004D1F5D&quot;/&gt;&lt;wsp:rsid wsp:val=&quot;004D2F50&quot;/&gt;&lt;wsp:rsid wsp:val=&quot;004D43EB&quot;/&gt;&lt;wsp:rsid wsp:val=&quot;004D4CB2&quot;/&gt;&lt;wsp:rsid wsp:val=&quot;004D7004&quot;/&gt;&lt;wsp:rsid wsp:val=&quot;004D7F8B&quot;/&gt;&lt;wsp:rsid wsp:val=&quot;004E05C2&quot;/&gt;&lt;wsp:rsid wsp:val=&quot;004E19DC&quot;/&gt;&lt;wsp:rsid wsp:val=&quot;004E3310&quot;/&gt;&lt;wsp:rsid wsp:val=&quot;004E35E9&quot;/&gt;&lt;wsp:rsid wsp:val=&quot;004E3FD9&quot;/&gt;&lt;wsp:rsid wsp:val=&quot;004E6CEE&quot;/&gt;&lt;wsp:rsid wsp:val=&quot;004F4218&quot;/&gt;&lt;wsp:rsid wsp:val=&quot;004F488E&quot;/&gt;&lt;wsp:rsid wsp:val=&quot;004F550A&quot;/&gt;&lt;wsp:rsid wsp:val=&quot;004F68D1&quot;/&gt;&lt;wsp:rsid wsp:val=&quot;00500B97&quot;/&gt;&lt;wsp:rsid wsp:val=&quot;00502082&quot;/&gt;&lt;wsp:rsid wsp:val=&quot;00503415&quot;/&gt;&lt;wsp:rsid wsp:val=&quot;00504661&quot;/&gt;&lt;wsp:rsid wsp:val=&quot;005055C4&quot;/&gt;&lt;wsp:rsid wsp:val=&quot;005057D5&quot;/&gt;&lt;wsp:rsid wsp:val=&quot;005066B4&quot;/&gt;&lt;wsp:rsid wsp:val=&quot;005133BC&quot;/&gt;&lt;wsp:rsid wsp:val=&quot;00514337&quot;/&gt;&lt;wsp:rsid wsp:val=&quot;005145A4&quot;/&gt;&lt;wsp:rsid wsp:val=&quot;00515568&quot;/&gt;&lt;wsp:rsid wsp:val=&quot;00515AB2&quot;/&gt;&lt;wsp:rsid wsp:val=&quot;00520917&quot;/&gt;&lt;wsp:rsid wsp:val=&quot;00522F40&quot;/&gt;&lt;wsp:rsid wsp:val=&quot;005235F4&quot;/&gt;&lt;wsp:rsid wsp:val=&quot;00523842&quot;/&gt;&lt;wsp:rsid wsp:val=&quot;00525570&quot;/&gt;&lt;wsp:rsid wsp:val=&quot;005341CF&quot;/&gt;&lt;wsp:rsid wsp:val=&quot;005353C7&quot;/&gt;&lt;wsp:rsid wsp:val=&quot;0053546E&quot;/&gt;&lt;wsp:rsid wsp:val=&quot;00537739&quot;/&gt;&lt;wsp:rsid wsp:val=&quot;00541119&quot;/&gt;&lt;wsp:rsid wsp:val=&quot;005425CC&quot;/&gt;&lt;wsp:rsid wsp:val=&quot;00543A95&quot;/&gt;&lt;wsp:rsid wsp:val=&quot;00545FAE&quot;/&gt;&lt;wsp:rsid wsp:val=&quot;00545FE2&quot;/&gt;&lt;wsp:rsid wsp:val=&quot;00547981&quot;/&gt;&lt;wsp:rsid wsp:val=&quot;0055301C&quot;/&gt;&lt;wsp:rsid wsp:val=&quot;00554193&quot;/&gt;&lt;wsp:rsid wsp:val=&quot;00555800&quot;/&gt;&lt;wsp:rsid wsp:val=&quot;00557087&quot;/&gt;&lt;wsp:rsid wsp:val=&quot;00557205&quot;/&gt;&lt;wsp:rsid wsp:val=&quot;00561176&quot;/&gt;&lt;wsp:rsid wsp:val=&quot;005636F5&quot;/&gt;&lt;wsp:rsid wsp:val=&quot;00564603&quot;/&gt;&lt;wsp:rsid wsp:val=&quot;0056469B&quot;/&gt;&lt;wsp:rsid wsp:val=&quot;005657E6&quot;/&gt;&lt;wsp:rsid wsp:val=&quot;00566DAC&quot;/&gt;&lt;wsp:rsid wsp:val=&quot;0056753C&quot;/&gt;&lt;wsp:rsid wsp:val=&quot;00567B12&quot;/&gt;&lt;wsp:rsid wsp:val=&quot;00573026&quot;/&gt;&lt;wsp:rsid wsp:val=&quot;005751EC&quot;/&gt;&lt;wsp:rsid wsp:val=&quot;0057554D&quot;/&gt;&lt;wsp:rsid wsp:val=&quot;005772B7&quot;/&gt;&lt;wsp:rsid wsp:val=&quot;0057767E&quot;/&gt;&lt;wsp:rsid wsp:val=&quot;005825B6&quot;/&gt;&lt;wsp:rsid wsp:val=&quot;005828F4&quot;/&gt;&lt;wsp:rsid wsp:val=&quot;00583F0D&quot;/&gt;&lt;wsp:rsid wsp:val=&quot;00586240&quot;/&gt;&lt;wsp:rsid wsp:val=&quot;00586EFE&quot;/&gt;&lt;wsp:rsid wsp:val=&quot;00590140&quot;/&gt;&lt;wsp:rsid wsp:val=&quot;0059237F&quot;/&gt;&lt;wsp:rsid wsp:val=&quot;005925D7&quot;/&gt;&lt;wsp:rsid wsp:val=&quot;00596CA3&quot;/&gt;&lt;wsp:rsid wsp:val=&quot;0059726C&quot;/&gt;&lt;wsp:rsid wsp:val=&quot;005A12E5&quot;/&gt;&lt;wsp:rsid wsp:val=&quot;005A3C59&quot;/&gt;&lt;wsp:rsid wsp:val=&quot;005A7EFE&quot;/&gt;&lt;wsp:rsid wsp:val=&quot;005B12A6&quot;/&gt;&lt;wsp:rsid wsp:val=&quot;005B22EA&quot;/&gt;&lt;wsp:rsid wsp:val=&quot;005B24E1&quot;/&gt;&lt;wsp:rsid wsp:val=&quot;005B3C3A&quot;/&gt;&lt;wsp:rsid wsp:val=&quot;005B43E9&quot;/&gt;&lt;wsp:rsid wsp:val=&quot;005B5E77&quot;/&gt;&lt;wsp:rsid wsp:val=&quot;005B7D34&quot;/&gt;&lt;wsp:rsid wsp:val=&quot;005C020F&quot;/&gt;&lt;wsp:rsid wsp:val=&quot;005C239C&quot;/&gt;&lt;wsp:rsid wsp:val=&quot;005C2EF1&quot;/&gt;&lt;wsp:rsid wsp:val=&quot;005C4AA0&quot;/&gt;&lt;wsp:rsid wsp:val=&quot;005C743A&quot;/&gt;&lt;wsp:rsid wsp:val=&quot;005D7BD9&quot;/&gt;&lt;wsp:rsid wsp:val=&quot;005D7DC8&quot;/&gt;&lt;wsp:rsid wsp:val=&quot;005E0772&quot;/&gt;&lt;wsp:rsid wsp:val=&quot;005E172C&quot;/&gt;&lt;wsp:rsid wsp:val=&quot;005E1B4D&quot;/&gt;&lt;wsp:rsid wsp:val=&quot;005E1F73&quot;/&gt;&lt;wsp:rsid wsp:val=&quot;005E2DF7&quot;/&gt;&lt;wsp:rsid wsp:val=&quot;005E39D4&quot;/&gt;&lt;wsp:rsid wsp:val=&quot;005F039A&quot;/&gt;&lt;wsp:rsid wsp:val=&quot;005F29FD&quot;/&gt;&lt;wsp:rsid wsp:val=&quot;005F2F2A&quot;/&gt;&lt;wsp:rsid wsp:val=&quot;005F3D4B&quot;/&gt;&lt;wsp:rsid wsp:val=&quot;005F46CD&quot;/&gt;&lt;wsp:rsid wsp:val=&quot;005F5A8C&quot;/&gt;&lt;wsp:rsid wsp:val=&quot;005F6ED1&quot;/&gt;&lt;wsp:rsid wsp:val=&quot;005F70C5&quot;/&gt;&lt;wsp:rsid wsp:val=&quot;00601F9E&quot;/&gt;&lt;wsp:rsid wsp:val=&quot;006030F1&quot;/&gt;&lt;wsp:rsid wsp:val=&quot;00603865&quot;/&gt;&lt;wsp:rsid wsp:val=&quot;00603988&quot;/&gt;&lt;wsp:rsid wsp:val=&quot;006070C6&quot;/&gt;&lt;wsp:rsid wsp:val=&quot;00610EAA&quot;/&gt;&lt;wsp:rsid wsp:val=&quot;006119D4&quot;/&gt;&lt;wsp:rsid wsp:val=&quot;00611CDB&quot;/&gt;&lt;wsp:rsid wsp:val=&quot;00613362&quot;/&gt;&lt;wsp:rsid wsp:val=&quot;006153E7&quot;/&gt;&lt;wsp:rsid wsp:val=&quot;0061630E&quot;/&gt;&lt;wsp:rsid wsp:val=&quot;00616812&quot;/&gt;&lt;wsp:rsid wsp:val=&quot;00617B14&quot;/&gt;&lt;wsp:rsid wsp:val=&quot;00620CB3&quot;/&gt;&lt;wsp:rsid wsp:val=&quot;00620CDC&quot;/&gt;&lt;wsp:rsid wsp:val=&quot;0062416A&quot;/&gt;&lt;wsp:rsid wsp:val=&quot;00627ACD&quot;/&gt;&lt;wsp:rsid wsp:val=&quot;0063024A&quot;/&gt;&lt;wsp:rsid wsp:val=&quot;00630271&quot;/&gt;&lt;wsp:rsid wsp:val=&quot;00630506&quot;/&gt;&lt;wsp:rsid wsp:val=&quot;00630D37&quot;/&gt;&lt;wsp:rsid wsp:val=&quot;006321F5&quot;/&gt;&lt;wsp:rsid wsp:val=&quot;006343E4&quot;/&gt;&lt;wsp:rsid wsp:val=&quot;00635835&quot;/&gt;&lt;wsp:rsid wsp:val=&quot;00635E2D&quot;/&gt;&lt;wsp:rsid wsp:val=&quot;00636228&quot;/&gt;&lt;wsp:rsid wsp:val=&quot;00637D7C&quot;/&gt;&lt;wsp:rsid wsp:val=&quot;006424B2&quot;/&gt;&lt;wsp:rsid wsp:val=&quot;0064453A&quot;/&gt;&lt;wsp:rsid wsp:val=&quot;0064458F&quot;/&gt;&lt;wsp:rsid wsp:val=&quot;006446FD&quot;/&gt;&lt;wsp:rsid wsp:val=&quot;00647BEF&quot;/&gt;&lt;wsp:rsid wsp:val=&quot;00650114&quot;/&gt;&lt;wsp:rsid wsp:val=&quot;006515A8&quot;/&gt;&lt;wsp:rsid wsp:val=&quot;00652562&quot;/&gt;&lt;wsp:rsid wsp:val=&quot;006554E9&quot;/&gt;&lt;wsp:rsid wsp:val=&quot;006607FC&quot;/&gt;&lt;wsp:rsid wsp:val=&quot;006618A3&quot;/&gt;&lt;wsp:rsid wsp:val=&quot;00663ED0&quot;/&gt;&lt;wsp:rsid wsp:val=&quot;006703CB&quot;/&gt;&lt;wsp:rsid wsp:val=&quot;006718C5&quot;/&gt;&lt;wsp:rsid wsp:val=&quot;006723B8&quot;/&gt;&lt;wsp:rsid wsp:val=&quot;00672C70&quot;/&gt;&lt;wsp:rsid wsp:val=&quot;00672E72&quot;/&gt;&lt;wsp:rsid wsp:val=&quot;00673154&quot;/&gt;&lt;wsp:rsid wsp:val=&quot;00673213&quot;/&gt;&lt;wsp:rsid wsp:val=&quot;006738B8&quot;/&gt;&lt;wsp:rsid wsp:val=&quot;006766BC&quot;/&gt;&lt;wsp:rsid wsp:val=&quot;0067745D&quot;/&gt;&lt;wsp:rsid wsp:val=&quot;0068048F&quot;/&gt;&lt;wsp:rsid wsp:val=&quot;006825B0&quot;/&gt;&lt;wsp:rsid wsp:val=&quot;0068784C&quot;/&gt;&lt;wsp:rsid wsp:val=&quot;00687BA2&quot;/&gt;&lt;wsp:rsid wsp:val=&quot;00690BD5&quot;/&gt;&lt;wsp:rsid wsp:val=&quot;00691325&quot;/&gt;&lt;wsp:rsid wsp:val=&quot;00692CAE&quot;/&gt;&lt;wsp:rsid wsp:val=&quot;00694022&quot;/&gt;&lt;wsp:rsid wsp:val=&quot;006A194F&quot;/&gt;&lt;wsp:rsid wsp:val=&quot;006A1FC8&quot;/&gt;&lt;wsp:rsid wsp:val=&quot;006A3317&quot;/&gt;&lt;wsp:rsid wsp:val=&quot;006A49E3&quot;/&gt;&lt;wsp:rsid wsp:val=&quot;006A4C70&quot;/&gt;&lt;wsp:rsid wsp:val=&quot;006A6AE3&quot;/&gt;&lt;wsp:rsid wsp:val=&quot;006A6E2C&quot;/&gt;&lt;wsp:rsid wsp:val=&quot;006A7594&quot;/&gt;&lt;wsp:rsid wsp:val=&quot;006A7BAA&quot;/&gt;&lt;wsp:rsid wsp:val=&quot;006B03EE&quot;/&gt;&lt;wsp:rsid wsp:val=&quot;006B0B0E&quot;/&gt;&lt;wsp:rsid wsp:val=&quot;006B1596&quot;/&gt;&lt;wsp:rsid wsp:val=&quot;006B22C3&quot;/&gt;&lt;wsp:rsid wsp:val=&quot;006B2ADE&quot;/&gt;&lt;wsp:rsid wsp:val=&quot;006B4142&quot;/&gt;&lt;wsp:rsid wsp:val=&quot;006B6FE7&quot;/&gt;&lt;wsp:rsid wsp:val=&quot;006B71B2&quot;/&gt;&lt;wsp:rsid wsp:val=&quot;006B7DAD&quot;/&gt;&lt;wsp:rsid wsp:val=&quot;006C1588&quot;/&gt;&lt;wsp:rsid wsp:val=&quot;006C1B5B&quot;/&gt;&lt;wsp:rsid wsp:val=&quot;006C3A45&quot;/&gt;&lt;wsp:rsid wsp:val=&quot;006C63EA&quot;/&gt;&lt;wsp:rsid wsp:val=&quot;006C754B&quot;/&gt;&lt;wsp:rsid wsp:val=&quot;006D15FA&quot;/&gt;&lt;wsp:rsid wsp:val=&quot;006D5725&quot;/&gt;&lt;wsp:rsid wsp:val=&quot;006D7ABC&quot;/&gt;&lt;wsp:rsid wsp:val=&quot;006E021D&quot;/&gt;&lt;wsp:rsid wsp:val=&quot;006E1EB5&quot;/&gt;&lt;wsp:rsid wsp:val=&quot;006E2623&quot;/&gt;&lt;wsp:rsid wsp:val=&quot;006E3071&quot;/&gt;&lt;wsp:rsid wsp:val=&quot;006E46D2&quot;/&gt;&lt;wsp:rsid wsp:val=&quot;006F052A&quot;/&gt;&lt;wsp:rsid wsp:val=&quot;006F1264&quot;/&gt;&lt;wsp:rsid wsp:val=&quot;006F5F00&quot;/&gt;&lt;wsp:rsid wsp:val=&quot;00702729&quot;/&gt;&lt;wsp:rsid wsp:val=&quot;00703AEC&quot;/&gt;&lt;wsp:rsid wsp:val=&quot;007069AB&quot;/&gt;&lt;wsp:rsid wsp:val=&quot;0071116C&quot;/&gt;&lt;wsp:rsid wsp:val=&quot;00711AA2&quot;/&gt;&lt;wsp:rsid wsp:val=&quot;00712A98&quot;/&gt;&lt;wsp:rsid wsp:val=&quot;00715F0E&quot;/&gt;&lt;wsp:rsid wsp:val=&quot;00722517&quot;/&gt;&lt;wsp:rsid wsp:val=&quot;00722832&quot;/&gt;&lt;wsp:rsid wsp:val=&quot;00722D43&quot;/&gt;&lt;wsp:rsid wsp:val=&quot;00722E46&quot;/&gt;&lt;wsp:rsid wsp:val=&quot;00722EED&quot;/&gt;&lt;wsp:rsid wsp:val=&quot;00723C01&quot;/&gt;&lt;wsp:rsid wsp:val=&quot;00724011&quot;/&gt;&lt;wsp:rsid wsp:val=&quot;007248F1&quot;/&gt;&lt;wsp:rsid wsp:val=&quot;00724A85&quot;/&gt;&lt;wsp:rsid wsp:val=&quot;0072677F&quot;/&gt;&lt;wsp:rsid wsp:val=&quot;00731B52&quot;/&gt;&lt;wsp:rsid wsp:val=&quot;007339B2&quot;/&gt;&lt;wsp:rsid wsp:val=&quot;00734311&quot;/&gt;&lt;wsp:rsid wsp:val=&quot;00734AE8&quot;/&gt;&lt;wsp:rsid wsp:val=&quot;00735D48&quot;/&gt;&lt;wsp:rsid wsp:val=&quot;00735D4D&quot;/&gt;&lt;wsp:rsid wsp:val=&quot;00737144&quot;/&gt;&lt;wsp:rsid wsp:val=&quot;0074005A&quot;/&gt;&lt;wsp:rsid wsp:val=&quot;00741244&quot;/&gt;&lt;wsp:rsid wsp:val=&quot;00743937&quot;/&gt;&lt;wsp:rsid wsp:val=&quot;007453A9&quot;/&gt;&lt;wsp:rsid wsp:val=&quot;007477B7&quot;/&gt;&lt;wsp:rsid wsp:val=&quot;00751016&quot;/&gt;&lt;wsp:rsid wsp:val=&quot;00752AEB&quot;/&gt;&lt;wsp:rsid wsp:val=&quot;00753CE6&quot;/&gt;&lt;wsp:rsid wsp:val=&quot;00754E02&quot;/&gt;&lt;wsp:rsid wsp:val=&quot;00760757&quot;/&gt;&lt;wsp:rsid wsp:val=&quot;007704B5&quot;/&gt;&lt;wsp:rsid wsp:val=&quot;00775D5D&quot;/&gt;&lt;wsp:rsid wsp:val=&quot;00775FEA&quot;/&gt;&lt;wsp:rsid wsp:val=&quot;007761F2&quot;/&gt;&lt;wsp:rsid wsp:val=&quot;0077632A&quot;/&gt;&lt;wsp:rsid wsp:val=&quot;00777319&quot;/&gt;&lt;wsp:rsid wsp:val=&quot;00777F78&quot;/&gt;&lt;wsp:rsid wsp:val=&quot;007804B3&quot;/&gt;&lt;wsp:rsid wsp:val=&quot;0078097A&quot;/&gt;&lt;wsp:rsid wsp:val=&quot;00781396&quot;/&gt;&lt;wsp:rsid wsp:val=&quot;00781D2D&quot;/&gt;&lt;wsp:rsid wsp:val=&quot;007838EE&quot;/&gt;&lt;wsp:rsid wsp:val=&quot;00783F89&quot;/&gt;&lt;wsp:rsid wsp:val=&quot;007846D6&quot;/&gt;&lt;wsp:rsid wsp:val=&quot;0079273E&quot;/&gt;&lt;wsp:rsid wsp:val=&quot;00795C1D&quot;/&gt;&lt;wsp:rsid wsp:val=&quot;007965E4&quot;/&gt;&lt;wsp:rsid wsp:val=&quot;007966CB&quot;/&gt;&lt;wsp:rsid wsp:val=&quot;007979E5&quot;/&gt;&lt;wsp:rsid wsp:val=&quot;007A0C46&quot;/&gt;&lt;wsp:rsid wsp:val=&quot;007A2C5D&quot;/&gt;&lt;wsp:rsid wsp:val=&quot;007A34E5&quot;/&gt;&lt;wsp:rsid wsp:val=&quot;007A382A&quot;/&gt;&lt;wsp:rsid wsp:val=&quot;007A3BF2&quot;/&gt;&lt;wsp:rsid wsp:val=&quot;007A4001&quot;/&gt;&lt;wsp:rsid wsp:val=&quot;007A66EB&quot;/&gt;&lt;wsp:rsid wsp:val=&quot;007A7D13&quot;/&gt;&lt;wsp:rsid wsp:val=&quot;007B193C&quot;/&gt;&lt;wsp:rsid wsp:val=&quot;007B244A&quot;/&gt;&lt;wsp:rsid wsp:val=&quot;007B2FCD&quot;/&gt;&lt;wsp:rsid wsp:val=&quot;007B3E54&quot;/&gt;&lt;wsp:rsid wsp:val=&quot;007B4A0E&quot;/&gt;&lt;wsp:rsid wsp:val=&quot;007B69EB&quot;/&gt;&lt;wsp:rsid wsp:val=&quot;007B73C0&quot;/&gt;&lt;wsp:rsid wsp:val=&quot;007C108D&quot;/&gt;&lt;wsp:rsid wsp:val=&quot;007C178A&quot;/&gt;&lt;wsp:rsid wsp:val=&quot;007C23F6&quot;/&gt;&lt;wsp:rsid wsp:val=&quot;007C2E37&quot;/&gt;&lt;wsp:rsid wsp:val=&quot;007C3D52&quot;/&gt;&lt;wsp:rsid wsp:val=&quot;007C4780&quot;/&gt;&lt;wsp:rsid wsp:val=&quot;007C6BBB&quot;/&gt;&lt;wsp:rsid wsp:val=&quot;007D05A4&quot;/&gt;&lt;wsp:rsid wsp:val=&quot;007D0E1C&quot;/&gt;&lt;wsp:rsid wsp:val=&quot;007D1925&quot;/&gt;&lt;wsp:rsid wsp:val=&quot;007D2AFA&quot;/&gt;&lt;wsp:rsid wsp:val=&quot;007D353F&quot;/&gt;&lt;wsp:rsid wsp:val=&quot;007D6915&quot;/&gt;&lt;wsp:rsid wsp:val=&quot;007D79A2&quot;/&gt;&lt;wsp:rsid wsp:val=&quot;007D7E82&quot;/&gt;&lt;wsp:rsid wsp:val=&quot;007E370F&quot;/&gt;&lt;wsp:rsid wsp:val=&quot;007E38DB&quot;/&gt;&lt;wsp:rsid wsp:val=&quot;007E41C4&quot;/&gt;&lt;wsp:rsid wsp:val=&quot;007E435D&quot;/&gt;&lt;wsp:rsid wsp:val=&quot;007E482E&quot;/&gt;&lt;wsp:rsid wsp:val=&quot;007E7600&quot;/&gt;&lt;wsp:rsid wsp:val=&quot;007F0208&quot;/&gt;&lt;wsp:rsid wsp:val=&quot;007F24A1&quot;/&gt;&lt;wsp:rsid wsp:val=&quot;007F252B&quot;/&gt;&lt;wsp:rsid wsp:val=&quot;007F31E9&quot;/&gt;&lt;wsp:rsid wsp:val=&quot;007F3A93&quot;/&gt;&lt;wsp:rsid wsp:val=&quot;007F6A0A&quot;/&gt;&lt;wsp:rsid wsp:val=&quot;007F7861&quot;/&gt;&lt;wsp:rsid wsp:val=&quot;008009F0&quot;/&gt;&lt;wsp:rsid wsp:val=&quot;00801664&quot;/&gt;&lt;wsp:rsid wsp:val=&quot;0080625A&quot;/&gt;&lt;wsp:rsid wsp:val=&quot;00812450&quot;/&gt;&lt;wsp:rsid wsp:val=&quot;00813780&quot;/&gt;&lt;wsp:rsid wsp:val=&quot;00815383&quot;/&gt;&lt;wsp:rsid wsp:val=&quot;008219A7&quot;/&gt;&lt;wsp:rsid wsp:val=&quot;00822D7C&quot;/&gt;&lt;wsp:rsid wsp:val=&quot;00822E9A&quot;/&gt;&lt;wsp:rsid wsp:val=&quot;00823123&quot;/&gt;&lt;wsp:rsid wsp:val=&quot;00831A30&quot;/&gt;&lt;wsp:rsid wsp:val=&quot;00832EBC&quot;/&gt;&lt;wsp:rsid wsp:val=&quot;00833677&quot;/&gt;&lt;wsp:rsid wsp:val=&quot;00834DAD&quot;/&gt;&lt;wsp:rsid wsp:val=&quot;00835262&quot;/&gt;&lt;wsp:rsid wsp:val=&quot;00835E47&quot;/&gt;&lt;wsp:rsid wsp:val=&quot;00837911&quot;/&gt;&lt;wsp:rsid wsp:val=&quot;00845258&quot;/&gt;&lt;wsp:rsid wsp:val=&quot;0084580D&quot;/&gt;&lt;wsp:rsid wsp:val=&quot;00846F85&quot;/&gt;&lt;wsp:rsid wsp:val=&quot;0085144E&quot;/&gt;&lt;wsp:rsid wsp:val=&quot;00852EE7&quot;/&gt;&lt;wsp:rsid wsp:val=&quot;008538BC&quot;/&gt;&lt;wsp:rsid wsp:val=&quot;008551E6&quot;/&gt;&lt;wsp:rsid wsp:val=&quot;00856CE9&quot;/&gt;&lt;wsp:rsid wsp:val=&quot;008576FB&quot;/&gt;&lt;wsp:rsid wsp:val=&quot;00857AE6&quot;/&gt;&lt;wsp:rsid wsp:val=&quot;00860524&quot;/&gt;&lt;wsp:rsid wsp:val=&quot;008624FE&quot;/&gt;&lt;wsp:rsid wsp:val=&quot;008635AD&quot;/&gt;&lt;wsp:rsid wsp:val=&quot;008648A2&quot;/&gt;&lt;wsp:rsid wsp:val=&quot;00870979&quot;/&gt;&lt;wsp:rsid wsp:val=&quot;00873F3A&quot;/&gt;&lt;wsp:rsid wsp:val=&quot;00874D6E&quot;/&gt;&lt;wsp:rsid wsp:val=&quot;00875BFD&quot;/&gt;&lt;wsp:rsid wsp:val=&quot;00877807&quot;/&gt;&lt;wsp:rsid wsp:val=&quot;00882845&quot;/&gt;&lt;wsp:rsid wsp:val=&quot;00883EF3&quot;/&gt;&lt;wsp:rsid wsp:val=&quot;008854A9&quot;/&gt;&lt;wsp:rsid wsp:val=&quot;00894453&quot;/&gt;&lt;wsp:rsid wsp:val=&quot;0089552C&quot;/&gt;&lt;wsp:rsid wsp:val=&quot;00897363&quot;/&gt;&lt;wsp:rsid wsp:val=&quot;008A3B63&quot;/&gt;&lt;wsp:rsid wsp:val=&quot;008A43FE&quot;/&gt;&lt;wsp:rsid wsp:val=&quot;008A4B7E&quot;/&gt;&lt;wsp:rsid wsp:val=&quot;008A7E38&quot;/&gt;&lt;wsp:rsid wsp:val=&quot;008B0EA4&quot;/&gt;&lt;wsp:rsid wsp:val=&quot;008B2119&quot;/&gt;&lt;wsp:rsid wsp:val=&quot;008B28EE&quot;/&gt;&lt;wsp:rsid wsp:val=&quot;008B3562&quot;/&gt;&lt;wsp:rsid wsp:val=&quot;008B3EF7&quot;/&gt;&lt;wsp:rsid wsp:val=&quot;008B5E06&quot;/&gt;&lt;wsp:rsid wsp:val=&quot;008C0DB3&quot;/&gt;&lt;wsp:rsid wsp:val=&quot;008C1972&quot;/&gt;&lt;wsp:rsid wsp:val=&quot;008C2F16&quot;/&gt;&lt;wsp:rsid wsp:val=&quot;008C3E1E&quot;/&gt;&lt;wsp:rsid wsp:val=&quot;008C518E&quot;/&gt;&lt;wsp:rsid wsp:val=&quot;008C6434&quot;/&gt;&lt;wsp:rsid wsp:val=&quot;008C708C&quot;/&gt;&lt;wsp:rsid wsp:val=&quot;008D02D0&quot;/&gt;&lt;wsp:rsid wsp:val=&quot;008D092E&quot;/&gt;&lt;wsp:rsid wsp:val=&quot;008D0C18&quot;/&gt;&lt;wsp:rsid wsp:val=&quot;008D1C89&quot;/&gt;&lt;wsp:rsid wsp:val=&quot;008D762F&quot;/&gt;&lt;wsp:rsid wsp:val=&quot;008E297A&quot;/&gt;&lt;wsp:rsid wsp:val=&quot;008E2FA3&quot;/&gt;&lt;wsp:rsid wsp:val=&quot;008E3918&quot;/&gt;&lt;wsp:rsid wsp:val=&quot;008E4D65&quot;/&gt;&lt;wsp:rsid wsp:val=&quot;008E5946&quot;/&gt;&lt;wsp:rsid wsp:val=&quot;008E6A75&quot;/&gt;&lt;wsp:rsid wsp:val=&quot;008F130A&quot;/&gt;&lt;wsp:rsid wsp:val=&quot;008F1848&quot;/&gt;&lt;wsp:rsid wsp:val=&quot;008F1F24&quot;/&gt;&lt;wsp:rsid wsp:val=&quot;008F2EFC&quot;/&gt;&lt;wsp:rsid wsp:val=&quot;008F3C7D&quot;/&gt;&lt;wsp:rsid wsp:val=&quot;00901324&quot;/&gt;&lt;wsp:rsid wsp:val=&quot;0090513E&quot;/&gt;&lt;wsp:rsid wsp:val=&quot;00906FC2&quot;/&gt;&lt;wsp:rsid wsp:val=&quot;00914313&quot;/&gt;&lt;wsp:rsid wsp:val=&quot;00917836&quot;/&gt;&lt;wsp:rsid wsp:val=&quot;00921EA3&quot;/&gt;&lt;wsp:rsid wsp:val=&quot;00922ACD&quot;/&gt;&lt;wsp:rsid wsp:val=&quot;00922C20&quot;/&gt;&lt;wsp:rsid wsp:val=&quot;00924D64&quot;/&gt;&lt;wsp:rsid wsp:val=&quot;009255DA&quot;/&gt;&lt;wsp:rsid wsp:val=&quot;009275E3&quot;/&gt;&lt;wsp:rsid wsp:val=&quot;00927983&quot;/&gt;&lt;wsp:rsid wsp:val=&quot;009307E2&quot;/&gt;&lt;wsp:rsid wsp:val=&quot;009308BA&quot;/&gt;&lt;wsp:rsid wsp:val=&quot;00930B03&quot;/&gt;&lt;wsp:rsid wsp:val=&quot;009317E0&quot;/&gt;&lt;wsp:rsid wsp:val=&quot;00933A0E&quot;/&gt;&lt;wsp:rsid wsp:val=&quot;00933DAA&quot;/&gt;&lt;wsp:rsid wsp:val=&quot;009340AB&quot;/&gt;&lt;wsp:rsid wsp:val=&quot;009353B3&quot;/&gt;&lt;wsp:rsid wsp:val=&quot;00942CC5&quot;/&gt;&lt;wsp:rsid wsp:val=&quot;009508F0&quot;/&gt;&lt;wsp:rsid wsp:val=&quot;00951961&quot;/&gt;&lt;wsp:rsid wsp:val=&quot;009543E6&quot;/&gt;&lt;wsp:rsid wsp:val=&quot;0095739B&quot;/&gt;&lt;wsp:rsid wsp:val=&quot;009577D1&quot;/&gt;&lt;wsp:rsid wsp:val=&quot;00957A6B&quot;/&gt;&lt;wsp:rsid wsp:val=&quot;00963D83&quot;/&gt;&lt;wsp:rsid wsp:val=&quot;00964101&quot;/&gt;&lt;wsp:rsid wsp:val=&quot;0096667A&quot;/&gt;&lt;wsp:rsid wsp:val=&quot;009667C2&quot;/&gt;&lt;wsp:rsid wsp:val=&quot;00970778&quot;/&gt;&lt;wsp:rsid wsp:val=&quot;0097147A&quot;/&gt;&lt;wsp:rsid wsp:val=&quot;009714DC&quot;/&gt;&lt;wsp:rsid wsp:val=&quot;00973B24&quot;/&gt;&lt;wsp:rsid wsp:val=&quot;00973D69&quot;/&gt;&lt;wsp:rsid wsp:val=&quot;0097607B&quot;/&gt;&lt;wsp:rsid wsp:val=&quot;00976102&quot;/&gt;&lt;wsp:rsid wsp:val=&quot;00980E19&quot;/&gt;&lt;wsp:rsid wsp:val=&quot;00982AD4&quot;/&gt;&lt;wsp:rsid wsp:val=&quot;009841A9&quot;/&gt;&lt;wsp:rsid wsp:val=&quot;0098590D&quot;/&gt;&lt;wsp:rsid wsp:val=&quot;009907FE&quot;/&gt;&lt;wsp:rsid wsp:val=&quot;00991FC6&quot;/&gt;&lt;wsp:rsid wsp:val=&quot;009931B6&quot;/&gt;&lt;wsp:rsid wsp:val=&quot;00993A58&quot;/&gt;&lt;wsp:rsid wsp:val=&quot;00993DF8&quot;/&gt;&lt;wsp:rsid wsp:val=&quot;0099550C&quot;/&gt;&lt;wsp:rsid wsp:val=&quot;00995ADE&quot;/&gt;&lt;wsp:rsid wsp:val=&quot;00995CD5&quot;/&gt;&lt;wsp:rsid wsp:val=&quot;00996996&quot;/&gt;&lt;wsp:rsid wsp:val=&quot;00996F9A&quot;/&gt;&lt;wsp:rsid wsp:val=&quot;009A2714&quot;/&gt;&lt;wsp:rsid wsp:val=&quot;009A6B23&quot;/&gt;&lt;wsp:rsid wsp:val=&quot;009B008C&quot;/&gt;&lt;wsp:rsid wsp:val=&quot;009B17CB&quot;/&gt;&lt;wsp:rsid wsp:val=&quot;009B65A5&quot;/&gt;&lt;wsp:rsid wsp:val=&quot;009C0107&quot;/&gt;&lt;wsp:rsid wsp:val=&quot;009C0355&quot;/&gt;&lt;wsp:rsid wsp:val=&quot;009C07E1&quot;/&gt;&lt;wsp:rsid wsp:val=&quot;009C0F91&quot;/&gt;&lt;wsp:rsid wsp:val=&quot;009C1607&quot;/&gt;&lt;wsp:rsid wsp:val=&quot;009C17AB&quot;/&gt;&lt;wsp:rsid wsp:val=&quot;009C1D85&quot;/&gt;&lt;wsp:rsid wsp:val=&quot;009C307D&quot;/&gt;&lt;wsp:rsid wsp:val=&quot;009C36AB&quot;/&gt;&lt;wsp:rsid wsp:val=&quot;009C41FE&quot;/&gt;&lt;wsp:rsid wsp:val=&quot;009C5702&quot;/&gt;&lt;wsp:rsid wsp:val=&quot;009C6612&quot;/&gt;&lt;wsp:rsid wsp:val=&quot;009C6D12&quot;/&gt;&lt;wsp:rsid wsp:val=&quot;009C71D9&quot;/&gt;&lt;wsp:rsid wsp:val=&quot;009D31C6&quot;/&gt;&lt;wsp:rsid wsp:val=&quot;009D46DF&quot;/&gt;&lt;wsp:rsid wsp:val=&quot;009D4887&quot;/&gt;&lt;wsp:rsid wsp:val=&quot;009D54B7&quot;/&gt;&lt;wsp:rsid wsp:val=&quot;009D5B81&quot;/&gt;&lt;wsp:rsid wsp:val=&quot;009D5FF3&quot;/&gt;&lt;wsp:rsid wsp:val=&quot;009E4199&quot;/&gt;&lt;wsp:rsid wsp:val=&quot;009E4CDA&quot;/&gt;&lt;wsp:rsid wsp:val=&quot;009E5BDC&quot;/&gt;&lt;wsp:rsid wsp:val=&quot;009F00A6&quot;/&gt;&lt;wsp:rsid wsp:val=&quot;009F088C&quot;/&gt;&lt;wsp:rsid wsp:val=&quot;009F2E08&quot;/&gt;&lt;wsp:rsid wsp:val=&quot;009F406F&quot;/&gt;&lt;wsp:rsid wsp:val=&quot;009F4175&quot;/&gt;&lt;wsp:rsid wsp:val=&quot;009F60EE&quot;/&gt;&lt;wsp:rsid wsp:val=&quot;009F7728&quot;/&gt;&lt;wsp:rsid wsp:val=&quot;00A026EF&quot;/&gt;&lt;wsp:rsid wsp:val=&quot;00A04503&quot;/&gt;&lt;wsp:rsid wsp:val=&quot;00A04EB4&quot;/&gt;&lt;wsp:rsid wsp:val=&quot;00A06B37&quot;/&gt;&lt;wsp:rsid wsp:val=&quot;00A07C63&quot;/&gt;&lt;wsp:rsid wsp:val=&quot;00A10163&quot;/&gt;&lt;wsp:rsid wsp:val=&quot;00A10BD8&quot;/&gt;&lt;wsp:rsid wsp:val=&quot;00A1461C&quot;/&gt;&lt;wsp:rsid wsp:val=&quot;00A15279&quot;/&gt;&lt;wsp:rsid wsp:val=&quot;00A1685C&quot;/&gt;&lt;wsp:rsid wsp:val=&quot;00A16B1B&quot;/&gt;&lt;wsp:rsid wsp:val=&quot;00A16BD2&quot;/&gt;&lt;wsp:rsid wsp:val=&quot;00A174E6&quot;/&gt;&lt;wsp:rsid wsp:val=&quot;00A17EDC&quot;/&gt;&lt;wsp:rsid wsp:val=&quot;00A204BB&quot;/&gt;&lt;wsp:rsid wsp:val=&quot;00A205BF&quot;/&gt;&lt;wsp:rsid wsp:val=&quot;00A21401&quot;/&gt;&lt;wsp:rsid wsp:val=&quot;00A23C15&quot;/&gt;&lt;wsp:rsid wsp:val=&quot;00A268F0&quot;/&gt;&lt;wsp:rsid wsp:val=&quot;00A30F75&quot;/&gt;&lt;wsp:rsid wsp:val=&quot;00A3116B&quot;/&gt;&lt;wsp:rsid wsp:val=&quot;00A320CF&quot;/&gt;&lt;wsp:rsid wsp:val=&quot;00A33125&quot;/&gt;&lt;wsp:rsid wsp:val=&quot;00A3408B&quot;/&gt;&lt;wsp:rsid wsp:val=&quot;00A35359&quot;/&gt;&lt;wsp:rsid wsp:val=&quot;00A363AC&quot;/&gt;&lt;wsp:rsid wsp:val=&quot;00A4058A&quot;/&gt;&lt;wsp:rsid wsp:val=&quot;00A452FE&quot;/&gt;&lt;wsp:rsid wsp:val=&quot;00A46DBB&quot;/&gt;&lt;wsp:rsid wsp:val=&quot;00A46E49&quot;/&gt;&lt;wsp:rsid wsp:val=&quot;00A5380F&quot;/&gt;&lt;wsp:rsid wsp:val=&quot;00A54522&quot;/&gt;&lt;wsp:rsid wsp:val=&quot;00A54544&quot;/&gt;&lt;wsp:rsid wsp:val=&quot;00A567A0&quot;/&gt;&lt;wsp:rsid wsp:val=&quot;00A56BF5&quot;/&gt;&lt;wsp:rsid wsp:val=&quot;00A5729E&quot;/&gt;&lt;wsp:rsid wsp:val=&quot;00A572E8&quot;/&gt;&lt;wsp:rsid wsp:val=&quot;00A57B08&quot;/&gt;&lt;wsp:rsid wsp:val=&quot;00A605A1&quot;/&gt;&lt;wsp:rsid wsp:val=&quot;00A625E2&quot;/&gt;&lt;wsp:rsid wsp:val=&quot;00A6274B&quot;/&gt;&lt;wsp:rsid wsp:val=&quot;00A639DA&quot;/&gt;&lt;wsp:rsid wsp:val=&quot;00A65D5C&quot;/&gt;&lt;wsp:rsid wsp:val=&quot;00A66C52&quot;/&gt;&lt;wsp:rsid wsp:val=&quot;00A6782A&quot;/&gt;&lt;wsp:rsid wsp:val=&quot;00A70DE6&quot;/&gt;&lt;wsp:rsid wsp:val=&quot;00A71459&quot;/&gt;&lt;wsp:rsid wsp:val=&quot;00A74C64&quot;/&gt;&lt;wsp:rsid wsp:val=&quot;00A764B9&quot;/&gt;&lt;wsp:rsid wsp:val=&quot;00A76DB6&quot;/&gt;&lt;wsp:rsid wsp:val=&quot;00A77C34&quot;/&gt;&lt;wsp:rsid wsp:val=&quot;00A802A9&quot;/&gt;&lt;wsp:rsid wsp:val=&quot;00A80352&quot;/&gt;&lt;wsp:rsid wsp:val=&quot;00A8096B&quot;/&gt;&lt;wsp:rsid wsp:val=&quot;00A80BC6&quot;/&gt;&lt;wsp:rsid wsp:val=&quot;00A80DE8&quot;/&gt;&lt;wsp:rsid wsp:val=&quot;00A8164A&quot;/&gt;&lt;wsp:rsid wsp:val=&quot;00A8188B&quot;/&gt;&lt;wsp:rsid wsp:val=&quot;00A84431&quot;/&gt;&lt;wsp:rsid wsp:val=&quot;00A84EED&quot;/&gt;&lt;wsp:rsid wsp:val=&quot;00A87DB6&quot;/&gt;&lt;wsp:rsid wsp:val=&quot;00A90F60&quot;/&gt;&lt;wsp:rsid wsp:val=&quot;00A92675&quot;/&gt;&lt;wsp:rsid wsp:val=&quot;00A92A2F&quot;/&gt;&lt;wsp:rsid wsp:val=&quot;00A9373C&quot;/&gt;&lt;wsp:rsid wsp:val=&quot;00A93FDF&quot;/&gt;&lt;wsp:rsid wsp:val=&quot;00A942D3&quot;/&gt;&lt;wsp:rsid wsp:val=&quot;00A957CD&quot;/&gt;&lt;wsp:rsid wsp:val=&quot;00A95DED&quot;/&gt;&lt;wsp:rsid wsp:val=&quot;00A97FA7&quot;/&gt;&lt;wsp:rsid wsp:val=&quot;00AA0422&quot;/&gt;&lt;wsp:rsid wsp:val=&quot;00AA16FF&quot;/&gt;&lt;wsp:rsid wsp:val=&quot;00AA1D1B&quot;/&gt;&lt;wsp:rsid wsp:val=&quot;00AA2B05&quot;/&gt;&lt;wsp:rsid wsp:val=&quot;00AA534D&quot;/&gt;&lt;wsp:rsid wsp:val=&quot;00AA7C44&quot;/&gt;&lt;wsp:rsid wsp:val=&quot;00AB10CC&quot;/&gt;&lt;wsp:rsid wsp:val=&quot;00AB112D&quot;/&gt;&lt;wsp:rsid wsp:val=&quot;00AB2B56&quot;/&gt;&lt;wsp:rsid wsp:val=&quot;00AB40B4&quot;/&gt;&lt;wsp:rsid wsp:val=&quot;00AB5175&quot;/&gt;&lt;wsp:rsid wsp:val=&quot;00AC1AF5&quot;/&gt;&lt;wsp:rsid wsp:val=&quot;00AC29AE&quot;/&gt;&lt;wsp:rsid wsp:val=&quot;00AC4F6C&quot;/&gt;&lt;wsp:rsid wsp:val=&quot;00AC54B2&quot;/&gt;&lt;wsp:rsid wsp:val=&quot;00AC5CCF&quot;/&gt;&lt;wsp:rsid wsp:val=&quot;00AC667C&quot;/&gt;&lt;wsp:rsid wsp:val=&quot;00AC6E9F&quot;/&gt;&lt;wsp:rsid wsp:val=&quot;00AD0F36&quot;/&gt;&lt;wsp:rsid wsp:val=&quot;00AD3569&quot;/&gt;&lt;wsp:rsid wsp:val=&quot;00AD5CFD&quot;/&gt;&lt;wsp:rsid wsp:val=&quot;00AD68D4&quot;/&gt;&lt;wsp:rsid wsp:val=&quot;00AD753D&quot;/&gt;&lt;wsp:rsid wsp:val=&quot;00AD79A1&quot;/&gt;&lt;wsp:rsid wsp:val=&quot;00AD7C39&quot;/&gt;&lt;wsp:rsid wsp:val=&quot;00AE031B&quot;/&gt;&lt;wsp:rsid wsp:val=&quot;00AE0C3D&quot;/&gt;&lt;wsp:rsid wsp:val=&quot;00AE4AC3&quot;/&gt;&lt;wsp:rsid wsp:val=&quot;00AE587B&quot;/&gt;&lt;wsp:rsid wsp:val=&quot;00AE6520&quot;/&gt;&lt;wsp:rsid wsp:val=&quot;00AF28A9&quot;/&gt;&lt;wsp:rsid wsp:val=&quot;00AF2B0D&quot;/&gt;&lt;wsp:rsid wsp:val=&quot;00AF567F&quot;/&gt;&lt;wsp:rsid wsp:val=&quot;00AF7222&quot;/&gt;&lt;wsp:rsid wsp:val=&quot;00AF77CB&quot;/&gt;&lt;wsp:rsid wsp:val=&quot;00AF7A27&quot;/&gt;&lt;wsp:rsid wsp:val=&quot;00B01E51&quot;/&gt;&lt;wsp:rsid wsp:val=&quot;00B02866&quot;/&gt;&lt;wsp:rsid wsp:val=&quot;00B03BE1&quot;/&gt;&lt;wsp:rsid wsp:val=&quot;00B04B16&quot;/&gt;&lt;wsp:rsid wsp:val=&quot;00B04C33&quot;/&gt;&lt;wsp:rsid wsp:val=&quot;00B1096F&quot;/&gt;&lt;wsp:rsid wsp:val=&quot;00B175BA&quot;/&gt;&lt;wsp:rsid wsp:val=&quot;00B25356&quot;/&gt;&lt;wsp:rsid wsp:val=&quot;00B2580E&quot;/&gt;&lt;wsp:rsid wsp:val=&quot;00B26ACC&quot;/&gt;&lt;wsp:rsid wsp:val=&quot;00B303BF&quot;/&gt;&lt;wsp:rsid wsp:val=&quot;00B30B5B&quot;/&gt;&lt;wsp:rsid wsp:val=&quot;00B32982&quot;/&gt;&lt;wsp:rsid wsp:val=&quot;00B3375D&quot;/&gt;&lt;wsp:rsid wsp:val=&quot;00B354CA&quot;/&gt;&lt;wsp:rsid wsp:val=&quot;00B36367&quot;/&gt;&lt;wsp:rsid wsp:val=&quot;00B36FF9&quot;/&gt;&lt;wsp:rsid wsp:val=&quot;00B416BF&quot;/&gt;&lt;wsp:rsid wsp:val=&quot;00B423AE&quot;/&gt;&lt;wsp:rsid wsp:val=&quot;00B42594&quot;/&gt;&lt;wsp:rsid wsp:val=&quot;00B42F5F&quot;/&gt;&lt;wsp:rsid wsp:val=&quot;00B460E8&quot;/&gt;&lt;wsp:rsid wsp:val=&quot;00B47092&quot;/&gt;&lt;wsp:rsid wsp:val=&quot;00B51C0C&quot;/&gt;&lt;wsp:rsid wsp:val=&quot;00B57E03&quot;/&gt;&lt;wsp:rsid wsp:val=&quot;00B624AB&quot;/&gt;&lt;wsp:rsid wsp:val=&quot;00B6251A&quot;/&gt;&lt;wsp:rsid wsp:val=&quot;00B645A7&quot;/&gt;&lt;wsp:rsid wsp:val=&quot;00B66382&quot;/&gt;&lt;wsp:rsid wsp:val=&quot;00B6737C&quot;/&gt;&lt;wsp:rsid wsp:val=&quot;00B70687&quot;/&gt;&lt;wsp:rsid wsp:val=&quot;00B70F93&quot;/&gt;&lt;wsp:rsid wsp:val=&quot;00B715F4&quot;/&gt;&lt;wsp:rsid wsp:val=&quot;00B717DB&quot;/&gt;&lt;wsp:rsid wsp:val=&quot;00B80BA2&quot;/&gt;&lt;wsp:rsid wsp:val=&quot;00B81056&quot;/&gt;&lt;wsp:rsid wsp:val=&quot;00B820F8&quot;/&gt;&lt;wsp:rsid wsp:val=&quot;00B8260B&quot;/&gt;&lt;wsp:rsid wsp:val=&quot;00B84310&quot;/&gt;&lt;wsp:rsid wsp:val=&quot;00B84777&quot;/&gt;&lt;wsp:rsid wsp:val=&quot;00B85990&quot;/&gt;&lt;wsp:rsid wsp:val=&quot;00B9024F&quot;/&gt;&lt;wsp:rsid wsp:val=&quot;00B92DE8&quot;/&gt;&lt;wsp:rsid wsp:val=&quot;00B9337B&quot;/&gt;&lt;wsp:rsid wsp:val=&quot;00B93E84&quot;/&gt;&lt;wsp:rsid wsp:val=&quot;00B9532B&quot;/&gt;&lt;wsp:rsid wsp:val=&quot;00B957CD&quot;/&gt;&lt;wsp:rsid wsp:val=&quot;00B95F6B&quot;/&gt;&lt;wsp:rsid wsp:val=&quot;00B960F9&quot;/&gt;&lt;wsp:rsid wsp:val=&quot;00B97A66&quot;/&gt;&lt;wsp:rsid wsp:val=&quot;00BA01D7&quot;/&gt;&lt;wsp:rsid wsp:val=&quot;00BA0BAF&quot;/&gt;&lt;wsp:rsid wsp:val=&quot;00BA1EA7&quot;/&gt;&lt;wsp:rsid wsp:val=&quot;00BA3F4D&quot;/&gt;&lt;wsp:rsid wsp:val=&quot;00BA78EF&quot;/&gt;&lt;wsp:rsid wsp:val=&quot;00BA7933&quot;/&gt;&lt;wsp:rsid wsp:val=&quot;00BC14C0&quot;/&gt;&lt;wsp:rsid wsp:val=&quot;00BC1737&quot;/&gt;&lt;wsp:rsid wsp:val=&quot;00BC2727&quot;/&gt;&lt;wsp:rsid wsp:val=&quot;00BC27EA&quot;/&gt;&lt;wsp:rsid wsp:val=&quot;00BC62F5&quot;/&gt;&lt;wsp:rsid wsp:val=&quot;00BC7BEA&quot;/&gt;&lt;wsp:rsid wsp:val=&quot;00BD1941&quot;/&gt;&lt;wsp:rsid wsp:val=&quot;00BD3B17&quot;/&gt;&lt;wsp:rsid wsp:val=&quot;00BD485A&quot;/&gt;&lt;wsp:rsid wsp:val=&quot;00BD74DF&quot;/&gt;&lt;wsp:rsid wsp:val=&quot;00BE11AB&quot;/&gt;&lt;wsp:rsid wsp:val=&quot;00BE6248&quot;/&gt;&lt;wsp:rsid wsp:val=&quot;00BE683A&quot;/&gt;&lt;wsp:rsid wsp:val=&quot;00BE6E73&quot;/&gt;&lt;wsp:rsid wsp:val=&quot;00BE7B23&quot;/&gt;&lt;wsp:rsid wsp:val=&quot;00BF1187&quot;/&gt;&lt;wsp:rsid wsp:val=&quot;00BF16A3&quot;/&gt;&lt;wsp:rsid wsp:val=&quot;00BF1D53&quot;/&gt;&lt;wsp:rsid wsp:val=&quot;00BF37B0&quot;/&gt;&lt;wsp:rsid wsp:val=&quot;00BF4D44&quot;/&gt;&lt;wsp:rsid wsp:val=&quot;00BF5264&quot;/&gt;&lt;wsp:rsid wsp:val=&quot;00BF5A0E&quot;/&gt;&lt;wsp:rsid wsp:val=&quot;00BF7C3E&quot;/&gt;&lt;wsp:rsid wsp:val=&quot;00C0002D&quot;/&gt;&lt;wsp:rsid wsp:val=&quot;00C0276E&quot;/&gt;&lt;wsp:rsid wsp:val=&quot;00C04C4B&quot;/&gt;&lt;wsp:rsid wsp:val=&quot;00C0581F&quot;/&gt;&lt;wsp:rsid wsp:val=&quot;00C0761E&quot;/&gt;&lt;wsp:rsid wsp:val=&quot;00C07823&quot;/&gt;&lt;wsp:rsid wsp:val=&quot;00C10FFB&quot;/&gt;&lt;wsp:rsid wsp:val=&quot;00C157AF&quot;/&gt;&lt;wsp:rsid wsp:val=&quot;00C1581D&quot;/&gt;&lt;wsp:rsid wsp:val=&quot;00C16B90&quot;/&gt;&lt;wsp:rsid wsp:val=&quot;00C16C8E&quot;/&gt;&lt;wsp:rsid wsp:val=&quot;00C20C69&quot;/&gt;&lt;wsp:rsid wsp:val=&quot;00C21ECC&quot;/&gt;&lt;wsp:rsid wsp:val=&quot;00C22DF2&quot;/&gt;&lt;wsp:rsid wsp:val=&quot;00C2717D&quot;/&gt;&lt;wsp:rsid wsp:val=&quot;00C2721F&quot;/&gt;&lt;wsp:rsid wsp:val=&quot;00C3239E&quot;/&gt;&lt;wsp:rsid wsp:val=&quot;00C32890&quot;/&gt;&lt;wsp:rsid wsp:val=&quot;00C346E7&quot;/&gt;&lt;wsp:rsid wsp:val=&quot;00C361F5&quot;/&gt;&lt;wsp:rsid wsp:val=&quot;00C376D1&quot;/&gt;&lt;wsp:rsid wsp:val=&quot;00C40D6F&quot;/&gt;&lt;wsp:rsid wsp:val=&quot;00C41561&quot;/&gt;&lt;wsp:rsid wsp:val=&quot;00C41F43&quot;/&gt;&lt;wsp:rsid wsp:val=&quot;00C46E48&quot;/&gt;&lt;wsp:rsid wsp:val=&quot;00C5079E&quot;/&gt;&lt;wsp:rsid wsp:val=&quot;00C51ECF&quot;/&gt;&lt;wsp:rsid wsp:val=&quot;00C5323F&quot;/&gt;&lt;wsp:rsid wsp:val=&quot;00C53769&quot;/&gt;&lt;wsp:rsid wsp:val=&quot;00C617FF&quot;/&gt;&lt;wsp:rsid wsp:val=&quot;00C619E6&quot;/&gt;&lt;wsp:rsid wsp:val=&quot;00C62E23&quot;/&gt;&lt;wsp:rsid wsp:val=&quot;00C63312&quot;/&gt;&lt;wsp:rsid wsp:val=&quot;00C64F20&quot;/&gt;&lt;wsp:rsid wsp:val=&quot;00C64F75&quot;/&gt;&lt;wsp:rsid wsp:val=&quot;00C7053C&quot;/&gt;&lt;wsp:rsid wsp:val=&quot;00C70C5E&quot;/&gt;&lt;wsp:rsid wsp:val=&quot;00C745E5&quot;/&gt;&lt;wsp:rsid wsp:val=&quot;00C74F84&quot;/&gt;&lt;wsp:rsid wsp:val=&quot;00C75CE1&quot;/&gt;&lt;wsp:rsid wsp:val=&quot;00C77682&quot;/&gt;&lt;wsp:rsid wsp:val=&quot;00C77DEB&quot;/&gt;&lt;wsp:rsid wsp:val=&quot;00C81531&quot;/&gt;&lt;wsp:rsid wsp:val=&quot;00C847D1&quot;/&gt;&lt;wsp:rsid wsp:val=&quot;00C85A1A&quot;/&gt;&lt;wsp:rsid wsp:val=&quot;00C87F13&quot;/&gt;&lt;wsp:rsid wsp:val=&quot;00C87F29&quot;/&gt;&lt;wsp:rsid wsp:val=&quot;00C90DB5&quot;/&gt;&lt;wsp:rsid wsp:val=&quot;00C91080&quot;/&gt;&lt;wsp:rsid wsp:val=&quot;00C92E08&quot;/&gt;&lt;wsp:rsid wsp:val=&quot;00C938AD&quot;/&gt;&lt;wsp:rsid wsp:val=&quot;00C9435E&quot;/&gt;&lt;wsp:rsid wsp:val=&quot;00C95920&quot;/&gt;&lt;wsp:rsid wsp:val=&quot;00C961EF&quot;/&gt;&lt;wsp:rsid wsp:val=&quot;00C97ABC&quot;/&gt;&lt;wsp:rsid wsp:val=&quot;00CA186F&quot;/&gt;&lt;wsp:rsid wsp:val=&quot;00CA27F7&quot;/&gt;&lt;wsp:rsid wsp:val=&quot;00CA308D&quot;/&gt;&lt;wsp:rsid wsp:val=&quot;00CA36DB&quot;/&gt;&lt;wsp:rsid wsp:val=&quot;00CA471E&quot;/&gt;&lt;wsp:rsid wsp:val=&quot;00CA4C21&quot;/&gt;&lt;wsp:rsid wsp:val=&quot;00CA5FF5&quot;/&gt;&lt;wsp:rsid wsp:val=&quot;00CB12EA&quot;/&gt;&lt;wsp:rsid wsp:val=&quot;00CB3A7C&quot;/&gt;&lt;wsp:rsid wsp:val=&quot;00CB4AD5&quot;/&gt;&lt;wsp:rsid wsp:val=&quot;00CB6091&quot;/&gt;&lt;wsp:rsid wsp:val=&quot;00CC1282&quot;/&gt;&lt;wsp:rsid wsp:val=&quot;00CC159D&quot;/&gt;&lt;wsp:rsid wsp:val=&quot;00CC251C&quot;/&gt;&lt;wsp:rsid wsp:val=&quot;00CD0BE5&quot;/&gt;&lt;wsp:rsid wsp:val=&quot;00CD1144&quot;/&gt;&lt;wsp:rsid wsp:val=&quot;00CD336E&quot;/&gt;&lt;wsp:rsid wsp:val=&quot;00CD374F&quot;/&gt;&lt;wsp:rsid wsp:val=&quot;00CD42DC&quot;/&gt;&lt;wsp:rsid wsp:val=&quot;00CD544A&quot;/&gt;&lt;wsp:rsid wsp:val=&quot;00CD7559&quot;/&gt;&lt;wsp:rsid wsp:val=&quot;00CD7F13&quot;/&gt;&lt;wsp:rsid wsp:val=&quot;00CE0092&quot;/&gt;&lt;wsp:rsid wsp:val=&quot;00CE6E94&quot;/&gt;&lt;wsp:rsid wsp:val=&quot;00CF2589&quot;/&gt;&lt;wsp:rsid wsp:val=&quot;00CF2D3A&quot;/&gt;&lt;wsp:rsid wsp:val=&quot;00CF3C76&quot;/&gt;&lt;wsp:rsid wsp:val=&quot;00CF44DD&quot;/&gt;&lt;wsp:rsid wsp:val=&quot;00CF4E85&quot;/&gt;&lt;wsp:rsid wsp:val=&quot;00CF663E&quot;/&gt;&lt;wsp:rsid wsp:val=&quot;00D0167C&quot;/&gt;&lt;wsp:rsid wsp:val=&quot;00D03A41&quot;/&gt;&lt;wsp:rsid wsp:val=&quot;00D05638&quot;/&gt;&lt;wsp:rsid wsp:val=&quot;00D05EF1&quot;/&gt;&lt;wsp:rsid wsp:val=&quot;00D05FA8&quot;/&gt;&lt;wsp:rsid wsp:val=&quot;00D07B95&quot;/&gt;&lt;wsp:rsid wsp:val=&quot;00D10751&quot;/&gt;&lt;wsp:rsid wsp:val=&quot;00D12B4D&quot;/&gt;&lt;wsp:rsid wsp:val=&quot;00D13685&quot;/&gt;&lt;wsp:rsid wsp:val=&quot;00D13AFF&quot;/&gt;&lt;wsp:rsid wsp:val=&quot;00D14ED9&quot;/&gt;&lt;wsp:rsid wsp:val=&quot;00D15E56&quot;/&gt;&lt;wsp:rsid wsp:val=&quot;00D16B44&quot;/&gt;&lt;wsp:rsid wsp:val=&quot;00D202E7&quot;/&gt;&lt;wsp:rsid wsp:val=&quot;00D209F7&quot;/&gt;&lt;wsp:rsid wsp:val=&quot;00D20AB4&quot;/&gt;&lt;wsp:rsid wsp:val=&quot;00D20C39&quot;/&gt;&lt;wsp:rsid wsp:val=&quot;00D228FA&quot;/&gt;&lt;wsp:rsid wsp:val=&quot;00D23A63&quot;/&gt;&lt;wsp:rsid wsp:val=&quot;00D24536&quot;/&gt;&lt;wsp:rsid wsp:val=&quot;00D253AB&quot;/&gt;&lt;wsp:rsid wsp:val=&quot;00D269C7&quot;/&gt;&lt;wsp:rsid wsp:val=&quot;00D2733C&quot;/&gt;&lt;wsp:rsid wsp:val=&quot;00D27E4E&quot;/&gt;&lt;wsp:rsid wsp:val=&quot;00D3012C&quot;/&gt;&lt;wsp:rsid wsp:val=&quot;00D311DA&quot;/&gt;&lt;wsp:rsid wsp:val=&quot;00D314EF&quot;/&gt;&lt;wsp:rsid wsp:val=&quot;00D31DE4&quot;/&gt;&lt;wsp:rsid wsp:val=&quot;00D3203B&quot;/&gt;&lt;wsp:rsid wsp:val=&quot;00D32A70&quot;/&gt;&lt;wsp:rsid wsp:val=&quot;00D32C76&quot;/&gt;&lt;wsp:rsid wsp:val=&quot;00D43966&quot;/&gt;&lt;wsp:rsid wsp:val=&quot;00D43F12&quot;/&gt;&lt;wsp:rsid wsp:val=&quot;00D4485D&quot;/&gt;&lt;wsp:rsid wsp:val=&quot;00D46BAD&quot;/&gt;&lt;wsp:rsid wsp:val=&quot;00D46D19&quot;/&gt;&lt;wsp:rsid wsp:val=&quot;00D508BE&quot;/&gt;&lt;wsp:rsid wsp:val=&quot;00D50F61&quot;/&gt;&lt;wsp:rsid wsp:val=&quot;00D5139B&quot;/&gt;&lt;wsp:rsid wsp:val=&quot;00D5428F&quot;/&gt;&lt;wsp:rsid wsp:val=&quot;00D543BB&quot;/&gt;&lt;wsp:rsid wsp:val=&quot;00D547D2&quot;/&gt;&lt;wsp:rsid wsp:val=&quot;00D56D8F&quot;/&gt;&lt;wsp:rsid wsp:val=&quot;00D5707B&quot;/&gt;&lt;wsp:rsid wsp:val=&quot;00D57B03&quot;/&gt;&lt;wsp:rsid wsp:val=&quot;00D61DF4&quot;/&gt;&lt;wsp:rsid wsp:val=&quot;00D63A18&quot;/&gt;&lt;wsp:rsid wsp:val=&quot;00D66D50&quot;/&gt;&lt;wsp:rsid wsp:val=&quot;00D66F1D&quot;/&gt;&lt;wsp:rsid wsp:val=&quot;00D6720C&quot;/&gt;&lt;wsp:rsid wsp:val=&quot;00D700A4&quot;/&gt;&lt;wsp:rsid wsp:val=&quot;00D70326&quot;/&gt;&lt;wsp:rsid wsp:val=&quot;00D70BE7&quot;/&gt;&lt;wsp:rsid wsp:val=&quot;00D71655&quot;/&gt;&lt;wsp:rsid wsp:val=&quot;00D717E0&quot;/&gt;&lt;wsp:rsid wsp:val=&quot;00D726FA&quot;/&gt;&lt;wsp:rsid wsp:val=&quot;00D734AF&quot;/&gt;&lt;wsp:rsid wsp:val=&quot;00D738D0&quot;/&gt;&lt;wsp:rsid wsp:val=&quot;00D75805&quot;/&gt;&lt;wsp:rsid wsp:val=&quot;00D76799&quot;/&gt;&lt;wsp:rsid wsp:val=&quot;00D772BC&quot;/&gt;&lt;wsp:rsid wsp:val=&quot;00D833B9&quot;/&gt;&lt;wsp:rsid wsp:val=&quot;00D8360A&quot;/&gt;&lt;wsp:rsid wsp:val=&quot;00D86FD0&quot;/&gt;&lt;wsp:rsid wsp:val=&quot;00D87176&quot;/&gt;&lt;wsp:rsid wsp:val=&quot;00D875D9&quot;/&gt;&lt;wsp:rsid wsp:val=&quot;00D87EDF&quot;/&gt;&lt;wsp:rsid wsp:val=&quot;00D90342&quot;/&gt;&lt;wsp:rsid wsp:val=&quot;00D93E9D&quot;/&gt;&lt;wsp:rsid wsp:val=&quot;00D96A1B&quot;/&gt;&lt;wsp:rsid wsp:val=&quot;00DA0633&quot;/&gt;&lt;wsp:rsid wsp:val=&quot;00DA0B10&quot;/&gt;&lt;wsp:rsid wsp:val=&quot;00DA12A3&quot;/&gt;&lt;wsp:rsid wsp:val=&quot;00DA1333&quot;/&gt;&lt;wsp:rsid wsp:val=&quot;00DA326A&quot;/&gt;&lt;wsp:rsid wsp:val=&quot;00DA4976&quot;/&gt;&lt;wsp:rsid wsp:val=&quot;00DA4A4E&quot;/&gt;&lt;wsp:rsid wsp:val=&quot;00DA4BAE&quot;/&gt;&lt;wsp:rsid wsp:val=&quot;00DA5A66&quot;/&gt;&lt;wsp:rsid wsp:val=&quot;00DA5F93&quot;/&gt;&lt;wsp:rsid wsp:val=&quot;00DA7A65&quot;/&gt;&lt;wsp:rsid wsp:val=&quot;00DB0185&quot;/&gt;&lt;wsp:rsid wsp:val=&quot;00DB1F71&quot;/&gt;&lt;wsp:rsid wsp:val=&quot;00DB4223&quot;/&gt;&lt;wsp:rsid wsp:val=&quot;00DB4F43&quot;/&gt;&lt;wsp:rsid wsp:val=&quot;00DB5D8B&quot;/&gt;&lt;wsp:rsid wsp:val=&quot;00DB5F1B&quot;/&gt;&lt;wsp:rsid wsp:val=&quot;00DB6B34&quot;/&gt;&lt;wsp:rsid wsp:val=&quot;00DB72F7&quot;/&gt;&lt;wsp:rsid wsp:val=&quot;00DC6320&quot;/&gt;&lt;wsp:rsid wsp:val=&quot;00DD48D6&quot;/&gt;&lt;wsp:rsid wsp:val=&quot;00DD4F26&quot;/&gt;&lt;wsp:rsid wsp:val=&quot;00DD613D&quot;/&gt;&lt;wsp:rsid wsp:val=&quot;00DD6161&quot;/&gt;&lt;wsp:rsid wsp:val=&quot;00DD6FF9&quot;/&gt;&lt;wsp:rsid wsp:val=&quot;00DD7196&quot;/&gt;&lt;wsp:rsid wsp:val=&quot;00DE4F5A&quot;/&gt;&lt;wsp:rsid wsp:val=&quot;00DE5319&quot;/&gt;&lt;wsp:rsid wsp:val=&quot;00DE6B85&quot;/&gt;&lt;wsp:rsid wsp:val=&quot;00DE7750&quot;/&gt;&lt;wsp:rsid wsp:val=&quot;00DF1ABA&quot;/&gt;&lt;wsp:rsid wsp:val=&quot;00DF1D47&quot;/&gt;&lt;wsp:rsid wsp:val=&quot;00DF1D5F&quot;/&gt;&lt;wsp:rsid wsp:val=&quot;00DF292A&quot;/&gt;&lt;wsp:rsid wsp:val=&quot;00DF4098&quot;/&gt;&lt;wsp:rsid wsp:val=&quot;00DF4645&quot;/&gt;&lt;wsp:rsid wsp:val=&quot;00DF60A9&quot;/&gt;&lt;wsp:rsid wsp:val=&quot;00DF66D3&quot;/&gt;&lt;wsp:rsid wsp:val=&quot;00DF6C13&quot;/&gt;&lt;wsp:rsid wsp:val=&quot;00DF6DA1&quot;/&gt;&lt;wsp:rsid wsp:val=&quot;00DF7479&quot;/&gt;&lt;wsp:rsid wsp:val=&quot;00E04129&quot;/&gt;&lt;wsp:rsid wsp:val=&quot;00E075E4&quot;/&gt;&lt;wsp:rsid wsp:val=&quot;00E108D4&quot;/&gt;&lt;wsp:rsid wsp:val=&quot;00E13214&quot;/&gt;&lt;wsp:rsid wsp:val=&quot;00E13417&quot;/&gt;&lt;wsp:rsid wsp:val=&quot;00E1399C&quot;/&gt;&lt;wsp:rsid wsp:val=&quot;00E31957&quot;/&gt;&lt;wsp:rsid wsp:val=&quot;00E32945&quot;/&gt;&lt;wsp:rsid wsp:val=&quot;00E353BC&quot;/&gt;&lt;wsp:rsid wsp:val=&quot;00E35496&quot;/&gt;&lt;wsp:rsid wsp:val=&quot;00E35E5F&quot;/&gt;&lt;wsp:rsid wsp:val=&quot;00E365D5&quot;/&gt;&lt;wsp:rsid wsp:val=&quot;00E370B3&quot;/&gt;&lt;wsp:rsid wsp:val=&quot;00E4008F&quot;/&gt;&lt;wsp:rsid wsp:val=&quot;00E4025E&quot;/&gt;&lt;wsp:rsid wsp:val=&quot;00E4067B&quot;/&gt;&lt;wsp:rsid wsp:val=&quot;00E41CF8&quot;/&gt;&lt;wsp:rsid wsp:val=&quot;00E42CE9&quot;/&gt;&lt;wsp:rsid wsp:val=&quot;00E430EF&quot;/&gt;&lt;wsp:rsid wsp:val=&quot;00E43C30&quot;/&gt;&lt;wsp:rsid wsp:val=&quot;00E470F7&quot;/&gt;&lt;wsp:rsid wsp:val=&quot;00E50205&quot;/&gt;&lt;wsp:rsid wsp:val=&quot;00E5211F&quot;/&gt;&lt;wsp:rsid wsp:val=&quot;00E52D30&quot;/&gt;&lt;wsp:rsid wsp:val=&quot;00E53287&quot;/&gt;&lt;wsp:rsid wsp:val=&quot;00E532B7&quot;/&gt;&lt;wsp:rsid wsp:val=&quot;00E53A7E&quot;/&gt;&lt;wsp:rsid wsp:val=&quot;00E54454&quot;/&gt;&lt;wsp:rsid wsp:val=&quot;00E5598F&quot;/&gt;&lt;wsp:rsid wsp:val=&quot;00E55E62&quot;/&gt;&lt;wsp:rsid wsp:val=&quot;00E57675&quot;/&gt;&lt;wsp:rsid wsp:val=&quot;00E60012&quot;/&gt;&lt;wsp:rsid wsp:val=&quot;00E61FA7&quot;/&gt;&lt;wsp:rsid wsp:val=&quot;00E729A8&quot;/&gt;&lt;wsp:rsid wsp:val=&quot;00E749C3&quot;/&gt;&lt;wsp:rsid wsp:val=&quot;00E76AA3&quot;/&gt;&lt;wsp:rsid wsp:val=&quot;00E779D1&quot;/&gt;&lt;wsp:rsid wsp:val=&quot;00E818D7&quot;/&gt;&lt;wsp:rsid wsp:val=&quot;00E83117&quot;/&gt;&lt;wsp:rsid wsp:val=&quot;00E84CB1&quot;/&gt;&lt;wsp:rsid wsp:val=&quot;00E86265&quot;/&gt;&lt;wsp:rsid wsp:val=&quot;00E87DA7&quot;/&gt;&lt;wsp:rsid wsp:val=&quot;00E908DB&quot;/&gt;&lt;wsp:rsid wsp:val=&quot;00E913F5&quot;/&gt;&lt;wsp:rsid wsp:val=&quot;00E9171E&quot;/&gt;&lt;wsp:rsid wsp:val=&quot;00E93C87&quot;/&gt;&lt;wsp:rsid wsp:val=&quot;00E9483D&quot;/&gt;&lt;wsp:rsid wsp:val=&quot;00E951A3&quot;/&gt;&lt;wsp:rsid wsp:val=&quot;00E96476&quot;/&gt;&lt;wsp:rsid wsp:val=&quot;00EA0A31&quot;/&gt;&lt;wsp:rsid wsp:val=&quot;00EA0FFE&quot;/&gt;&lt;wsp:rsid wsp:val=&quot;00EA167E&quot;/&gt;&lt;wsp:rsid wsp:val=&quot;00EA1AFA&quot;/&gt;&lt;wsp:rsid wsp:val=&quot;00EA2356&quot;/&gt;&lt;wsp:rsid wsp:val=&quot;00EA3D29&quot;/&gt;&lt;wsp:rsid wsp:val=&quot;00EA4294&quot;/&gt;&lt;wsp:rsid wsp:val=&quot;00EA5F07&quot;/&gt;&lt;wsp:rsid wsp:val=&quot;00EA7547&quot;/&gt;&lt;wsp:rsid wsp:val=&quot;00EB3631&quot;/&gt;&lt;wsp:rsid wsp:val=&quot;00EB6847&quot;/&gt;&lt;wsp:rsid wsp:val=&quot;00EB69CA&quot;/&gt;&lt;wsp:rsid wsp:val=&quot;00EB740F&quot;/&gt;&lt;wsp:rsid wsp:val=&quot;00EC0913&quot;/&gt;&lt;wsp:rsid wsp:val=&quot;00EC124D&quot;/&gt;&lt;wsp:rsid wsp:val=&quot;00EC24C7&quot;/&gt;&lt;wsp:rsid wsp:val=&quot;00EC33E1&quot;/&gt;&lt;wsp:rsid wsp:val=&quot;00EC5168&quot;/&gt;&lt;wsp:rsid wsp:val=&quot;00EC528B&quot;/&gt;&lt;wsp:rsid wsp:val=&quot;00EC5545&quot;/&gt;&lt;wsp:rsid wsp:val=&quot;00EC7A44&quot;/&gt;&lt;wsp:rsid wsp:val=&quot;00ED0AE2&quot;/&gt;&lt;wsp:rsid wsp:val=&quot;00ED175F&quot;/&gt;&lt;wsp:rsid wsp:val=&quot;00ED2C22&quot;/&gt;&lt;wsp:rsid wsp:val=&quot;00ED2E0C&quot;/&gt;&lt;wsp:rsid wsp:val=&quot;00ED3028&quot;/&gt;&lt;wsp:rsid wsp:val=&quot;00ED3B23&quot;/&gt;&lt;wsp:rsid wsp:val=&quot;00ED4438&quot;/&gt;&lt;wsp:rsid wsp:val=&quot;00ED5C13&quot;/&gt;&lt;wsp:rsid wsp:val=&quot;00ED6D6D&quot;/&gt;&lt;wsp:rsid wsp:val=&quot;00EE00EC&quot;/&gt;&lt;wsp:rsid wsp:val=&quot;00EE0EF7&quot;/&gt;&lt;wsp:rsid wsp:val=&quot;00EE13BD&quot;/&gt;&lt;wsp:rsid wsp:val=&quot;00EE18A8&quot;/&gt;&lt;wsp:rsid wsp:val=&quot;00EE252A&quot;/&gt;&lt;wsp:rsid wsp:val=&quot;00EE35D5&quot;/&gt;&lt;wsp:rsid wsp:val=&quot;00EE4420&quot;/&gt;&lt;wsp:rsid wsp:val=&quot;00EE46D1&quot;/&gt;&lt;wsp:rsid wsp:val=&quot;00EE4CD8&quot;/&gt;&lt;wsp:rsid wsp:val=&quot;00EE5725&quot;/&gt;&lt;wsp:rsid wsp:val=&quot;00EE6E88&quot;/&gt;&lt;wsp:rsid wsp:val=&quot;00EF18AB&quot;/&gt;&lt;wsp:rsid wsp:val=&quot;00EF3160&quot;/&gt;&lt;wsp:rsid wsp:val=&quot;00EF380F&quot;/&gt;&lt;wsp:rsid wsp:val=&quot;00EF6DE8&quot;/&gt;&lt;wsp:rsid wsp:val=&quot;00EF6FF9&quot;/&gt;&lt;wsp:rsid wsp:val=&quot;00EF7B1B&quot;/&gt;&lt;wsp:rsid wsp:val=&quot;00F00608&quot;/&gt;&lt;wsp:rsid wsp:val=&quot;00F0201B&quot;/&gt;&lt;wsp:rsid wsp:val=&quot;00F04BFB&quot;/&gt;&lt;wsp:rsid wsp:val=&quot;00F05BE6&quot;/&gt;&lt;wsp:rsid wsp:val=&quot;00F062BF&quot;/&gt;&lt;wsp:rsid wsp:val=&quot;00F07D8A&quot;/&gt;&lt;wsp:rsid wsp:val=&quot;00F1007A&quot;/&gt;&lt;wsp:rsid wsp:val=&quot;00F10463&quot;/&gt;&lt;wsp:rsid wsp:val=&quot;00F11B2E&quot;/&gt;&lt;wsp:rsid wsp:val=&quot;00F123A3&quot;/&gt;&lt;wsp:rsid wsp:val=&quot;00F128E0&quot;/&gt;&lt;wsp:rsid wsp:val=&quot;00F1308D&quot;/&gt;&lt;wsp:rsid wsp:val=&quot;00F13C51&quot;/&gt;&lt;wsp:rsid wsp:val=&quot;00F142F1&quot;/&gt;&lt;wsp:rsid wsp:val=&quot;00F14FBE&quot;/&gt;&lt;wsp:rsid wsp:val=&quot;00F17A59&quot;/&gt;&lt;wsp:rsid wsp:val=&quot;00F17F67&quot;/&gt;&lt;wsp:rsid wsp:val=&quot;00F205D4&quot;/&gt;&lt;wsp:rsid wsp:val=&quot;00F20615&quot;/&gt;&lt;wsp:rsid wsp:val=&quot;00F2121A&quot;/&gt;&lt;wsp:rsid wsp:val=&quot;00F23156&quot;/&gt;&lt;wsp:rsid wsp:val=&quot;00F26EDE&quot;/&gt;&lt;wsp:rsid wsp:val=&quot;00F271CE&quot;/&gt;&lt;wsp:rsid wsp:val=&quot;00F27ABA&quot;/&gt;&lt;wsp:rsid wsp:val=&quot;00F32208&quot;/&gt;&lt;wsp:rsid wsp:val=&quot;00F367A6&quot;/&gt;&lt;wsp:rsid wsp:val=&quot;00F42E70&quot;/&gt;&lt;wsp:rsid wsp:val=&quot;00F432C7&quot;/&gt;&lt;wsp:rsid wsp:val=&quot;00F444EE&quot;/&gt;&lt;wsp:rsid wsp:val=&quot;00F44EFF&quot;/&gt;&lt;wsp:rsid wsp:val=&quot;00F5083B&quot;/&gt;&lt;wsp:rsid wsp:val=&quot;00F51C41&quot;/&gt;&lt;wsp:rsid wsp:val=&quot;00F52198&quot;/&gt;&lt;wsp:rsid wsp:val=&quot;00F55D2A&quot;/&gt;&lt;wsp:rsid wsp:val=&quot;00F605CA&quot;/&gt;&lt;wsp:rsid wsp:val=&quot;00F60F56&quot;/&gt;&lt;wsp:rsid wsp:val=&quot;00F6239F&quot;/&gt;&lt;wsp:rsid wsp:val=&quot;00F62EDD&quot;/&gt;&lt;wsp:rsid wsp:val=&quot;00F65AA6&quot;/&gt;&lt;wsp:rsid wsp:val=&quot;00F66C57&quot;/&gt;&lt;wsp:rsid wsp:val=&quot;00F704BC&quot;/&gt;&lt;wsp:rsid wsp:val=&quot;00F71C8B&quot;/&gt;&lt;wsp:rsid wsp:val=&quot;00F725A3&quot;/&gt;&lt;wsp:rsid wsp:val=&quot;00F72F39&quot;/&gt;&lt;wsp:rsid wsp:val=&quot;00F73D06&quot;/&gt;&lt;wsp:rsid wsp:val=&quot;00F74A9A&quot;/&gt;&lt;wsp:rsid wsp:val=&quot;00F75DF5&quot;/&gt;&lt;wsp:rsid wsp:val=&quot;00F75FC4&quot;/&gt;&lt;wsp:rsid wsp:val=&quot;00F77D62&quot;/&gt;&lt;wsp:rsid wsp:val=&quot;00F80C66&quot;/&gt;&lt;wsp:rsid wsp:val=&quot;00F8270A&quot;/&gt;&lt;wsp:rsid wsp:val=&quot;00F82962&quot;/&gt;&lt;wsp:rsid wsp:val=&quot;00F83F63&quot;/&gt;&lt;wsp:rsid wsp:val=&quot;00F85746&quot;/&gt;&lt;wsp:rsid wsp:val=&quot;00F86507&quot;/&gt;&lt;wsp:rsid wsp:val=&quot;00F86EE5&quot;/&gt;&lt;wsp:rsid wsp:val=&quot;00F933C7&quot;/&gt;&lt;wsp:rsid wsp:val=&quot;00F95402&quot;/&gt;&lt;wsp:rsid wsp:val=&quot;00F95919&quot;/&gt;&lt;wsp:rsid wsp:val=&quot;00F9762E&quot;/&gt;&lt;wsp:rsid wsp:val=&quot;00FA327F&quot;/&gt;&lt;wsp:rsid wsp:val=&quot;00FA3F09&quot;/&gt;&lt;wsp:rsid wsp:val=&quot;00FA6884&quot;/&gt;&lt;wsp:rsid wsp:val=&quot;00FA7918&quot;/&gt;&lt;wsp:rsid wsp:val=&quot;00FB06DD&quot;/&gt;&lt;wsp:rsid wsp:val=&quot;00FB39F4&quot;/&gt;&lt;wsp:rsid wsp:val=&quot;00FB764F&quot;/&gt;&lt;wsp:rsid wsp:val=&quot;00FC1C3F&quot;/&gt;&lt;wsp:rsid wsp:val=&quot;00FC307A&quot;/&gt;&lt;wsp:rsid wsp:val=&quot;00FC580D&quot;/&gt;&lt;wsp:rsid wsp:val=&quot;00FC7FFA&quot;/&gt;&lt;wsp:rsid wsp:val=&quot;00FD1182&quot;/&gt;&lt;wsp:rsid wsp:val=&quot;00FD35F3&quot;/&gt;&lt;wsp:rsid wsp:val=&quot;00FD3C42&quot;/&gt;&lt;wsp:rsid wsp:val=&quot;00FD4AED&quot;/&gt;&lt;wsp:rsid wsp:val=&quot;00FE1038&quot;/&gt;&lt;wsp:rsid wsp:val=&quot;00FE181E&quot;/&gt;&lt;wsp:rsid wsp:val=&quot;00FE51F4&quot;/&gt;&lt;wsp:rsid wsp:val=&quot;00FE6E18&quot;/&gt;&lt;wsp:rsid wsp:val=&quot;00FF4C1E&quot;/&gt;&lt;wsp:rsid wsp:val=&quot;00FF4FAD&quot;/&gt;&lt;wsp:rsid wsp:val=&quot;00FF4FBD&quot;/&gt;&lt;/wsp:rsids&gt;&lt;/w:docPr&gt;&lt;w:body&gt;&lt;wx:sect&gt;&lt;w:p wsp:rsidR=&quot;00000000&quot; wsp:rsidRPr=&quot;00206EEA&quot; wsp:rsidRDefault=&quot;00206EEA&quot; wsp:rsidP=&quot;00206EEA&quot;&gt;&lt;m:oMathPara&gt;&lt;m:oMath&gt;&lt;m:r&gt;&lt;w:rPr&gt;&lt;w:rFonts w:ascii=&quot;Cambria Math&quot; w:fareast=&quot;Times New Roman&quot; w:h-ansi=&quot;Cambria Math&quot;/&gt;&lt;wx:font wx:val=&quot;Cambria Math&quot;/&gt;&lt;w:i/&gt;&lt;w:color w:val=&quot;000000&quot;/&gt;&lt;/w:rPr&gt;&lt;m:t&gt;РќРњР¦Р”&lt;/m:t&gt;&lt;/m:r&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lang w:val=&quot;EN-US&quot;/&gt;&lt;/w:rPr&gt;&lt;m:t&gt;v&lt;/m:t&gt;&lt;/m:r&gt;&lt;/m:num&gt;&lt;m:den&gt;&lt;m:r&gt;&lt;w:rPr&gt;&lt;w:rFonts w:ascii=&quot;Cambria Math&quot; w:h-ansi=&quot;Cambria Math&quot;/&gt;&lt;wx:font wx:val=&quot;Cambria Math&quot;/&gt;&lt;w:i/&gt;&lt;w:color w:val=&quot;000000&quot;/&gt;&lt;/w:rPr&gt;&lt;m:t&gt;n&lt;/m:t&gt;&lt;/m:r&gt;&lt;/m:den&gt;&lt;/m:f&gt;&lt;m:r&gt;&lt;w:rPr&gt;&lt;w:rFonts w:ascii=&quot;Cambria Math&quot; w:h-ansi=&quot;Cambria Math&quot;/&gt;&lt;wx:font wx:val=&quot;Cambria Math&quot;/&gt;&lt;w:i/&gt;&lt;w:color w:val=&quot;000000&quot;/&gt;&lt;/w:rPr&gt;&lt;m:t&gt;*&lt;/m:t&gt;&lt;/m:r&gt;&lt;m:nary&gt;&lt;m:naryPr&gt;&lt;m:chr m:val=&quot;в€‘&quot;/&gt;&lt;m:limLoc m:val=&quot;undOvr&quot;/&gt;&lt;m:ctrlPr&gt;&lt;w:rPr&gt;&lt;w:rFonts w:ascii=&quot;Cambria Math&quot; w:h-ansi=&quot;Cambria Math&quot;/&gt;&lt;wx:font wx:val=&quot;Cambria Math&quot;/&gt;&lt;w:i/&gt;&lt;w:color w:val=&quot;000000&quot;/&gt;&lt;/w:rPr&gt;&lt;/m:ctrlPr&gt;&lt;/m:naryPr&gt;&lt;m:sub&gt;&lt;m:r&gt;&lt;w:rPr&gt;&lt;w:rFonts w:ascii=&quot;Cambria Math&quot; w:h-ansi=&quot;Cambria Math&quot;/&gt;&lt;wx:font wx:val=&quot;Cambria Math&quot;/&gt;&lt;w:i/&gt;&lt;w:color w:val=&quot;000000&quot;/&gt;&lt;/w:rPr&gt;&lt;m:t&gt;i=1&lt;/m:t&gt;&lt;/m:r&gt;&lt;/m:sub&gt;&lt;m:sup&gt;&lt;m:r&gt;&lt;w:rPr&gt;&lt;w:rFonts w:ascii=&quot;Cambria Math&quot; w:h-ansi=&quot;Cambria Math&quot;/&gt;&lt;wx:font wx:val=&quot;Cambria Math&quot;/&gt;&lt;w:i/&gt;&lt;w:color w:val=&quot;000000&quot;/&gt;&lt;/w:rPr&gt;&lt;m:t&gt;n&lt;/m:t&gt;&lt;/m:r&gt;&lt;/m:sup&gt;&lt;m:e&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Р¦&lt;/m:t&gt;&lt;/m:r&gt;&lt;/m:e&gt;&lt;m:sub&gt;&lt;m:r&gt;&lt;w:rPr&gt;&lt;w:rFonts w:ascii=&quot;Cambria Math&quot; w:h-ansi=&quot;Cambria Math&quot;/&gt;&lt;wx:font wx:val=&quot;Cambria Math&quot;/&gt;&lt;w:i/&gt;&lt;w:color w:val=&quot;000000&quot;/&gt;&lt;w:lang w:val=&quot;EN-US&quot;/&gt;&lt;/w:rPr&gt;&lt;m:t&gt;i&lt;/m:t&gt;&lt;/m:r&gt;&lt;/m:sub&gt;&lt;/m:sSub&gt;&lt;/m:e&gt;&lt;/m:nary&gt;&lt;m:r&gt;&lt;w:rPr&gt;&lt;w:rFonts w:ascii=&quot;Cambria Math&quot; w:h-ansi=&quot;Cambria Math&quot;/&gt;&lt;wx:font wx:val=&quot;Cambria Math&quot;/&gt;&lt;w:i/&gt;&lt;w:color w:val=&quot;000000&quot;/&gt;&lt;/w:rPr&gt;&lt;m:t&gt;  ,&lt;/m:t&gt;&lt;/m:r&gt;&lt;/m:oMath&gt;&lt;/m:oMathPara&gt;&lt;/w:p&gt;&lt;w:sectPr wsp:rsidR=&quot;00000000&quot; wsp:rsidRPr=&quot;00206EEA&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0080625A" w:rsidRPr="0080625A">
        <w:rPr>
          <w:rFonts w:ascii="Cambria Math" w:hAnsi="Cambria Math"/>
          <w:color w:val="000000"/>
        </w:rPr>
        <w:br/>
      </w:r>
    </w:p>
    <w:p w:rsidR="0080625A" w:rsidRPr="00792DD0" w:rsidRDefault="0080625A" w:rsidP="0080625A">
      <w:pPr>
        <w:ind w:firstLine="0"/>
        <w:jc w:val="center"/>
        <w:rPr>
          <w:sz w:val="20"/>
          <w:szCs w:val="22"/>
        </w:rPr>
      </w:pPr>
    </w:p>
    <w:p w:rsidR="0080625A" w:rsidRPr="0080625A" w:rsidRDefault="0080625A" w:rsidP="0080625A">
      <w:pPr>
        <w:spacing w:after="0"/>
        <w:ind w:firstLine="708"/>
        <w:rPr>
          <w:sz w:val="20"/>
          <w:szCs w:val="22"/>
        </w:rPr>
      </w:pPr>
      <w:r w:rsidRPr="0080625A">
        <w:rPr>
          <w:sz w:val="20"/>
          <w:szCs w:val="22"/>
        </w:rPr>
        <w:t>где</w:t>
      </w:r>
      <w:r w:rsidRPr="0080625A">
        <w:rPr>
          <w:sz w:val="20"/>
          <w:szCs w:val="22"/>
        </w:rPr>
        <w:br/>
      </w:r>
    </w:p>
    <w:p w:rsidR="0080625A" w:rsidRPr="0080625A" w:rsidRDefault="0080625A" w:rsidP="0080625A">
      <w:pPr>
        <w:spacing w:after="0"/>
        <w:ind w:firstLine="708"/>
        <w:rPr>
          <w:sz w:val="20"/>
          <w:szCs w:val="22"/>
        </w:rPr>
      </w:pPr>
      <w:r w:rsidRPr="0080625A">
        <w:rPr>
          <w:sz w:val="20"/>
          <w:szCs w:val="22"/>
        </w:rPr>
        <w:t>v - количество (объем) закупаемого товара (работы, услуги);</w:t>
      </w:r>
    </w:p>
    <w:p w:rsidR="0080625A" w:rsidRPr="0080625A" w:rsidRDefault="0080625A" w:rsidP="0080625A">
      <w:pPr>
        <w:spacing w:after="0"/>
        <w:ind w:firstLine="708"/>
        <w:rPr>
          <w:sz w:val="20"/>
          <w:szCs w:val="22"/>
        </w:rPr>
      </w:pPr>
      <w:r w:rsidRPr="0080625A">
        <w:rPr>
          <w:sz w:val="20"/>
          <w:szCs w:val="22"/>
        </w:rPr>
        <w:t>n - количество источников ценовой информации, используемых в расчете;</w:t>
      </w:r>
    </w:p>
    <w:p w:rsidR="0080625A" w:rsidRPr="0080625A" w:rsidRDefault="0080625A" w:rsidP="0080625A">
      <w:pPr>
        <w:spacing w:after="0"/>
        <w:ind w:firstLine="708"/>
        <w:rPr>
          <w:sz w:val="20"/>
          <w:szCs w:val="22"/>
        </w:rPr>
      </w:pPr>
      <w:r w:rsidRPr="0080625A">
        <w:rPr>
          <w:sz w:val="20"/>
          <w:szCs w:val="22"/>
        </w:rPr>
        <w:t>i - номер источника ценовой информации;</w:t>
      </w:r>
    </w:p>
    <w:p w:rsidR="0080625A" w:rsidRDefault="0080625A" w:rsidP="0080625A">
      <w:pPr>
        <w:spacing w:after="0"/>
        <w:ind w:firstLine="708"/>
        <w:rPr>
          <w:sz w:val="20"/>
          <w:szCs w:val="22"/>
        </w:rPr>
      </w:pPr>
      <w:r w:rsidRPr="0080625A">
        <w:rPr>
          <w:sz w:val="20"/>
          <w:szCs w:val="22"/>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11261" w:rsidRDefault="00411261" w:rsidP="0080625A">
      <w:pPr>
        <w:spacing w:after="0"/>
        <w:ind w:firstLine="708"/>
        <w:rPr>
          <w:sz w:val="20"/>
          <w:szCs w:val="22"/>
        </w:rPr>
      </w:pPr>
    </w:p>
    <w:p w:rsidR="00411261" w:rsidRPr="0080625A" w:rsidRDefault="00411261" w:rsidP="0080625A">
      <w:pPr>
        <w:spacing w:after="0"/>
        <w:ind w:firstLine="708"/>
        <w:rPr>
          <w:sz w:val="20"/>
          <w:szCs w:val="22"/>
        </w:rPr>
      </w:pPr>
    </w:p>
    <w:p w:rsidR="0080625A" w:rsidRDefault="0080625A" w:rsidP="0080625A">
      <w:pPr>
        <w:ind w:firstLine="0"/>
        <w:rPr>
          <w:sz w:val="20"/>
          <w:szCs w:val="22"/>
        </w:rPr>
      </w:pPr>
    </w:p>
    <w:tbl>
      <w:tblPr>
        <w:tblW w:w="5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5162"/>
      </w:tblGrid>
      <w:tr w:rsidR="00CC4ABC" w:rsidTr="00FA62C9">
        <w:trPr>
          <w:jc w:val="center"/>
        </w:trPr>
        <w:tc>
          <w:tcPr>
            <w:tcW w:w="474" w:type="dxa"/>
            <w:tcBorders>
              <w:top w:val="single" w:sz="4" w:space="0" w:color="auto"/>
              <w:left w:val="single" w:sz="4" w:space="0" w:color="auto"/>
              <w:bottom w:val="single" w:sz="4" w:space="0" w:color="auto"/>
              <w:right w:val="single" w:sz="4" w:space="0" w:color="auto"/>
            </w:tcBorders>
            <w:vAlign w:val="center"/>
          </w:tcPr>
          <w:p w:rsidR="00CC4ABC" w:rsidRPr="00DB0185" w:rsidRDefault="00CC4ABC" w:rsidP="00A11E63">
            <w:pPr>
              <w:widowControl w:val="0"/>
              <w:adjustRightInd w:val="0"/>
              <w:spacing w:after="0"/>
              <w:ind w:firstLine="0"/>
              <w:jc w:val="center"/>
              <w:rPr>
                <w:b/>
                <w:sz w:val="18"/>
                <w:szCs w:val="18"/>
              </w:rPr>
            </w:pPr>
            <w:r w:rsidRPr="00DB0185">
              <w:rPr>
                <w:b/>
                <w:sz w:val="18"/>
                <w:szCs w:val="18"/>
              </w:rPr>
              <w:t>№ п/п</w:t>
            </w:r>
          </w:p>
        </w:tc>
        <w:tc>
          <w:tcPr>
            <w:tcW w:w="5162" w:type="dxa"/>
            <w:tcBorders>
              <w:top w:val="single" w:sz="4" w:space="0" w:color="auto"/>
              <w:left w:val="single" w:sz="4" w:space="0" w:color="auto"/>
              <w:bottom w:val="single" w:sz="4" w:space="0" w:color="auto"/>
              <w:right w:val="single" w:sz="4" w:space="0" w:color="auto"/>
            </w:tcBorders>
            <w:vAlign w:val="center"/>
          </w:tcPr>
          <w:p w:rsidR="00CC4ABC" w:rsidRDefault="00CC4ABC" w:rsidP="00A11E63">
            <w:pPr>
              <w:widowControl w:val="0"/>
              <w:adjustRightInd w:val="0"/>
              <w:spacing w:after="0"/>
              <w:ind w:firstLine="0"/>
              <w:jc w:val="center"/>
              <w:rPr>
                <w:b/>
                <w:sz w:val="18"/>
                <w:szCs w:val="18"/>
              </w:rPr>
            </w:pPr>
            <w:r w:rsidRPr="00DB0185">
              <w:rPr>
                <w:b/>
                <w:sz w:val="18"/>
                <w:szCs w:val="18"/>
              </w:rPr>
              <w:t>Источник</w:t>
            </w:r>
          </w:p>
          <w:p w:rsidR="00CC4ABC" w:rsidRPr="00DB0185" w:rsidRDefault="00CC4ABC" w:rsidP="00A11E63">
            <w:pPr>
              <w:widowControl w:val="0"/>
              <w:adjustRightInd w:val="0"/>
              <w:spacing w:after="0"/>
              <w:ind w:firstLine="0"/>
              <w:jc w:val="center"/>
              <w:rPr>
                <w:b/>
                <w:sz w:val="18"/>
                <w:szCs w:val="18"/>
              </w:rPr>
            </w:pPr>
            <w:r w:rsidRPr="00DB0185">
              <w:rPr>
                <w:b/>
                <w:sz w:val="18"/>
                <w:szCs w:val="18"/>
              </w:rPr>
              <w:t>полученной информации</w:t>
            </w:r>
          </w:p>
        </w:tc>
      </w:tr>
      <w:tr w:rsidR="00CC4ABC" w:rsidRPr="00F32876" w:rsidTr="00FA62C9">
        <w:trPr>
          <w:trHeight w:val="280"/>
          <w:jc w:val="center"/>
        </w:trPr>
        <w:tc>
          <w:tcPr>
            <w:tcW w:w="474" w:type="dxa"/>
            <w:tcBorders>
              <w:top w:val="single" w:sz="4" w:space="0" w:color="auto"/>
              <w:left w:val="single" w:sz="4" w:space="0" w:color="auto"/>
              <w:bottom w:val="single" w:sz="4" w:space="0" w:color="auto"/>
              <w:right w:val="single" w:sz="4" w:space="0" w:color="auto"/>
            </w:tcBorders>
            <w:vAlign w:val="center"/>
          </w:tcPr>
          <w:p w:rsidR="00CC4ABC" w:rsidRPr="00F32876" w:rsidRDefault="00CC4ABC" w:rsidP="00A11E63">
            <w:pPr>
              <w:widowControl w:val="0"/>
              <w:adjustRightInd w:val="0"/>
              <w:spacing w:after="0"/>
              <w:ind w:firstLine="0"/>
              <w:jc w:val="center"/>
              <w:rPr>
                <w:sz w:val="20"/>
                <w:szCs w:val="20"/>
              </w:rPr>
            </w:pPr>
            <w:r w:rsidRPr="00F32876">
              <w:rPr>
                <w:sz w:val="20"/>
                <w:szCs w:val="20"/>
              </w:rPr>
              <w:t>1</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tcPr>
          <w:p w:rsidR="00CC4ABC" w:rsidRPr="00F32876" w:rsidRDefault="00CC4ABC" w:rsidP="00167D8D">
            <w:pPr>
              <w:widowControl w:val="0"/>
              <w:adjustRightInd w:val="0"/>
              <w:spacing w:after="0"/>
              <w:ind w:firstLine="0"/>
              <w:jc w:val="center"/>
              <w:rPr>
                <w:sz w:val="20"/>
                <w:szCs w:val="20"/>
              </w:rPr>
            </w:pPr>
            <w:r w:rsidRPr="00F32876">
              <w:rPr>
                <w:sz w:val="20"/>
                <w:szCs w:val="20"/>
              </w:rPr>
              <w:t>Коммерческое предложение (Вх. №</w:t>
            </w:r>
            <w:r w:rsidR="00167D8D">
              <w:rPr>
                <w:sz w:val="20"/>
                <w:szCs w:val="20"/>
              </w:rPr>
              <w:t>182</w:t>
            </w:r>
            <w:r>
              <w:rPr>
                <w:sz w:val="20"/>
                <w:szCs w:val="20"/>
              </w:rPr>
              <w:t xml:space="preserve"> от </w:t>
            </w:r>
            <w:r w:rsidR="00167D8D">
              <w:rPr>
                <w:sz w:val="20"/>
                <w:szCs w:val="20"/>
              </w:rPr>
              <w:t>14.09.</w:t>
            </w:r>
            <w:r>
              <w:rPr>
                <w:sz w:val="20"/>
                <w:szCs w:val="20"/>
              </w:rPr>
              <w:t>2022</w:t>
            </w:r>
            <w:r w:rsidRPr="00F32876">
              <w:rPr>
                <w:sz w:val="20"/>
                <w:szCs w:val="20"/>
              </w:rPr>
              <w:t>)</w:t>
            </w:r>
          </w:p>
        </w:tc>
      </w:tr>
      <w:tr w:rsidR="00CC4ABC" w:rsidRPr="00F32876" w:rsidTr="00FA62C9">
        <w:trPr>
          <w:trHeight w:val="280"/>
          <w:jc w:val="center"/>
        </w:trPr>
        <w:tc>
          <w:tcPr>
            <w:tcW w:w="474" w:type="dxa"/>
            <w:tcBorders>
              <w:top w:val="single" w:sz="4" w:space="0" w:color="auto"/>
              <w:left w:val="single" w:sz="4" w:space="0" w:color="auto"/>
              <w:bottom w:val="single" w:sz="4" w:space="0" w:color="auto"/>
              <w:right w:val="single" w:sz="4" w:space="0" w:color="auto"/>
            </w:tcBorders>
            <w:vAlign w:val="center"/>
          </w:tcPr>
          <w:p w:rsidR="00CC4ABC" w:rsidRPr="00F32876" w:rsidRDefault="00CC4ABC" w:rsidP="00A11E63">
            <w:pPr>
              <w:widowControl w:val="0"/>
              <w:adjustRightInd w:val="0"/>
              <w:spacing w:after="0"/>
              <w:ind w:firstLine="0"/>
              <w:jc w:val="center"/>
              <w:rPr>
                <w:sz w:val="20"/>
                <w:szCs w:val="20"/>
              </w:rPr>
            </w:pPr>
            <w:r w:rsidRPr="00F32876">
              <w:rPr>
                <w:sz w:val="20"/>
                <w:szCs w:val="20"/>
              </w:rPr>
              <w:t>2</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tcPr>
          <w:p w:rsidR="00CC4ABC" w:rsidRPr="00F32876" w:rsidRDefault="00CC4ABC" w:rsidP="00167D8D">
            <w:pPr>
              <w:widowControl w:val="0"/>
              <w:adjustRightInd w:val="0"/>
              <w:spacing w:after="0"/>
              <w:ind w:firstLine="0"/>
              <w:jc w:val="center"/>
              <w:rPr>
                <w:sz w:val="20"/>
                <w:szCs w:val="20"/>
              </w:rPr>
            </w:pPr>
            <w:r w:rsidRPr="00F32876">
              <w:rPr>
                <w:sz w:val="20"/>
                <w:szCs w:val="20"/>
              </w:rPr>
              <w:t>Коммерческое предложение (Вх. №</w:t>
            </w:r>
            <w:r>
              <w:rPr>
                <w:sz w:val="20"/>
                <w:szCs w:val="20"/>
              </w:rPr>
              <w:t>1</w:t>
            </w:r>
            <w:r w:rsidR="00167D8D">
              <w:rPr>
                <w:sz w:val="20"/>
                <w:szCs w:val="20"/>
              </w:rPr>
              <w:t>83от 14.09.</w:t>
            </w:r>
            <w:r>
              <w:rPr>
                <w:sz w:val="20"/>
                <w:szCs w:val="20"/>
              </w:rPr>
              <w:t>2022</w:t>
            </w:r>
            <w:r w:rsidRPr="00F32876">
              <w:rPr>
                <w:sz w:val="20"/>
                <w:szCs w:val="20"/>
              </w:rPr>
              <w:t>)</w:t>
            </w:r>
          </w:p>
        </w:tc>
      </w:tr>
      <w:tr w:rsidR="00CC4ABC" w:rsidRPr="00F32876" w:rsidTr="00FA62C9">
        <w:trPr>
          <w:trHeight w:val="280"/>
          <w:jc w:val="center"/>
        </w:trPr>
        <w:tc>
          <w:tcPr>
            <w:tcW w:w="474" w:type="dxa"/>
            <w:tcBorders>
              <w:top w:val="single" w:sz="4" w:space="0" w:color="auto"/>
              <w:left w:val="single" w:sz="4" w:space="0" w:color="auto"/>
              <w:bottom w:val="single" w:sz="4" w:space="0" w:color="auto"/>
              <w:right w:val="single" w:sz="4" w:space="0" w:color="auto"/>
            </w:tcBorders>
            <w:vAlign w:val="center"/>
          </w:tcPr>
          <w:p w:rsidR="00CC4ABC" w:rsidRPr="00F32876" w:rsidRDefault="00CC4ABC" w:rsidP="00A11E63">
            <w:pPr>
              <w:widowControl w:val="0"/>
              <w:adjustRightInd w:val="0"/>
              <w:spacing w:after="0"/>
              <w:ind w:firstLine="0"/>
              <w:jc w:val="center"/>
              <w:rPr>
                <w:sz w:val="20"/>
                <w:szCs w:val="20"/>
              </w:rPr>
            </w:pPr>
            <w:r w:rsidRPr="00F32876">
              <w:rPr>
                <w:sz w:val="20"/>
                <w:szCs w:val="20"/>
              </w:rPr>
              <w:t>3</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tcPr>
          <w:p w:rsidR="00CC4ABC" w:rsidRPr="00F32876" w:rsidRDefault="00CC4ABC" w:rsidP="00167D8D">
            <w:pPr>
              <w:widowControl w:val="0"/>
              <w:adjustRightInd w:val="0"/>
              <w:spacing w:after="0"/>
              <w:ind w:firstLine="0"/>
              <w:jc w:val="center"/>
              <w:rPr>
                <w:sz w:val="20"/>
                <w:szCs w:val="20"/>
              </w:rPr>
            </w:pPr>
            <w:r w:rsidRPr="00F32876">
              <w:rPr>
                <w:sz w:val="20"/>
                <w:szCs w:val="20"/>
              </w:rPr>
              <w:t>Коммерческое предложение (Вх. №</w:t>
            </w:r>
            <w:r w:rsidR="00167D8D">
              <w:rPr>
                <w:sz w:val="20"/>
                <w:szCs w:val="20"/>
              </w:rPr>
              <w:t>184 от 14.09.</w:t>
            </w:r>
            <w:r>
              <w:rPr>
                <w:sz w:val="20"/>
                <w:szCs w:val="20"/>
              </w:rPr>
              <w:t>2022</w:t>
            </w:r>
            <w:r w:rsidRPr="00F32876">
              <w:rPr>
                <w:sz w:val="20"/>
                <w:szCs w:val="20"/>
              </w:rPr>
              <w:t>)</w:t>
            </w:r>
          </w:p>
        </w:tc>
      </w:tr>
    </w:tbl>
    <w:p w:rsidR="0080625A" w:rsidRDefault="0080625A" w:rsidP="00227992">
      <w:pPr>
        <w:spacing w:after="0"/>
        <w:ind w:firstLine="0"/>
        <w:rPr>
          <w:sz w:val="18"/>
          <w:szCs w:val="22"/>
        </w:rPr>
      </w:pPr>
    </w:p>
    <w:p w:rsidR="00441790" w:rsidRDefault="00441790" w:rsidP="00227992">
      <w:pPr>
        <w:spacing w:after="0"/>
        <w:ind w:firstLine="0"/>
        <w:rPr>
          <w:sz w:val="18"/>
          <w:szCs w:val="22"/>
        </w:rPr>
      </w:pPr>
    </w:p>
    <w:p w:rsidR="00411261" w:rsidRDefault="00411261" w:rsidP="00227992">
      <w:pPr>
        <w:spacing w:after="0"/>
        <w:ind w:firstLine="0"/>
        <w:rPr>
          <w:sz w:val="18"/>
          <w:szCs w:val="22"/>
        </w:rPr>
      </w:pPr>
    </w:p>
    <w:tbl>
      <w:tblPr>
        <w:tblW w:w="9829" w:type="dxa"/>
        <w:jc w:val="center"/>
        <w:tblLayout w:type="fixed"/>
        <w:tblCellMar>
          <w:left w:w="57" w:type="dxa"/>
          <w:right w:w="57" w:type="dxa"/>
        </w:tblCellMar>
        <w:tblLook w:val="04A0" w:firstRow="1" w:lastRow="0" w:firstColumn="1" w:lastColumn="0" w:noHBand="0" w:noVBand="1"/>
      </w:tblPr>
      <w:tblGrid>
        <w:gridCol w:w="359"/>
        <w:gridCol w:w="1276"/>
        <w:gridCol w:w="588"/>
        <w:gridCol w:w="616"/>
        <w:gridCol w:w="851"/>
        <w:gridCol w:w="850"/>
        <w:gridCol w:w="851"/>
        <w:gridCol w:w="992"/>
        <w:gridCol w:w="851"/>
        <w:gridCol w:w="850"/>
        <w:gridCol w:w="851"/>
        <w:gridCol w:w="894"/>
      </w:tblGrid>
      <w:tr w:rsidR="0080625A" w:rsidTr="00411261">
        <w:trPr>
          <w:tblHeader/>
          <w:jc w:val="center"/>
        </w:trPr>
        <w:tc>
          <w:tcPr>
            <w:tcW w:w="359" w:type="dxa"/>
            <w:tcBorders>
              <w:top w:val="single" w:sz="4" w:space="0" w:color="000000"/>
              <w:left w:val="single" w:sz="4" w:space="0" w:color="000000"/>
              <w:bottom w:val="single" w:sz="4" w:space="0" w:color="000000"/>
              <w:right w:val="nil"/>
            </w:tcBorders>
            <w:vAlign w:val="center"/>
            <w:hideMark/>
          </w:tcPr>
          <w:p w:rsidR="0080625A" w:rsidRPr="0080625A" w:rsidRDefault="0080625A" w:rsidP="0080625A">
            <w:pPr>
              <w:spacing w:after="0"/>
              <w:ind w:firstLine="0"/>
              <w:jc w:val="center"/>
              <w:rPr>
                <w:b/>
                <w:sz w:val="16"/>
                <w:szCs w:val="16"/>
              </w:rPr>
            </w:pPr>
            <w:r>
              <w:rPr>
                <w:b/>
                <w:sz w:val="16"/>
                <w:szCs w:val="16"/>
              </w:rPr>
              <w:t>№ п/п</w:t>
            </w:r>
          </w:p>
        </w:tc>
        <w:tc>
          <w:tcPr>
            <w:tcW w:w="1276" w:type="dxa"/>
            <w:tcBorders>
              <w:top w:val="single" w:sz="4" w:space="0" w:color="000000"/>
              <w:left w:val="single" w:sz="4" w:space="0" w:color="000000"/>
              <w:bottom w:val="single" w:sz="4" w:space="0" w:color="000000"/>
              <w:right w:val="nil"/>
            </w:tcBorders>
            <w:vAlign w:val="center"/>
            <w:hideMark/>
          </w:tcPr>
          <w:p w:rsidR="0080625A" w:rsidRPr="0080625A" w:rsidRDefault="0080625A" w:rsidP="0080625A">
            <w:pPr>
              <w:spacing w:after="0"/>
              <w:ind w:firstLine="0"/>
              <w:jc w:val="center"/>
              <w:rPr>
                <w:b/>
                <w:sz w:val="16"/>
                <w:szCs w:val="16"/>
              </w:rPr>
            </w:pPr>
            <w:r>
              <w:rPr>
                <w:b/>
                <w:sz w:val="16"/>
                <w:szCs w:val="16"/>
              </w:rPr>
              <w:t>Наименование предмета закупки</w:t>
            </w:r>
          </w:p>
        </w:tc>
        <w:tc>
          <w:tcPr>
            <w:tcW w:w="588" w:type="dxa"/>
            <w:tcBorders>
              <w:top w:val="single" w:sz="4" w:space="0" w:color="000000"/>
              <w:left w:val="single" w:sz="4" w:space="0" w:color="000000"/>
              <w:bottom w:val="single" w:sz="4" w:space="0" w:color="000000"/>
              <w:right w:val="nil"/>
            </w:tcBorders>
            <w:vAlign w:val="center"/>
            <w:hideMark/>
          </w:tcPr>
          <w:p w:rsidR="0080625A" w:rsidRPr="0080625A" w:rsidRDefault="0080625A" w:rsidP="0080625A">
            <w:pPr>
              <w:spacing w:after="0"/>
              <w:ind w:firstLine="0"/>
              <w:jc w:val="center"/>
              <w:rPr>
                <w:b/>
                <w:sz w:val="16"/>
                <w:szCs w:val="16"/>
              </w:rPr>
            </w:pPr>
            <w:r>
              <w:rPr>
                <w:b/>
                <w:sz w:val="16"/>
                <w:szCs w:val="16"/>
              </w:rPr>
              <w:t>Ед. изм</w:t>
            </w:r>
          </w:p>
        </w:tc>
        <w:tc>
          <w:tcPr>
            <w:tcW w:w="616" w:type="dxa"/>
            <w:tcBorders>
              <w:top w:val="single" w:sz="4" w:space="0" w:color="000000"/>
              <w:left w:val="single" w:sz="4" w:space="0" w:color="000000"/>
              <w:bottom w:val="single" w:sz="4" w:space="0" w:color="000000"/>
              <w:right w:val="nil"/>
            </w:tcBorders>
            <w:vAlign w:val="center"/>
            <w:hideMark/>
          </w:tcPr>
          <w:p w:rsidR="0080625A" w:rsidRPr="0080625A" w:rsidRDefault="0080625A" w:rsidP="0080625A">
            <w:pPr>
              <w:spacing w:after="0"/>
              <w:ind w:firstLine="0"/>
              <w:jc w:val="center"/>
              <w:rPr>
                <w:b/>
                <w:sz w:val="16"/>
                <w:szCs w:val="16"/>
              </w:rPr>
            </w:pPr>
            <w:r>
              <w:rPr>
                <w:b/>
                <w:sz w:val="16"/>
                <w:szCs w:val="16"/>
              </w:rPr>
              <w:t>Кол-во</w:t>
            </w:r>
          </w:p>
        </w:tc>
        <w:tc>
          <w:tcPr>
            <w:tcW w:w="851" w:type="dxa"/>
            <w:tcBorders>
              <w:top w:val="single" w:sz="4" w:space="0" w:color="000000"/>
              <w:left w:val="single" w:sz="4" w:space="0" w:color="000000"/>
              <w:bottom w:val="single" w:sz="4" w:space="0" w:color="000000"/>
              <w:right w:val="nil"/>
            </w:tcBorders>
            <w:vAlign w:val="center"/>
            <w:hideMark/>
          </w:tcPr>
          <w:p w:rsidR="0080625A" w:rsidRPr="0080625A" w:rsidRDefault="0080625A" w:rsidP="0080625A">
            <w:pPr>
              <w:spacing w:after="0"/>
              <w:ind w:firstLine="0"/>
              <w:jc w:val="center"/>
              <w:rPr>
                <w:b/>
                <w:sz w:val="16"/>
                <w:szCs w:val="16"/>
              </w:rPr>
            </w:pPr>
            <w:r>
              <w:rPr>
                <w:b/>
                <w:sz w:val="16"/>
                <w:szCs w:val="16"/>
              </w:rPr>
              <w:t>Цена</w:t>
            </w:r>
          </w:p>
          <w:p w:rsidR="0080625A" w:rsidRPr="0080625A" w:rsidRDefault="00B44227" w:rsidP="00B44227">
            <w:pPr>
              <w:spacing w:after="0"/>
              <w:ind w:firstLine="0"/>
              <w:jc w:val="center"/>
              <w:rPr>
                <w:b/>
                <w:sz w:val="16"/>
                <w:szCs w:val="16"/>
              </w:rPr>
            </w:pPr>
            <w:r w:rsidRPr="00B44227">
              <w:rPr>
                <w:b/>
                <w:sz w:val="16"/>
                <w:szCs w:val="16"/>
              </w:rPr>
              <w:t>источника ценовой информации</w:t>
            </w:r>
            <w:r>
              <w:rPr>
                <w:b/>
                <w:sz w:val="16"/>
                <w:szCs w:val="16"/>
              </w:rPr>
              <w:t xml:space="preserve"> №1</w:t>
            </w:r>
          </w:p>
        </w:tc>
        <w:tc>
          <w:tcPr>
            <w:tcW w:w="850" w:type="dxa"/>
            <w:tcBorders>
              <w:top w:val="single" w:sz="4" w:space="0" w:color="000000"/>
              <w:left w:val="single" w:sz="4" w:space="0" w:color="000000"/>
              <w:bottom w:val="single" w:sz="4" w:space="0" w:color="000000"/>
              <w:right w:val="nil"/>
            </w:tcBorders>
            <w:vAlign w:val="center"/>
            <w:hideMark/>
          </w:tcPr>
          <w:p w:rsidR="00B44227" w:rsidRPr="0080625A" w:rsidRDefault="00B44227" w:rsidP="00B44227">
            <w:pPr>
              <w:spacing w:after="0"/>
              <w:ind w:firstLine="0"/>
              <w:jc w:val="center"/>
              <w:rPr>
                <w:b/>
                <w:sz w:val="16"/>
                <w:szCs w:val="16"/>
              </w:rPr>
            </w:pPr>
            <w:r>
              <w:rPr>
                <w:b/>
                <w:sz w:val="16"/>
                <w:szCs w:val="16"/>
              </w:rPr>
              <w:t>Цена</w:t>
            </w:r>
          </w:p>
          <w:p w:rsidR="0080625A" w:rsidRPr="0080625A" w:rsidRDefault="00B44227" w:rsidP="00B44227">
            <w:pPr>
              <w:spacing w:after="0"/>
              <w:ind w:firstLine="0"/>
              <w:jc w:val="center"/>
              <w:rPr>
                <w:b/>
                <w:sz w:val="16"/>
                <w:szCs w:val="16"/>
              </w:rPr>
            </w:pPr>
            <w:r w:rsidRPr="00B44227">
              <w:rPr>
                <w:b/>
                <w:sz w:val="16"/>
                <w:szCs w:val="16"/>
              </w:rPr>
              <w:t>источника ценовой информации</w:t>
            </w:r>
            <w:r>
              <w:rPr>
                <w:b/>
                <w:sz w:val="16"/>
                <w:szCs w:val="16"/>
              </w:rPr>
              <w:t xml:space="preserve"> №2</w:t>
            </w:r>
          </w:p>
        </w:tc>
        <w:tc>
          <w:tcPr>
            <w:tcW w:w="851" w:type="dxa"/>
            <w:tcBorders>
              <w:top w:val="single" w:sz="4" w:space="0" w:color="000000"/>
              <w:left w:val="single" w:sz="4" w:space="0" w:color="000000"/>
              <w:bottom w:val="single" w:sz="4" w:space="0" w:color="000000"/>
              <w:right w:val="nil"/>
            </w:tcBorders>
            <w:vAlign w:val="center"/>
            <w:hideMark/>
          </w:tcPr>
          <w:p w:rsidR="00B44227" w:rsidRPr="0080625A" w:rsidRDefault="00B44227" w:rsidP="00B44227">
            <w:pPr>
              <w:spacing w:after="0"/>
              <w:ind w:firstLine="0"/>
              <w:jc w:val="center"/>
              <w:rPr>
                <w:b/>
                <w:sz w:val="16"/>
                <w:szCs w:val="16"/>
              </w:rPr>
            </w:pPr>
            <w:r>
              <w:rPr>
                <w:b/>
                <w:sz w:val="16"/>
                <w:szCs w:val="16"/>
              </w:rPr>
              <w:t>Цена</w:t>
            </w:r>
          </w:p>
          <w:p w:rsidR="0080625A" w:rsidRPr="0080625A" w:rsidRDefault="00B44227" w:rsidP="00B44227">
            <w:pPr>
              <w:spacing w:after="0"/>
              <w:ind w:firstLine="0"/>
              <w:jc w:val="center"/>
              <w:rPr>
                <w:b/>
                <w:sz w:val="16"/>
                <w:szCs w:val="16"/>
              </w:rPr>
            </w:pPr>
            <w:r w:rsidRPr="00B44227">
              <w:rPr>
                <w:b/>
                <w:sz w:val="16"/>
                <w:szCs w:val="16"/>
              </w:rPr>
              <w:t>источника ценовой информации</w:t>
            </w:r>
            <w:r>
              <w:rPr>
                <w:b/>
                <w:sz w:val="16"/>
                <w:szCs w:val="16"/>
              </w:rPr>
              <w:t xml:space="preserve"> №3</w:t>
            </w:r>
          </w:p>
        </w:tc>
        <w:tc>
          <w:tcPr>
            <w:tcW w:w="992" w:type="dxa"/>
            <w:tcBorders>
              <w:top w:val="single" w:sz="4" w:space="0" w:color="000000"/>
              <w:left w:val="single" w:sz="4" w:space="0" w:color="000000"/>
              <w:bottom w:val="single" w:sz="4" w:space="0" w:color="000000"/>
              <w:right w:val="nil"/>
            </w:tcBorders>
            <w:vAlign w:val="center"/>
            <w:hideMark/>
          </w:tcPr>
          <w:p w:rsidR="0080625A" w:rsidRPr="0080625A" w:rsidRDefault="0080625A" w:rsidP="0080625A">
            <w:pPr>
              <w:spacing w:after="0"/>
              <w:ind w:firstLine="0"/>
              <w:jc w:val="center"/>
              <w:rPr>
                <w:b/>
                <w:sz w:val="16"/>
                <w:szCs w:val="16"/>
              </w:rPr>
            </w:pPr>
            <w:r>
              <w:rPr>
                <w:b/>
                <w:sz w:val="16"/>
                <w:szCs w:val="16"/>
              </w:rPr>
              <w:t>Средняя цена, руб.</w:t>
            </w:r>
          </w:p>
        </w:tc>
        <w:tc>
          <w:tcPr>
            <w:tcW w:w="851" w:type="dxa"/>
            <w:tcBorders>
              <w:top w:val="single" w:sz="4" w:space="0" w:color="000000"/>
              <w:left w:val="single" w:sz="4" w:space="0" w:color="000000"/>
              <w:bottom w:val="single" w:sz="4" w:space="0" w:color="000000"/>
              <w:right w:val="nil"/>
            </w:tcBorders>
            <w:vAlign w:val="center"/>
            <w:hideMark/>
          </w:tcPr>
          <w:p w:rsidR="0080625A" w:rsidRPr="0080625A" w:rsidRDefault="0080625A" w:rsidP="0080625A">
            <w:pPr>
              <w:spacing w:after="0"/>
              <w:ind w:firstLine="0"/>
              <w:jc w:val="center"/>
              <w:rPr>
                <w:b/>
                <w:sz w:val="16"/>
                <w:szCs w:val="16"/>
              </w:rPr>
            </w:pPr>
            <w:r>
              <w:rPr>
                <w:b/>
                <w:sz w:val="16"/>
                <w:szCs w:val="16"/>
              </w:rPr>
              <w:t>НМЦ</w:t>
            </w:r>
            <w:r w:rsidR="00B44227">
              <w:rPr>
                <w:b/>
                <w:sz w:val="16"/>
                <w:szCs w:val="16"/>
              </w:rPr>
              <w:t>Д</w:t>
            </w:r>
          </w:p>
          <w:p w:rsidR="0080625A" w:rsidRPr="0080625A" w:rsidRDefault="00B44227" w:rsidP="0080625A">
            <w:pPr>
              <w:spacing w:after="0"/>
              <w:ind w:firstLine="0"/>
              <w:jc w:val="center"/>
              <w:rPr>
                <w:b/>
                <w:sz w:val="16"/>
                <w:szCs w:val="16"/>
              </w:rPr>
            </w:pPr>
            <w:r w:rsidRPr="00B44227">
              <w:rPr>
                <w:b/>
                <w:sz w:val="16"/>
                <w:szCs w:val="16"/>
              </w:rPr>
              <w:t>источника ценовой информации</w:t>
            </w:r>
            <w:r w:rsidR="0080625A">
              <w:rPr>
                <w:b/>
                <w:sz w:val="16"/>
                <w:szCs w:val="16"/>
              </w:rPr>
              <w:t xml:space="preserve"> №1</w:t>
            </w:r>
          </w:p>
        </w:tc>
        <w:tc>
          <w:tcPr>
            <w:tcW w:w="850" w:type="dxa"/>
            <w:tcBorders>
              <w:top w:val="single" w:sz="4" w:space="0" w:color="000000"/>
              <w:left w:val="single" w:sz="4" w:space="0" w:color="000000"/>
              <w:bottom w:val="single" w:sz="4" w:space="0" w:color="000000"/>
              <w:right w:val="nil"/>
            </w:tcBorders>
            <w:vAlign w:val="center"/>
            <w:hideMark/>
          </w:tcPr>
          <w:p w:rsidR="00B44227" w:rsidRPr="0080625A" w:rsidRDefault="00B44227" w:rsidP="00B44227">
            <w:pPr>
              <w:spacing w:after="0"/>
              <w:ind w:firstLine="0"/>
              <w:jc w:val="center"/>
              <w:rPr>
                <w:b/>
                <w:sz w:val="16"/>
                <w:szCs w:val="16"/>
              </w:rPr>
            </w:pPr>
            <w:r>
              <w:rPr>
                <w:b/>
                <w:sz w:val="16"/>
                <w:szCs w:val="16"/>
              </w:rPr>
              <w:t>НМЦД</w:t>
            </w:r>
          </w:p>
          <w:p w:rsidR="0080625A" w:rsidRPr="0080625A" w:rsidRDefault="00B44227" w:rsidP="00B44227">
            <w:pPr>
              <w:spacing w:after="0"/>
              <w:ind w:firstLine="0"/>
              <w:jc w:val="center"/>
              <w:rPr>
                <w:b/>
                <w:sz w:val="16"/>
                <w:szCs w:val="16"/>
              </w:rPr>
            </w:pPr>
            <w:r w:rsidRPr="00B44227">
              <w:rPr>
                <w:b/>
                <w:sz w:val="16"/>
                <w:szCs w:val="16"/>
              </w:rPr>
              <w:t>источника ценовой информации</w:t>
            </w:r>
            <w:r>
              <w:rPr>
                <w:b/>
                <w:sz w:val="16"/>
                <w:szCs w:val="16"/>
              </w:rPr>
              <w:t xml:space="preserve"> №2</w:t>
            </w:r>
          </w:p>
        </w:tc>
        <w:tc>
          <w:tcPr>
            <w:tcW w:w="851" w:type="dxa"/>
            <w:tcBorders>
              <w:top w:val="single" w:sz="4" w:space="0" w:color="000000"/>
              <w:left w:val="single" w:sz="4" w:space="0" w:color="000000"/>
              <w:bottom w:val="single" w:sz="4" w:space="0" w:color="000000"/>
              <w:right w:val="nil"/>
            </w:tcBorders>
            <w:vAlign w:val="center"/>
            <w:hideMark/>
          </w:tcPr>
          <w:p w:rsidR="00B44227" w:rsidRPr="0080625A" w:rsidRDefault="00B44227" w:rsidP="00B44227">
            <w:pPr>
              <w:spacing w:after="0"/>
              <w:ind w:firstLine="0"/>
              <w:jc w:val="center"/>
              <w:rPr>
                <w:b/>
                <w:sz w:val="16"/>
                <w:szCs w:val="16"/>
              </w:rPr>
            </w:pPr>
            <w:r>
              <w:rPr>
                <w:b/>
                <w:sz w:val="16"/>
                <w:szCs w:val="16"/>
              </w:rPr>
              <w:t>НМЦД</w:t>
            </w:r>
          </w:p>
          <w:p w:rsidR="0080625A" w:rsidRPr="0080625A" w:rsidRDefault="00B44227" w:rsidP="00B44227">
            <w:pPr>
              <w:spacing w:after="0"/>
              <w:ind w:firstLine="0"/>
              <w:jc w:val="center"/>
              <w:rPr>
                <w:b/>
                <w:sz w:val="16"/>
                <w:szCs w:val="16"/>
              </w:rPr>
            </w:pPr>
            <w:r w:rsidRPr="00B44227">
              <w:rPr>
                <w:b/>
                <w:sz w:val="16"/>
                <w:szCs w:val="16"/>
              </w:rPr>
              <w:t>источника ценовой информации</w:t>
            </w:r>
            <w:r>
              <w:rPr>
                <w:b/>
                <w:sz w:val="16"/>
                <w:szCs w:val="16"/>
              </w:rPr>
              <w:t xml:space="preserve"> №3</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80625A" w:rsidRPr="0080625A" w:rsidRDefault="0080625A" w:rsidP="00B44227">
            <w:pPr>
              <w:spacing w:after="0"/>
              <w:ind w:firstLine="0"/>
              <w:jc w:val="center"/>
              <w:rPr>
                <w:b/>
                <w:sz w:val="16"/>
                <w:szCs w:val="16"/>
              </w:rPr>
            </w:pPr>
            <w:r>
              <w:rPr>
                <w:b/>
                <w:sz w:val="16"/>
                <w:szCs w:val="16"/>
              </w:rPr>
              <w:t>НМЦ</w:t>
            </w:r>
            <w:r w:rsidR="00B44227">
              <w:rPr>
                <w:b/>
                <w:sz w:val="16"/>
                <w:szCs w:val="16"/>
              </w:rPr>
              <w:t>Д</w:t>
            </w:r>
          </w:p>
        </w:tc>
      </w:tr>
      <w:tr w:rsidR="00167D8D" w:rsidTr="00411261">
        <w:trPr>
          <w:jc w:val="center"/>
        </w:trPr>
        <w:tc>
          <w:tcPr>
            <w:tcW w:w="359" w:type="dxa"/>
            <w:tcBorders>
              <w:top w:val="single" w:sz="4" w:space="0" w:color="000000"/>
              <w:left w:val="single" w:sz="4" w:space="0" w:color="000000"/>
              <w:bottom w:val="single" w:sz="4" w:space="0" w:color="000000"/>
              <w:right w:val="nil"/>
            </w:tcBorders>
            <w:vAlign w:val="center"/>
            <w:hideMark/>
          </w:tcPr>
          <w:p w:rsidR="00167D8D" w:rsidRPr="0080625A" w:rsidRDefault="00167D8D" w:rsidP="00167D8D">
            <w:pPr>
              <w:spacing w:after="0"/>
              <w:ind w:firstLine="0"/>
              <w:jc w:val="center"/>
              <w:rPr>
                <w:b/>
                <w:sz w:val="16"/>
                <w:szCs w:val="16"/>
              </w:rPr>
            </w:pPr>
            <w:r w:rsidRPr="0080625A">
              <w:rPr>
                <w:b/>
                <w:sz w:val="16"/>
                <w:szCs w:val="16"/>
              </w:rPr>
              <w:t>1</w:t>
            </w:r>
          </w:p>
        </w:tc>
        <w:tc>
          <w:tcPr>
            <w:tcW w:w="1276"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spacing w:after="0"/>
              <w:ind w:firstLine="0"/>
              <w:jc w:val="center"/>
              <w:rPr>
                <w:sz w:val="16"/>
                <w:szCs w:val="22"/>
              </w:rPr>
            </w:pPr>
            <w:r w:rsidRPr="00167D8D">
              <w:rPr>
                <w:sz w:val="16"/>
                <w:szCs w:val="22"/>
              </w:rPr>
              <w:t>Автомобиль легковой</w:t>
            </w:r>
          </w:p>
        </w:tc>
        <w:tc>
          <w:tcPr>
            <w:tcW w:w="588"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sz w:val="16"/>
                <w:szCs w:val="22"/>
              </w:rPr>
            </w:pPr>
            <w:r w:rsidRPr="00167D8D">
              <w:rPr>
                <w:sz w:val="16"/>
                <w:szCs w:val="22"/>
              </w:rPr>
              <w:t>штука</w:t>
            </w:r>
          </w:p>
        </w:tc>
        <w:tc>
          <w:tcPr>
            <w:tcW w:w="616"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b/>
                <w:bCs/>
                <w:i/>
                <w:iCs/>
                <w:sz w:val="16"/>
              </w:rPr>
            </w:pPr>
            <w:r w:rsidRPr="00167D8D">
              <w:rPr>
                <w:rFonts w:ascii="Arial" w:hAnsi="Arial" w:cs="Arial"/>
                <w:b/>
                <w:bCs/>
                <w:i/>
                <w:iCs/>
                <w:sz w:val="16"/>
              </w:rPr>
              <w:t>1</w:t>
            </w:r>
          </w:p>
        </w:tc>
        <w:tc>
          <w:tcPr>
            <w:tcW w:w="851"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i/>
                <w:iCs/>
                <w:sz w:val="16"/>
              </w:rPr>
            </w:pPr>
            <w:r w:rsidRPr="00167D8D">
              <w:rPr>
                <w:rFonts w:ascii="Arial" w:hAnsi="Arial" w:cs="Arial"/>
                <w:i/>
                <w:iCs/>
                <w:sz w:val="16"/>
              </w:rPr>
              <w:t>705 300,00</w:t>
            </w:r>
          </w:p>
        </w:tc>
        <w:tc>
          <w:tcPr>
            <w:tcW w:w="850"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i/>
                <w:iCs/>
                <w:sz w:val="16"/>
              </w:rPr>
            </w:pPr>
            <w:r w:rsidRPr="00167D8D">
              <w:rPr>
                <w:rFonts w:ascii="Arial" w:hAnsi="Arial" w:cs="Arial"/>
                <w:i/>
                <w:iCs/>
                <w:sz w:val="16"/>
              </w:rPr>
              <w:t>785 500,00</w:t>
            </w:r>
          </w:p>
        </w:tc>
        <w:tc>
          <w:tcPr>
            <w:tcW w:w="851"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i/>
                <w:iCs/>
                <w:sz w:val="16"/>
              </w:rPr>
            </w:pPr>
            <w:r w:rsidRPr="00167D8D">
              <w:rPr>
                <w:rFonts w:ascii="Arial" w:hAnsi="Arial" w:cs="Arial"/>
                <w:i/>
                <w:iCs/>
                <w:sz w:val="16"/>
              </w:rPr>
              <w:t>793 300,00</w:t>
            </w:r>
          </w:p>
        </w:tc>
        <w:tc>
          <w:tcPr>
            <w:tcW w:w="992"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b/>
                <w:bCs/>
                <w:i/>
                <w:iCs/>
                <w:sz w:val="16"/>
              </w:rPr>
            </w:pPr>
            <w:r w:rsidRPr="00167D8D">
              <w:rPr>
                <w:rFonts w:ascii="Arial" w:hAnsi="Arial" w:cs="Arial"/>
                <w:b/>
                <w:bCs/>
                <w:i/>
                <w:iCs/>
                <w:sz w:val="16"/>
              </w:rPr>
              <w:t>761 366,67</w:t>
            </w:r>
          </w:p>
        </w:tc>
        <w:tc>
          <w:tcPr>
            <w:tcW w:w="851"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i/>
                <w:iCs/>
                <w:sz w:val="16"/>
              </w:rPr>
            </w:pPr>
            <w:r w:rsidRPr="00167D8D">
              <w:rPr>
                <w:rFonts w:ascii="Arial" w:hAnsi="Arial" w:cs="Arial"/>
                <w:i/>
                <w:iCs/>
                <w:sz w:val="16"/>
              </w:rPr>
              <w:t>705 300,00</w:t>
            </w:r>
          </w:p>
        </w:tc>
        <w:tc>
          <w:tcPr>
            <w:tcW w:w="850"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i/>
                <w:iCs/>
                <w:sz w:val="16"/>
              </w:rPr>
            </w:pPr>
            <w:r w:rsidRPr="00167D8D">
              <w:rPr>
                <w:rFonts w:ascii="Arial" w:hAnsi="Arial" w:cs="Arial"/>
                <w:i/>
                <w:iCs/>
                <w:sz w:val="16"/>
              </w:rPr>
              <w:t>785 500,00</w:t>
            </w:r>
          </w:p>
        </w:tc>
        <w:tc>
          <w:tcPr>
            <w:tcW w:w="851"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i/>
                <w:iCs/>
                <w:sz w:val="16"/>
              </w:rPr>
            </w:pPr>
            <w:r w:rsidRPr="00167D8D">
              <w:rPr>
                <w:rFonts w:ascii="Arial" w:hAnsi="Arial" w:cs="Arial"/>
                <w:i/>
                <w:iCs/>
                <w:sz w:val="16"/>
              </w:rPr>
              <w:t>793 300,00</w:t>
            </w:r>
          </w:p>
        </w:tc>
        <w:tc>
          <w:tcPr>
            <w:tcW w:w="894" w:type="dxa"/>
            <w:tcBorders>
              <w:top w:val="single" w:sz="4" w:space="0" w:color="000000"/>
              <w:left w:val="single" w:sz="4" w:space="0" w:color="000000"/>
              <w:bottom w:val="single" w:sz="4" w:space="0" w:color="000000"/>
              <w:right w:val="single" w:sz="4" w:space="0" w:color="000000"/>
            </w:tcBorders>
            <w:vAlign w:val="center"/>
          </w:tcPr>
          <w:p w:rsidR="00167D8D" w:rsidRPr="00167D8D" w:rsidRDefault="00167D8D" w:rsidP="00167D8D">
            <w:pPr>
              <w:ind w:firstLine="0"/>
              <w:jc w:val="center"/>
              <w:rPr>
                <w:rFonts w:ascii="Arial" w:hAnsi="Arial" w:cs="Arial"/>
                <w:b/>
                <w:bCs/>
                <w:i/>
                <w:iCs/>
                <w:sz w:val="16"/>
              </w:rPr>
            </w:pPr>
            <w:r w:rsidRPr="00167D8D">
              <w:rPr>
                <w:rFonts w:ascii="Arial" w:hAnsi="Arial" w:cs="Arial"/>
                <w:b/>
                <w:bCs/>
                <w:i/>
                <w:iCs/>
                <w:sz w:val="16"/>
              </w:rPr>
              <w:t>761 366,67</w:t>
            </w:r>
          </w:p>
        </w:tc>
      </w:tr>
      <w:tr w:rsidR="00167D8D" w:rsidTr="0080625A">
        <w:trPr>
          <w:jc w:val="center"/>
        </w:trPr>
        <w:tc>
          <w:tcPr>
            <w:tcW w:w="6383" w:type="dxa"/>
            <w:gridSpan w:val="8"/>
            <w:tcBorders>
              <w:top w:val="single" w:sz="4" w:space="0" w:color="000000"/>
              <w:left w:val="single" w:sz="4" w:space="0" w:color="000000"/>
              <w:bottom w:val="single" w:sz="4" w:space="0" w:color="000000"/>
              <w:right w:val="nil"/>
            </w:tcBorders>
            <w:vAlign w:val="center"/>
          </w:tcPr>
          <w:p w:rsidR="00167D8D" w:rsidRPr="0080625A" w:rsidRDefault="00167D8D" w:rsidP="00167D8D">
            <w:pPr>
              <w:spacing w:after="0"/>
              <w:ind w:firstLine="0"/>
              <w:jc w:val="right"/>
              <w:rPr>
                <w:b/>
                <w:sz w:val="16"/>
                <w:szCs w:val="16"/>
              </w:rPr>
            </w:pPr>
            <w:r w:rsidRPr="0080625A">
              <w:rPr>
                <w:b/>
                <w:sz w:val="16"/>
                <w:szCs w:val="16"/>
              </w:rPr>
              <w:t>Σ</w:t>
            </w:r>
          </w:p>
        </w:tc>
        <w:tc>
          <w:tcPr>
            <w:tcW w:w="851"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i/>
                <w:iCs/>
                <w:sz w:val="16"/>
              </w:rPr>
            </w:pPr>
            <w:r w:rsidRPr="00167D8D">
              <w:rPr>
                <w:rFonts w:ascii="Arial" w:hAnsi="Arial" w:cs="Arial"/>
                <w:i/>
                <w:iCs/>
                <w:sz w:val="16"/>
              </w:rPr>
              <w:t>705 300,00</w:t>
            </w:r>
          </w:p>
        </w:tc>
        <w:tc>
          <w:tcPr>
            <w:tcW w:w="850"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i/>
                <w:iCs/>
                <w:sz w:val="16"/>
              </w:rPr>
            </w:pPr>
            <w:r w:rsidRPr="00167D8D">
              <w:rPr>
                <w:rFonts w:ascii="Arial" w:hAnsi="Arial" w:cs="Arial"/>
                <w:i/>
                <w:iCs/>
                <w:sz w:val="16"/>
              </w:rPr>
              <w:t>785 500,00</w:t>
            </w:r>
          </w:p>
        </w:tc>
        <w:tc>
          <w:tcPr>
            <w:tcW w:w="851" w:type="dxa"/>
            <w:tcBorders>
              <w:top w:val="single" w:sz="4" w:space="0" w:color="000000"/>
              <w:left w:val="single" w:sz="4" w:space="0" w:color="000000"/>
              <w:bottom w:val="single" w:sz="4" w:space="0" w:color="000000"/>
              <w:right w:val="nil"/>
            </w:tcBorders>
            <w:vAlign w:val="center"/>
          </w:tcPr>
          <w:p w:rsidR="00167D8D" w:rsidRPr="00167D8D" w:rsidRDefault="00167D8D" w:rsidP="00167D8D">
            <w:pPr>
              <w:ind w:firstLine="0"/>
              <w:jc w:val="center"/>
              <w:rPr>
                <w:rFonts w:ascii="Arial" w:hAnsi="Arial" w:cs="Arial"/>
                <w:i/>
                <w:iCs/>
                <w:sz w:val="16"/>
              </w:rPr>
            </w:pPr>
            <w:r w:rsidRPr="00167D8D">
              <w:rPr>
                <w:rFonts w:ascii="Arial" w:hAnsi="Arial" w:cs="Arial"/>
                <w:i/>
                <w:iCs/>
                <w:sz w:val="16"/>
              </w:rPr>
              <w:t>793 300,00</w:t>
            </w:r>
          </w:p>
        </w:tc>
        <w:tc>
          <w:tcPr>
            <w:tcW w:w="894" w:type="dxa"/>
            <w:tcBorders>
              <w:top w:val="single" w:sz="4" w:space="0" w:color="000000"/>
              <w:left w:val="single" w:sz="4" w:space="0" w:color="000000"/>
              <w:bottom w:val="single" w:sz="4" w:space="0" w:color="000000"/>
              <w:right w:val="single" w:sz="4" w:space="0" w:color="000000"/>
            </w:tcBorders>
            <w:vAlign w:val="center"/>
          </w:tcPr>
          <w:p w:rsidR="00167D8D" w:rsidRPr="00167D8D" w:rsidRDefault="00167D8D" w:rsidP="00167D8D">
            <w:pPr>
              <w:ind w:firstLine="0"/>
              <w:jc w:val="center"/>
              <w:rPr>
                <w:rFonts w:ascii="Arial" w:hAnsi="Arial" w:cs="Arial"/>
                <w:b/>
                <w:bCs/>
                <w:i/>
                <w:iCs/>
                <w:sz w:val="16"/>
              </w:rPr>
            </w:pPr>
            <w:r w:rsidRPr="00167D8D">
              <w:rPr>
                <w:rFonts w:ascii="Arial" w:hAnsi="Arial" w:cs="Arial"/>
                <w:b/>
                <w:bCs/>
                <w:i/>
                <w:iCs/>
                <w:sz w:val="16"/>
              </w:rPr>
              <w:t>761 366,67</w:t>
            </w:r>
          </w:p>
        </w:tc>
      </w:tr>
    </w:tbl>
    <w:p w:rsidR="0080625A" w:rsidRDefault="0080625A" w:rsidP="00227992">
      <w:pPr>
        <w:spacing w:after="0"/>
        <w:ind w:firstLine="0"/>
        <w:rPr>
          <w:sz w:val="18"/>
          <w:szCs w:val="22"/>
        </w:rPr>
        <w:sectPr w:rsidR="0080625A" w:rsidSect="0080625A">
          <w:pgSz w:w="11906" w:h="16838"/>
          <w:pgMar w:top="720" w:right="1134" w:bottom="1134" w:left="1134" w:header="709" w:footer="709" w:gutter="0"/>
          <w:cols w:space="708"/>
          <w:docGrid w:linePitch="360"/>
        </w:sectPr>
      </w:pPr>
    </w:p>
    <w:p w:rsidR="00E779D1" w:rsidRDefault="00636228" w:rsidP="00D738D0">
      <w:pPr>
        <w:pStyle w:val="20"/>
        <w:spacing w:before="0" w:after="0"/>
        <w:jc w:val="center"/>
        <w:rPr>
          <w:rFonts w:ascii="Times New Roman" w:hAnsi="Times New Roman"/>
          <w:sz w:val="22"/>
          <w:szCs w:val="22"/>
        </w:rPr>
      </w:pPr>
      <w:bookmarkStart w:id="12" w:name="_Toc87626094"/>
      <w:bookmarkStart w:id="13" w:name="_Toc114059546"/>
      <w:bookmarkEnd w:id="9"/>
      <w:r w:rsidRPr="006718C5">
        <w:rPr>
          <w:rFonts w:ascii="Times New Roman" w:hAnsi="Times New Roman"/>
          <w:sz w:val="22"/>
          <w:szCs w:val="22"/>
        </w:rPr>
        <w:t xml:space="preserve">Раздел </w:t>
      </w:r>
      <w:r>
        <w:rPr>
          <w:rFonts w:ascii="Times New Roman" w:hAnsi="Times New Roman"/>
          <w:sz w:val="22"/>
          <w:szCs w:val="22"/>
        </w:rPr>
        <w:t>5</w:t>
      </w:r>
      <w:r w:rsidR="00E779D1" w:rsidRPr="00636228">
        <w:rPr>
          <w:rFonts w:ascii="Times New Roman" w:hAnsi="Times New Roman"/>
          <w:sz w:val="22"/>
          <w:szCs w:val="22"/>
        </w:rPr>
        <w:t>. ПРОЕКТ ДОГОВОРА</w:t>
      </w:r>
      <w:bookmarkEnd w:id="12"/>
      <w:bookmarkEnd w:id="13"/>
    </w:p>
    <w:p w:rsidR="00441790" w:rsidRPr="00441790" w:rsidRDefault="00441790" w:rsidP="00441790"/>
    <w:p w:rsidR="00441790" w:rsidRPr="00441790" w:rsidRDefault="00441790" w:rsidP="00441790">
      <w:pPr>
        <w:spacing w:after="0" w:line="228" w:lineRule="auto"/>
        <w:ind w:firstLine="0"/>
        <w:jc w:val="center"/>
        <w:rPr>
          <w:b/>
          <w:bCs/>
          <w:sz w:val="19"/>
          <w:szCs w:val="19"/>
        </w:rPr>
      </w:pPr>
      <w:r>
        <w:rPr>
          <w:b/>
          <w:bCs/>
          <w:sz w:val="19"/>
          <w:szCs w:val="19"/>
        </w:rPr>
        <w:t>Договор №_________</w:t>
      </w:r>
    </w:p>
    <w:p w:rsidR="00441790" w:rsidRPr="00E63D40" w:rsidRDefault="00441790" w:rsidP="00441790">
      <w:pPr>
        <w:spacing w:after="0" w:line="228" w:lineRule="auto"/>
        <w:ind w:firstLine="0"/>
        <w:jc w:val="center"/>
        <w:rPr>
          <w:b/>
          <w:bCs/>
          <w:sz w:val="19"/>
          <w:szCs w:val="19"/>
        </w:rPr>
      </w:pPr>
    </w:p>
    <w:p w:rsidR="00441790" w:rsidRPr="00B838D9" w:rsidRDefault="00441790" w:rsidP="00441790">
      <w:pPr>
        <w:widowControl w:val="0"/>
        <w:tabs>
          <w:tab w:val="left" w:pos="1134"/>
        </w:tabs>
        <w:spacing w:after="0" w:line="228" w:lineRule="auto"/>
        <w:ind w:firstLine="0"/>
        <w:jc w:val="center"/>
        <w:rPr>
          <w:b/>
          <w:bCs/>
          <w:sz w:val="19"/>
          <w:szCs w:val="19"/>
        </w:rPr>
      </w:pPr>
      <w:r w:rsidRPr="00C60489">
        <w:rPr>
          <w:b/>
          <w:sz w:val="19"/>
          <w:szCs w:val="19"/>
        </w:rPr>
        <w:t>на поставку</w:t>
      </w:r>
      <w:r w:rsidR="00167D8D">
        <w:rPr>
          <w:b/>
          <w:bCs/>
          <w:sz w:val="19"/>
          <w:szCs w:val="19"/>
        </w:rPr>
        <w:t xml:space="preserve"> автомобиля легкового</w:t>
      </w:r>
    </w:p>
    <w:p w:rsidR="00441790" w:rsidRDefault="00441790" w:rsidP="00441790">
      <w:pPr>
        <w:widowControl w:val="0"/>
        <w:tabs>
          <w:tab w:val="left" w:pos="1134"/>
        </w:tabs>
        <w:spacing w:after="0" w:line="228" w:lineRule="auto"/>
        <w:ind w:firstLine="0"/>
        <w:jc w:val="center"/>
        <w:rPr>
          <w:b/>
          <w:sz w:val="19"/>
          <w:szCs w:val="19"/>
        </w:rPr>
      </w:pPr>
    </w:p>
    <w:p w:rsidR="00441790" w:rsidRPr="00C60489" w:rsidRDefault="00441790" w:rsidP="00441790">
      <w:pPr>
        <w:widowControl w:val="0"/>
        <w:tabs>
          <w:tab w:val="left" w:pos="1134"/>
        </w:tabs>
        <w:spacing w:after="0" w:line="228" w:lineRule="auto"/>
        <w:ind w:firstLine="0"/>
        <w:jc w:val="center"/>
        <w:rPr>
          <w:b/>
          <w:sz w:val="19"/>
          <w:szCs w:val="19"/>
          <w:u w:val="single"/>
        </w:rPr>
      </w:pPr>
    </w:p>
    <w:p w:rsidR="00441790" w:rsidRPr="00C60489" w:rsidRDefault="00441790" w:rsidP="00441790">
      <w:pPr>
        <w:spacing w:after="0" w:line="228" w:lineRule="auto"/>
        <w:ind w:firstLine="0"/>
        <w:rPr>
          <w:sz w:val="19"/>
          <w:szCs w:val="19"/>
        </w:rPr>
      </w:pPr>
      <w:r w:rsidRPr="00C60489">
        <w:rPr>
          <w:sz w:val="19"/>
          <w:szCs w:val="19"/>
        </w:rPr>
        <w:t>г. Йошкар-Ола</w:t>
      </w:r>
      <w:r w:rsidRPr="00C60489">
        <w:rPr>
          <w:sz w:val="19"/>
          <w:szCs w:val="19"/>
        </w:rPr>
        <w:tab/>
      </w:r>
      <w:r w:rsidRPr="00C60489">
        <w:rPr>
          <w:sz w:val="19"/>
          <w:szCs w:val="19"/>
        </w:rPr>
        <w:tab/>
      </w:r>
      <w:r w:rsidRPr="00C60489">
        <w:rPr>
          <w:sz w:val="19"/>
          <w:szCs w:val="19"/>
        </w:rPr>
        <w:tab/>
      </w:r>
      <w:r w:rsidRPr="00C60489">
        <w:rPr>
          <w:sz w:val="19"/>
          <w:szCs w:val="19"/>
        </w:rPr>
        <w:tab/>
      </w:r>
      <w:r w:rsidRPr="00C60489">
        <w:rPr>
          <w:sz w:val="19"/>
          <w:szCs w:val="19"/>
        </w:rPr>
        <w:tab/>
      </w:r>
      <w:r w:rsidRPr="00C60489">
        <w:rPr>
          <w:sz w:val="19"/>
          <w:szCs w:val="19"/>
        </w:rPr>
        <w:tab/>
      </w:r>
      <w:r w:rsidRPr="00C60489">
        <w:rPr>
          <w:sz w:val="19"/>
          <w:szCs w:val="19"/>
        </w:rPr>
        <w:tab/>
      </w:r>
      <w:r w:rsidRPr="00C60489">
        <w:rPr>
          <w:sz w:val="19"/>
          <w:szCs w:val="19"/>
        </w:rPr>
        <w:tab/>
      </w:r>
      <w:r>
        <w:rPr>
          <w:sz w:val="19"/>
          <w:szCs w:val="19"/>
        </w:rPr>
        <w:t xml:space="preserve"> </w:t>
      </w:r>
      <w:r w:rsidRPr="00C60489">
        <w:rPr>
          <w:sz w:val="19"/>
          <w:szCs w:val="19"/>
        </w:rPr>
        <w:t xml:space="preserve"> «</w:t>
      </w:r>
      <w:r w:rsidRPr="00B838D9">
        <w:rPr>
          <w:sz w:val="19"/>
          <w:szCs w:val="19"/>
        </w:rPr>
        <w:t>____</w:t>
      </w:r>
      <w:r w:rsidRPr="00C60489">
        <w:rPr>
          <w:sz w:val="19"/>
          <w:szCs w:val="19"/>
        </w:rPr>
        <w:t>»</w:t>
      </w:r>
      <w:r>
        <w:rPr>
          <w:sz w:val="19"/>
          <w:szCs w:val="19"/>
        </w:rPr>
        <w:t xml:space="preserve"> ____________</w:t>
      </w:r>
      <w:r w:rsidRPr="00C60489">
        <w:rPr>
          <w:sz w:val="19"/>
          <w:szCs w:val="19"/>
        </w:rPr>
        <w:t>202</w:t>
      </w:r>
      <w:r>
        <w:rPr>
          <w:sz w:val="19"/>
          <w:szCs w:val="19"/>
        </w:rPr>
        <w:t>2</w:t>
      </w:r>
      <w:r w:rsidRPr="00C60489">
        <w:rPr>
          <w:sz w:val="19"/>
          <w:szCs w:val="19"/>
        </w:rPr>
        <w:t xml:space="preserve"> года</w:t>
      </w:r>
    </w:p>
    <w:p w:rsidR="00441790" w:rsidRPr="00C60489" w:rsidRDefault="00441790" w:rsidP="00441790">
      <w:pPr>
        <w:spacing w:after="0" w:line="228" w:lineRule="auto"/>
        <w:rPr>
          <w:sz w:val="19"/>
          <w:szCs w:val="19"/>
        </w:rPr>
      </w:pPr>
    </w:p>
    <w:p w:rsidR="00441790" w:rsidRPr="00271D2D" w:rsidRDefault="00441790" w:rsidP="00441790">
      <w:pPr>
        <w:rPr>
          <w:sz w:val="19"/>
          <w:szCs w:val="19"/>
        </w:rPr>
      </w:pPr>
      <w:r w:rsidRPr="00C60489">
        <w:rPr>
          <w:sz w:val="19"/>
          <w:szCs w:val="19"/>
        </w:rPr>
        <w:t xml:space="preserve">Государственное бюджетное учреждение Республики Марий Эл «Поликлиника № </w:t>
      </w:r>
      <w:smartTag w:uri="urn:schemas-microsoft-com:office:smarttags" w:element="metricconverter">
        <w:smartTagPr>
          <w:attr w:name="ProductID" w:val="1 г"/>
        </w:smartTagPr>
        <w:r w:rsidRPr="00C60489">
          <w:rPr>
            <w:sz w:val="19"/>
            <w:szCs w:val="19"/>
          </w:rPr>
          <w:t>1 г</w:t>
        </w:r>
      </w:smartTag>
      <w:r w:rsidRPr="00C60489">
        <w:rPr>
          <w:sz w:val="19"/>
          <w:szCs w:val="19"/>
        </w:rPr>
        <w:t>. Йошкар-Олы», именуемое в дальнейшем "Заказчик", в лице</w:t>
      </w:r>
      <w:r>
        <w:rPr>
          <w:sz w:val="19"/>
          <w:szCs w:val="19"/>
        </w:rPr>
        <w:t xml:space="preserve"> </w:t>
      </w:r>
      <w:r w:rsidR="00B51E43">
        <w:rPr>
          <w:sz w:val="19"/>
          <w:szCs w:val="19"/>
        </w:rPr>
        <w:t>г</w:t>
      </w:r>
      <w:r w:rsidR="00B51E43" w:rsidRPr="00B51E43">
        <w:rPr>
          <w:sz w:val="19"/>
          <w:szCs w:val="19"/>
        </w:rPr>
        <w:t>лавного врача Андрюхиной Нелли Анатольевны, действующего на основании Устава</w:t>
      </w:r>
      <w:r w:rsidRPr="00271D2D">
        <w:rPr>
          <w:sz w:val="19"/>
          <w:szCs w:val="19"/>
        </w:rPr>
        <w:t xml:space="preserve">, </w:t>
      </w:r>
      <w:r w:rsidRPr="00C60489">
        <w:rPr>
          <w:sz w:val="19"/>
          <w:szCs w:val="19"/>
        </w:rPr>
        <w:t xml:space="preserve">с одной стороны и </w:t>
      </w:r>
    </w:p>
    <w:p w:rsidR="00441790" w:rsidRPr="00C60489" w:rsidRDefault="00441790" w:rsidP="00441790">
      <w:pPr>
        <w:spacing w:after="0" w:line="228" w:lineRule="auto"/>
        <w:rPr>
          <w:sz w:val="19"/>
          <w:szCs w:val="19"/>
        </w:rPr>
      </w:pPr>
      <w:r>
        <w:rPr>
          <w:sz w:val="19"/>
          <w:szCs w:val="19"/>
        </w:rPr>
        <w:t>______________</w:t>
      </w:r>
      <w:r w:rsidRPr="00C60489">
        <w:rPr>
          <w:sz w:val="19"/>
          <w:szCs w:val="19"/>
        </w:rPr>
        <w:t xml:space="preserve">, именуемое в дальнейшем «Поставщик», в лице </w:t>
      </w:r>
      <w:r>
        <w:rPr>
          <w:sz w:val="19"/>
          <w:szCs w:val="19"/>
        </w:rPr>
        <w:t>_________</w:t>
      </w:r>
      <w:r w:rsidRPr="00C60489">
        <w:rPr>
          <w:sz w:val="19"/>
          <w:szCs w:val="19"/>
        </w:rPr>
        <w:t xml:space="preserve">действующего на основании </w:t>
      </w:r>
      <w:r>
        <w:rPr>
          <w:sz w:val="19"/>
          <w:szCs w:val="19"/>
        </w:rPr>
        <w:t>___________</w:t>
      </w:r>
      <w:r w:rsidRPr="00C60489">
        <w:rPr>
          <w:sz w:val="19"/>
          <w:szCs w:val="19"/>
        </w:rPr>
        <w:t xml:space="preserve">, с другой стороны, здесь и далее именуемые "Стороны", </w:t>
      </w:r>
      <w:r w:rsidRPr="00C04AFC">
        <w:rPr>
          <w:sz w:val="19"/>
          <w:szCs w:val="19"/>
        </w:rPr>
        <w:t xml:space="preserve">в порядке, </w:t>
      </w:r>
      <w:r w:rsidRPr="00E336D9">
        <w:rPr>
          <w:sz w:val="19"/>
          <w:szCs w:val="19"/>
        </w:rPr>
        <w:t xml:space="preserve">установленном </w:t>
      </w:r>
      <w:r w:rsidR="00A62CE7" w:rsidRPr="00A62CE7">
        <w:rPr>
          <w:sz w:val="19"/>
          <w:szCs w:val="19"/>
        </w:rPr>
        <w:t>Федеральным законом от 18</w:t>
      </w:r>
      <w:r w:rsidR="00A62CE7">
        <w:rPr>
          <w:sz w:val="19"/>
          <w:szCs w:val="19"/>
        </w:rPr>
        <w:t>.07.2011 г. №223-ФЗ</w:t>
      </w:r>
      <w:r w:rsidR="00376313" w:rsidRPr="00376313">
        <w:t xml:space="preserve"> </w:t>
      </w:r>
      <w:r w:rsidR="00376313" w:rsidRPr="00376313">
        <w:rPr>
          <w:sz w:val="19"/>
          <w:szCs w:val="19"/>
        </w:rPr>
        <w:t>"О закупках товаров, работ, услуг отдельными видами юридических лиц"</w:t>
      </w:r>
      <w:r w:rsidR="00376313">
        <w:rPr>
          <w:sz w:val="19"/>
          <w:szCs w:val="19"/>
        </w:rPr>
        <w:t xml:space="preserve"> (далее – Закон)</w:t>
      </w:r>
      <w:r w:rsidR="00A62CE7">
        <w:rPr>
          <w:sz w:val="19"/>
          <w:szCs w:val="19"/>
        </w:rPr>
        <w:t xml:space="preserve">, </w:t>
      </w:r>
      <w:r w:rsidRPr="00E336D9">
        <w:rPr>
          <w:sz w:val="19"/>
          <w:szCs w:val="19"/>
        </w:rPr>
        <w:t xml:space="preserve">п. </w:t>
      </w:r>
      <w:r w:rsidR="00E336D9" w:rsidRPr="00E336D9">
        <w:rPr>
          <w:sz w:val="19"/>
          <w:szCs w:val="19"/>
        </w:rPr>
        <w:t>____</w:t>
      </w:r>
      <w:r w:rsidRPr="00E336D9">
        <w:rPr>
          <w:sz w:val="19"/>
          <w:szCs w:val="19"/>
        </w:rPr>
        <w:t xml:space="preserve"> Положения</w:t>
      </w:r>
      <w:r w:rsidRPr="00C04AFC">
        <w:rPr>
          <w:sz w:val="19"/>
          <w:szCs w:val="19"/>
        </w:rPr>
        <w:t xml:space="preserve"> о закупках товаров, работ, услуг для нужд государственного бюджетного учреждения Республики Марий Эл «Поликлиника № 1 г. Йошкар-Олы», </w:t>
      </w:r>
      <w:r w:rsidR="00A62CE7">
        <w:rPr>
          <w:sz w:val="19"/>
          <w:szCs w:val="19"/>
        </w:rPr>
        <w:t xml:space="preserve">на основании протокола __________________ № ____________ от «____» ___________ 2022 года </w:t>
      </w:r>
      <w:r w:rsidRPr="00C04AFC">
        <w:rPr>
          <w:sz w:val="19"/>
          <w:szCs w:val="19"/>
        </w:rPr>
        <w:t>заключили настоящий договор (далее - Договор) о</w:t>
      </w:r>
      <w:r w:rsidRPr="00C60489">
        <w:rPr>
          <w:sz w:val="19"/>
          <w:szCs w:val="19"/>
        </w:rPr>
        <w:t xml:space="preserve"> нижеследующем:</w:t>
      </w:r>
    </w:p>
    <w:p w:rsidR="00441790" w:rsidRDefault="00441790" w:rsidP="00441790">
      <w:pPr>
        <w:spacing w:after="0" w:line="228" w:lineRule="auto"/>
        <w:rPr>
          <w:sz w:val="19"/>
          <w:szCs w:val="19"/>
        </w:rPr>
      </w:pPr>
    </w:p>
    <w:p w:rsidR="00587595" w:rsidRPr="00587595" w:rsidRDefault="00587595" w:rsidP="00587595">
      <w:pPr>
        <w:ind w:firstLine="0"/>
        <w:jc w:val="center"/>
        <w:rPr>
          <w:sz w:val="19"/>
          <w:szCs w:val="19"/>
        </w:rPr>
      </w:pPr>
      <w:r w:rsidRPr="00587595">
        <w:rPr>
          <w:sz w:val="19"/>
          <w:szCs w:val="19"/>
        </w:rPr>
        <w:t>1. Предмет договора</w:t>
      </w:r>
    </w:p>
    <w:p w:rsidR="00587595" w:rsidRPr="00587595" w:rsidRDefault="00587595" w:rsidP="00587595">
      <w:pPr>
        <w:ind w:firstLine="0"/>
        <w:rPr>
          <w:sz w:val="19"/>
          <w:szCs w:val="19"/>
        </w:rPr>
      </w:pPr>
      <w:r w:rsidRPr="00587595">
        <w:rPr>
          <w:sz w:val="19"/>
          <w:szCs w:val="19"/>
        </w:rPr>
        <w:t xml:space="preserve">1.1. В соответствии с </w:t>
      </w:r>
      <w:r w:rsidR="00B51E43">
        <w:rPr>
          <w:sz w:val="19"/>
          <w:szCs w:val="19"/>
        </w:rPr>
        <w:t xml:space="preserve">Договором </w:t>
      </w:r>
      <w:r w:rsidRPr="00587595">
        <w:rPr>
          <w:sz w:val="19"/>
          <w:szCs w:val="19"/>
        </w:rPr>
        <w:t xml:space="preserve">Поставщик обязуется в порядке и сроки, предусмотренные </w:t>
      </w:r>
      <w:r>
        <w:rPr>
          <w:sz w:val="19"/>
          <w:szCs w:val="19"/>
        </w:rPr>
        <w:t>договором</w:t>
      </w:r>
      <w:r w:rsidRPr="00587595">
        <w:rPr>
          <w:sz w:val="19"/>
          <w:szCs w:val="19"/>
        </w:rPr>
        <w:t xml:space="preserve">, осуществить поставку </w:t>
      </w:r>
      <w:r w:rsidR="00B51E43">
        <w:rPr>
          <w:sz w:val="19"/>
          <w:szCs w:val="19"/>
        </w:rPr>
        <w:t>автомобиля легкового</w:t>
      </w:r>
      <w:r w:rsidRPr="00587595">
        <w:rPr>
          <w:sz w:val="19"/>
          <w:szCs w:val="19"/>
        </w:rPr>
        <w:t xml:space="preserve"> (далее – товар) в соответствии со Спецификацией (приложение N 1 к </w:t>
      </w:r>
      <w:r w:rsidR="00B51E43">
        <w:rPr>
          <w:sz w:val="19"/>
          <w:szCs w:val="19"/>
        </w:rPr>
        <w:t>Договор</w:t>
      </w:r>
      <w:r w:rsidRPr="00587595">
        <w:rPr>
          <w:sz w:val="19"/>
          <w:szCs w:val="19"/>
        </w:rPr>
        <w:t xml:space="preserve">у), а Заказчик обязуется в порядке и сроки, предусмотренные </w:t>
      </w:r>
      <w:r w:rsidR="00B51E43">
        <w:rPr>
          <w:sz w:val="19"/>
          <w:szCs w:val="19"/>
        </w:rPr>
        <w:t>Договором</w:t>
      </w:r>
      <w:r w:rsidRPr="00587595">
        <w:rPr>
          <w:sz w:val="19"/>
          <w:szCs w:val="19"/>
        </w:rPr>
        <w:t>, принять и оплатить поставленные товары.</w:t>
      </w:r>
    </w:p>
    <w:p w:rsidR="00587595" w:rsidRPr="00587595" w:rsidRDefault="00587595" w:rsidP="00587595">
      <w:pPr>
        <w:ind w:firstLine="0"/>
        <w:rPr>
          <w:sz w:val="19"/>
          <w:szCs w:val="19"/>
        </w:rPr>
      </w:pPr>
      <w:r w:rsidRPr="00587595">
        <w:rPr>
          <w:sz w:val="19"/>
          <w:szCs w:val="19"/>
        </w:rPr>
        <w:t xml:space="preserve">1.2. Номенклатура Товара и его количество определяются Спецификацией (приложение № 1 к </w:t>
      </w:r>
      <w:r w:rsidR="00B51E43">
        <w:rPr>
          <w:sz w:val="19"/>
          <w:szCs w:val="19"/>
        </w:rPr>
        <w:t>Договор</w:t>
      </w:r>
      <w:r w:rsidRPr="00587595">
        <w:rPr>
          <w:sz w:val="19"/>
          <w:szCs w:val="19"/>
        </w:rPr>
        <w:t xml:space="preserve">у), технические показатели - Техническими характеристиками (приложение № 2 к </w:t>
      </w:r>
      <w:r w:rsidR="00B51E43">
        <w:rPr>
          <w:sz w:val="19"/>
          <w:szCs w:val="19"/>
        </w:rPr>
        <w:t>Договор</w:t>
      </w:r>
      <w:r w:rsidRPr="00587595">
        <w:rPr>
          <w:sz w:val="19"/>
          <w:szCs w:val="19"/>
        </w:rPr>
        <w:t>у).</w:t>
      </w:r>
    </w:p>
    <w:p w:rsidR="00D738D0" w:rsidRPr="00732D5F" w:rsidRDefault="00D738D0" w:rsidP="00D738D0">
      <w:pPr>
        <w:widowControl w:val="0"/>
        <w:suppressAutoHyphens/>
        <w:autoSpaceDE w:val="0"/>
        <w:spacing w:after="0"/>
        <w:ind w:firstLine="720"/>
        <w:jc w:val="left"/>
        <w:rPr>
          <w:b/>
          <w:bCs/>
          <w:sz w:val="22"/>
          <w:szCs w:val="22"/>
        </w:rPr>
      </w:pPr>
    </w:p>
    <w:p w:rsidR="00B51E43" w:rsidRPr="00B51E43" w:rsidRDefault="00B51E43" w:rsidP="00B51E43">
      <w:pPr>
        <w:spacing w:after="0"/>
        <w:ind w:firstLine="0"/>
        <w:jc w:val="center"/>
        <w:rPr>
          <w:i/>
          <w:sz w:val="20"/>
          <w:szCs w:val="20"/>
        </w:rPr>
      </w:pPr>
      <w:bookmarkStart w:id="14" w:name="sub_1200"/>
      <w:r w:rsidRPr="00B51E43">
        <w:rPr>
          <w:i/>
          <w:sz w:val="20"/>
          <w:szCs w:val="20"/>
        </w:rPr>
        <w:t xml:space="preserve">2. Цена </w:t>
      </w:r>
      <w:r>
        <w:rPr>
          <w:i/>
          <w:sz w:val="20"/>
          <w:szCs w:val="20"/>
        </w:rPr>
        <w:t>Договор</w:t>
      </w:r>
      <w:r w:rsidRPr="00B51E43">
        <w:rPr>
          <w:i/>
          <w:sz w:val="20"/>
          <w:szCs w:val="20"/>
        </w:rPr>
        <w:t>а</w:t>
      </w:r>
    </w:p>
    <w:bookmarkEnd w:id="14"/>
    <w:p w:rsidR="00B51E43" w:rsidRPr="00B51E43" w:rsidRDefault="00B51E43" w:rsidP="00B51E43">
      <w:pPr>
        <w:spacing w:after="0"/>
        <w:rPr>
          <w:sz w:val="20"/>
          <w:szCs w:val="20"/>
        </w:rPr>
      </w:pPr>
      <w:r w:rsidRPr="00B51E43">
        <w:rPr>
          <w:sz w:val="20"/>
          <w:szCs w:val="20"/>
        </w:rPr>
        <w:t xml:space="preserve">2.1. Цена </w:t>
      </w:r>
      <w:r>
        <w:rPr>
          <w:sz w:val="20"/>
          <w:szCs w:val="20"/>
        </w:rPr>
        <w:t>Договор</w:t>
      </w:r>
      <w:r w:rsidRPr="00B51E43">
        <w:rPr>
          <w:sz w:val="20"/>
          <w:szCs w:val="20"/>
        </w:rPr>
        <w:t>а и валюта платежа устанавливаются в российских рублях.</w:t>
      </w:r>
    </w:p>
    <w:p w:rsidR="00B51E43" w:rsidRPr="00B51E43" w:rsidRDefault="00B51E43" w:rsidP="00B51E43">
      <w:pPr>
        <w:spacing w:after="0"/>
        <w:rPr>
          <w:sz w:val="20"/>
          <w:szCs w:val="20"/>
        </w:rPr>
      </w:pPr>
      <w:r w:rsidRPr="00B51E43">
        <w:rPr>
          <w:sz w:val="20"/>
          <w:szCs w:val="20"/>
        </w:rPr>
        <w:t xml:space="preserve">2.2. Цена </w:t>
      </w:r>
      <w:r>
        <w:rPr>
          <w:sz w:val="20"/>
          <w:szCs w:val="20"/>
        </w:rPr>
        <w:t>Договор</w:t>
      </w:r>
      <w:r w:rsidRPr="00B51E43">
        <w:rPr>
          <w:sz w:val="20"/>
          <w:szCs w:val="20"/>
        </w:rPr>
        <w:t xml:space="preserve">а составляет </w:t>
      </w:r>
      <w:r w:rsidRPr="00B51E43">
        <w:rPr>
          <w:bCs/>
          <w:sz w:val="20"/>
          <w:szCs w:val="20"/>
        </w:rPr>
        <w:t xml:space="preserve">___________________ </w:t>
      </w:r>
      <w:r w:rsidRPr="00B51E43">
        <w:rPr>
          <w:sz w:val="20"/>
          <w:szCs w:val="20"/>
        </w:rPr>
        <w:t>руб. (</w:t>
      </w:r>
      <w:r w:rsidRPr="00B51E43">
        <w:rPr>
          <w:bCs/>
          <w:sz w:val="20"/>
          <w:szCs w:val="20"/>
        </w:rPr>
        <w:t xml:space="preserve">___________________)____ </w:t>
      </w:r>
      <w:r w:rsidRPr="00B51E43">
        <w:rPr>
          <w:sz w:val="20"/>
          <w:szCs w:val="20"/>
        </w:rPr>
        <w:t>коп., включая НДС</w:t>
      </w:r>
      <w:r w:rsidRPr="00B51E43">
        <w:rPr>
          <w:i/>
          <w:sz w:val="20"/>
          <w:szCs w:val="20"/>
        </w:rPr>
        <w:t xml:space="preserve"> </w:t>
      </w:r>
      <w:r w:rsidRPr="00B51E43">
        <w:rPr>
          <w:bCs/>
          <w:sz w:val="20"/>
          <w:szCs w:val="20"/>
        </w:rPr>
        <w:t xml:space="preserve">__________________ </w:t>
      </w:r>
      <w:r w:rsidRPr="00B51E43">
        <w:rPr>
          <w:sz w:val="20"/>
          <w:szCs w:val="20"/>
        </w:rPr>
        <w:t>руб. (</w:t>
      </w:r>
      <w:r w:rsidRPr="00B51E43">
        <w:rPr>
          <w:bCs/>
          <w:sz w:val="20"/>
          <w:szCs w:val="20"/>
        </w:rPr>
        <w:t xml:space="preserve">___________________)____ </w:t>
      </w:r>
      <w:r w:rsidRPr="00B51E43">
        <w:rPr>
          <w:sz w:val="20"/>
          <w:szCs w:val="20"/>
        </w:rPr>
        <w:t>коп</w:t>
      </w:r>
      <w:r w:rsidRPr="00B51E43">
        <w:rPr>
          <w:i/>
          <w:sz w:val="20"/>
          <w:szCs w:val="20"/>
        </w:rPr>
        <w:t>.</w:t>
      </w:r>
    </w:p>
    <w:p w:rsidR="00B51E43" w:rsidRPr="00B51E43" w:rsidRDefault="00B51E43" w:rsidP="00B51E43">
      <w:pPr>
        <w:spacing w:after="0"/>
        <w:rPr>
          <w:i/>
          <w:sz w:val="20"/>
          <w:szCs w:val="20"/>
        </w:rPr>
      </w:pPr>
      <w:r w:rsidRPr="00B51E43">
        <w:rPr>
          <w:i/>
          <w:sz w:val="20"/>
          <w:szCs w:val="20"/>
        </w:rPr>
        <w:t>В случае, если Поставщик имеет право на освобождение от уплаты НДС, то слова «в том числе НДС» заменяются на слова «НДС не облагается в связи с … ».</w:t>
      </w:r>
    </w:p>
    <w:p w:rsidR="00B51E43" w:rsidRPr="00B51E43" w:rsidRDefault="00B51E43" w:rsidP="00B51E43">
      <w:pPr>
        <w:spacing w:after="0"/>
        <w:rPr>
          <w:sz w:val="20"/>
          <w:szCs w:val="20"/>
        </w:rPr>
      </w:pPr>
      <w:r w:rsidRPr="00B51E43">
        <w:rPr>
          <w:sz w:val="20"/>
          <w:szCs w:val="20"/>
        </w:rPr>
        <w:t xml:space="preserve">2.3. Цена </w:t>
      </w:r>
      <w:r>
        <w:rPr>
          <w:sz w:val="20"/>
          <w:szCs w:val="20"/>
        </w:rPr>
        <w:t>Договор</w:t>
      </w:r>
      <w:r w:rsidRPr="00B51E43">
        <w:rPr>
          <w:sz w:val="20"/>
          <w:szCs w:val="20"/>
        </w:rPr>
        <w:t xml:space="preserve">а включает в </w:t>
      </w:r>
      <w:r w:rsidRPr="00411261">
        <w:rPr>
          <w:sz w:val="20"/>
          <w:szCs w:val="20"/>
        </w:rPr>
        <w:t>себя стоимость Товара, а также все расходы на транспортировку, погрузочно-разгрузочные работы (в случае поставки товара с разгрузкой транспортного средства), страхования,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Расходы, не включенные</w:t>
      </w:r>
      <w:r w:rsidRPr="00B51E43">
        <w:rPr>
          <w:bCs/>
          <w:color w:val="000000"/>
          <w:spacing w:val="-2"/>
          <w:sz w:val="20"/>
          <w:szCs w:val="20"/>
        </w:rPr>
        <w:t xml:space="preserve"> Поставщиком в цену товара, Заказчиком не оплачиваются.</w:t>
      </w:r>
    </w:p>
    <w:p w:rsidR="00B51E43" w:rsidRDefault="00B51E43" w:rsidP="00411261">
      <w:pPr>
        <w:spacing w:after="0"/>
        <w:rPr>
          <w:sz w:val="20"/>
          <w:szCs w:val="20"/>
        </w:rPr>
      </w:pPr>
      <w:bookmarkStart w:id="15" w:name="sub_1300"/>
      <w:r w:rsidRPr="00411261">
        <w:rPr>
          <w:sz w:val="20"/>
          <w:szCs w:val="20"/>
        </w:rPr>
        <w:t>2.5. </w:t>
      </w:r>
      <w:r w:rsidR="00411261" w:rsidRPr="00411261">
        <w:rPr>
          <w:sz w:val="20"/>
          <w:szCs w:val="20"/>
        </w:rPr>
        <w:t>Изменение существенных условий договора при его заключении и исполнении допускается по соглашению сторон путем заключе</w:t>
      </w:r>
      <w:r w:rsidR="00411261">
        <w:rPr>
          <w:sz w:val="20"/>
          <w:szCs w:val="20"/>
        </w:rPr>
        <w:t xml:space="preserve">ния дополнительного соглашения </w:t>
      </w:r>
      <w:r w:rsidR="00411261" w:rsidRPr="00411261">
        <w:rPr>
          <w:sz w:val="20"/>
          <w:szCs w:val="20"/>
        </w:rPr>
        <w:t>в случаях:</w:t>
      </w:r>
    </w:p>
    <w:p w:rsidR="00411261" w:rsidRPr="00411261" w:rsidRDefault="00411261" w:rsidP="00411261">
      <w:pPr>
        <w:spacing w:after="0"/>
        <w:ind w:firstLine="708"/>
        <w:rPr>
          <w:sz w:val="20"/>
          <w:szCs w:val="20"/>
        </w:rPr>
      </w:pPr>
      <w:r w:rsidRPr="00411261">
        <w:rPr>
          <w:sz w:val="20"/>
          <w:szCs w:val="20"/>
        </w:rPr>
        <w:t xml:space="preserve">2.5.1. </w:t>
      </w:r>
      <w:r>
        <w:rPr>
          <w:sz w:val="20"/>
          <w:szCs w:val="20"/>
        </w:rPr>
        <w:t>с</w:t>
      </w:r>
      <w:r w:rsidRPr="00411261">
        <w:rPr>
          <w:sz w:val="20"/>
          <w:szCs w:val="20"/>
        </w:rPr>
        <w:t>нижения цены договора без изменения предусмотренных так</w:t>
      </w:r>
      <w:r>
        <w:rPr>
          <w:sz w:val="20"/>
          <w:szCs w:val="20"/>
        </w:rPr>
        <w:t xml:space="preserve">им договором количества товара </w:t>
      </w:r>
      <w:r w:rsidRPr="00411261">
        <w:rPr>
          <w:sz w:val="20"/>
          <w:szCs w:val="20"/>
        </w:rPr>
        <w:t>и иных условий договора;</w:t>
      </w:r>
    </w:p>
    <w:p w:rsidR="00411261" w:rsidRPr="00411261" w:rsidRDefault="00411261" w:rsidP="00411261">
      <w:pPr>
        <w:spacing w:after="0"/>
        <w:ind w:firstLine="708"/>
        <w:rPr>
          <w:sz w:val="20"/>
          <w:szCs w:val="20"/>
        </w:rPr>
      </w:pPr>
      <w:r w:rsidRPr="00411261">
        <w:rPr>
          <w:sz w:val="20"/>
          <w:szCs w:val="20"/>
        </w:rPr>
        <w:t>2.5.2.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11261" w:rsidRPr="00E27875" w:rsidRDefault="00411261" w:rsidP="00411261">
      <w:pPr>
        <w:spacing w:after="0"/>
        <w:ind w:firstLine="708"/>
        <w:rPr>
          <w:sz w:val="20"/>
          <w:szCs w:val="20"/>
        </w:rPr>
      </w:pPr>
      <w:r w:rsidRPr="00411261">
        <w:rPr>
          <w:sz w:val="20"/>
          <w:szCs w:val="20"/>
        </w:rPr>
        <w:t>2.5.3.изменения условий договора при возникновении обстоятельств непреодолимой силы;</w:t>
      </w:r>
    </w:p>
    <w:p w:rsidR="00411261" w:rsidRPr="00E27875" w:rsidRDefault="00E27875" w:rsidP="00411261">
      <w:pPr>
        <w:spacing w:after="0"/>
        <w:ind w:firstLine="708"/>
        <w:rPr>
          <w:sz w:val="20"/>
          <w:szCs w:val="20"/>
        </w:rPr>
      </w:pPr>
      <w:r w:rsidRPr="00E27875">
        <w:rPr>
          <w:sz w:val="20"/>
          <w:szCs w:val="20"/>
        </w:rPr>
        <w:t>2.5.4.</w:t>
      </w:r>
      <w:r w:rsidR="00411261" w:rsidRPr="00E27875">
        <w:rPr>
          <w:sz w:val="20"/>
          <w:szCs w:val="20"/>
        </w:rPr>
        <w:t> изменения в ходе исполнения договора регулируемых государством цен и (или) тарифов на продукцию, поставляемую в ходе исполнения договора;</w:t>
      </w:r>
    </w:p>
    <w:p w:rsidR="00411261" w:rsidRPr="00E27875" w:rsidRDefault="00E27875" w:rsidP="00411261">
      <w:pPr>
        <w:spacing w:after="0"/>
        <w:ind w:firstLine="708"/>
        <w:rPr>
          <w:sz w:val="20"/>
          <w:szCs w:val="20"/>
        </w:rPr>
      </w:pPr>
      <w:r w:rsidRPr="00E27875">
        <w:rPr>
          <w:sz w:val="20"/>
          <w:szCs w:val="20"/>
        </w:rPr>
        <w:t xml:space="preserve">2.5.5. </w:t>
      </w:r>
      <w:r w:rsidR="00411261" w:rsidRPr="00E27875">
        <w:rPr>
          <w:sz w:val="20"/>
          <w:szCs w:val="20"/>
        </w:rPr>
        <w:t xml:space="preserve">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w:t>
      </w:r>
      <w:r w:rsidR="00411261" w:rsidRPr="00E27875">
        <w:rPr>
          <w:sz w:val="20"/>
          <w:szCs w:val="20"/>
        </w:rPr>
        <w:br/>
        <w:t>без изменения всех прочих существенных условий договора</w:t>
      </w:r>
      <w:r>
        <w:rPr>
          <w:sz w:val="20"/>
          <w:szCs w:val="20"/>
        </w:rPr>
        <w:t>.</w:t>
      </w:r>
    </w:p>
    <w:p w:rsidR="00B51E43" w:rsidRPr="00B51E43" w:rsidRDefault="00B51E43" w:rsidP="00B51E43">
      <w:pPr>
        <w:spacing w:after="0"/>
        <w:ind w:firstLine="0"/>
        <w:jc w:val="center"/>
        <w:rPr>
          <w:i/>
          <w:sz w:val="20"/>
          <w:szCs w:val="20"/>
        </w:rPr>
      </w:pPr>
    </w:p>
    <w:p w:rsidR="00B51E43" w:rsidRPr="00B51E43" w:rsidRDefault="00B51E43" w:rsidP="00B51E43">
      <w:pPr>
        <w:spacing w:after="0"/>
        <w:ind w:firstLine="0"/>
        <w:jc w:val="center"/>
        <w:rPr>
          <w:i/>
          <w:sz w:val="20"/>
          <w:szCs w:val="20"/>
        </w:rPr>
      </w:pPr>
      <w:r w:rsidRPr="00B51E43">
        <w:rPr>
          <w:i/>
          <w:sz w:val="20"/>
          <w:szCs w:val="20"/>
        </w:rPr>
        <w:t>3. Взаимодействие Сторон</w:t>
      </w:r>
    </w:p>
    <w:bookmarkEnd w:id="15"/>
    <w:p w:rsidR="00B51E43" w:rsidRPr="0014016D" w:rsidRDefault="00B51E43" w:rsidP="00B51E43">
      <w:pPr>
        <w:shd w:val="clear" w:color="auto" w:fill="FFFFFF"/>
        <w:suppressAutoHyphens/>
        <w:spacing w:after="0"/>
        <w:ind w:firstLine="720"/>
        <w:rPr>
          <w:b/>
          <w:sz w:val="20"/>
          <w:szCs w:val="20"/>
          <w:lang w:eastAsia="zh-CN"/>
        </w:rPr>
      </w:pPr>
      <w:r w:rsidRPr="0014016D">
        <w:rPr>
          <w:b/>
          <w:sz w:val="20"/>
          <w:szCs w:val="20"/>
          <w:lang w:eastAsia="zh-CN"/>
        </w:rPr>
        <w:t>3.1. Поставщик обязан:</w:t>
      </w:r>
    </w:p>
    <w:p w:rsidR="00B51E43" w:rsidRPr="0014016D" w:rsidRDefault="00B51E43" w:rsidP="00B51E43">
      <w:pPr>
        <w:shd w:val="clear" w:color="auto" w:fill="FFFFFF"/>
        <w:suppressAutoHyphens/>
        <w:spacing w:after="0"/>
        <w:ind w:firstLine="720"/>
        <w:rPr>
          <w:sz w:val="20"/>
          <w:szCs w:val="20"/>
          <w:lang w:eastAsia="zh-CN"/>
        </w:rPr>
      </w:pPr>
      <w:r w:rsidRPr="0014016D">
        <w:rPr>
          <w:sz w:val="20"/>
          <w:szCs w:val="20"/>
          <w:lang w:eastAsia="zh-CN"/>
        </w:rPr>
        <w:t>3.1.1. поставить Товар, соответствующий требованиям законодательства Российской Федерации, в соответствии с условиями Договора, в полном объеме, надлежащего качества и в установленные сроки;</w:t>
      </w:r>
    </w:p>
    <w:p w:rsidR="00B51E43" w:rsidRPr="0014016D" w:rsidRDefault="00B51E43" w:rsidP="00B51E43">
      <w:pPr>
        <w:shd w:val="clear" w:color="auto" w:fill="FFFFFF"/>
        <w:suppressAutoHyphens/>
        <w:spacing w:after="0"/>
        <w:ind w:firstLine="720"/>
        <w:rPr>
          <w:sz w:val="20"/>
          <w:szCs w:val="20"/>
          <w:lang w:eastAsia="zh-CN"/>
        </w:rPr>
      </w:pPr>
      <w:r w:rsidRPr="0014016D">
        <w:rPr>
          <w:sz w:val="20"/>
          <w:szCs w:val="20"/>
          <w:lang w:eastAsia="zh-CN"/>
        </w:rPr>
        <w:t>3.1.2. представлять по требованию Заказчика информацию и документы, относящиеся к предмету Договора;</w:t>
      </w:r>
    </w:p>
    <w:p w:rsidR="00B51E43" w:rsidRPr="0014016D" w:rsidRDefault="00B51E43" w:rsidP="00B51E43">
      <w:pPr>
        <w:shd w:val="clear" w:color="auto" w:fill="FFFFFF"/>
        <w:suppressAutoHyphens/>
        <w:spacing w:after="0"/>
        <w:ind w:firstLine="720"/>
        <w:rPr>
          <w:sz w:val="20"/>
          <w:szCs w:val="20"/>
          <w:lang w:eastAsia="zh-CN"/>
        </w:rPr>
      </w:pPr>
      <w:r w:rsidRPr="0014016D">
        <w:rPr>
          <w:sz w:val="20"/>
          <w:szCs w:val="20"/>
          <w:lang w:eastAsia="zh-CN"/>
        </w:rPr>
        <w:t>3.1.3. незамедлительно информировать Заказчика обо всех обстоятельствах, препятствующих исполнению Договора;</w:t>
      </w:r>
    </w:p>
    <w:p w:rsidR="00B51E43" w:rsidRPr="00B51E43" w:rsidRDefault="00B51E43" w:rsidP="00B51E43">
      <w:pPr>
        <w:shd w:val="clear" w:color="auto" w:fill="FFFFFF"/>
        <w:suppressAutoHyphens/>
        <w:spacing w:after="0"/>
        <w:ind w:firstLine="720"/>
        <w:rPr>
          <w:sz w:val="20"/>
          <w:szCs w:val="20"/>
          <w:lang w:eastAsia="zh-CN"/>
        </w:rPr>
      </w:pPr>
      <w:r w:rsidRPr="0014016D">
        <w:rPr>
          <w:sz w:val="20"/>
          <w:szCs w:val="20"/>
          <w:lang w:eastAsia="zh-CN"/>
        </w:rPr>
        <w:t>3.1.4. устранять своими силами и за свой счет допущенные недостатки при поставке Товара.</w:t>
      </w:r>
    </w:p>
    <w:p w:rsidR="00B51E43" w:rsidRPr="00B51E43" w:rsidRDefault="00B51E43" w:rsidP="00B51E43">
      <w:pPr>
        <w:shd w:val="clear" w:color="auto" w:fill="FFFFFF"/>
        <w:suppressAutoHyphens/>
        <w:spacing w:after="0"/>
        <w:ind w:firstLine="720"/>
        <w:rPr>
          <w:b/>
          <w:sz w:val="20"/>
          <w:szCs w:val="20"/>
          <w:lang w:eastAsia="zh-CN"/>
        </w:rPr>
      </w:pPr>
      <w:bookmarkStart w:id="16" w:name="P73"/>
      <w:bookmarkStart w:id="17" w:name="P75"/>
      <w:bookmarkStart w:id="18" w:name="P79"/>
      <w:bookmarkEnd w:id="16"/>
      <w:bookmarkEnd w:id="17"/>
      <w:bookmarkEnd w:id="18"/>
      <w:r w:rsidRPr="00B51E43">
        <w:rPr>
          <w:b/>
          <w:sz w:val="20"/>
          <w:szCs w:val="20"/>
          <w:lang w:eastAsia="zh-CN"/>
        </w:rPr>
        <w:t>3.2. Поставщик вправе:</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 xml:space="preserve">3.2.1. требовать от Заказчика предоставления имеющейся у него информации, необходимой для исполнения обязательств по </w:t>
      </w:r>
      <w:r>
        <w:rPr>
          <w:sz w:val="20"/>
          <w:szCs w:val="20"/>
          <w:lang w:eastAsia="zh-CN"/>
        </w:rPr>
        <w:t>Договор</w:t>
      </w:r>
      <w:r w:rsidRPr="00B51E43">
        <w:rPr>
          <w:sz w:val="20"/>
          <w:szCs w:val="20"/>
          <w:lang w:eastAsia="zh-CN"/>
        </w:rPr>
        <w:t>у;</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 xml:space="preserve">3.2.2. требовать от Заказчика своевременной оплаты поставленного Товара в порядке и на условиях, предусмотренных </w:t>
      </w:r>
      <w:r>
        <w:rPr>
          <w:sz w:val="20"/>
          <w:szCs w:val="20"/>
          <w:lang w:eastAsia="zh-CN"/>
        </w:rPr>
        <w:t>Договор</w:t>
      </w:r>
      <w:r w:rsidRPr="00B51E43">
        <w:rPr>
          <w:sz w:val="20"/>
          <w:szCs w:val="20"/>
          <w:lang w:eastAsia="zh-CN"/>
        </w:rPr>
        <w:t>ом.</w:t>
      </w:r>
    </w:p>
    <w:p w:rsidR="00B51E43" w:rsidRPr="00B51E43" w:rsidRDefault="00B51E43" w:rsidP="00B51E43">
      <w:pPr>
        <w:shd w:val="clear" w:color="auto" w:fill="FFFFFF"/>
        <w:suppressAutoHyphens/>
        <w:spacing w:after="0"/>
        <w:ind w:firstLine="720"/>
        <w:rPr>
          <w:b/>
          <w:sz w:val="20"/>
          <w:szCs w:val="20"/>
          <w:lang w:eastAsia="zh-CN"/>
        </w:rPr>
      </w:pPr>
      <w:r w:rsidRPr="00B51E43">
        <w:rPr>
          <w:b/>
          <w:sz w:val="20"/>
          <w:szCs w:val="20"/>
          <w:lang w:eastAsia="zh-CN"/>
        </w:rPr>
        <w:t>3.3. Заказчик обязан:</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 xml:space="preserve">3.3.1. предоставлять Поставщику всю имеющуюся у него информацию и документы, относящиеся к предмету </w:t>
      </w:r>
      <w:r>
        <w:rPr>
          <w:sz w:val="20"/>
          <w:szCs w:val="20"/>
          <w:lang w:eastAsia="zh-CN"/>
        </w:rPr>
        <w:t>Договор</w:t>
      </w:r>
      <w:r w:rsidRPr="00B51E43">
        <w:rPr>
          <w:sz w:val="20"/>
          <w:szCs w:val="20"/>
          <w:lang w:eastAsia="zh-CN"/>
        </w:rPr>
        <w:t xml:space="preserve">а и необходимые для исполнения Поставщиком обязательств по </w:t>
      </w:r>
      <w:r>
        <w:rPr>
          <w:sz w:val="20"/>
          <w:szCs w:val="20"/>
          <w:lang w:eastAsia="zh-CN"/>
        </w:rPr>
        <w:t>Договор</w:t>
      </w:r>
      <w:r w:rsidRPr="00B51E43">
        <w:rPr>
          <w:sz w:val="20"/>
          <w:szCs w:val="20"/>
          <w:lang w:eastAsia="zh-CN"/>
        </w:rPr>
        <w:t>у;</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3.3.2. своевременно принять и оплатить поставленный Товар.</w:t>
      </w:r>
    </w:p>
    <w:p w:rsidR="00B51E43" w:rsidRPr="00B51E43" w:rsidRDefault="00B51E43" w:rsidP="00B51E43">
      <w:pPr>
        <w:shd w:val="clear" w:color="auto" w:fill="FFFFFF"/>
        <w:suppressAutoHyphens/>
        <w:spacing w:after="0"/>
        <w:ind w:firstLine="720"/>
        <w:rPr>
          <w:b/>
          <w:sz w:val="20"/>
          <w:szCs w:val="20"/>
          <w:lang w:eastAsia="zh-CN"/>
        </w:rPr>
      </w:pPr>
      <w:r w:rsidRPr="00B51E43">
        <w:rPr>
          <w:b/>
          <w:sz w:val="20"/>
          <w:szCs w:val="20"/>
          <w:lang w:eastAsia="zh-CN"/>
        </w:rPr>
        <w:t>3.4. Заказчик вправе:</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 xml:space="preserve">3.4.1. требовать от Поставщика надлежащего исполнения обязательств, предусмотренных </w:t>
      </w:r>
      <w:r>
        <w:rPr>
          <w:sz w:val="20"/>
          <w:szCs w:val="20"/>
          <w:lang w:eastAsia="zh-CN"/>
        </w:rPr>
        <w:t>Договор</w:t>
      </w:r>
      <w:r w:rsidRPr="00B51E43">
        <w:rPr>
          <w:sz w:val="20"/>
          <w:szCs w:val="20"/>
          <w:lang w:eastAsia="zh-CN"/>
        </w:rPr>
        <w:t>ом;</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 xml:space="preserve">3.4.2. запрашивать у Поставщика информацию об исполнении им обязательств по </w:t>
      </w:r>
      <w:r>
        <w:rPr>
          <w:sz w:val="20"/>
          <w:szCs w:val="20"/>
          <w:lang w:eastAsia="zh-CN"/>
        </w:rPr>
        <w:t>Договор</w:t>
      </w:r>
      <w:r w:rsidRPr="00B51E43">
        <w:rPr>
          <w:sz w:val="20"/>
          <w:szCs w:val="20"/>
          <w:lang w:eastAsia="zh-CN"/>
        </w:rPr>
        <w:t>у;</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 xml:space="preserve">3.4.3. проверять в любое время ход исполнения Поставщиком обязательств по </w:t>
      </w:r>
      <w:r>
        <w:rPr>
          <w:sz w:val="20"/>
          <w:szCs w:val="20"/>
          <w:lang w:eastAsia="zh-CN"/>
        </w:rPr>
        <w:t>Договор</w:t>
      </w:r>
      <w:r w:rsidRPr="00B51E43">
        <w:rPr>
          <w:sz w:val="20"/>
          <w:szCs w:val="20"/>
          <w:lang w:eastAsia="zh-CN"/>
        </w:rPr>
        <w:t xml:space="preserve">у, в том числе осуществлять контроль сроков поставки Товара в соответствии с условиями </w:t>
      </w:r>
      <w:r>
        <w:rPr>
          <w:sz w:val="20"/>
          <w:szCs w:val="20"/>
          <w:lang w:eastAsia="zh-CN"/>
        </w:rPr>
        <w:t>Договор</w:t>
      </w:r>
      <w:r w:rsidRPr="00B51E43">
        <w:rPr>
          <w:sz w:val="20"/>
          <w:szCs w:val="20"/>
          <w:lang w:eastAsia="zh-CN"/>
        </w:rPr>
        <w:t>а;</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3.4.</w:t>
      </w:r>
      <w:r w:rsidR="0014016D">
        <w:rPr>
          <w:sz w:val="20"/>
          <w:szCs w:val="20"/>
          <w:lang w:eastAsia="zh-CN"/>
        </w:rPr>
        <w:t>4</w:t>
      </w:r>
      <w:r w:rsidRPr="00B51E43">
        <w:rPr>
          <w:sz w:val="20"/>
          <w:szCs w:val="20"/>
          <w:lang w:eastAsia="zh-CN"/>
        </w:rPr>
        <w:t xml:space="preserve">. требовать от Поставщика устранения недостатков, допущенных при исполнении </w:t>
      </w:r>
      <w:r>
        <w:rPr>
          <w:sz w:val="20"/>
          <w:szCs w:val="20"/>
          <w:lang w:eastAsia="zh-CN"/>
        </w:rPr>
        <w:t>Договор</w:t>
      </w:r>
      <w:r w:rsidRPr="00B51E43">
        <w:rPr>
          <w:sz w:val="20"/>
          <w:szCs w:val="20"/>
          <w:lang w:eastAsia="zh-CN"/>
        </w:rPr>
        <w:t>а, за его счет;</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3.4.</w:t>
      </w:r>
      <w:r w:rsidR="0014016D">
        <w:rPr>
          <w:sz w:val="20"/>
          <w:szCs w:val="20"/>
          <w:lang w:eastAsia="zh-CN"/>
        </w:rPr>
        <w:t>5</w:t>
      </w:r>
      <w:r w:rsidRPr="00B51E43">
        <w:rPr>
          <w:sz w:val="20"/>
          <w:szCs w:val="20"/>
          <w:lang w:eastAsia="zh-CN"/>
        </w:rPr>
        <w:t xml:space="preserve">. отказаться от приемки Товара, не соответствующего условиям </w:t>
      </w:r>
      <w:r>
        <w:rPr>
          <w:sz w:val="20"/>
          <w:szCs w:val="20"/>
          <w:lang w:eastAsia="zh-CN"/>
        </w:rPr>
        <w:t>Договор</w:t>
      </w:r>
      <w:r w:rsidRPr="00B51E43">
        <w:rPr>
          <w:sz w:val="20"/>
          <w:szCs w:val="20"/>
          <w:lang w:eastAsia="zh-CN"/>
        </w:rPr>
        <w:t>а, и потребовать безвозмездного устранения недостатков;</w:t>
      </w:r>
    </w:p>
    <w:p w:rsidR="00B51E43" w:rsidRPr="00B51E43" w:rsidRDefault="0014016D" w:rsidP="00B51E43">
      <w:pPr>
        <w:shd w:val="clear" w:color="auto" w:fill="FFFFFF"/>
        <w:suppressAutoHyphens/>
        <w:spacing w:after="0"/>
        <w:ind w:firstLine="720"/>
        <w:rPr>
          <w:sz w:val="20"/>
          <w:szCs w:val="20"/>
          <w:lang w:eastAsia="zh-CN"/>
        </w:rPr>
      </w:pPr>
      <w:r>
        <w:rPr>
          <w:sz w:val="20"/>
          <w:szCs w:val="20"/>
          <w:lang w:eastAsia="zh-CN"/>
        </w:rPr>
        <w:t>3.4.6</w:t>
      </w:r>
      <w:r w:rsidR="00B51E43" w:rsidRPr="00B51E43">
        <w:rPr>
          <w:sz w:val="20"/>
          <w:szCs w:val="20"/>
          <w:lang w:eastAsia="zh-CN"/>
        </w:rPr>
        <w:t xml:space="preserve">.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w:t>
      </w:r>
      <w:r w:rsidR="00B51E43">
        <w:rPr>
          <w:sz w:val="20"/>
          <w:szCs w:val="20"/>
          <w:lang w:eastAsia="zh-CN"/>
        </w:rPr>
        <w:t>Договор</w:t>
      </w:r>
      <w:r w:rsidR="00B51E43" w:rsidRPr="00B51E43">
        <w:rPr>
          <w:sz w:val="20"/>
          <w:szCs w:val="20"/>
          <w:lang w:eastAsia="zh-CN"/>
        </w:rPr>
        <w:t xml:space="preserve">у требованиям, установленным </w:t>
      </w:r>
      <w:r w:rsidR="00B51E43">
        <w:rPr>
          <w:sz w:val="20"/>
          <w:szCs w:val="20"/>
          <w:lang w:eastAsia="zh-CN"/>
        </w:rPr>
        <w:t>Договор</w:t>
      </w:r>
      <w:r w:rsidR="00B51E43" w:rsidRPr="00B51E43">
        <w:rPr>
          <w:sz w:val="20"/>
          <w:szCs w:val="20"/>
          <w:lang w:eastAsia="zh-CN"/>
        </w:rPr>
        <w:t>ом.</w:t>
      </w:r>
    </w:p>
    <w:p w:rsidR="0014016D" w:rsidRDefault="0014016D" w:rsidP="00B51E43">
      <w:pPr>
        <w:spacing w:after="0"/>
        <w:ind w:firstLine="0"/>
        <w:jc w:val="center"/>
        <w:rPr>
          <w:sz w:val="20"/>
          <w:szCs w:val="20"/>
          <w:lang w:eastAsia="zh-CN"/>
        </w:rPr>
      </w:pPr>
      <w:bookmarkStart w:id="19" w:name="sub_1400"/>
    </w:p>
    <w:p w:rsidR="00B51E43" w:rsidRPr="00B51E43" w:rsidRDefault="0014016D" w:rsidP="00B51E43">
      <w:pPr>
        <w:spacing w:after="0"/>
        <w:ind w:firstLine="0"/>
        <w:jc w:val="center"/>
        <w:rPr>
          <w:i/>
          <w:sz w:val="20"/>
          <w:szCs w:val="20"/>
        </w:rPr>
      </w:pPr>
      <w:bookmarkStart w:id="20" w:name="sub_1500"/>
      <w:bookmarkEnd w:id="19"/>
      <w:r>
        <w:rPr>
          <w:i/>
          <w:sz w:val="20"/>
          <w:szCs w:val="20"/>
        </w:rPr>
        <w:t>4</w:t>
      </w:r>
      <w:r w:rsidR="00B51E43" w:rsidRPr="00B51E43">
        <w:rPr>
          <w:i/>
          <w:sz w:val="20"/>
          <w:szCs w:val="20"/>
        </w:rPr>
        <w:t>. Поставка Товара</w:t>
      </w:r>
    </w:p>
    <w:bookmarkEnd w:id="20"/>
    <w:p w:rsidR="00B51E43" w:rsidRDefault="001C48B3" w:rsidP="0014016D">
      <w:pPr>
        <w:shd w:val="clear" w:color="auto" w:fill="FFFFFF"/>
        <w:suppressAutoHyphens/>
        <w:spacing w:after="0"/>
        <w:ind w:firstLine="720"/>
        <w:rPr>
          <w:sz w:val="20"/>
          <w:szCs w:val="20"/>
        </w:rPr>
      </w:pPr>
      <w:r>
        <w:rPr>
          <w:sz w:val="20"/>
          <w:szCs w:val="20"/>
          <w:lang w:eastAsia="zh-CN"/>
        </w:rPr>
        <w:t>4</w:t>
      </w:r>
      <w:r w:rsidR="00B51E43" w:rsidRPr="00B51E43">
        <w:rPr>
          <w:sz w:val="20"/>
          <w:szCs w:val="20"/>
          <w:lang w:eastAsia="zh-CN"/>
        </w:rPr>
        <w:t>.1. </w:t>
      </w:r>
      <w:r w:rsidR="00B51E43" w:rsidRPr="00B51E43">
        <w:rPr>
          <w:sz w:val="20"/>
        </w:rPr>
        <w:t>Поставка осуществляется</w:t>
      </w:r>
      <w:r w:rsidR="00B51E43" w:rsidRPr="00B51E43">
        <w:t xml:space="preserve"> </w:t>
      </w:r>
      <w:r w:rsidR="00B51E43" w:rsidRPr="00B51E43">
        <w:rPr>
          <w:sz w:val="20"/>
        </w:rPr>
        <w:t xml:space="preserve">силами и за счет средств Поставщика в течение </w:t>
      </w:r>
      <w:r w:rsidR="0014016D">
        <w:rPr>
          <w:sz w:val="20"/>
        </w:rPr>
        <w:t xml:space="preserve">30 (тридцати) дней с даты заключения Договора </w:t>
      </w:r>
      <w:r w:rsidR="00B51E43" w:rsidRPr="00B51E43">
        <w:rPr>
          <w:sz w:val="20"/>
        </w:rPr>
        <w:t xml:space="preserve">по адресу: </w:t>
      </w:r>
      <w:r>
        <w:rPr>
          <w:sz w:val="20"/>
        </w:rPr>
        <w:t xml:space="preserve">424000, </w:t>
      </w:r>
      <w:r w:rsidR="00B51E43" w:rsidRPr="0014016D">
        <w:rPr>
          <w:sz w:val="20"/>
          <w:szCs w:val="20"/>
        </w:rPr>
        <w:t xml:space="preserve">Республика Марий Эл, г.Йошкар-Ола, </w:t>
      </w:r>
      <w:r w:rsidR="0014016D" w:rsidRPr="0014016D">
        <w:rPr>
          <w:sz w:val="20"/>
          <w:szCs w:val="20"/>
        </w:rPr>
        <w:t>пр. Гагарина, д.15. Ответственное лицо – ведущий специалист гражданской</w:t>
      </w:r>
      <w:r w:rsidR="0014016D">
        <w:rPr>
          <w:sz w:val="20"/>
          <w:szCs w:val="20"/>
        </w:rPr>
        <w:t xml:space="preserve"> обороны Бойков Евгений Алексеевич, тел. (8362) 23-01-02, 8 917 703 91 75</w:t>
      </w:r>
      <w:r>
        <w:rPr>
          <w:sz w:val="20"/>
          <w:szCs w:val="20"/>
        </w:rPr>
        <w:t>.</w:t>
      </w:r>
    </w:p>
    <w:p w:rsidR="001C48B3" w:rsidRPr="001C48B3" w:rsidRDefault="001C48B3" w:rsidP="001C48B3">
      <w:pPr>
        <w:shd w:val="clear" w:color="auto" w:fill="FFFFFF"/>
        <w:suppressAutoHyphens/>
        <w:spacing w:after="0"/>
        <w:ind w:firstLine="720"/>
        <w:rPr>
          <w:sz w:val="20"/>
        </w:rPr>
      </w:pPr>
      <w:r>
        <w:rPr>
          <w:sz w:val="20"/>
        </w:rPr>
        <w:t xml:space="preserve">4.2. </w:t>
      </w:r>
      <w:r w:rsidRPr="001C48B3">
        <w:rPr>
          <w:sz w:val="20"/>
        </w:rPr>
        <w:t xml:space="preserve">Поставщик должен уведомить Заказчика о точном времени и дате приемки-сдачи поставляемого товара не менее чем за 1 (один) рабочий день до даты отгрузки товара. </w:t>
      </w:r>
    </w:p>
    <w:p w:rsidR="001C48B3" w:rsidRPr="001C48B3" w:rsidRDefault="001C48B3" w:rsidP="001C48B3">
      <w:pPr>
        <w:shd w:val="clear" w:color="auto" w:fill="FFFFFF"/>
        <w:suppressAutoHyphens/>
        <w:spacing w:after="0"/>
        <w:ind w:firstLine="720"/>
        <w:rPr>
          <w:sz w:val="20"/>
        </w:rPr>
      </w:pPr>
      <w:r w:rsidRPr="001C48B3">
        <w:rPr>
          <w:sz w:val="20"/>
        </w:rPr>
        <w:t>Приемка товара осуществляется в рабочие дни:</w:t>
      </w:r>
    </w:p>
    <w:p w:rsidR="001C48B3" w:rsidRPr="001C48B3" w:rsidRDefault="001C48B3" w:rsidP="001C48B3">
      <w:pPr>
        <w:shd w:val="clear" w:color="auto" w:fill="FFFFFF"/>
        <w:suppressAutoHyphens/>
        <w:spacing w:after="0"/>
        <w:ind w:firstLine="720"/>
        <w:rPr>
          <w:sz w:val="20"/>
        </w:rPr>
      </w:pPr>
      <w:r w:rsidRPr="001C48B3">
        <w:rPr>
          <w:sz w:val="20"/>
        </w:rPr>
        <w:t>- с понедельника по пятницу с 08:00 до 17:00 (МСК).</w:t>
      </w:r>
    </w:p>
    <w:p w:rsidR="001C48B3" w:rsidRPr="001C48B3" w:rsidRDefault="001C48B3" w:rsidP="001C48B3">
      <w:pPr>
        <w:shd w:val="clear" w:color="auto" w:fill="FFFFFF"/>
        <w:suppressAutoHyphens/>
        <w:spacing w:after="0"/>
        <w:ind w:firstLine="720"/>
        <w:rPr>
          <w:sz w:val="20"/>
        </w:rPr>
      </w:pPr>
      <w:r w:rsidRPr="001C48B3">
        <w:rPr>
          <w:sz w:val="20"/>
        </w:rPr>
        <w:t>- перерыв с 12:00 по 13:00 (МСК).</w:t>
      </w:r>
    </w:p>
    <w:p w:rsidR="001C48B3" w:rsidRPr="001C48B3" w:rsidRDefault="001C48B3" w:rsidP="001C48B3">
      <w:pPr>
        <w:shd w:val="clear" w:color="auto" w:fill="FFFFFF"/>
        <w:suppressAutoHyphens/>
        <w:spacing w:after="0"/>
        <w:ind w:firstLine="720"/>
        <w:rPr>
          <w:sz w:val="20"/>
        </w:rPr>
      </w:pPr>
      <w:r>
        <w:rPr>
          <w:sz w:val="20"/>
        </w:rPr>
        <w:t>4</w:t>
      </w:r>
      <w:r w:rsidRPr="001C48B3">
        <w:rPr>
          <w:sz w:val="20"/>
        </w:rPr>
        <w:t xml:space="preserve">.3. Поставка товара должна быть осуществлена в соответствии с договором, с учетом требований законодательства Российской Федерации. Также включаются транспортные расходы при возврате брака в гарантийные сроки. </w:t>
      </w:r>
    </w:p>
    <w:p w:rsidR="001C48B3" w:rsidRDefault="001C48B3" w:rsidP="001C48B3">
      <w:pPr>
        <w:shd w:val="clear" w:color="auto" w:fill="FFFFFF"/>
        <w:suppressAutoHyphens/>
        <w:spacing w:after="0"/>
        <w:ind w:firstLine="720"/>
        <w:rPr>
          <w:sz w:val="20"/>
        </w:rPr>
      </w:pPr>
      <w:r w:rsidRPr="001C48B3">
        <w:rPr>
          <w:sz w:val="20"/>
        </w:rPr>
        <w:t xml:space="preserve"> </w:t>
      </w:r>
      <w:r w:rsidR="004B17D8">
        <w:rPr>
          <w:sz w:val="20"/>
        </w:rPr>
        <w:t>4</w:t>
      </w:r>
      <w:r w:rsidRPr="001C48B3">
        <w:rPr>
          <w:sz w:val="20"/>
        </w:rPr>
        <w:t>.4. Поставщик обязан обеспечить выгрузку товара в месте поставки, указанном заказчиком.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техническими средствами третьих лиц за свой счет. Заказчик обеспечивает проезд (доступ) транспортного средства поставщика на территорию, указанную как место поставки для проведения разгрузочных работ.</w:t>
      </w:r>
    </w:p>
    <w:p w:rsidR="00B51E43" w:rsidRPr="00B51E43" w:rsidRDefault="004B17D8" w:rsidP="00B51E43">
      <w:pPr>
        <w:shd w:val="clear" w:color="auto" w:fill="FFFFFF"/>
        <w:suppressAutoHyphens/>
        <w:spacing w:after="0"/>
        <w:ind w:firstLine="720"/>
        <w:rPr>
          <w:sz w:val="20"/>
        </w:rPr>
      </w:pPr>
      <w:r>
        <w:rPr>
          <w:sz w:val="20"/>
        </w:rPr>
        <w:t xml:space="preserve">4.5. </w:t>
      </w:r>
      <w:r w:rsidR="00B51E43" w:rsidRPr="00B51E43">
        <w:rPr>
          <w:sz w:val="20"/>
        </w:rPr>
        <w:t>При поставке Товара Поставщик представляет следующие документы:</w:t>
      </w:r>
    </w:p>
    <w:p w:rsidR="00B51E43" w:rsidRDefault="004B17D8" w:rsidP="00B51E43">
      <w:pPr>
        <w:shd w:val="clear" w:color="auto" w:fill="FFFFFF"/>
        <w:suppressAutoHyphens/>
        <w:spacing w:after="0"/>
        <w:ind w:firstLine="720"/>
        <w:rPr>
          <w:sz w:val="20"/>
        </w:rPr>
      </w:pPr>
      <w:r>
        <w:rPr>
          <w:sz w:val="20"/>
        </w:rPr>
        <w:t xml:space="preserve">а) </w:t>
      </w:r>
      <w:r w:rsidRPr="004B17D8">
        <w:rPr>
          <w:sz w:val="20"/>
        </w:rPr>
        <w:t>счет, товарную накладную или универсальный передаточный документ, акт приема-передачи товара.</w:t>
      </w:r>
    </w:p>
    <w:p w:rsidR="004B17D8" w:rsidRPr="004B17D8" w:rsidRDefault="004B17D8" w:rsidP="004B17D8">
      <w:pPr>
        <w:widowControl w:val="0"/>
        <w:autoSpaceDE w:val="0"/>
        <w:autoSpaceDN w:val="0"/>
        <w:adjustRightInd w:val="0"/>
        <w:spacing w:after="0"/>
        <w:textAlignment w:val="baseline"/>
        <w:rPr>
          <w:sz w:val="20"/>
        </w:rPr>
      </w:pPr>
      <w:r w:rsidRPr="004B17D8">
        <w:rPr>
          <w:sz w:val="20"/>
        </w:rPr>
        <w:t>б) паспорт транспортного средства</w:t>
      </w:r>
    </w:p>
    <w:p w:rsidR="004B17D8" w:rsidRPr="004B17D8" w:rsidRDefault="004B17D8" w:rsidP="004B17D8">
      <w:pPr>
        <w:widowControl w:val="0"/>
        <w:autoSpaceDE w:val="0"/>
        <w:autoSpaceDN w:val="0"/>
        <w:adjustRightInd w:val="0"/>
        <w:spacing w:after="0"/>
        <w:textAlignment w:val="baseline"/>
        <w:rPr>
          <w:sz w:val="20"/>
        </w:rPr>
      </w:pPr>
      <w:r w:rsidRPr="004B17D8">
        <w:rPr>
          <w:sz w:val="20"/>
        </w:rPr>
        <w:t>в) одобрение типа транспортного средства</w:t>
      </w:r>
    </w:p>
    <w:p w:rsidR="004B17D8" w:rsidRPr="004B17D8" w:rsidRDefault="004B17D8" w:rsidP="004B17D8">
      <w:pPr>
        <w:widowControl w:val="0"/>
        <w:autoSpaceDE w:val="0"/>
        <w:autoSpaceDN w:val="0"/>
        <w:adjustRightInd w:val="0"/>
        <w:spacing w:after="0"/>
        <w:textAlignment w:val="baseline"/>
        <w:rPr>
          <w:sz w:val="20"/>
        </w:rPr>
      </w:pPr>
      <w:r w:rsidRPr="004B17D8">
        <w:rPr>
          <w:sz w:val="20"/>
        </w:rPr>
        <w:t>г) руководство по эксплуатации (инструкция по эксплуатации)</w:t>
      </w:r>
    </w:p>
    <w:p w:rsidR="004B17D8" w:rsidRPr="004B17D8" w:rsidRDefault="004B17D8" w:rsidP="004B17D8">
      <w:pPr>
        <w:widowControl w:val="0"/>
        <w:autoSpaceDE w:val="0"/>
        <w:autoSpaceDN w:val="0"/>
        <w:adjustRightInd w:val="0"/>
        <w:textAlignment w:val="baseline"/>
        <w:rPr>
          <w:sz w:val="20"/>
        </w:rPr>
      </w:pPr>
      <w:r w:rsidRPr="004B17D8">
        <w:rPr>
          <w:sz w:val="20"/>
        </w:rPr>
        <w:t>д) гарантийная сервисная книжка, с гарантийным талоном, с отметкой о проведении предпродажной подготовки</w:t>
      </w:r>
    </w:p>
    <w:p w:rsidR="004B17D8" w:rsidRPr="004B17D8" w:rsidRDefault="004B17D8" w:rsidP="004B17D8">
      <w:pPr>
        <w:widowControl w:val="0"/>
        <w:autoSpaceDE w:val="0"/>
        <w:autoSpaceDN w:val="0"/>
        <w:adjustRightInd w:val="0"/>
        <w:textAlignment w:val="baseline"/>
        <w:rPr>
          <w:sz w:val="20"/>
        </w:rPr>
      </w:pPr>
      <w:r w:rsidRPr="004B17D8">
        <w:rPr>
          <w:sz w:val="20"/>
        </w:rPr>
        <w:t>е) опись автомобиля, листок комплектации</w:t>
      </w:r>
    </w:p>
    <w:p w:rsidR="004B17D8" w:rsidRPr="004B17D8" w:rsidRDefault="004B17D8" w:rsidP="004B17D8">
      <w:pPr>
        <w:widowControl w:val="0"/>
        <w:autoSpaceDE w:val="0"/>
        <w:autoSpaceDN w:val="0"/>
        <w:adjustRightInd w:val="0"/>
        <w:textAlignment w:val="baseline"/>
        <w:rPr>
          <w:sz w:val="20"/>
        </w:rPr>
      </w:pPr>
      <w:r w:rsidRPr="004B17D8">
        <w:rPr>
          <w:sz w:val="20"/>
        </w:rPr>
        <w:t>ж) ключ зажигания (не менее 2 шт.)</w:t>
      </w:r>
    </w:p>
    <w:p w:rsidR="004B17D8" w:rsidRPr="004B17D8" w:rsidRDefault="004B17D8" w:rsidP="004B17D8">
      <w:pPr>
        <w:widowControl w:val="0"/>
        <w:autoSpaceDE w:val="0"/>
        <w:autoSpaceDN w:val="0"/>
        <w:adjustRightInd w:val="0"/>
        <w:textAlignment w:val="baseline"/>
        <w:rPr>
          <w:sz w:val="20"/>
        </w:rPr>
      </w:pPr>
      <w:r w:rsidRPr="004B17D8">
        <w:rPr>
          <w:sz w:val="20"/>
        </w:rPr>
        <w:t>з) принадлежности, поставляемые заводом–изготовителем согласно комплектовочной ведомости</w:t>
      </w:r>
    </w:p>
    <w:p w:rsidR="004B17D8" w:rsidRPr="004B17D8" w:rsidRDefault="004B17D8" w:rsidP="004B17D8">
      <w:pPr>
        <w:widowControl w:val="0"/>
        <w:autoSpaceDE w:val="0"/>
        <w:autoSpaceDN w:val="0"/>
        <w:adjustRightInd w:val="0"/>
        <w:textAlignment w:val="baseline"/>
        <w:rPr>
          <w:sz w:val="20"/>
        </w:rPr>
      </w:pPr>
      <w:r w:rsidRPr="004B17D8">
        <w:rPr>
          <w:sz w:val="20"/>
        </w:rPr>
        <w:t>и) документы, необходимые для постановки транспортного средства на учет в органах ГИБДД</w:t>
      </w:r>
    </w:p>
    <w:p w:rsidR="004B17D8" w:rsidRPr="004B17D8" w:rsidRDefault="004B17D8" w:rsidP="004B17D8">
      <w:pPr>
        <w:widowControl w:val="0"/>
        <w:autoSpaceDE w:val="0"/>
        <w:autoSpaceDN w:val="0"/>
        <w:adjustRightInd w:val="0"/>
        <w:textAlignment w:val="baseline"/>
        <w:rPr>
          <w:sz w:val="20"/>
        </w:rPr>
      </w:pPr>
      <w:r w:rsidRPr="004B17D8">
        <w:rPr>
          <w:sz w:val="20"/>
        </w:rPr>
        <w:t>к) информация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r>
        <w:rPr>
          <w:sz w:val="20"/>
        </w:rPr>
        <w:t>.</w:t>
      </w:r>
    </w:p>
    <w:p w:rsidR="00B51E43" w:rsidRPr="00B51E43" w:rsidRDefault="00B51E43" w:rsidP="00B51E43">
      <w:pPr>
        <w:spacing w:after="0"/>
        <w:ind w:firstLine="0"/>
        <w:jc w:val="center"/>
        <w:rPr>
          <w:i/>
          <w:sz w:val="20"/>
          <w:szCs w:val="20"/>
        </w:rPr>
      </w:pPr>
      <w:bookmarkStart w:id="21" w:name="P130"/>
      <w:bookmarkStart w:id="22" w:name="sub_1600"/>
      <w:bookmarkEnd w:id="21"/>
    </w:p>
    <w:p w:rsidR="00B51E43" w:rsidRPr="00B82A6F" w:rsidRDefault="00C06ED7" w:rsidP="00B51E43">
      <w:pPr>
        <w:spacing w:after="0"/>
        <w:ind w:firstLine="0"/>
        <w:jc w:val="center"/>
        <w:rPr>
          <w:i/>
          <w:sz w:val="20"/>
          <w:szCs w:val="20"/>
        </w:rPr>
      </w:pPr>
      <w:r w:rsidRPr="00B82A6F">
        <w:rPr>
          <w:i/>
          <w:sz w:val="20"/>
          <w:szCs w:val="20"/>
        </w:rPr>
        <w:t>5</w:t>
      </w:r>
      <w:r w:rsidR="00B51E43" w:rsidRPr="00B82A6F">
        <w:rPr>
          <w:i/>
          <w:sz w:val="20"/>
          <w:szCs w:val="20"/>
        </w:rPr>
        <w:t>. Приемка Товара</w:t>
      </w:r>
    </w:p>
    <w:p w:rsidR="00C06ED7" w:rsidRPr="00B82A6F" w:rsidRDefault="00C30208" w:rsidP="00A61BC4">
      <w:pPr>
        <w:spacing w:after="0"/>
        <w:rPr>
          <w:sz w:val="20"/>
          <w:szCs w:val="20"/>
          <w:lang w:eastAsia="zh-CN"/>
        </w:rPr>
      </w:pPr>
      <w:r w:rsidRPr="00B82A6F">
        <w:rPr>
          <w:sz w:val="20"/>
          <w:szCs w:val="20"/>
          <w:lang w:eastAsia="zh-CN"/>
        </w:rPr>
        <w:t>5</w:t>
      </w:r>
      <w:r w:rsidR="00C06ED7" w:rsidRPr="00B82A6F">
        <w:rPr>
          <w:sz w:val="20"/>
          <w:szCs w:val="20"/>
          <w:lang w:eastAsia="zh-CN"/>
        </w:rPr>
        <w:t>.1. Приемка поставленного Товара осуществляется в соответствии с требованиями законодательства Российской Федерации в ходе передачи Товара Заказчику в Месте доставки и включает в себя:</w:t>
      </w:r>
    </w:p>
    <w:p w:rsidR="00C06ED7" w:rsidRPr="00B82A6F" w:rsidRDefault="00B82A6F" w:rsidP="00A61BC4">
      <w:pPr>
        <w:spacing w:after="0"/>
        <w:rPr>
          <w:sz w:val="20"/>
          <w:szCs w:val="20"/>
          <w:lang w:eastAsia="zh-CN"/>
        </w:rPr>
      </w:pPr>
      <w:r w:rsidRPr="00B82A6F">
        <w:rPr>
          <w:sz w:val="20"/>
          <w:szCs w:val="20"/>
          <w:lang w:eastAsia="zh-CN"/>
        </w:rPr>
        <w:t xml:space="preserve">а) проверку </w:t>
      </w:r>
      <w:r w:rsidR="00C06ED7" w:rsidRPr="00B82A6F">
        <w:rPr>
          <w:sz w:val="20"/>
          <w:szCs w:val="20"/>
          <w:lang w:eastAsia="zh-CN"/>
        </w:rPr>
        <w:t>на соответствие Спецификации (приложение № 1 к Договору) и Техническим характеристикам (приложение № 2 к Договору);</w:t>
      </w:r>
    </w:p>
    <w:p w:rsidR="00C06ED7" w:rsidRPr="00B82A6F" w:rsidRDefault="00C06ED7" w:rsidP="00A61BC4">
      <w:pPr>
        <w:spacing w:after="0"/>
        <w:rPr>
          <w:sz w:val="20"/>
          <w:szCs w:val="20"/>
          <w:lang w:eastAsia="zh-CN"/>
        </w:rPr>
      </w:pPr>
      <w:r w:rsidRPr="00B82A6F">
        <w:rPr>
          <w:sz w:val="20"/>
          <w:szCs w:val="20"/>
          <w:lang w:eastAsia="zh-CN"/>
        </w:rPr>
        <w:t xml:space="preserve">б) проверку полноты и правильности оформления комплекта документов, предусмотренных пунктом </w:t>
      </w:r>
      <w:r w:rsidR="00B82A6F" w:rsidRPr="00B82A6F">
        <w:rPr>
          <w:sz w:val="20"/>
          <w:szCs w:val="20"/>
          <w:lang w:eastAsia="zh-CN"/>
        </w:rPr>
        <w:t>4.5</w:t>
      </w:r>
      <w:r w:rsidRPr="00B82A6F">
        <w:rPr>
          <w:sz w:val="20"/>
          <w:szCs w:val="20"/>
          <w:lang w:eastAsia="zh-CN"/>
        </w:rPr>
        <w:t xml:space="preserve"> Договора;</w:t>
      </w:r>
    </w:p>
    <w:p w:rsidR="00C06ED7" w:rsidRPr="00B82A6F" w:rsidRDefault="00C06ED7" w:rsidP="00A61BC4">
      <w:pPr>
        <w:spacing w:after="0"/>
        <w:rPr>
          <w:sz w:val="20"/>
          <w:szCs w:val="20"/>
          <w:lang w:eastAsia="zh-CN"/>
        </w:rPr>
      </w:pPr>
      <w:r w:rsidRPr="00B82A6F">
        <w:rPr>
          <w:sz w:val="20"/>
          <w:szCs w:val="20"/>
          <w:lang w:eastAsia="zh-CN"/>
        </w:rPr>
        <w:t>в) контроль наличия/отсутствия внешних повреждений упаковки Товара;</w:t>
      </w:r>
    </w:p>
    <w:p w:rsidR="00C06ED7" w:rsidRPr="00924C35" w:rsidRDefault="00C06ED7" w:rsidP="00A61BC4">
      <w:pPr>
        <w:spacing w:after="0"/>
        <w:rPr>
          <w:sz w:val="20"/>
          <w:szCs w:val="20"/>
          <w:lang w:eastAsia="zh-CN"/>
        </w:rPr>
      </w:pPr>
      <w:r w:rsidRPr="00924C35">
        <w:rPr>
          <w:sz w:val="20"/>
          <w:szCs w:val="20"/>
          <w:lang w:eastAsia="zh-CN"/>
        </w:rPr>
        <w:t xml:space="preserve">По факту приемки </w:t>
      </w:r>
      <w:r w:rsidR="00924C35" w:rsidRPr="00924C35">
        <w:rPr>
          <w:sz w:val="20"/>
          <w:szCs w:val="20"/>
          <w:lang w:eastAsia="zh-CN"/>
        </w:rPr>
        <w:t>товара</w:t>
      </w:r>
      <w:r w:rsidRPr="00924C35">
        <w:rPr>
          <w:sz w:val="20"/>
          <w:szCs w:val="20"/>
          <w:lang w:eastAsia="zh-CN"/>
        </w:rPr>
        <w:t xml:space="preserve"> подписывается Акт приема-передачи </w:t>
      </w:r>
      <w:r w:rsidR="00924C35" w:rsidRPr="00924C35">
        <w:rPr>
          <w:sz w:val="20"/>
          <w:szCs w:val="20"/>
          <w:lang w:eastAsia="zh-CN"/>
        </w:rPr>
        <w:t>товара</w:t>
      </w:r>
      <w:r w:rsidRPr="00924C35">
        <w:rPr>
          <w:sz w:val="20"/>
          <w:szCs w:val="20"/>
          <w:lang w:eastAsia="zh-CN"/>
        </w:rPr>
        <w:t xml:space="preserve"> (приложение N 3 к Договору).</w:t>
      </w:r>
    </w:p>
    <w:p w:rsidR="00C06ED7" w:rsidRPr="00924C35" w:rsidRDefault="00924C35" w:rsidP="00A61BC4">
      <w:pPr>
        <w:spacing w:after="0"/>
        <w:rPr>
          <w:sz w:val="20"/>
          <w:szCs w:val="20"/>
          <w:lang w:eastAsia="zh-CN"/>
        </w:rPr>
      </w:pPr>
      <w:r w:rsidRPr="00924C35">
        <w:rPr>
          <w:sz w:val="20"/>
          <w:szCs w:val="20"/>
          <w:lang w:eastAsia="zh-CN"/>
        </w:rPr>
        <w:t xml:space="preserve">5.2. </w:t>
      </w:r>
      <w:r w:rsidR="00C06ED7" w:rsidRPr="00924C35">
        <w:rPr>
          <w:sz w:val="20"/>
          <w:szCs w:val="20"/>
          <w:lang w:eastAsia="zh-CN"/>
        </w:rPr>
        <w:t xml:space="preserve">Заказчик в течение 5 (пяти) рабочих дней со дня получения от Поставщика документов, предусмотренных пунктом </w:t>
      </w:r>
      <w:r w:rsidRPr="00924C35">
        <w:rPr>
          <w:sz w:val="20"/>
          <w:szCs w:val="20"/>
          <w:lang w:eastAsia="zh-CN"/>
        </w:rPr>
        <w:t xml:space="preserve">4.5. </w:t>
      </w:r>
      <w:r w:rsidR="00C06ED7" w:rsidRPr="00924C35">
        <w:rPr>
          <w:sz w:val="20"/>
          <w:szCs w:val="20"/>
          <w:lang w:eastAsia="zh-CN"/>
        </w:rPr>
        <w:t xml:space="preserve">Договора </w:t>
      </w:r>
      <w:r w:rsidRPr="00924C35">
        <w:rPr>
          <w:sz w:val="20"/>
          <w:szCs w:val="20"/>
          <w:lang w:eastAsia="zh-CN"/>
        </w:rPr>
        <w:t>подписывает</w:t>
      </w:r>
      <w:r w:rsidR="00C06ED7" w:rsidRPr="00924C35">
        <w:rPr>
          <w:sz w:val="20"/>
          <w:szCs w:val="20"/>
          <w:lang w:eastAsia="zh-CN"/>
        </w:rPr>
        <w:t xml:space="preserve"> Акт приема-передачи товара (приложение № 3 к Договору) или мотивированный отказ от подписания, в котором указываются недостатки и сроки их устранения.</w:t>
      </w:r>
    </w:p>
    <w:p w:rsidR="00C06ED7" w:rsidRPr="00924C35" w:rsidRDefault="00924C35" w:rsidP="00A61BC4">
      <w:pPr>
        <w:spacing w:after="0"/>
        <w:rPr>
          <w:sz w:val="20"/>
          <w:szCs w:val="20"/>
          <w:lang w:eastAsia="zh-CN"/>
        </w:rPr>
      </w:pPr>
      <w:r>
        <w:rPr>
          <w:sz w:val="20"/>
          <w:szCs w:val="20"/>
          <w:lang w:eastAsia="zh-CN"/>
        </w:rPr>
        <w:t>5.3.</w:t>
      </w:r>
      <w:r w:rsidR="00C06ED7" w:rsidRPr="00924C35">
        <w:rPr>
          <w:sz w:val="20"/>
          <w:szCs w:val="20"/>
          <w:lang w:eastAsia="zh-CN"/>
        </w:rPr>
        <w:t xml:space="preserve"> После устранения недостатков, послуживших основанием для не подписания Акта приема-передачи товара (приложение N 3 к Договору), Поставщик и Заказчик подписывают Акт приема-передачи товара (приложение N 3 к Договору) в порядке и с</w:t>
      </w:r>
      <w:r w:rsidRPr="00924C35">
        <w:rPr>
          <w:sz w:val="20"/>
          <w:szCs w:val="20"/>
          <w:lang w:eastAsia="zh-CN"/>
        </w:rPr>
        <w:t>роки, предусмотренные пунктами 5.2. Договора.</w:t>
      </w:r>
    </w:p>
    <w:p w:rsidR="00A2475D" w:rsidRDefault="00924C35" w:rsidP="00A61BC4">
      <w:pPr>
        <w:spacing w:after="0"/>
        <w:rPr>
          <w:sz w:val="20"/>
          <w:szCs w:val="20"/>
          <w:lang w:eastAsia="zh-CN"/>
        </w:rPr>
      </w:pPr>
      <w:r>
        <w:rPr>
          <w:sz w:val="20"/>
          <w:szCs w:val="20"/>
          <w:lang w:eastAsia="zh-CN"/>
        </w:rPr>
        <w:t xml:space="preserve">5.4. </w:t>
      </w:r>
      <w:r w:rsidR="00C06ED7" w:rsidRPr="00924C35">
        <w:rPr>
          <w:sz w:val="20"/>
          <w:szCs w:val="20"/>
          <w:lang w:eastAsia="zh-CN"/>
        </w:rPr>
        <w:t>Со дня подписания Акта приема-передачи товара (приложение N 3 к Договору) Заказчиком риск случайной гибели, утраты или повреждения товара переходят к Заказчику.</w:t>
      </w:r>
    </w:p>
    <w:p w:rsidR="00A2475D" w:rsidRDefault="00A2475D" w:rsidP="00B51E43">
      <w:pPr>
        <w:spacing w:after="0"/>
        <w:ind w:firstLine="0"/>
        <w:jc w:val="center"/>
        <w:rPr>
          <w:sz w:val="20"/>
          <w:szCs w:val="20"/>
          <w:lang w:eastAsia="zh-CN"/>
        </w:rPr>
      </w:pPr>
    </w:p>
    <w:p w:rsidR="00B51E43" w:rsidRPr="00B51E43" w:rsidRDefault="001C32E9" w:rsidP="00B51E43">
      <w:pPr>
        <w:spacing w:after="0"/>
        <w:ind w:firstLine="0"/>
        <w:jc w:val="center"/>
        <w:rPr>
          <w:i/>
          <w:sz w:val="20"/>
          <w:szCs w:val="20"/>
        </w:rPr>
      </w:pPr>
      <w:bookmarkStart w:id="23" w:name="sub_1900"/>
      <w:bookmarkEnd w:id="22"/>
      <w:r>
        <w:rPr>
          <w:i/>
          <w:sz w:val="20"/>
          <w:szCs w:val="20"/>
        </w:rPr>
        <w:t>6</w:t>
      </w:r>
      <w:r w:rsidR="00B51E43" w:rsidRPr="00B51E43">
        <w:rPr>
          <w:i/>
          <w:sz w:val="20"/>
          <w:szCs w:val="20"/>
        </w:rPr>
        <w:t>. Качество Товара</w:t>
      </w:r>
    </w:p>
    <w:bookmarkEnd w:id="23"/>
    <w:p w:rsidR="00C8130E" w:rsidRPr="00AC54A6" w:rsidRDefault="00AC54A6" w:rsidP="00C8130E">
      <w:pPr>
        <w:shd w:val="clear" w:color="auto" w:fill="FFFFFF"/>
        <w:suppressAutoHyphens/>
        <w:spacing w:after="0"/>
        <w:ind w:firstLine="720"/>
        <w:rPr>
          <w:sz w:val="20"/>
          <w:szCs w:val="20"/>
          <w:lang w:eastAsia="zh-CN"/>
        </w:rPr>
      </w:pPr>
      <w:r w:rsidRPr="00AC54A6">
        <w:rPr>
          <w:sz w:val="20"/>
          <w:szCs w:val="20"/>
          <w:lang w:eastAsia="zh-CN"/>
        </w:rPr>
        <w:t>6</w:t>
      </w:r>
      <w:r w:rsidR="00B51E43" w:rsidRPr="00AC54A6">
        <w:rPr>
          <w:sz w:val="20"/>
          <w:szCs w:val="20"/>
          <w:lang w:eastAsia="zh-CN"/>
        </w:rPr>
        <w:t>.1. </w:t>
      </w:r>
      <w:r w:rsidR="00C8130E" w:rsidRPr="00AC54A6">
        <w:rPr>
          <w:sz w:val="20"/>
          <w:szCs w:val="20"/>
          <w:lang w:eastAsia="zh-CN"/>
        </w:rPr>
        <w:t xml:space="preserve"> Поставляемый товар должен быть новым (товар который не был в употреблении, не прошел ремонт, в том числе восстановление, замену составных частей, восстановление потребительских свойств, без пробега (допускается наличие технологического пробега, связанного с перегоном автотранспортного средства от дилера к Поставщику, с доставкой от Поставщика к Заказчику).</w:t>
      </w:r>
    </w:p>
    <w:p w:rsidR="00C8130E" w:rsidRPr="00AC54A6" w:rsidRDefault="00AC54A6" w:rsidP="00C8130E">
      <w:pPr>
        <w:widowControl w:val="0"/>
        <w:autoSpaceDE w:val="0"/>
        <w:autoSpaceDN w:val="0"/>
        <w:adjustRightInd w:val="0"/>
        <w:spacing w:after="0"/>
        <w:textAlignment w:val="baseline"/>
        <w:rPr>
          <w:sz w:val="20"/>
          <w:szCs w:val="20"/>
          <w:lang w:eastAsia="zh-CN"/>
        </w:rPr>
      </w:pPr>
      <w:r w:rsidRPr="00AC54A6">
        <w:rPr>
          <w:sz w:val="20"/>
          <w:szCs w:val="20"/>
          <w:lang w:eastAsia="zh-CN"/>
        </w:rPr>
        <w:t>6</w:t>
      </w:r>
      <w:r w:rsidR="00C8130E" w:rsidRPr="00AC54A6">
        <w:rPr>
          <w:sz w:val="20"/>
          <w:szCs w:val="20"/>
          <w:lang w:eastAsia="zh-CN"/>
        </w:rPr>
        <w:t>.2. Предлагаемый к поставке товар должен быть свободным от прав на него третьих лиц и других обременений.</w:t>
      </w:r>
    </w:p>
    <w:p w:rsidR="00C8130E" w:rsidRPr="00AC54A6" w:rsidRDefault="00AC54A6" w:rsidP="00C8130E">
      <w:pPr>
        <w:widowControl w:val="0"/>
        <w:autoSpaceDE w:val="0"/>
        <w:autoSpaceDN w:val="0"/>
        <w:adjustRightInd w:val="0"/>
        <w:spacing w:after="0"/>
        <w:textAlignment w:val="baseline"/>
        <w:rPr>
          <w:sz w:val="20"/>
          <w:szCs w:val="20"/>
          <w:lang w:eastAsia="zh-CN"/>
        </w:rPr>
      </w:pPr>
      <w:r w:rsidRPr="00AC54A6">
        <w:rPr>
          <w:sz w:val="20"/>
          <w:szCs w:val="20"/>
          <w:lang w:eastAsia="zh-CN"/>
        </w:rPr>
        <w:t>6</w:t>
      </w:r>
      <w:r w:rsidR="00C8130E" w:rsidRPr="00AC54A6">
        <w:rPr>
          <w:sz w:val="20"/>
          <w:szCs w:val="20"/>
          <w:lang w:eastAsia="zh-CN"/>
        </w:rPr>
        <w:t>.3. Качество поставляемого товара должно соответствовать установленным в Российской Федерации государственным стандартам и санитарным правилам, материалы, применяемые для изготовления данного вида продукции, должны соответствовать требованиям действующих стандартов и технических условий. Товар должен пройти полный комплект предпродажной подготовки.</w:t>
      </w:r>
    </w:p>
    <w:p w:rsidR="00C8130E" w:rsidRPr="00AC54A6" w:rsidRDefault="00AC54A6" w:rsidP="00C8130E">
      <w:pPr>
        <w:widowControl w:val="0"/>
        <w:autoSpaceDE w:val="0"/>
        <w:autoSpaceDN w:val="0"/>
        <w:adjustRightInd w:val="0"/>
        <w:spacing w:after="0"/>
        <w:textAlignment w:val="baseline"/>
        <w:rPr>
          <w:sz w:val="20"/>
          <w:szCs w:val="20"/>
          <w:lang w:eastAsia="zh-CN"/>
        </w:rPr>
      </w:pPr>
      <w:r w:rsidRPr="00AC54A6">
        <w:rPr>
          <w:sz w:val="20"/>
          <w:szCs w:val="20"/>
          <w:lang w:eastAsia="zh-CN"/>
        </w:rPr>
        <w:t>6</w:t>
      </w:r>
      <w:r w:rsidR="00C8130E" w:rsidRPr="00AC54A6">
        <w:rPr>
          <w:sz w:val="20"/>
          <w:szCs w:val="20"/>
          <w:lang w:eastAsia="zh-CN"/>
        </w:rPr>
        <w:t>.4. Товар должен соответствовать требованиям:</w:t>
      </w:r>
    </w:p>
    <w:p w:rsidR="00C8130E" w:rsidRPr="00AC54A6" w:rsidRDefault="00C8130E" w:rsidP="00C8130E">
      <w:pPr>
        <w:widowControl w:val="0"/>
        <w:autoSpaceDE w:val="0"/>
        <w:autoSpaceDN w:val="0"/>
        <w:adjustRightInd w:val="0"/>
        <w:spacing w:after="0"/>
        <w:textAlignment w:val="baseline"/>
        <w:rPr>
          <w:sz w:val="20"/>
          <w:szCs w:val="20"/>
          <w:lang w:eastAsia="zh-CN"/>
        </w:rPr>
      </w:pPr>
      <w:r w:rsidRPr="00AC54A6">
        <w:rPr>
          <w:sz w:val="20"/>
          <w:szCs w:val="20"/>
          <w:lang w:eastAsia="zh-CN"/>
        </w:rPr>
        <w:t>– Технический регламента Таможенного союза ТР ТС 018/2011 «О безопасности колесных транспортных средств» (утв. решением Комиссии Таможенного союза от 09.12.2011 г. № 877)</w:t>
      </w:r>
    </w:p>
    <w:p w:rsidR="00C8130E" w:rsidRPr="00AC54A6" w:rsidRDefault="00C8130E" w:rsidP="00C8130E">
      <w:pPr>
        <w:widowControl w:val="0"/>
        <w:autoSpaceDE w:val="0"/>
        <w:autoSpaceDN w:val="0"/>
        <w:adjustRightInd w:val="0"/>
        <w:spacing w:after="0"/>
        <w:textAlignment w:val="baseline"/>
        <w:rPr>
          <w:sz w:val="20"/>
          <w:szCs w:val="20"/>
          <w:lang w:eastAsia="zh-CN"/>
        </w:rPr>
      </w:pPr>
      <w:r w:rsidRPr="00AC54A6">
        <w:rPr>
          <w:sz w:val="20"/>
          <w:szCs w:val="20"/>
          <w:lang w:eastAsia="zh-CN"/>
        </w:rPr>
        <w:t>– Федеральный закон № 196–ФЗ от 10.12.1995 «О безопасности дорожного движения»</w:t>
      </w:r>
    </w:p>
    <w:p w:rsidR="00C8130E" w:rsidRPr="00AC54A6" w:rsidRDefault="00C8130E" w:rsidP="00C8130E">
      <w:pPr>
        <w:widowControl w:val="0"/>
        <w:autoSpaceDE w:val="0"/>
        <w:autoSpaceDN w:val="0"/>
        <w:adjustRightInd w:val="0"/>
        <w:spacing w:after="0"/>
        <w:textAlignment w:val="baseline"/>
        <w:rPr>
          <w:sz w:val="20"/>
          <w:szCs w:val="20"/>
          <w:lang w:eastAsia="zh-CN"/>
        </w:rPr>
      </w:pPr>
      <w:r w:rsidRPr="00AC54A6">
        <w:rPr>
          <w:sz w:val="20"/>
          <w:szCs w:val="20"/>
          <w:lang w:eastAsia="zh-CN"/>
        </w:rPr>
        <w:t>– Методические рекомендации Федеральной службы по надзору в сфере защиты прав потребителей и благополучия человека по обеспечению санитарно–эпидемиологического благополучия и безопасности перевозок организованных групп детей автомобильным транспортом</w:t>
      </w:r>
    </w:p>
    <w:p w:rsidR="00C8130E" w:rsidRPr="00AC54A6" w:rsidRDefault="00C8130E" w:rsidP="00C8130E">
      <w:pPr>
        <w:widowControl w:val="0"/>
        <w:autoSpaceDE w:val="0"/>
        <w:autoSpaceDN w:val="0"/>
        <w:adjustRightInd w:val="0"/>
        <w:spacing w:after="0"/>
        <w:textAlignment w:val="baseline"/>
        <w:rPr>
          <w:sz w:val="20"/>
          <w:szCs w:val="20"/>
          <w:lang w:eastAsia="zh-CN"/>
        </w:rPr>
      </w:pPr>
      <w:r w:rsidRPr="00AC54A6">
        <w:rPr>
          <w:sz w:val="20"/>
          <w:szCs w:val="20"/>
          <w:lang w:eastAsia="zh-CN"/>
        </w:rPr>
        <w:t>– ПП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8130E" w:rsidRPr="00AC54A6" w:rsidRDefault="00C8130E" w:rsidP="00C8130E">
      <w:pPr>
        <w:widowControl w:val="0"/>
        <w:autoSpaceDE w:val="0"/>
        <w:autoSpaceDN w:val="0"/>
        <w:adjustRightInd w:val="0"/>
        <w:spacing w:after="0"/>
        <w:textAlignment w:val="baseline"/>
        <w:rPr>
          <w:sz w:val="20"/>
          <w:szCs w:val="20"/>
          <w:lang w:eastAsia="zh-CN"/>
        </w:rPr>
      </w:pPr>
      <w:r w:rsidRPr="00AC54A6">
        <w:rPr>
          <w:sz w:val="20"/>
          <w:szCs w:val="20"/>
          <w:lang w:eastAsia="zh-CN"/>
        </w:rPr>
        <w:t>– Федеральный закон от 27.12.2002 г. № 184–ФЗ «О техническом регулировании»</w:t>
      </w:r>
    </w:p>
    <w:p w:rsidR="00C8130E" w:rsidRPr="00AC54A6" w:rsidRDefault="00AC54A6" w:rsidP="00C8130E">
      <w:pPr>
        <w:widowControl w:val="0"/>
        <w:autoSpaceDE w:val="0"/>
        <w:autoSpaceDN w:val="0"/>
        <w:adjustRightInd w:val="0"/>
        <w:textAlignment w:val="baseline"/>
        <w:rPr>
          <w:sz w:val="20"/>
          <w:szCs w:val="20"/>
          <w:lang w:eastAsia="zh-CN"/>
        </w:rPr>
      </w:pPr>
      <w:r w:rsidRPr="00AC54A6">
        <w:rPr>
          <w:sz w:val="20"/>
          <w:szCs w:val="20"/>
          <w:lang w:eastAsia="zh-CN"/>
        </w:rPr>
        <w:t>6</w:t>
      </w:r>
      <w:r w:rsidR="00C8130E" w:rsidRPr="00AC54A6">
        <w:rPr>
          <w:sz w:val="20"/>
          <w:szCs w:val="20"/>
          <w:lang w:eastAsia="zh-CN"/>
        </w:rPr>
        <w:t>.5. Гарантийный срок эксплуатации – не менее 3 лет или не менее 100 000 км (в зависимости оттого, что наступит раньше). Гарантийный ремонт и обслуживание автомобиля должны осуществляться в авторизированных технических центрах производителя, расположенных в г. Йошкар-Ола.</w:t>
      </w:r>
    </w:p>
    <w:p w:rsidR="00C8130E" w:rsidRPr="00AC54A6" w:rsidRDefault="00AC54A6" w:rsidP="00C8130E">
      <w:pPr>
        <w:widowControl w:val="0"/>
        <w:autoSpaceDE w:val="0"/>
        <w:autoSpaceDN w:val="0"/>
        <w:adjustRightInd w:val="0"/>
        <w:spacing w:after="0"/>
        <w:textAlignment w:val="baseline"/>
        <w:rPr>
          <w:sz w:val="20"/>
          <w:szCs w:val="20"/>
          <w:lang w:eastAsia="zh-CN"/>
        </w:rPr>
      </w:pPr>
      <w:r w:rsidRPr="00AC54A6">
        <w:rPr>
          <w:sz w:val="20"/>
          <w:szCs w:val="20"/>
          <w:lang w:eastAsia="zh-CN"/>
        </w:rPr>
        <w:t>6</w:t>
      </w:r>
      <w:r w:rsidR="00C8130E" w:rsidRPr="00AC54A6">
        <w:rPr>
          <w:sz w:val="20"/>
          <w:szCs w:val="20"/>
          <w:lang w:eastAsia="zh-CN"/>
        </w:rPr>
        <w:t>.6. Требования к гарантийному обслуживанию товара, требования к расходам на обслуживание товара в гарантийный срок - в случае обнаружения дефектов при правильной эксплуатации транспортного средства, а также при выходе из строя транспортного средства в целом или его комплектующих по вине изготовителя в течение гарантийного срока эксплуатации устранение неисправностей вплоть до замены транспортного средства или его комплектующих производится изготовителем за его счет. Гарантийное обслуживание осуществляется в сертифицированных сервисных центрах завода-изготовителя, при условии соблюдения государственным заказчиком периодичности и объемов работ по техническому обслуживанию товара, а также правил эксплуатации установленных изготовителем.</w:t>
      </w:r>
    </w:p>
    <w:p w:rsidR="00AC54A6" w:rsidRPr="00AC54A6" w:rsidRDefault="00AC54A6" w:rsidP="00AC54A6">
      <w:pPr>
        <w:widowControl w:val="0"/>
        <w:autoSpaceDE w:val="0"/>
        <w:autoSpaceDN w:val="0"/>
        <w:adjustRightInd w:val="0"/>
        <w:spacing w:after="0"/>
        <w:textAlignment w:val="baseline"/>
        <w:rPr>
          <w:sz w:val="20"/>
          <w:szCs w:val="20"/>
          <w:lang w:eastAsia="zh-CN"/>
        </w:rPr>
      </w:pPr>
      <w:r w:rsidRPr="00AC54A6">
        <w:rPr>
          <w:sz w:val="20"/>
          <w:szCs w:val="20"/>
          <w:lang w:eastAsia="zh-CN"/>
        </w:rPr>
        <w:t>6</w:t>
      </w:r>
      <w:r w:rsidR="00C8130E" w:rsidRPr="00AC54A6">
        <w:rPr>
          <w:sz w:val="20"/>
          <w:szCs w:val="20"/>
          <w:lang w:eastAsia="zh-CN"/>
        </w:rPr>
        <w:t>.7. При этом гарантийный срок эксплуатации продлевается на период гарантийного ремонта с момента уведомления о выходе из строя до дня отгрузки отремонтированных изделий. В случае обнаружения дефектов товаров в течение гарантийного срока Поставщик обязуется устранить выявленные дефекты в течение 10 дней с момента уведомления, в случае невозможности устранения дефектов товары подлежат за</w:t>
      </w:r>
      <w:r w:rsidRPr="00AC54A6">
        <w:rPr>
          <w:sz w:val="20"/>
          <w:szCs w:val="20"/>
          <w:lang w:eastAsia="zh-CN"/>
        </w:rPr>
        <w:t>мене в течение 15 рабочих дней.</w:t>
      </w:r>
    </w:p>
    <w:p w:rsidR="00C8130E" w:rsidRPr="00AC54A6" w:rsidRDefault="00AC54A6" w:rsidP="00AC54A6">
      <w:pPr>
        <w:widowControl w:val="0"/>
        <w:autoSpaceDE w:val="0"/>
        <w:autoSpaceDN w:val="0"/>
        <w:adjustRightInd w:val="0"/>
        <w:spacing w:after="0"/>
        <w:textAlignment w:val="baseline"/>
        <w:rPr>
          <w:sz w:val="20"/>
          <w:szCs w:val="20"/>
          <w:lang w:eastAsia="zh-CN"/>
        </w:rPr>
      </w:pPr>
      <w:r w:rsidRPr="00AC54A6">
        <w:rPr>
          <w:sz w:val="20"/>
          <w:szCs w:val="20"/>
          <w:lang w:eastAsia="zh-CN"/>
        </w:rPr>
        <w:t>6</w:t>
      </w:r>
      <w:r w:rsidR="00C8130E" w:rsidRPr="00AC54A6">
        <w:rPr>
          <w:sz w:val="20"/>
          <w:szCs w:val="20"/>
          <w:lang w:eastAsia="zh-CN"/>
        </w:rPr>
        <w:t>.8. Расходы по гарантийному ремонту, включая расходы, связанные с проведением ремонта, заменой комплектующих изделий и составных частей системы, транспортированию изделий к месту проведения гарантийного ремонта и отправка Заказчику осуществляются за счет изготовителя в случае выхода из строя изделий по вине изготовителя.</w:t>
      </w:r>
    </w:p>
    <w:p w:rsidR="00C8130E" w:rsidRDefault="00C8130E" w:rsidP="00B51E43">
      <w:pPr>
        <w:spacing w:after="0"/>
        <w:rPr>
          <w:sz w:val="20"/>
          <w:szCs w:val="20"/>
        </w:rPr>
      </w:pPr>
    </w:p>
    <w:p w:rsidR="00B51E43" w:rsidRPr="00B51E43" w:rsidRDefault="00025ACD" w:rsidP="00B51E43">
      <w:pPr>
        <w:spacing w:after="0"/>
        <w:ind w:firstLine="0"/>
        <w:jc w:val="center"/>
        <w:rPr>
          <w:i/>
          <w:sz w:val="20"/>
          <w:szCs w:val="20"/>
        </w:rPr>
      </w:pPr>
      <w:r>
        <w:rPr>
          <w:i/>
          <w:sz w:val="20"/>
          <w:szCs w:val="20"/>
        </w:rPr>
        <w:t>7</w:t>
      </w:r>
      <w:r w:rsidR="00B51E43" w:rsidRPr="00B51E43">
        <w:rPr>
          <w:i/>
          <w:sz w:val="20"/>
          <w:szCs w:val="20"/>
        </w:rPr>
        <w:t xml:space="preserve"> Порядок расчетов</w:t>
      </w:r>
    </w:p>
    <w:p w:rsidR="00B51E43" w:rsidRPr="00B51E43" w:rsidRDefault="00025ACD" w:rsidP="00B51E43">
      <w:pPr>
        <w:autoSpaceDE w:val="0"/>
        <w:autoSpaceDN w:val="0"/>
        <w:adjustRightInd w:val="0"/>
        <w:spacing w:after="0"/>
        <w:rPr>
          <w:sz w:val="20"/>
          <w:szCs w:val="20"/>
          <w:lang w:eastAsia="zh-CN"/>
        </w:rPr>
      </w:pPr>
      <w:r>
        <w:rPr>
          <w:sz w:val="20"/>
          <w:szCs w:val="20"/>
          <w:lang w:eastAsia="zh-CN"/>
        </w:rPr>
        <w:t>7</w:t>
      </w:r>
      <w:r w:rsidR="00B51E43" w:rsidRPr="00B51E43">
        <w:rPr>
          <w:sz w:val="20"/>
          <w:szCs w:val="20"/>
          <w:lang w:eastAsia="zh-CN"/>
        </w:rPr>
        <w:t xml:space="preserve">.1. Авансирование по настоящему </w:t>
      </w:r>
      <w:r w:rsidR="00B51E43">
        <w:rPr>
          <w:sz w:val="20"/>
          <w:szCs w:val="20"/>
          <w:lang w:eastAsia="zh-CN"/>
        </w:rPr>
        <w:t>Договор</w:t>
      </w:r>
      <w:r w:rsidR="00B51E43" w:rsidRPr="00B51E43">
        <w:rPr>
          <w:sz w:val="20"/>
          <w:szCs w:val="20"/>
          <w:lang w:eastAsia="zh-CN"/>
        </w:rPr>
        <w:t>у не предусмотрено.</w:t>
      </w:r>
    </w:p>
    <w:p w:rsidR="00B51E43" w:rsidRPr="00B51E43" w:rsidRDefault="00025ACD" w:rsidP="00B51E43">
      <w:pPr>
        <w:autoSpaceDE w:val="0"/>
        <w:autoSpaceDN w:val="0"/>
        <w:adjustRightInd w:val="0"/>
        <w:spacing w:after="0"/>
        <w:rPr>
          <w:b/>
          <w:bCs/>
          <w:i/>
          <w:spacing w:val="-2"/>
          <w:sz w:val="20"/>
          <w:szCs w:val="20"/>
        </w:rPr>
      </w:pPr>
      <w:r>
        <w:rPr>
          <w:sz w:val="20"/>
          <w:szCs w:val="20"/>
          <w:lang w:eastAsia="zh-CN"/>
        </w:rPr>
        <w:t>7</w:t>
      </w:r>
      <w:r w:rsidR="00B51E43" w:rsidRPr="00B51E43">
        <w:rPr>
          <w:sz w:val="20"/>
          <w:szCs w:val="20"/>
          <w:lang w:eastAsia="zh-CN"/>
        </w:rPr>
        <w:t xml:space="preserve">.2. Оплата по </w:t>
      </w:r>
      <w:r w:rsidR="00B51E43">
        <w:rPr>
          <w:sz w:val="20"/>
          <w:szCs w:val="20"/>
          <w:lang w:eastAsia="zh-CN"/>
        </w:rPr>
        <w:t>Договор</w:t>
      </w:r>
      <w:r w:rsidR="00B51E43" w:rsidRPr="00B51E43">
        <w:rPr>
          <w:sz w:val="20"/>
          <w:szCs w:val="20"/>
          <w:lang w:eastAsia="zh-CN"/>
        </w:rPr>
        <w:t>у осуществляется за счет</w:t>
      </w:r>
      <w:r w:rsidR="00B51E43" w:rsidRPr="00B51E43">
        <w:rPr>
          <w:b/>
          <w:bCs/>
          <w:i/>
          <w:spacing w:val="-2"/>
          <w:sz w:val="20"/>
          <w:szCs w:val="20"/>
        </w:rPr>
        <w:t xml:space="preserve"> средств </w:t>
      </w:r>
      <w:r w:rsidR="00C8130E">
        <w:rPr>
          <w:b/>
          <w:bCs/>
          <w:i/>
          <w:spacing w:val="-2"/>
          <w:sz w:val="20"/>
          <w:szCs w:val="20"/>
        </w:rPr>
        <w:t>от приносящей доход деятельности</w:t>
      </w:r>
      <w:r w:rsidR="00B51E43" w:rsidRPr="00B51E43">
        <w:rPr>
          <w:b/>
          <w:bCs/>
          <w:i/>
          <w:spacing w:val="-2"/>
          <w:sz w:val="20"/>
          <w:szCs w:val="20"/>
        </w:rPr>
        <w:t>.</w:t>
      </w:r>
    </w:p>
    <w:p w:rsidR="00B51E43" w:rsidRPr="00B51E43" w:rsidRDefault="00025ACD" w:rsidP="00B51E43">
      <w:pPr>
        <w:autoSpaceDE w:val="0"/>
        <w:autoSpaceDN w:val="0"/>
        <w:adjustRightInd w:val="0"/>
        <w:spacing w:after="0"/>
        <w:rPr>
          <w:sz w:val="20"/>
          <w:szCs w:val="20"/>
          <w:lang w:eastAsia="zh-CN"/>
        </w:rPr>
      </w:pPr>
      <w:r>
        <w:rPr>
          <w:sz w:val="20"/>
          <w:szCs w:val="20"/>
          <w:lang w:eastAsia="zh-CN"/>
        </w:rPr>
        <w:t>7</w:t>
      </w:r>
      <w:r w:rsidR="00B51E43" w:rsidRPr="00B51E43">
        <w:rPr>
          <w:sz w:val="20"/>
          <w:szCs w:val="20"/>
          <w:lang w:eastAsia="zh-CN"/>
        </w:rPr>
        <w:t xml:space="preserve">.3. Оплата по </w:t>
      </w:r>
      <w:r w:rsidR="00B51E43">
        <w:rPr>
          <w:sz w:val="20"/>
          <w:szCs w:val="20"/>
          <w:lang w:eastAsia="zh-CN"/>
        </w:rPr>
        <w:t>Договор</w:t>
      </w:r>
      <w:r w:rsidR="00B51E43" w:rsidRPr="00B51E43">
        <w:rPr>
          <w:sz w:val="20"/>
          <w:szCs w:val="20"/>
          <w:lang w:eastAsia="zh-CN"/>
        </w:rPr>
        <w:t xml:space="preserve">у осуществляется в безналичном порядке путем перечисления денежных средств со счета Заказчика на счет Поставщика. </w:t>
      </w:r>
      <w:bookmarkStart w:id="24" w:name="P176"/>
      <w:bookmarkEnd w:id="24"/>
      <w:r w:rsidR="00B51E43" w:rsidRPr="00B51E43">
        <w:rPr>
          <w:sz w:val="20"/>
          <w:szCs w:val="20"/>
          <w:lang w:eastAsia="zh-CN"/>
        </w:rPr>
        <w:t xml:space="preserve">Датой оплаты считается дата зачисления денежных средств на счет Поставщика. </w:t>
      </w:r>
    </w:p>
    <w:p w:rsidR="00CF3B87" w:rsidRDefault="00025ACD" w:rsidP="00B51E43">
      <w:pPr>
        <w:autoSpaceDE w:val="0"/>
        <w:autoSpaceDN w:val="0"/>
        <w:adjustRightInd w:val="0"/>
        <w:spacing w:after="0"/>
        <w:rPr>
          <w:sz w:val="20"/>
          <w:szCs w:val="20"/>
        </w:rPr>
      </w:pPr>
      <w:r>
        <w:rPr>
          <w:sz w:val="20"/>
          <w:szCs w:val="20"/>
          <w:lang w:eastAsia="zh-CN"/>
        </w:rPr>
        <w:t>7</w:t>
      </w:r>
      <w:r w:rsidR="00B51E43" w:rsidRPr="00B51E43">
        <w:rPr>
          <w:sz w:val="20"/>
          <w:szCs w:val="20"/>
          <w:lang w:eastAsia="zh-CN"/>
        </w:rPr>
        <w:t>.4. </w:t>
      </w:r>
      <w:r w:rsidR="00B51E43" w:rsidRPr="00CF3B87">
        <w:rPr>
          <w:sz w:val="20"/>
          <w:szCs w:val="20"/>
          <w:lang w:eastAsia="zh-CN"/>
        </w:rPr>
        <w:t xml:space="preserve">Оплата по Договору за фактически поставленный </w:t>
      </w:r>
      <w:r w:rsidR="00CF3B87" w:rsidRPr="00CF3B87">
        <w:rPr>
          <w:sz w:val="20"/>
          <w:szCs w:val="20"/>
          <w:lang w:eastAsia="zh-CN"/>
        </w:rPr>
        <w:t>товар осуществляется Заказчиком</w:t>
      </w:r>
      <w:r w:rsidR="00CF3B87">
        <w:rPr>
          <w:sz w:val="20"/>
          <w:szCs w:val="20"/>
          <w:lang w:eastAsia="zh-CN"/>
        </w:rPr>
        <w:t xml:space="preserve"> </w:t>
      </w:r>
      <w:r w:rsidR="00CF3B87" w:rsidRPr="00F44EFF">
        <w:rPr>
          <w:sz w:val="20"/>
          <w:szCs w:val="20"/>
          <w:lang w:eastAsia="zh-CN"/>
        </w:rPr>
        <w:t xml:space="preserve">в </w:t>
      </w:r>
      <w:r w:rsidR="00CF3B87">
        <w:rPr>
          <w:sz w:val="20"/>
          <w:szCs w:val="20"/>
          <w:lang w:eastAsia="zh-CN"/>
        </w:rPr>
        <w:t>срок</w:t>
      </w:r>
      <w:r w:rsidR="00CF3B87">
        <w:rPr>
          <w:sz w:val="20"/>
          <w:szCs w:val="20"/>
        </w:rPr>
        <w:t xml:space="preserve"> не более 7 рабочих дней с даты приемки поставленного товара.</w:t>
      </w:r>
    </w:p>
    <w:p w:rsidR="00B51E43" w:rsidRPr="00B51E43" w:rsidRDefault="00025ACD" w:rsidP="00B51E43">
      <w:pPr>
        <w:shd w:val="clear" w:color="auto" w:fill="FFFFFF"/>
        <w:suppressAutoHyphens/>
        <w:spacing w:after="0"/>
        <w:ind w:firstLine="720"/>
        <w:rPr>
          <w:sz w:val="20"/>
          <w:szCs w:val="20"/>
          <w:lang w:eastAsia="zh-CN"/>
        </w:rPr>
      </w:pPr>
      <w:bookmarkStart w:id="25" w:name="P182"/>
      <w:bookmarkEnd w:id="25"/>
      <w:r>
        <w:rPr>
          <w:sz w:val="20"/>
          <w:szCs w:val="20"/>
          <w:lang w:eastAsia="zh-CN"/>
        </w:rPr>
        <w:t>7</w:t>
      </w:r>
      <w:r w:rsidR="00B51E43" w:rsidRPr="00B51E43">
        <w:rPr>
          <w:sz w:val="20"/>
          <w:szCs w:val="20"/>
          <w:lang w:eastAsia="zh-CN"/>
        </w:rPr>
        <w:t xml:space="preserve">.5. По окончании исполнения Сторонами обязательств по </w:t>
      </w:r>
      <w:r w:rsidR="00B51E43">
        <w:rPr>
          <w:sz w:val="20"/>
          <w:szCs w:val="20"/>
          <w:lang w:eastAsia="zh-CN"/>
        </w:rPr>
        <w:t>Договор</w:t>
      </w:r>
      <w:r w:rsidR="00B51E43" w:rsidRPr="00B51E43">
        <w:rPr>
          <w:sz w:val="20"/>
          <w:szCs w:val="20"/>
          <w:lang w:eastAsia="zh-CN"/>
        </w:rPr>
        <w:t>у Стороны вправе подписать Акт сверки расчетов.</w:t>
      </w:r>
    </w:p>
    <w:p w:rsidR="00B51E43" w:rsidRPr="00B51E43" w:rsidRDefault="00B51E43" w:rsidP="00B51E43">
      <w:pPr>
        <w:shd w:val="clear" w:color="auto" w:fill="FFFFFF"/>
        <w:suppressAutoHyphens/>
        <w:spacing w:after="0"/>
        <w:ind w:firstLine="720"/>
        <w:rPr>
          <w:sz w:val="20"/>
          <w:szCs w:val="20"/>
          <w:lang w:eastAsia="zh-CN"/>
        </w:rPr>
      </w:pPr>
    </w:p>
    <w:p w:rsidR="00B51E43" w:rsidRPr="00B51E43" w:rsidRDefault="00025ACD" w:rsidP="00B51E43">
      <w:pPr>
        <w:spacing w:after="0"/>
        <w:ind w:firstLine="0"/>
        <w:jc w:val="center"/>
        <w:rPr>
          <w:i/>
          <w:sz w:val="20"/>
          <w:szCs w:val="20"/>
        </w:rPr>
      </w:pPr>
      <w:bookmarkStart w:id="26" w:name="sub_11000"/>
      <w:r>
        <w:rPr>
          <w:i/>
          <w:sz w:val="20"/>
          <w:szCs w:val="20"/>
        </w:rPr>
        <w:t>8</w:t>
      </w:r>
      <w:r w:rsidR="00B51E43" w:rsidRPr="00B51E43">
        <w:rPr>
          <w:i/>
          <w:sz w:val="20"/>
          <w:szCs w:val="20"/>
        </w:rPr>
        <w:t xml:space="preserve">. Обеспечение исполнения </w:t>
      </w:r>
      <w:r w:rsidR="00B51E43">
        <w:rPr>
          <w:i/>
          <w:sz w:val="20"/>
          <w:szCs w:val="20"/>
        </w:rPr>
        <w:t>Договор</w:t>
      </w:r>
      <w:r w:rsidR="00B51E43" w:rsidRPr="00B51E43">
        <w:rPr>
          <w:i/>
          <w:sz w:val="20"/>
          <w:szCs w:val="20"/>
        </w:rPr>
        <w:t>а</w:t>
      </w:r>
    </w:p>
    <w:p w:rsidR="00B51E43" w:rsidRDefault="00B51E43" w:rsidP="00B51E43">
      <w:pPr>
        <w:spacing w:after="0"/>
        <w:rPr>
          <w:bCs/>
          <w:sz w:val="20"/>
          <w:szCs w:val="20"/>
          <w:lang w:val="x-none"/>
        </w:rPr>
      </w:pPr>
      <w:bookmarkStart w:id="27" w:name="sub_11001"/>
      <w:bookmarkEnd w:id="26"/>
    </w:p>
    <w:p w:rsidR="001318DF" w:rsidRDefault="00025ACD" w:rsidP="00B768DA">
      <w:pPr>
        <w:pStyle w:val="HTML"/>
        <w:spacing w:after="0" w:line="228" w:lineRule="auto"/>
        <w:rPr>
          <w:rFonts w:ascii="Times New Roman" w:hAnsi="Times New Roman"/>
          <w:sz w:val="19"/>
          <w:szCs w:val="19"/>
        </w:rPr>
      </w:pPr>
      <w:r>
        <w:rPr>
          <w:rFonts w:ascii="Times New Roman" w:hAnsi="Times New Roman"/>
          <w:sz w:val="19"/>
          <w:szCs w:val="19"/>
        </w:rPr>
        <w:t>8</w:t>
      </w:r>
      <w:r w:rsidR="00B768DA" w:rsidRPr="006C05F2">
        <w:rPr>
          <w:rFonts w:ascii="Times New Roman" w:hAnsi="Times New Roman"/>
          <w:sz w:val="19"/>
          <w:szCs w:val="19"/>
        </w:rPr>
        <w:t>.1. Поставщик до заключения договора</w:t>
      </w:r>
      <w:r w:rsidR="00B768DA">
        <w:rPr>
          <w:rFonts w:ascii="Times New Roman" w:hAnsi="Times New Roman"/>
          <w:sz w:val="19"/>
          <w:szCs w:val="19"/>
        </w:rPr>
        <w:t xml:space="preserve"> </w:t>
      </w:r>
      <w:r w:rsidR="00B768DA" w:rsidRPr="006C05F2">
        <w:rPr>
          <w:rFonts w:ascii="Times New Roman" w:hAnsi="Times New Roman"/>
          <w:sz w:val="19"/>
          <w:szCs w:val="19"/>
        </w:rPr>
        <w:t xml:space="preserve">должен предоставить Заказчику обеспечение исполнения </w:t>
      </w:r>
      <w:r w:rsidR="00B768DA">
        <w:rPr>
          <w:rFonts w:ascii="Times New Roman" w:hAnsi="Times New Roman"/>
          <w:sz w:val="19"/>
          <w:szCs w:val="19"/>
        </w:rPr>
        <w:t xml:space="preserve">договора в размере 5% от начальной (максимальной) цены договора в размере </w:t>
      </w:r>
      <w:r w:rsidR="001318DF" w:rsidRPr="001318DF">
        <w:rPr>
          <w:rFonts w:ascii="Times New Roman" w:hAnsi="Times New Roman"/>
          <w:sz w:val="19"/>
          <w:szCs w:val="19"/>
        </w:rPr>
        <w:t xml:space="preserve">38 068 (Тридцать восемь тысяч шестьдесят восемь) рублей 33 копейки </w:t>
      </w:r>
    </w:p>
    <w:p w:rsidR="00B768DA" w:rsidRPr="002D6D48" w:rsidRDefault="00025ACD" w:rsidP="00B768DA">
      <w:pPr>
        <w:pStyle w:val="HTML"/>
        <w:spacing w:after="0" w:line="228" w:lineRule="auto"/>
        <w:rPr>
          <w:rFonts w:ascii="Times New Roman" w:hAnsi="Times New Roman"/>
          <w:sz w:val="19"/>
          <w:szCs w:val="19"/>
        </w:rPr>
      </w:pPr>
      <w:r>
        <w:rPr>
          <w:rFonts w:ascii="Times New Roman" w:hAnsi="Times New Roman"/>
          <w:sz w:val="19"/>
          <w:szCs w:val="19"/>
        </w:rPr>
        <w:t>8</w:t>
      </w:r>
      <w:r w:rsidR="00B768DA" w:rsidRPr="002D6D48">
        <w:rPr>
          <w:rFonts w:ascii="Times New Roman" w:hAnsi="Times New Roman"/>
          <w:sz w:val="19"/>
          <w:szCs w:val="19"/>
        </w:rPr>
        <w:t>.2. 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 соответствии с одним из подпунктов:</w:t>
      </w:r>
    </w:p>
    <w:p w:rsidR="00B768DA" w:rsidRPr="002D6D48" w:rsidRDefault="00B768DA" w:rsidP="00B768DA">
      <w:pPr>
        <w:pStyle w:val="HTML"/>
        <w:spacing w:after="0" w:line="228" w:lineRule="auto"/>
        <w:rPr>
          <w:rFonts w:ascii="Times New Roman" w:hAnsi="Times New Roman"/>
          <w:sz w:val="19"/>
          <w:szCs w:val="19"/>
        </w:rPr>
      </w:pPr>
      <w:r w:rsidRPr="002D6D48">
        <w:rPr>
          <w:rFonts w:ascii="Times New Roman" w:hAnsi="Times New Roman"/>
          <w:sz w:val="19"/>
          <w:szCs w:val="19"/>
        </w:rPr>
        <w:t xml:space="preserve">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w:t>
      </w:r>
      <w:r>
        <w:rPr>
          <w:rFonts w:ascii="Times New Roman" w:hAnsi="Times New Roman"/>
          <w:sz w:val="19"/>
          <w:szCs w:val="19"/>
        </w:rPr>
        <w:t>в п.</w:t>
      </w:r>
      <w:r w:rsidR="00025ACD">
        <w:rPr>
          <w:rFonts w:ascii="Times New Roman" w:hAnsi="Times New Roman"/>
          <w:sz w:val="19"/>
          <w:szCs w:val="19"/>
        </w:rPr>
        <w:t>8</w:t>
      </w:r>
      <w:r>
        <w:rPr>
          <w:rFonts w:ascii="Times New Roman" w:hAnsi="Times New Roman"/>
          <w:sz w:val="19"/>
          <w:szCs w:val="19"/>
        </w:rPr>
        <w:t>.1 договора</w:t>
      </w:r>
      <w:r w:rsidRPr="002D6D48">
        <w:rPr>
          <w:rFonts w:ascii="Times New Roman" w:hAnsi="Times New Roman"/>
          <w:sz w:val="19"/>
          <w:szCs w:val="19"/>
        </w:rPr>
        <w:t>, до заключения договора;</w:t>
      </w:r>
    </w:p>
    <w:p w:rsidR="00B768DA" w:rsidRPr="002D6D48" w:rsidRDefault="00B768DA" w:rsidP="00B768DA">
      <w:pPr>
        <w:pStyle w:val="HTML"/>
        <w:spacing w:after="0" w:line="228" w:lineRule="auto"/>
        <w:rPr>
          <w:rFonts w:ascii="Times New Roman" w:hAnsi="Times New Roman"/>
          <w:sz w:val="19"/>
          <w:szCs w:val="19"/>
        </w:rPr>
      </w:pPr>
      <w:r w:rsidRPr="002D6D48">
        <w:rPr>
          <w:rFonts w:ascii="Times New Roman" w:hAnsi="Times New Roman"/>
          <w:sz w:val="19"/>
          <w:szCs w:val="19"/>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w:t>
      </w:r>
      <w:r>
        <w:rPr>
          <w:rFonts w:ascii="Times New Roman" w:hAnsi="Times New Roman"/>
          <w:sz w:val="19"/>
          <w:szCs w:val="19"/>
        </w:rPr>
        <w:t xml:space="preserve">п. </w:t>
      </w:r>
      <w:r w:rsidR="00025ACD">
        <w:rPr>
          <w:rFonts w:ascii="Times New Roman" w:hAnsi="Times New Roman"/>
          <w:sz w:val="19"/>
          <w:szCs w:val="19"/>
        </w:rPr>
        <w:t>8</w:t>
      </w:r>
      <w:r>
        <w:rPr>
          <w:rFonts w:ascii="Times New Roman" w:hAnsi="Times New Roman"/>
          <w:sz w:val="19"/>
          <w:szCs w:val="19"/>
        </w:rPr>
        <w:t>.1 договора.</w:t>
      </w:r>
    </w:p>
    <w:p w:rsidR="00B768DA" w:rsidRPr="002D6D48" w:rsidRDefault="00025ACD" w:rsidP="00B768DA">
      <w:pPr>
        <w:pStyle w:val="HTML"/>
        <w:spacing w:after="0" w:line="228" w:lineRule="auto"/>
        <w:rPr>
          <w:rFonts w:ascii="Times New Roman" w:hAnsi="Times New Roman"/>
          <w:sz w:val="19"/>
          <w:szCs w:val="19"/>
        </w:rPr>
      </w:pPr>
      <w:r>
        <w:rPr>
          <w:rFonts w:ascii="Times New Roman" w:hAnsi="Times New Roman"/>
          <w:sz w:val="19"/>
          <w:szCs w:val="19"/>
        </w:rPr>
        <w:t>8</w:t>
      </w:r>
      <w:r w:rsidR="00B768DA">
        <w:rPr>
          <w:rFonts w:ascii="Times New Roman" w:hAnsi="Times New Roman"/>
          <w:sz w:val="19"/>
          <w:szCs w:val="19"/>
        </w:rPr>
        <w:t xml:space="preserve">.3. </w:t>
      </w:r>
      <w:r w:rsidR="00B768DA" w:rsidRPr="002D6D48">
        <w:rPr>
          <w:rFonts w:ascii="Times New Roman" w:hAnsi="Times New Roman"/>
          <w:sz w:val="19"/>
          <w:szCs w:val="19"/>
        </w:rPr>
        <w:t>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B768DA" w:rsidRPr="002D6D48" w:rsidRDefault="00025ACD" w:rsidP="00B768DA">
      <w:pPr>
        <w:pStyle w:val="HTML"/>
        <w:spacing w:after="0" w:line="228" w:lineRule="auto"/>
        <w:rPr>
          <w:rFonts w:ascii="Times New Roman" w:hAnsi="Times New Roman"/>
          <w:sz w:val="19"/>
          <w:szCs w:val="19"/>
        </w:rPr>
      </w:pPr>
      <w:r>
        <w:rPr>
          <w:rFonts w:ascii="Times New Roman" w:hAnsi="Times New Roman"/>
          <w:sz w:val="19"/>
          <w:szCs w:val="19"/>
        </w:rPr>
        <w:t>8</w:t>
      </w:r>
      <w:r w:rsidR="00B768DA">
        <w:rPr>
          <w:rFonts w:ascii="Times New Roman" w:hAnsi="Times New Roman"/>
          <w:sz w:val="19"/>
          <w:szCs w:val="19"/>
        </w:rPr>
        <w:t>.4</w:t>
      </w:r>
      <w:r w:rsidR="00B768DA" w:rsidRPr="002D6D48">
        <w:rPr>
          <w:rFonts w:ascii="Times New Roman" w:hAnsi="Times New Roman"/>
          <w:sz w:val="19"/>
          <w:szCs w:val="19"/>
        </w:rPr>
        <w:t xml:space="preserve">. Цена одного из контрактов (договоров), указанных в пункте </w:t>
      </w:r>
      <w:r w:rsidR="005D748B">
        <w:rPr>
          <w:rFonts w:ascii="Times New Roman" w:hAnsi="Times New Roman"/>
          <w:sz w:val="19"/>
          <w:szCs w:val="19"/>
        </w:rPr>
        <w:t>9</w:t>
      </w:r>
      <w:r w:rsidR="00B768DA">
        <w:rPr>
          <w:rFonts w:ascii="Times New Roman" w:hAnsi="Times New Roman"/>
          <w:sz w:val="19"/>
          <w:szCs w:val="19"/>
        </w:rPr>
        <w:t>.3</w:t>
      </w:r>
      <w:r w:rsidR="00B768DA" w:rsidRPr="002D6D48">
        <w:rPr>
          <w:rFonts w:ascii="Times New Roman" w:hAnsi="Times New Roman"/>
          <w:sz w:val="19"/>
          <w:szCs w:val="19"/>
        </w:rPr>
        <w:t xml:space="preserve"> настоящего </w:t>
      </w:r>
      <w:r w:rsidR="00B768DA">
        <w:rPr>
          <w:rFonts w:ascii="Times New Roman" w:hAnsi="Times New Roman"/>
          <w:sz w:val="19"/>
          <w:szCs w:val="19"/>
        </w:rPr>
        <w:t>договора</w:t>
      </w:r>
      <w:r w:rsidR="00B768DA" w:rsidRPr="002D6D48">
        <w:rPr>
          <w:rFonts w:ascii="Times New Roman" w:hAnsi="Times New Roman"/>
          <w:sz w:val="19"/>
          <w:szCs w:val="19"/>
        </w:rPr>
        <w:t>, должна составлять не менее чем тридцать процентов от цены, предложенной участником.</w:t>
      </w:r>
    </w:p>
    <w:p w:rsidR="00B768DA" w:rsidRPr="002D6D48" w:rsidRDefault="00025ACD" w:rsidP="00B768DA">
      <w:pPr>
        <w:pStyle w:val="HTML"/>
        <w:spacing w:after="0" w:line="228" w:lineRule="auto"/>
        <w:rPr>
          <w:rFonts w:ascii="Times New Roman" w:hAnsi="Times New Roman"/>
          <w:sz w:val="19"/>
          <w:szCs w:val="19"/>
        </w:rPr>
      </w:pPr>
      <w:r>
        <w:rPr>
          <w:rFonts w:ascii="Times New Roman" w:hAnsi="Times New Roman"/>
          <w:sz w:val="19"/>
          <w:szCs w:val="19"/>
        </w:rPr>
        <w:t>8</w:t>
      </w:r>
      <w:r w:rsidR="00B768DA" w:rsidRPr="002D6D48">
        <w:rPr>
          <w:rFonts w:ascii="Times New Roman" w:hAnsi="Times New Roman"/>
          <w:sz w:val="19"/>
          <w:szCs w:val="19"/>
        </w:rPr>
        <w:t xml:space="preserve">.5. Обеспечение исполнения договора может быть предоставлено участником закупки путем перечисления денежных средств или предоставления независимой гарантии, соответствующей требованиям </w:t>
      </w:r>
      <w:r w:rsidR="00B768DA" w:rsidRPr="00376313">
        <w:rPr>
          <w:rFonts w:ascii="Times New Roman" w:hAnsi="Times New Roman"/>
          <w:sz w:val="19"/>
          <w:szCs w:val="19"/>
        </w:rPr>
        <w:t>Закона.</w:t>
      </w:r>
    </w:p>
    <w:p w:rsidR="00B768DA" w:rsidRPr="00376313" w:rsidRDefault="00025ACD" w:rsidP="00B768DA">
      <w:pPr>
        <w:pStyle w:val="HTML"/>
        <w:spacing w:after="0" w:line="228" w:lineRule="auto"/>
        <w:rPr>
          <w:rFonts w:ascii="Times New Roman" w:hAnsi="Times New Roman"/>
          <w:sz w:val="19"/>
          <w:szCs w:val="19"/>
        </w:rPr>
      </w:pPr>
      <w:r>
        <w:rPr>
          <w:rFonts w:ascii="Times New Roman" w:hAnsi="Times New Roman"/>
          <w:sz w:val="19"/>
          <w:szCs w:val="19"/>
        </w:rPr>
        <w:t>8</w:t>
      </w:r>
      <w:r w:rsidR="00B768DA" w:rsidRPr="00376313">
        <w:rPr>
          <w:rFonts w:ascii="Times New Roman" w:hAnsi="Times New Roman"/>
          <w:sz w:val="19"/>
          <w:szCs w:val="19"/>
        </w:rPr>
        <w:t>.6. В случае если исполнение договора обеспечивается предоставлением независимой гарантии, срок действия такой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rsidR="00B768DA" w:rsidRPr="00376313" w:rsidRDefault="00025ACD" w:rsidP="00B768DA">
      <w:pPr>
        <w:pStyle w:val="HTML"/>
        <w:spacing w:after="0" w:line="228" w:lineRule="auto"/>
        <w:rPr>
          <w:rFonts w:ascii="Times New Roman" w:hAnsi="Times New Roman"/>
          <w:sz w:val="19"/>
          <w:szCs w:val="19"/>
        </w:rPr>
      </w:pPr>
      <w:r>
        <w:rPr>
          <w:rFonts w:ascii="Times New Roman" w:hAnsi="Times New Roman"/>
          <w:sz w:val="19"/>
          <w:szCs w:val="19"/>
        </w:rPr>
        <w:t>8</w:t>
      </w:r>
      <w:r w:rsidR="00B768DA" w:rsidRPr="00376313">
        <w:rPr>
          <w:rFonts w:ascii="Times New Roman" w:hAnsi="Times New Roman"/>
          <w:sz w:val="19"/>
          <w:szCs w:val="19"/>
        </w:rPr>
        <w:t>.7. Денежные средства, перечисленные победителем закупки в качестве обеспечения исполнения договора, возвращаются:</w:t>
      </w:r>
    </w:p>
    <w:p w:rsidR="00B768DA" w:rsidRPr="00376313" w:rsidRDefault="00B768DA" w:rsidP="00B768DA">
      <w:pPr>
        <w:pStyle w:val="HTML"/>
        <w:spacing w:after="0" w:line="228" w:lineRule="auto"/>
        <w:rPr>
          <w:rFonts w:ascii="Times New Roman" w:hAnsi="Times New Roman"/>
          <w:sz w:val="19"/>
          <w:szCs w:val="19"/>
        </w:rPr>
      </w:pPr>
      <w:r w:rsidRPr="00376313">
        <w:rPr>
          <w:rFonts w:ascii="Times New Roman" w:hAnsi="Times New Roman"/>
          <w:sz w:val="19"/>
          <w:szCs w:val="19"/>
        </w:rPr>
        <w:t>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w:t>
      </w:r>
    </w:p>
    <w:p w:rsidR="00B768DA" w:rsidRPr="00376313" w:rsidRDefault="00B768DA" w:rsidP="00B768DA">
      <w:pPr>
        <w:pStyle w:val="HTML"/>
        <w:spacing w:after="0" w:line="228" w:lineRule="auto"/>
        <w:rPr>
          <w:rFonts w:ascii="Times New Roman" w:hAnsi="Times New Roman"/>
          <w:sz w:val="19"/>
          <w:szCs w:val="19"/>
        </w:rPr>
      </w:pPr>
      <w:r w:rsidRPr="00376313">
        <w:rPr>
          <w:rFonts w:ascii="Times New Roman" w:hAnsi="Times New Roman"/>
          <w:sz w:val="19"/>
          <w:szCs w:val="19"/>
        </w:rPr>
        <w:t>2) в случае надлежащего и</w:t>
      </w:r>
      <w:r>
        <w:rPr>
          <w:rFonts w:ascii="Times New Roman" w:hAnsi="Times New Roman"/>
          <w:sz w:val="19"/>
          <w:szCs w:val="19"/>
        </w:rPr>
        <w:t>сполнения договора поставщико</w:t>
      </w:r>
      <w:r w:rsidR="005D748B">
        <w:rPr>
          <w:rFonts w:ascii="Times New Roman" w:hAnsi="Times New Roman"/>
          <w:sz w:val="19"/>
          <w:szCs w:val="19"/>
        </w:rPr>
        <w:t>м</w:t>
      </w:r>
      <w:r w:rsidRPr="00376313">
        <w:rPr>
          <w:rFonts w:ascii="Times New Roman" w:hAnsi="Times New Roman"/>
          <w:sz w:val="19"/>
          <w:szCs w:val="19"/>
        </w:rPr>
        <w:t xml:space="preserve"> - в течение десяти рабочих дней с момента исполнения договора;</w:t>
      </w:r>
    </w:p>
    <w:p w:rsidR="00B768DA" w:rsidRPr="00376313" w:rsidRDefault="00B768DA" w:rsidP="00B768DA">
      <w:pPr>
        <w:pStyle w:val="HTML"/>
        <w:spacing w:after="0" w:line="228" w:lineRule="auto"/>
        <w:rPr>
          <w:rFonts w:ascii="Times New Roman" w:hAnsi="Times New Roman"/>
          <w:sz w:val="19"/>
          <w:szCs w:val="19"/>
        </w:rPr>
      </w:pPr>
      <w:r w:rsidRPr="00376313">
        <w:rPr>
          <w:rFonts w:ascii="Times New Roman" w:hAnsi="Times New Roman"/>
          <w:sz w:val="19"/>
          <w:szCs w:val="19"/>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B768DA" w:rsidRPr="00103E6F" w:rsidRDefault="00025ACD" w:rsidP="00B768DA">
      <w:pPr>
        <w:pStyle w:val="HTML"/>
        <w:spacing w:after="0" w:line="228" w:lineRule="auto"/>
        <w:rPr>
          <w:rFonts w:ascii="Times New Roman" w:hAnsi="Times New Roman"/>
          <w:sz w:val="19"/>
          <w:szCs w:val="19"/>
        </w:rPr>
      </w:pPr>
      <w:r>
        <w:rPr>
          <w:rFonts w:ascii="Times New Roman" w:hAnsi="Times New Roman"/>
          <w:sz w:val="19"/>
          <w:szCs w:val="19"/>
        </w:rPr>
        <w:t>8</w:t>
      </w:r>
      <w:r w:rsidR="005D748B">
        <w:rPr>
          <w:rFonts w:ascii="Times New Roman" w:hAnsi="Times New Roman"/>
          <w:sz w:val="19"/>
          <w:szCs w:val="19"/>
        </w:rPr>
        <w:t xml:space="preserve">.8. </w:t>
      </w:r>
      <w:r w:rsidR="00B768DA" w:rsidRPr="00376313">
        <w:rPr>
          <w:rFonts w:ascii="Times New Roman" w:hAnsi="Times New Roman"/>
          <w:sz w:val="19"/>
          <w:szCs w:val="19"/>
        </w:rPr>
        <w:t>В случае ненадлежащего исполнения договора поставщиком порядок взыскания штрафных санкций из средств обеспечения исполнения договора определяется в соответствии с договором.</w:t>
      </w:r>
    </w:p>
    <w:p w:rsidR="00B768DA" w:rsidRPr="00B768DA" w:rsidRDefault="00B768DA" w:rsidP="00B51E43">
      <w:pPr>
        <w:spacing w:after="0"/>
        <w:rPr>
          <w:bCs/>
          <w:sz w:val="20"/>
          <w:szCs w:val="20"/>
        </w:rPr>
      </w:pPr>
    </w:p>
    <w:p w:rsidR="00B51E43" w:rsidRPr="00B51E43" w:rsidRDefault="00025ACD" w:rsidP="00B51E43">
      <w:pPr>
        <w:spacing w:after="0"/>
        <w:ind w:firstLine="0"/>
        <w:jc w:val="center"/>
        <w:rPr>
          <w:i/>
          <w:sz w:val="20"/>
          <w:szCs w:val="20"/>
        </w:rPr>
      </w:pPr>
      <w:bookmarkStart w:id="28" w:name="sub_11100"/>
      <w:bookmarkEnd w:id="27"/>
      <w:r>
        <w:rPr>
          <w:i/>
          <w:sz w:val="20"/>
          <w:szCs w:val="20"/>
        </w:rPr>
        <w:t>9</w:t>
      </w:r>
      <w:r w:rsidR="00B51E43" w:rsidRPr="00B51E43">
        <w:rPr>
          <w:i/>
          <w:sz w:val="20"/>
          <w:szCs w:val="20"/>
        </w:rPr>
        <w:t>. Ответственность Сторон</w:t>
      </w:r>
    </w:p>
    <w:p w:rsidR="00B768DA" w:rsidRPr="00025ACD" w:rsidRDefault="00025ACD" w:rsidP="00025ACD">
      <w:pPr>
        <w:spacing w:after="0"/>
        <w:rPr>
          <w:rFonts w:cs="Courier New"/>
          <w:sz w:val="19"/>
          <w:szCs w:val="19"/>
        </w:rPr>
      </w:pPr>
      <w:bookmarkStart w:id="29" w:name="sub_11108"/>
      <w:bookmarkEnd w:id="28"/>
      <w:r>
        <w:rPr>
          <w:rFonts w:cs="Courier New"/>
          <w:sz w:val="19"/>
          <w:szCs w:val="19"/>
        </w:rPr>
        <w:t>9</w:t>
      </w:r>
      <w:r w:rsidR="00B768DA" w:rsidRPr="00025ACD">
        <w:rPr>
          <w:rFonts w:cs="Courier New"/>
          <w:sz w:val="19"/>
          <w:szCs w:val="19"/>
        </w:rPr>
        <w:t>.1.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B51E43" w:rsidRPr="00025ACD" w:rsidRDefault="00025ACD" w:rsidP="00025ACD">
      <w:pPr>
        <w:spacing w:after="0"/>
        <w:rPr>
          <w:rFonts w:cs="Courier New"/>
          <w:sz w:val="19"/>
          <w:szCs w:val="19"/>
        </w:rPr>
      </w:pPr>
      <w:r>
        <w:rPr>
          <w:rFonts w:cs="Courier New"/>
          <w:sz w:val="19"/>
          <w:szCs w:val="19"/>
        </w:rPr>
        <w:t>9</w:t>
      </w:r>
      <w:r w:rsidR="00B768DA" w:rsidRPr="00025ACD">
        <w:rPr>
          <w:rFonts w:cs="Courier New"/>
          <w:sz w:val="19"/>
          <w:szCs w:val="19"/>
        </w:rPr>
        <w:t>.2.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768DA" w:rsidRPr="00B51E43" w:rsidRDefault="00B768DA" w:rsidP="00B768DA">
      <w:pPr>
        <w:spacing w:after="0"/>
        <w:jc w:val="center"/>
        <w:rPr>
          <w:i/>
          <w:sz w:val="20"/>
          <w:szCs w:val="20"/>
        </w:rPr>
      </w:pPr>
    </w:p>
    <w:p w:rsidR="00B51E43" w:rsidRPr="00B51E43" w:rsidRDefault="00B51E43" w:rsidP="00B51E43">
      <w:pPr>
        <w:spacing w:after="0"/>
        <w:ind w:firstLine="0"/>
        <w:jc w:val="center"/>
        <w:rPr>
          <w:i/>
          <w:sz w:val="20"/>
          <w:szCs w:val="20"/>
        </w:rPr>
      </w:pPr>
      <w:bookmarkStart w:id="30" w:name="sub_11200"/>
      <w:bookmarkEnd w:id="29"/>
      <w:r w:rsidRPr="00B51E43">
        <w:rPr>
          <w:i/>
          <w:sz w:val="20"/>
          <w:szCs w:val="20"/>
        </w:rPr>
        <w:t>1</w:t>
      </w:r>
      <w:r w:rsidR="00025ACD">
        <w:rPr>
          <w:i/>
          <w:sz w:val="20"/>
          <w:szCs w:val="20"/>
        </w:rPr>
        <w:t>0</w:t>
      </w:r>
      <w:r w:rsidRPr="00B51E43">
        <w:rPr>
          <w:i/>
          <w:sz w:val="20"/>
          <w:szCs w:val="20"/>
        </w:rPr>
        <w:t xml:space="preserve">. Срок действия </w:t>
      </w:r>
      <w:r>
        <w:rPr>
          <w:i/>
          <w:sz w:val="20"/>
          <w:szCs w:val="20"/>
        </w:rPr>
        <w:t>Договор</w:t>
      </w:r>
      <w:r w:rsidRPr="00B51E43">
        <w:rPr>
          <w:i/>
          <w:sz w:val="20"/>
          <w:szCs w:val="20"/>
        </w:rPr>
        <w:t xml:space="preserve">а, изменение и расторжение </w:t>
      </w:r>
      <w:r>
        <w:rPr>
          <w:i/>
          <w:sz w:val="20"/>
          <w:szCs w:val="20"/>
        </w:rPr>
        <w:t>Договор</w:t>
      </w:r>
      <w:r w:rsidRPr="00B51E43">
        <w:rPr>
          <w:i/>
          <w:sz w:val="20"/>
          <w:szCs w:val="20"/>
        </w:rPr>
        <w:t>а</w:t>
      </w:r>
    </w:p>
    <w:bookmarkEnd w:id="30"/>
    <w:p w:rsidR="00025ACD" w:rsidRDefault="00B51E43" w:rsidP="00025ACD">
      <w:pPr>
        <w:numPr>
          <w:ilvl w:val="1"/>
          <w:numId w:val="50"/>
        </w:numPr>
        <w:suppressAutoHyphens/>
        <w:spacing w:after="0"/>
        <w:ind w:left="0" w:firstLine="709"/>
        <w:rPr>
          <w:sz w:val="20"/>
          <w:szCs w:val="20"/>
          <w:lang w:eastAsia="ar-SA"/>
        </w:rPr>
      </w:pPr>
      <w:r>
        <w:rPr>
          <w:sz w:val="20"/>
          <w:szCs w:val="20"/>
          <w:lang w:eastAsia="ar-SA"/>
        </w:rPr>
        <w:t>Договор</w:t>
      </w:r>
      <w:r w:rsidRPr="00B51E43">
        <w:rPr>
          <w:sz w:val="20"/>
          <w:szCs w:val="20"/>
          <w:lang w:eastAsia="ar-SA"/>
        </w:rPr>
        <w:t xml:space="preserve"> считается заключенным с момента его подписания сторонами и действует по «31» декабря 2022 года. С указанной даты </w:t>
      </w:r>
      <w:r>
        <w:rPr>
          <w:sz w:val="20"/>
          <w:szCs w:val="20"/>
          <w:lang w:eastAsia="ar-SA"/>
        </w:rPr>
        <w:t>договор</w:t>
      </w:r>
      <w:r w:rsidRPr="00B51E43">
        <w:rPr>
          <w:sz w:val="20"/>
          <w:szCs w:val="20"/>
          <w:lang w:eastAsia="ar-SA"/>
        </w:rPr>
        <w:t xml:space="preserve"> прекращает свое действие в части исполнения Поставщиком и Заказчиком своих обязательств, за исключением обязательств по уплате задолженности и уплате неустоек в виде штрафов, пени.</w:t>
      </w:r>
    </w:p>
    <w:p w:rsidR="00025ACD" w:rsidRDefault="00B51E43" w:rsidP="00025ACD">
      <w:pPr>
        <w:numPr>
          <w:ilvl w:val="1"/>
          <w:numId w:val="50"/>
        </w:numPr>
        <w:suppressAutoHyphens/>
        <w:spacing w:after="0"/>
        <w:ind w:left="0" w:firstLine="709"/>
        <w:rPr>
          <w:sz w:val="20"/>
          <w:szCs w:val="20"/>
          <w:lang w:eastAsia="ar-SA"/>
        </w:rPr>
      </w:pPr>
      <w:r w:rsidRPr="00025ACD">
        <w:rPr>
          <w:sz w:val="20"/>
          <w:szCs w:val="20"/>
          <w:lang w:eastAsia="ar-SA"/>
        </w:rPr>
        <w:t>Все изменения Договора должны быть совершены в письменном виде и оформлены дополнительными соглашениями к Договору.</w:t>
      </w:r>
    </w:p>
    <w:p w:rsidR="00025ACD" w:rsidRDefault="00025ACD" w:rsidP="00025ACD">
      <w:pPr>
        <w:numPr>
          <w:ilvl w:val="1"/>
          <w:numId w:val="50"/>
        </w:numPr>
        <w:suppressAutoHyphens/>
        <w:spacing w:after="0"/>
        <w:ind w:left="0" w:firstLine="709"/>
        <w:rPr>
          <w:sz w:val="20"/>
          <w:szCs w:val="20"/>
          <w:lang w:eastAsia="ar-SA"/>
        </w:rPr>
      </w:pPr>
      <w:r w:rsidRPr="00025ACD">
        <w:rPr>
          <w:sz w:val="20"/>
          <w:szCs w:val="20"/>
          <w:lang w:eastAsia="ar-SA"/>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025ACD" w:rsidRDefault="00025ACD" w:rsidP="00025ACD">
      <w:pPr>
        <w:numPr>
          <w:ilvl w:val="1"/>
          <w:numId w:val="50"/>
        </w:numPr>
        <w:suppressAutoHyphens/>
        <w:spacing w:after="0"/>
        <w:ind w:left="0" w:firstLine="709"/>
        <w:rPr>
          <w:sz w:val="20"/>
          <w:szCs w:val="20"/>
          <w:lang w:eastAsia="ar-SA"/>
        </w:rPr>
      </w:pPr>
      <w:r w:rsidRPr="00025ACD">
        <w:rPr>
          <w:sz w:val="20"/>
          <w:szCs w:val="20"/>
          <w:lang w:eastAsia="ar-SA"/>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25ACD" w:rsidRDefault="00025ACD" w:rsidP="00025ACD">
      <w:pPr>
        <w:numPr>
          <w:ilvl w:val="1"/>
          <w:numId w:val="50"/>
        </w:numPr>
        <w:suppressAutoHyphens/>
        <w:spacing w:after="0"/>
        <w:ind w:left="0" w:firstLine="709"/>
        <w:rPr>
          <w:sz w:val="20"/>
          <w:szCs w:val="20"/>
          <w:lang w:eastAsia="ar-SA"/>
        </w:rPr>
      </w:pPr>
      <w:r w:rsidRPr="00025ACD">
        <w:rPr>
          <w:sz w:val="20"/>
          <w:szCs w:val="20"/>
          <w:lang w:eastAsia="ar-SA"/>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025ACD" w:rsidRPr="00025ACD" w:rsidRDefault="00025ACD" w:rsidP="00025ACD">
      <w:pPr>
        <w:numPr>
          <w:ilvl w:val="1"/>
          <w:numId w:val="50"/>
        </w:numPr>
        <w:suppressAutoHyphens/>
        <w:spacing w:after="0"/>
        <w:ind w:left="0" w:firstLine="709"/>
        <w:rPr>
          <w:sz w:val="20"/>
          <w:szCs w:val="20"/>
          <w:lang w:eastAsia="ar-SA"/>
        </w:rPr>
      </w:pPr>
      <w:r w:rsidRPr="00025ACD">
        <w:rPr>
          <w:sz w:val="20"/>
          <w:szCs w:val="20"/>
          <w:lang w:eastAsia="ar-SA"/>
        </w:rPr>
        <w:t>Договор может быть расторгнут по основаниям и в порядке, предусмотренными Гражданским кодексом Российской Федерации и таким договором.</w:t>
      </w:r>
    </w:p>
    <w:p w:rsidR="00025ACD" w:rsidRDefault="00025ACD" w:rsidP="00025ACD">
      <w:pPr>
        <w:spacing w:after="0"/>
        <w:ind w:firstLine="0"/>
        <w:rPr>
          <w:sz w:val="20"/>
          <w:szCs w:val="20"/>
          <w:lang w:eastAsia="ar-SA"/>
        </w:rPr>
      </w:pPr>
    </w:p>
    <w:p w:rsidR="00025ACD" w:rsidRPr="00B51E43" w:rsidRDefault="00025ACD" w:rsidP="00025ACD">
      <w:pPr>
        <w:spacing w:after="0"/>
        <w:ind w:firstLine="0"/>
        <w:rPr>
          <w:sz w:val="20"/>
          <w:szCs w:val="20"/>
        </w:rPr>
      </w:pPr>
    </w:p>
    <w:p w:rsidR="00B51E43" w:rsidRPr="00B51E43" w:rsidRDefault="00B51E43" w:rsidP="00B51E43">
      <w:pPr>
        <w:spacing w:after="0"/>
        <w:ind w:firstLine="0"/>
        <w:jc w:val="center"/>
        <w:rPr>
          <w:i/>
          <w:sz w:val="20"/>
          <w:szCs w:val="20"/>
        </w:rPr>
      </w:pPr>
      <w:bookmarkStart w:id="31" w:name="sub_11500"/>
      <w:r w:rsidRPr="00B51E43">
        <w:rPr>
          <w:i/>
          <w:sz w:val="20"/>
          <w:szCs w:val="20"/>
        </w:rPr>
        <w:t>1</w:t>
      </w:r>
      <w:r w:rsidR="00025ACD">
        <w:rPr>
          <w:i/>
          <w:sz w:val="20"/>
          <w:szCs w:val="20"/>
        </w:rPr>
        <w:t>1</w:t>
      </w:r>
      <w:r w:rsidRPr="00B51E43">
        <w:rPr>
          <w:i/>
          <w:sz w:val="20"/>
          <w:szCs w:val="20"/>
        </w:rPr>
        <w:t>. Обстоятельства непреодолимой силы</w:t>
      </w:r>
    </w:p>
    <w:p w:rsidR="00B51E43" w:rsidRPr="00B51E43" w:rsidRDefault="00B51E43" w:rsidP="00B51E43">
      <w:pPr>
        <w:spacing w:after="0"/>
        <w:contextualSpacing/>
        <w:rPr>
          <w:sz w:val="20"/>
          <w:szCs w:val="20"/>
        </w:rPr>
      </w:pPr>
      <w:r w:rsidRPr="00B51E43">
        <w:rPr>
          <w:sz w:val="20"/>
          <w:szCs w:val="20"/>
        </w:rPr>
        <w:t>1</w:t>
      </w:r>
      <w:r w:rsidR="00025ACD">
        <w:rPr>
          <w:sz w:val="20"/>
          <w:szCs w:val="20"/>
        </w:rPr>
        <w:t>1</w:t>
      </w:r>
      <w:r w:rsidRPr="00B51E43">
        <w:rPr>
          <w:sz w:val="20"/>
          <w:szCs w:val="20"/>
        </w:rPr>
        <w:t>.1.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включая, но, не ограничиваясь,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B51E43" w:rsidRPr="00B51E43" w:rsidRDefault="00B51E43" w:rsidP="00B51E43">
      <w:pPr>
        <w:spacing w:after="0"/>
        <w:contextualSpacing/>
        <w:rPr>
          <w:sz w:val="20"/>
          <w:szCs w:val="20"/>
        </w:rPr>
      </w:pPr>
      <w:r w:rsidRPr="00B51E43">
        <w:rPr>
          <w:sz w:val="20"/>
          <w:szCs w:val="20"/>
        </w:rPr>
        <w:t>1</w:t>
      </w:r>
      <w:r w:rsidR="00025ACD">
        <w:rPr>
          <w:sz w:val="20"/>
          <w:szCs w:val="20"/>
        </w:rPr>
        <w:t>1</w:t>
      </w:r>
      <w:r w:rsidRPr="00B51E43">
        <w:rPr>
          <w:sz w:val="20"/>
          <w:szCs w:val="20"/>
        </w:rPr>
        <w:t>.2. При наступлении обстоятельств непреодолимой силы Сторона должна без промедления известить о них другую Сторону в письменной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rsidR="00B51E43" w:rsidRPr="00B51E43" w:rsidRDefault="00B51E43" w:rsidP="00B51E43">
      <w:pPr>
        <w:spacing w:after="0"/>
        <w:contextualSpacing/>
        <w:rPr>
          <w:sz w:val="20"/>
          <w:szCs w:val="20"/>
        </w:rPr>
      </w:pPr>
      <w:r w:rsidRPr="00B51E43">
        <w:rPr>
          <w:sz w:val="20"/>
          <w:szCs w:val="20"/>
        </w:rPr>
        <w:t>1</w:t>
      </w:r>
      <w:r w:rsidR="00025ACD">
        <w:rPr>
          <w:sz w:val="20"/>
          <w:szCs w:val="20"/>
        </w:rPr>
        <w:t>1</w:t>
      </w:r>
      <w:r w:rsidRPr="00B51E43">
        <w:rPr>
          <w:sz w:val="20"/>
          <w:szCs w:val="20"/>
        </w:rPr>
        <w:t>.3. По прекращению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должна возместить другой Стороне убытки, причиненные не извещением или несвоевременным извещением.</w:t>
      </w:r>
    </w:p>
    <w:p w:rsidR="00B51E43" w:rsidRPr="00B51E43" w:rsidRDefault="00B51E43" w:rsidP="00B51E43">
      <w:pPr>
        <w:spacing w:after="0"/>
        <w:contextualSpacing/>
        <w:rPr>
          <w:sz w:val="20"/>
          <w:szCs w:val="20"/>
        </w:rPr>
      </w:pPr>
      <w:r w:rsidRPr="00B51E43">
        <w:rPr>
          <w:sz w:val="20"/>
          <w:szCs w:val="20"/>
        </w:rPr>
        <w:t>1</w:t>
      </w:r>
      <w:r w:rsidR="00025ACD">
        <w:rPr>
          <w:sz w:val="20"/>
          <w:szCs w:val="20"/>
        </w:rPr>
        <w:t>1</w:t>
      </w:r>
      <w:r w:rsidRPr="00B51E43">
        <w:rPr>
          <w:sz w:val="20"/>
          <w:szCs w:val="20"/>
        </w:rPr>
        <w:t xml:space="preserve">.4. Сторона должна в течение разумного срока передать другой Стороне сертификат торгово-промышленной палаты или иного компетентного органа или организации о наличии форс-мажорных обстоятельств. </w:t>
      </w:r>
    </w:p>
    <w:p w:rsidR="00B51E43" w:rsidRPr="00B51E43" w:rsidRDefault="00B51E43" w:rsidP="00B51E43">
      <w:pPr>
        <w:spacing w:after="0"/>
        <w:contextualSpacing/>
        <w:rPr>
          <w:sz w:val="20"/>
          <w:szCs w:val="20"/>
        </w:rPr>
      </w:pPr>
      <w:r w:rsidRPr="00B51E43">
        <w:rPr>
          <w:sz w:val="20"/>
          <w:szCs w:val="20"/>
        </w:rPr>
        <w:t>1</w:t>
      </w:r>
      <w:r w:rsidR="00025ACD">
        <w:rPr>
          <w:sz w:val="20"/>
          <w:szCs w:val="20"/>
        </w:rPr>
        <w:t>1</w:t>
      </w:r>
      <w:r w:rsidRPr="00B51E43">
        <w:rPr>
          <w:sz w:val="20"/>
          <w:szCs w:val="20"/>
        </w:rPr>
        <w:t>.5. В случае наступления форс-мажорных обстоятельств срок исполнения Сторонами обязательств по настоящему Договору отодвинется соразмерно времени, в течение которого действовали такие обстоятельства и их последствия.</w:t>
      </w:r>
    </w:p>
    <w:p w:rsidR="00B51E43" w:rsidRPr="00B51E43" w:rsidRDefault="00B51E43" w:rsidP="00B51E43">
      <w:pPr>
        <w:spacing w:after="0"/>
        <w:contextualSpacing/>
        <w:rPr>
          <w:sz w:val="20"/>
          <w:szCs w:val="20"/>
        </w:rPr>
      </w:pPr>
      <w:r w:rsidRPr="00B51E43">
        <w:rPr>
          <w:sz w:val="20"/>
          <w:szCs w:val="20"/>
        </w:rPr>
        <w:t>1</w:t>
      </w:r>
      <w:r w:rsidR="00025ACD">
        <w:rPr>
          <w:sz w:val="20"/>
          <w:szCs w:val="20"/>
        </w:rPr>
        <w:t>1</w:t>
      </w:r>
      <w:r w:rsidRPr="00B51E43">
        <w:rPr>
          <w:sz w:val="20"/>
          <w:szCs w:val="20"/>
        </w:rPr>
        <w:t>.6. Если форс-мажорные обстоятельства и их последствия продолжают действовать более 6 (шести) месяцев или они или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B51E43" w:rsidRPr="00B51E43" w:rsidRDefault="00B51E43" w:rsidP="00B51E43">
      <w:pPr>
        <w:spacing w:after="0"/>
        <w:ind w:firstLine="0"/>
        <w:jc w:val="center"/>
        <w:rPr>
          <w:i/>
          <w:sz w:val="20"/>
          <w:szCs w:val="20"/>
        </w:rPr>
      </w:pPr>
    </w:p>
    <w:p w:rsidR="00B51E43" w:rsidRPr="00B51E43" w:rsidRDefault="00B51E43" w:rsidP="00B51E43">
      <w:pPr>
        <w:spacing w:after="0"/>
        <w:ind w:firstLine="0"/>
        <w:jc w:val="center"/>
        <w:rPr>
          <w:i/>
          <w:sz w:val="20"/>
          <w:szCs w:val="20"/>
        </w:rPr>
      </w:pPr>
      <w:r w:rsidRPr="00B51E43">
        <w:rPr>
          <w:i/>
          <w:sz w:val="20"/>
          <w:szCs w:val="20"/>
        </w:rPr>
        <w:t>1</w:t>
      </w:r>
      <w:r w:rsidR="00025ACD">
        <w:rPr>
          <w:i/>
          <w:sz w:val="20"/>
          <w:szCs w:val="20"/>
        </w:rPr>
        <w:t>2</w:t>
      </w:r>
      <w:r w:rsidRPr="00B51E43">
        <w:rPr>
          <w:i/>
          <w:sz w:val="20"/>
          <w:szCs w:val="20"/>
        </w:rPr>
        <w:t>. Уведомления</w:t>
      </w:r>
    </w:p>
    <w:p w:rsidR="00B51E43" w:rsidRPr="00B51E43" w:rsidRDefault="00025ACD" w:rsidP="00B51E43">
      <w:pPr>
        <w:spacing w:after="0"/>
        <w:rPr>
          <w:sz w:val="20"/>
          <w:szCs w:val="20"/>
        </w:rPr>
      </w:pPr>
      <w:bookmarkStart w:id="32" w:name="sub_11501"/>
      <w:bookmarkEnd w:id="31"/>
      <w:r>
        <w:rPr>
          <w:sz w:val="20"/>
          <w:szCs w:val="20"/>
        </w:rPr>
        <w:t>12</w:t>
      </w:r>
      <w:r w:rsidR="00B51E43" w:rsidRPr="00B51E43">
        <w:rPr>
          <w:sz w:val="20"/>
          <w:szCs w:val="20"/>
        </w:rPr>
        <w:t xml:space="preserve">.1. Любое уведомление, которое одна Сторона направляет другой Стороне в соответствии с </w:t>
      </w:r>
      <w:r w:rsidR="00B51E43">
        <w:rPr>
          <w:sz w:val="20"/>
          <w:szCs w:val="20"/>
        </w:rPr>
        <w:t>Договор</w:t>
      </w:r>
      <w:r w:rsidR="00B51E43" w:rsidRPr="00B51E43">
        <w:rPr>
          <w:sz w:val="20"/>
          <w:szCs w:val="20"/>
        </w:rPr>
        <w:t xml:space="preserve">ом, высылается в виде письма по указанным в </w:t>
      </w:r>
      <w:r w:rsidR="00B51E43">
        <w:rPr>
          <w:sz w:val="20"/>
          <w:szCs w:val="20"/>
        </w:rPr>
        <w:t>договор</w:t>
      </w:r>
      <w:r w:rsidR="00B51E43" w:rsidRPr="00B51E43">
        <w:rPr>
          <w:sz w:val="20"/>
          <w:szCs w:val="20"/>
        </w:rPr>
        <w:t>е адресу электронной почты и по почтовому адресу заказным письмом с уведомлением.</w:t>
      </w:r>
      <w:bookmarkStart w:id="33" w:name="sub_11502"/>
      <w:bookmarkEnd w:id="32"/>
    </w:p>
    <w:p w:rsidR="00B51E43" w:rsidRPr="00B51E43" w:rsidRDefault="00025ACD" w:rsidP="00B51E43">
      <w:pPr>
        <w:spacing w:after="0"/>
        <w:rPr>
          <w:sz w:val="20"/>
          <w:szCs w:val="20"/>
        </w:rPr>
      </w:pPr>
      <w:r>
        <w:rPr>
          <w:sz w:val="20"/>
          <w:szCs w:val="20"/>
        </w:rPr>
        <w:t>12</w:t>
      </w:r>
      <w:r w:rsidR="00B51E43" w:rsidRPr="00B51E43">
        <w:rPr>
          <w:sz w:val="20"/>
          <w:szCs w:val="20"/>
        </w:rPr>
        <w:t xml:space="preserve">.2. В случае обмена документами при применении мер ответственности и совершении иных действий в связи с нарушением Поставщиком или Заказчиком условий </w:t>
      </w:r>
      <w:r w:rsidR="00B51E43">
        <w:rPr>
          <w:sz w:val="20"/>
          <w:szCs w:val="20"/>
        </w:rPr>
        <w:t>договор</w:t>
      </w:r>
      <w:r w:rsidR="00B51E43" w:rsidRPr="00B51E43">
        <w:rPr>
          <w:sz w:val="20"/>
          <w:szCs w:val="20"/>
        </w:rPr>
        <w:t>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B51E43" w:rsidRPr="00B51E43" w:rsidRDefault="00B51E43" w:rsidP="00B51E43">
      <w:pPr>
        <w:spacing w:after="0"/>
        <w:rPr>
          <w:sz w:val="20"/>
          <w:szCs w:val="20"/>
        </w:rPr>
      </w:pPr>
    </w:p>
    <w:p w:rsidR="00B51E43" w:rsidRPr="00B51E43" w:rsidRDefault="00B51E43" w:rsidP="00B51E43">
      <w:pPr>
        <w:spacing w:after="0"/>
        <w:ind w:firstLine="0"/>
        <w:jc w:val="center"/>
        <w:rPr>
          <w:i/>
          <w:sz w:val="20"/>
          <w:szCs w:val="20"/>
        </w:rPr>
      </w:pPr>
      <w:bookmarkStart w:id="34" w:name="sub_11700"/>
      <w:bookmarkEnd w:id="33"/>
      <w:r w:rsidRPr="00B51E43">
        <w:rPr>
          <w:i/>
          <w:sz w:val="20"/>
          <w:szCs w:val="20"/>
        </w:rPr>
        <w:t>1</w:t>
      </w:r>
      <w:r w:rsidR="00025ACD">
        <w:rPr>
          <w:i/>
          <w:sz w:val="20"/>
          <w:szCs w:val="20"/>
        </w:rPr>
        <w:t>3</w:t>
      </w:r>
      <w:r w:rsidRPr="00B51E43">
        <w:rPr>
          <w:i/>
          <w:sz w:val="20"/>
          <w:szCs w:val="20"/>
        </w:rPr>
        <w:t>. Заключительные положения</w:t>
      </w:r>
    </w:p>
    <w:p w:rsidR="00B51E43" w:rsidRPr="00B51E43" w:rsidRDefault="00B51E43" w:rsidP="00B51E43">
      <w:pPr>
        <w:spacing w:after="0"/>
        <w:rPr>
          <w:sz w:val="20"/>
          <w:szCs w:val="20"/>
        </w:rPr>
      </w:pPr>
      <w:bookmarkStart w:id="35" w:name="sub_11701"/>
      <w:bookmarkEnd w:id="34"/>
      <w:r w:rsidRPr="00B51E43">
        <w:rPr>
          <w:sz w:val="20"/>
          <w:szCs w:val="20"/>
        </w:rPr>
        <w:t>1</w:t>
      </w:r>
      <w:r w:rsidR="00025ACD">
        <w:rPr>
          <w:sz w:val="20"/>
          <w:szCs w:val="20"/>
        </w:rPr>
        <w:t>3</w:t>
      </w:r>
      <w:r w:rsidRPr="00B51E43">
        <w:rPr>
          <w:sz w:val="20"/>
          <w:szCs w:val="20"/>
        </w:rPr>
        <w:t xml:space="preserve">.1. Во всем, что не предусмотрено </w:t>
      </w:r>
      <w:r>
        <w:rPr>
          <w:sz w:val="20"/>
          <w:szCs w:val="20"/>
        </w:rPr>
        <w:t>Договор</w:t>
      </w:r>
      <w:r w:rsidRPr="00B51E43">
        <w:rPr>
          <w:sz w:val="20"/>
          <w:szCs w:val="20"/>
        </w:rPr>
        <w:t>ом, Стороны руководствуются законодательством Российской Федерации.</w:t>
      </w:r>
    </w:p>
    <w:p w:rsidR="00B51E43" w:rsidRPr="00B51E43" w:rsidRDefault="00B51E43" w:rsidP="00B51E43">
      <w:pPr>
        <w:spacing w:after="0"/>
        <w:rPr>
          <w:sz w:val="20"/>
          <w:szCs w:val="20"/>
        </w:rPr>
      </w:pPr>
      <w:r w:rsidRPr="00B51E43">
        <w:rPr>
          <w:sz w:val="20"/>
          <w:szCs w:val="20"/>
        </w:rPr>
        <w:t>1</w:t>
      </w:r>
      <w:r w:rsidR="00025ACD">
        <w:rPr>
          <w:sz w:val="20"/>
          <w:szCs w:val="20"/>
        </w:rPr>
        <w:t>3</w:t>
      </w:r>
      <w:r w:rsidRPr="00B51E43">
        <w:rPr>
          <w:sz w:val="20"/>
          <w:szCs w:val="20"/>
        </w:rPr>
        <w:t xml:space="preserve">.2. Все споры и разногласия в связи с исполнением </w:t>
      </w:r>
      <w:r>
        <w:rPr>
          <w:sz w:val="20"/>
          <w:szCs w:val="20"/>
        </w:rPr>
        <w:t>Договор</w:t>
      </w:r>
      <w:r w:rsidRPr="00B51E43">
        <w:rPr>
          <w:sz w:val="20"/>
          <w:szCs w:val="20"/>
        </w:rPr>
        <w:t>а разрешаются путем переговоров. Если по результатам переговоров Стороны не приходят к согласию, дело передается на рассмотрение в Арбитражный суд по месту нахождения истца.</w:t>
      </w:r>
    </w:p>
    <w:p w:rsidR="00B51E43" w:rsidRPr="00B51E43" w:rsidRDefault="00025ACD" w:rsidP="00B51E43">
      <w:pPr>
        <w:spacing w:after="0"/>
        <w:rPr>
          <w:sz w:val="20"/>
          <w:szCs w:val="20"/>
        </w:rPr>
      </w:pPr>
      <w:r>
        <w:rPr>
          <w:sz w:val="20"/>
          <w:szCs w:val="20"/>
        </w:rPr>
        <w:t>13.3</w:t>
      </w:r>
      <w:r w:rsidR="00B51E43" w:rsidRPr="00B51E43">
        <w:rPr>
          <w:sz w:val="20"/>
          <w:szCs w:val="20"/>
        </w:rPr>
        <w:t xml:space="preserve">. Настоящий </w:t>
      </w:r>
      <w:r w:rsidR="00B51E43">
        <w:rPr>
          <w:sz w:val="20"/>
          <w:szCs w:val="20"/>
        </w:rPr>
        <w:t>Договор</w:t>
      </w:r>
      <w:r w:rsidR="00B51E43" w:rsidRPr="00B51E43">
        <w:rPr>
          <w:sz w:val="20"/>
          <w:szCs w:val="20"/>
        </w:rPr>
        <w:t xml:space="preserve"> составлен в форме электронного документа, с использованием программных средств оператора электронной площадки и подписан Сторонами усиленной электронной подписью в соответствии с законодательством Российской Федерации. После заключения </w:t>
      </w:r>
      <w:r w:rsidR="00B51E43">
        <w:rPr>
          <w:sz w:val="20"/>
          <w:szCs w:val="20"/>
        </w:rPr>
        <w:t>Договор</w:t>
      </w:r>
      <w:r w:rsidR="00B51E43" w:rsidRPr="00B51E43">
        <w:rPr>
          <w:sz w:val="20"/>
          <w:szCs w:val="20"/>
        </w:rPr>
        <w:t xml:space="preserve">а Стороны вправе изготовить и подписать копии </w:t>
      </w:r>
      <w:r w:rsidR="00B51E43">
        <w:rPr>
          <w:sz w:val="20"/>
          <w:szCs w:val="20"/>
        </w:rPr>
        <w:t>Договор</w:t>
      </w:r>
      <w:r w:rsidR="00B51E43" w:rsidRPr="00B51E43">
        <w:rPr>
          <w:sz w:val="20"/>
          <w:szCs w:val="20"/>
        </w:rPr>
        <w:t>а в письменной форме на бумажном носителе для каждой из Сторон.</w:t>
      </w:r>
    </w:p>
    <w:p w:rsidR="00B51E43" w:rsidRPr="00B51E43" w:rsidRDefault="00B51E43" w:rsidP="00B51E43">
      <w:pPr>
        <w:spacing w:after="0"/>
        <w:rPr>
          <w:sz w:val="20"/>
          <w:szCs w:val="20"/>
        </w:rPr>
      </w:pPr>
      <w:r w:rsidRPr="00B51E43">
        <w:rPr>
          <w:sz w:val="20"/>
          <w:szCs w:val="20"/>
        </w:rPr>
        <w:t>1</w:t>
      </w:r>
      <w:r w:rsidR="00025ACD">
        <w:rPr>
          <w:sz w:val="20"/>
          <w:szCs w:val="20"/>
        </w:rPr>
        <w:t>3</w:t>
      </w:r>
      <w:r w:rsidRPr="00B51E43">
        <w:rPr>
          <w:sz w:val="20"/>
          <w:szCs w:val="20"/>
        </w:rPr>
        <w:t>.4. Заказчику известно о том, что Поставщик реализует требования ст.13.3. Федерального закона от 25 декабря 2008 года № 273-Ф3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ведет деловые отношения с заказчиками, которые гарантируют добросовестность своих партнеров и поддерживают антикоррупционные стандарты ведения бизнеса.</w:t>
      </w:r>
    </w:p>
    <w:p w:rsidR="00B51E43" w:rsidRPr="00B51E43" w:rsidRDefault="00025ACD" w:rsidP="00B51E43">
      <w:pPr>
        <w:spacing w:after="0"/>
        <w:rPr>
          <w:sz w:val="20"/>
          <w:szCs w:val="20"/>
        </w:rPr>
      </w:pPr>
      <w:r>
        <w:rPr>
          <w:sz w:val="20"/>
          <w:szCs w:val="20"/>
        </w:rPr>
        <w:t>13</w:t>
      </w:r>
      <w:r w:rsidR="00B51E43" w:rsidRPr="00B51E43">
        <w:rPr>
          <w:sz w:val="20"/>
          <w:szCs w:val="20"/>
        </w:rPr>
        <w:t xml:space="preserve">.5. Стороны обязуются обеспечить, чтобы при исполнении своих обязательств по настоящему </w:t>
      </w:r>
      <w:r w:rsidR="00B51E43">
        <w:rPr>
          <w:sz w:val="20"/>
          <w:szCs w:val="20"/>
        </w:rPr>
        <w:t>Договор</w:t>
      </w:r>
      <w:r w:rsidR="00B51E43" w:rsidRPr="00B51E43">
        <w:rPr>
          <w:sz w:val="20"/>
          <w:szCs w:val="20"/>
        </w:rPr>
        <w:t>у они, их работники и представители не совершали действий (бездействия), нарушающих требования антикоррупционного законодательства РФ, а также другого применимого антикоррупционного законодательства, в том числе, воздерживались от:</w:t>
      </w:r>
    </w:p>
    <w:p w:rsidR="00B51E43" w:rsidRPr="00B51E43" w:rsidRDefault="00B51E43" w:rsidP="00B51E43">
      <w:pPr>
        <w:spacing w:after="0"/>
        <w:rPr>
          <w:sz w:val="20"/>
          <w:szCs w:val="20"/>
        </w:rPr>
      </w:pPr>
      <w:r w:rsidRPr="00B51E43">
        <w:rPr>
          <w:sz w:val="20"/>
          <w:szCs w:val="20"/>
        </w:rPr>
        <w:t>(а) предложения, дачи и обещания взяток;</w:t>
      </w:r>
    </w:p>
    <w:p w:rsidR="00B51E43" w:rsidRPr="00B51E43" w:rsidRDefault="00B51E43" w:rsidP="00B51E43">
      <w:pPr>
        <w:spacing w:after="0"/>
        <w:rPr>
          <w:sz w:val="20"/>
          <w:szCs w:val="20"/>
        </w:rPr>
      </w:pPr>
      <w:r w:rsidRPr="00B51E43">
        <w:rPr>
          <w:sz w:val="20"/>
          <w:szCs w:val="20"/>
        </w:rPr>
        <w:t>и/или</w:t>
      </w:r>
    </w:p>
    <w:p w:rsidR="00B51E43" w:rsidRPr="00B51E43" w:rsidRDefault="00B51E43" w:rsidP="00B51E43">
      <w:pPr>
        <w:spacing w:after="0"/>
        <w:rPr>
          <w:sz w:val="20"/>
          <w:szCs w:val="20"/>
        </w:rPr>
      </w:pPr>
      <w:r w:rsidRPr="00B51E43">
        <w:rPr>
          <w:sz w:val="20"/>
          <w:szCs w:val="20"/>
        </w:rPr>
        <w:t>(б) совершения платежей для упрощения административных, бюрократических и прочих формальностей в любой форме, в т.ч. в форме денежных средств, ценностей, услуг или иной выгоды,</w:t>
      </w:r>
    </w:p>
    <w:p w:rsidR="00B51E43" w:rsidRPr="00B51E43" w:rsidRDefault="00B51E43" w:rsidP="00B51E43">
      <w:pPr>
        <w:spacing w:after="0"/>
        <w:rPr>
          <w:sz w:val="20"/>
          <w:szCs w:val="20"/>
        </w:rPr>
      </w:pPr>
      <w:r w:rsidRPr="00B51E43">
        <w:rPr>
          <w:sz w:val="20"/>
          <w:szCs w:val="20"/>
        </w:rPr>
        <w:t>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rsidR="00B51E43" w:rsidRPr="00B51E43" w:rsidRDefault="00B51E43" w:rsidP="00B51E43">
      <w:pPr>
        <w:spacing w:after="0"/>
        <w:rPr>
          <w:sz w:val="20"/>
          <w:szCs w:val="20"/>
        </w:rPr>
      </w:pPr>
      <w:r w:rsidRPr="00B51E43">
        <w:rPr>
          <w:sz w:val="20"/>
          <w:szCs w:val="20"/>
        </w:rPr>
        <w:t>1</w:t>
      </w:r>
      <w:r w:rsidR="00025ACD">
        <w:rPr>
          <w:sz w:val="20"/>
          <w:szCs w:val="20"/>
        </w:rPr>
        <w:t>3</w:t>
      </w:r>
      <w:r w:rsidRPr="00B51E43">
        <w:rPr>
          <w:sz w:val="20"/>
          <w:szCs w:val="20"/>
        </w:rPr>
        <w:t>.6. Если у Поставщика возникнут разумно обоснованные подозрения о нарушении Заказчиком, его работниками или представителями обязательств, указанных в предыдущих пунктах настоящей статьи, то Поставщик:</w:t>
      </w:r>
    </w:p>
    <w:p w:rsidR="00B51E43" w:rsidRPr="00B51E43" w:rsidRDefault="00B51E43" w:rsidP="00B51E43">
      <w:pPr>
        <w:spacing w:after="0"/>
        <w:rPr>
          <w:sz w:val="20"/>
          <w:szCs w:val="20"/>
        </w:rPr>
      </w:pPr>
      <w:r w:rsidRPr="00B51E43">
        <w:rPr>
          <w:sz w:val="20"/>
          <w:szCs w:val="20"/>
        </w:rPr>
        <w:t>- вправе без промедления письменно уведомить об этом Заказчика;</w:t>
      </w:r>
    </w:p>
    <w:p w:rsidR="00B51E43" w:rsidRPr="00B51E43" w:rsidRDefault="00B51E43" w:rsidP="00B51E43">
      <w:pPr>
        <w:spacing w:after="0"/>
        <w:rPr>
          <w:sz w:val="20"/>
          <w:szCs w:val="20"/>
        </w:rPr>
      </w:pPr>
      <w:r w:rsidRPr="00B51E43">
        <w:rPr>
          <w:sz w:val="20"/>
          <w:szCs w:val="20"/>
        </w:rPr>
        <w:t>- вправе направить Заказчику запрос с требованием предоставить объяснения и информацию (документы), опровергающие или подтверждающие факт нарушения.</w:t>
      </w:r>
    </w:p>
    <w:p w:rsidR="00B51E43" w:rsidRPr="00B51E43" w:rsidRDefault="00B51E43" w:rsidP="00B51E43">
      <w:pPr>
        <w:spacing w:after="0"/>
        <w:rPr>
          <w:sz w:val="20"/>
          <w:szCs w:val="20"/>
        </w:rPr>
      </w:pPr>
      <w:r w:rsidRPr="00B51E43">
        <w:rPr>
          <w:sz w:val="20"/>
          <w:szCs w:val="20"/>
        </w:rPr>
        <w:t>1</w:t>
      </w:r>
      <w:r w:rsidR="00025ACD">
        <w:rPr>
          <w:sz w:val="20"/>
          <w:szCs w:val="20"/>
        </w:rPr>
        <w:t>3</w:t>
      </w:r>
      <w:r w:rsidRPr="00B51E43">
        <w:rPr>
          <w:sz w:val="20"/>
          <w:szCs w:val="20"/>
        </w:rPr>
        <w:t xml:space="preserve">.7. Приложения к </w:t>
      </w:r>
      <w:r>
        <w:rPr>
          <w:sz w:val="20"/>
          <w:szCs w:val="20"/>
        </w:rPr>
        <w:t>Договор</w:t>
      </w:r>
      <w:r w:rsidRPr="00B51E43">
        <w:rPr>
          <w:sz w:val="20"/>
          <w:szCs w:val="20"/>
        </w:rPr>
        <w:t>у являются его неотъемлемой частью.</w:t>
      </w:r>
    </w:p>
    <w:bookmarkEnd w:id="35"/>
    <w:p w:rsidR="00B51E43" w:rsidRPr="00B51E43" w:rsidRDefault="00B51E43" w:rsidP="00B51E43">
      <w:pPr>
        <w:shd w:val="clear" w:color="auto" w:fill="FFFFFF"/>
        <w:suppressAutoHyphens/>
        <w:spacing w:after="0"/>
        <w:ind w:firstLine="720"/>
        <w:rPr>
          <w:b/>
          <w:caps/>
          <w:sz w:val="20"/>
          <w:szCs w:val="20"/>
          <w:lang w:eastAsia="zh-CN"/>
        </w:rPr>
      </w:pPr>
      <w:r w:rsidRPr="00B51E43">
        <w:rPr>
          <w:sz w:val="20"/>
          <w:szCs w:val="20"/>
          <w:lang w:eastAsia="zh-CN"/>
        </w:rPr>
        <w:t xml:space="preserve">Приложения к </w:t>
      </w:r>
      <w:r>
        <w:rPr>
          <w:sz w:val="20"/>
          <w:szCs w:val="20"/>
          <w:lang w:eastAsia="zh-CN"/>
        </w:rPr>
        <w:t>Договор</w:t>
      </w:r>
      <w:r w:rsidRPr="00B51E43">
        <w:rPr>
          <w:sz w:val="20"/>
          <w:szCs w:val="20"/>
          <w:lang w:eastAsia="zh-CN"/>
        </w:rPr>
        <w:t>у:</w:t>
      </w:r>
    </w:p>
    <w:p w:rsidR="00B51E43" w:rsidRP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Приложение № 1 - Спецификация;</w:t>
      </w:r>
    </w:p>
    <w:p w:rsidR="00B51E43" w:rsidRDefault="00B51E43" w:rsidP="00B51E43">
      <w:pPr>
        <w:shd w:val="clear" w:color="auto" w:fill="FFFFFF"/>
        <w:suppressAutoHyphens/>
        <w:spacing w:after="0"/>
        <w:ind w:firstLine="720"/>
        <w:rPr>
          <w:sz w:val="20"/>
          <w:szCs w:val="20"/>
          <w:lang w:eastAsia="zh-CN"/>
        </w:rPr>
      </w:pPr>
      <w:r w:rsidRPr="00B51E43">
        <w:rPr>
          <w:sz w:val="20"/>
          <w:szCs w:val="20"/>
          <w:lang w:eastAsia="zh-CN"/>
        </w:rPr>
        <w:t xml:space="preserve">Приложение </w:t>
      </w:r>
      <w:r w:rsidRPr="00B51E43">
        <w:rPr>
          <w:bCs/>
          <w:sz w:val="20"/>
          <w:szCs w:val="20"/>
          <w:lang w:eastAsia="zh-CN"/>
        </w:rPr>
        <w:t>№ 2 - </w:t>
      </w:r>
      <w:r w:rsidRPr="00B51E43">
        <w:rPr>
          <w:sz w:val="20"/>
          <w:szCs w:val="20"/>
          <w:lang w:eastAsia="zh-CN"/>
        </w:rPr>
        <w:t>Технические характеристики;</w:t>
      </w:r>
    </w:p>
    <w:p w:rsidR="00025ACD" w:rsidRPr="00B51E43" w:rsidRDefault="00025ACD" w:rsidP="00B51E43">
      <w:pPr>
        <w:shd w:val="clear" w:color="auto" w:fill="FFFFFF"/>
        <w:suppressAutoHyphens/>
        <w:spacing w:after="0"/>
        <w:ind w:firstLine="720"/>
        <w:rPr>
          <w:bCs/>
          <w:sz w:val="20"/>
          <w:szCs w:val="20"/>
          <w:lang w:eastAsia="zh-CN"/>
        </w:rPr>
      </w:pPr>
      <w:r>
        <w:rPr>
          <w:sz w:val="20"/>
          <w:szCs w:val="20"/>
          <w:lang w:eastAsia="zh-CN"/>
        </w:rPr>
        <w:t xml:space="preserve">Приложение № 3 – Акт </w:t>
      </w:r>
      <w:r w:rsidRPr="00025ACD">
        <w:rPr>
          <w:sz w:val="20"/>
          <w:szCs w:val="20"/>
          <w:lang w:eastAsia="zh-CN"/>
        </w:rPr>
        <w:t>приема-передачи товара</w:t>
      </w:r>
      <w:r>
        <w:rPr>
          <w:sz w:val="20"/>
          <w:szCs w:val="20"/>
          <w:lang w:eastAsia="zh-CN"/>
        </w:rPr>
        <w:t>.</w:t>
      </w:r>
    </w:p>
    <w:p w:rsidR="00B51E43" w:rsidRPr="00B51E43" w:rsidRDefault="00B51E43" w:rsidP="00B51E43">
      <w:pPr>
        <w:keepNext/>
        <w:keepLines/>
        <w:widowControl w:val="0"/>
        <w:suppressLineNumbers/>
        <w:suppressAutoHyphens/>
        <w:spacing w:after="0"/>
        <w:ind w:firstLine="0"/>
        <w:jc w:val="center"/>
        <w:outlineLvl w:val="0"/>
        <w:rPr>
          <w:i/>
          <w:sz w:val="20"/>
          <w:szCs w:val="20"/>
          <w:lang w:val="x-none" w:eastAsia="x-none"/>
        </w:rPr>
      </w:pPr>
    </w:p>
    <w:p w:rsidR="00B51E43" w:rsidRPr="00B51E43" w:rsidRDefault="00B51E43" w:rsidP="00B51E43">
      <w:pPr>
        <w:spacing w:after="0"/>
        <w:ind w:firstLine="0"/>
        <w:jc w:val="center"/>
        <w:rPr>
          <w:i/>
          <w:sz w:val="20"/>
          <w:szCs w:val="20"/>
        </w:rPr>
      </w:pPr>
      <w:bookmarkStart w:id="36" w:name="sub_11800"/>
      <w:r w:rsidRPr="00B51E43">
        <w:rPr>
          <w:i/>
          <w:sz w:val="20"/>
          <w:szCs w:val="20"/>
        </w:rPr>
        <w:t>1</w:t>
      </w:r>
      <w:r w:rsidR="00025ACD">
        <w:rPr>
          <w:i/>
          <w:sz w:val="20"/>
          <w:szCs w:val="20"/>
        </w:rPr>
        <w:t>4</w:t>
      </w:r>
      <w:r w:rsidRPr="00B51E43">
        <w:rPr>
          <w:i/>
          <w:sz w:val="20"/>
          <w:szCs w:val="20"/>
        </w:rPr>
        <w:t>. Реквизиты и подписи Сторон</w:t>
      </w:r>
    </w:p>
    <w:p w:rsidR="00B51E43" w:rsidRPr="00B51E43" w:rsidRDefault="00B51E43" w:rsidP="00B51E43">
      <w:pPr>
        <w:spacing w:after="0"/>
        <w:ind w:firstLine="0"/>
        <w:jc w:val="center"/>
        <w:rPr>
          <w:i/>
          <w:sz w:val="20"/>
          <w:szCs w:val="20"/>
        </w:rPr>
      </w:pPr>
    </w:p>
    <w:tbl>
      <w:tblPr>
        <w:tblW w:w="0" w:type="auto"/>
        <w:tblLook w:val="01E0" w:firstRow="1" w:lastRow="1" w:firstColumn="1" w:lastColumn="1" w:noHBand="0" w:noVBand="0"/>
      </w:tblPr>
      <w:tblGrid>
        <w:gridCol w:w="4741"/>
        <w:gridCol w:w="4546"/>
      </w:tblGrid>
      <w:tr w:rsidR="00B51E43" w:rsidRPr="00B51E43" w:rsidTr="00B51E43">
        <w:trPr>
          <w:trHeight w:val="4325"/>
        </w:trPr>
        <w:tc>
          <w:tcPr>
            <w:tcW w:w="4741" w:type="dxa"/>
          </w:tcPr>
          <w:bookmarkEnd w:id="36"/>
          <w:p w:rsidR="00B51E43" w:rsidRPr="00B51E43" w:rsidRDefault="00B51E43" w:rsidP="00B51E43">
            <w:pPr>
              <w:spacing w:after="0"/>
              <w:ind w:firstLine="0"/>
              <w:jc w:val="center"/>
              <w:rPr>
                <w:sz w:val="20"/>
                <w:szCs w:val="20"/>
              </w:rPr>
            </w:pPr>
            <w:r w:rsidRPr="00B51E43">
              <w:rPr>
                <w:b/>
                <w:bCs/>
                <w:sz w:val="20"/>
                <w:szCs w:val="20"/>
              </w:rPr>
              <w:t>Заказчик:</w:t>
            </w:r>
          </w:p>
          <w:p w:rsidR="00B51E43" w:rsidRPr="00B51E43" w:rsidRDefault="00B51E43" w:rsidP="00B51E43">
            <w:pPr>
              <w:spacing w:after="0"/>
              <w:ind w:firstLine="0"/>
              <w:rPr>
                <w:sz w:val="20"/>
                <w:szCs w:val="20"/>
              </w:rPr>
            </w:pPr>
            <w:r w:rsidRPr="00B51E43">
              <w:rPr>
                <w:sz w:val="20"/>
                <w:szCs w:val="20"/>
              </w:rPr>
              <w:t xml:space="preserve">ГБУ РМЭ «Поликлиника № </w:t>
            </w:r>
            <w:smartTag w:uri="urn:schemas-microsoft-com:office:smarttags" w:element="metricconverter">
              <w:smartTagPr>
                <w:attr w:name="ProductID" w:val="1 г"/>
              </w:smartTagPr>
              <w:r w:rsidRPr="00B51E43">
                <w:rPr>
                  <w:sz w:val="20"/>
                  <w:szCs w:val="20"/>
                </w:rPr>
                <w:t>1 г</w:t>
              </w:r>
            </w:smartTag>
            <w:r w:rsidRPr="00B51E43">
              <w:rPr>
                <w:sz w:val="20"/>
                <w:szCs w:val="20"/>
              </w:rPr>
              <w:t>. Йошкар-Олы»</w:t>
            </w:r>
          </w:p>
          <w:p w:rsidR="00B51E43" w:rsidRPr="00B51E43" w:rsidRDefault="00B51E43" w:rsidP="00B51E43">
            <w:pPr>
              <w:spacing w:after="0"/>
              <w:ind w:firstLine="0"/>
              <w:rPr>
                <w:sz w:val="20"/>
                <w:szCs w:val="20"/>
              </w:rPr>
            </w:pPr>
            <w:r w:rsidRPr="00B51E43">
              <w:rPr>
                <w:sz w:val="20"/>
                <w:szCs w:val="20"/>
              </w:rPr>
              <w:t>424000, РМЭ, г. Йошкар-Ола, пр. Гагарина, 15.</w:t>
            </w:r>
          </w:p>
          <w:p w:rsidR="00B51E43" w:rsidRPr="00B51E43" w:rsidRDefault="00B51E43" w:rsidP="00B51E43">
            <w:pPr>
              <w:spacing w:after="0"/>
              <w:ind w:firstLine="0"/>
              <w:rPr>
                <w:sz w:val="20"/>
                <w:szCs w:val="20"/>
              </w:rPr>
            </w:pPr>
            <w:r w:rsidRPr="00B51E43">
              <w:rPr>
                <w:sz w:val="20"/>
                <w:szCs w:val="20"/>
              </w:rPr>
              <w:t>т/ф. /8362/ 45-53-95, 41-14-21</w:t>
            </w:r>
          </w:p>
          <w:p w:rsidR="00B51E43" w:rsidRPr="00B51E43" w:rsidRDefault="00B51E43" w:rsidP="00B51E43">
            <w:pPr>
              <w:spacing w:after="0"/>
              <w:ind w:firstLine="0"/>
              <w:rPr>
                <w:sz w:val="20"/>
                <w:szCs w:val="20"/>
              </w:rPr>
            </w:pPr>
            <w:r w:rsidRPr="00B51E43">
              <w:rPr>
                <w:sz w:val="20"/>
                <w:szCs w:val="20"/>
              </w:rPr>
              <w:t xml:space="preserve">эл. почта: </w:t>
            </w:r>
            <w:hyperlink r:id="rId10" w:history="1">
              <w:r w:rsidRPr="00B51E43">
                <w:rPr>
                  <w:color w:val="0000FF"/>
                  <w:sz w:val="20"/>
                  <w:szCs w:val="20"/>
                  <w:u w:val="single"/>
                  <w:lang w:val="en-US"/>
                </w:rPr>
                <w:t>poliktorg</w:t>
              </w:r>
              <w:r w:rsidRPr="00B51E43">
                <w:rPr>
                  <w:color w:val="0000FF"/>
                  <w:sz w:val="20"/>
                  <w:szCs w:val="20"/>
                  <w:u w:val="single"/>
                </w:rPr>
                <w:t>@</w:t>
              </w:r>
              <w:r w:rsidRPr="00B51E43">
                <w:rPr>
                  <w:color w:val="0000FF"/>
                  <w:sz w:val="20"/>
                  <w:szCs w:val="20"/>
                  <w:u w:val="single"/>
                  <w:lang w:val="en-US"/>
                </w:rPr>
                <w:t>mail</w:t>
              </w:r>
              <w:r w:rsidRPr="00B51E43">
                <w:rPr>
                  <w:color w:val="0000FF"/>
                  <w:sz w:val="20"/>
                  <w:szCs w:val="20"/>
                  <w:u w:val="single"/>
                </w:rPr>
                <w:t>.</w:t>
              </w:r>
              <w:r w:rsidRPr="00B51E43">
                <w:rPr>
                  <w:color w:val="0000FF"/>
                  <w:sz w:val="20"/>
                  <w:szCs w:val="20"/>
                  <w:u w:val="single"/>
                  <w:lang w:val="en-US"/>
                </w:rPr>
                <w:t>ru</w:t>
              </w:r>
            </w:hyperlink>
          </w:p>
          <w:p w:rsidR="00B51E43" w:rsidRPr="00B51E43" w:rsidRDefault="00B51E43" w:rsidP="00B51E43">
            <w:pPr>
              <w:spacing w:after="0"/>
              <w:ind w:firstLine="0"/>
              <w:rPr>
                <w:sz w:val="20"/>
                <w:szCs w:val="20"/>
              </w:rPr>
            </w:pPr>
            <w:r w:rsidRPr="00B51E43">
              <w:rPr>
                <w:sz w:val="20"/>
                <w:szCs w:val="20"/>
              </w:rPr>
              <w:t>ИНН 1215038172  /  КПП 121501001</w:t>
            </w:r>
          </w:p>
          <w:p w:rsidR="00B51E43" w:rsidRPr="00B51E43" w:rsidRDefault="00B51E43" w:rsidP="00B51E43">
            <w:pPr>
              <w:spacing w:after="0"/>
              <w:ind w:firstLine="0"/>
              <w:rPr>
                <w:sz w:val="20"/>
                <w:szCs w:val="20"/>
              </w:rPr>
            </w:pPr>
            <w:r w:rsidRPr="00B51E43">
              <w:rPr>
                <w:sz w:val="20"/>
                <w:szCs w:val="20"/>
              </w:rPr>
              <w:t>Банковские реквизиты: Министерство финансов Республики Марий Эл (ГБУ РМЭ «Поликлиника № 1 г. Йошкар-Олы» л/с 22086У69360 (средства ОМС) л/с 20086У69360 (предпринимательская деятельность)</w:t>
            </w:r>
          </w:p>
          <w:p w:rsidR="00B51E43" w:rsidRPr="00B51E43" w:rsidRDefault="00B51E43" w:rsidP="00B51E43">
            <w:pPr>
              <w:spacing w:after="0"/>
              <w:ind w:firstLine="0"/>
              <w:rPr>
                <w:sz w:val="20"/>
                <w:szCs w:val="20"/>
              </w:rPr>
            </w:pPr>
            <w:r w:rsidRPr="00B51E43">
              <w:rPr>
                <w:sz w:val="20"/>
                <w:szCs w:val="20"/>
              </w:rPr>
              <w:t>ОТДЕЛЕНИЕ-НБ РЕСПУБЛИКА МАРИЙ ЭЛ БАНКА РОССИИ//УФК по Республике Марий Эл г. Йошкар-Ола</w:t>
            </w:r>
          </w:p>
          <w:p w:rsidR="00B51E43" w:rsidRPr="00B51E43" w:rsidRDefault="00B51E43" w:rsidP="00B51E43">
            <w:pPr>
              <w:spacing w:after="0"/>
              <w:ind w:firstLine="0"/>
              <w:rPr>
                <w:sz w:val="20"/>
                <w:szCs w:val="20"/>
              </w:rPr>
            </w:pPr>
            <w:r w:rsidRPr="00B51E43">
              <w:rPr>
                <w:sz w:val="20"/>
                <w:szCs w:val="20"/>
              </w:rPr>
              <w:t>БИК 018860003</w:t>
            </w:r>
          </w:p>
          <w:p w:rsidR="00B51E43" w:rsidRPr="00B51E43" w:rsidRDefault="00B51E43" w:rsidP="00B51E43">
            <w:pPr>
              <w:spacing w:after="0"/>
              <w:ind w:firstLine="0"/>
              <w:rPr>
                <w:sz w:val="20"/>
                <w:szCs w:val="20"/>
              </w:rPr>
            </w:pPr>
            <w:r w:rsidRPr="00B51E43">
              <w:rPr>
                <w:sz w:val="20"/>
                <w:szCs w:val="20"/>
              </w:rPr>
              <w:t>р/с 03224643880000000800</w:t>
            </w:r>
          </w:p>
          <w:p w:rsidR="00B51E43" w:rsidRPr="00B51E43" w:rsidRDefault="00B51E43" w:rsidP="00B51E43">
            <w:pPr>
              <w:spacing w:after="0"/>
              <w:ind w:firstLine="0"/>
              <w:rPr>
                <w:color w:val="000000"/>
                <w:sz w:val="20"/>
                <w:szCs w:val="20"/>
              </w:rPr>
            </w:pPr>
            <w:r w:rsidRPr="00B51E43">
              <w:rPr>
                <w:sz w:val="20"/>
                <w:szCs w:val="20"/>
              </w:rPr>
              <w:t>к/с 40102810545370000075</w:t>
            </w:r>
          </w:p>
          <w:p w:rsidR="00B51E43" w:rsidRPr="00B51E43" w:rsidRDefault="00B51E43" w:rsidP="00B51E43">
            <w:pPr>
              <w:spacing w:after="0"/>
              <w:ind w:firstLine="0"/>
              <w:rPr>
                <w:sz w:val="20"/>
                <w:szCs w:val="20"/>
              </w:rPr>
            </w:pPr>
          </w:p>
          <w:p w:rsidR="00B51E43" w:rsidRPr="00B51E43" w:rsidRDefault="00B51E43" w:rsidP="00B51E43">
            <w:pPr>
              <w:spacing w:after="0"/>
              <w:ind w:firstLine="0"/>
              <w:rPr>
                <w:sz w:val="20"/>
                <w:szCs w:val="20"/>
              </w:rPr>
            </w:pPr>
            <w:r w:rsidRPr="00B51E43">
              <w:rPr>
                <w:sz w:val="20"/>
                <w:szCs w:val="20"/>
              </w:rPr>
              <w:t>______________  (_______________)</w:t>
            </w:r>
          </w:p>
          <w:p w:rsidR="00B51E43" w:rsidRPr="00B51E43" w:rsidRDefault="00B51E43" w:rsidP="00B51E43">
            <w:pPr>
              <w:spacing w:after="0"/>
              <w:ind w:firstLine="0"/>
              <w:rPr>
                <w:sz w:val="20"/>
                <w:szCs w:val="20"/>
              </w:rPr>
            </w:pPr>
            <w:r w:rsidRPr="00B51E43">
              <w:rPr>
                <w:sz w:val="20"/>
                <w:szCs w:val="20"/>
              </w:rPr>
              <w:t>МП</w:t>
            </w:r>
          </w:p>
        </w:tc>
        <w:tc>
          <w:tcPr>
            <w:tcW w:w="4546" w:type="dxa"/>
          </w:tcPr>
          <w:p w:rsidR="00B51E43" w:rsidRPr="00B51E43" w:rsidRDefault="00B51E43" w:rsidP="00B51E43">
            <w:pPr>
              <w:spacing w:after="0"/>
              <w:ind w:firstLine="0"/>
              <w:jc w:val="center"/>
              <w:rPr>
                <w:sz w:val="20"/>
                <w:szCs w:val="20"/>
              </w:rPr>
            </w:pPr>
            <w:r w:rsidRPr="00B51E43">
              <w:rPr>
                <w:b/>
                <w:bCs/>
                <w:sz w:val="20"/>
                <w:szCs w:val="20"/>
              </w:rPr>
              <w:t>Поставщик:</w:t>
            </w: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0"/>
              <w:rPr>
                <w:color w:val="000000"/>
                <w:sz w:val="20"/>
                <w:szCs w:val="20"/>
              </w:rPr>
            </w:pPr>
          </w:p>
          <w:p w:rsidR="00B51E43" w:rsidRPr="00B51E43" w:rsidRDefault="00B51E43" w:rsidP="00B51E43">
            <w:pPr>
              <w:spacing w:after="0"/>
              <w:ind w:firstLine="283"/>
              <w:rPr>
                <w:sz w:val="20"/>
                <w:szCs w:val="20"/>
              </w:rPr>
            </w:pPr>
          </w:p>
          <w:p w:rsidR="00B51E43" w:rsidRPr="00B51E43" w:rsidRDefault="00B51E43" w:rsidP="00B51E43">
            <w:pPr>
              <w:spacing w:after="0"/>
              <w:ind w:firstLine="283"/>
              <w:rPr>
                <w:sz w:val="20"/>
                <w:szCs w:val="20"/>
              </w:rPr>
            </w:pPr>
          </w:p>
          <w:p w:rsidR="00B51E43" w:rsidRPr="00B51E43" w:rsidRDefault="00B51E43" w:rsidP="00B51E43">
            <w:pPr>
              <w:spacing w:after="0"/>
              <w:ind w:firstLine="283"/>
              <w:rPr>
                <w:sz w:val="20"/>
                <w:szCs w:val="20"/>
              </w:rPr>
            </w:pPr>
          </w:p>
          <w:p w:rsidR="00B51E43" w:rsidRPr="00B51E43" w:rsidRDefault="00B51E43" w:rsidP="00B51E43">
            <w:pPr>
              <w:spacing w:after="0"/>
              <w:ind w:firstLine="283"/>
              <w:rPr>
                <w:sz w:val="20"/>
                <w:szCs w:val="20"/>
              </w:rPr>
            </w:pPr>
          </w:p>
          <w:p w:rsidR="00B51E43" w:rsidRPr="00B51E43" w:rsidRDefault="00B51E43" w:rsidP="00B51E43">
            <w:pPr>
              <w:spacing w:after="0"/>
              <w:ind w:firstLine="283"/>
              <w:rPr>
                <w:sz w:val="20"/>
                <w:szCs w:val="20"/>
              </w:rPr>
            </w:pPr>
          </w:p>
          <w:p w:rsidR="00B51E43" w:rsidRPr="00B51E43" w:rsidRDefault="00B51E43" w:rsidP="00B51E43">
            <w:pPr>
              <w:spacing w:after="0"/>
              <w:ind w:firstLine="283"/>
              <w:rPr>
                <w:sz w:val="20"/>
                <w:szCs w:val="20"/>
              </w:rPr>
            </w:pPr>
          </w:p>
          <w:p w:rsidR="00B51E43" w:rsidRPr="00B51E43" w:rsidRDefault="00B51E43" w:rsidP="00B51E43">
            <w:pPr>
              <w:spacing w:after="0"/>
              <w:ind w:firstLine="283"/>
              <w:rPr>
                <w:sz w:val="20"/>
                <w:szCs w:val="20"/>
              </w:rPr>
            </w:pPr>
            <w:r w:rsidRPr="00B51E43">
              <w:rPr>
                <w:sz w:val="20"/>
                <w:szCs w:val="20"/>
              </w:rPr>
              <w:t>___________________ (_____________)</w:t>
            </w:r>
          </w:p>
          <w:p w:rsidR="00B51E43" w:rsidRPr="00B51E43" w:rsidRDefault="00B51E43" w:rsidP="00B51E43">
            <w:pPr>
              <w:spacing w:after="0"/>
              <w:rPr>
                <w:sz w:val="20"/>
                <w:szCs w:val="20"/>
              </w:rPr>
            </w:pPr>
            <w:r w:rsidRPr="00B51E43">
              <w:rPr>
                <w:sz w:val="20"/>
                <w:szCs w:val="20"/>
              </w:rPr>
              <w:t>МП (при наличии)</w:t>
            </w:r>
          </w:p>
        </w:tc>
      </w:tr>
    </w:tbl>
    <w:p w:rsidR="00B51E43" w:rsidRDefault="00B51E43" w:rsidP="00B51E43">
      <w:pPr>
        <w:spacing w:after="0"/>
        <w:ind w:firstLine="698"/>
        <w:jc w:val="right"/>
        <w:rPr>
          <w:b/>
          <w:bCs/>
          <w:color w:val="26282F"/>
          <w:sz w:val="20"/>
          <w:szCs w:val="20"/>
        </w:rPr>
      </w:pPr>
      <w:bookmarkStart w:id="37" w:name="sub_10000"/>
    </w:p>
    <w:p w:rsidR="0014016D" w:rsidRDefault="0014016D" w:rsidP="00B51E43">
      <w:pPr>
        <w:spacing w:after="0"/>
        <w:ind w:firstLine="698"/>
        <w:jc w:val="right"/>
        <w:rPr>
          <w:b/>
          <w:bCs/>
          <w:color w:val="26282F"/>
          <w:sz w:val="20"/>
          <w:szCs w:val="20"/>
        </w:rPr>
      </w:pPr>
    </w:p>
    <w:p w:rsidR="0014016D" w:rsidRPr="00B51E43" w:rsidRDefault="0014016D" w:rsidP="00B51E43">
      <w:pPr>
        <w:spacing w:after="0"/>
        <w:ind w:firstLine="698"/>
        <w:jc w:val="right"/>
        <w:rPr>
          <w:b/>
          <w:bCs/>
          <w:color w:val="26282F"/>
          <w:sz w:val="20"/>
          <w:szCs w:val="20"/>
        </w:rPr>
      </w:pPr>
    </w:p>
    <w:bookmarkEnd w:id="37"/>
    <w:p w:rsidR="00B51E43" w:rsidRPr="00B51E43" w:rsidRDefault="00B51E43" w:rsidP="00B51E43">
      <w:pPr>
        <w:shd w:val="clear" w:color="auto" w:fill="FFFFFF"/>
        <w:tabs>
          <w:tab w:val="left" w:pos="6237"/>
        </w:tabs>
        <w:suppressAutoHyphens/>
        <w:spacing w:after="0"/>
        <w:ind w:firstLine="0"/>
        <w:jc w:val="right"/>
        <w:rPr>
          <w:b/>
          <w:bCs/>
          <w:color w:val="26282F"/>
          <w:sz w:val="20"/>
          <w:szCs w:val="20"/>
        </w:rPr>
        <w:sectPr w:rsidR="00B51E43" w:rsidRPr="00B51E43" w:rsidSect="00B51E43">
          <w:footerReference w:type="first" r:id="rId11"/>
          <w:pgSz w:w="11906" w:h="16838" w:code="9"/>
          <w:pgMar w:top="680" w:right="1134" w:bottom="851" w:left="1701" w:header="284" w:footer="0" w:gutter="0"/>
          <w:cols w:space="708"/>
          <w:docGrid w:linePitch="360"/>
        </w:sectPr>
      </w:pPr>
    </w:p>
    <w:p w:rsidR="00B51E43" w:rsidRPr="00B51E43" w:rsidRDefault="00B51E43" w:rsidP="00B51E43">
      <w:pPr>
        <w:shd w:val="clear" w:color="auto" w:fill="FFFFFF"/>
        <w:tabs>
          <w:tab w:val="left" w:pos="5670"/>
        </w:tabs>
        <w:suppressAutoHyphens/>
        <w:spacing w:after="0"/>
        <w:ind w:left="5670" w:firstLine="0"/>
        <w:jc w:val="right"/>
        <w:rPr>
          <w:sz w:val="20"/>
          <w:szCs w:val="20"/>
          <w:lang w:eastAsia="zh-CN"/>
        </w:rPr>
      </w:pPr>
      <w:r w:rsidRPr="00B51E43">
        <w:rPr>
          <w:sz w:val="20"/>
          <w:szCs w:val="20"/>
          <w:lang w:eastAsia="zh-CN"/>
        </w:rPr>
        <w:t xml:space="preserve">Приложение № 1 к </w:t>
      </w:r>
      <w:r>
        <w:rPr>
          <w:sz w:val="20"/>
          <w:szCs w:val="20"/>
          <w:lang w:eastAsia="zh-CN"/>
        </w:rPr>
        <w:t>Договор</w:t>
      </w:r>
      <w:r w:rsidRPr="00B51E43">
        <w:rPr>
          <w:sz w:val="20"/>
          <w:szCs w:val="20"/>
          <w:lang w:eastAsia="zh-CN"/>
        </w:rPr>
        <w:t>у</w:t>
      </w:r>
    </w:p>
    <w:p w:rsidR="00B51E43" w:rsidRPr="00B51E43" w:rsidRDefault="00B51E43" w:rsidP="00B51E43">
      <w:pPr>
        <w:shd w:val="clear" w:color="auto" w:fill="FFFFFF"/>
        <w:tabs>
          <w:tab w:val="left" w:pos="5670"/>
        </w:tabs>
        <w:suppressAutoHyphens/>
        <w:spacing w:after="0"/>
        <w:ind w:left="5670" w:firstLine="0"/>
        <w:jc w:val="right"/>
        <w:rPr>
          <w:sz w:val="20"/>
          <w:szCs w:val="20"/>
          <w:lang w:eastAsia="zh-CN"/>
        </w:rPr>
      </w:pPr>
      <w:r w:rsidRPr="00B51E43">
        <w:rPr>
          <w:sz w:val="20"/>
          <w:szCs w:val="20"/>
          <w:lang w:eastAsia="zh-CN"/>
        </w:rPr>
        <w:t>от «___»________20__ г. №_______</w:t>
      </w:r>
    </w:p>
    <w:p w:rsidR="00B51E43" w:rsidRPr="00B51E43" w:rsidRDefault="00B51E43" w:rsidP="00B51E43">
      <w:pPr>
        <w:shd w:val="clear" w:color="auto" w:fill="FFFFFF"/>
        <w:tabs>
          <w:tab w:val="left" w:pos="6237"/>
        </w:tabs>
        <w:suppressAutoHyphens/>
        <w:spacing w:after="0"/>
        <w:ind w:firstLine="4820"/>
        <w:jc w:val="center"/>
        <w:rPr>
          <w:sz w:val="20"/>
          <w:szCs w:val="20"/>
          <w:lang w:eastAsia="zh-CN"/>
        </w:rPr>
      </w:pPr>
    </w:p>
    <w:p w:rsidR="00B51E43" w:rsidRPr="00B51E43" w:rsidRDefault="00B51E43" w:rsidP="00B51E43">
      <w:pPr>
        <w:keepNext/>
        <w:shd w:val="clear" w:color="auto" w:fill="FFFFFF"/>
        <w:tabs>
          <w:tab w:val="left" w:pos="708"/>
        </w:tabs>
        <w:suppressAutoHyphens/>
        <w:spacing w:after="0"/>
        <w:ind w:firstLine="0"/>
        <w:jc w:val="center"/>
        <w:outlineLvl w:val="3"/>
        <w:rPr>
          <w:color w:val="FF0000"/>
          <w:sz w:val="20"/>
          <w:szCs w:val="20"/>
          <w:lang w:eastAsia="zh-CN"/>
        </w:rPr>
      </w:pPr>
      <w:r w:rsidRPr="00B51E43">
        <w:rPr>
          <w:sz w:val="20"/>
          <w:szCs w:val="20"/>
          <w:lang w:eastAsia="zh-CN"/>
        </w:rPr>
        <w:t>СПЕЦИФИКАЦИЯ</w:t>
      </w:r>
      <w:r w:rsidRPr="00B51E43">
        <w:rPr>
          <w:color w:val="FF0000"/>
          <w:sz w:val="20"/>
          <w:szCs w:val="20"/>
          <w:lang w:eastAsia="zh-CN"/>
        </w:rPr>
        <w:t>*</w:t>
      </w:r>
    </w:p>
    <w:p w:rsidR="00B51E43" w:rsidRPr="00B51E43" w:rsidRDefault="00B51E43" w:rsidP="00B51E43">
      <w:pPr>
        <w:keepNext/>
        <w:shd w:val="clear" w:color="auto" w:fill="FFFFFF"/>
        <w:tabs>
          <w:tab w:val="left" w:pos="708"/>
        </w:tabs>
        <w:suppressAutoHyphens/>
        <w:spacing w:after="0"/>
        <w:ind w:firstLine="0"/>
        <w:jc w:val="center"/>
        <w:outlineLvl w:val="3"/>
        <w:rPr>
          <w:color w:val="FF0000"/>
          <w:sz w:val="20"/>
          <w:szCs w:val="20"/>
          <w:lang w:eastAsia="zh-CN"/>
        </w:rPr>
      </w:pPr>
    </w:p>
    <w:tbl>
      <w:tblPr>
        <w:tblW w:w="10915" w:type="dxa"/>
        <w:tblInd w:w="-1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67"/>
        <w:gridCol w:w="3402"/>
        <w:gridCol w:w="1134"/>
        <w:gridCol w:w="1701"/>
        <w:gridCol w:w="2127"/>
        <w:gridCol w:w="1984"/>
      </w:tblGrid>
      <w:tr w:rsidR="00B51E43" w:rsidRPr="00B51E43" w:rsidTr="00B51E43">
        <w:trPr>
          <w:cantSplit/>
          <w:trHeight w:val="1035"/>
        </w:trPr>
        <w:tc>
          <w:tcPr>
            <w:tcW w:w="567" w:type="dxa"/>
            <w:shd w:val="clear" w:color="auto" w:fill="auto"/>
            <w:tcMar>
              <w:left w:w="28" w:type="dxa"/>
              <w:right w:w="28" w:type="dxa"/>
            </w:tcMar>
            <w:vAlign w:val="center"/>
          </w:tcPr>
          <w:p w:rsidR="00B51E43" w:rsidRPr="00B51E43" w:rsidRDefault="00B51E43" w:rsidP="00B51E43">
            <w:pPr>
              <w:widowControl w:val="0"/>
              <w:suppressAutoHyphens/>
              <w:spacing w:after="0"/>
              <w:ind w:firstLine="0"/>
              <w:contextualSpacing/>
              <w:jc w:val="center"/>
              <w:rPr>
                <w:sz w:val="20"/>
                <w:szCs w:val="20"/>
              </w:rPr>
            </w:pPr>
            <w:r w:rsidRPr="00B51E43">
              <w:rPr>
                <w:sz w:val="20"/>
                <w:szCs w:val="20"/>
              </w:rPr>
              <w:t>N п/п</w:t>
            </w:r>
          </w:p>
        </w:tc>
        <w:tc>
          <w:tcPr>
            <w:tcW w:w="3402" w:type="dxa"/>
            <w:shd w:val="clear" w:color="auto" w:fill="auto"/>
            <w:tcMar>
              <w:left w:w="28" w:type="dxa"/>
              <w:right w:w="28" w:type="dxa"/>
            </w:tcMar>
            <w:vAlign w:val="center"/>
          </w:tcPr>
          <w:p w:rsidR="00B51E43" w:rsidRPr="00B51E43" w:rsidRDefault="00B51E43" w:rsidP="00B51E43">
            <w:pPr>
              <w:widowControl w:val="0"/>
              <w:autoSpaceDE w:val="0"/>
              <w:autoSpaceDN w:val="0"/>
              <w:adjustRightInd w:val="0"/>
              <w:spacing w:after="0"/>
              <w:ind w:firstLine="0"/>
              <w:contextualSpacing/>
              <w:jc w:val="center"/>
              <w:rPr>
                <w:sz w:val="20"/>
                <w:szCs w:val="20"/>
              </w:rPr>
            </w:pPr>
            <w:r w:rsidRPr="00B51E43">
              <w:rPr>
                <w:sz w:val="20"/>
                <w:szCs w:val="20"/>
              </w:rPr>
              <w:t>Наименование товара</w:t>
            </w:r>
          </w:p>
        </w:tc>
        <w:tc>
          <w:tcPr>
            <w:tcW w:w="1134" w:type="dxa"/>
            <w:shd w:val="clear" w:color="auto" w:fill="auto"/>
            <w:tcMar>
              <w:left w:w="28" w:type="dxa"/>
              <w:right w:w="28" w:type="dxa"/>
            </w:tcMar>
            <w:vAlign w:val="center"/>
          </w:tcPr>
          <w:p w:rsidR="00B51E43" w:rsidRPr="00B51E43" w:rsidRDefault="00B51E43" w:rsidP="00B51E43">
            <w:pPr>
              <w:widowControl w:val="0"/>
              <w:autoSpaceDE w:val="0"/>
              <w:autoSpaceDN w:val="0"/>
              <w:adjustRightInd w:val="0"/>
              <w:spacing w:after="0"/>
              <w:ind w:firstLine="0"/>
              <w:contextualSpacing/>
              <w:jc w:val="center"/>
              <w:rPr>
                <w:sz w:val="20"/>
                <w:szCs w:val="20"/>
              </w:rPr>
            </w:pPr>
            <w:r w:rsidRPr="00B51E43">
              <w:rPr>
                <w:sz w:val="20"/>
                <w:szCs w:val="20"/>
              </w:rPr>
              <w:t>Ед. измерения</w:t>
            </w:r>
          </w:p>
        </w:tc>
        <w:tc>
          <w:tcPr>
            <w:tcW w:w="1701" w:type="dxa"/>
            <w:tcMar>
              <w:left w:w="28" w:type="dxa"/>
              <w:right w:w="28" w:type="dxa"/>
            </w:tcMar>
            <w:vAlign w:val="center"/>
          </w:tcPr>
          <w:p w:rsidR="00B51E43" w:rsidRPr="00B51E43" w:rsidRDefault="00B51E43" w:rsidP="00B51E43">
            <w:pPr>
              <w:widowControl w:val="0"/>
              <w:autoSpaceDE w:val="0"/>
              <w:autoSpaceDN w:val="0"/>
              <w:adjustRightInd w:val="0"/>
              <w:spacing w:after="0"/>
              <w:ind w:firstLine="0"/>
              <w:contextualSpacing/>
              <w:jc w:val="center"/>
              <w:rPr>
                <w:sz w:val="20"/>
                <w:szCs w:val="20"/>
              </w:rPr>
            </w:pPr>
            <w:r w:rsidRPr="00B51E43">
              <w:rPr>
                <w:sz w:val="20"/>
                <w:szCs w:val="20"/>
              </w:rPr>
              <w:t>Количество,</w:t>
            </w:r>
          </w:p>
          <w:p w:rsidR="00B51E43" w:rsidRPr="00B51E43" w:rsidRDefault="00B51E43" w:rsidP="00B51E43">
            <w:pPr>
              <w:widowControl w:val="0"/>
              <w:autoSpaceDE w:val="0"/>
              <w:autoSpaceDN w:val="0"/>
              <w:adjustRightInd w:val="0"/>
              <w:spacing w:after="0"/>
              <w:ind w:firstLine="0"/>
              <w:contextualSpacing/>
              <w:jc w:val="center"/>
              <w:rPr>
                <w:sz w:val="20"/>
                <w:szCs w:val="20"/>
              </w:rPr>
            </w:pPr>
            <w:r w:rsidRPr="00B51E43">
              <w:rPr>
                <w:sz w:val="20"/>
                <w:szCs w:val="20"/>
              </w:rPr>
              <w:t>в ед. изм.</w:t>
            </w:r>
          </w:p>
        </w:tc>
        <w:tc>
          <w:tcPr>
            <w:tcW w:w="2127" w:type="dxa"/>
            <w:vAlign w:val="center"/>
          </w:tcPr>
          <w:p w:rsidR="00B51E43" w:rsidRPr="00B51E43" w:rsidRDefault="00B51E43" w:rsidP="00B51E43">
            <w:pPr>
              <w:widowControl w:val="0"/>
              <w:autoSpaceDE w:val="0"/>
              <w:autoSpaceDN w:val="0"/>
              <w:adjustRightInd w:val="0"/>
              <w:spacing w:after="0"/>
              <w:ind w:firstLine="0"/>
              <w:contextualSpacing/>
              <w:jc w:val="center"/>
              <w:rPr>
                <w:sz w:val="20"/>
                <w:szCs w:val="20"/>
              </w:rPr>
            </w:pPr>
            <w:r w:rsidRPr="00B51E43">
              <w:rPr>
                <w:sz w:val="20"/>
                <w:szCs w:val="20"/>
              </w:rPr>
              <w:t>Цена за ед.,</w:t>
            </w:r>
          </w:p>
          <w:p w:rsidR="00B51E43" w:rsidRPr="00B51E43" w:rsidRDefault="00B51E43" w:rsidP="00B51E43">
            <w:pPr>
              <w:widowControl w:val="0"/>
              <w:autoSpaceDE w:val="0"/>
              <w:autoSpaceDN w:val="0"/>
              <w:adjustRightInd w:val="0"/>
              <w:spacing w:after="0"/>
              <w:ind w:firstLine="0"/>
              <w:contextualSpacing/>
              <w:jc w:val="center"/>
              <w:rPr>
                <w:sz w:val="20"/>
                <w:szCs w:val="20"/>
              </w:rPr>
            </w:pPr>
            <w:r w:rsidRPr="00B51E43">
              <w:rPr>
                <w:sz w:val="20"/>
                <w:szCs w:val="20"/>
              </w:rPr>
              <w:t>руб. (включая/без НДС)</w:t>
            </w:r>
          </w:p>
        </w:tc>
        <w:tc>
          <w:tcPr>
            <w:tcW w:w="1984" w:type="dxa"/>
            <w:vAlign w:val="center"/>
          </w:tcPr>
          <w:p w:rsidR="00B51E43" w:rsidRPr="00B51E43" w:rsidRDefault="00B51E43" w:rsidP="00B51E43">
            <w:pPr>
              <w:widowControl w:val="0"/>
              <w:autoSpaceDE w:val="0"/>
              <w:autoSpaceDN w:val="0"/>
              <w:adjustRightInd w:val="0"/>
              <w:spacing w:after="0"/>
              <w:ind w:firstLine="0"/>
              <w:contextualSpacing/>
              <w:jc w:val="center"/>
              <w:rPr>
                <w:sz w:val="20"/>
                <w:szCs w:val="20"/>
              </w:rPr>
            </w:pPr>
            <w:r w:rsidRPr="00B51E43">
              <w:rPr>
                <w:sz w:val="20"/>
                <w:szCs w:val="20"/>
              </w:rPr>
              <w:t>Общая стоимость, руб. (включая/без НДС)</w:t>
            </w:r>
          </w:p>
        </w:tc>
      </w:tr>
      <w:tr w:rsidR="00B51E43" w:rsidRPr="00B51E43" w:rsidTr="00B51E43">
        <w:trPr>
          <w:cantSplit/>
        </w:trPr>
        <w:tc>
          <w:tcPr>
            <w:tcW w:w="567" w:type="dxa"/>
            <w:shd w:val="clear" w:color="auto" w:fill="auto"/>
            <w:tcMar>
              <w:left w:w="28" w:type="dxa"/>
              <w:right w:w="28" w:type="dxa"/>
            </w:tcMar>
            <w:vAlign w:val="center"/>
          </w:tcPr>
          <w:p w:rsidR="00B51E43" w:rsidRPr="00B51E43" w:rsidRDefault="00B51E43" w:rsidP="00B51E43">
            <w:pPr>
              <w:widowControl w:val="0"/>
              <w:suppressAutoHyphens/>
              <w:spacing w:after="0"/>
              <w:ind w:firstLine="0"/>
              <w:contextualSpacing/>
              <w:jc w:val="center"/>
              <w:rPr>
                <w:sz w:val="20"/>
                <w:szCs w:val="20"/>
              </w:rPr>
            </w:pPr>
            <w:r w:rsidRPr="00B51E43">
              <w:rPr>
                <w:sz w:val="20"/>
                <w:szCs w:val="20"/>
              </w:rPr>
              <w:t>1</w:t>
            </w:r>
          </w:p>
        </w:tc>
        <w:tc>
          <w:tcPr>
            <w:tcW w:w="3402" w:type="dxa"/>
            <w:shd w:val="clear" w:color="auto" w:fill="auto"/>
            <w:tcMar>
              <w:left w:w="28" w:type="dxa"/>
              <w:right w:w="28" w:type="dxa"/>
            </w:tcMar>
            <w:vAlign w:val="center"/>
          </w:tcPr>
          <w:p w:rsidR="00B51E43" w:rsidRPr="00B51E43" w:rsidRDefault="00B51E43" w:rsidP="00B51E43">
            <w:pPr>
              <w:widowControl w:val="0"/>
              <w:suppressAutoHyphens/>
              <w:spacing w:after="0"/>
              <w:ind w:firstLine="0"/>
              <w:contextualSpacing/>
              <w:jc w:val="center"/>
              <w:rPr>
                <w:sz w:val="20"/>
                <w:szCs w:val="20"/>
              </w:rPr>
            </w:pPr>
            <w:r w:rsidRPr="00B51E43">
              <w:rPr>
                <w:sz w:val="20"/>
                <w:szCs w:val="20"/>
              </w:rPr>
              <w:t>2</w:t>
            </w:r>
          </w:p>
        </w:tc>
        <w:tc>
          <w:tcPr>
            <w:tcW w:w="1134" w:type="dxa"/>
            <w:shd w:val="clear" w:color="auto" w:fill="auto"/>
            <w:tcMar>
              <w:left w:w="28" w:type="dxa"/>
              <w:right w:w="28" w:type="dxa"/>
            </w:tcMar>
            <w:vAlign w:val="center"/>
          </w:tcPr>
          <w:p w:rsidR="00B51E43" w:rsidRPr="00B51E43" w:rsidRDefault="00B51E43" w:rsidP="00B51E43">
            <w:pPr>
              <w:widowControl w:val="0"/>
              <w:suppressAutoHyphens/>
              <w:spacing w:after="0"/>
              <w:ind w:firstLine="0"/>
              <w:contextualSpacing/>
              <w:jc w:val="center"/>
              <w:rPr>
                <w:sz w:val="20"/>
                <w:szCs w:val="20"/>
              </w:rPr>
            </w:pPr>
            <w:r w:rsidRPr="00B51E43">
              <w:rPr>
                <w:sz w:val="20"/>
                <w:szCs w:val="20"/>
              </w:rPr>
              <w:t>3</w:t>
            </w:r>
          </w:p>
        </w:tc>
        <w:tc>
          <w:tcPr>
            <w:tcW w:w="1701" w:type="dxa"/>
            <w:tcMar>
              <w:left w:w="28" w:type="dxa"/>
              <w:right w:w="28" w:type="dxa"/>
            </w:tcMar>
            <w:vAlign w:val="center"/>
          </w:tcPr>
          <w:p w:rsidR="00B51E43" w:rsidRPr="00B51E43" w:rsidRDefault="00B51E43" w:rsidP="00B51E43">
            <w:pPr>
              <w:spacing w:after="0"/>
              <w:ind w:firstLine="0"/>
              <w:jc w:val="center"/>
              <w:rPr>
                <w:sz w:val="20"/>
                <w:szCs w:val="20"/>
              </w:rPr>
            </w:pPr>
            <w:r w:rsidRPr="00B51E43">
              <w:rPr>
                <w:sz w:val="20"/>
                <w:szCs w:val="20"/>
              </w:rPr>
              <w:t>4</w:t>
            </w:r>
          </w:p>
        </w:tc>
        <w:tc>
          <w:tcPr>
            <w:tcW w:w="2127" w:type="dxa"/>
          </w:tcPr>
          <w:p w:rsidR="00B51E43" w:rsidRPr="00B51E43" w:rsidRDefault="00B51E43" w:rsidP="00B51E43">
            <w:pPr>
              <w:spacing w:after="0"/>
              <w:ind w:firstLine="0"/>
              <w:jc w:val="center"/>
              <w:rPr>
                <w:sz w:val="20"/>
                <w:szCs w:val="20"/>
              </w:rPr>
            </w:pPr>
            <w:r w:rsidRPr="00B51E43">
              <w:rPr>
                <w:sz w:val="20"/>
                <w:szCs w:val="20"/>
              </w:rPr>
              <w:t>5</w:t>
            </w:r>
          </w:p>
        </w:tc>
        <w:tc>
          <w:tcPr>
            <w:tcW w:w="1984" w:type="dxa"/>
          </w:tcPr>
          <w:p w:rsidR="00B51E43" w:rsidRPr="00B51E43" w:rsidRDefault="00B51E43" w:rsidP="00B51E43">
            <w:pPr>
              <w:spacing w:after="0"/>
              <w:ind w:firstLine="0"/>
              <w:jc w:val="center"/>
              <w:rPr>
                <w:sz w:val="20"/>
                <w:szCs w:val="20"/>
              </w:rPr>
            </w:pPr>
            <w:r w:rsidRPr="00B51E43">
              <w:rPr>
                <w:sz w:val="20"/>
                <w:szCs w:val="20"/>
              </w:rPr>
              <w:t>6</w:t>
            </w:r>
          </w:p>
        </w:tc>
      </w:tr>
      <w:tr w:rsidR="00B51E43" w:rsidRPr="00B51E43" w:rsidTr="00B51E43">
        <w:trPr>
          <w:cantSplit/>
        </w:trPr>
        <w:tc>
          <w:tcPr>
            <w:tcW w:w="567" w:type="dxa"/>
            <w:shd w:val="clear" w:color="auto" w:fill="auto"/>
            <w:tcMar>
              <w:left w:w="28" w:type="dxa"/>
              <w:right w:w="28" w:type="dxa"/>
            </w:tcMar>
            <w:vAlign w:val="center"/>
          </w:tcPr>
          <w:p w:rsidR="00B51E43" w:rsidRPr="00B51E43" w:rsidRDefault="00B51E43" w:rsidP="00B51E43">
            <w:pPr>
              <w:spacing w:after="0"/>
              <w:ind w:firstLine="0"/>
              <w:jc w:val="center"/>
              <w:rPr>
                <w:color w:val="000000"/>
                <w:sz w:val="20"/>
                <w:szCs w:val="20"/>
              </w:rPr>
            </w:pPr>
            <w:r w:rsidRPr="00B51E43">
              <w:rPr>
                <w:color w:val="000000"/>
                <w:sz w:val="20"/>
                <w:szCs w:val="20"/>
              </w:rPr>
              <w:t>1</w:t>
            </w:r>
          </w:p>
        </w:tc>
        <w:tc>
          <w:tcPr>
            <w:tcW w:w="3402" w:type="dxa"/>
            <w:shd w:val="clear" w:color="auto" w:fill="auto"/>
            <w:tcMar>
              <w:left w:w="28" w:type="dxa"/>
              <w:right w:w="28" w:type="dxa"/>
            </w:tcMar>
            <w:vAlign w:val="center"/>
          </w:tcPr>
          <w:p w:rsidR="00B51E43" w:rsidRPr="00B51E43" w:rsidRDefault="00C02235" w:rsidP="00B51E43">
            <w:pPr>
              <w:spacing w:after="0"/>
              <w:ind w:firstLine="0"/>
              <w:jc w:val="center"/>
              <w:rPr>
                <w:color w:val="000000"/>
                <w:sz w:val="20"/>
                <w:szCs w:val="20"/>
              </w:rPr>
            </w:pPr>
            <w:r>
              <w:rPr>
                <w:color w:val="000000"/>
                <w:sz w:val="20"/>
                <w:szCs w:val="20"/>
              </w:rPr>
              <w:t>Автомобиль легковой</w:t>
            </w:r>
          </w:p>
        </w:tc>
        <w:tc>
          <w:tcPr>
            <w:tcW w:w="1134" w:type="dxa"/>
            <w:shd w:val="clear" w:color="auto" w:fill="auto"/>
            <w:tcMar>
              <w:left w:w="28" w:type="dxa"/>
              <w:right w:w="28" w:type="dxa"/>
            </w:tcMar>
            <w:vAlign w:val="center"/>
          </w:tcPr>
          <w:p w:rsidR="00B51E43" w:rsidRPr="00B51E43" w:rsidRDefault="00B51E43" w:rsidP="00B51E43">
            <w:pPr>
              <w:autoSpaceDE w:val="0"/>
              <w:snapToGrid w:val="0"/>
              <w:spacing w:after="0"/>
              <w:ind w:firstLine="0"/>
              <w:jc w:val="center"/>
              <w:rPr>
                <w:sz w:val="20"/>
                <w:szCs w:val="20"/>
              </w:rPr>
            </w:pPr>
            <w:r w:rsidRPr="00B51E43">
              <w:rPr>
                <w:sz w:val="20"/>
                <w:szCs w:val="20"/>
              </w:rPr>
              <w:t>шт.</w:t>
            </w:r>
          </w:p>
        </w:tc>
        <w:tc>
          <w:tcPr>
            <w:tcW w:w="1701" w:type="dxa"/>
            <w:tcMar>
              <w:left w:w="28" w:type="dxa"/>
              <w:right w:w="28" w:type="dxa"/>
            </w:tcMar>
            <w:vAlign w:val="center"/>
          </w:tcPr>
          <w:p w:rsidR="00B51E43" w:rsidRPr="00B51E43" w:rsidRDefault="00C02235" w:rsidP="00B51E43">
            <w:pPr>
              <w:autoSpaceDE w:val="0"/>
              <w:snapToGrid w:val="0"/>
              <w:spacing w:after="0"/>
              <w:ind w:firstLine="0"/>
              <w:jc w:val="center"/>
              <w:rPr>
                <w:sz w:val="20"/>
                <w:szCs w:val="20"/>
              </w:rPr>
            </w:pPr>
            <w:r>
              <w:rPr>
                <w:sz w:val="20"/>
                <w:szCs w:val="20"/>
              </w:rPr>
              <w:t>1</w:t>
            </w:r>
          </w:p>
        </w:tc>
        <w:tc>
          <w:tcPr>
            <w:tcW w:w="2127" w:type="dxa"/>
            <w:vAlign w:val="center"/>
          </w:tcPr>
          <w:p w:rsidR="00B51E43" w:rsidRPr="00B51E43" w:rsidRDefault="00B51E43" w:rsidP="00B51E43">
            <w:pPr>
              <w:spacing w:after="0"/>
              <w:ind w:firstLine="0"/>
              <w:jc w:val="center"/>
              <w:rPr>
                <w:sz w:val="20"/>
                <w:szCs w:val="20"/>
              </w:rPr>
            </w:pPr>
          </w:p>
        </w:tc>
        <w:tc>
          <w:tcPr>
            <w:tcW w:w="1984" w:type="dxa"/>
            <w:vAlign w:val="center"/>
          </w:tcPr>
          <w:p w:rsidR="00B51E43" w:rsidRPr="00B51E43" w:rsidRDefault="00B51E43" w:rsidP="00B51E43">
            <w:pPr>
              <w:spacing w:after="0"/>
              <w:ind w:firstLine="0"/>
              <w:jc w:val="center"/>
              <w:rPr>
                <w:sz w:val="20"/>
                <w:szCs w:val="20"/>
              </w:rPr>
            </w:pPr>
          </w:p>
        </w:tc>
      </w:tr>
    </w:tbl>
    <w:p w:rsidR="00B51E43" w:rsidRPr="00B51E43" w:rsidRDefault="00B51E43" w:rsidP="00B51E43">
      <w:pPr>
        <w:shd w:val="clear" w:color="auto" w:fill="FFFFFF"/>
        <w:suppressAutoHyphens/>
        <w:spacing w:after="0" w:line="228" w:lineRule="auto"/>
        <w:ind w:firstLine="0"/>
        <w:rPr>
          <w:sz w:val="20"/>
          <w:szCs w:val="20"/>
          <w:lang w:eastAsia="zh-CN"/>
        </w:rPr>
      </w:pPr>
    </w:p>
    <w:p w:rsidR="00B51E43" w:rsidRPr="00B51E43" w:rsidRDefault="00B51E43" w:rsidP="00B51E43">
      <w:pPr>
        <w:shd w:val="clear" w:color="auto" w:fill="FFFFFF"/>
        <w:suppressAutoHyphens/>
        <w:spacing w:after="0" w:line="228" w:lineRule="auto"/>
        <w:ind w:firstLine="0"/>
        <w:rPr>
          <w:sz w:val="20"/>
          <w:szCs w:val="20"/>
          <w:lang w:eastAsia="zh-CN"/>
        </w:rPr>
      </w:pPr>
      <w:r w:rsidRPr="00B51E43">
        <w:rPr>
          <w:sz w:val="20"/>
          <w:szCs w:val="20"/>
          <w:lang w:eastAsia="zh-CN"/>
        </w:rPr>
        <w:t>Всего (прописью): ______________________________________________________________</w:t>
      </w:r>
    </w:p>
    <w:p w:rsidR="00B51E43" w:rsidRPr="00B51E43" w:rsidRDefault="00B51E43" w:rsidP="00B51E43">
      <w:pPr>
        <w:spacing w:after="0"/>
        <w:rPr>
          <w:vanish/>
        </w:rPr>
      </w:pPr>
    </w:p>
    <w:tbl>
      <w:tblPr>
        <w:tblpPr w:leftFromText="180" w:rightFromText="180" w:vertAnchor="text" w:horzAnchor="margin" w:tblpY="191"/>
        <w:tblW w:w="9358" w:type="dxa"/>
        <w:tblLayout w:type="fixed"/>
        <w:tblLook w:val="04A0" w:firstRow="1" w:lastRow="0" w:firstColumn="1" w:lastColumn="0" w:noHBand="0" w:noVBand="1"/>
      </w:tblPr>
      <w:tblGrid>
        <w:gridCol w:w="4037"/>
        <w:gridCol w:w="1801"/>
        <w:gridCol w:w="3520"/>
      </w:tblGrid>
      <w:tr w:rsidR="00B51E43" w:rsidRPr="00B51E43" w:rsidTr="00B51E43">
        <w:trPr>
          <w:trHeight w:val="449"/>
        </w:trPr>
        <w:tc>
          <w:tcPr>
            <w:tcW w:w="4037" w:type="dxa"/>
            <w:hideMark/>
          </w:tcPr>
          <w:p w:rsidR="00B51E43" w:rsidRPr="00B51E43" w:rsidRDefault="00B51E43" w:rsidP="00B51E43">
            <w:pPr>
              <w:shd w:val="clear" w:color="auto" w:fill="FFFFFF"/>
              <w:suppressAutoHyphens/>
              <w:spacing w:after="0" w:line="228" w:lineRule="auto"/>
              <w:ind w:firstLine="0"/>
              <w:jc w:val="left"/>
              <w:rPr>
                <w:b/>
                <w:bCs/>
                <w:sz w:val="20"/>
                <w:szCs w:val="20"/>
                <w:lang w:eastAsia="zh-CN"/>
              </w:rPr>
            </w:pPr>
            <w:r w:rsidRPr="00B51E43">
              <w:rPr>
                <w:b/>
                <w:bCs/>
                <w:sz w:val="20"/>
                <w:szCs w:val="20"/>
                <w:lang w:eastAsia="zh-CN"/>
              </w:rPr>
              <w:t>От Заказчика:</w:t>
            </w:r>
          </w:p>
        </w:tc>
        <w:tc>
          <w:tcPr>
            <w:tcW w:w="1801" w:type="dxa"/>
          </w:tcPr>
          <w:p w:rsidR="00B51E43" w:rsidRPr="00B51E43" w:rsidRDefault="00B51E43" w:rsidP="00B51E43">
            <w:pPr>
              <w:shd w:val="clear" w:color="auto" w:fill="FFFFFF"/>
              <w:suppressAutoHyphens/>
              <w:spacing w:after="0" w:line="228" w:lineRule="auto"/>
              <w:ind w:firstLine="0"/>
              <w:jc w:val="left"/>
              <w:rPr>
                <w:b/>
                <w:bCs/>
                <w:sz w:val="20"/>
                <w:szCs w:val="20"/>
                <w:lang w:eastAsia="zh-CN"/>
              </w:rPr>
            </w:pPr>
          </w:p>
        </w:tc>
        <w:tc>
          <w:tcPr>
            <w:tcW w:w="3520" w:type="dxa"/>
          </w:tcPr>
          <w:p w:rsidR="00B51E43" w:rsidRPr="00B51E43" w:rsidRDefault="00B51E43" w:rsidP="00B51E43">
            <w:pPr>
              <w:shd w:val="clear" w:color="auto" w:fill="FFFFFF"/>
              <w:suppressAutoHyphens/>
              <w:spacing w:after="0" w:line="228" w:lineRule="auto"/>
              <w:ind w:firstLine="9"/>
              <w:rPr>
                <w:b/>
                <w:bCs/>
                <w:sz w:val="20"/>
                <w:szCs w:val="20"/>
                <w:lang w:eastAsia="zh-CN"/>
              </w:rPr>
            </w:pPr>
            <w:r w:rsidRPr="00B51E43">
              <w:rPr>
                <w:b/>
                <w:bCs/>
                <w:sz w:val="20"/>
                <w:szCs w:val="20"/>
                <w:lang w:eastAsia="zh-CN"/>
              </w:rPr>
              <w:t>От Поставщика:</w:t>
            </w:r>
          </w:p>
          <w:p w:rsidR="00B51E43" w:rsidRPr="00B51E43" w:rsidRDefault="00B51E43" w:rsidP="00B51E43">
            <w:pPr>
              <w:shd w:val="clear" w:color="auto" w:fill="FFFFFF"/>
              <w:suppressAutoHyphens/>
              <w:spacing w:after="0" w:line="228" w:lineRule="auto"/>
              <w:ind w:firstLine="0"/>
              <w:jc w:val="left"/>
              <w:rPr>
                <w:b/>
                <w:bCs/>
                <w:sz w:val="20"/>
                <w:szCs w:val="20"/>
                <w:lang w:eastAsia="zh-CN"/>
              </w:rPr>
            </w:pPr>
          </w:p>
        </w:tc>
      </w:tr>
      <w:tr w:rsidR="00B51E43" w:rsidRPr="00B51E43" w:rsidTr="00B51E43">
        <w:trPr>
          <w:trHeight w:val="547"/>
        </w:trPr>
        <w:tc>
          <w:tcPr>
            <w:tcW w:w="4037" w:type="dxa"/>
          </w:tcPr>
          <w:p w:rsidR="00B51E43" w:rsidRPr="00B51E43" w:rsidRDefault="00B51E43" w:rsidP="00B51E43">
            <w:pPr>
              <w:shd w:val="clear" w:color="auto" w:fill="FFFFFF"/>
              <w:suppressAutoHyphens/>
              <w:spacing w:after="0" w:line="228" w:lineRule="auto"/>
              <w:ind w:firstLine="0"/>
              <w:jc w:val="left"/>
              <w:rPr>
                <w:sz w:val="20"/>
                <w:szCs w:val="20"/>
                <w:lang w:eastAsia="zh-CN"/>
              </w:rPr>
            </w:pPr>
            <w:r w:rsidRPr="00B51E43">
              <w:rPr>
                <w:sz w:val="20"/>
                <w:szCs w:val="20"/>
                <w:lang w:eastAsia="zh-CN"/>
              </w:rPr>
              <w:t xml:space="preserve">__________________ </w:t>
            </w:r>
          </w:p>
          <w:p w:rsidR="00B51E43" w:rsidRPr="00B51E43" w:rsidRDefault="00B51E43" w:rsidP="00B51E43">
            <w:pPr>
              <w:shd w:val="clear" w:color="auto" w:fill="FFFFFF"/>
              <w:suppressAutoHyphens/>
              <w:spacing w:after="0" w:line="228" w:lineRule="auto"/>
              <w:ind w:firstLine="0"/>
              <w:jc w:val="left"/>
              <w:rPr>
                <w:sz w:val="20"/>
                <w:szCs w:val="20"/>
                <w:lang w:eastAsia="zh-CN"/>
              </w:rPr>
            </w:pPr>
            <w:r w:rsidRPr="00B51E43">
              <w:rPr>
                <w:sz w:val="20"/>
                <w:szCs w:val="20"/>
                <w:lang w:eastAsia="zh-CN"/>
              </w:rPr>
              <w:t>М.П.</w:t>
            </w:r>
          </w:p>
        </w:tc>
        <w:tc>
          <w:tcPr>
            <w:tcW w:w="1801" w:type="dxa"/>
          </w:tcPr>
          <w:p w:rsidR="00B51E43" w:rsidRPr="00B51E43" w:rsidRDefault="00B51E43" w:rsidP="00B51E43">
            <w:pPr>
              <w:shd w:val="clear" w:color="auto" w:fill="FFFFFF"/>
              <w:suppressAutoHyphens/>
              <w:spacing w:after="0" w:line="228" w:lineRule="auto"/>
              <w:ind w:firstLine="0"/>
              <w:jc w:val="left"/>
              <w:rPr>
                <w:sz w:val="20"/>
                <w:szCs w:val="20"/>
                <w:lang w:eastAsia="zh-CN"/>
              </w:rPr>
            </w:pPr>
          </w:p>
        </w:tc>
        <w:tc>
          <w:tcPr>
            <w:tcW w:w="3520" w:type="dxa"/>
          </w:tcPr>
          <w:p w:rsidR="00B51E43" w:rsidRPr="00B51E43" w:rsidRDefault="00B51E43" w:rsidP="00B51E43">
            <w:pPr>
              <w:shd w:val="clear" w:color="auto" w:fill="FFFFFF"/>
              <w:suppressAutoHyphens/>
              <w:spacing w:after="0" w:line="228" w:lineRule="auto"/>
              <w:ind w:firstLine="0"/>
              <w:jc w:val="left"/>
              <w:rPr>
                <w:sz w:val="20"/>
                <w:szCs w:val="20"/>
                <w:lang w:eastAsia="zh-CN"/>
              </w:rPr>
            </w:pPr>
            <w:r w:rsidRPr="00B51E43">
              <w:rPr>
                <w:sz w:val="20"/>
                <w:szCs w:val="20"/>
                <w:lang w:eastAsia="zh-CN"/>
              </w:rPr>
              <w:t xml:space="preserve">__________________ </w:t>
            </w:r>
          </w:p>
          <w:p w:rsidR="00B51E43" w:rsidRPr="00B51E43" w:rsidRDefault="00B51E43" w:rsidP="00B51E43">
            <w:pPr>
              <w:shd w:val="clear" w:color="auto" w:fill="FFFFFF"/>
              <w:suppressAutoHyphens/>
              <w:spacing w:after="0" w:line="228" w:lineRule="auto"/>
              <w:ind w:firstLine="0"/>
              <w:jc w:val="left"/>
              <w:rPr>
                <w:sz w:val="20"/>
                <w:szCs w:val="20"/>
                <w:lang w:eastAsia="zh-CN"/>
              </w:rPr>
            </w:pPr>
            <w:r w:rsidRPr="00B51E43">
              <w:rPr>
                <w:sz w:val="20"/>
                <w:szCs w:val="20"/>
                <w:lang w:eastAsia="zh-CN"/>
              </w:rPr>
              <w:t>М.П. (при наличии)</w:t>
            </w:r>
          </w:p>
          <w:p w:rsidR="00B51E43" w:rsidRPr="00B51E43" w:rsidRDefault="00B51E43" w:rsidP="00B51E43">
            <w:pPr>
              <w:shd w:val="clear" w:color="auto" w:fill="FFFFFF"/>
              <w:suppressAutoHyphens/>
              <w:spacing w:after="0" w:line="228" w:lineRule="auto"/>
              <w:ind w:firstLine="0"/>
              <w:jc w:val="left"/>
              <w:rPr>
                <w:sz w:val="20"/>
                <w:szCs w:val="20"/>
                <w:lang w:eastAsia="zh-CN"/>
              </w:rPr>
            </w:pPr>
          </w:p>
        </w:tc>
      </w:tr>
    </w:tbl>
    <w:p w:rsidR="00B51E43" w:rsidRPr="00B51E43" w:rsidRDefault="00B51E43" w:rsidP="00B51E43">
      <w:pPr>
        <w:suppressAutoHyphens/>
        <w:spacing w:after="0" w:line="228" w:lineRule="auto"/>
        <w:ind w:firstLine="0"/>
        <w:jc w:val="left"/>
        <w:rPr>
          <w:sz w:val="20"/>
          <w:szCs w:val="20"/>
          <w:lang w:eastAsia="zh-CN"/>
        </w:rPr>
      </w:pPr>
    </w:p>
    <w:p w:rsidR="00B51E43" w:rsidRPr="00B51E43" w:rsidRDefault="00B51E43" w:rsidP="00B51E43">
      <w:pPr>
        <w:spacing w:after="0" w:line="228" w:lineRule="auto"/>
        <w:ind w:firstLine="0"/>
        <w:rPr>
          <w:b/>
          <w:i/>
          <w:color w:val="FF0000"/>
          <w:sz w:val="20"/>
          <w:szCs w:val="20"/>
        </w:rPr>
      </w:pPr>
      <w:r w:rsidRPr="00B51E43">
        <w:rPr>
          <w:b/>
          <w:i/>
          <w:color w:val="FF0000"/>
          <w:sz w:val="20"/>
          <w:szCs w:val="20"/>
          <w:lang w:eastAsia="zh-CN"/>
        </w:rPr>
        <w:t>*</w:t>
      </w:r>
      <w:r w:rsidRPr="00B51E43">
        <w:rPr>
          <w:b/>
          <w:i/>
          <w:color w:val="FF0000"/>
          <w:sz w:val="20"/>
          <w:szCs w:val="20"/>
          <w:lang w:eastAsia="ar-SA"/>
        </w:rPr>
        <w:t xml:space="preserve">Приложение №1 к </w:t>
      </w:r>
      <w:r>
        <w:rPr>
          <w:b/>
          <w:i/>
          <w:color w:val="FF0000"/>
          <w:sz w:val="20"/>
          <w:szCs w:val="20"/>
          <w:lang w:eastAsia="ar-SA"/>
        </w:rPr>
        <w:t>Договор</w:t>
      </w:r>
      <w:r w:rsidRPr="00B51E43">
        <w:rPr>
          <w:b/>
          <w:i/>
          <w:color w:val="FF0000"/>
          <w:sz w:val="20"/>
          <w:szCs w:val="20"/>
          <w:lang w:eastAsia="ar-SA"/>
        </w:rPr>
        <w:t xml:space="preserve">у «Спецификация» оформляется на стадии подписания </w:t>
      </w:r>
      <w:r>
        <w:rPr>
          <w:b/>
          <w:i/>
          <w:color w:val="FF0000"/>
          <w:sz w:val="20"/>
          <w:szCs w:val="20"/>
          <w:lang w:eastAsia="ar-SA"/>
        </w:rPr>
        <w:t>договор</w:t>
      </w:r>
      <w:r w:rsidRPr="00B51E43">
        <w:rPr>
          <w:b/>
          <w:i/>
          <w:color w:val="FF0000"/>
          <w:sz w:val="20"/>
          <w:szCs w:val="20"/>
          <w:lang w:eastAsia="ar-SA"/>
        </w:rPr>
        <w:t>а путем внесения характеристик товара, предложенных победителем электронного аукциона в составе заявки на участие в аукционе</w:t>
      </w:r>
      <w:r w:rsidRPr="00B51E43">
        <w:t xml:space="preserve"> </w:t>
      </w:r>
    </w:p>
    <w:p w:rsidR="00B51E43" w:rsidRPr="00B51E43" w:rsidRDefault="00B51E43" w:rsidP="00B51E43">
      <w:pPr>
        <w:framePr w:w="9309" w:wrap="auto" w:hAnchor="text" w:x="1701"/>
        <w:spacing w:after="0"/>
        <w:ind w:firstLine="0"/>
        <w:rPr>
          <w:sz w:val="20"/>
          <w:szCs w:val="20"/>
          <w:lang w:eastAsia="zh-CN"/>
        </w:rPr>
        <w:sectPr w:rsidR="00B51E43" w:rsidRPr="00B51E43" w:rsidSect="00B51E43">
          <w:pgSz w:w="11906" w:h="16838" w:code="9"/>
          <w:pgMar w:top="567" w:right="1134" w:bottom="567" w:left="1701" w:header="284" w:footer="0" w:gutter="0"/>
          <w:cols w:space="708"/>
          <w:titlePg/>
          <w:docGrid w:linePitch="360"/>
        </w:sectPr>
      </w:pPr>
    </w:p>
    <w:p w:rsidR="00B51E43" w:rsidRPr="00B51E43" w:rsidRDefault="00B51E43" w:rsidP="00B51E43">
      <w:pPr>
        <w:shd w:val="clear" w:color="auto" w:fill="FFFFFF"/>
        <w:tabs>
          <w:tab w:val="left" w:pos="6237"/>
        </w:tabs>
        <w:suppressAutoHyphens/>
        <w:spacing w:after="0"/>
        <w:ind w:firstLine="0"/>
        <w:jc w:val="right"/>
        <w:rPr>
          <w:sz w:val="20"/>
          <w:szCs w:val="20"/>
          <w:lang w:eastAsia="zh-CN"/>
        </w:rPr>
      </w:pPr>
      <w:r w:rsidRPr="00B51E43">
        <w:rPr>
          <w:sz w:val="20"/>
          <w:szCs w:val="20"/>
          <w:lang w:eastAsia="zh-CN"/>
        </w:rPr>
        <w:t xml:space="preserve">Приложение № 2 к </w:t>
      </w:r>
      <w:r>
        <w:rPr>
          <w:sz w:val="20"/>
          <w:szCs w:val="20"/>
          <w:lang w:eastAsia="zh-CN"/>
        </w:rPr>
        <w:t>Договор</w:t>
      </w:r>
      <w:r w:rsidRPr="00B51E43">
        <w:rPr>
          <w:sz w:val="20"/>
          <w:szCs w:val="20"/>
          <w:lang w:eastAsia="zh-CN"/>
        </w:rPr>
        <w:t>у</w:t>
      </w:r>
    </w:p>
    <w:p w:rsidR="00B51E43" w:rsidRPr="00B51E43" w:rsidRDefault="00B51E43" w:rsidP="00B51E43">
      <w:pPr>
        <w:shd w:val="clear" w:color="auto" w:fill="FFFFFF"/>
        <w:tabs>
          <w:tab w:val="left" w:pos="6237"/>
        </w:tabs>
        <w:suppressAutoHyphens/>
        <w:spacing w:after="0"/>
        <w:ind w:left="6237" w:firstLine="0"/>
        <w:jc w:val="right"/>
        <w:rPr>
          <w:sz w:val="20"/>
          <w:szCs w:val="20"/>
          <w:lang w:eastAsia="zh-CN"/>
        </w:rPr>
      </w:pPr>
      <w:r w:rsidRPr="00B51E43">
        <w:rPr>
          <w:sz w:val="20"/>
          <w:szCs w:val="20"/>
          <w:lang w:eastAsia="zh-CN"/>
        </w:rPr>
        <w:t>от «___» ________20__ г. №_______</w:t>
      </w:r>
    </w:p>
    <w:p w:rsidR="00B51E43" w:rsidRPr="00B51E43" w:rsidRDefault="00B51E43" w:rsidP="00B51E43">
      <w:pPr>
        <w:shd w:val="clear" w:color="auto" w:fill="FFFFFF"/>
        <w:tabs>
          <w:tab w:val="left" w:pos="6237"/>
        </w:tabs>
        <w:suppressAutoHyphens/>
        <w:spacing w:after="0"/>
        <w:ind w:firstLine="4820"/>
        <w:jc w:val="center"/>
        <w:rPr>
          <w:sz w:val="20"/>
          <w:szCs w:val="20"/>
          <w:lang w:eastAsia="zh-CN"/>
        </w:rPr>
      </w:pPr>
    </w:p>
    <w:p w:rsidR="00B51E43" w:rsidRPr="00B51E43" w:rsidRDefault="00B51E43" w:rsidP="00B51E43">
      <w:pPr>
        <w:spacing w:after="0"/>
        <w:jc w:val="center"/>
        <w:rPr>
          <w:b/>
          <w:i/>
          <w:color w:val="FF0000"/>
          <w:sz w:val="20"/>
          <w:szCs w:val="20"/>
        </w:rPr>
      </w:pPr>
      <w:r w:rsidRPr="00B51E43">
        <w:rPr>
          <w:i/>
          <w:sz w:val="20"/>
          <w:szCs w:val="20"/>
        </w:rPr>
        <w:t>Технические характеристики:</w:t>
      </w:r>
      <w:r w:rsidRPr="00B51E43">
        <w:rPr>
          <w:b/>
          <w:i/>
          <w:color w:val="FF0000"/>
          <w:sz w:val="20"/>
          <w:szCs w:val="20"/>
        </w:rPr>
        <w:t>*</w:t>
      </w:r>
    </w:p>
    <w:p w:rsidR="00B51E43" w:rsidRPr="00B51E43" w:rsidRDefault="00B51E43" w:rsidP="00B51E43">
      <w:pPr>
        <w:spacing w:after="0"/>
        <w:rPr>
          <w:sz w:val="20"/>
          <w:szCs w:val="20"/>
        </w:rPr>
      </w:pPr>
    </w:p>
    <w:tbl>
      <w:tblPr>
        <w:tblW w:w="9586" w:type="dxa"/>
        <w:jc w:val="center"/>
        <w:tblLayout w:type="fixed"/>
        <w:tblLook w:val="0000" w:firstRow="0" w:lastRow="0" w:firstColumn="0" w:lastColumn="0" w:noHBand="0" w:noVBand="0"/>
      </w:tblPr>
      <w:tblGrid>
        <w:gridCol w:w="499"/>
        <w:gridCol w:w="3870"/>
        <w:gridCol w:w="2977"/>
        <w:gridCol w:w="2240"/>
      </w:tblGrid>
      <w:tr w:rsidR="00B51E43" w:rsidRPr="00B51E43" w:rsidTr="00B51E43">
        <w:trPr>
          <w:jc w:val="center"/>
        </w:trPr>
        <w:tc>
          <w:tcPr>
            <w:tcW w:w="499" w:type="dxa"/>
            <w:tcBorders>
              <w:top w:val="single" w:sz="4" w:space="0" w:color="000000"/>
              <w:left w:val="single" w:sz="4" w:space="0" w:color="000000"/>
              <w:bottom w:val="single" w:sz="4" w:space="0" w:color="000000"/>
            </w:tcBorders>
            <w:shd w:val="clear" w:color="auto" w:fill="auto"/>
            <w:vAlign w:val="center"/>
          </w:tcPr>
          <w:p w:rsidR="00B51E43" w:rsidRPr="00B51E43" w:rsidRDefault="00B51E43" w:rsidP="00B51E43">
            <w:pPr>
              <w:spacing w:after="0"/>
              <w:ind w:left="-701"/>
              <w:jc w:val="center"/>
              <w:rPr>
                <w:sz w:val="20"/>
                <w:szCs w:val="20"/>
              </w:rPr>
            </w:pPr>
            <w:r w:rsidRPr="00B51E43">
              <w:rPr>
                <w:sz w:val="20"/>
                <w:szCs w:val="20"/>
              </w:rPr>
              <w:t>№</w:t>
            </w:r>
          </w:p>
          <w:p w:rsidR="00B51E43" w:rsidRPr="00B51E43" w:rsidRDefault="00B51E43" w:rsidP="00B51E43">
            <w:pPr>
              <w:spacing w:after="0"/>
              <w:ind w:left="-701"/>
              <w:jc w:val="center"/>
              <w:rPr>
                <w:sz w:val="20"/>
                <w:szCs w:val="20"/>
              </w:rPr>
            </w:pPr>
            <w:r w:rsidRPr="00B51E43">
              <w:rPr>
                <w:sz w:val="20"/>
                <w:szCs w:val="20"/>
              </w:rPr>
              <w:t>п/п</w:t>
            </w:r>
          </w:p>
        </w:tc>
        <w:tc>
          <w:tcPr>
            <w:tcW w:w="3870" w:type="dxa"/>
            <w:tcBorders>
              <w:top w:val="single" w:sz="4" w:space="0" w:color="000000"/>
              <w:left w:val="single" w:sz="4" w:space="0" w:color="000000"/>
              <w:bottom w:val="single" w:sz="4" w:space="0" w:color="000000"/>
            </w:tcBorders>
            <w:shd w:val="clear" w:color="auto" w:fill="auto"/>
            <w:vAlign w:val="center"/>
          </w:tcPr>
          <w:p w:rsidR="00B51E43" w:rsidRPr="00B51E43" w:rsidRDefault="00B51E43" w:rsidP="00B51E43">
            <w:pPr>
              <w:spacing w:after="0"/>
              <w:ind w:left="-65" w:firstLine="0"/>
              <w:jc w:val="center"/>
              <w:rPr>
                <w:sz w:val="20"/>
                <w:szCs w:val="20"/>
              </w:rPr>
            </w:pPr>
            <w:r w:rsidRPr="00B51E43">
              <w:rPr>
                <w:sz w:val="20"/>
                <w:szCs w:val="20"/>
              </w:rPr>
              <w:t>Наименование товара</w:t>
            </w:r>
          </w:p>
        </w:tc>
        <w:tc>
          <w:tcPr>
            <w:tcW w:w="2977" w:type="dxa"/>
            <w:tcBorders>
              <w:top w:val="single" w:sz="4" w:space="0" w:color="000000"/>
              <w:left w:val="single" w:sz="4" w:space="0" w:color="000000"/>
              <w:bottom w:val="single" w:sz="4" w:space="0" w:color="000000"/>
            </w:tcBorders>
            <w:shd w:val="clear" w:color="auto" w:fill="auto"/>
            <w:vAlign w:val="center"/>
          </w:tcPr>
          <w:p w:rsidR="00B51E43" w:rsidRPr="00B51E43" w:rsidRDefault="00B51E43" w:rsidP="00B51E43">
            <w:pPr>
              <w:spacing w:after="0"/>
              <w:ind w:left="-65" w:firstLine="0"/>
              <w:jc w:val="center"/>
              <w:rPr>
                <w:sz w:val="20"/>
                <w:szCs w:val="20"/>
              </w:rPr>
            </w:pPr>
            <w:r w:rsidRPr="00B51E43">
              <w:rPr>
                <w:sz w:val="20"/>
                <w:szCs w:val="20"/>
              </w:rPr>
              <w:t>Характеристики товара</w:t>
            </w:r>
          </w:p>
        </w:tc>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rsidR="00B51E43" w:rsidRPr="00B51E43" w:rsidRDefault="00B51E43" w:rsidP="00B51E43">
            <w:pPr>
              <w:tabs>
                <w:tab w:val="left" w:pos="743"/>
              </w:tabs>
              <w:autoSpaceDE w:val="0"/>
              <w:spacing w:after="0"/>
              <w:ind w:left="-65" w:firstLine="0"/>
              <w:jc w:val="center"/>
              <w:rPr>
                <w:sz w:val="20"/>
                <w:szCs w:val="20"/>
              </w:rPr>
            </w:pPr>
            <w:r w:rsidRPr="00B51E43">
              <w:rPr>
                <w:sz w:val="20"/>
                <w:szCs w:val="20"/>
              </w:rPr>
              <w:t>Страна происхождения товара</w:t>
            </w:r>
          </w:p>
        </w:tc>
      </w:tr>
      <w:tr w:rsidR="00B51E43" w:rsidRPr="00B51E43" w:rsidTr="00B51E43">
        <w:trPr>
          <w:jc w:val="center"/>
        </w:trPr>
        <w:tc>
          <w:tcPr>
            <w:tcW w:w="499" w:type="dxa"/>
            <w:tcBorders>
              <w:top w:val="single" w:sz="4" w:space="0" w:color="000000"/>
              <w:left w:val="single" w:sz="4" w:space="0" w:color="000000"/>
              <w:bottom w:val="single" w:sz="4" w:space="0" w:color="000000"/>
            </w:tcBorders>
            <w:shd w:val="clear" w:color="auto" w:fill="FFFFFF"/>
            <w:vAlign w:val="center"/>
          </w:tcPr>
          <w:p w:rsidR="00B51E43" w:rsidRPr="00B51E43" w:rsidRDefault="00B51E43" w:rsidP="00B51E43">
            <w:pPr>
              <w:spacing w:after="0"/>
              <w:ind w:left="-701"/>
              <w:jc w:val="center"/>
              <w:rPr>
                <w:sz w:val="20"/>
                <w:szCs w:val="20"/>
              </w:rPr>
            </w:pPr>
            <w:r w:rsidRPr="00B51E43">
              <w:rPr>
                <w:sz w:val="20"/>
                <w:szCs w:val="20"/>
              </w:rPr>
              <w:t>1</w:t>
            </w:r>
          </w:p>
        </w:tc>
        <w:tc>
          <w:tcPr>
            <w:tcW w:w="3870" w:type="dxa"/>
            <w:tcBorders>
              <w:top w:val="single" w:sz="4" w:space="0" w:color="000000"/>
              <w:left w:val="single" w:sz="4" w:space="0" w:color="000000"/>
              <w:bottom w:val="single" w:sz="4" w:space="0" w:color="000000"/>
            </w:tcBorders>
            <w:shd w:val="clear" w:color="auto" w:fill="FFFFFF"/>
            <w:vAlign w:val="center"/>
          </w:tcPr>
          <w:p w:rsidR="00B51E43" w:rsidRPr="00B51E43" w:rsidRDefault="00B51E43" w:rsidP="00B51E43">
            <w:pPr>
              <w:spacing w:after="0"/>
              <w:ind w:firstLine="0"/>
              <w:jc w:val="center"/>
              <w:rPr>
                <w:color w:val="000000"/>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B51E43" w:rsidRPr="00B51E43" w:rsidRDefault="00B51E43" w:rsidP="00B51E43">
            <w:pPr>
              <w:widowControl w:val="0"/>
              <w:suppressAutoHyphens/>
              <w:snapToGrid w:val="0"/>
              <w:spacing w:after="0"/>
              <w:ind w:left="-65" w:firstLine="0"/>
              <w:jc w:val="center"/>
              <w:rPr>
                <w:rFonts w:eastAsia="Arial Unicode MS"/>
                <w:kern w:val="1"/>
                <w:sz w:val="20"/>
                <w:szCs w:val="20"/>
                <w:lang w:eastAsia="hi-IN" w:bidi="hi-IN"/>
              </w:rPr>
            </w:pPr>
          </w:p>
        </w:tc>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rsidR="00B51E43" w:rsidRPr="00B51E43" w:rsidRDefault="00B51E43" w:rsidP="00B51E43">
            <w:pPr>
              <w:widowControl w:val="0"/>
              <w:suppressAutoHyphens/>
              <w:snapToGrid w:val="0"/>
              <w:spacing w:after="0"/>
              <w:ind w:left="-65" w:firstLine="0"/>
              <w:jc w:val="center"/>
              <w:rPr>
                <w:rFonts w:eastAsia="Arial Unicode MS"/>
                <w:kern w:val="1"/>
                <w:sz w:val="20"/>
                <w:szCs w:val="20"/>
                <w:lang w:eastAsia="hi-IN" w:bidi="hi-IN"/>
              </w:rPr>
            </w:pPr>
          </w:p>
        </w:tc>
      </w:tr>
    </w:tbl>
    <w:p w:rsidR="00B51E43" w:rsidRPr="00B51E43" w:rsidRDefault="00B51E43" w:rsidP="00B51E43">
      <w:pPr>
        <w:spacing w:after="0"/>
        <w:rPr>
          <w:sz w:val="20"/>
          <w:szCs w:val="20"/>
        </w:rPr>
      </w:pPr>
    </w:p>
    <w:p w:rsidR="00B51E43" w:rsidRPr="00B51E43" w:rsidRDefault="00B51E43" w:rsidP="00B51E43">
      <w:pPr>
        <w:spacing w:after="0"/>
        <w:rPr>
          <w:sz w:val="20"/>
          <w:szCs w:val="20"/>
        </w:rPr>
      </w:pPr>
    </w:p>
    <w:p w:rsidR="00B51E43" w:rsidRPr="00B51E43" w:rsidRDefault="00B51E43" w:rsidP="00B51E43">
      <w:pPr>
        <w:spacing w:after="0"/>
        <w:rPr>
          <w:sz w:val="20"/>
          <w:szCs w:val="20"/>
        </w:rPr>
      </w:pPr>
    </w:p>
    <w:tbl>
      <w:tblPr>
        <w:tblW w:w="0" w:type="auto"/>
        <w:tblLook w:val="04A0" w:firstRow="1" w:lastRow="0" w:firstColumn="1" w:lastColumn="0" w:noHBand="0" w:noVBand="1"/>
      </w:tblPr>
      <w:tblGrid>
        <w:gridCol w:w="4785"/>
        <w:gridCol w:w="4785"/>
      </w:tblGrid>
      <w:tr w:rsidR="00B51E43" w:rsidRPr="00B51E43" w:rsidTr="00B51E43">
        <w:tc>
          <w:tcPr>
            <w:tcW w:w="4785" w:type="dxa"/>
            <w:shd w:val="clear" w:color="auto" w:fill="auto"/>
          </w:tcPr>
          <w:p w:rsidR="00B51E43" w:rsidRPr="00B51E43" w:rsidRDefault="00B51E43" w:rsidP="00B51E43">
            <w:pPr>
              <w:widowControl w:val="0"/>
              <w:autoSpaceDE w:val="0"/>
              <w:autoSpaceDN w:val="0"/>
              <w:adjustRightInd w:val="0"/>
              <w:spacing w:after="0"/>
              <w:rPr>
                <w:sz w:val="20"/>
                <w:szCs w:val="20"/>
              </w:rPr>
            </w:pPr>
            <w:r w:rsidRPr="00B51E43">
              <w:rPr>
                <w:sz w:val="20"/>
                <w:szCs w:val="20"/>
              </w:rPr>
              <w:t xml:space="preserve">От Заказчика:   </w:t>
            </w:r>
          </w:p>
          <w:p w:rsidR="00B51E43" w:rsidRPr="00B51E43" w:rsidRDefault="00B51E43" w:rsidP="00B51E43">
            <w:pPr>
              <w:widowControl w:val="0"/>
              <w:autoSpaceDE w:val="0"/>
              <w:autoSpaceDN w:val="0"/>
              <w:adjustRightInd w:val="0"/>
              <w:spacing w:after="0"/>
              <w:rPr>
                <w:sz w:val="20"/>
                <w:szCs w:val="20"/>
              </w:rPr>
            </w:pPr>
            <w:r w:rsidRPr="00B51E43">
              <w:rPr>
                <w:sz w:val="20"/>
                <w:szCs w:val="20"/>
              </w:rPr>
              <w:t xml:space="preserve">__________________________ </w:t>
            </w:r>
          </w:p>
          <w:p w:rsidR="00B51E43" w:rsidRPr="00B51E43" w:rsidRDefault="00B51E43" w:rsidP="00B51E43">
            <w:pPr>
              <w:widowControl w:val="0"/>
              <w:autoSpaceDE w:val="0"/>
              <w:autoSpaceDN w:val="0"/>
              <w:adjustRightInd w:val="0"/>
              <w:spacing w:after="0"/>
              <w:rPr>
                <w:sz w:val="20"/>
                <w:szCs w:val="20"/>
              </w:rPr>
            </w:pPr>
            <w:r w:rsidRPr="00B51E43">
              <w:rPr>
                <w:sz w:val="20"/>
                <w:szCs w:val="20"/>
              </w:rPr>
              <w:t xml:space="preserve">М.П.                                   </w:t>
            </w:r>
          </w:p>
          <w:p w:rsidR="00B51E43" w:rsidRPr="00B51E43" w:rsidRDefault="00B51E43" w:rsidP="00B51E43">
            <w:pPr>
              <w:widowControl w:val="0"/>
              <w:autoSpaceDE w:val="0"/>
              <w:autoSpaceDN w:val="0"/>
              <w:adjustRightInd w:val="0"/>
              <w:spacing w:after="0"/>
              <w:rPr>
                <w:sz w:val="20"/>
                <w:szCs w:val="20"/>
              </w:rPr>
            </w:pPr>
          </w:p>
        </w:tc>
        <w:tc>
          <w:tcPr>
            <w:tcW w:w="4785" w:type="dxa"/>
            <w:shd w:val="clear" w:color="auto" w:fill="auto"/>
          </w:tcPr>
          <w:p w:rsidR="00B51E43" w:rsidRPr="00B51E43" w:rsidRDefault="00B51E43" w:rsidP="00B51E43">
            <w:pPr>
              <w:widowControl w:val="0"/>
              <w:autoSpaceDE w:val="0"/>
              <w:autoSpaceDN w:val="0"/>
              <w:adjustRightInd w:val="0"/>
              <w:spacing w:after="0"/>
              <w:rPr>
                <w:sz w:val="20"/>
                <w:szCs w:val="20"/>
              </w:rPr>
            </w:pPr>
            <w:r w:rsidRPr="00B51E43">
              <w:rPr>
                <w:sz w:val="20"/>
                <w:szCs w:val="20"/>
              </w:rPr>
              <w:t xml:space="preserve">От Поставщика: </w:t>
            </w:r>
          </w:p>
          <w:p w:rsidR="00B51E43" w:rsidRPr="00B51E43" w:rsidRDefault="00B51E43" w:rsidP="00B51E43">
            <w:pPr>
              <w:widowControl w:val="0"/>
              <w:autoSpaceDE w:val="0"/>
              <w:autoSpaceDN w:val="0"/>
              <w:adjustRightInd w:val="0"/>
              <w:spacing w:after="0"/>
              <w:rPr>
                <w:sz w:val="20"/>
                <w:szCs w:val="20"/>
              </w:rPr>
            </w:pPr>
            <w:r w:rsidRPr="00B51E43">
              <w:rPr>
                <w:sz w:val="20"/>
                <w:szCs w:val="20"/>
              </w:rPr>
              <w:t xml:space="preserve">____________________________ </w:t>
            </w:r>
          </w:p>
          <w:p w:rsidR="00B51E43" w:rsidRPr="00B51E43" w:rsidRDefault="00B51E43" w:rsidP="00B51E43">
            <w:pPr>
              <w:widowControl w:val="0"/>
              <w:autoSpaceDE w:val="0"/>
              <w:autoSpaceDN w:val="0"/>
              <w:adjustRightInd w:val="0"/>
              <w:spacing w:after="0"/>
              <w:rPr>
                <w:sz w:val="20"/>
                <w:szCs w:val="20"/>
              </w:rPr>
            </w:pPr>
            <w:r w:rsidRPr="00B51E43">
              <w:rPr>
                <w:sz w:val="20"/>
                <w:szCs w:val="20"/>
              </w:rPr>
              <w:t>М.П. (при наличии)</w:t>
            </w:r>
          </w:p>
        </w:tc>
      </w:tr>
    </w:tbl>
    <w:p w:rsidR="00B51E43" w:rsidRPr="00B51E43" w:rsidRDefault="00B51E43" w:rsidP="00B51E43">
      <w:pPr>
        <w:spacing w:after="0"/>
        <w:rPr>
          <w:sz w:val="20"/>
          <w:szCs w:val="20"/>
        </w:rPr>
      </w:pPr>
    </w:p>
    <w:p w:rsidR="00B51E43" w:rsidRPr="00B51E43" w:rsidRDefault="00B51E43" w:rsidP="00B51E43">
      <w:pPr>
        <w:spacing w:after="0"/>
        <w:ind w:firstLine="0"/>
        <w:rPr>
          <w:b/>
          <w:i/>
          <w:color w:val="FF0000"/>
          <w:sz w:val="20"/>
          <w:szCs w:val="20"/>
          <w:lang w:eastAsia="ar-SA"/>
        </w:rPr>
      </w:pPr>
      <w:r w:rsidRPr="00B51E43">
        <w:rPr>
          <w:b/>
          <w:i/>
          <w:color w:val="FF0000"/>
          <w:sz w:val="20"/>
          <w:szCs w:val="20"/>
          <w:lang w:eastAsia="ar-SA"/>
        </w:rPr>
        <w:t xml:space="preserve">*Приложение №2 к </w:t>
      </w:r>
      <w:r>
        <w:rPr>
          <w:b/>
          <w:i/>
          <w:color w:val="FF0000"/>
          <w:sz w:val="20"/>
          <w:szCs w:val="20"/>
          <w:lang w:eastAsia="ar-SA"/>
        </w:rPr>
        <w:t>Договор</w:t>
      </w:r>
      <w:r w:rsidRPr="00B51E43">
        <w:rPr>
          <w:b/>
          <w:i/>
          <w:color w:val="FF0000"/>
          <w:sz w:val="20"/>
          <w:szCs w:val="20"/>
          <w:lang w:eastAsia="ar-SA"/>
        </w:rPr>
        <w:t xml:space="preserve">у «Технические характеристики» оформляется на стадии подписания </w:t>
      </w:r>
      <w:r>
        <w:rPr>
          <w:b/>
          <w:i/>
          <w:color w:val="FF0000"/>
          <w:sz w:val="20"/>
          <w:szCs w:val="20"/>
          <w:lang w:eastAsia="ar-SA"/>
        </w:rPr>
        <w:t>договор</w:t>
      </w:r>
      <w:r w:rsidRPr="00B51E43">
        <w:rPr>
          <w:b/>
          <w:i/>
          <w:color w:val="FF0000"/>
          <w:sz w:val="20"/>
          <w:szCs w:val="20"/>
          <w:lang w:eastAsia="ar-SA"/>
        </w:rPr>
        <w:t>а путем внесения характеристик товара, предложенных победителем электронного аукциона в составе заявки на участие в аукционе.</w:t>
      </w:r>
    </w:p>
    <w:p w:rsidR="00B51E43" w:rsidRDefault="00B51E43" w:rsidP="00B51E43">
      <w:pPr>
        <w:shd w:val="clear" w:color="auto" w:fill="FFFFFF"/>
        <w:tabs>
          <w:tab w:val="left" w:pos="6237"/>
        </w:tabs>
        <w:suppressAutoHyphens/>
        <w:spacing w:after="0"/>
        <w:ind w:firstLine="0"/>
        <w:rPr>
          <w:b/>
          <w:bCs/>
          <w:sz w:val="20"/>
          <w:szCs w:val="20"/>
        </w:rPr>
      </w:pPr>
      <w:r w:rsidRPr="00B51E43">
        <w:rPr>
          <w:b/>
          <w:bCs/>
          <w:sz w:val="20"/>
          <w:szCs w:val="20"/>
        </w:rPr>
        <w:t xml:space="preserve"> </w:t>
      </w:r>
    </w:p>
    <w:p w:rsidR="00A47AF4" w:rsidRDefault="00A47AF4" w:rsidP="00B51E43">
      <w:pPr>
        <w:shd w:val="clear" w:color="auto" w:fill="FFFFFF"/>
        <w:tabs>
          <w:tab w:val="left" w:pos="6237"/>
        </w:tabs>
        <w:suppressAutoHyphens/>
        <w:spacing w:after="0"/>
        <w:ind w:firstLine="0"/>
        <w:rPr>
          <w:b/>
          <w:bCs/>
          <w:sz w:val="20"/>
          <w:szCs w:val="20"/>
        </w:rPr>
      </w:pPr>
    </w:p>
    <w:p w:rsidR="00A47AF4" w:rsidRPr="00B51E43" w:rsidRDefault="00A47AF4" w:rsidP="00A47AF4">
      <w:pPr>
        <w:shd w:val="clear" w:color="auto" w:fill="FFFFFF"/>
        <w:tabs>
          <w:tab w:val="left" w:pos="6237"/>
        </w:tabs>
        <w:suppressAutoHyphens/>
        <w:spacing w:after="0"/>
        <w:ind w:firstLine="0"/>
        <w:jc w:val="right"/>
        <w:rPr>
          <w:sz w:val="20"/>
          <w:szCs w:val="20"/>
          <w:lang w:eastAsia="zh-CN"/>
        </w:rPr>
      </w:pPr>
      <w:r>
        <w:rPr>
          <w:sz w:val="20"/>
          <w:szCs w:val="20"/>
          <w:lang w:eastAsia="zh-CN"/>
        </w:rPr>
        <w:br w:type="page"/>
      </w:r>
      <w:r w:rsidRPr="00B51E43">
        <w:rPr>
          <w:sz w:val="20"/>
          <w:szCs w:val="20"/>
          <w:lang w:eastAsia="zh-CN"/>
        </w:rPr>
        <w:t xml:space="preserve">Приложение № </w:t>
      </w:r>
      <w:r>
        <w:rPr>
          <w:sz w:val="20"/>
          <w:szCs w:val="20"/>
          <w:lang w:eastAsia="zh-CN"/>
        </w:rPr>
        <w:t>3</w:t>
      </w:r>
      <w:r w:rsidRPr="00B51E43">
        <w:rPr>
          <w:sz w:val="20"/>
          <w:szCs w:val="20"/>
          <w:lang w:eastAsia="zh-CN"/>
        </w:rPr>
        <w:t xml:space="preserve"> к </w:t>
      </w:r>
      <w:r>
        <w:rPr>
          <w:sz w:val="20"/>
          <w:szCs w:val="20"/>
          <w:lang w:eastAsia="zh-CN"/>
        </w:rPr>
        <w:t>Договор</w:t>
      </w:r>
      <w:r w:rsidRPr="00B51E43">
        <w:rPr>
          <w:sz w:val="20"/>
          <w:szCs w:val="20"/>
          <w:lang w:eastAsia="zh-CN"/>
        </w:rPr>
        <w:t>у</w:t>
      </w:r>
    </w:p>
    <w:p w:rsidR="00A47AF4" w:rsidRPr="00B51E43" w:rsidRDefault="00A47AF4" w:rsidP="00A47AF4">
      <w:pPr>
        <w:shd w:val="clear" w:color="auto" w:fill="FFFFFF"/>
        <w:tabs>
          <w:tab w:val="left" w:pos="6237"/>
        </w:tabs>
        <w:suppressAutoHyphens/>
        <w:spacing w:after="0"/>
        <w:ind w:left="6237" w:firstLine="0"/>
        <w:jc w:val="right"/>
        <w:rPr>
          <w:sz w:val="20"/>
          <w:szCs w:val="20"/>
          <w:lang w:eastAsia="zh-CN"/>
        </w:rPr>
      </w:pPr>
      <w:r w:rsidRPr="00B51E43">
        <w:rPr>
          <w:sz w:val="20"/>
          <w:szCs w:val="20"/>
          <w:lang w:eastAsia="zh-CN"/>
        </w:rPr>
        <w:t>от «___» ________20__ г. №_______</w:t>
      </w:r>
    </w:p>
    <w:p w:rsidR="00A47AF4" w:rsidRPr="00B51E43" w:rsidRDefault="00A47AF4" w:rsidP="00B51E43">
      <w:pPr>
        <w:shd w:val="clear" w:color="auto" w:fill="FFFFFF"/>
        <w:tabs>
          <w:tab w:val="left" w:pos="6237"/>
        </w:tabs>
        <w:suppressAutoHyphens/>
        <w:spacing w:after="0"/>
        <w:ind w:firstLine="0"/>
        <w:rPr>
          <w:b/>
          <w:bCs/>
          <w:sz w:val="20"/>
          <w:szCs w:val="20"/>
        </w:rPr>
      </w:pPr>
    </w:p>
    <w:p w:rsidR="00A47AF4" w:rsidRDefault="00A47AF4" w:rsidP="00A47AF4">
      <w:pPr>
        <w:ind w:firstLine="0"/>
        <w:jc w:val="center"/>
        <w:rPr>
          <w:sz w:val="20"/>
          <w:szCs w:val="20"/>
          <w:lang w:eastAsia="zh-CN"/>
        </w:rPr>
      </w:pPr>
    </w:p>
    <w:p w:rsidR="001E76FF" w:rsidRPr="001E76FF" w:rsidRDefault="001E76FF" w:rsidP="001E76FF">
      <w:pPr>
        <w:ind w:firstLine="0"/>
        <w:jc w:val="right"/>
        <w:rPr>
          <w:sz w:val="20"/>
          <w:szCs w:val="20"/>
          <w:lang w:eastAsia="zh-CN"/>
        </w:rPr>
      </w:pPr>
      <w:r>
        <w:rPr>
          <w:sz w:val="20"/>
          <w:szCs w:val="20"/>
          <w:lang w:eastAsia="zh-CN"/>
        </w:rPr>
        <w:t>ОБРАЗЕЦ</w:t>
      </w:r>
    </w:p>
    <w:p w:rsidR="00A47AF4" w:rsidRPr="00AC24A9" w:rsidRDefault="00A47AF4" w:rsidP="00A47AF4">
      <w:pPr>
        <w:jc w:val="center"/>
        <w:rPr>
          <w:sz w:val="20"/>
          <w:szCs w:val="20"/>
        </w:rPr>
      </w:pPr>
      <w:r w:rsidRPr="00AC24A9">
        <w:rPr>
          <w:i/>
          <w:sz w:val="20"/>
          <w:szCs w:val="20"/>
        </w:rPr>
        <w:t>Акт</w:t>
      </w:r>
      <w:r w:rsidR="001642B5">
        <w:rPr>
          <w:i/>
          <w:sz w:val="20"/>
          <w:szCs w:val="20"/>
        </w:rPr>
        <w:t xml:space="preserve"> №___</w:t>
      </w:r>
      <w:r w:rsidRPr="00AC24A9">
        <w:rPr>
          <w:sz w:val="20"/>
          <w:szCs w:val="20"/>
        </w:rPr>
        <w:br/>
      </w:r>
      <w:r w:rsidRPr="00AC24A9">
        <w:rPr>
          <w:i/>
          <w:sz w:val="20"/>
          <w:szCs w:val="20"/>
        </w:rPr>
        <w:t xml:space="preserve">приема-передачи </w:t>
      </w:r>
      <w:r w:rsidR="001642B5">
        <w:rPr>
          <w:i/>
          <w:sz w:val="20"/>
          <w:szCs w:val="20"/>
        </w:rPr>
        <w:t xml:space="preserve">товара </w:t>
      </w:r>
      <w:r w:rsidRPr="00AC24A9">
        <w:rPr>
          <w:sz w:val="20"/>
          <w:szCs w:val="20"/>
        </w:rPr>
        <w:br/>
      </w:r>
      <w:r w:rsidR="001642B5">
        <w:rPr>
          <w:i/>
          <w:sz w:val="20"/>
          <w:szCs w:val="20"/>
        </w:rPr>
        <w:t xml:space="preserve">по договору </w:t>
      </w:r>
      <w:r w:rsidRPr="00AC24A9">
        <w:rPr>
          <w:i/>
          <w:sz w:val="20"/>
          <w:szCs w:val="20"/>
        </w:rPr>
        <w:t>от "____" ______________ 20__ г.   N_______</w:t>
      </w:r>
    </w:p>
    <w:p w:rsidR="00A47AF4" w:rsidRDefault="00A47AF4" w:rsidP="00A47AF4">
      <w:pPr>
        <w:rPr>
          <w:sz w:val="20"/>
          <w:szCs w:val="20"/>
        </w:rPr>
      </w:pPr>
    </w:p>
    <w:p w:rsidR="00A47AF4" w:rsidRPr="00787017" w:rsidRDefault="00A47AF4" w:rsidP="00A47AF4">
      <w:pPr>
        <w:rPr>
          <w:sz w:val="20"/>
          <w:szCs w:val="20"/>
        </w:rPr>
      </w:pPr>
      <w:r w:rsidRPr="00787017">
        <w:rPr>
          <w:sz w:val="20"/>
          <w:szCs w:val="20"/>
        </w:rPr>
        <w:t xml:space="preserve">Поставщик _________________ (полное наименование), в лице ___________ (должность, фамилия, имя, отчество (при наличии) лица, подписывающего Акт) действующего на основании _______________ (указываются реквизиты документа, удостоверяющие полномочия лица на подписание Акта), с одной стороны и </w:t>
      </w:r>
    </w:p>
    <w:p w:rsidR="00A47AF4" w:rsidRDefault="00A47AF4" w:rsidP="00A47AF4">
      <w:pPr>
        <w:rPr>
          <w:sz w:val="20"/>
          <w:szCs w:val="20"/>
        </w:rPr>
      </w:pPr>
      <w:r w:rsidRPr="00787017">
        <w:rPr>
          <w:sz w:val="20"/>
          <w:szCs w:val="20"/>
        </w:rPr>
        <w:t>Заказчик _________________ (полное наименование) в лице _______________ (должность, фамилия, имя, отчество (при наличии) лица, подписывающего Акт), действующего на основании____________(указываются реквизиты документа, удостоверяющие полномочия лица на подписание Акта), с другой стороны составили настоящий Акт о следующем:</w:t>
      </w:r>
    </w:p>
    <w:p w:rsidR="00A47AF4" w:rsidRDefault="00A47AF4" w:rsidP="001642B5">
      <w:pPr>
        <w:rPr>
          <w:color w:val="000000"/>
          <w:sz w:val="20"/>
          <w:szCs w:val="20"/>
        </w:rPr>
      </w:pPr>
      <w:r w:rsidRPr="00787017">
        <w:rPr>
          <w:sz w:val="20"/>
          <w:szCs w:val="20"/>
        </w:rPr>
        <w:t xml:space="preserve">Поставщик поставил, а Заказчик принял следующие </w:t>
      </w:r>
      <w:r w:rsidR="001642B5">
        <w:rPr>
          <w:sz w:val="20"/>
          <w:szCs w:val="20"/>
        </w:rPr>
        <w:t>товары</w:t>
      </w:r>
      <w:r w:rsidRPr="00787017">
        <w:rPr>
          <w:sz w:val="20"/>
          <w:szCs w:val="20"/>
        </w:rPr>
        <w:t xml:space="preserve"> согласно Спецификации и </w:t>
      </w:r>
      <w:r w:rsidR="001642B5" w:rsidRPr="001642B5">
        <w:rPr>
          <w:color w:val="000000"/>
          <w:sz w:val="20"/>
          <w:szCs w:val="20"/>
        </w:rPr>
        <w:t>Технические характеристики</w:t>
      </w:r>
      <w:r w:rsidRPr="00787017">
        <w:rPr>
          <w:color w:val="000000"/>
          <w:sz w:val="20"/>
          <w:szCs w:val="20"/>
        </w:rPr>
        <w:t xml:space="preserve"> (Приложение № 1 и Приложение №2 к Контракту):</w:t>
      </w:r>
    </w:p>
    <w:p w:rsidR="00A47AF4" w:rsidRPr="00787017" w:rsidRDefault="00A47AF4" w:rsidP="00A47AF4">
      <w:pPr>
        <w:rPr>
          <w:rFonts w:eastAsia="Liberation Serif"/>
          <w:color w:val="000000"/>
          <w:sz w:val="20"/>
          <w:szCs w:val="20"/>
        </w:rPr>
      </w:pPr>
    </w:p>
    <w:tbl>
      <w:tblPr>
        <w:tblW w:w="0" w:type="auto"/>
        <w:tblInd w:w="108" w:type="dxa"/>
        <w:tblLayout w:type="fixed"/>
        <w:tblLook w:val="0000" w:firstRow="0" w:lastRow="0" w:firstColumn="0" w:lastColumn="0" w:noHBand="0" w:noVBand="0"/>
      </w:tblPr>
      <w:tblGrid>
        <w:gridCol w:w="483"/>
        <w:gridCol w:w="1567"/>
        <w:gridCol w:w="1514"/>
        <w:gridCol w:w="1789"/>
        <w:gridCol w:w="1100"/>
        <w:gridCol w:w="1101"/>
        <w:gridCol w:w="1101"/>
        <w:gridCol w:w="984"/>
      </w:tblGrid>
      <w:tr w:rsidR="00A47AF4" w:rsidRPr="00787017" w:rsidTr="00684319">
        <w:tc>
          <w:tcPr>
            <w:tcW w:w="483" w:type="dxa"/>
            <w:tcBorders>
              <w:top w:val="single" w:sz="4" w:space="0" w:color="000001"/>
              <w:left w:val="single" w:sz="4" w:space="0" w:color="000001"/>
              <w:bottom w:val="single" w:sz="4" w:space="0" w:color="000001"/>
            </w:tcBorders>
            <w:shd w:val="clear" w:color="auto" w:fill="auto"/>
            <w:tcMar>
              <w:left w:w="28" w:type="dxa"/>
              <w:right w:w="28" w:type="dxa"/>
            </w:tcMar>
            <w:vAlign w:val="center"/>
          </w:tcPr>
          <w:p w:rsidR="00A47AF4" w:rsidRPr="00787017" w:rsidRDefault="00A47AF4" w:rsidP="00915A98">
            <w:pPr>
              <w:ind w:firstLine="0"/>
              <w:jc w:val="center"/>
              <w:rPr>
                <w:sz w:val="20"/>
                <w:szCs w:val="20"/>
              </w:rPr>
            </w:pPr>
            <w:r w:rsidRPr="00A47AF4">
              <w:rPr>
                <w:sz w:val="20"/>
                <w:szCs w:val="20"/>
              </w:rPr>
              <w:t>№</w:t>
            </w:r>
          </w:p>
          <w:p w:rsidR="00A47AF4" w:rsidRPr="00787017" w:rsidRDefault="00A47AF4" w:rsidP="00915A98">
            <w:pPr>
              <w:ind w:firstLine="0"/>
              <w:jc w:val="center"/>
              <w:rPr>
                <w:sz w:val="20"/>
                <w:szCs w:val="20"/>
              </w:rPr>
            </w:pPr>
            <w:r w:rsidRPr="00787017">
              <w:rPr>
                <w:sz w:val="20"/>
                <w:szCs w:val="20"/>
              </w:rPr>
              <w:t>п/п</w:t>
            </w:r>
          </w:p>
        </w:tc>
        <w:tc>
          <w:tcPr>
            <w:tcW w:w="1567" w:type="dxa"/>
            <w:tcBorders>
              <w:top w:val="single" w:sz="4" w:space="0" w:color="000001"/>
              <w:left w:val="single" w:sz="4" w:space="0" w:color="000001"/>
              <w:bottom w:val="single" w:sz="4" w:space="0" w:color="000001"/>
            </w:tcBorders>
            <w:shd w:val="clear" w:color="auto" w:fill="auto"/>
            <w:tcMar>
              <w:left w:w="28" w:type="dxa"/>
              <w:right w:w="28" w:type="dxa"/>
            </w:tcMar>
            <w:vAlign w:val="center"/>
          </w:tcPr>
          <w:p w:rsidR="00A47AF4" w:rsidRPr="00787017" w:rsidRDefault="00A47AF4" w:rsidP="00A47AF4">
            <w:pPr>
              <w:ind w:firstLine="0"/>
              <w:jc w:val="center"/>
              <w:rPr>
                <w:sz w:val="20"/>
                <w:szCs w:val="20"/>
              </w:rPr>
            </w:pPr>
            <w:r w:rsidRPr="00787017">
              <w:rPr>
                <w:sz w:val="20"/>
                <w:szCs w:val="20"/>
              </w:rPr>
              <w:t xml:space="preserve">Наименование </w:t>
            </w:r>
          </w:p>
        </w:tc>
        <w:tc>
          <w:tcPr>
            <w:tcW w:w="1514" w:type="dxa"/>
            <w:tcBorders>
              <w:top w:val="single" w:sz="4" w:space="0" w:color="000001"/>
              <w:left w:val="single" w:sz="4" w:space="0" w:color="000001"/>
              <w:bottom w:val="single" w:sz="4" w:space="0" w:color="000001"/>
            </w:tcBorders>
            <w:shd w:val="clear" w:color="auto" w:fill="auto"/>
            <w:tcMar>
              <w:left w:w="28" w:type="dxa"/>
              <w:right w:w="28" w:type="dxa"/>
            </w:tcMar>
            <w:vAlign w:val="center"/>
          </w:tcPr>
          <w:p w:rsidR="00A47AF4" w:rsidRPr="00787017" w:rsidRDefault="00A47AF4" w:rsidP="00A47AF4">
            <w:pPr>
              <w:ind w:firstLine="0"/>
              <w:jc w:val="center"/>
              <w:rPr>
                <w:sz w:val="20"/>
                <w:szCs w:val="20"/>
              </w:rPr>
            </w:pPr>
            <w:r w:rsidRPr="00787017">
              <w:rPr>
                <w:sz w:val="20"/>
                <w:szCs w:val="20"/>
              </w:rPr>
              <w:t xml:space="preserve">Характеристики </w:t>
            </w:r>
          </w:p>
        </w:tc>
        <w:tc>
          <w:tcPr>
            <w:tcW w:w="1789" w:type="dxa"/>
            <w:tcBorders>
              <w:top w:val="single" w:sz="4" w:space="0" w:color="000001"/>
              <w:left w:val="single" w:sz="4" w:space="0" w:color="000001"/>
              <w:bottom w:val="single" w:sz="4" w:space="0" w:color="000001"/>
            </w:tcBorders>
            <w:shd w:val="clear" w:color="auto" w:fill="auto"/>
            <w:tcMar>
              <w:left w:w="28" w:type="dxa"/>
              <w:right w:w="28" w:type="dxa"/>
            </w:tcMar>
            <w:vAlign w:val="center"/>
          </w:tcPr>
          <w:p w:rsidR="00A47AF4" w:rsidRPr="00787017" w:rsidRDefault="00A47AF4" w:rsidP="00A47AF4">
            <w:pPr>
              <w:tabs>
                <w:tab w:val="left" w:pos="743"/>
              </w:tabs>
              <w:ind w:firstLine="0"/>
              <w:jc w:val="center"/>
              <w:rPr>
                <w:sz w:val="20"/>
                <w:szCs w:val="20"/>
              </w:rPr>
            </w:pPr>
            <w:r w:rsidRPr="00787017">
              <w:rPr>
                <w:sz w:val="20"/>
                <w:szCs w:val="20"/>
              </w:rPr>
              <w:t xml:space="preserve">Страна происхождения </w:t>
            </w:r>
          </w:p>
        </w:tc>
        <w:tc>
          <w:tcPr>
            <w:tcW w:w="1100" w:type="dxa"/>
            <w:tcBorders>
              <w:top w:val="single" w:sz="4" w:space="0" w:color="000001"/>
              <w:left w:val="single" w:sz="4" w:space="0" w:color="000001"/>
              <w:bottom w:val="single" w:sz="4" w:space="0" w:color="000001"/>
            </w:tcBorders>
            <w:shd w:val="clear" w:color="auto" w:fill="auto"/>
            <w:tcMar>
              <w:left w:w="28" w:type="dxa"/>
              <w:right w:w="28" w:type="dxa"/>
            </w:tcMar>
            <w:vAlign w:val="center"/>
          </w:tcPr>
          <w:p w:rsidR="00A47AF4" w:rsidRPr="00787017" w:rsidRDefault="00A47AF4" w:rsidP="00A47AF4">
            <w:pPr>
              <w:ind w:left="-108" w:firstLine="0"/>
              <w:jc w:val="center"/>
              <w:rPr>
                <w:sz w:val="20"/>
                <w:szCs w:val="20"/>
              </w:rPr>
            </w:pPr>
            <w:r w:rsidRPr="00787017">
              <w:rPr>
                <w:sz w:val="20"/>
                <w:szCs w:val="20"/>
              </w:rPr>
              <w:t>Единица измерения</w:t>
            </w:r>
          </w:p>
        </w:tc>
        <w:tc>
          <w:tcPr>
            <w:tcW w:w="1101" w:type="dxa"/>
            <w:tcBorders>
              <w:top w:val="single" w:sz="4" w:space="0" w:color="000001"/>
              <w:left w:val="single" w:sz="4" w:space="0" w:color="000001"/>
              <w:bottom w:val="single" w:sz="4" w:space="0" w:color="000001"/>
            </w:tcBorders>
            <w:shd w:val="clear" w:color="auto" w:fill="auto"/>
            <w:tcMar>
              <w:left w:w="28" w:type="dxa"/>
              <w:right w:w="28" w:type="dxa"/>
            </w:tcMar>
            <w:vAlign w:val="center"/>
          </w:tcPr>
          <w:p w:rsidR="00A47AF4" w:rsidRPr="00787017" w:rsidRDefault="00A47AF4" w:rsidP="00A47AF4">
            <w:pPr>
              <w:ind w:left="-108" w:firstLine="0"/>
              <w:jc w:val="center"/>
              <w:rPr>
                <w:sz w:val="20"/>
                <w:szCs w:val="20"/>
              </w:rPr>
            </w:pPr>
            <w:r w:rsidRPr="00787017">
              <w:rPr>
                <w:sz w:val="20"/>
                <w:szCs w:val="20"/>
              </w:rPr>
              <w:t>Количество</w:t>
            </w:r>
          </w:p>
        </w:tc>
        <w:tc>
          <w:tcPr>
            <w:tcW w:w="1101" w:type="dxa"/>
            <w:tcBorders>
              <w:top w:val="single" w:sz="4" w:space="0" w:color="000001"/>
              <w:left w:val="single" w:sz="4" w:space="0" w:color="000001"/>
              <w:bottom w:val="single" w:sz="4" w:space="0" w:color="000001"/>
            </w:tcBorders>
            <w:shd w:val="clear" w:color="auto" w:fill="auto"/>
            <w:tcMar>
              <w:left w:w="28" w:type="dxa"/>
              <w:right w:w="28" w:type="dxa"/>
            </w:tcMar>
            <w:vAlign w:val="center"/>
          </w:tcPr>
          <w:p w:rsidR="00A47AF4" w:rsidRPr="00787017" w:rsidRDefault="00A47AF4" w:rsidP="00A47AF4">
            <w:pPr>
              <w:ind w:left="-108" w:firstLine="0"/>
              <w:jc w:val="center"/>
              <w:rPr>
                <w:sz w:val="20"/>
                <w:szCs w:val="20"/>
              </w:rPr>
            </w:pPr>
            <w:r w:rsidRPr="00787017">
              <w:rPr>
                <w:sz w:val="20"/>
                <w:szCs w:val="20"/>
              </w:rPr>
              <w:t>Цена за единицу, рублей</w:t>
            </w:r>
          </w:p>
        </w:tc>
        <w:tc>
          <w:tcPr>
            <w:tcW w:w="984" w:type="dxa"/>
            <w:tcBorders>
              <w:top w:val="single" w:sz="4" w:space="0" w:color="000001"/>
              <w:left w:val="single" w:sz="4" w:space="0" w:color="000001"/>
              <w:bottom w:val="single" w:sz="4" w:space="0" w:color="000001"/>
              <w:right w:val="single" w:sz="4" w:space="0" w:color="000001"/>
            </w:tcBorders>
            <w:shd w:val="clear" w:color="auto" w:fill="auto"/>
            <w:tcMar>
              <w:left w:w="28" w:type="dxa"/>
              <w:right w:w="28" w:type="dxa"/>
            </w:tcMar>
            <w:vAlign w:val="center"/>
          </w:tcPr>
          <w:p w:rsidR="00A47AF4" w:rsidRPr="00787017" w:rsidRDefault="00A47AF4" w:rsidP="00A47AF4">
            <w:pPr>
              <w:ind w:firstLine="0"/>
              <w:jc w:val="center"/>
              <w:rPr>
                <w:sz w:val="20"/>
                <w:szCs w:val="20"/>
              </w:rPr>
            </w:pPr>
            <w:r w:rsidRPr="00787017">
              <w:rPr>
                <w:sz w:val="20"/>
                <w:szCs w:val="20"/>
              </w:rPr>
              <w:t>Сумма, рублей</w:t>
            </w:r>
          </w:p>
        </w:tc>
      </w:tr>
      <w:tr w:rsidR="00A47AF4" w:rsidRPr="00787017" w:rsidTr="00684319">
        <w:tc>
          <w:tcPr>
            <w:tcW w:w="483" w:type="dxa"/>
            <w:tcBorders>
              <w:top w:val="single" w:sz="4" w:space="0" w:color="000001"/>
              <w:left w:val="single" w:sz="4" w:space="0" w:color="000001"/>
              <w:bottom w:val="single" w:sz="4" w:space="0" w:color="000001"/>
            </w:tcBorders>
            <w:shd w:val="clear" w:color="auto" w:fill="FFFFFF"/>
            <w:tcMar>
              <w:left w:w="28" w:type="dxa"/>
              <w:right w:w="28" w:type="dxa"/>
            </w:tcMar>
            <w:vAlign w:val="center"/>
          </w:tcPr>
          <w:p w:rsidR="00A47AF4" w:rsidRPr="00787017" w:rsidRDefault="00A47AF4" w:rsidP="00915A98">
            <w:pPr>
              <w:ind w:firstLine="0"/>
              <w:jc w:val="center"/>
              <w:rPr>
                <w:sz w:val="20"/>
                <w:szCs w:val="20"/>
              </w:rPr>
            </w:pPr>
            <w:r w:rsidRPr="00787017">
              <w:rPr>
                <w:sz w:val="20"/>
                <w:szCs w:val="20"/>
              </w:rPr>
              <w:t>1</w:t>
            </w:r>
          </w:p>
        </w:tc>
        <w:tc>
          <w:tcPr>
            <w:tcW w:w="1567" w:type="dxa"/>
            <w:tcBorders>
              <w:top w:val="single" w:sz="4" w:space="0" w:color="000001"/>
              <w:left w:val="single" w:sz="4" w:space="0" w:color="000001"/>
              <w:bottom w:val="single" w:sz="4" w:space="0" w:color="000001"/>
            </w:tcBorders>
            <w:shd w:val="clear" w:color="auto" w:fill="FFFFFF"/>
            <w:tcMar>
              <w:left w:w="28" w:type="dxa"/>
              <w:right w:w="28" w:type="dxa"/>
            </w:tcMar>
            <w:vAlign w:val="center"/>
          </w:tcPr>
          <w:p w:rsidR="00A47AF4" w:rsidRPr="00787017" w:rsidRDefault="00A47AF4" w:rsidP="00684319">
            <w:pPr>
              <w:snapToGrid w:val="0"/>
              <w:rPr>
                <w:sz w:val="20"/>
                <w:szCs w:val="20"/>
              </w:rPr>
            </w:pPr>
          </w:p>
        </w:tc>
        <w:tc>
          <w:tcPr>
            <w:tcW w:w="1514" w:type="dxa"/>
            <w:tcBorders>
              <w:top w:val="single" w:sz="4" w:space="0" w:color="000001"/>
              <w:left w:val="single" w:sz="4" w:space="0" w:color="000001"/>
              <w:bottom w:val="single" w:sz="4" w:space="0" w:color="000001"/>
            </w:tcBorders>
            <w:shd w:val="clear" w:color="auto" w:fill="auto"/>
            <w:tcMar>
              <w:left w:w="28" w:type="dxa"/>
              <w:right w:w="28" w:type="dxa"/>
            </w:tcMar>
          </w:tcPr>
          <w:p w:rsidR="00A47AF4" w:rsidRPr="00787017" w:rsidRDefault="00A47AF4" w:rsidP="00684319">
            <w:pPr>
              <w:pStyle w:val="16"/>
              <w:snapToGrid w:val="0"/>
              <w:jc w:val="center"/>
              <w:rPr>
                <w:rFonts w:cs="Times New Roman"/>
              </w:rPr>
            </w:pPr>
          </w:p>
        </w:tc>
        <w:tc>
          <w:tcPr>
            <w:tcW w:w="1789" w:type="dxa"/>
            <w:tcBorders>
              <w:top w:val="single" w:sz="4" w:space="0" w:color="000001"/>
              <w:left w:val="single" w:sz="4" w:space="0" w:color="000001"/>
              <w:bottom w:val="single" w:sz="4" w:space="0" w:color="000001"/>
            </w:tcBorders>
            <w:shd w:val="clear" w:color="auto" w:fill="auto"/>
            <w:tcMar>
              <w:left w:w="28" w:type="dxa"/>
              <w:right w:w="28" w:type="dxa"/>
            </w:tcMar>
          </w:tcPr>
          <w:p w:rsidR="00A47AF4" w:rsidRPr="00787017" w:rsidRDefault="00A47AF4" w:rsidP="00684319">
            <w:pPr>
              <w:pStyle w:val="16"/>
              <w:snapToGrid w:val="0"/>
              <w:jc w:val="center"/>
              <w:rPr>
                <w:rFonts w:cs="Times New Roman"/>
              </w:rPr>
            </w:pPr>
          </w:p>
        </w:tc>
        <w:tc>
          <w:tcPr>
            <w:tcW w:w="1100" w:type="dxa"/>
            <w:tcBorders>
              <w:top w:val="single" w:sz="4" w:space="0" w:color="000001"/>
              <w:left w:val="single" w:sz="4" w:space="0" w:color="000001"/>
              <w:bottom w:val="single" w:sz="4" w:space="0" w:color="000001"/>
            </w:tcBorders>
            <w:shd w:val="clear" w:color="auto" w:fill="FFFFFF"/>
            <w:tcMar>
              <w:left w:w="28" w:type="dxa"/>
              <w:right w:w="28" w:type="dxa"/>
            </w:tcMar>
            <w:vAlign w:val="center"/>
          </w:tcPr>
          <w:p w:rsidR="00A47AF4" w:rsidRPr="00787017" w:rsidRDefault="00A47AF4" w:rsidP="00684319">
            <w:pPr>
              <w:pStyle w:val="16"/>
              <w:snapToGrid w:val="0"/>
              <w:jc w:val="center"/>
              <w:rPr>
                <w:rFonts w:cs="Times New Roman"/>
              </w:rPr>
            </w:pPr>
          </w:p>
        </w:tc>
        <w:tc>
          <w:tcPr>
            <w:tcW w:w="1101" w:type="dxa"/>
            <w:tcBorders>
              <w:top w:val="single" w:sz="4" w:space="0" w:color="000001"/>
              <w:left w:val="single" w:sz="4" w:space="0" w:color="000001"/>
              <w:bottom w:val="single" w:sz="4" w:space="0" w:color="000001"/>
            </w:tcBorders>
            <w:shd w:val="clear" w:color="auto" w:fill="FFFFFF"/>
            <w:tcMar>
              <w:left w:w="28" w:type="dxa"/>
              <w:right w:w="28" w:type="dxa"/>
            </w:tcMar>
            <w:vAlign w:val="center"/>
          </w:tcPr>
          <w:p w:rsidR="00A47AF4" w:rsidRPr="00787017" w:rsidRDefault="00A47AF4" w:rsidP="00684319">
            <w:pPr>
              <w:snapToGrid w:val="0"/>
              <w:ind w:left="-108"/>
              <w:jc w:val="center"/>
              <w:rPr>
                <w:sz w:val="20"/>
                <w:szCs w:val="20"/>
              </w:rPr>
            </w:pPr>
          </w:p>
        </w:tc>
        <w:tc>
          <w:tcPr>
            <w:tcW w:w="1101" w:type="dxa"/>
            <w:tcBorders>
              <w:top w:val="single" w:sz="4" w:space="0" w:color="000001"/>
              <w:left w:val="single" w:sz="4" w:space="0" w:color="000001"/>
              <w:bottom w:val="single" w:sz="4" w:space="0" w:color="000001"/>
            </w:tcBorders>
            <w:shd w:val="clear" w:color="auto" w:fill="FFFFFF"/>
            <w:tcMar>
              <w:left w:w="28" w:type="dxa"/>
              <w:right w:w="28" w:type="dxa"/>
            </w:tcMar>
          </w:tcPr>
          <w:p w:rsidR="00A47AF4" w:rsidRPr="00787017" w:rsidRDefault="00A47AF4" w:rsidP="00684319">
            <w:pPr>
              <w:pStyle w:val="16"/>
              <w:snapToGrid w:val="0"/>
              <w:jc w:val="center"/>
              <w:rPr>
                <w:rFonts w:cs="Times New Roman"/>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vAlign w:val="center"/>
          </w:tcPr>
          <w:p w:rsidR="00A47AF4" w:rsidRPr="00787017" w:rsidRDefault="00A47AF4" w:rsidP="00684319">
            <w:pPr>
              <w:snapToGrid w:val="0"/>
              <w:jc w:val="center"/>
              <w:rPr>
                <w:sz w:val="20"/>
                <w:szCs w:val="20"/>
              </w:rPr>
            </w:pPr>
          </w:p>
        </w:tc>
      </w:tr>
      <w:tr w:rsidR="00A47AF4" w:rsidRPr="00787017" w:rsidTr="00684319">
        <w:tc>
          <w:tcPr>
            <w:tcW w:w="8655" w:type="dxa"/>
            <w:gridSpan w:val="7"/>
            <w:tcBorders>
              <w:top w:val="single" w:sz="4" w:space="0" w:color="000001"/>
              <w:left w:val="single" w:sz="4" w:space="0" w:color="000001"/>
              <w:bottom w:val="single" w:sz="4" w:space="0" w:color="000001"/>
            </w:tcBorders>
            <w:shd w:val="clear" w:color="auto" w:fill="FFFFFF"/>
            <w:tcMar>
              <w:left w:w="28" w:type="dxa"/>
              <w:right w:w="28" w:type="dxa"/>
            </w:tcMar>
            <w:vAlign w:val="center"/>
          </w:tcPr>
          <w:p w:rsidR="00A47AF4" w:rsidRPr="00787017" w:rsidRDefault="00A47AF4" w:rsidP="00684319">
            <w:pPr>
              <w:pStyle w:val="16"/>
              <w:rPr>
                <w:rFonts w:cs="Times New Roman"/>
              </w:rPr>
            </w:pPr>
            <w:r w:rsidRPr="00787017">
              <w:rPr>
                <w:rFonts w:cs="Times New Roman"/>
              </w:rPr>
              <w:t>Итого</w:t>
            </w: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28" w:type="dxa"/>
              <w:right w:w="28" w:type="dxa"/>
            </w:tcMar>
            <w:vAlign w:val="center"/>
          </w:tcPr>
          <w:p w:rsidR="00A47AF4" w:rsidRPr="00787017" w:rsidRDefault="00A47AF4" w:rsidP="00684319">
            <w:pPr>
              <w:snapToGrid w:val="0"/>
              <w:jc w:val="center"/>
              <w:rPr>
                <w:sz w:val="20"/>
                <w:szCs w:val="20"/>
              </w:rPr>
            </w:pPr>
          </w:p>
        </w:tc>
      </w:tr>
    </w:tbl>
    <w:p w:rsidR="00A47AF4" w:rsidRDefault="00A47AF4" w:rsidP="00A47AF4">
      <w:pPr>
        <w:ind w:firstLine="360"/>
        <w:rPr>
          <w:sz w:val="20"/>
          <w:szCs w:val="20"/>
        </w:rPr>
      </w:pPr>
    </w:p>
    <w:p w:rsidR="00A47AF4" w:rsidRPr="00787017" w:rsidRDefault="00A47AF4" w:rsidP="00A47AF4">
      <w:pPr>
        <w:ind w:firstLine="360"/>
        <w:rPr>
          <w:sz w:val="20"/>
          <w:szCs w:val="20"/>
        </w:rPr>
      </w:pPr>
      <w:r w:rsidRPr="00787017">
        <w:rPr>
          <w:sz w:val="20"/>
          <w:szCs w:val="20"/>
        </w:rPr>
        <w:t>Стоимость (прописью): __________________________ рублей ____ копеек</w:t>
      </w:r>
    </w:p>
    <w:p w:rsidR="00A47AF4" w:rsidRDefault="00A47AF4" w:rsidP="00A47AF4">
      <w:pPr>
        <w:rPr>
          <w:sz w:val="20"/>
          <w:szCs w:val="20"/>
        </w:rPr>
      </w:pPr>
    </w:p>
    <w:p w:rsidR="00A47AF4" w:rsidRPr="00C02235" w:rsidRDefault="00A47AF4" w:rsidP="00A47AF4">
      <w:pPr>
        <w:rPr>
          <w:sz w:val="20"/>
          <w:szCs w:val="20"/>
        </w:rPr>
      </w:pPr>
      <w:r w:rsidRPr="00787017">
        <w:rPr>
          <w:sz w:val="20"/>
          <w:szCs w:val="20"/>
        </w:rPr>
        <w:t xml:space="preserve">Приемка товара произведена в </w:t>
      </w:r>
      <w:r w:rsidRPr="00C02235">
        <w:rPr>
          <w:sz w:val="20"/>
          <w:szCs w:val="20"/>
        </w:rPr>
        <w:t xml:space="preserve">соответствии с Разделом контракта </w:t>
      </w:r>
      <w:r w:rsidR="00C02235" w:rsidRPr="00C02235">
        <w:rPr>
          <w:sz w:val="20"/>
          <w:szCs w:val="20"/>
        </w:rPr>
        <w:t>5</w:t>
      </w:r>
      <w:r w:rsidRPr="00C02235">
        <w:rPr>
          <w:sz w:val="20"/>
          <w:szCs w:val="20"/>
        </w:rPr>
        <w:t xml:space="preserve"> «Приемка </w:t>
      </w:r>
      <w:r w:rsidR="00C02235" w:rsidRPr="00C02235">
        <w:rPr>
          <w:sz w:val="20"/>
          <w:szCs w:val="20"/>
        </w:rPr>
        <w:t>товара</w:t>
      </w:r>
      <w:r w:rsidRPr="00C02235">
        <w:rPr>
          <w:sz w:val="20"/>
          <w:szCs w:val="20"/>
        </w:rPr>
        <w:t>».</w:t>
      </w:r>
    </w:p>
    <w:p w:rsidR="00A47AF4" w:rsidRPr="00C02235" w:rsidRDefault="00A47AF4" w:rsidP="00A47AF4">
      <w:pPr>
        <w:rPr>
          <w:sz w:val="20"/>
          <w:szCs w:val="20"/>
        </w:rPr>
      </w:pPr>
      <w:r w:rsidRPr="00C02235">
        <w:rPr>
          <w:sz w:val="20"/>
          <w:szCs w:val="20"/>
        </w:rPr>
        <w:t xml:space="preserve">К настоящему Акту прилагаются документы, указанные в </w:t>
      </w:r>
      <w:r w:rsidR="00C02235" w:rsidRPr="00C02235">
        <w:rPr>
          <w:sz w:val="20"/>
          <w:szCs w:val="20"/>
        </w:rPr>
        <w:t xml:space="preserve">п.4.5 </w:t>
      </w:r>
      <w:r w:rsidRPr="00C02235">
        <w:rPr>
          <w:sz w:val="20"/>
          <w:szCs w:val="20"/>
        </w:rPr>
        <w:t>Раздел</w:t>
      </w:r>
      <w:r w:rsidR="00C02235" w:rsidRPr="00C02235">
        <w:rPr>
          <w:sz w:val="20"/>
          <w:szCs w:val="20"/>
        </w:rPr>
        <w:t>а договора</w:t>
      </w:r>
      <w:r w:rsidRPr="00C02235">
        <w:rPr>
          <w:sz w:val="20"/>
          <w:szCs w:val="20"/>
        </w:rPr>
        <w:t xml:space="preserve"> «Поставка </w:t>
      </w:r>
      <w:r w:rsidR="00C02235" w:rsidRPr="00C02235">
        <w:rPr>
          <w:sz w:val="20"/>
          <w:szCs w:val="20"/>
        </w:rPr>
        <w:t>товара</w:t>
      </w:r>
      <w:r w:rsidRPr="00C02235">
        <w:rPr>
          <w:sz w:val="20"/>
          <w:szCs w:val="20"/>
        </w:rPr>
        <w:t>».</w:t>
      </w:r>
    </w:p>
    <w:p w:rsidR="00A47AF4" w:rsidRPr="00787017" w:rsidRDefault="00A47AF4" w:rsidP="00A47AF4">
      <w:pPr>
        <w:rPr>
          <w:sz w:val="20"/>
          <w:szCs w:val="20"/>
        </w:rPr>
      </w:pPr>
      <w:r w:rsidRPr="00C02235">
        <w:rPr>
          <w:sz w:val="20"/>
          <w:szCs w:val="20"/>
        </w:rPr>
        <w:t>Принятый Заказчиком товар обладает качеством и ассортиментом, соответствующим требованиям</w:t>
      </w:r>
      <w:r w:rsidRPr="00787017">
        <w:rPr>
          <w:sz w:val="20"/>
          <w:szCs w:val="20"/>
        </w:rPr>
        <w:t xml:space="preserve"> Контракта. Товар поставлен в установленные в Контракте сроки. Заказчик не имеет никаких претензий к принятому товару.</w:t>
      </w:r>
    </w:p>
    <w:p w:rsidR="00A47AF4" w:rsidRPr="00787017" w:rsidRDefault="00A47AF4" w:rsidP="00A47AF4">
      <w:pPr>
        <w:rPr>
          <w:sz w:val="20"/>
          <w:szCs w:val="20"/>
        </w:rPr>
      </w:pPr>
      <w:r w:rsidRPr="00787017">
        <w:rPr>
          <w:sz w:val="20"/>
          <w:szCs w:val="20"/>
        </w:rPr>
        <w:t>Настоящий Акт составлен в двух экземплярах, имеющих равную юридическую силу, по одному экземпляру для каждой из Сторон.</w:t>
      </w:r>
    </w:p>
    <w:p w:rsidR="00A47AF4" w:rsidRPr="00AC24A9" w:rsidRDefault="00A47AF4" w:rsidP="00A47AF4">
      <w:pPr>
        <w:rPr>
          <w:sz w:val="20"/>
          <w:szCs w:val="20"/>
        </w:rPr>
      </w:pPr>
    </w:p>
    <w:p w:rsidR="00A47AF4" w:rsidRPr="00AC24A9" w:rsidRDefault="00A47AF4" w:rsidP="00A47AF4">
      <w:pPr>
        <w:rPr>
          <w:sz w:val="20"/>
          <w:szCs w:val="20"/>
        </w:rPr>
      </w:pPr>
    </w:p>
    <w:tbl>
      <w:tblPr>
        <w:tblW w:w="0" w:type="auto"/>
        <w:jc w:val="center"/>
        <w:tblLayout w:type="fixed"/>
        <w:tblLook w:val="0000" w:firstRow="0" w:lastRow="0" w:firstColumn="0" w:lastColumn="0" w:noHBand="0" w:noVBand="0"/>
      </w:tblPr>
      <w:tblGrid>
        <w:gridCol w:w="4765"/>
        <w:gridCol w:w="4764"/>
      </w:tblGrid>
      <w:tr w:rsidR="00A47AF4" w:rsidRPr="00AC24A9" w:rsidTr="00684319">
        <w:trPr>
          <w:jc w:val="center"/>
        </w:trPr>
        <w:tc>
          <w:tcPr>
            <w:tcW w:w="4765" w:type="dxa"/>
            <w:shd w:val="clear" w:color="auto" w:fill="auto"/>
          </w:tcPr>
          <w:p w:rsidR="00A47AF4" w:rsidRPr="00AC24A9" w:rsidRDefault="00A47AF4" w:rsidP="00684319">
            <w:pPr>
              <w:pStyle w:val="aff8"/>
              <w:ind w:firstLine="0"/>
              <w:rPr>
                <w:rFonts w:ascii="Times New Roman" w:hAnsi="Times New Roman" w:cs="Times New Roman"/>
              </w:rPr>
            </w:pPr>
            <w:r w:rsidRPr="00AC24A9">
              <w:rPr>
                <w:rFonts w:ascii="Times New Roman" w:hAnsi="Times New Roman" w:cs="Times New Roman"/>
              </w:rPr>
              <w:t xml:space="preserve">От Заказчика:   </w:t>
            </w:r>
          </w:p>
          <w:p w:rsidR="00A47AF4" w:rsidRPr="00AC24A9" w:rsidRDefault="00A47AF4" w:rsidP="00684319">
            <w:pPr>
              <w:pStyle w:val="aff8"/>
              <w:ind w:firstLine="0"/>
              <w:rPr>
                <w:rFonts w:ascii="Times New Roman" w:hAnsi="Times New Roman" w:cs="Times New Roman"/>
              </w:rPr>
            </w:pPr>
          </w:p>
          <w:p w:rsidR="00A47AF4" w:rsidRPr="00AC24A9" w:rsidRDefault="00A47AF4" w:rsidP="00684319">
            <w:pPr>
              <w:pStyle w:val="aff8"/>
              <w:ind w:firstLine="0"/>
              <w:rPr>
                <w:rFonts w:ascii="Times New Roman" w:hAnsi="Times New Roman" w:cs="Times New Roman"/>
              </w:rPr>
            </w:pPr>
            <w:r w:rsidRPr="00AC24A9">
              <w:rPr>
                <w:rFonts w:ascii="Times New Roman" w:hAnsi="Times New Roman" w:cs="Times New Roman"/>
              </w:rPr>
              <w:t>_____________________</w:t>
            </w:r>
          </w:p>
          <w:p w:rsidR="00A47AF4" w:rsidRPr="00AC24A9" w:rsidRDefault="00A47AF4" w:rsidP="00684319">
            <w:pPr>
              <w:pStyle w:val="aff8"/>
              <w:ind w:firstLine="0"/>
              <w:rPr>
                <w:rFonts w:ascii="Times New Roman" w:hAnsi="Times New Roman" w:cs="Times New Roman"/>
              </w:rPr>
            </w:pPr>
            <w:r w:rsidRPr="00AC24A9">
              <w:rPr>
                <w:rFonts w:ascii="Times New Roman" w:hAnsi="Times New Roman" w:cs="Times New Roman"/>
              </w:rPr>
              <w:t xml:space="preserve">М.П.                                   </w:t>
            </w:r>
          </w:p>
          <w:p w:rsidR="00A47AF4" w:rsidRPr="00AC24A9" w:rsidRDefault="00A47AF4" w:rsidP="00684319">
            <w:pPr>
              <w:pStyle w:val="aff8"/>
              <w:ind w:firstLine="0"/>
              <w:rPr>
                <w:rFonts w:ascii="Times New Roman" w:hAnsi="Times New Roman" w:cs="Times New Roman"/>
              </w:rPr>
            </w:pPr>
          </w:p>
        </w:tc>
        <w:tc>
          <w:tcPr>
            <w:tcW w:w="4764" w:type="dxa"/>
            <w:shd w:val="clear" w:color="auto" w:fill="auto"/>
          </w:tcPr>
          <w:p w:rsidR="00A47AF4" w:rsidRPr="00AC24A9" w:rsidRDefault="00A47AF4" w:rsidP="00684319">
            <w:pPr>
              <w:pStyle w:val="aff8"/>
              <w:ind w:firstLine="0"/>
              <w:rPr>
                <w:rFonts w:ascii="Times New Roman" w:hAnsi="Times New Roman" w:cs="Times New Roman"/>
              </w:rPr>
            </w:pPr>
            <w:r w:rsidRPr="00AC24A9">
              <w:rPr>
                <w:rFonts w:ascii="Times New Roman" w:hAnsi="Times New Roman" w:cs="Times New Roman"/>
              </w:rPr>
              <w:t xml:space="preserve">От Поставщика: </w:t>
            </w:r>
          </w:p>
          <w:p w:rsidR="00A47AF4" w:rsidRDefault="00A47AF4" w:rsidP="00684319">
            <w:pPr>
              <w:ind w:right="176" w:firstLine="283"/>
              <w:rPr>
                <w:sz w:val="20"/>
                <w:szCs w:val="20"/>
              </w:rPr>
            </w:pPr>
          </w:p>
          <w:p w:rsidR="00A47AF4" w:rsidRPr="00AC24A9" w:rsidRDefault="00A47AF4" w:rsidP="00684319">
            <w:pPr>
              <w:ind w:right="176" w:firstLine="283"/>
              <w:rPr>
                <w:sz w:val="20"/>
                <w:szCs w:val="20"/>
              </w:rPr>
            </w:pPr>
            <w:r w:rsidRPr="00AC24A9">
              <w:rPr>
                <w:sz w:val="20"/>
                <w:szCs w:val="20"/>
              </w:rPr>
              <w:t>___________________</w:t>
            </w:r>
          </w:p>
          <w:p w:rsidR="00A47AF4" w:rsidRPr="00AC24A9" w:rsidRDefault="00A47AF4" w:rsidP="00684319">
            <w:pPr>
              <w:pStyle w:val="aff8"/>
              <w:ind w:firstLine="0"/>
              <w:rPr>
                <w:rFonts w:ascii="Times New Roman" w:hAnsi="Times New Roman" w:cs="Times New Roman"/>
              </w:rPr>
            </w:pPr>
            <w:r w:rsidRPr="00AC24A9">
              <w:rPr>
                <w:rFonts w:ascii="Times New Roman" w:hAnsi="Times New Roman" w:cs="Times New Roman"/>
              </w:rPr>
              <w:t>МП (при наличии)</w:t>
            </w:r>
          </w:p>
        </w:tc>
      </w:tr>
    </w:tbl>
    <w:p w:rsidR="00C02235" w:rsidRDefault="00C02235" w:rsidP="00C02235">
      <w:pPr>
        <w:pBdr>
          <w:bottom w:val="single" w:sz="4" w:space="1" w:color="auto"/>
        </w:pBdr>
        <w:ind w:firstLine="0"/>
      </w:pPr>
    </w:p>
    <w:p w:rsidR="00C02235" w:rsidRDefault="00C02235" w:rsidP="00A47AF4">
      <w:pPr>
        <w:ind w:firstLine="0"/>
        <w:jc w:val="center"/>
      </w:pPr>
    </w:p>
    <w:p w:rsidR="00C02235" w:rsidRDefault="00C02235" w:rsidP="00A47AF4">
      <w:pPr>
        <w:ind w:firstLine="0"/>
        <w:jc w:val="center"/>
      </w:pPr>
    </w:p>
    <w:tbl>
      <w:tblPr>
        <w:tblW w:w="0" w:type="auto"/>
        <w:jc w:val="center"/>
        <w:tblLayout w:type="fixed"/>
        <w:tblLook w:val="0000" w:firstRow="0" w:lastRow="0" w:firstColumn="0" w:lastColumn="0" w:noHBand="0" w:noVBand="0"/>
      </w:tblPr>
      <w:tblGrid>
        <w:gridCol w:w="4765"/>
        <w:gridCol w:w="4764"/>
      </w:tblGrid>
      <w:tr w:rsidR="00C02235" w:rsidRPr="00AC24A9" w:rsidTr="00C02235">
        <w:trPr>
          <w:jc w:val="center"/>
        </w:trPr>
        <w:tc>
          <w:tcPr>
            <w:tcW w:w="4765" w:type="dxa"/>
            <w:shd w:val="clear" w:color="auto" w:fill="auto"/>
          </w:tcPr>
          <w:p w:rsidR="00C02235" w:rsidRPr="00AC24A9" w:rsidRDefault="00C02235" w:rsidP="00684319">
            <w:pPr>
              <w:pStyle w:val="aff8"/>
              <w:ind w:firstLine="0"/>
              <w:rPr>
                <w:rFonts w:ascii="Times New Roman" w:hAnsi="Times New Roman" w:cs="Times New Roman"/>
              </w:rPr>
            </w:pPr>
            <w:r w:rsidRPr="00AC24A9">
              <w:rPr>
                <w:rFonts w:ascii="Times New Roman" w:hAnsi="Times New Roman" w:cs="Times New Roman"/>
              </w:rPr>
              <w:t xml:space="preserve">От Заказчика:   </w:t>
            </w:r>
          </w:p>
          <w:p w:rsidR="00C02235" w:rsidRPr="00AC24A9" w:rsidRDefault="00C02235" w:rsidP="00684319">
            <w:pPr>
              <w:pStyle w:val="aff8"/>
              <w:ind w:firstLine="0"/>
              <w:rPr>
                <w:rFonts w:ascii="Times New Roman" w:hAnsi="Times New Roman" w:cs="Times New Roman"/>
              </w:rPr>
            </w:pPr>
          </w:p>
          <w:p w:rsidR="00C02235" w:rsidRPr="00AC24A9" w:rsidRDefault="00C02235" w:rsidP="00684319">
            <w:pPr>
              <w:pStyle w:val="aff8"/>
              <w:ind w:firstLine="0"/>
              <w:rPr>
                <w:rFonts w:ascii="Times New Roman" w:hAnsi="Times New Roman" w:cs="Times New Roman"/>
              </w:rPr>
            </w:pPr>
            <w:r w:rsidRPr="00AC24A9">
              <w:rPr>
                <w:rFonts w:ascii="Times New Roman" w:hAnsi="Times New Roman" w:cs="Times New Roman"/>
              </w:rPr>
              <w:t>_____________________</w:t>
            </w:r>
          </w:p>
          <w:p w:rsidR="00C02235" w:rsidRPr="00AC24A9" w:rsidRDefault="00C02235" w:rsidP="00684319">
            <w:pPr>
              <w:pStyle w:val="aff8"/>
              <w:ind w:firstLine="0"/>
              <w:rPr>
                <w:rFonts w:ascii="Times New Roman" w:hAnsi="Times New Roman" w:cs="Times New Roman"/>
              </w:rPr>
            </w:pPr>
            <w:r w:rsidRPr="00AC24A9">
              <w:rPr>
                <w:rFonts w:ascii="Times New Roman" w:hAnsi="Times New Roman" w:cs="Times New Roman"/>
              </w:rPr>
              <w:t xml:space="preserve">М.П.                                   </w:t>
            </w:r>
          </w:p>
          <w:p w:rsidR="00C02235" w:rsidRPr="00AC24A9" w:rsidRDefault="00C02235" w:rsidP="00684319">
            <w:pPr>
              <w:pStyle w:val="aff8"/>
              <w:ind w:firstLine="0"/>
              <w:rPr>
                <w:rFonts w:ascii="Times New Roman" w:hAnsi="Times New Roman" w:cs="Times New Roman"/>
              </w:rPr>
            </w:pPr>
          </w:p>
        </w:tc>
        <w:tc>
          <w:tcPr>
            <w:tcW w:w="4764" w:type="dxa"/>
            <w:shd w:val="clear" w:color="auto" w:fill="auto"/>
          </w:tcPr>
          <w:p w:rsidR="00C02235" w:rsidRPr="00AC24A9" w:rsidRDefault="00C02235" w:rsidP="00684319">
            <w:pPr>
              <w:pStyle w:val="aff8"/>
              <w:ind w:firstLine="0"/>
              <w:rPr>
                <w:rFonts w:ascii="Times New Roman" w:hAnsi="Times New Roman" w:cs="Times New Roman"/>
              </w:rPr>
            </w:pPr>
            <w:r w:rsidRPr="00AC24A9">
              <w:rPr>
                <w:rFonts w:ascii="Times New Roman" w:hAnsi="Times New Roman" w:cs="Times New Roman"/>
              </w:rPr>
              <w:t xml:space="preserve">От Поставщика: </w:t>
            </w:r>
          </w:p>
          <w:p w:rsidR="00C02235" w:rsidRDefault="00C02235" w:rsidP="00684319">
            <w:pPr>
              <w:ind w:right="176" w:firstLine="283"/>
              <w:rPr>
                <w:sz w:val="20"/>
                <w:szCs w:val="20"/>
              </w:rPr>
            </w:pPr>
          </w:p>
          <w:p w:rsidR="00C02235" w:rsidRPr="00AC24A9" w:rsidRDefault="00C02235" w:rsidP="00684319">
            <w:pPr>
              <w:ind w:right="176" w:firstLine="283"/>
              <w:rPr>
                <w:sz w:val="20"/>
                <w:szCs w:val="20"/>
              </w:rPr>
            </w:pPr>
            <w:r w:rsidRPr="00AC24A9">
              <w:rPr>
                <w:sz w:val="20"/>
                <w:szCs w:val="20"/>
              </w:rPr>
              <w:t>___________________</w:t>
            </w:r>
          </w:p>
          <w:p w:rsidR="00C02235" w:rsidRPr="00AC24A9" w:rsidRDefault="00C02235" w:rsidP="00684319">
            <w:pPr>
              <w:pStyle w:val="aff8"/>
              <w:ind w:firstLine="0"/>
              <w:rPr>
                <w:rFonts w:ascii="Times New Roman" w:hAnsi="Times New Roman" w:cs="Times New Roman"/>
              </w:rPr>
            </w:pPr>
            <w:r w:rsidRPr="00AC24A9">
              <w:rPr>
                <w:rFonts w:ascii="Times New Roman" w:hAnsi="Times New Roman" w:cs="Times New Roman"/>
              </w:rPr>
              <w:t>МП (при наличии)</w:t>
            </w:r>
          </w:p>
        </w:tc>
      </w:tr>
    </w:tbl>
    <w:p w:rsidR="00C02235" w:rsidRPr="00E470F7" w:rsidRDefault="00C02235" w:rsidP="00A47AF4">
      <w:pPr>
        <w:ind w:firstLine="0"/>
        <w:jc w:val="center"/>
      </w:pPr>
    </w:p>
    <w:sectPr w:rsidR="00C02235" w:rsidRPr="00E470F7" w:rsidSect="00D738D0">
      <w:headerReference w:type="default" r:id="rId12"/>
      <w:footerReference w:type="default" r:id="rId13"/>
      <w:pgSz w:w="11906" w:h="16838"/>
      <w:pgMar w:top="72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19" w:rsidRDefault="00684319" w:rsidP="00B3375D">
      <w:pPr>
        <w:spacing w:after="0"/>
      </w:pPr>
      <w:r>
        <w:separator/>
      </w:r>
    </w:p>
  </w:endnote>
  <w:endnote w:type="continuationSeparator" w:id="0">
    <w:p w:rsidR="00684319" w:rsidRDefault="00684319" w:rsidP="00B337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19" w:rsidRDefault="00684319">
    <w:pPr>
      <w:pStyle w:val="aa"/>
      <w:jc w:val="right"/>
    </w:pPr>
    <w:r>
      <w:fldChar w:fldCharType="begin"/>
    </w:r>
    <w:r>
      <w:instrText xml:space="preserve"> PAGE   \* MERGEFORMAT </w:instrText>
    </w:r>
    <w:r>
      <w:fldChar w:fldCharType="separate"/>
    </w:r>
    <w:r w:rsidR="00195996">
      <w:t>3</w:t>
    </w:r>
    <w:r>
      <w:fldChar w:fldCharType="end"/>
    </w:r>
  </w:p>
  <w:p w:rsidR="00684319" w:rsidRDefault="0068431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19" w:rsidRDefault="00684319" w:rsidP="00B51E43">
    <w:pPr>
      <w:pStyle w:val="aa"/>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19" w:rsidRDefault="00684319">
    <w:pPr>
      <w:pStyle w:val="aa"/>
      <w:jc w:val="right"/>
    </w:pPr>
    <w:r>
      <w:fldChar w:fldCharType="begin"/>
    </w:r>
    <w:r>
      <w:instrText xml:space="preserve"> PAGE   \* MERGEFORMAT </w:instrText>
    </w:r>
    <w:r>
      <w:fldChar w:fldCharType="separate"/>
    </w:r>
    <w:r w:rsidR="00195996">
      <w:t>32</w:t>
    </w:r>
    <w:r>
      <w:fldChar w:fldCharType="end"/>
    </w:r>
  </w:p>
  <w:p w:rsidR="00684319" w:rsidRDefault="00684319">
    <w:pPr>
      <w:pStyle w:val="aa"/>
    </w:pPr>
  </w:p>
  <w:p w:rsidR="00684319" w:rsidRDefault="00684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19" w:rsidRDefault="00684319" w:rsidP="00B3375D">
      <w:pPr>
        <w:spacing w:after="0"/>
      </w:pPr>
      <w:r>
        <w:separator/>
      </w:r>
    </w:p>
  </w:footnote>
  <w:footnote w:type="continuationSeparator" w:id="0">
    <w:p w:rsidR="00684319" w:rsidRDefault="00684319" w:rsidP="00B3375D">
      <w:pPr>
        <w:spacing w:after="0"/>
      </w:pPr>
      <w:r>
        <w:continuationSeparator/>
      </w:r>
    </w:p>
  </w:footnote>
  <w:footnote w:id="1">
    <w:p w:rsidR="00684319" w:rsidRDefault="00684319">
      <w:pPr>
        <w:pStyle w:val="aff4"/>
      </w:pPr>
      <w:r>
        <w:rPr>
          <w:rStyle w:val="aff6"/>
        </w:rPr>
        <w:footnoteRef/>
      </w:r>
      <w:r>
        <w:t xml:space="preserve"> </w:t>
      </w:r>
      <w:r w:rsidRPr="00AE6520">
        <w:rPr>
          <w:rFonts w:ascii="Times New Roman" w:eastAsia="Times New Roman" w:hAnsi="Times New Roman"/>
          <w:bCs/>
          <w:lang w:eastAsia="ru-RU"/>
        </w:rPr>
        <w:t>Предоставление сведений не является обязательным, но необходимым для заключения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19" w:rsidRDefault="00684319" w:rsidP="00C63312">
    <w:pPr>
      <w:pStyle w:val="a8"/>
      <w:jc w:val="right"/>
      <w:rPr>
        <w:sz w:val="18"/>
        <w:szCs w:val="18"/>
      </w:rPr>
    </w:pPr>
  </w:p>
  <w:p w:rsidR="00684319" w:rsidRPr="00547981" w:rsidRDefault="00684319" w:rsidP="00C63312">
    <w:pPr>
      <w:pStyle w:val="a8"/>
      <w:jc w:val="right"/>
      <w:rPr>
        <w:sz w:val="18"/>
        <w:szCs w:val="18"/>
      </w:rPr>
    </w:pPr>
  </w:p>
  <w:p w:rsidR="00684319" w:rsidRDefault="006843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BD3"/>
    <w:multiLevelType w:val="hybridMultilevel"/>
    <w:tmpl w:val="FA985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131A77"/>
    <w:multiLevelType w:val="hybridMultilevel"/>
    <w:tmpl w:val="8F1816E8"/>
    <w:lvl w:ilvl="0" w:tplc="825A46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390AE2"/>
    <w:multiLevelType w:val="hybridMultilevel"/>
    <w:tmpl w:val="540A61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678CC"/>
    <w:multiLevelType w:val="hybridMultilevel"/>
    <w:tmpl w:val="1BAE4D8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 w15:restartNumberingAfterBreak="0">
    <w:nsid w:val="187D2234"/>
    <w:multiLevelType w:val="multilevel"/>
    <w:tmpl w:val="9296164C"/>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19C8338F"/>
    <w:multiLevelType w:val="multilevel"/>
    <w:tmpl w:val="A66E7BE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i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D7E2349"/>
    <w:multiLevelType w:val="hybridMultilevel"/>
    <w:tmpl w:val="FCDAC78A"/>
    <w:lvl w:ilvl="0" w:tplc="ABA4295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0967C9"/>
    <w:multiLevelType w:val="multilevel"/>
    <w:tmpl w:val="4552D64C"/>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709"/>
        </w:tabs>
        <w:ind w:left="709" w:hanging="567"/>
      </w:pPr>
      <w:rPr>
        <w:rFonts w:cs="Times New Roman"/>
        <w:b w:val="0"/>
        <w:i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26F67470"/>
    <w:multiLevelType w:val="hybridMultilevel"/>
    <w:tmpl w:val="63646E6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F7534"/>
    <w:multiLevelType w:val="hybridMultilevel"/>
    <w:tmpl w:val="2F50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AB0250"/>
    <w:multiLevelType w:val="multilevel"/>
    <w:tmpl w:val="A63A944A"/>
    <w:lvl w:ilvl="0">
      <w:start w:val="11"/>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359C7"/>
    <w:multiLevelType w:val="hybridMultilevel"/>
    <w:tmpl w:val="029C64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B1987"/>
    <w:multiLevelType w:val="multilevel"/>
    <w:tmpl w:val="F984C33C"/>
    <w:lvl w:ilvl="0">
      <w:start w:val="10"/>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12C297B"/>
    <w:multiLevelType w:val="hybridMultilevel"/>
    <w:tmpl w:val="53543D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F550F4"/>
    <w:multiLevelType w:val="hybridMultilevel"/>
    <w:tmpl w:val="EE06215E"/>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D43181"/>
    <w:multiLevelType w:val="hybridMultilevel"/>
    <w:tmpl w:val="1258028A"/>
    <w:lvl w:ilvl="0" w:tplc="A1DE68D8">
      <w:start w:val="1"/>
      <w:numFmt w:val="decimal"/>
      <w:lvlText w:val="%1)"/>
      <w:lvlJc w:val="left"/>
      <w:pPr>
        <w:ind w:left="463" w:hanging="360"/>
      </w:pPr>
      <w:rPr>
        <w:rFonts w:hint="default"/>
        <w:color w:val="auto"/>
        <w:sz w:val="22"/>
      </w:rPr>
    </w:lvl>
    <w:lvl w:ilvl="1" w:tplc="04190005">
      <w:start w:val="1"/>
      <w:numFmt w:val="bullet"/>
      <w:lvlText w:val=""/>
      <w:lvlJc w:val="left"/>
      <w:pPr>
        <w:tabs>
          <w:tab w:val="num" w:pos="1183"/>
        </w:tabs>
        <w:ind w:left="1183" w:hanging="360"/>
      </w:pPr>
      <w:rPr>
        <w:rFonts w:ascii="Wingdings" w:hAnsi="Wingdings" w:hint="default"/>
        <w:color w:val="auto"/>
        <w:sz w:val="22"/>
      </w:r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17" w15:restartNumberingAfterBreak="0">
    <w:nsid w:val="3A0056C2"/>
    <w:multiLevelType w:val="multilevel"/>
    <w:tmpl w:val="11B4A9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481C1E"/>
    <w:multiLevelType w:val="hybridMultilevel"/>
    <w:tmpl w:val="0F20819C"/>
    <w:lvl w:ilvl="0" w:tplc="44943EA4">
      <w:start w:val="3"/>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CBF2DAD"/>
    <w:multiLevelType w:val="hybridMultilevel"/>
    <w:tmpl w:val="991C32B6"/>
    <w:lvl w:ilvl="0" w:tplc="E65AA94A">
      <w:start w:val="1"/>
      <w:numFmt w:val="decimal"/>
      <w:lvlText w:val="%1."/>
      <w:lvlJc w:val="left"/>
      <w:pPr>
        <w:ind w:left="360"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F65449A"/>
    <w:multiLevelType w:val="hybridMultilevel"/>
    <w:tmpl w:val="6DF237F8"/>
    <w:lvl w:ilvl="0" w:tplc="6BC84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FD465FB"/>
    <w:multiLevelType w:val="multilevel"/>
    <w:tmpl w:val="F67C8E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sz w:val="18"/>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00A08B6"/>
    <w:multiLevelType w:val="hybridMultilevel"/>
    <w:tmpl w:val="DCD20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C75CB9"/>
    <w:multiLevelType w:val="hybridMultilevel"/>
    <w:tmpl w:val="58DC429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991A3A"/>
    <w:multiLevelType w:val="hybridMultilevel"/>
    <w:tmpl w:val="A876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2D44AD"/>
    <w:multiLevelType w:val="multilevel"/>
    <w:tmpl w:val="D2E657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80708D0"/>
    <w:multiLevelType w:val="multilevel"/>
    <w:tmpl w:val="66FC3EF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482622BC"/>
    <w:multiLevelType w:val="multilevel"/>
    <w:tmpl w:val="8326EFE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4CC67CA4"/>
    <w:multiLevelType w:val="multilevel"/>
    <w:tmpl w:val="CB868ECC"/>
    <w:lvl w:ilvl="0">
      <w:start w:val="1"/>
      <w:numFmt w:val="decimal"/>
      <w:lvlText w:val="%1."/>
      <w:lvlJc w:val="left"/>
      <w:pPr>
        <w:ind w:left="390" w:hanging="39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510B6672"/>
    <w:multiLevelType w:val="multilevel"/>
    <w:tmpl w:val="29B0C6D4"/>
    <w:lvl w:ilvl="0">
      <w:start w:val="1"/>
      <w:numFmt w:val="decimal"/>
      <w:lvlText w:val="%1."/>
      <w:lvlJc w:val="left"/>
      <w:pPr>
        <w:ind w:left="644"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0" w15:restartNumberingAfterBreak="0">
    <w:nsid w:val="51BE1FC3"/>
    <w:multiLevelType w:val="multilevel"/>
    <w:tmpl w:val="4302F3F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2554813"/>
    <w:multiLevelType w:val="multilevel"/>
    <w:tmpl w:val="8E525526"/>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52817227"/>
    <w:multiLevelType w:val="multilevel"/>
    <w:tmpl w:val="A66E7BE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i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5B981AF9"/>
    <w:multiLevelType w:val="hybridMultilevel"/>
    <w:tmpl w:val="62027CBE"/>
    <w:lvl w:ilvl="0" w:tplc="FFFFFFFF">
      <w:start w:val="1"/>
      <w:numFmt w:val="bullet"/>
      <w:pStyle w:val="a0"/>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34" w15:restartNumberingAfterBreak="0">
    <w:nsid w:val="5E651A55"/>
    <w:multiLevelType w:val="hybridMultilevel"/>
    <w:tmpl w:val="DB70F4D2"/>
    <w:lvl w:ilvl="0" w:tplc="730E4D2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7C7BF9"/>
    <w:multiLevelType w:val="multilevel"/>
    <w:tmpl w:val="B578597E"/>
    <w:lvl w:ilvl="0">
      <w:start w:val="7"/>
      <w:numFmt w:val="decimal"/>
      <w:lvlText w:val="%1."/>
      <w:lvlJc w:val="left"/>
      <w:pPr>
        <w:ind w:left="360" w:hanging="360"/>
      </w:pPr>
      <w:rPr>
        <w:rFonts w:cs="Times New Roman" w:hint="default"/>
        <w:color w:val="000000"/>
      </w:rPr>
    </w:lvl>
    <w:lvl w:ilvl="1">
      <w:start w:val="1"/>
      <w:numFmt w:val="decimal"/>
      <w:lvlText w:val="%1.%2."/>
      <w:lvlJc w:val="left"/>
      <w:pPr>
        <w:ind w:left="381" w:hanging="360"/>
      </w:pPr>
      <w:rPr>
        <w:rFonts w:cs="Times New Roman" w:hint="default"/>
        <w:color w:val="000000"/>
      </w:rPr>
    </w:lvl>
    <w:lvl w:ilvl="2">
      <w:start w:val="1"/>
      <w:numFmt w:val="decimal"/>
      <w:lvlText w:val="%1.%2.%3."/>
      <w:lvlJc w:val="left"/>
      <w:pPr>
        <w:ind w:left="762" w:hanging="720"/>
      </w:pPr>
      <w:rPr>
        <w:rFonts w:cs="Times New Roman" w:hint="default"/>
        <w:color w:val="000000"/>
      </w:rPr>
    </w:lvl>
    <w:lvl w:ilvl="3">
      <w:start w:val="1"/>
      <w:numFmt w:val="decimal"/>
      <w:lvlText w:val="%1.%2.%3.%4."/>
      <w:lvlJc w:val="left"/>
      <w:pPr>
        <w:ind w:left="783" w:hanging="720"/>
      </w:pPr>
      <w:rPr>
        <w:rFonts w:cs="Times New Roman" w:hint="default"/>
        <w:color w:val="000000"/>
      </w:rPr>
    </w:lvl>
    <w:lvl w:ilvl="4">
      <w:start w:val="1"/>
      <w:numFmt w:val="decimal"/>
      <w:lvlText w:val="%1.%2.%3.%4.%5."/>
      <w:lvlJc w:val="left"/>
      <w:pPr>
        <w:ind w:left="1164" w:hanging="1080"/>
      </w:pPr>
      <w:rPr>
        <w:rFonts w:cs="Times New Roman" w:hint="default"/>
        <w:color w:val="000000"/>
      </w:rPr>
    </w:lvl>
    <w:lvl w:ilvl="5">
      <w:start w:val="1"/>
      <w:numFmt w:val="decimal"/>
      <w:lvlText w:val="%1.%2.%3.%4.%5.%6."/>
      <w:lvlJc w:val="left"/>
      <w:pPr>
        <w:ind w:left="1185" w:hanging="1080"/>
      </w:pPr>
      <w:rPr>
        <w:rFonts w:cs="Times New Roman" w:hint="default"/>
        <w:color w:val="000000"/>
      </w:rPr>
    </w:lvl>
    <w:lvl w:ilvl="6">
      <w:start w:val="1"/>
      <w:numFmt w:val="decimal"/>
      <w:lvlText w:val="%1.%2.%3.%4.%5.%6.%7."/>
      <w:lvlJc w:val="left"/>
      <w:pPr>
        <w:ind w:left="1566" w:hanging="1440"/>
      </w:pPr>
      <w:rPr>
        <w:rFonts w:cs="Times New Roman" w:hint="default"/>
        <w:color w:val="000000"/>
      </w:rPr>
    </w:lvl>
    <w:lvl w:ilvl="7">
      <w:start w:val="1"/>
      <w:numFmt w:val="decimal"/>
      <w:lvlText w:val="%1.%2.%3.%4.%5.%6.%7.%8."/>
      <w:lvlJc w:val="left"/>
      <w:pPr>
        <w:ind w:left="1587" w:hanging="1440"/>
      </w:pPr>
      <w:rPr>
        <w:rFonts w:cs="Times New Roman" w:hint="default"/>
        <w:color w:val="000000"/>
      </w:rPr>
    </w:lvl>
    <w:lvl w:ilvl="8">
      <w:start w:val="1"/>
      <w:numFmt w:val="decimal"/>
      <w:lvlText w:val="%1.%2.%3.%4.%5.%6.%7.%8.%9."/>
      <w:lvlJc w:val="left"/>
      <w:pPr>
        <w:ind w:left="1968" w:hanging="1800"/>
      </w:pPr>
      <w:rPr>
        <w:rFonts w:cs="Times New Roman" w:hint="default"/>
        <w:color w:val="000000"/>
      </w:rPr>
    </w:lvl>
  </w:abstractNum>
  <w:abstractNum w:abstractNumId="36" w15:restartNumberingAfterBreak="0">
    <w:nsid w:val="637954F8"/>
    <w:multiLevelType w:val="multilevel"/>
    <w:tmpl w:val="DCCAD012"/>
    <w:lvl w:ilvl="0">
      <w:start w:val="12"/>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15:restartNumberingAfterBreak="0">
    <w:nsid w:val="642F1992"/>
    <w:multiLevelType w:val="hybridMultilevel"/>
    <w:tmpl w:val="CDC20E8A"/>
    <w:lvl w:ilvl="0" w:tplc="580EA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81A6B8C"/>
    <w:multiLevelType w:val="hybridMultilevel"/>
    <w:tmpl w:val="79923AD8"/>
    <w:lvl w:ilvl="0" w:tplc="DBA4D8B6">
      <w:start w:val="1"/>
      <w:numFmt w:val="decimal"/>
      <w:lvlText w:val="%1."/>
      <w:lvlJc w:val="left"/>
      <w:pPr>
        <w:tabs>
          <w:tab w:val="num" w:pos="720"/>
        </w:tabs>
        <w:ind w:left="720" w:hanging="36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E94A04"/>
    <w:multiLevelType w:val="multilevel"/>
    <w:tmpl w:val="A66E7BE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i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15:restartNumberingAfterBreak="0">
    <w:nsid w:val="6F1B1D38"/>
    <w:multiLevelType w:val="multilevel"/>
    <w:tmpl w:val="4380E2EE"/>
    <w:lvl w:ilvl="0">
      <w:start w:val="17"/>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050718D"/>
    <w:multiLevelType w:val="hybridMultilevel"/>
    <w:tmpl w:val="04EC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640D0E"/>
    <w:multiLevelType w:val="multilevel"/>
    <w:tmpl w:val="98AEF66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73804ED7"/>
    <w:multiLevelType w:val="hybridMultilevel"/>
    <w:tmpl w:val="C4546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42C7D07"/>
    <w:multiLevelType w:val="hybridMultilevel"/>
    <w:tmpl w:val="4C04B670"/>
    <w:lvl w:ilvl="0" w:tplc="DC9290A2">
      <w:start w:val="3"/>
      <w:numFmt w:val="decimal"/>
      <w:lvlText w:val="%1."/>
      <w:lvlJc w:val="left"/>
      <w:pPr>
        <w:tabs>
          <w:tab w:val="num" w:pos="1080"/>
        </w:tabs>
        <w:ind w:left="1080" w:hanging="360"/>
      </w:pPr>
      <w:rPr>
        <w:rFonts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4E011F2"/>
    <w:multiLevelType w:val="hybridMultilevel"/>
    <w:tmpl w:val="153E35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8F113E2"/>
    <w:multiLevelType w:val="multilevel"/>
    <w:tmpl w:val="7C949DE0"/>
    <w:lvl w:ilvl="0">
      <w:start w:val="1"/>
      <w:numFmt w:val="decimal"/>
      <w:lvlText w:val="%1."/>
      <w:lvlJc w:val="left"/>
      <w:pPr>
        <w:ind w:left="720" w:hanging="360"/>
      </w:pPr>
      <w:rPr>
        <w:rFonts w:hint="default"/>
      </w:rPr>
    </w:lvl>
    <w:lvl w:ilvl="1">
      <w:start w:val="1"/>
      <w:numFmt w:val="decimal"/>
      <w:isLgl/>
      <w:lvlText w:val="%1.%2."/>
      <w:lvlJc w:val="left"/>
      <w:pPr>
        <w:ind w:left="1020" w:hanging="360"/>
      </w:pPr>
      <w:rPr>
        <w:rFonts w:hint="default"/>
        <w:b w:val="0"/>
        <w:i w:val="0"/>
      </w:rPr>
    </w:lvl>
    <w:lvl w:ilvl="2">
      <w:start w:val="1"/>
      <w:numFmt w:val="decimal"/>
      <w:isLgl/>
      <w:lvlText w:val="%1.%2.%3."/>
      <w:lvlJc w:val="left"/>
      <w:pPr>
        <w:ind w:left="1680" w:hanging="720"/>
      </w:pPr>
      <w:rPr>
        <w:rFonts w:hint="default"/>
        <w:b w:val="0"/>
        <w:i w:val="0"/>
      </w:rPr>
    </w:lvl>
    <w:lvl w:ilvl="3">
      <w:start w:val="1"/>
      <w:numFmt w:val="decimal"/>
      <w:isLgl/>
      <w:lvlText w:val="%1.%2.%3.%4."/>
      <w:lvlJc w:val="left"/>
      <w:pPr>
        <w:ind w:left="1980" w:hanging="720"/>
      </w:pPr>
      <w:rPr>
        <w:rFonts w:hint="default"/>
        <w:b w:val="0"/>
        <w:i w:val="0"/>
      </w:rPr>
    </w:lvl>
    <w:lvl w:ilvl="4">
      <w:start w:val="1"/>
      <w:numFmt w:val="decimal"/>
      <w:isLgl/>
      <w:lvlText w:val="%1.%2.%3.%4.%5."/>
      <w:lvlJc w:val="left"/>
      <w:pPr>
        <w:ind w:left="2640" w:hanging="1080"/>
      </w:pPr>
      <w:rPr>
        <w:rFonts w:hint="default"/>
        <w:b w:val="0"/>
        <w:i w:val="0"/>
      </w:rPr>
    </w:lvl>
    <w:lvl w:ilvl="5">
      <w:start w:val="1"/>
      <w:numFmt w:val="decimal"/>
      <w:isLgl/>
      <w:lvlText w:val="%1.%2.%3.%4.%5.%6."/>
      <w:lvlJc w:val="left"/>
      <w:pPr>
        <w:ind w:left="2940" w:hanging="1080"/>
      </w:pPr>
      <w:rPr>
        <w:rFonts w:hint="default"/>
        <w:b w:val="0"/>
        <w:i w:val="0"/>
      </w:rPr>
    </w:lvl>
    <w:lvl w:ilvl="6">
      <w:start w:val="1"/>
      <w:numFmt w:val="decimal"/>
      <w:isLgl/>
      <w:lvlText w:val="%1.%2.%3.%4.%5.%6.%7."/>
      <w:lvlJc w:val="left"/>
      <w:pPr>
        <w:ind w:left="3600" w:hanging="1440"/>
      </w:pPr>
      <w:rPr>
        <w:rFonts w:hint="default"/>
        <w:b w:val="0"/>
        <w:i w:val="0"/>
      </w:rPr>
    </w:lvl>
    <w:lvl w:ilvl="7">
      <w:start w:val="1"/>
      <w:numFmt w:val="decimal"/>
      <w:isLgl/>
      <w:lvlText w:val="%1.%2.%3.%4.%5.%6.%7.%8."/>
      <w:lvlJc w:val="left"/>
      <w:pPr>
        <w:ind w:left="3900" w:hanging="1440"/>
      </w:pPr>
      <w:rPr>
        <w:rFonts w:hint="default"/>
        <w:b w:val="0"/>
        <w:i w:val="0"/>
      </w:rPr>
    </w:lvl>
    <w:lvl w:ilvl="8">
      <w:start w:val="1"/>
      <w:numFmt w:val="decimal"/>
      <w:isLgl/>
      <w:lvlText w:val="%1.%2.%3.%4.%5.%6.%7.%8.%9."/>
      <w:lvlJc w:val="left"/>
      <w:pPr>
        <w:ind w:left="4560" w:hanging="1800"/>
      </w:pPr>
      <w:rPr>
        <w:rFonts w:hint="default"/>
        <w:b w:val="0"/>
        <w:i w:val="0"/>
      </w:rPr>
    </w:lvl>
  </w:abstractNum>
  <w:abstractNum w:abstractNumId="47" w15:restartNumberingAfterBreak="0">
    <w:nsid w:val="7C5B0415"/>
    <w:multiLevelType w:val="multilevel"/>
    <w:tmpl w:val="B3A0B2B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15:restartNumberingAfterBreak="0">
    <w:nsid w:val="7CEE05D0"/>
    <w:multiLevelType w:val="hybridMultilevel"/>
    <w:tmpl w:val="6B260D0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7"/>
  </w:num>
  <w:num w:numId="2">
    <w:abstractNumId w:val="38"/>
  </w:num>
  <w:num w:numId="3">
    <w:abstractNumId w:val="2"/>
  </w:num>
  <w:num w:numId="4">
    <w:abstractNumId w:val="3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30"/>
  </w:num>
  <w:num w:numId="9">
    <w:abstractNumId w:val="44"/>
  </w:num>
  <w:num w:numId="10">
    <w:abstractNumId w:val="8"/>
  </w:num>
  <w:num w:numId="11">
    <w:abstractNumId w:val="13"/>
  </w:num>
  <w:num w:numId="12">
    <w:abstractNumId w:val="47"/>
  </w:num>
  <w:num w:numId="13">
    <w:abstractNumId w:val="48"/>
  </w:num>
  <w:num w:numId="14">
    <w:abstractNumId w:val="14"/>
  </w:num>
  <w:num w:numId="15">
    <w:abstractNumId w:val="45"/>
  </w:num>
  <w:num w:numId="16">
    <w:abstractNumId w:val="41"/>
  </w:num>
  <w:num w:numId="17">
    <w:abstractNumId w:val="0"/>
  </w:num>
  <w:num w:numId="18">
    <w:abstractNumId w:val="26"/>
  </w:num>
  <w:num w:numId="19">
    <w:abstractNumId w:val="22"/>
  </w:num>
  <w:num w:numId="20">
    <w:abstractNumId w:val="28"/>
  </w:num>
  <w:num w:numId="21">
    <w:abstractNumId w:val="34"/>
  </w:num>
  <w:num w:numId="22">
    <w:abstractNumId w:val="46"/>
  </w:num>
  <w:num w:numId="23">
    <w:abstractNumId w:val="37"/>
  </w:num>
  <w:num w:numId="24">
    <w:abstractNumId w:val="3"/>
  </w:num>
  <w:num w:numId="25">
    <w:abstractNumId w:val="35"/>
  </w:num>
  <w:num w:numId="26">
    <w:abstractNumId w:val="11"/>
  </w:num>
  <w:num w:numId="27">
    <w:abstractNumId w:val="19"/>
  </w:num>
  <w:num w:numId="28">
    <w:abstractNumId w:val="23"/>
  </w:num>
  <w:num w:numId="29">
    <w:abstractNumId w:val="15"/>
  </w:num>
  <w:num w:numId="30">
    <w:abstractNumId w:val="20"/>
  </w:num>
  <w:num w:numId="31">
    <w:abstractNumId w:val="43"/>
  </w:num>
  <w:num w:numId="32">
    <w:abstractNumId w:val="5"/>
  </w:num>
  <w:num w:numId="33">
    <w:abstractNumId w:val="39"/>
  </w:num>
  <w:num w:numId="34">
    <w:abstractNumId w:val="31"/>
  </w:num>
  <w:num w:numId="35">
    <w:abstractNumId w:val="6"/>
  </w:num>
  <w:num w:numId="36">
    <w:abstractNumId w:val="24"/>
  </w:num>
  <w:num w:numId="37">
    <w:abstractNumId w:val="17"/>
  </w:num>
  <w:num w:numId="38">
    <w:abstractNumId w:val="25"/>
  </w:num>
  <w:num w:numId="39">
    <w:abstractNumId w:val="21"/>
  </w:num>
  <w:num w:numId="40">
    <w:abstractNumId w:val="42"/>
  </w:num>
  <w:num w:numId="41">
    <w:abstractNumId w:val="16"/>
  </w:num>
  <w:num w:numId="42">
    <w:abstractNumId w:val="40"/>
  </w:num>
  <w:num w:numId="43">
    <w:abstractNumId w:val="27"/>
  </w:num>
  <w:num w:numId="44">
    <w:abstractNumId w:val="4"/>
  </w:num>
  <w:num w:numId="45">
    <w:abstractNumId w:val="36"/>
  </w:num>
  <w:num w:numId="46">
    <w:abstractNumId w:val="1"/>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0"/>
  </w:num>
  <w:num w:numId="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552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222"/>
    <w:rsid w:val="000018EF"/>
    <w:rsid w:val="0000579E"/>
    <w:rsid w:val="00006802"/>
    <w:rsid w:val="00012070"/>
    <w:rsid w:val="000123B9"/>
    <w:rsid w:val="00012FDE"/>
    <w:rsid w:val="00017A83"/>
    <w:rsid w:val="00017B50"/>
    <w:rsid w:val="00022F6A"/>
    <w:rsid w:val="00024A16"/>
    <w:rsid w:val="00025ACD"/>
    <w:rsid w:val="00025B69"/>
    <w:rsid w:val="000267AF"/>
    <w:rsid w:val="000271A7"/>
    <w:rsid w:val="00027F92"/>
    <w:rsid w:val="000304A2"/>
    <w:rsid w:val="0003134D"/>
    <w:rsid w:val="00031BE6"/>
    <w:rsid w:val="00031D59"/>
    <w:rsid w:val="000320FB"/>
    <w:rsid w:val="000337CB"/>
    <w:rsid w:val="00034254"/>
    <w:rsid w:val="00036234"/>
    <w:rsid w:val="000364DE"/>
    <w:rsid w:val="00037020"/>
    <w:rsid w:val="000402BB"/>
    <w:rsid w:val="0004614C"/>
    <w:rsid w:val="00046A35"/>
    <w:rsid w:val="00046D82"/>
    <w:rsid w:val="000476B1"/>
    <w:rsid w:val="00051774"/>
    <w:rsid w:val="00051F64"/>
    <w:rsid w:val="00052B8A"/>
    <w:rsid w:val="00052D23"/>
    <w:rsid w:val="00053931"/>
    <w:rsid w:val="00053B58"/>
    <w:rsid w:val="00057E68"/>
    <w:rsid w:val="000601A2"/>
    <w:rsid w:val="00061030"/>
    <w:rsid w:val="00064A5F"/>
    <w:rsid w:val="000720CF"/>
    <w:rsid w:val="00073DCD"/>
    <w:rsid w:val="00074F5E"/>
    <w:rsid w:val="00075875"/>
    <w:rsid w:val="00080703"/>
    <w:rsid w:val="000827F7"/>
    <w:rsid w:val="00085A63"/>
    <w:rsid w:val="00085C9D"/>
    <w:rsid w:val="00086C68"/>
    <w:rsid w:val="0009099D"/>
    <w:rsid w:val="00090A2F"/>
    <w:rsid w:val="0009352A"/>
    <w:rsid w:val="000935F3"/>
    <w:rsid w:val="000956D2"/>
    <w:rsid w:val="000972C5"/>
    <w:rsid w:val="000974AC"/>
    <w:rsid w:val="000A1766"/>
    <w:rsid w:val="000A5211"/>
    <w:rsid w:val="000A60AE"/>
    <w:rsid w:val="000A6EC4"/>
    <w:rsid w:val="000A7BA0"/>
    <w:rsid w:val="000B1A67"/>
    <w:rsid w:val="000B2584"/>
    <w:rsid w:val="000B4809"/>
    <w:rsid w:val="000B6619"/>
    <w:rsid w:val="000B68E3"/>
    <w:rsid w:val="000B6F79"/>
    <w:rsid w:val="000C3206"/>
    <w:rsid w:val="000C3577"/>
    <w:rsid w:val="000C3DCC"/>
    <w:rsid w:val="000C652A"/>
    <w:rsid w:val="000D162C"/>
    <w:rsid w:val="000D3A3E"/>
    <w:rsid w:val="000D572E"/>
    <w:rsid w:val="000D69C9"/>
    <w:rsid w:val="000D73FE"/>
    <w:rsid w:val="000D7437"/>
    <w:rsid w:val="000E1359"/>
    <w:rsid w:val="000E14EA"/>
    <w:rsid w:val="000E347A"/>
    <w:rsid w:val="000E3E69"/>
    <w:rsid w:val="000E4006"/>
    <w:rsid w:val="000E4AEC"/>
    <w:rsid w:val="000F0C05"/>
    <w:rsid w:val="000F1B1E"/>
    <w:rsid w:val="000F1BF4"/>
    <w:rsid w:val="000F3C79"/>
    <w:rsid w:val="000F7958"/>
    <w:rsid w:val="00101736"/>
    <w:rsid w:val="00101DB2"/>
    <w:rsid w:val="0010374F"/>
    <w:rsid w:val="00103E6F"/>
    <w:rsid w:val="001047D0"/>
    <w:rsid w:val="0010595E"/>
    <w:rsid w:val="001071DF"/>
    <w:rsid w:val="001103E9"/>
    <w:rsid w:val="00111857"/>
    <w:rsid w:val="001121C8"/>
    <w:rsid w:val="001144C2"/>
    <w:rsid w:val="00114608"/>
    <w:rsid w:val="00116DCB"/>
    <w:rsid w:val="00120738"/>
    <w:rsid w:val="0012251B"/>
    <w:rsid w:val="00123319"/>
    <w:rsid w:val="001276D1"/>
    <w:rsid w:val="00127776"/>
    <w:rsid w:val="00131184"/>
    <w:rsid w:val="001317AE"/>
    <w:rsid w:val="001318DF"/>
    <w:rsid w:val="00131C33"/>
    <w:rsid w:val="00134FFF"/>
    <w:rsid w:val="0013512C"/>
    <w:rsid w:val="00136AB8"/>
    <w:rsid w:val="0014016D"/>
    <w:rsid w:val="0014068D"/>
    <w:rsid w:val="00140F1E"/>
    <w:rsid w:val="00141737"/>
    <w:rsid w:val="001421B4"/>
    <w:rsid w:val="00142557"/>
    <w:rsid w:val="001433E9"/>
    <w:rsid w:val="0014482B"/>
    <w:rsid w:val="00144B6E"/>
    <w:rsid w:val="001463A7"/>
    <w:rsid w:val="001465D5"/>
    <w:rsid w:val="0015052D"/>
    <w:rsid w:val="00152287"/>
    <w:rsid w:val="0015269D"/>
    <w:rsid w:val="00152AEF"/>
    <w:rsid w:val="00152CAC"/>
    <w:rsid w:val="00152EA0"/>
    <w:rsid w:val="001534F0"/>
    <w:rsid w:val="00156388"/>
    <w:rsid w:val="00161D11"/>
    <w:rsid w:val="00161EC6"/>
    <w:rsid w:val="0016294F"/>
    <w:rsid w:val="00163E9E"/>
    <w:rsid w:val="001642B5"/>
    <w:rsid w:val="001643F6"/>
    <w:rsid w:val="00167595"/>
    <w:rsid w:val="00167D8D"/>
    <w:rsid w:val="001705FC"/>
    <w:rsid w:val="00170DA7"/>
    <w:rsid w:val="0017123F"/>
    <w:rsid w:val="001766E2"/>
    <w:rsid w:val="00177297"/>
    <w:rsid w:val="001772D1"/>
    <w:rsid w:val="00180911"/>
    <w:rsid w:val="001814D2"/>
    <w:rsid w:val="001815EA"/>
    <w:rsid w:val="001822E4"/>
    <w:rsid w:val="00182DF4"/>
    <w:rsid w:val="001831BA"/>
    <w:rsid w:val="001835BB"/>
    <w:rsid w:val="00184311"/>
    <w:rsid w:val="00186522"/>
    <w:rsid w:val="00191FDC"/>
    <w:rsid w:val="00192651"/>
    <w:rsid w:val="001937B4"/>
    <w:rsid w:val="001943C2"/>
    <w:rsid w:val="00194598"/>
    <w:rsid w:val="00195996"/>
    <w:rsid w:val="00195D56"/>
    <w:rsid w:val="00196865"/>
    <w:rsid w:val="001974F4"/>
    <w:rsid w:val="00197E22"/>
    <w:rsid w:val="001A39C7"/>
    <w:rsid w:val="001A44A7"/>
    <w:rsid w:val="001B4FD4"/>
    <w:rsid w:val="001B75FC"/>
    <w:rsid w:val="001C32E9"/>
    <w:rsid w:val="001C3907"/>
    <w:rsid w:val="001C3930"/>
    <w:rsid w:val="001C48B3"/>
    <w:rsid w:val="001C5E98"/>
    <w:rsid w:val="001D03A2"/>
    <w:rsid w:val="001D1011"/>
    <w:rsid w:val="001D1BEB"/>
    <w:rsid w:val="001D28FF"/>
    <w:rsid w:val="001D33AA"/>
    <w:rsid w:val="001D4A68"/>
    <w:rsid w:val="001D6A2E"/>
    <w:rsid w:val="001E046C"/>
    <w:rsid w:val="001E169E"/>
    <w:rsid w:val="001E2071"/>
    <w:rsid w:val="001E2201"/>
    <w:rsid w:val="001E28D1"/>
    <w:rsid w:val="001E45D7"/>
    <w:rsid w:val="001E4A61"/>
    <w:rsid w:val="001E53C3"/>
    <w:rsid w:val="001E5ED8"/>
    <w:rsid w:val="001E76FF"/>
    <w:rsid w:val="001F03BC"/>
    <w:rsid w:val="001F051E"/>
    <w:rsid w:val="001F32B1"/>
    <w:rsid w:val="001F7F1A"/>
    <w:rsid w:val="0020087B"/>
    <w:rsid w:val="00200DD9"/>
    <w:rsid w:val="00202E8A"/>
    <w:rsid w:val="00203FA0"/>
    <w:rsid w:val="002043BD"/>
    <w:rsid w:val="00204904"/>
    <w:rsid w:val="00206528"/>
    <w:rsid w:val="00207C85"/>
    <w:rsid w:val="00210FA4"/>
    <w:rsid w:val="002121B4"/>
    <w:rsid w:val="002124C8"/>
    <w:rsid w:val="002149E4"/>
    <w:rsid w:val="002155E1"/>
    <w:rsid w:val="0021703D"/>
    <w:rsid w:val="00217D23"/>
    <w:rsid w:val="002204AA"/>
    <w:rsid w:val="00221E37"/>
    <w:rsid w:val="00226286"/>
    <w:rsid w:val="00227992"/>
    <w:rsid w:val="002305F7"/>
    <w:rsid w:val="002310B9"/>
    <w:rsid w:val="00231C1A"/>
    <w:rsid w:val="00233F6B"/>
    <w:rsid w:val="002364E1"/>
    <w:rsid w:val="00236650"/>
    <w:rsid w:val="00237370"/>
    <w:rsid w:val="00237521"/>
    <w:rsid w:val="00241BFD"/>
    <w:rsid w:val="00241FF7"/>
    <w:rsid w:val="00242C56"/>
    <w:rsid w:val="0024633D"/>
    <w:rsid w:val="002468BA"/>
    <w:rsid w:val="00246CF2"/>
    <w:rsid w:val="00250711"/>
    <w:rsid w:val="002510EA"/>
    <w:rsid w:val="00255FE9"/>
    <w:rsid w:val="002560D8"/>
    <w:rsid w:val="00256A1A"/>
    <w:rsid w:val="00260228"/>
    <w:rsid w:val="00264301"/>
    <w:rsid w:val="00267216"/>
    <w:rsid w:val="0027198A"/>
    <w:rsid w:val="00272406"/>
    <w:rsid w:val="00275988"/>
    <w:rsid w:val="00281A11"/>
    <w:rsid w:val="0028261A"/>
    <w:rsid w:val="0028288B"/>
    <w:rsid w:val="002832A5"/>
    <w:rsid w:val="00283F9F"/>
    <w:rsid w:val="00285E4E"/>
    <w:rsid w:val="002905EF"/>
    <w:rsid w:val="0029298D"/>
    <w:rsid w:val="00293A9A"/>
    <w:rsid w:val="002947F8"/>
    <w:rsid w:val="00297853"/>
    <w:rsid w:val="002A17B6"/>
    <w:rsid w:val="002A5C99"/>
    <w:rsid w:val="002B16B2"/>
    <w:rsid w:val="002B2B00"/>
    <w:rsid w:val="002B35C5"/>
    <w:rsid w:val="002B4B01"/>
    <w:rsid w:val="002C016F"/>
    <w:rsid w:val="002C1E47"/>
    <w:rsid w:val="002C560C"/>
    <w:rsid w:val="002D1178"/>
    <w:rsid w:val="002D47D0"/>
    <w:rsid w:val="002D5576"/>
    <w:rsid w:val="002D5A98"/>
    <w:rsid w:val="002D69FF"/>
    <w:rsid w:val="002D6D48"/>
    <w:rsid w:val="002E0D00"/>
    <w:rsid w:val="002E0FFA"/>
    <w:rsid w:val="002E1FF7"/>
    <w:rsid w:val="002E3462"/>
    <w:rsid w:val="002E5C25"/>
    <w:rsid w:val="002E6D36"/>
    <w:rsid w:val="002E71F0"/>
    <w:rsid w:val="002F380A"/>
    <w:rsid w:val="002F623B"/>
    <w:rsid w:val="002F7219"/>
    <w:rsid w:val="003001E5"/>
    <w:rsid w:val="0030192E"/>
    <w:rsid w:val="00301BDD"/>
    <w:rsid w:val="003026F3"/>
    <w:rsid w:val="00302951"/>
    <w:rsid w:val="00305E63"/>
    <w:rsid w:val="003064BD"/>
    <w:rsid w:val="0031177C"/>
    <w:rsid w:val="00311835"/>
    <w:rsid w:val="00313934"/>
    <w:rsid w:val="00315848"/>
    <w:rsid w:val="00320234"/>
    <w:rsid w:val="00321F11"/>
    <w:rsid w:val="003225C7"/>
    <w:rsid w:val="0032300C"/>
    <w:rsid w:val="0032436C"/>
    <w:rsid w:val="00330451"/>
    <w:rsid w:val="00330D6A"/>
    <w:rsid w:val="00332FEE"/>
    <w:rsid w:val="00333091"/>
    <w:rsid w:val="00337EBC"/>
    <w:rsid w:val="00341EA6"/>
    <w:rsid w:val="0034445C"/>
    <w:rsid w:val="003462B8"/>
    <w:rsid w:val="003508D9"/>
    <w:rsid w:val="00351AEC"/>
    <w:rsid w:val="003626F2"/>
    <w:rsid w:val="0036372A"/>
    <w:rsid w:val="0036403D"/>
    <w:rsid w:val="003644A2"/>
    <w:rsid w:val="003646AB"/>
    <w:rsid w:val="00367DED"/>
    <w:rsid w:val="00372CF9"/>
    <w:rsid w:val="00373F89"/>
    <w:rsid w:val="003740DA"/>
    <w:rsid w:val="003744A9"/>
    <w:rsid w:val="00376313"/>
    <w:rsid w:val="0037644A"/>
    <w:rsid w:val="003768FB"/>
    <w:rsid w:val="00377412"/>
    <w:rsid w:val="00380BFC"/>
    <w:rsid w:val="00381EAF"/>
    <w:rsid w:val="003825AE"/>
    <w:rsid w:val="00382FF3"/>
    <w:rsid w:val="0038404C"/>
    <w:rsid w:val="0039056B"/>
    <w:rsid w:val="00390E89"/>
    <w:rsid w:val="00391C1F"/>
    <w:rsid w:val="00391DED"/>
    <w:rsid w:val="003934B7"/>
    <w:rsid w:val="003950FE"/>
    <w:rsid w:val="003978A8"/>
    <w:rsid w:val="003A4619"/>
    <w:rsid w:val="003A4C38"/>
    <w:rsid w:val="003A7566"/>
    <w:rsid w:val="003A75D7"/>
    <w:rsid w:val="003B0666"/>
    <w:rsid w:val="003B0836"/>
    <w:rsid w:val="003B117F"/>
    <w:rsid w:val="003B1D7E"/>
    <w:rsid w:val="003B3CB6"/>
    <w:rsid w:val="003B431E"/>
    <w:rsid w:val="003B6258"/>
    <w:rsid w:val="003C0AC7"/>
    <w:rsid w:val="003C193F"/>
    <w:rsid w:val="003C2EA7"/>
    <w:rsid w:val="003C315E"/>
    <w:rsid w:val="003C3463"/>
    <w:rsid w:val="003C3B97"/>
    <w:rsid w:val="003C497F"/>
    <w:rsid w:val="003C538C"/>
    <w:rsid w:val="003C5B0F"/>
    <w:rsid w:val="003C62E7"/>
    <w:rsid w:val="003C6A7D"/>
    <w:rsid w:val="003C6EF1"/>
    <w:rsid w:val="003C73E7"/>
    <w:rsid w:val="003C77AB"/>
    <w:rsid w:val="003D2845"/>
    <w:rsid w:val="003D7864"/>
    <w:rsid w:val="003E01FA"/>
    <w:rsid w:val="003E06AA"/>
    <w:rsid w:val="003E07A3"/>
    <w:rsid w:val="003E21CA"/>
    <w:rsid w:val="003E7D68"/>
    <w:rsid w:val="003E7EE7"/>
    <w:rsid w:val="003F13F0"/>
    <w:rsid w:val="003F2544"/>
    <w:rsid w:val="003F2781"/>
    <w:rsid w:val="003F2885"/>
    <w:rsid w:val="003F35F3"/>
    <w:rsid w:val="003F5D48"/>
    <w:rsid w:val="004002B5"/>
    <w:rsid w:val="00401666"/>
    <w:rsid w:val="00402F5A"/>
    <w:rsid w:val="00404998"/>
    <w:rsid w:val="0040529B"/>
    <w:rsid w:val="00405FB1"/>
    <w:rsid w:val="004108B8"/>
    <w:rsid w:val="00411261"/>
    <w:rsid w:val="0041196F"/>
    <w:rsid w:val="00412060"/>
    <w:rsid w:val="004121C0"/>
    <w:rsid w:val="00414AE0"/>
    <w:rsid w:val="00414E11"/>
    <w:rsid w:val="00416594"/>
    <w:rsid w:val="00417CA6"/>
    <w:rsid w:val="00420851"/>
    <w:rsid w:val="0042098C"/>
    <w:rsid w:val="00421422"/>
    <w:rsid w:val="00422FDD"/>
    <w:rsid w:val="0042316B"/>
    <w:rsid w:val="004243D7"/>
    <w:rsid w:val="004252F8"/>
    <w:rsid w:val="00425C9D"/>
    <w:rsid w:val="004316A4"/>
    <w:rsid w:val="00432929"/>
    <w:rsid w:val="0043475C"/>
    <w:rsid w:val="0043646A"/>
    <w:rsid w:val="00436C78"/>
    <w:rsid w:val="004413FB"/>
    <w:rsid w:val="00441790"/>
    <w:rsid w:val="00443F6C"/>
    <w:rsid w:val="00445E55"/>
    <w:rsid w:val="0044638D"/>
    <w:rsid w:val="00446BD2"/>
    <w:rsid w:val="0045064F"/>
    <w:rsid w:val="0045409E"/>
    <w:rsid w:val="0045608F"/>
    <w:rsid w:val="00460744"/>
    <w:rsid w:val="004610A0"/>
    <w:rsid w:val="004618E5"/>
    <w:rsid w:val="004645F8"/>
    <w:rsid w:val="004653FA"/>
    <w:rsid w:val="004661FA"/>
    <w:rsid w:val="00467E7C"/>
    <w:rsid w:val="00470B7E"/>
    <w:rsid w:val="004710B4"/>
    <w:rsid w:val="00471370"/>
    <w:rsid w:val="00471865"/>
    <w:rsid w:val="00471AC8"/>
    <w:rsid w:val="00471B27"/>
    <w:rsid w:val="00471E2F"/>
    <w:rsid w:val="00472683"/>
    <w:rsid w:val="00472B87"/>
    <w:rsid w:val="00474FA1"/>
    <w:rsid w:val="00475475"/>
    <w:rsid w:val="00476BA5"/>
    <w:rsid w:val="00481B63"/>
    <w:rsid w:val="00482A9F"/>
    <w:rsid w:val="0048644B"/>
    <w:rsid w:val="0048709C"/>
    <w:rsid w:val="00487D30"/>
    <w:rsid w:val="0049053D"/>
    <w:rsid w:val="00490B21"/>
    <w:rsid w:val="00491170"/>
    <w:rsid w:val="00491D1A"/>
    <w:rsid w:val="00492B9A"/>
    <w:rsid w:val="00493D68"/>
    <w:rsid w:val="004946AA"/>
    <w:rsid w:val="00494EB4"/>
    <w:rsid w:val="00495676"/>
    <w:rsid w:val="004A1592"/>
    <w:rsid w:val="004A2864"/>
    <w:rsid w:val="004A2C62"/>
    <w:rsid w:val="004A6EEF"/>
    <w:rsid w:val="004B17D8"/>
    <w:rsid w:val="004B1DA5"/>
    <w:rsid w:val="004B2AE2"/>
    <w:rsid w:val="004B38C3"/>
    <w:rsid w:val="004B4D08"/>
    <w:rsid w:val="004B5619"/>
    <w:rsid w:val="004B7DF8"/>
    <w:rsid w:val="004C0C7C"/>
    <w:rsid w:val="004C14A5"/>
    <w:rsid w:val="004C51D8"/>
    <w:rsid w:val="004C789B"/>
    <w:rsid w:val="004C7B8F"/>
    <w:rsid w:val="004D1916"/>
    <w:rsid w:val="004D1F5D"/>
    <w:rsid w:val="004D2F50"/>
    <w:rsid w:val="004D43EB"/>
    <w:rsid w:val="004D4CB2"/>
    <w:rsid w:val="004D7004"/>
    <w:rsid w:val="004D7460"/>
    <w:rsid w:val="004D7F8B"/>
    <w:rsid w:val="004E05C2"/>
    <w:rsid w:val="004E19DC"/>
    <w:rsid w:val="004E3310"/>
    <w:rsid w:val="004E35E9"/>
    <w:rsid w:val="004E3FD9"/>
    <w:rsid w:val="004E4C81"/>
    <w:rsid w:val="004E6CEE"/>
    <w:rsid w:val="004F4218"/>
    <w:rsid w:val="004F488E"/>
    <w:rsid w:val="004F550A"/>
    <w:rsid w:val="004F68D1"/>
    <w:rsid w:val="00500B97"/>
    <w:rsid w:val="00502082"/>
    <w:rsid w:val="00503415"/>
    <w:rsid w:val="00504661"/>
    <w:rsid w:val="005055C4"/>
    <w:rsid w:val="005057D5"/>
    <w:rsid w:val="005066B4"/>
    <w:rsid w:val="005133BC"/>
    <w:rsid w:val="00514337"/>
    <w:rsid w:val="005145A4"/>
    <w:rsid w:val="00515568"/>
    <w:rsid w:val="00515AB2"/>
    <w:rsid w:val="00520917"/>
    <w:rsid w:val="00522F40"/>
    <w:rsid w:val="005235F4"/>
    <w:rsid w:val="00523842"/>
    <w:rsid w:val="00525570"/>
    <w:rsid w:val="00532458"/>
    <w:rsid w:val="005341CF"/>
    <w:rsid w:val="005353C7"/>
    <w:rsid w:val="0053546E"/>
    <w:rsid w:val="00537739"/>
    <w:rsid w:val="00541119"/>
    <w:rsid w:val="005425CC"/>
    <w:rsid w:val="00543A95"/>
    <w:rsid w:val="00545FAE"/>
    <w:rsid w:val="00545FE2"/>
    <w:rsid w:val="00547981"/>
    <w:rsid w:val="005529C5"/>
    <w:rsid w:val="0055301C"/>
    <w:rsid w:val="00554193"/>
    <w:rsid w:val="00555800"/>
    <w:rsid w:val="00557087"/>
    <w:rsid w:val="00557205"/>
    <w:rsid w:val="00561176"/>
    <w:rsid w:val="005636F5"/>
    <w:rsid w:val="00564603"/>
    <w:rsid w:val="0056469B"/>
    <w:rsid w:val="005657E6"/>
    <w:rsid w:val="00566DAC"/>
    <w:rsid w:val="0056753C"/>
    <w:rsid w:val="00567B12"/>
    <w:rsid w:val="00573026"/>
    <w:rsid w:val="005751EC"/>
    <w:rsid w:val="0057554D"/>
    <w:rsid w:val="005772B7"/>
    <w:rsid w:val="0057767E"/>
    <w:rsid w:val="005825B6"/>
    <w:rsid w:val="005828F4"/>
    <w:rsid w:val="00583F0D"/>
    <w:rsid w:val="00586240"/>
    <w:rsid w:val="00586EFE"/>
    <w:rsid w:val="00587595"/>
    <w:rsid w:val="00590140"/>
    <w:rsid w:val="0059237F"/>
    <w:rsid w:val="005925D7"/>
    <w:rsid w:val="00596CA3"/>
    <w:rsid w:val="0059726C"/>
    <w:rsid w:val="005A12E5"/>
    <w:rsid w:val="005A3C59"/>
    <w:rsid w:val="005A7EFE"/>
    <w:rsid w:val="005B12A6"/>
    <w:rsid w:val="005B22EA"/>
    <w:rsid w:val="005B24E1"/>
    <w:rsid w:val="005B3C3A"/>
    <w:rsid w:val="005B43E9"/>
    <w:rsid w:val="005B54A7"/>
    <w:rsid w:val="005B5E77"/>
    <w:rsid w:val="005B6E66"/>
    <w:rsid w:val="005B7D34"/>
    <w:rsid w:val="005C020F"/>
    <w:rsid w:val="005C239C"/>
    <w:rsid w:val="005C2EF1"/>
    <w:rsid w:val="005C4AA0"/>
    <w:rsid w:val="005C743A"/>
    <w:rsid w:val="005D748B"/>
    <w:rsid w:val="005D7BD9"/>
    <w:rsid w:val="005D7DC8"/>
    <w:rsid w:val="005E0772"/>
    <w:rsid w:val="005E172C"/>
    <w:rsid w:val="005E1B4D"/>
    <w:rsid w:val="005E1F73"/>
    <w:rsid w:val="005E2DF7"/>
    <w:rsid w:val="005E39D4"/>
    <w:rsid w:val="005F039A"/>
    <w:rsid w:val="005F29FD"/>
    <w:rsid w:val="005F2F2A"/>
    <w:rsid w:val="005F3D4B"/>
    <w:rsid w:val="005F46CD"/>
    <w:rsid w:val="005F5A8C"/>
    <w:rsid w:val="005F6ED1"/>
    <w:rsid w:val="005F70C5"/>
    <w:rsid w:val="00601F9E"/>
    <w:rsid w:val="006030F1"/>
    <w:rsid w:val="00603865"/>
    <w:rsid w:val="00603988"/>
    <w:rsid w:val="006070C6"/>
    <w:rsid w:val="00610EAA"/>
    <w:rsid w:val="006119D4"/>
    <w:rsid w:val="00611CDB"/>
    <w:rsid w:val="00613362"/>
    <w:rsid w:val="006153E7"/>
    <w:rsid w:val="0061630E"/>
    <w:rsid w:val="00616812"/>
    <w:rsid w:val="00617B14"/>
    <w:rsid w:val="00620CB3"/>
    <w:rsid w:val="00620CDC"/>
    <w:rsid w:val="0062416A"/>
    <w:rsid w:val="00627ACD"/>
    <w:rsid w:val="0063024A"/>
    <w:rsid w:val="00630271"/>
    <w:rsid w:val="00630506"/>
    <w:rsid w:val="00630D37"/>
    <w:rsid w:val="006321F5"/>
    <w:rsid w:val="006343E4"/>
    <w:rsid w:val="00635835"/>
    <w:rsid w:val="00635E2D"/>
    <w:rsid w:val="00636228"/>
    <w:rsid w:val="006375A4"/>
    <w:rsid w:val="00637D7C"/>
    <w:rsid w:val="006424B2"/>
    <w:rsid w:val="0064453A"/>
    <w:rsid w:val="0064458F"/>
    <w:rsid w:val="006446FD"/>
    <w:rsid w:val="00647BEF"/>
    <w:rsid w:val="00650114"/>
    <w:rsid w:val="006515A8"/>
    <w:rsid w:val="00652562"/>
    <w:rsid w:val="006554E9"/>
    <w:rsid w:val="006607FC"/>
    <w:rsid w:val="006618A3"/>
    <w:rsid w:val="00663ED0"/>
    <w:rsid w:val="006703CB"/>
    <w:rsid w:val="006718C5"/>
    <w:rsid w:val="006723B8"/>
    <w:rsid w:val="00672C70"/>
    <w:rsid w:val="00672E72"/>
    <w:rsid w:val="00673154"/>
    <w:rsid w:val="00673213"/>
    <w:rsid w:val="006738B8"/>
    <w:rsid w:val="006766BC"/>
    <w:rsid w:val="0067745D"/>
    <w:rsid w:val="0068048F"/>
    <w:rsid w:val="006825B0"/>
    <w:rsid w:val="00684319"/>
    <w:rsid w:val="0068784C"/>
    <w:rsid w:val="00687BA2"/>
    <w:rsid w:val="00690BD5"/>
    <w:rsid w:val="00691325"/>
    <w:rsid w:val="00692CAE"/>
    <w:rsid w:val="00694022"/>
    <w:rsid w:val="006A0C19"/>
    <w:rsid w:val="006A194F"/>
    <w:rsid w:val="006A1FC8"/>
    <w:rsid w:val="006A3317"/>
    <w:rsid w:val="006A49E3"/>
    <w:rsid w:val="006A4C70"/>
    <w:rsid w:val="006A6AE3"/>
    <w:rsid w:val="006A6E2C"/>
    <w:rsid w:val="006A7594"/>
    <w:rsid w:val="006A7BAA"/>
    <w:rsid w:val="006B03EE"/>
    <w:rsid w:val="006B0B0E"/>
    <w:rsid w:val="006B1596"/>
    <w:rsid w:val="006B22C3"/>
    <w:rsid w:val="006B2ADE"/>
    <w:rsid w:val="006B4142"/>
    <w:rsid w:val="006B6FE7"/>
    <w:rsid w:val="006B71B2"/>
    <w:rsid w:val="006B7DAD"/>
    <w:rsid w:val="006C05F2"/>
    <w:rsid w:val="006C1588"/>
    <w:rsid w:val="006C1B5B"/>
    <w:rsid w:val="006C3A45"/>
    <w:rsid w:val="006C63EA"/>
    <w:rsid w:val="006C754B"/>
    <w:rsid w:val="006D15FA"/>
    <w:rsid w:val="006D37C2"/>
    <w:rsid w:val="006D5725"/>
    <w:rsid w:val="006D7ABC"/>
    <w:rsid w:val="006E021D"/>
    <w:rsid w:val="006E1EB5"/>
    <w:rsid w:val="006E2623"/>
    <w:rsid w:val="006E3071"/>
    <w:rsid w:val="006E46D2"/>
    <w:rsid w:val="006F052A"/>
    <w:rsid w:val="006F1264"/>
    <w:rsid w:val="006F5F00"/>
    <w:rsid w:val="00702729"/>
    <w:rsid w:val="00703AEC"/>
    <w:rsid w:val="007069AB"/>
    <w:rsid w:val="0071116C"/>
    <w:rsid w:val="00711AA2"/>
    <w:rsid w:val="00712A98"/>
    <w:rsid w:val="00715F0E"/>
    <w:rsid w:val="00722517"/>
    <w:rsid w:val="00722832"/>
    <w:rsid w:val="00722D43"/>
    <w:rsid w:val="00722E46"/>
    <w:rsid w:val="00722EED"/>
    <w:rsid w:val="00723C01"/>
    <w:rsid w:val="00724011"/>
    <w:rsid w:val="007248F1"/>
    <w:rsid w:val="00724A85"/>
    <w:rsid w:val="0072677F"/>
    <w:rsid w:val="00731B52"/>
    <w:rsid w:val="007339B2"/>
    <w:rsid w:val="00734311"/>
    <w:rsid w:val="00734AE8"/>
    <w:rsid w:val="00735D48"/>
    <w:rsid w:val="00735D4D"/>
    <w:rsid w:val="00737144"/>
    <w:rsid w:val="0074005A"/>
    <w:rsid w:val="00741244"/>
    <w:rsid w:val="00743937"/>
    <w:rsid w:val="007453A9"/>
    <w:rsid w:val="007477B7"/>
    <w:rsid w:val="00751016"/>
    <w:rsid w:val="00752AEB"/>
    <w:rsid w:val="00753CE6"/>
    <w:rsid w:val="00754E02"/>
    <w:rsid w:val="00760757"/>
    <w:rsid w:val="007704B5"/>
    <w:rsid w:val="00770C2E"/>
    <w:rsid w:val="00775D5D"/>
    <w:rsid w:val="00775FEA"/>
    <w:rsid w:val="007761F2"/>
    <w:rsid w:val="0077632A"/>
    <w:rsid w:val="00777319"/>
    <w:rsid w:val="00777F78"/>
    <w:rsid w:val="007804B3"/>
    <w:rsid w:val="0078097A"/>
    <w:rsid w:val="00781396"/>
    <w:rsid w:val="00781D2D"/>
    <w:rsid w:val="007838EE"/>
    <w:rsid w:val="00783F89"/>
    <w:rsid w:val="007846D6"/>
    <w:rsid w:val="0079273E"/>
    <w:rsid w:val="00795C1D"/>
    <w:rsid w:val="007965E4"/>
    <w:rsid w:val="007966CB"/>
    <w:rsid w:val="007979E5"/>
    <w:rsid w:val="007A0C46"/>
    <w:rsid w:val="007A2C5D"/>
    <w:rsid w:val="007A34E5"/>
    <w:rsid w:val="007A382A"/>
    <w:rsid w:val="007A3BF2"/>
    <w:rsid w:val="007A4001"/>
    <w:rsid w:val="007A5713"/>
    <w:rsid w:val="007A66EB"/>
    <w:rsid w:val="007A7D13"/>
    <w:rsid w:val="007B193C"/>
    <w:rsid w:val="007B244A"/>
    <w:rsid w:val="007B2FCD"/>
    <w:rsid w:val="007B3E54"/>
    <w:rsid w:val="007B4A0E"/>
    <w:rsid w:val="007B69EB"/>
    <w:rsid w:val="007B73C0"/>
    <w:rsid w:val="007C108D"/>
    <w:rsid w:val="007C178A"/>
    <w:rsid w:val="007C23F6"/>
    <w:rsid w:val="007C29B7"/>
    <w:rsid w:val="007C2E37"/>
    <w:rsid w:val="007C3D52"/>
    <w:rsid w:val="007C4780"/>
    <w:rsid w:val="007C4F05"/>
    <w:rsid w:val="007C6BBB"/>
    <w:rsid w:val="007D05A4"/>
    <w:rsid w:val="007D0E1C"/>
    <w:rsid w:val="007D1925"/>
    <w:rsid w:val="007D2AFA"/>
    <w:rsid w:val="007D353F"/>
    <w:rsid w:val="007D6915"/>
    <w:rsid w:val="007D79A2"/>
    <w:rsid w:val="007D7E82"/>
    <w:rsid w:val="007E370F"/>
    <w:rsid w:val="007E38DB"/>
    <w:rsid w:val="007E41C4"/>
    <w:rsid w:val="007E435D"/>
    <w:rsid w:val="007E482E"/>
    <w:rsid w:val="007E7600"/>
    <w:rsid w:val="007F0208"/>
    <w:rsid w:val="007F24A1"/>
    <w:rsid w:val="007F252B"/>
    <w:rsid w:val="007F31E9"/>
    <w:rsid w:val="007F3A93"/>
    <w:rsid w:val="007F6A0A"/>
    <w:rsid w:val="007F7861"/>
    <w:rsid w:val="008009F0"/>
    <w:rsid w:val="00801664"/>
    <w:rsid w:val="00801EB4"/>
    <w:rsid w:val="0080625A"/>
    <w:rsid w:val="00812450"/>
    <w:rsid w:val="00813780"/>
    <w:rsid w:val="00815383"/>
    <w:rsid w:val="008219A7"/>
    <w:rsid w:val="00822D7C"/>
    <w:rsid w:val="00822E9A"/>
    <w:rsid w:val="00823123"/>
    <w:rsid w:val="00831A30"/>
    <w:rsid w:val="00832EBC"/>
    <w:rsid w:val="00833677"/>
    <w:rsid w:val="00834DAD"/>
    <w:rsid w:val="00835262"/>
    <w:rsid w:val="00835E47"/>
    <w:rsid w:val="00837911"/>
    <w:rsid w:val="00840508"/>
    <w:rsid w:val="00845258"/>
    <w:rsid w:val="0084580D"/>
    <w:rsid w:val="00846F85"/>
    <w:rsid w:val="0085144E"/>
    <w:rsid w:val="008518B5"/>
    <w:rsid w:val="00852EE7"/>
    <w:rsid w:val="008538BC"/>
    <w:rsid w:val="008551E6"/>
    <w:rsid w:val="00856C0C"/>
    <w:rsid w:val="00856CE9"/>
    <w:rsid w:val="008576FB"/>
    <w:rsid w:val="00857AE6"/>
    <w:rsid w:val="00860524"/>
    <w:rsid w:val="008624FE"/>
    <w:rsid w:val="008635AD"/>
    <w:rsid w:val="008648A2"/>
    <w:rsid w:val="00870979"/>
    <w:rsid w:val="00873F3A"/>
    <w:rsid w:val="00874D6E"/>
    <w:rsid w:val="00875BFD"/>
    <w:rsid w:val="00877807"/>
    <w:rsid w:val="00882845"/>
    <w:rsid w:val="00883EF3"/>
    <w:rsid w:val="008854A9"/>
    <w:rsid w:val="008911D2"/>
    <w:rsid w:val="00894453"/>
    <w:rsid w:val="0089552C"/>
    <w:rsid w:val="00897363"/>
    <w:rsid w:val="008A3B63"/>
    <w:rsid w:val="008A43FE"/>
    <w:rsid w:val="008A4B7E"/>
    <w:rsid w:val="008A7E38"/>
    <w:rsid w:val="008B0EA4"/>
    <w:rsid w:val="008B2119"/>
    <w:rsid w:val="008B28EE"/>
    <w:rsid w:val="008B3562"/>
    <w:rsid w:val="008B3EF7"/>
    <w:rsid w:val="008B5E06"/>
    <w:rsid w:val="008B740D"/>
    <w:rsid w:val="008C0DB3"/>
    <w:rsid w:val="008C1972"/>
    <w:rsid w:val="008C2F16"/>
    <w:rsid w:val="008C3E1E"/>
    <w:rsid w:val="008C518E"/>
    <w:rsid w:val="008C6434"/>
    <w:rsid w:val="008C708C"/>
    <w:rsid w:val="008D02D0"/>
    <w:rsid w:val="008D092E"/>
    <w:rsid w:val="008D0C18"/>
    <w:rsid w:val="008D1C89"/>
    <w:rsid w:val="008D762F"/>
    <w:rsid w:val="008E297A"/>
    <w:rsid w:val="008E2FA3"/>
    <w:rsid w:val="008E3918"/>
    <w:rsid w:val="008E4D65"/>
    <w:rsid w:val="008E5946"/>
    <w:rsid w:val="008E6A75"/>
    <w:rsid w:val="008F130A"/>
    <w:rsid w:val="008F1848"/>
    <w:rsid w:val="008F1F24"/>
    <w:rsid w:val="008F232A"/>
    <w:rsid w:val="008F2EFC"/>
    <w:rsid w:val="008F3C7D"/>
    <w:rsid w:val="00901324"/>
    <w:rsid w:val="0090513E"/>
    <w:rsid w:val="00906FC2"/>
    <w:rsid w:val="00914313"/>
    <w:rsid w:val="00915A98"/>
    <w:rsid w:val="00917836"/>
    <w:rsid w:val="00921EA3"/>
    <w:rsid w:val="00922ACD"/>
    <w:rsid w:val="00922C20"/>
    <w:rsid w:val="00924C35"/>
    <w:rsid w:val="00924D64"/>
    <w:rsid w:val="009255DA"/>
    <w:rsid w:val="009275E3"/>
    <w:rsid w:val="00927983"/>
    <w:rsid w:val="009307E2"/>
    <w:rsid w:val="009308BA"/>
    <w:rsid w:val="00930B03"/>
    <w:rsid w:val="009317E0"/>
    <w:rsid w:val="00933A0E"/>
    <w:rsid w:val="00933DAA"/>
    <w:rsid w:val="009340AB"/>
    <w:rsid w:val="009353B3"/>
    <w:rsid w:val="00942CC5"/>
    <w:rsid w:val="009508F0"/>
    <w:rsid w:val="00951961"/>
    <w:rsid w:val="009543E6"/>
    <w:rsid w:val="0095739B"/>
    <w:rsid w:val="009577D1"/>
    <w:rsid w:val="00957A6B"/>
    <w:rsid w:val="00963D83"/>
    <w:rsid w:val="00964101"/>
    <w:rsid w:val="0096667A"/>
    <w:rsid w:val="009667C2"/>
    <w:rsid w:val="00970778"/>
    <w:rsid w:val="0097147A"/>
    <w:rsid w:val="009714DC"/>
    <w:rsid w:val="00973B24"/>
    <w:rsid w:val="00973D69"/>
    <w:rsid w:val="0097607B"/>
    <w:rsid w:val="00976102"/>
    <w:rsid w:val="00980E19"/>
    <w:rsid w:val="00982AD4"/>
    <w:rsid w:val="009841A9"/>
    <w:rsid w:val="0098590D"/>
    <w:rsid w:val="009907FE"/>
    <w:rsid w:val="00991FC6"/>
    <w:rsid w:val="009931B6"/>
    <w:rsid w:val="00993A58"/>
    <w:rsid w:val="00993DF8"/>
    <w:rsid w:val="0099550C"/>
    <w:rsid w:val="00995ADE"/>
    <w:rsid w:val="00995CD5"/>
    <w:rsid w:val="00996996"/>
    <w:rsid w:val="00996F9A"/>
    <w:rsid w:val="009A2714"/>
    <w:rsid w:val="009A6B23"/>
    <w:rsid w:val="009B008C"/>
    <w:rsid w:val="009B17CB"/>
    <w:rsid w:val="009B65A5"/>
    <w:rsid w:val="009C0107"/>
    <w:rsid w:val="009C0355"/>
    <w:rsid w:val="009C07E1"/>
    <w:rsid w:val="009C0F91"/>
    <w:rsid w:val="009C1607"/>
    <w:rsid w:val="009C17AB"/>
    <w:rsid w:val="009C1D85"/>
    <w:rsid w:val="009C307D"/>
    <w:rsid w:val="009C36AB"/>
    <w:rsid w:val="009C41FE"/>
    <w:rsid w:val="009C5702"/>
    <w:rsid w:val="009C6612"/>
    <w:rsid w:val="009C6D12"/>
    <w:rsid w:val="009C71D9"/>
    <w:rsid w:val="009D31C6"/>
    <w:rsid w:val="009D46DF"/>
    <w:rsid w:val="009D4887"/>
    <w:rsid w:val="009D54B7"/>
    <w:rsid w:val="009D5B81"/>
    <w:rsid w:val="009D5FF3"/>
    <w:rsid w:val="009E1F8E"/>
    <w:rsid w:val="009E4199"/>
    <w:rsid w:val="009E4CDA"/>
    <w:rsid w:val="009E5BDC"/>
    <w:rsid w:val="009F00A6"/>
    <w:rsid w:val="009F088C"/>
    <w:rsid w:val="009F2E08"/>
    <w:rsid w:val="009F406F"/>
    <w:rsid w:val="009F4175"/>
    <w:rsid w:val="009F60EE"/>
    <w:rsid w:val="009F7728"/>
    <w:rsid w:val="00A00C72"/>
    <w:rsid w:val="00A026EF"/>
    <w:rsid w:val="00A04503"/>
    <w:rsid w:val="00A04EB4"/>
    <w:rsid w:val="00A06B37"/>
    <w:rsid w:val="00A07C63"/>
    <w:rsid w:val="00A10163"/>
    <w:rsid w:val="00A10BD8"/>
    <w:rsid w:val="00A11E63"/>
    <w:rsid w:val="00A1461C"/>
    <w:rsid w:val="00A15279"/>
    <w:rsid w:val="00A1685C"/>
    <w:rsid w:val="00A16B1B"/>
    <w:rsid w:val="00A16BD2"/>
    <w:rsid w:val="00A174E6"/>
    <w:rsid w:val="00A17EDC"/>
    <w:rsid w:val="00A204BB"/>
    <w:rsid w:val="00A205BF"/>
    <w:rsid w:val="00A21401"/>
    <w:rsid w:val="00A23C15"/>
    <w:rsid w:val="00A2475D"/>
    <w:rsid w:val="00A268F0"/>
    <w:rsid w:val="00A30F75"/>
    <w:rsid w:val="00A3116B"/>
    <w:rsid w:val="00A320CF"/>
    <w:rsid w:val="00A33125"/>
    <w:rsid w:val="00A3408B"/>
    <w:rsid w:val="00A35359"/>
    <w:rsid w:val="00A363AC"/>
    <w:rsid w:val="00A4058A"/>
    <w:rsid w:val="00A452FE"/>
    <w:rsid w:val="00A46DBB"/>
    <w:rsid w:val="00A46E49"/>
    <w:rsid w:val="00A47AF4"/>
    <w:rsid w:val="00A5380F"/>
    <w:rsid w:val="00A54522"/>
    <w:rsid w:val="00A54544"/>
    <w:rsid w:val="00A567A0"/>
    <w:rsid w:val="00A56BF5"/>
    <w:rsid w:val="00A5729E"/>
    <w:rsid w:val="00A572E8"/>
    <w:rsid w:val="00A57B08"/>
    <w:rsid w:val="00A605A1"/>
    <w:rsid w:val="00A61BC4"/>
    <w:rsid w:val="00A625E2"/>
    <w:rsid w:val="00A6274B"/>
    <w:rsid w:val="00A62CE7"/>
    <w:rsid w:val="00A639DA"/>
    <w:rsid w:val="00A65D5C"/>
    <w:rsid w:val="00A66C52"/>
    <w:rsid w:val="00A6782A"/>
    <w:rsid w:val="00A70DE6"/>
    <w:rsid w:val="00A71459"/>
    <w:rsid w:val="00A74C64"/>
    <w:rsid w:val="00A764B9"/>
    <w:rsid w:val="00A76DB6"/>
    <w:rsid w:val="00A77C34"/>
    <w:rsid w:val="00A802A9"/>
    <w:rsid w:val="00A80352"/>
    <w:rsid w:val="00A8096B"/>
    <w:rsid w:val="00A80BC6"/>
    <w:rsid w:val="00A80DE8"/>
    <w:rsid w:val="00A8164A"/>
    <w:rsid w:val="00A8188B"/>
    <w:rsid w:val="00A84431"/>
    <w:rsid w:val="00A84EED"/>
    <w:rsid w:val="00A87DB6"/>
    <w:rsid w:val="00A90F60"/>
    <w:rsid w:val="00A92675"/>
    <w:rsid w:val="00A92A2F"/>
    <w:rsid w:val="00A9373C"/>
    <w:rsid w:val="00A93FDF"/>
    <w:rsid w:val="00A942D3"/>
    <w:rsid w:val="00A957CD"/>
    <w:rsid w:val="00A95DED"/>
    <w:rsid w:val="00A97FA7"/>
    <w:rsid w:val="00AA0422"/>
    <w:rsid w:val="00AA16FF"/>
    <w:rsid w:val="00AA1D1B"/>
    <w:rsid w:val="00AA2B05"/>
    <w:rsid w:val="00AA534D"/>
    <w:rsid w:val="00AA7C44"/>
    <w:rsid w:val="00AB10CC"/>
    <w:rsid w:val="00AB112D"/>
    <w:rsid w:val="00AB2B56"/>
    <w:rsid w:val="00AB40B4"/>
    <w:rsid w:val="00AB5175"/>
    <w:rsid w:val="00AC1AF5"/>
    <w:rsid w:val="00AC29AE"/>
    <w:rsid w:val="00AC4F6C"/>
    <w:rsid w:val="00AC54A6"/>
    <w:rsid w:val="00AC54B2"/>
    <w:rsid w:val="00AC5CCF"/>
    <w:rsid w:val="00AC667C"/>
    <w:rsid w:val="00AC6E9F"/>
    <w:rsid w:val="00AD0F36"/>
    <w:rsid w:val="00AD3569"/>
    <w:rsid w:val="00AD5CFD"/>
    <w:rsid w:val="00AD68D4"/>
    <w:rsid w:val="00AD753D"/>
    <w:rsid w:val="00AD79A1"/>
    <w:rsid w:val="00AD7C39"/>
    <w:rsid w:val="00AE031B"/>
    <w:rsid w:val="00AE0C3D"/>
    <w:rsid w:val="00AE4AC3"/>
    <w:rsid w:val="00AE587B"/>
    <w:rsid w:val="00AE6520"/>
    <w:rsid w:val="00AF28A9"/>
    <w:rsid w:val="00AF2B0D"/>
    <w:rsid w:val="00AF567F"/>
    <w:rsid w:val="00AF7222"/>
    <w:rsid w:val="00AF77CB"/>
    <w:rsid w:val="00AF7A27"/>
    <w:rsid w:val="00B01E51"/>
    <w:rsid w:val="00B02866"/>
    <w:rsid w:val="00B03BE1"/>
    <w:rsid w:val="00B04B16"/>
    <w:rsid w:val="00B04C33"/>
    <w:rsid w:val="00B1096F"/>
    <w:rsid w:val="00B175BA"/>
    <w:rsid w:val="00B25356"/>
    <w:rsid w:val="00B2580E"/>
    <w:rsid w:val="00B26ACC"/>
    <w:rsid w:val="00B303BF"/>
    <w:rsid w:val="00B30B5B"/>
    <w:rsid w:val="00B32982"/>
    <w:rsid w:val="00B3375D"/>
    <w:rsid w:val="00B354CA"/>
    <w:rsid w:val="00B36367"/>
    <w:rsid w:val="00B36FF9"/>
    <w:rsid w:val="00B416BF"/>
    <w:rsid w:val="00B423AE"/>
    <w:rsid w:val="00B42594"/>
    <w:rsid w:val="00B42F5F"/>
    <w:rsid w:val="00B44227"/>
    <w:rsid w:val="00B460E8"/>
    <w:rsid w:val="00B47092"/>
    <w:rsid w:val="00B512D8"/>
    <w:rsid w:val="00B51C0C"/>
    <w:rsid w:val="00B51E43"/>
    <w:rsid w:val="00B57E03"/>
    <w:rsid w:val="00B624AB"/>
    <w:rsid w:val="00B6251A"/>
    <w:rsid w:val="00B645A7"/>
    <w:rsid w:val="00B66382"/>
    <w:rsid w:val="00B6737C"/>
    <w:rsid w:val="00B70687"/>
    <w:rsid w:val="00B70F93"/>
    <w:rsid w:val="00B715F4"/>
    <w:rsid w:val="00B717DB"/>
    <w:rsid w:val="00B768DA"/>
    <w:rsid w:val="00B80BA2"/>
    <w:rsid w:val="00B81056"/>
    <w:rsid w:val="00B820F8"/>
    <w:rsid w:val="00B8260B"/>
    <w:rsid w:val="00B82A6F"/>
    <w:rsid w:val="00B84310"/>
    <w:rsid w:val="00B84777"/>
    <w:rsid w:val="00B85990"/>
    <w:rsid w:val="00B9024F"/>
    <w:rsid w:val="00B92DE8"/>
    <w:rsid w:val="00B9337B"/>
    <w:rsid w:val="00B93E84"/>
    <w:rsid w:val="00B9532B"/>
    <w:rsid w:val="00B957CD"/>
    <w:rsid w:val="00B95F6B"/>
    <w:rsid w:val="00B960F9"/>
    <w:rsid w:val="00B97A66"/>
    <w:rsid w:val="00BA01D7"/>
    <w:rsid w:val="00BA0BAF"/>
    <w:rsid w:val="00BA1EA7"/>
    <w:rsid w:val="00BA3F4D"/>
    <w:rsid w:val="00BA78EF"/>
    <w:rsid w:val="00BA7933"/>
    <w:rsid w:val="00BB399C"/>
    <w:rsid w:val="00BC0304"/>
    <w:rsid w:val="00BC14C0"/>
    <w:rsid w:val="00BC1737"/>
    <w:rsid w:val="00BC2727"/>
    <w:rsid w:val="00BC27EA"/>
    <w:rsid w:val="00BC62F5"/>
    <w:rsid w:val="00BC7BEA"/>
    <w:rsid w:val="00BD1941"/>
    <w:rsid w:val="00BD3B17"/>
    <w:rsid w:val="00BD485A"/>
    <w:rsid w:val="00BD74DF"/>
    <w:rsid w:val="00BE11AB"/>
    <w:rsid w:val="00BE6248"/>
    <w:rsid w:val="00BE683A"/>
    <w:rsid w:val="00BE6E73"/>
    <w:rsid w:val="00BE7B23"/>
    <w:rsid w:val="00BF1187"/>
    <w:rsid w:val="00BF16A3"/>
    <w:rsid w:val="00BF1D53"/>
    <w:rsid w:val="00BF37B0"/>
    <w:rsid w:val="00BF4D44"/>
    <w:rsid w:val="00BF5264"/>
    <w:rsid w:val="00BF5A0E"/>
    <w:rsid w:val="00BF7C3E"/>
    <w:rsid w:val="00C0002D"/>
    <w:rsid w:val="00C02235"/>
    <w:rsid w:val="00C0276E"/>
    <w:rsid w:val="00C04C4B"/>
    <w:rsid w:val="00C0581F"/>
    <w:rsid w:val="00C06ED7"/>
    <w:rsid w:val="00C0761E"/>
    <w:rsid w:val="00C07823"/>
    <w:rsid w:val="00C10FFB"/>
    <w:rsid w:val="00C157AF"/>
    <w:rsid w:val="00C1581D"/>
    <w:rsid w:val="00C16B90"/>
    <w:rsid w:val="00C16C8E"/>
    <w:rsid w:val="00C20C69"/>
    <w:rsid w:val="00C21ECC"/>
    <w:rsid w:val="00C22DF2"/>
    <w:rsid w:val="00C2717D"/>
    <w:rsid w:val="00C2721F"/>
    <w:rsid w:val="00C30208"/>
    <w:rsid w:val="00C3239E"/>
    <w:rsid w:val="00C325B9"/>
    <w:rsid w:val="00C32890"/>
    <w:rsid w:val="00C33C90"/>
    <w:rsid w:val="00C346E7"/>
    <w:rsid w:val="00C361F5"/>
    <w:rsid w:val="00C376D1"/>
    <w:rsid w:val="00C40D6F"/>
    <w:rsid w:val="00C41561"/>
    <w:rsid w:val="00C41F43"/>
    <w:rsid w:val="00C46E48"/>
    <w:rsid w:val="00C5079E"/>
    <w:rsid w:val="00C51ECF"/>
    <w:rsid w:val="00C5323F"/>
    <w:rsid w:val="00C53769"/>
    <w:rsid w:val="00C617FF"/>
    <w:rsid w:val="00C619E6"/>
    <w:rsid w:val="00C62246"/>
    <w:rsid w:val="00C62E23"/>
    <w:rsid w:val="00C63312"/>
    <w:rsid w:val="00C64F20"/>
    <w:rsid w:val="00C64F75"/>
    <w:rsid w:val="00C7053C"/>
    <w:rsid w:val="00C70C5E"/>
    <w:rsid w:val="00C732DD"/>
    <w:rsid w:val="00C745E5"/>
    <w:rsid w:val="00C74F84"/>
    <w:rsid w:val="00C75CE1"/>
    <w:rsid w:val="00C77682"/>
    <w:rsid w:val="00C77DEB"/>
    <w:rsid w:val="00C8130E"/>
    <w:rsid w:val="00C81531"/>
    <w:rsid w:val="00C847D1"/>
    <w:rsid w:val="00C85A1A"/>
    <w:rsid w:val="00C87F13"/>
    <w:rsid w:val="00C87F29"/>
    <w:rsid w:val="00C90DB5"/>
    <w:rsid w:val="00C91080"/>
    <w:rsid w:val="00C92E08"/>
    <w:rsid w:val="00C938AD"/>
    <w:rsid w:val="00C9435E"/>
    <w:rsid w:val="00C95920"/>
    <w:rsid w:val="00C961EF"/>
    <w:rsid w:val="00C977A1"/>
    <w:rsid w:val="00C97ABC"/>
    <w:rsid w:val="00CA186F"/>
    <w:rsid w:val="00CA1963"/>
    <w:rsid w:val="00CA27F7"/>
    <w:rsid w:val="00CA308D"/>
    <w:rsid w:val="00CA36DB"/>
    <w:rsid w:val="00CA471E"/>
    <w:rsid w:val="00CA4C21"/>
    <w:rsid w:val="00CA5FF5"/>
    <w:rsid w:val="00CB12EA"/>
    <w:rsid w:val="00CB3A7C"/>
    <w:rsid w:val="00CB4AD5"/>
    <w:rsid w:val="00CB6091"/>
    <w:rsid w:val="00CC1282"/>
    <w:rsid w:val="00CC159D"/>
    <w:rsid w:val="00CC251C"/>
    <w:rsid w:val="00CC4ABC"/>
    <w:rsid w:val="00CD0BE5"/>
    <w:rsid w:val="00CD1144"/>
    <w:rsid w:val="00CD336E"/>
    <w:rsid w:val="00CD374F"/>
    <w:rsid w:val="00CD42DC"/>
    <w:rsid w:val="00CD544A"/>
    <w:rsid w:val="00CD7559"/>
    <w:rsid w:val="00CD7F13"/>
    <w:rsid w:val="00CE0092"/>
    <w:rsid w:val="00CE6E94"/>
    <w:rsid w:val="00CF2589"/>
    <w:rsid w:val="00CF2D3A"/>
    <w:rsid w:val="00CF3B87"/>
    <w:rsid w:val="00CF3C76"/>
    <w:rsid w:val="00CF44DD"/>
    <w:rsid w:val="00CF4E85"/>
    <w:rsid w:val="00CF663E"/>
    <w:rsid w:val="00D0167C"/>
    <w:rsid w:val="00D03A41"/>
    <w:rsid w:val="00D05638"/>
    <w:rsid w:val="00D05EF1"/>
    <w:rsid w:val="00D05FA8"/>
    <w:rsid w:val="00D07B95"/>
    <w:rsid w:val="00D10751"/>
    <w:rsid w:val="00D12B4D"/>
    <w:rsid w:val="00D13685"/>
    <w:rsid w:val="00D13AFF"/>
    <w:rsid w:val="00D149C0"/>
    <w:rsid w:val="00D14ED9"/>
    <w:rsid w:val="00D15E56"/>
    <w:rsid w:val="00D16B44"/>
    <w:rsid w:val="00D202E7"/>
    <w:rsid w:val="00D209F7"/>
    <w:rsid w:val="00D20AB4"/>
    <w:rsid w:val="00D20C39"/>
    <w:rsid w:val="00D228FA"/>
    <w:rsid w:val="00D23A63"/>
    <w:rsid w:val="00D24536"/>
    <w:rsid w:val="00D253AB"/>
    <w:rsid w:val="00D269C7"/>
    <w:rsid w:val="00D2733C"/>
    <w:rsid w:val="00D27E4E"/>
    <w:rsid w:val="00D3012C"/>
    <w:rsid w:val="00D311DA"/>
    <w:rsid w:val="00D314EF"/>
    <w:rsid w:val="00D31DE4"/>
    <w:rsid w:val="00D3203B"/>
    <w:rsid w:val="00D32A70"/>
    <w:rsid w:val="00D32C76"/>
    <w:rsid w:val="00D43966"/>
    <w:rsid w:val="00D43F12"/>
    <w:rsid w:val="00D4485D"/>
    <w:rsid w:val="00D46BAD"/>
    <w:rsid w:val="00D46D19"/>
    <w:rsid w:val="00D508BE"/>
    <w:rsid w:val="00D50F61"/>
    <w:rsid w:val="00D5139B"/>
    <w:rsid w:val="00D52CA3"/>
    <w:rsid w:val="00D5428F"/>
    <w:rsid w:val="00D543BB"/>
    <w:rsid w:val="00D547D2"/>
    <w:rsid w:val="00D56D8F"/>
    <w:rsid w:val="00D5707B"/>
    <w:rsid w:val="00D57B03"/>
    <w:rsid w:val="00D61DF4"/>
    <w:rsid w:val="00D63A18"/>
    <w:rsid w:val="00D65C96"/>
    <w:rsid w:val="00D66D50"/>
    <w:rsid w:val="00D66F1D"/>
    <w:rsid w:val="00D6720C"/>
    <w:rsid w:val="00D700A4"/>
    <w:rsid w:val="00D70326"/>
    <w:rsid w:val="00D70BE7"/>
    <w:rsid w:val="00D71655"/>
    <w:rsid w:val="00D717E0"/>
    <w:rsid w:val="00D726FA"/>
    <w:rsid w:val="00D734AF"/>
    <w:rsid w:val="00D738D0"/>
    <w:rsid w:val="00D751CF"/>
    <w:rsid w:val="00D75805"/>
    <w:rsid w:val="00D76799"/>
    <w:rsid w:val="00D772BC"/>
    <w:rsid w:val="00D833B9"/>
    <w:rsid w:val="00D8360A"/>
    <w:rsid w:val="00D86FD0"/>
    <w:rsid w:val="00D87176"/>
    <w:rsid w:val="00D875D9"/>
    <w:rsid w:val="00D87EDF"/>
    <w:rsid w:val="00D90342"/>
    <w:rsid w:val="00D93E9D"/>
    <w:rsid w:val="00D96A1B"/>
    <w:rsid w:val="00DA0633"/>
    <w:rsid w:val="00DA0B10"/>
    <w:rsid w:val="00DA12A3"/>
    <w:rsid w:val="00DA1333"/>
    <w:rsid w:val="00DA326A"/>
    <w:rsid w:val="00DA4976"/>
    <w:rsid w:val="00DA4A4E"/>
    <w:rsid w:val="00DA4BAE"/>
    <w:rsid w:val="00DA5A66"/>
    <w:rsid w:val="00DA5F93"/>
    <w:rsid w:val="00DA7A65"/>
    <w:rsid w:val="00DB0185"/>
    <w:rsid w:val="00DB1F71"/>
    <w:rsid w:val="00DB4223"/>
    <w:rsid w:val="00DB4F43"/>
    <w:rsid w:val="00DB5D8B"/>
    <w:rsid w:val="00DB5F1B"/>
    <w:rsid w:val="00DB6B34"/>
    <w:rsid w:val="00DB72F7"/>
    <w:rsid w:val="00DC6320"/>
    <w:rsid w:val="00DD48D6"/>
    <w:rsid w:val="00DD4F26"/>
    <w:rsid w:val="00DD613D"/>
    <w:rsid w:val="00DD6161"/>
    <w:rsid w:val="00DD6FF9"/>
    <w:rsid w:val="00DD7196"/>
    <w:rsid w:val="00DE4F5A"/>
    <w:rsid w:val="00DE5319"/>
    <w:rsid w:val="00DE6B85"/>
    <w:rsid w:val="00DE7750"/>
    <w:rsid w:val="00DF1ABA"/>
    <w:rsid w:val="00DF1D47"/>
    <w:rsid w:val="00DF1D5F"/>
    <w:rsid w:val="00DF292A"/>
    <w:rsid w:val="00DF4098"/>
    <w:rsid w:val="00DF4645"/>
    <w:rsid w:val="00DF60A9"/>
    <w:rsid w:val="00DF66D3"/>
    <w:rsid w:val="00DF6C13"/>
    <w:rsid w:val="00DF6DA1"/>
    <w:rsid w:val="00DF7479"/>
    <w:rsid w:val="00E04129"/>
    <w:rsid w:val="00E075E4"/>
    <w:rsid w:val="00E108D4"/>
    <w:rsid w:val="00E13214"/>
    <w:rsid w:val="00E13417"/>
    <w:rsid w:val="00E1399C"/>
    <w:rsid w:val="00E27875"/>
    <w:rsid w:val="00E31957"/>
    <w:rsid w:val="00E32945"/>
    <w:rsid w:val="00E336D9"/>
    <w:rsid w:val="00E353BC"/>
    <w:rsid w:val="00E35496"/>
    <w:rsid w:val="00E35E5F"/>
    <w:rsid w:val="00E365D5"/>
    <w:rsid w:val="00E370B3"/>
    <w:rsid w:val="00E4008F"/>
    <w:rsid w:val="00E4025E"/>
    <w:rsid w:val="00E4067B"/>
    <w:rsid w:val="00E41CF8"/>
    <w:rsid w:val="00E42CE9"/>
    <w:rsid w:val="00E430EF"/>
    <w:rsid w:val="00E43C30"/>
    <w:rsid w:val="00E470F7"/>
    <w:rsid w:val="00E50205"/>
    <w:rsid w:val="00E5211F"/>
    <w:rsid w:val="00E52D30"/>
    <w:rsid w:val="00E53287"/>
    <w:rsid w:val="00E532B7"/>
    <w:rsid w:val="00E53A7E"/>
    <w:rsid w:val="00E54454"/>
    <w:rsid w:val="00E5598F"/>
    <w:rsid w:val="00E55E62"/>
    <w:rsid w:val="00E57675"/>
    <w:rsid w:val="00E57DB1"/>
    <w:rsid w:val="00E60012"/>
    <w:rsid w:val="00E61FA7"/>
    <w:rsid w:val="00E720AF"/>
    <w:rsid w:val="00E729A8"/>
    <w:rsid w:val="00E749C3"/>
    <w:rsid w:val="00E76AA3"/>
    <w:rsid w:val="00E779D1"/>
    <w:rsid w:val="00E818D7"/>
    <w:rsid w:val="00E83117"/>
    <w:rsid w:val="00E84CB1"/>
    <w:rsid w:val="00E86265"/>
    <w:rsid w:val="00E87DA7"/>
    <w:rsid w:val="00E908DB"/>
    <w:rsid w:val="00E913F5"/>
    <w:rsid w:val="00E9171E"/>
    <w:rsid w:val="00E93C87"/>
    <w:rsid w:val="00E9483D"/>
    <w:rsid w:val="00E951A3"/>
    <w:rsid w:val="00E96476"/>
    <w:rsid w:val="00EA0A31"/>
    <w:rsid w:val="00EA0FFE"/>
    <w:rsid w:val="00EA167E"/>
    <w:rsid w:val="00EA1AFA"/>
    <w:rsid w:val="00EA2356"/>
    <w:rsid w:val="00EA3D29"/>
    <w:rsid w:val="00EA4294"/>
    <w:rsid w:val="00EA5F07"/>
    <w:rsid w:val="00EA7547"/>
    <w:rsid w:val="00EB3631"/>
    <w:rsid w:val="00EB6847"/>
    <w:rsid w:val="00EB69CA"/>
    <w:rsid w:val="00EB740F"/>
    <w:rsid w:val="00EC0913"/>
    <w:rsid w:val="00EC124D"/>
    <w:rsid w:val="00EC24C7"/>
    <w:rsid w:val="00EC33E1"/>
    <w:rsid w:val="00EC5168"/>
    <w:rsid w:val="00EC528B"/>
    <w:rsid w:val="00EC5545"/>
    <w:rsid w:val="00EC7A44"/>
    <w:rsid w:val="00ED0AE2"/>
    <w:rsid w:val="00ED175F"/>
    <w:rsid w:val="00ED2C22"/>
    <w:rsid w:val="00ED2E0C"/>
    <w:rsid w:val="00ED3028"/>
    <w:rsid w:val="00ED3B23"/>
    <w:rsid w:val="00ED4438"/>
    <w:rsid w:val="00ED5C13"/>
    <w:rsid w:val="00ED6D6D"/>
    <w:rsid w:val="00EE00EC"/>
    <w:rsid w:val="00EE0EF7"/>
    <w:rsid w:val="00EE13BD"/>
    <w:rsid w:val="00EE18A8"/>
    <w:rsid w:val="00EE252A"/>
    <w:rsid w:val="00EE35D5"/>
    <w:rsid w:val="00EE4420"/>
    <w:rsid w:val="00EE46D1"/>
    <w:rsid w:val="00EE4CD8"/>
    <w:rsid w:val="00EE5725"/>
    <w:rsid w:val="00EE6E88"/>
    <w:rsid w:val="00EF18AB"/>
    <w:rsid w:val="00EF3160"/>
    <w:rsid w:val="00EF380F"/>
    <w:rsid w:val="00EF6DE8"/>
    <w:rsid w:val="00EF6FF9"/>
    <w:rsid w:val="00EF7B1B"/>
    <w:rsid w:val="00F00608"/>
    <w:rsid w:val="00F0201B"/>
    <w:rsid w:val="00F04BFB"/>
    <w:rsid w:val="00F05BE6"/>
    <w:rsid w:val="00F062BF"/>
    <w:rsid w:val="00F07D8A"/>
    <w:rsid w:val="00F1007A"/>
    <w:rsid w:val="00F10463"/>
    <w:rsid w:val="00F11B2E"/>
    <w:rsid w:val="00F123A3"/>
    <w:rsid w:val="00F128E0"/>
    <w:rsid w:val="00F1308D"/>
    <w:rsid w:val="00F13C51"/>
    <w:rsid w:val="00F142F1"/>
    <w:rsid w:val="00F14FBE"/>
    <w:rsid w:val="00F17A59"/>
    <w:rsid w:val="00F17F67"/>
    <w:rsid w:val="00F205D4"/>
    <w:rsid w:val="00F20615"/>
    <w:rsid w:val="00F2121A"/>
    <w:rsid w:val="00F23156"/>
    <w:rsid w:val="00F26EDE"/>
    <w:rsid w:val="00F271CE"/>
    <w:rsid w:val="00F27ABA"/>
    <w:rsid w:val="00F32208"/>
    <w:rsid w:val="00F32461"/>
    <w:rsid w:val="00F367A6"/>
    <w:rsid w:val="00F42E70"/>
    <w:rsid w:val="00F432C7"/>
    <w:rsid w:val="00F444EE"/>
    <w:rsid w:val="00F44EFF"/>
    <w:rsid w:val="00F5083B"/>
    <w:rsid w:val="00F51C41"/>
    <w:rsid w:val="00F52198"/>
    <w:rsid w:val="00F55D2A"/>
    <w:rsid w:val="00F605CA"/>
    <w:rsid w:val="00F60F56"/>
    <w:rsid w:val="00F6239F"/>
    <w:rsid w:val="00F62EDD"/>
    <w:rsid w:val="00F65AA6"/>
    <w:rsid w:val="00F66C57"/>
    <w:rsid w:val="00F704BC"/>
    <w:rsid w:val="00F71C8B"/>
    <w:rsid w:val="00F725A3"/>
    <w:rsid w:val="00F72F39"/>
    <w:rsid w:val="00F73D06"/>
    <w:rsid w:val="00F74A9A"/>
    <w:rsid w:val="00F75DF5"/>
    <w:rsid w:val="00F75FC4"/>
    <w:rsid w:val="00F77D62"/>
    <w:rsid w:val="00F80C66"/>
    <w:rsid w:val="00F8270A"/>
    <w:rsid w:val="00F82962"/>
    <w:rsid w:val="00F83F63"/>
    <w:rsid w:val="00F85746"/>
    <w:rsid w:val="00F86507"/>
    <w:rsid w:val="00F86EE5"/>
    <w:rsid w:val="00F933C7"/>
    <w:rsid w:val="00F95402"/>
    <w:rsid w:val="00F95919"/>
    <w:rsid w:val="00F9762E"/>
    <w:rsid w:val="00FA327F"/>
    <w:rsid w:val="00FA3F09"/>
    <w:rsid w:val="00FA62C9"/>
    <w:rsid w:val="00FA6884"/>
    <w:rsid w:val="00FA7918"/>
    <w:rsid w:val="00FB06DD"/>
    <w:rsid w:val="00FB39F4"/>
    <w:rsid w:val="00FB764F"/>
    <w:rsid w:val="00FC16B9"/>
    <w:rsid w:val="00FC1C3F"/>
    <w:rsid w:val="00FC27B9"/>
    <w:rsid w:val="00FC307A"/>
    <w:rsid w:val="00FC580D"/>
    <w:rsid w:val="00FC7FFA"/>
    <w:rsid w:val="00FD1182"/>
    <w:rsid w:val="00FD14F2"/>
    <w:rsid w:val="00FD35F3"/>
    <w:rsid w:val="00FD3C42"/>
    <w:rsid w:val="00FD4AED"/>
    <w:rsid w:val="00FE1038"/>
    <w:rsid w:val="00FE181E"/>
    <w:rsid w:val="00FE3ABD"/>
    <w:rsid w:val="00FE51F4"/>
    <w:rsid w:val="00FE6E18"/>
    <w:rsid w:val="00FF4C1E"/>
    <w:rsid w:val="00FF4FAD"/>
    <w:rsid w:val="00FF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7"/>
    <o:shapelayout v:ext="edit">
      <o:idmap v:ext="edit" data="1"/>
    </o:shapelayout>
  </w:shapeDefaults>
  <w:decimalSymbol w:val=","/>
  <w:listSeparator w:val=";"/>
  <w15:docId w15:val="{5EEAEB0C-5FD2-4FA9-AE73-7889A7E2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45E55"/>
    <w:pPr>
      <w:spacing w:after="60"/>
      <w:ind w:firstLine="709"/>
      <w:jc w:val="both"/>
    </w:pPr>
    <w:rPr>
      <w:rFonts w:ascii="Times New Roman" w:eastAsia="Times New Roman" w:hAnsi="Times New Roman"/>
      <w:sz w:val="24"/>
      <w:szCs w:val="24"/>
    </w:rPr>
  </w:style>
  <w:style w:type="paragraph" w:styleId="1">
    <w:name w:val="heading 1"/>
    <w:basedOn w:val="a1"/>
    <w:next w:val="a1"/>
    <w:link w:val="10"/>
    <w:uiPriority w:val="99"/>
    <w:qFormat/>
    <w:rsid w:val="00616812"/>
    <w:pPr>
      <w:keepNext/>
      <w:keepLines/>
      <w:spacing w:before="240" w:after="0"/>
      <w:outlineLvl w:val="0"/>
    </w:pPr>
    <w:rPr>
      <w:rFonts w:ascii="Calibri Light" w:eastAsia="Calibri" w:hAnsi="Calibri Light"/>
      <w:color w:val="2E74B5"/>
      <w:sz w:val="32"/>
      <w:szCs w:val="20"/>
    </w:rPr>
  </w:style>
  <w:style w:type="paragraph" w:styleId="20">
    <w:name w:val="heading 2"/>
    <w:basedOn w:val="a1"/>
    <w:next w:val="a1"/>
    <w:link w:val="21"/>
    <w:unhideWhenUsed/>
    <w:qFormat/>
    <w:locked/>
    <w:rsid w:val="00BE7B23"/>
    <w:pPr>
      <w:keepNext/>
      <w:spacing w:before="240"/>
      <w:outlineLvl w:val="1"/>
    </w:pPr>
    <w:rPr>
      <w:rFonts w:ascii="Cambria" w:hAnsi="Cambria"/>
      <w:b/>
      <w:bCs/>
      <w:i/>
      <w:iCs/>
      <w:sz w:val="28"/>
      <w:szCs w:val="28"/>
    </w:rPr>
  </w:style>
  <w:style w:type="paragraph" w:styleId="3">
    <w:name w:val="heading 3"/>
    <w:basedOn w:val="a1"/>
    <w:next w:val="a1"/>
    <w:link w:val="30"/>
    <w:semiHidden/>
    <w:unhideWhenUsed/>
    <w:qFormat/>
    <w:locked/>
    <w:rsid w:val="00E470F7"/>
    <w:pPr>
      <w:keepNext/>
      <w:spacing w:before="240"/>
      <w:outlineLvl w:val="2"/>
    </w:pPr>
    <w:rPr>
      <w:rFonts w:ascii="Cambria" w:hAnsi="Cambria"/>
      <w:b/>
      <w:bCs/>
      <w:sz w:val="26"/>
      <w:szCs w:val="26"/>
    </w:rPr>
  </w:style>
  <w:style w:type="paragraph" w:styleId="4">
    <w:name w:val="heading 4"/>
    <w:basedOn w:val="a1"/>
    <w:next w:val="a1"/>
    <w:link w:val="40"/>
    <w:semiHidden/>
    <w:unhideWhenUsed/>
    <w:qFormat/>
    <w:locked/>
    <w:rsid w:val="00E470F7"/>
    <w:pPr>
      <w:keepNext/>
      <w:spacing w:before="240"/>
      <w:outlineLvl w:val="3"/>
    </w:pPr>
    <w:rPr>
      <w:rFonts w:ascii="Calibri" w:hAnsi="Calibri"/>
      <w:b/>
      <w:bCs/>
      <w:sz w:val="28"/>
      <w:szCs w:val="28"/>
    </w:rPr>
  </w:style>
  <w:style w:type="paragraph" w:styleId="6">
    <w:name w:val="heading 6"/>
    <w:basedOn w:val="a1"/>
    <w:next w:val="a1"/>
    <w:link w:val="60"/>
    <w:semiHidden/>
    <w:unhideWhenUsed/>
    <w:qFormat/>
    <w:locked/>
    <w:rsid w:val="00715F0E"/>
    <w:pPr>
      <w:spacing w:before="24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616812"/>
    <w:rPr>
      <w:rFonts w:ascii="Calibri Light" w:hAnsi="Calibri Light"/>
      <w:color w:val="2E74B5"/>
      <w:sz w:val="32"/>
      <w:lang w:eastAsia="ru-RU"/>
    </w:rPr>
  </w:style>
  <w:style w:type="paragraph" w:styleId="a5">
    <w:name w:val="List Paragraph"/>
    <w:aliases w:val="ТЗ список,Абзац списка литеральный,Булет1,1Булет,it_List1,Список дефисный,Абзац основного текста,Bullet List,FooterText,numbered,Paragraphe de liste1,lp1,Use Case List Paragraph,Bullet 1,Маркер,4.2.2"/>
    <w:basedOn w:val="a1"/>
    <w:link w:val="11"/>
    <w:uiPriority w:val="34"/>
    <w:qFormat/>
    <w:rsid w:val="00616812"/>
    <w:pPr>
      <w:ind w:left="720"/>
      <w:contextualSpacing/>
    </w:pPr>
    <w:rPr>
      <w:rFonts w:ascii="Calibri" w:hAnsi="Calibri"/>
      <w:szCs w:val="20"/>
    </w:rPr>
  </w:style>
  <w:style w:type="paragraph" w:styleId="12">
    <w:name w:val="toc 1"/>
    <w:basedOn w:val="a1"/>
    <w:next w:val="a1"/>
    <w:autoRedefine/>
    <w:uiPriority w:val="39"/>
    <w:rsid w:val="006A194F"/>
    <w:pPr>
      <w:tabs>
        <w:tab w:val="left" w:pos="993"/>
        <w:tab w:val="right" w:leader="dot" w:pos="9345"/>
      </w:tabs>
      <w:spacing w:after="100"/>
    </w:pPr>
  </w:style>
  <w:style w:type="character" w:styleId="a6">
    <w:name w:val="Hyperlink"/>
    <w:uiPriority w:val="99"/>
    <w:rsid w:val="00DB6B34"/>
    <w:rPr>
      <w:rFonts w:cs="Times New Roman"/>
      <w:color w:val="0563C1"/>
      <w:u w:val="single"/>
    </w:rPr>
  </w:style>
  <w:style w:type="table" w:styleId="a7">
    <w:name w:val="Table Grid"/>
    <w:basedOn w:val="a3"/>
    <w:uiPriority w:val="39"/>
    <w:rsid w:val="00CF2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1"/>
    <w:link w:val="22"/>
    <w:uiPriority w:val="99"/>
    <w:rsid w:val="00894453"/>
    <w:pPr>
      <w:numPr>
        <w:ilvl w:val="1"/>
        <w:numId w:val="1"/>
      </w:numPr>
    </w:pPr>
    <w:rPr>
      <w:rFonts w:ascii="Calibri" w:hAnsi="Calibri"/>
      <w:szCs w:val="20"/>
    </w:rPr>
  </w:style>
  <w:style w:type="character" w:customStyle="1" w:styleId="22">
    <w:name w:val="Основной текст 2 Знак"/>
    <w:link w:val="2"/>
    <w:uiPriority w:val="99"/>
    <w:locked/>
    <w:rsid w:val="00894453"/>
    <w:rPr>
      <w:rFonts w:eastAsia="Times New Roman"/>
      <w:sz w:val="24"/>
    </w:rPr>
  </w:style>
  <w:style w:type="paragraph" w:customStyle="1" w:styleId="a">
    <w:name w:val="Условия контракта"/>
    <w:basedOn w:val="a1"/>
    <w:uiPriority w:val="99"/>
    <w:rsid w:val="00894453"/>
    <w:pPr>
      <w:numPr>
        <w:numId w:val="1"/>
      </w:numPr>
      <w:spacing w:before="240" w:after="120"/>
    </w:pPr>
    <w:rPr>
      <w:b/>
      <w:szCs w:val="20"/>
    </w:rPr>
  </w:style>
  <w:style w:type="paragraph" w:styleId="a8">
    <w:name w:val="header"/>
    <w:basedOn w:val="a1"/>
    <w:link w:val="a9"/>
    <w:rsid w:val="00894453"/>
    <w:pPr>
      <w:tabs>
        <w:tab w:val="center" w:pos="4153"/>
        <w:tab w:val="right" w:pos="8306"/>
      </w:tabs>
      <w:spacing w:before="120" w:after="120"/>
    </w:pPr>
    <w:rPr>
      <w:rFonts w:ascii="Arial" w:eastAsia="Calibri" w:hAnsi="Arial"/>
      <w:noProof/>
      <w:sz w:val="20"/>
      <w:szCs w:val="20"/>
    </w:rPr>
  </w:style>
  <w:style w:type="character" w:customStyle="1" w:styleId="a9">
    <w:name w:val="Верхний колонтитул Знак"/>
    <w:link w:val="a8"/>
    <w:locked/>
    <w:rsid w:val="00894453"/>
    <w:rPr>
      <w:rFonts w:ascii="Arial" w:hAnsi="Arial"/>
      <w:noProof/>
      <w:sz w:val="20"/>
      <w:lang w:eastAsia="ru-RU"/>
    </w:rPr>
  </w:style>
  <w:style w:type="paragraph" w:styleId="aa">
    <w:name w:val="footer"/>
    <w:basedOn w:val="a1"/>
    <w:link w:val="ab"/>
    <w:uiPriority w:val="99"/>
    <w:rsid w:val="00894453"/>
    <w:pPr>
      <w:tabs>
        <w:tab w:val="center" w:pos="4153"/>
        <w:tab w:val="right" w:pos="8306"/>
      </w:tabs>
    </w:pPr>
    <w:rPr>
      <w:rFonts w:eastAsia="Calibri"/>
      <w:noProof/>
      <w:sz w:val="20"/>
      <w:szCs w:val="20"/>
    </w:rPr>
  </w:style>
  <w:style w:type="character" w:customStyle="1" w:styleId="ab">
    <w:name w:val="Нижний колонтитул Знак"/>
    <w:link w:val="aa"/>
    <w:uiPriority w:val="99"/>
    <w:locked/>
    <w:rsid w:val="00894453"/>
    <w:rPr>
      <w:rFonts w:ascii="Times New Roman" w:hAnsi="Times New Roman"/>
      <w:noProof/>
      <w:sz w:val="20"/>
      <w:lang w:eastAsia="ru-RU"/>
    </w:rPr>
  </w:style>
  <w:style w:type="paragraph" w:customStyle="1" w:styleId="ConsPlusNormal">
    <w:name w:val="ConsPlusNormal"/>
    <w:link w:val="ConsPlusNormal0"/>
    <w:qFormat/>
    <w:rsid w:val="0089445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94453"/>
    <w:rPr>
      <w:rFonts w:ascii="Arial" w:hAnsi="Arial"/>
      <w:lang w:val="ru-RU" w:eastAsia="ru-RU"/>
    </w:rPr>
  </w:style>
  <w:style w:type="paragraph" w:customStyle="1" w:styleId="ac">
    <w:name w:val="Содержимое таблицы"/>
    <w:basedOn w:val="a1"/>
    <w:rsid w:val="00894453"/>
    <w:pPr>
      <w:suppressLineNumbers/>
      <w:suppressAutoHyphens/>
      <w:spacing w:after="0"/>
      <w:ind w:firstLine="0"/>
      <w:jc w:val="left"/>
    </w:pPr>
    <w:rPr>
      <w:rFonts w:eastAsia="Calibri"/>
      <w:lang w:eastAsia="ar-SA"/>
    </w:rPr>
  </w:style>
  <w:style w:type="paragraph" w:customStyle="1" w:styleId="Default">
    <w:name w:val="Default"/>
    <w:uiPriority w:val="99"/>
    <w:rsid w:val="008B2119"/>
    <w:pPr>
      <w:autoSpaceDE w:val="0"/>
      <w:autoSpaceDN w:val="0"/>
      <w:adjustRightInd w:val="0"/>
    </w:pPr>
    <w:rPr>
      <w:rFonts w:ascii="Times New Roman" w:eastAsia="Times New Roman" w:hAnsi="Times New Roman"/>
      <w:color w:val="000000"/>
      <w:sz w:val="24"/>
      <w:szCs w:val="24"/>
    </w:rPr>
  </w:style>
  <w:style w:type="character" w:customStyle="1" w:styleId="ad">
    <w:name w:val="Цветовое выделение"/>
    <w:uiPriority w:val="99"/>
    <w:rsid w:val="00F605CA"/>
    <w:rPr>
      <w:b/>
      <w:color w:val="26282F"/>
      <w:sz w:val="26"/>
    </w:rPr>
  </w:style>
  <w:style w:type="character" w:customStyle="1" w:styleId="ae">
    <w:name w:val="Гипертекстовая ссылка"/>
    <w:uiPriority w:val="99"/>
    <w:rsid w:val="00F605CA"/>
    <w:rPr>
      <w:b/>
      <w:color w:val="106BBE"/>
      <w:sz w:val="26"/>
    </w:rPr>
  </w:style>
  <w:style w:type="paragraph" w:styleId="af">
    <w:name w:val="Title"/>
    <w:aliases w:val="Название Знак Знак,Название Знак2 Знак Знак,Знак Знак Знак1 Знак,Название Знак Знак1 Знак Знак,Знак Знак Знак,Знак Знак Знак Знак Знак,Название Знак Знак1,Название Знак2,Знак1 Знак1,Знак Знак Знак Знак,Название Знак1 Знак,Знак Знак,Зна,Знак"/>
    <w:basedOn w:val="a1"/>
    <w:link w:val="af0"/>
    <w:uiPriority w:val="99"/>
    <w:qFormat/>
    <w:locked/>
    <w:rsid w:val="00EB6847"/>
    <w:pPr>
      <w:spacing w:after="0"/>
      <w:ind w:firstLine="540"/>
      <w:jc w:val="center"/>
    </w:pPr>
    <w:rPr>
      <w:rFonts w:ascii="Calibri" w:eastAsia="Calibri" w:hAnsi="Calibri"/>
      <w:b/>
      <w:szCs w:val="20"/>
    </w:rPr>
  </w:style>
  <w:style w:type="character" w:customStyle="1" w:styleId="TitleChar">
    <w:name w:val="Title Char"/>
    <w:aliases w:val="Название Знак Знак Char,Название Знак2 Знак Знак Char,Знак Знак Знак1 Знак Char,Название Знак Знак1 Знак Знак Char,Знак Знак Знак Char,Знак Знак Знак Знак Знак Char,Название Знак Знак1 Char,Название Знак2 Char,Знак1 Знак1 Char,Знак Знак Char"/>
    <w:uiPriority w:val="99"/>
    <w:locked/>
    <w:rsid w:val="00F07D8A"/>
    <w:rPr>
      <w:rFonts w:ascii="Cambria" w:hAnsi="Cambria"/>
      <w:b/>
      <w:kern w:val="28"/>
      <w:sz w:val="32"/>
    </w:rPr>
  </w:style>
  <w:style w:type="character" w:customStyle="1" w:styleId="af0">
    <w:name w:val="Название Знак"/>
    <w:aliases w:val="Название Знак Знак Знак,Название Знак2 Знак Знак Знак,Знак Знак Знак1 Знак Знак,Название Знак Знак1 Знак Знак Знак,Знак Знак Знак Знак1,Знак Знак Знак Знак Знак Знак,Название Знак Знак1 Знак,Название Знак2 Знак,Знак1 Знак1 Знак,Зна Знак"/>
    <w:link w:val="af"/>
    <w:uiPriority w:val="99"/>
    <w:locked/>
    <w:rsid w:val="00EB6847"/>
    <w:rPr>
      <w:b/>
      <w:sz w:val="24"/>
    </w:rPr>
  </w:style>
  <w:style w:type="paragraph" w:styleId="af1">
    <w:name w:val="Body Text"/>
    <w:basedOn w:val="a1"/>
    <w:link w:val="af2"/>
    <w:uiPriority w:val="99"/>
    <w:rsid w:val="003F2885"/>
    <w:pPr>
      <w:spacing w:after="120"/>
    </w:pPr>
    <w:rPr>
      <w:rFonts w:eastAsia="Calibri"/>
      <w:szCs w:val="20"/>
    </w:rPr>
  </w:style>
  <w:style w:type="character" w:customStyle="1" w:styleId="af2">
    <w:name w:val="Основной текст Знак"/>
    <w:link w:val="af1"/>
    <w:uiPriority w:val="99"/>
    <w:semiHidden/>
    <w:locked/>
    <w:rsid w:val="00DB4F43"/>
    <w:rPr>
      <w:rFonts w:ascii="Times New Roman" w:hAnsi="Times New Roman"/>
      <w:sz w:val="24"/>
    </w:rPr>
  </w:style>
  <w:style w:type="character" w:customStyle="1" w:styleId="11">
    <w:name w:val="Абзац списка Знак1"/>
    <w:aliases w:val="ТЗ список Знак1,Абзац списка литеральный Знак1,Булет1 Знак1,1Булет Знак1,it_List1 Знак1,Список дефисный Знак1,Абзац основного текста Знак1,Bullet List Знак1,FooterText Знак1,numbered Знак1,Paragraphe de liste1 Знак1,lp1 Знак1"/>
    <w:link w:val="a5"/>
    <w:locked/>
    <w:rsid w:val="003F2885"/>
    <w:rPr>
      <w:rFonts w:eastAsia="Times New Roman"/>
      <w:sz w:val="24"/>
      <w:lang w:val="ru-RU" w:eastAsia="ru-RU"/>
    </w:rPr>
  </w:style>
  <w:style w:type="paragraph" w:customStyle="1" w:styleId="a0">
    <w:name w:val="! Буллеты"/>
    <w:basedOn w:val="a5"/>
    <w:uiPriority w:val="99"/>
    <w:rsid w:val="003F2885"/>
    <w:pPr>
      <w:numPr>
        <w:numId w:val="4"/>
      </w:numPr>
      <w:tabs>
        <w:tab w:val="left" w:pos="851"/>
      </w:tabs>
      <w:spacing w:after="0" w:line="276" w:lineRule="auto"/>
      <w:ind w:firstLine="0"/>
      <w:contextualSpacing w:val="0"/>
      <w:jc w:val="left"/>
    </w:pPr>
    <w:rPr>
      <w:rFonts w:eastAsia="Calibri"/>
      <w:lang w:eastAsia="en-US"/>
    </w:rPr>
  </w:style>
  <w:style w:type="paragraph" w:customStyle="1" w:styleId="13">
    <w:name w:val="Абзац списка1"/>
    <w:basedOn w:val="a1"/>
    <w:link w:val="af3"/>
    <w:uiPriority w:val="99"/>
    <w:rsid w:val="003F2885"/>
    <w:pPr>
      <w:spacing w:after="200" w:line="276" w:lineRule="auto"/>
      <w:ind w:left="720" w:firstLine="0"/>
      <w:jc w:val="left"/>
    </w:pPr>
    <w:rPr>
      <w:rFonts w:ascii="Calibri" w:eastAsia="Calibri" w:hAnsi="Calibri"/>
      <w:sz w:val="22"/>
      <w:szCs w:val="20"/>
      <w:lang w:eastAsia="en-US"/>
    </w:rPr>
  </w:style>
  <w:style w:type="character" w:customStyle="1" w:styleId="af3">
    <w:name w:val="Абзац списка Знак"/>
    <w:aliases w:val="ТЗ список Знак,Абзац списка литеральный Знак,Булет1 Знак,1Булет Знак,it_List1 Знак,Список дефисный Знак,Абзац основного текста Знак,Bullet List Знак,FooterText Знак,numbered Знак,Paragraphe de liste1 Знак,lp1 Знак,Bullet 1 Знак"/>
    <w:link w:val="13"/>
    <w:uiPriority w:val="34"/>
    <w:qFormat/>
    <w:locked/>
    <w:rsid w:val="003F2885"/>
    <w:rPr>
      <w:rFonts w:ascii="Calibri" w:hAnsi="Calibri"/>
      <w:sz w:val="22"/>
      <w:lang w:val="ru-RU" w:eastAsia="en-US"/>
    </w:rPr>
  </w:style>
  <w:style w:type="paragraph" w:customStyle="1" w:styleId="consplusnormal1">
    <w:name w:val="consplusnormal"/>
    <w:basedOn w:val="a1"/>
    <w:uiPriority w:val="99"/>
    <w:rsid w:val="003F2885"/>
    <w:pPr>
      <w:spacing w:before="187" w:after="187"/>
      <w:ind w:left="187" w:right="187" w:firstLine="0"/>
      <w:jc w:val="left"/>
    </w:pPr>
    <w:rPr>
      <w:rFonts w:eastAsia="Calibri"/>
    </w:rPr>
  </w:style>
  <w:style w:type="paragraph" w:customStyle="1" w:styleId="s13">
    <w:name w:val="s_13"/>
    <w:basedOn w:val="a1"/>
    <w:rsid w:val="003F2885"/>
    <w:pPr>
      <w:suppressAutoHyphens/>
      <w:spacing w:after="0"/>
      <w:ind w:firstLine="720"/>
      <w:jc w:val="left"/>
    </w:pPr>
    <w:rPr>
      <w:rFonts w:eastAsia="Calibri"/>
      <w:sz w:val="20"/>
      <w:szCs w:val="20"/>
      <w:lang w:eastAsia="ar-SA"/>
    </w:rPr>
  </w:style>
  <w:style w:type="paragraph" w:customStyle="1" w:styleId="31">
    <w:name w:val="Текст3"/>
    <w:basedOn w:val="a1"/>
    <w:uiPriority w:val="99"/>
    <w:rsid w:val="003F2885"/>
    <w:pPr>
      <w:suppressAutoHyphens/>
      <w:spacing w:after="0"/>
      <w:ind w:firstLine="0"/>
      <w:jc w:val="left"/>
    </w:pPr>
    <w:rPr>
      <w:rFonts w:ascii="Courier New" w:eastAsia="Calibri" w:hAnsi="Courier New" w:cs="Courier New"/>
      <w:color w:val="000000"/>
      <w:kern w:val="1"/>
      <w:sz w:val="20"/>
      <w:lang w:eastAsia="ar-SA"/>
    </w:rPr>
  </w:style>
  <w:style w:type="paragraph" w:customStyle="1" w:styleId="7">
    <w:name w:val="Текст7"/>
    <w:basedOn w:val="a1"/>
    <w:uiPriority w:val="99"/>
    <w:rsid w:val="003F2885"/>
    <w:pPr>
      <w:suppressAutoHyphens/>
      <w:spacing w:after="0"/>
      <w:ind w:firstLine="0"/>
      <w:jc w:val="left"/>
    </w:pPr>
    <w:rPr>
      <w:rFonts w:ascii="Courier New" w:eastAsia="Calibri" w:hAnsi="Courier New" w:cs="Courier New"/>
      <w:color w:val="000000"/>
      <w:kern w:val="1"/>
      <w:sz w:val="20"/>
      <w:lang w:eastAsia="ar-SA"/>
    </w:rPr>
  </w:style>
  <w:style w:type="paragraph" w:customStyle="1" w:styleId="Style7">
    <w:name w:val="Style7"/>
    <w:basedOn w:val="a1"/>
    <w:uiPriority w:val="99"/>
    <w:rsid w:val="003F2885"/>
    <w:pPr>
      <w:widowControl w:val="0"/>
      <w:suppressAutoHyphens/>
      <w:autoSpaceDE w:val="0"/>
      <w:spacing w:after="0" w:line="276" w:lineRule="exact"/>
      <w:ind w:firstLine="0"/>
    </w:pPr>
    <w:rPr>
      <w:rFonts w:eastAsia="Calibri"/>
      <w:lang w:eastAsia="ar-SA"/>
    </w:rPr>
  </w:style>
  <w:style w:type="character" w:customStyle="1" w:styleId="apple-converted-space">
    <w:name w:val="apple-converted-space"/>
    <w:uiPriority w:val="99"/>
    <w:rsid w:val="000E1359"/>
  </w:style>
  <w:style w:type="character" w:customStyle="1" w:styleId="highlighthighlightactive">
    <w:name w:val="highlight highlight_active"/>
    <w:uiPriority w:val="99"/>
    <w:rsid w:val="000E1359"/>
  </w:style>
  <w:style w:type="paragraph" w:styleId="af4">
    <w:name w:val="Balloon Text"/>
    <w:basedOn w:val="a1"/>
    <w:link w:val="af5"/>
    <w:uiPriority w:val="99"/>
    <w:semiHidden/>
    <w:rsid w:val="00DD6161"/>
    <w:pPr>
      <w:spacing w:after="0"/>
    </w:pPr>
    <w:rPr>
      <w:rFonts w:ascii="Segoe UI" w:eastAsia="Calibri" w:hAnsi="Segoe UI"/>
      <w:sz w:val="18"/>
      <w:szCs w:val="20"/>
    </w:rPr>
  </w:style>
  <w:style w:type="character" w:customStyle="1" w:styleId="af5">
    <w:name w:val="Текст выноски Знак"/>
    <w:link w:val="af4"/>
    <w:uiPriority w:val="99"/>
    <w:semiHidden/>
    <w:locked/>
    <w:rsid w:val="00DD6161"/>
    <w:rPr>
      <w:rFonts w:ascii="Segoe UI" w:hAnsi="Segoe UI"/>
      <w:sz w:val="18"/>
    </w:rPr>
  </w:style>
  <w:style w:type="paragraph" w:styleId="af6">
    <w:name w:val="Body Text Indent"/>
    <w:basedOn w:val="a1"/>
    <w:link w:val="af7"/>
    <w:uiPriority w:val="99"/>
    <w:semiHidden/>
    <w:rsid w:val="00420851"/>
    <w:pPr>
      <w:spacing w:after="120"/>
      <w:ind w:left="283"/>
    </w:pPr>
    <w:rPr>
      <w:rFonts w:eastAsia="Calibri"/>
    </w:rPr>
  </w:style>
  <w:style w:type="character" w:customStyle="1" w:styleId="af7">
    <w:name w:val="Основной текст с отступом Знак"/>
    <w:link w:val="af6"/>
    <w:uiPriority w:val="99"/>
    <w:semiHidden/>
    <w:locked/>
    <w:rsid w:val="00420851"/>
    <w:rPr>
      <w:rFonts w:ascii="Times New Roman" w:hAnsi="Times New Roman"/>
      <w:sz w:val="24"/>
    </w:rPr>
  </w:style>
  <w:style w:type="paragraph" w:styleId="23">
    <w:name w:val="Body Text Indent 2"/>
    <w:basedOn w:val="a1"/>
    <w:link w:val="24"/>
    <w:uiPriority w:val="99"/>
    <w:rsid w:val="00420851"/>
    <w:pPr>
      <w:spacing w:after="120" w:line="480" w:lineRule="auto"/>
      <w:ind w:left="283"/>
    </w:pPr>
    <w:rPr>
      <w:rFonts w:eastAsia="Calibri"/>
    </w:rPr>
  </w:style>
  <w:style w:type="character" w:customStyle="1" w:styleId="24">
    <w:name w:val="Основной текст с отступом 2 Знак"/>
    <w:link w:val="23"/>
    <w:uiPriority w:val="99"/>
    <w:locked/>
    <w:rsid w:val="00420851"/>
    <w:rPr>
      <w:rFonts w:ascii="Times New Roman" w:hAnsi="Times New Roman"/>
      <w:sz w:val="24"/>
    </w:rPr>
  </w:style>
  <w:style w:type="paragraph" w:customStyle="1" w:styleId="Style3">
    <w:name w:val="Style3"/>
    <w:basedOn w:val="a1"/>
    <w:uiPriority w:val="99"/>
    <w:rsid w:val="00420851"/>
    <w:pPr>
      <w:widowControl w:val="0"/>
      <w:autoSpaceDE w:val="0"/>
      <w:autoSpaceDN w:val="0"/>
      <w:adjustRightInd w:val="0"/>
      <w:spacing w:after="0" w:line="288" w:lineRule="exact"/>
      <w:ind w:firstLine="0"/>
    </w:pPr>
  </w:style>
  <w:style w:type="paragraph" w:customStyle="1" w:styleId="Style5">
    <w:name w:val="Style5"/>
    <w:basedOn w:val="a1"/>
    <w:uiPriority w:val="99"/>
    <w:rsid w:val="00420851"/>
    <w:pPr>
      <w:widowControl w:val="0"/>
      <w:autoSpaceDE w:val="0"/>
      <w:autoSpaceDN w:val="0"/>
      <w:adjustRightInd w:val="0"/>
      <w:spacing w:after="0" w:line="322" w:lineRule="exact"/>
      <w:ind w:firstLine="0"/>
      <w:jc w:val="center"/>
    </w:pPr>
  </w:style>
  <w:style w:type="paragraph" w:customStyle="1" w:styleId="Style9">
    <w:name w:val="Style9"/>
    <w:basedOn w:val="a1"/>
    <w:uiPriority w:val="99"/>
    <w:rsid w:val="00420851"/>
    <w:pPr>
      <w:widowControl w:val="0"/>
      <w:autoSpaceDE w:val="0"/>
      <w:autoSpaceDN w:val="0"/>
      <w:adjustRightInd w:val="0"/>
      <w:spacing w:after="0" w:line="276" w:lineRule="exact"/>
      <w:ind w:firstLine="0"/>
    </w:pPr>
  </w:style>
  <w:style w:type="paragraph" w:customStyle="1" w:styleId="Style10">
    <w:name w:val="Style10"/>
    <w:basedOn w:val="a1"/>
    <w:uiPriority w:val="99"/>
    <w:rsid w:val="00420851"/>
    <w:pPr>
      <w:widowControl w:val="0"/>
      <w:autoSpaceDE w:val="0"/>
      <w:autoSpaceDN w:val="0"/>
      <w:adjustRightInd w:val="0"/>
      <w:spacing w:after="0" w:line="276" w:lineRule="exact"/>
      <w:ind w:firstLine="0"/>
      <w:jc w:val="left"/>
    </w:pPr>
  </w:style>
  <w:style w:type="character" w:customStyle="1" w:styleId="FontStyle12">
    <w:name w:val="Font Style12"/>
    <w:uiPriority w:val="99"/>
    <w:rsid w:val="00420851"/>
    <w:rPr>
      <w:rFonts w:ascii="Times New Roman" w:hAnsi="Times New Roman"/>
      <w:sz w:val="22"/>
    </w:rPr>
  </w:style>
  <w:style w:type="character" w:customStyle="1" w:styleId="FontStyle13">
    <w:name w:val="Font Style13"/>
    <w:uiPriority w:val="99"/>
    <w:rsid w:val="00420851"/>
    <w:rPr>
      <w:rFonts w:ascii="Times New Roman" w:hAnsi="Times New Roman"/>
      <w:b/>
      <w:sz w:val="22"/>
    </w:rPr>
  </w:style>
  <w:style w:type="character" w:customStyle="1" w:styleId="FontStyle16">
    <w:name w:val="Font Style16"/>
    <w:uiPriority w:val="99"/>
    <w:rsid w:val="00420851"/>
    <w:rPr>
      <w:rFonts w:ascii="Times New Roman" w:hAnsi="Times New Roman"/>
      <w:b/>
      <w:sz w:val="26"/>
    </w:rPr>
  </w:style>
  <w:style w:type="paragraph" w:styleId="af8">
    <w:name w:val="No Spacing"/>
    <w:link w:val="af9"/>
    <w:uiPriority w:val="1"/>
    <w:qFormat/>
    <w:rsid w:val="00420851"/>
    <w:rPr>
      <w:sz w:val="22"/>
      <w:szCs w:val="22"/>
      <w:lang w:eastAsia="en-US"/>
    </w:rPr>
  </w:style>
  <w:style w:type="paragraph" w:styleId="afa">
    <w:name w:val="Normal (Web)"/>
    <w:basedOn w:val="a1"/>
    <w:link w:val="afb"/>
    <w:uiPriority w:val="99"/>
    <w:rsid w:val="007C108D"/>
    <w:pPr>
      <w:spacing w:before="100" w:beforeAutospacing="1" w:after="100" w:afterAutospacing="1"/>
      <w:jc w:val="left"/>
    </w:pPr>
  </w:style>
  <w:style w:type="paragraph" w:customStyle="1" w:styleId="14">
    <w:name w:val="Обычный1"/>
    <w:uiPriority w:val="99"/>
    <w:rsid w:val="007C108D"/>
    <w:pPr>
      <w:widowControl w:val="0"/>
      <w:ind w:firstLine="400"/>
      <w:jc w:val="both"/>
    </w:pPr>
    <w:rPr>
      <w:rFonts w:ascii="Times New Roman" w:eastAsia="Times New Roman" w:hAnsi="Times New Roman"/>
      <w:sz w:val="24"/>
    </w:rPr>
  </w:style>
  <w:style w:type="character" w:customStyle="1" w:styleId="afb">
    <w:name w:val="Обычный (веб) Знак"/>
    <w:link w:val="afa"/>
    <w:uiPriority w:val="99"/>
    <w:locked/>
    <w:rsid w:val="007C108D"/>
    <w:rPr>
      <w:rFonts w:ascii="Times New Roman" w:hAnsi="Times New Roman" w:cs="Times New Roman"/>
      <w:sz w:val="24"/>
      <w:szCs w:val="24"/>
    </w:rPr>
  </w:style>
  <w:style w:type="character" w:customStyle="1" w:styleId="tit2">
    <w:name w:val="tit2"/>
    <w:uiPriority w:val="99"/>
    <w:rsid w:val="007C108D"/>
  </w:style>
  <w:style w:type="character" w:customStyle="1" w:styleId="af9">
    <w:name w:val="Без интервала Знак"/>
    <w:link w:val="af8"/>
    <w:uiPriority w:val="1"/>
    <w:locked/>
    <w:rsid w:val="007C108D"/>
    <w:rPr>
      <w:sz w:val="22"/>
      <w:lang w:eastAsia="en-US"/>
    </w:rPr>
  </w:style>
  <w:style w:type="paragraph" w:styleId="afc">
    <w:name w:val="Date"/>
    <w:basedOn w:val="a1"/>
    <w:next w:val="a1"/>
    <w:link w:val="afd"/>
    <w:rsid w:val="00E4008F"/>
    <w:pPr>
      <w:ind w:firstLine="318"/>
    </w:pPr>
    <w:rPr>
      <w:rFonts w:eastAsia="Calibri"/>
    </w:rPr>
  </w:style>
  <w:style w:type="character" w:customStyle="1" w:styleId="afd">
    <w:name w:val="Дата Знак"/>
    <w:link w:val="afc"/>
    <w:rsid w:val="00E4008F"/>
    <w:rPr>
      <w:rFonts w:ascii="Times New Roman" w:hAnsi="Times New Roman"/>
      <w:sz w:val="24"/>
      <w:szCs w:val="24"/>
    </w:rPr>
  </w:style>
  <w:style w:type="paragraph" w:customStyle="1" w:styleId="8">
    <w:name w:val="Текст8"/>
    <w:basedOn w:val="a1"/>
    <w:rsid w:val="00A46E49"/>
    <w:pPr>
      <w:suppressAutoHyphens/>
      <w:spacing w:after="0"/>
      <w:ind w:firstLine="0"/>
      <w:jc w:val="left"/>
    </w:pPr>
    <w:rPr>
      <w:rFonts w:ascii="Courier New" w:hAnsi="Courier New" w:cs="Courier New"/>
      <w:color w:val="000000"/>
      <w:kern w:val="1"/>
      <w:sz w:val="20"/>
      <w:lang w:eastAsia="ar-SA"/>
    </w:rPr>
  </w:style>
  <w:style w:type="character" w:styleId="afe">
    <w:name w:val="FollowedHyperlink"/>
    <w:uiPriority w:val="99"/>
    <w:semiHidden/>
    <w:unhideWhenUsed/>
    <w:rsid w:val="00D8360A"/>
    <w:rPr>
      <w:color w:val="800080"/>
      <w:u w:val="single"/>
    </w:rPr>
  </w:style>
  <w:style w:type="character" w:styleId="aff">
    <w:name w:val="annotation reference"/>
    <w:uiPriority w:val="99"/>
    <w:semiHidden/>
    <w:unhideWhenUsed/>
    <w:rsid w:val="00F14FBE"/>
    <w:rPr>
      <w:sz w:val="16"/>
      <w:szCs w:val="16"/>
    </w:rPr>
  </w:style>
  <w:style w:type="paragraph" w:styleId="aff0">
    <w:name w:val="annotation text"/>
    <w:basedOn w:val="a1"/>
    <w:link w:val="aff1"/>
    <w:uiPriority w:val="99"/>
    <w:semiHidden/>
    <w:unhideWhenUsed/>
    <w:rsid w:val="00F14FBE"/>
    <w:rPr>
      <w:sz w:val="20"/>
      <w:szCs w:val="20"/>
    </w:rPr>
  </w:style>
  <w:style w:type="character" w:customStyle="1" w:styleId="aff1">
    <w:name w:val="Текст примечания Знак"/>
    <w:link w:val="aff0"/>
    <w:uiPriority w:val="99"/>
    <w:semiHidden/>
    <w:rsid w:val="00F14FBE"/>
    <w:rPr>
      <w:rFonts w:ascii="Times New Roman" w:eastAsia="Times New Roman" w:hAnsi="Times New Roman"/>
      <w:sz w:val="20"/>
      <w:szCs w:val="20"/>
    </w:rPr>
  </w:style>
  <w:style w:type="paragraph" w:styleId="aff2">
    <w:name w:val="annotation subject"/>
    <w:basedOn w:val="aff0"/>
    <w:next w:val="aff0"/>
    <w:link w:val="aff3"/>
    <w:uiPriority w:val="99"/>
    <w:semiHidden/>
    <w:unhideWhenUsed/>
    <w:rsid w:val="00F14FBE"/>
    <w:rPr>
      <w:b/>
      <w:bCs/>
    </w:rPr>
  </w:style>
  <w:style w:type="character" w:customStyle="1" w:styleId="aff3">
    <w:name w:val="Тема примечания Знак"/>
    <w:link w:val="aff2"/>
    <w:uiPriority w:val="99"/>
    <w:semiHidden/>
    <w:rsid w:val="00F14FBE"/>
    <w:rPr>
      <w:rFonts w:ascii="Times New Roman" w:eastAsia="Times New Roman" w:hAnsi="Times New Roman"/>
      <w:b/>
      <w:bCs/>
      <w:sz w:val="20"/>
      <w:szCs w:val="20"/>
    </w:rPr>
  </w:style>
  <w:style w:type="character" w:customStyle="1" w:styleId="21">
    <w:name w:val="Заголовок 2 Знак"/>
    <w:link w:val="20"/>
    <w:rsid w:val="00BE7B23"/>
    <w:rPr>
      <w:rFonts w:ascii="Cambria" w:eastAsia="Times New Roman" w:hAnsi="Cambria" w:cs="Times New Roman"/>
      <w:b/>
      <w:bCs/>
      <w:i/>
      <w:iCs/>
      <w:sz w:val="28"/>
      <w:szCs w:val="28"/>
    </w:rPr>
  </w:style>
  <w:style w:type="paragraph" w:styleId="25">
    <w:name w:val="toc 2"/>
    <w:basedOn w:val="a1"/>
    <w:next w:val="a1"/>
    <w:autoRedefine/>
    <w:uiPriority w:val="39"/>
    <w:locked/>
    <w:rsid w:val="00CD336E"/>
    <w:pPr>
      <w:tabs>
        <w:tab w:val="right" w:leader="dot" w:pos="9628"/>
      </w:tabs>
      <w:ind w:right="567" w:firstLine="0"/>
    </w:pPr>
  </w:style>
  <w:style w:type="paragraph" w:customStyle="1" w:styleId="100">
    <w:name w:val="Знак Знак10 Знак Знак"/>
    <w:basedOn w:val="a1"/>
    <w:link w:val="101"/>
    <w:rsid w:val="00EC124D"/>
    <w:pPr>
      <w:spacing w:after="0"/>
      <w:ind w:firstLine="0"/>
      <w:jc w:val="left"/>
    </w:pPr>
    <w:rPr>
      <w:rFonts w:ascii="Verdana" w:hAnsi="Verdana" w:cs="Verdana"/>
      <w:sz w:val="20"/>
      <w:szCs w:val="20"/>
      <w:lang w:val="en-US" w:eastAsia="en-US"/>
    </w:rPr>
  </w:style>
  <w:style w:type="character" w:customStyle="1" w:styleId="101">
    <w:name w:val="Знак Знак10 Знак Знак Знак"/>
    <w:link w:val="100"/>
    <w:locked/>
    <w:rsid w:val="00EC124D"/>
    <w:rPr>
      <w:rFonts w:ascii="Verdana" w:eastAsia="Times New Roman" w:hAnsi="Verdana" w:cs="Verdana"/>
      <w:lang w:val="en-US" w:eastAsia="en-US"/>
    </w:rPr>
  </w:style>
  <w:style w:type="paragraph" w:styleId="aff4">
    <w:name w:val="footnote text"/>
    <w:aliases w:val="Знак2,Знак21,Знак6 Знак,Знак6,Footnote Text Char Знак Знак,Footnote Text Char Знак,Footnote Text Char Знак Знак Знак Знак,Знак4 Знак,Знак4, Знак6,Текст сноски Знак2,Текст сноски Знак1 Знак,Текст сноски Знак Знак Знак,Текст сноски Знак Знак"/>
    <w:basedOn w:val="a1"/>
    <w:link w:val="aff5"/>
    <w:uiPriority w:val="99"/>
    <w:unhideWhenUsed/>
    <w:rsid w:val="001421B4"/>
    <w:pPr>
      <w:spacing w:after="0"/>
      <w:ind w:firstLine="0"/>
      <w:jc w:val="left"/>
    </w:pPr>
    <w:rPr>
      <w:rFonts w:ascii="Calibri" w:eastAsia="Calibri" w:hAnsi="Calibri"/>
      <w:sz w:val="20"/>
      <w:szCs w:val="20"/>
      <w:lang w:eastAsia="en-US"/>
    </w:rPr>
  </w:style>
  <w:style w:type="character" w:customStyle="1" w:styleId="aff5">
    <w:name w:val="Текст сноски Знак"/>
    <w:aliases w:val="Знак2 Знак,Знак21 Знак,Знак6 Знак Знак,Знак6 Знак1,Footnote Text Char Знак Знак Знак,Footnote Text Char Знак Знак1,Footnote Text Char Знак Знак Знак Знак Знак,Знак4 Знак Знак,Знак4 Знак1, Знак6 Знак,Текст сноски Знак2 Знак"/>
    <w:link w:val="aff4"/>
    <w:uiPriority w:val="99"/>
    <w:rsid w:val="001421B4"/>
    <w:rPr>
      <w:lang w:eastAsia="en-US"/>
    </w:rPr>
  </w:style>
  <w:style w:type="character" w:styleId="aff6">
    <w:name w:val="footnote reference"/>
    <w:uiPriority w:val="99"/>
    <w:unhideWhenUsed/>
    <w:rsid w:val="001421B4"/>
    <w:rPr>
      <w:vertAlign w:val="superscript"/>
    </w:rPr>
  </w:style>
  <w:style w:type="paragraph" w:customStyle="1" w:styleId="formattext">
    <w:name w:val="formattext"/>
    <w:basedOn w:val="a1"/>
    <w:rsid w:val="001421B4"/>
    <w:pPr>
      <w:spacing w:before="100" w:beforeAutospacing="1" w:after="100" w:afterAutospacing="1"/>
      <w:ind w:firstLine="0"/>
      <w:jc w:val="left"/>
    </w:pPr>
  </w:style>
  <w:style w:type="character" w:customStyle="1" w:styleId="60">
    <w:name w:val="Заголовок 6 Знак"/>
    <w:link w:val="6"/>
    <w:rsid w:val="00715F0E"/>
    <w:rPr>
      <w:rFonts w:ascii="Calibri" w:eastAsia="Times New Roman" w:hAnsi="Calibri" w:cs="Times New Roman"/>
      <w:b/>
      <w:bCs/>
      <w:sz w:val="22"/>
      <w:szCs w:val="22"/>
    </w:rPr>
  </w:style>
  <w:style w:type="character" w:customStyle="1" w:styleId="30">
    <w:name w:val="Заголовок 3 Знак"/>
    <w:link w:val="3"/>
    <w:semiHidden/>
    <w:rsid w:val="00E470F7"/>
    <w:rPr>
      <w:rFonts w:ascii="Cambria" w:eastAsia="Times New Roman" w:hAnsi="Cambria" w:cs="Times New Roman"/>
      <w:b/>
      <w:bCs/>
      <w:sz w:val="26"/>
      <w:szCs w:val="26"/>
    </w:rPr>
  </w:style>
  <w:style w:type="character" w:customStyle="1" w:styleId="40">
    <w:name w:val="Заголовок 4 Знак"/>
    <w:link w:val="4"/>
    <w:semiHidden/>
    <w:rsid w:val="00E470F7"/>
    <w:rPr>
      <w:rFonts w:ascii="Calibri" w:eastAsia="Times New Roman" w:hAnsi="Calibri" w:cs="Times New Roman"/>
      <w:b/>
      <w:bCs/>
      <w:sz w:val="28"/>
      <w:szCs w:val="28"/>
    </w:rPr>
  </w:style>
  <w:style w:type="paragraph" w:customStyle="1" w:styleId="Instruction">
    <w:name w:val="Instruction"/>
    <w:basedOn w:val="2"/>
    <w:semiHidden/>
    <w:rsid w:val="00C04C4B"/>
    <w:pPr>
      <w:numPr>
        <w:ilvl w:val="0"/>
        <w:numId w:val="0"/>
      </w:numPr>
      <w:tabs>
        <w:tab w:val="num" w:pos="360"/>
      </w:tabs>
      <w:spacing w:before="180"/>
      <w:ind w:left="360" w:hanging="360"/>
    </w:pPr>
    <w:rPr>
      <w:rFonts w:ascii="Times New Roman" w:hAnsi="Times New Roman"/>
      <w:b/>
    </w:rPr>
  </w:style>
  <w:style w:type="paragraph" w:styleId="HTML">
    <w:name w:val="HTML Preformatted"/>
    <w:basedOn w:val="a1"/>
    <w:link w:val="HTML0"/>
    <w:uiPriority w:val="99"/>
    <w:rsid w:val="006607FC"/>
    <w:rPr>
      <w:rFonts w:ascii="Courier New" w:hAnsi="Courier New" w:cs="Courier New"/>
      <w:sz w:val="20"/>
      <w:szCs w:val="20"/>
    </w:rPr>
  </w:style>
  <w:style w:type="character" w:customStyle="1" w:styleId="HTML0">
    <w:name w:val="Стандартный HTML Знак"/>
    <w:link w:val="HTML"/>
    <w:uiPriority w:val="99"/>
    <w:rsid w:val="006607FC"/>
    <w:rPr>
      <w:rFonts w:ascii="Courier New" w:eastAsia="Times New Roman" w:hAnsi="Courier New" w:cs="Courier New"/>
    </w:rPr>
  </w:style>
  <w:style w:type="paragraph" w:customStyle="1" w:styleId="s1">
    <w:name w:val="s_1"/>
    <w:basedOn w:val="a1"/>
    <w:rsid w:val="006607FC"/>
    <w:pPr>
      <w:spacing w:before="100" w:beforeAutospacing="1" w:after="100" w:afterAutospacing="1"/>
      <w:ind w:firstLine="0"/>
      <w:jc w:val="left"/>
    </w:pPr>
  </w:style>
  <w:style w:type="character" w:customStyle="1" w:styleId="15">
    <w:name w:val="Неразрешенное упоминание1"/>
    <w:uiPriority w:val="99"/>
    <w:semiHidden/>
    <w:unhideWhenUsed/>
    <w:rsid w:val="001534F0"/>
    <w:rPr>
      <w:color w:val="605E5C"/>
      <w:shd w:val="clear" w:color="auto" w:fill="E1DFDD"/>
    </w:rPr>
  </w:style>
  <w:style w:type="paragraph" w:customStyle="1" w:styleId="Standard">
    <w:name w:val="Standard"/>
    <w:rsid w:val="0009099D"/>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240">
    <w:name w:val="Основной текст 24"/>
    <w:basedOn w:val="a1"/>
    <w:rsid w:val="0009099D"/>
    <w:pPr>
      <w:tabs>
        <w:tab w:val="num" w:pos="720"/>
      </w:tabs>
      <w:suppressAutoHyphens/>
      <w:ind w:left="360" w:firstLine="0"/>
    </w:pPr>
    <w:rPr>
      <w:szCs w:val="20"/>
      <w:lang w:val="x-none" w:eastAsia="zh-CN"/>
    </w:rPr>
  </w:style>
  <w:style w:type="paragraph" w:customStyle="1" w:styleId="230">
    <w:name w:val="Основной текст 23"/>
    <w:basedOn w:val="a1"/>
    <w:rsid w:val="0009099D"/>
    <w:pPr>
      <w:tabs>
        <w:tab w:val="num" w:pos="0"/>
      </w:tabs>
      <w:suppressAutoHyphens/>
      <w:ind w:left="360" w:hanging="360"/>
    </w:pPr>
    <w:rPr>
      <w:szCs w:val="20"/>
      <w:lang w:eastAsia="zh-CN"/>
    </w:rPr>
  </w:style>
  <w:style w:type="paragraph" w:customStyle="1" w:styleId="ConsNormal">
    <w:name w:val="ConsNormal"/>
    <w:link w:val="ConsNormal0"/>
    <w:rsid w:val="0056469B"/>
    <w:pPr>
      <w:widowControl w:val="0"/>
      <w:autoSpaceDE w:val="0"/>
      <w:autoSpaceDN w:val="0"/>
      <w:adjustRightInd w:val="0"/>
      <w:ind w:right="19772" w:firstLine="720"/>
    </w:pPr>
    <w:rPr>
      <w:rFonts w:ascii="Arial" w:eastAsia="Times New Roman" w:hAnsi="Arial" w:cs="Arial"/>
    </w:rPr>
  </w:style>
  <w:style w:type="paragraph" w:customStyle="1" w:styleId="32">
    <w:name w:val="Стиль3"/>
    <w:basedOn w:val="23"/>
    <w:rsid w:val="0056469B"/>
    <w:pPr>
      <w:widowControl w:val="0"/>
      <w:tabs>
        <w:tab w:val="num" w:pos="1307"/>
      </w:tabs>
      <w:adjustRightInd w:val="0"/>
      <w:spacing w:after="0" w:line="240" w:lineRule="auto"/>
      <w:ind w:left="1080"/>
      <w:textAlignment w:val="baseline"/>
    </w:pPr>
    <w:rPr>
      <w:rFonts w:eastAsia="Times New Roman"/>
      <w:szCs w:val="20"/>
      <w:lang w:val="x-none"/>
    </w:rPr>
  </w:style>
  <w:style w:type="character" w:customStyle="1" w:styleId="ConsNormal0">
    <w:name w:val="ConsNormal Знак"/>
    <w:link w:val="ConsNormal"/>
    <w:rsid w:val="0056469B"/>
    <w:rPr>
      <w:rFonts w:ascii="Arial" w:eastAsia="Times New Roman" w:hAnsi="Arial" w:cs="Arial"/>
    </w:rPr>
  </w:style>
  <w:style w:type="paragraph" w:customStyle="1" w:styleId="aff7">
    <w:name w:val="Обычный таблица"/>
    <w:basedOn w:val="Standard"/>
    <w:rsid w:val="0056469B"/>
    <w:rPr>
      <w:sz w:val="18"/>
      <w:szCs w:val="18"/>
    </w:rPr>
  </w:style>
  <w:style w:type="paragraph" w:customStyle="1" w:styleId="aff8">
    <w:name w:val="Таблицы (моноширинный)"/>
    <w:basedOn w:val="a1"/>
    <w:next w:val="a1"/>
    <w:rsid w:val="00D738D0"/>
    <w:pPr>
      <w:widowControl w:val="0"/>
      <w:autoSpaceDE w:val="0"/>
      <w:autoSpaceDN w:val="0"/>
      <w:adjustRightInd w:val="0"/>
      <w:spacing w:after="0"/>
    </w:pPr>
    <w:rPr>
      <w:rFonts w:ascii="Courier New" w:hAnsi="Courier New" w:cs="Courier New"/>
      <w:sz w:val="20"/>
      <w:szCs w:val="20"/>
    </w:rPr>
  </w:style>
  <w:style w:type="paragraph" w:customStyle="1" w:styleId="aff9">
    <w:name w:val="Нормальный (таблица)"/>
    <w:basedOn w:val="a1"/>
    <w:next w:val="a1"/>
    <w:rsid w:val="00D738D0"/>
    <w:pPr>
      <w:widowControl w:val="0"/>
      <w:autoSpaceDE w:val="0"/>
      <w:autoSpaceDN w:val="0"/>
      <w:adjustRightInd w:val="0"/>
      <w:spacing w:after="0"/>
      <w:ind w:firstLine="0"/>
    </w:pPr>
    <w:rPr>
      <w:rFonts w:ascii="Arial" w:hAnsi="Arial" w:cs="Arial"/>
    </w:rPr>
  </w:style>
  <w:style w:type="paragraph" w:customStyle="1" w:styleId="16">
    <w:name w:val="Текст сноски1"/>
    <w:basedOn w:val="a1"/>
    <w:rsid w:val="00D738D0"/>
    <w:pPr>
      <w:widowControl w:val="0"/>
      <w:suppressAutoHyphens/>
      <w:spacing w:after="0"/>
      <w:ind w:firstLine="0"/>
      <w:jc w:val="left"/>
    </w:pPr>
    <w:rPr>
      <w:rFonts w:eastAsia="Arial Unicode MS" w:cs="Mangal"/>
      <w:kern w:val="1"/>
      <w:sz w:val="20"/>
      <w:szCs w:val="20"/>
      <w:lang w:eastAsia="zh-CN" w:bidi="hi-IN"/>
    </w:rPr>
  </w:style>
  <w:style w:type="paragraph" w:styleId="affa">
    <w:name w:val="TOC Heading"/>
    <w:basedOn w:val="1"/>
    <w:next w:val="a1"/>
    <w:uiPriority w:val="39"/>
    <w:unhideWhenUsed/>
    <w:qFormat/>
    <w:rsid w:val="00E818D7"/>
    <w:pPr>
      <w:spacing w:line="259" w:lineRule="auto"/>
      <w:ind w:firstLine="0"/>
      <w:jc w:val="left"/>
      <w:outlineLvl w:val="9"/>
    </w:pPr>
    <w:rPr>
      <w:rFonts w:eastAsia="Times New Roman"/>
      <w:szCs w:val="32"/>
    </w:rPr>
  </w:style>
  <w:style w:type="paragraph" w:customStyle="1" w:styleId="26">
    <w:name w:val="Текст сноски2"/>
    <w:basedOn w:val="a1"/>
    <w:rsid w:val="00441790"/>
    <w:pPr>
      <w:widowControl w:val="0"/>
      <w:suppressAutoHyphens/>
      <w:spacing w:after="0"/>
      <w:ind w:firstLine="0"/>
      <w:jc w:val="left"/>
    </w:pPr>
    <w:rPr>
      <w:rFonts w:eastAsia="Arial Unicode MS" w:cs="Mang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5830">
      <w:bodyDiv w:val="1"/>
      <w:marLeft w:val="0"/>
      <w:marRight w:val="0"/>
      <w:marTop w:val="0"/>
      <w:marBottom w:val="0"/>
      <w:divBdr>
        <w:top w:val="none" w:sz="0" w:space="0" w:color="auto"/>
        <w:left w:val="none" w:sz="0" w:space="0" w:color="auto"/>
        <w:bottom w:val="none" w:sz="0" w:space="0" w:color="auto"/>
        <w:right w:val="none" w:sz="0" w:space="0" w:color="auto"/>
      </w:divBdr>
    </w:div>
    <w:div w:id="467938682">
      <w:bodyDiv w:val="1"/>
      <w:marLeft w:val="0"/>
      <w:marRight w:val="0"/>
      <w:marTop w:val="0"/>
      <w:marBottom w:val="0"/>
      <w:divBdr>
        <w:top w:val="none" w:sz="0" w:space="0" w:color="auto"/>
        <w:left w:val="none" w:sz="0" w:space="0" w:color="auto"/>
        <w:bottom w:val="none" w:sz="0" w:space="0" w:color="auto"/>
        <w:right w:val="none" w:sz="0" w:space="0" w:color="auto"/>
      </w:divBdr>
    </w:div>
    <w:div w:id="664552027">
      <w:bodyDiv w:val="1"/>
      <w:marLeft w:val="0"/>
      <w:marRight w:val="0"/>
      <w:marTop w:val="0"/>
      <w:marBottom w:val="0"/>
      <w:divBdr>
        <w:top w:val="none" w:sz="0" w:space="0" w:color="auto"/>
        <w:left w:val="none" w:sz="0" w:space="0" w:color="auto"/>
        <w:bottom w:val="none" w:sz="0" w:space="0" w:color="auto"/>
        <w:right w:val="none" w:sz="0" w:space="0" w:color="auto"/>
      </w:divBdr>
    </w:div>
    <w:div w:id="911240218">
      <w:bodyDiv w:val="1"/>
      <w:marLeft w:val="0"/>
      <w:marRight w:val="0"/>
      <w:marTop w:val="0"/>
      <w:marBottom w:val="0"/>
      <w:divBdr>
        <w:top w:val="none" w:sz="0" w:space="0" w:color="auto"/>
        <w:left w:val="none" w:sz="0" w:space="0" w:color="auto"/>
        <w:bottom w:val="none" w:sz="0" w:space="0" w:color="auto"/>
        <w:right w:val="none" w:sz="0" w:space="0" w:color="auto"/>
      </w:divBdr>
    </w:div>
    <w:div w:id="1013655447">
      <w:bodyDiv w:val="1"/>
      <w:marLeft w:val="0"/>
      <w:marRight w:val="0"/>
      <w:marTop w:val="0"/>
      <w:marBottom w:val="0"/>
      <w:divBdr>
        <w:top w:val="none" w:sz="0" w:space="0" w:color="auto"/>
        <w:left w:val="none" w:sz="0" w:space="0" w:color="auto"/>
        <w:bottom w:val="none" w:sz="0" w:space="0" w:color="auto"/>
        <w:right w:val="none" w:sz="0" w:space="0" w:color="auto"/>
      </w:divBdr>
    </w:div>
    <w:div w:id="1239362221">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3">
          <w:marLeft w:val="0"/>
          <w:marRight w:val="0"/>
          <w:marTop w:val="0"/>
          <w:marBottom w:val="0"/>
          <w:divBdr>
            <w:top w:val="none" w:sz="0" w:space="0" w:color="auto"/>
            <w:left w:val="none" w:sz="0" w:space="0" w:color="auto"/>
            <w:bottom w:val="none" w:sz="0" w:space="0" w:color="auto"/>
            <w:right w:val="none" w:sz="0" w:space="0" w:color="auto"/>
          </w:divBdr>
        </w:div>
        <w:div w:id="959217110">
          <w:marLeft w:val="0"/>
          <w:marRight w:val="0"/>
          <w:marTop w:val="0"/>
          <w:marBottom w:val="0"/>
          <w:divBdr>
            <w:top w:val="none" w:sz="0" w:space="0" w:color="auto"/>
            <w:left w:val="none" w:sz="0" w:space="0" w:color="auto"/>
            <w:bottom w:val="none" w:sz="0" w:space="0" w:color="auto"/>
            <w:right w:val="none" w:sz="0" w:space="0" w:color="auto"/>
          </w:divBdr>
        </w:div>
        <w:div w:id="633871423">
          <w:marLeft w:val="0"/>
          <w:marRight w:val="0"/>
          <w:marTop w:val="0"/>
          <w:marBottom w:val="0"/>
          <w:divBdr>
            <w:top w:val="none" w:sz="0" w:space="0" w:color="auto"/>
            <w:left w:val="none" w:sz="0" w:space="0" w:color="auto"/>
            <w:bottom w:val="none" w:sz="0" w:space="0" w:color="auto"/>
            <w:right w:val="none" w:sz="0" w:space="0" w:color="auto"/>
          </w:divBdr>
        </w:div>
        <w:div w:id="992682971">
          <w:marLeft w:val="0"/>
          <w:marRight w:val="0"/>
          <w:marTop w:val="0"/>
          <w:marBottom w:val="0"/>
          <w:divBdr>
            <w:top w:val="none" w:sz="0" w:space="0" w:color="auto"/>
            <w:left w:val="none" w:sz="0" w:space="0" w:color="auto"/>
            <w:bottom w:val="none" w:sz="0" w:space="0" w:color="auto"/>
            <w:right w:val="none" w:sz="0" w:space="0" w:color="auto"/>
          </w:divBdr>
          <w:divsChild>
            <w:div w:id="1054625979">
              <w:marLeft w:val="0"/>
              <w:marRight w:val="0"/>
              <w:marTop w:val="0"/>
              <w:marBottom w:val="0"/>
              <w:divBdr>
                <w:top w:val="none" w:sz="0" w:space="0" w:color="auto"/>
                <w:left w:val="none" w:sz="0" w:space="0" w:color="auto"/>
                <w:bottom w:val="none" w:sz="0" w:space="0" w:color="auto"/>
                <w:right w:val="none" w:sz="0" w:space="0" w:color="auto"/>
              </w:divBdr>
            </w:div>
          </w:divsChild>
        </w:div>
        <w:div w:id="282229774">
          <w:marLeft w:val="0"/>
          <w:marRight w:val="0"/>
          <w:marTop w:val="0"/>
          <w:marBottom w:val="0"/>
          <w:divBdr>
            <w:top w:val="none" w:sz="0" w:space="0" w:color="auto"/>
            <w:left w:val="none" w:sz="0" w:space="0" w:color="auto"/>
            <w:bottom w:val="none" w:sz="0" w:space="0" w:color="auto"/>
            <w:right w:val="none" w:sz="0" w:space="0" w:color="auto"/>
          </w:divBdr>
        </w:div>
        <w:div w:id="1502892401">
          <w:marLeft w:val="0"/>
          <w:marRight w:val="0"/>
          <w:marTop w:val="0"/>
          <w:marBottom w:val="0"/>
          <w:divBdr>
            <w:top w:val="none" w:sz="0" w:space="0" w:color="auto"/>
            <w:left w:val="none" w:sz="0" w:space="0" w:color="auto"/>
            <w:bottom w:val="none" w:sz="0" w:space="0" w:color="auto"/>
            <w:right w:val="none" w:sz="0" w:space="0" w:color="auto"/>
          </w:divBdr>
        </w:div>
        <w:div w:id="1842234335">
          <w:marLeft w:val="0"/>
          <w:marRight w:val="0"/>
          <w:marTop w:val="0"/>
          <w:marBottom w:val="0"/>
          <w:divBdr>
            <w:top w:val="none" w:sz="0" w:space="0" w:color="auto"/>
            <w:left w:val="none" w:sz="0" w:space="0" w:color="auto"/>
            <w:bottom w:val="none" w:sz="0" w:space="0" w:color="auto"/>
            <w:right w:val="none" w:sz="0" w:space="0" w:color="auto"/>
          </w:divBdr>
        </w:div>
        <w:div w:id="1498769503">
          <w:marLeft w:val="0"/>
          <w:marRight w:val="0"/>
          <w:marTop w:val="0"/>
          <w:marBottom w:val="0"/>
          <w:divBdr>
            <w:top w:val="none" w:sz="0" w:space="0" w:color="auto"/>
            <w:left w:val="none" w:sz="0" w:space="0" w:color="auto"/>
            <w:bottom w:val="none" w:sz="0" w:space="0" w:color="auto"/>
            <w:right w:val="none" w:sz="0" w:space="0" w:color="auto"/>
          </w:divBdr>
        </w:div>
        <w:div w:id="860320049">
          <w:marLeft w:val="0"/>
          <w:marRight w:val="0"/>
          <w:marTop w:val="0"/>
          <w:marBottom w:val="0"/>
          <w:divBdr>
            <w:top w:val="none" w:sz="0" w:space="0" w:color="auto"/>
            <w:left w:val="none" w:sz="0" w:space="0" w:color="auto"/>
            <w:bottom w:val="none" w:sz="0" w:space="0" w:color="auto"/>
            <w:right w:val="none" w:sz="0" w:space="0" w:color="auto"/>
          </w:divBdr>
        </w:div>
        <w:div w:id="360595488">
          <w:marLeft w:val="0"/>
          <w:marRight w:val="0"/>
          <w:marTop w:val="0"/>
          <w:marBottom w:val="0"/>
          <w:divBdr>
            <w:top w:val="none" w:sz="0" w:space="0" w:color="auto"/>
            <w:left w:val="none" w:sz="0" w:space="0" w:color="auto"/>
            <w:bottom w:val="none" w:sz="0" w:space="0" w:color="auto"/>
            <w:right w:val="none" w:sz="0" w:space="0" w:color="auto"/>
          </w:divBdr>
        </w:div>
        <w:div w:id="523910764">
          <w:marLeft w:val="0"/>
          <w:marRight w:val="0"/>
          <w:marTop w:val="0"/>
          <w:marBottom w:val="0"/>
          <w:divBdr>
            <w:top w:val="none" w:sz="0" w:space="0" w:color="auto"/>
            <w:left w:val="none" w:sz="0" w:space="0" w:color="auto"/>
            <w:bottom w:val="none" w:sz="0" w:space="0" w:color="auto"/>
            <w:right w:val="none" w:sz="0" w:space="0" w:color="auto"/>
          </w:divBdr>
        </w:div>
      </w:divsChild>
    </w:div>
    <w:div w:id="1626036278">
      <w:bodyDiv w:val="1"/>
      <w:marLeft w:val="0"/>
      <w:marRight w:val="0"/>
      <w:marTop w:val="0"/>
      <w:marBottom w:val="0"/>
      <w:divBdr>
        <w:top w:val="none" w:sz="0" w:space="0" w:color="auto"/>
        <w:left w:val="none" w:sz="0" w:space="0" w:color="auto"/>
        <w:bottom w:val="none" w:sz="0" w:space="0" w:color="auto"/>
        <w:right w:val="none" w:sz="0" w:space="0" w:color="auto"/>
      </w:divBdr>
    </w:div>
    <w:div w:id="1680741519">
      <w:bodyDiv w:val="1"/>
      <w:marLeft w:val="0"/>
      <w:marRight w:val="0"/>
      <w:marTop w:val="0"/>
      <w:marBottom w:val="0"/>
      <w:divBdr>
        <w:top w:val="none" w:sz="0" w:space="0" w:color="auto"/>
        <w:left w:val="none" w:sz="0" w:space="0" w:color="auto"/>
        <w:bottom w:val="none" w:sz="0" w:space="0" w:color="auto"/>
        <w:right w:val="none" w:sz="0" w:space="0" w:color="auto"/>
      </w:divBdr>
    </w:div>
    <w:div w:id="1869368672">
      <w:bodyDiv w:val="1"/>
      <w:marLeft w:val="0"/>
      <w:marRight w:val="0"/>
      <w:marTop w:val="0"/>
      <w:marBottom w:val="0"/>
      <w:divBdr>
        <w:top w:val="none" w:sz="0" w:space="0" w:color="auto"/>
        <w:left w:val="none" w:sz="0" w:space="0" w:color="auto"/>
        <w:bottom w:val="none" w:sz="0" w:space="0" w:color="auto"/>
        <w:right w:val="none" w:sz="0" w:space="0" w:color="auto"/>
      </w:divBdr>
    </w:div>
    <w:div w:id="1920552804">
      <w:marLeft w:val="0"/>
      <w:marRight w:val="0"/>
      <w:marTop w:val="0"/>
      <w:marBottom w:val="0"/>
      <w:divBdr>
        <w:top w:val="none" w:sz="0" w:space="0" w:color="auto"/>
        <w:left w:val="none" w:sz="0" w:space="0" w:color="auto"/>
        <w:bottom w:val="none" w:sz="0" w:space="0" w:color="auto"/>
        <w:right w:val="none" w:sz="0" w:space="0" w:color="auto"/>
      </w:divBdr>
    </w:div>
    <w:div w:id="1920552805">
      <w:marLeft w:val="0"/>
      <w:marRight w:val="0"/>
      <w:marTop w:val="0"/>
      <w:marBottom w:val="0"/>
      <w:divBdr>
        <w:top w:val="none" w:sz="0" w:space="0" w:color="auto"/>
        <w:left w:val="none" w:sz="0" w:space="0" w:color="auto"/>
        <w:bottom w:val="none" w:sz="0" w:space="0" w:color="auto"/>
        <w:right w:val="none" w:sz="0" w:space="0" w:color="auto"/>
      </w:divBdr>
    </w:div>
    <w:div w:id="1920552806">
      <w:marLeft w:val="0"/>
      <w:marRight w:val="0"/>
      <w:marTop w:val="0"/>
      <w:marBottom w:val="0"/>
      <w:divBdr>
        <w:top w:val="none" w:sz="0" w:space="0" w:color="auto"/>
        <w:left w:val="none" w:sz="0" w:space="0" w:color="auto"/>
        <w:bottom w:val="none" w:sz="0" w:space="0" w:color="auto"/>
        <w:right w:val="none" w:sz="0" w:space="0" w:color="auto"/>
      </w:divBdr>
    </w:div>
    <w:div w:id="1920552807">
      <w:marLeft w:val="0"/>
      <w:marRight w:val="0"/>
      <w:marTop w:val="0"/>
      <w:marBottom w:val="0"/>
      <w:divBdr>
        <w:top w:val="none" w:sz="0" w:space="0" w:color="auto"/>
        <w:left w:val="none" w:sz="0" w:space="0" w:color="auto"/>
        <w:bottom w:val="none" w:sz="0" w:space="0" w:color="auto"/>
        <w:right w:val="none" w:sz="0" w:space="0" w:color="auto"/>
      </w:divBdr>
    </w:div>
    <w:div w:id="1920552808">
      <w:marLeft w:val="0"/>
      <w:marRight w:val="0"/>
      <w:marTop w:val="0"/>
      <w:marBottom w:val="0"/>
      <w:divBdr>
        <w:top w:val="none" w:sz="0" w:space="0" w:color="auto"/>
        <w:left w:val="none" w:sz="0" w:space="0" w:color="auto"/>
        <w:bottom w:val="none" w:sz="0" w:space="0" w:color="auto"/>
        <w:right w:val="none" w:sz="0" w:space="0" w:color="auto"/>
      </w:divBdr>
    </w:div>
    <w:div w:id="1920552809">
      <w:marLeft w:val="0"/>
      <w:marRight w:val="0"/>
      <w:marTop w:val="0"/>
      <w:marBottom w:val="0"/>
      <w:divBdr>
        <w:top w:val="none" w:sz="0" w:space="0" w:color="auto"/>
        <w:left w:val="none" w:sz="0" w:space="0" w:color="auto"/>
        <w:bottom w:val="none" w:sz="0" w:space="0" w:color="auto"/>
        <w:right w:val="none" w:sz="0" w:space="0" w:color="auto"/>
      </w:divBdr>
    </w:div>
    <w:div w:id="1920552810">
      <w:marLeft w:val="0"/>
      <w:marRight w:val="0"/>
      <w:marTop w:val="0"/>
      <w:marBottom w:val="0"/>
      <w:divBdr>
        <w:top w:val="none" w:sz="0" w:space="0" w:color="auto"/>
        <w:left w:val="none" w:sz="0" w:space="0" w:color="auto"/>
        <w:bottom w:val="none" w:sz="0" w:space="0" w:color="auto"/>
        <w:right w:val="none" w:sz="0" w:space="0" w:color="auto"/>
      </w:divBdr>
    </w:div>
    <w:div w:id="1920552811">
      <w:marLeft w:val="0"/>
      <w:marRight w:val="0"/>
      <w:marTop w:val="0"/>
      <w:marBottom w:val="0"/>
      <w:divBdr>
        <w:top w:val="none" w:sz="0" w:space="0" w:color="auto"/>
        <w:left w:val="none" w:sz="0" w:space="0" w:color="auto"/>
        <w:bottom w:val="none" w:sz="0" w:space="0" w:color="auto"/>
        <w:right w:val="none" w:sz="0" w:space="0" w:color="auto"/>
      </w:divBdr>
    </w:div>
    <w:div w:id="1920552812">
      <w:marLeft w:val="0"/>
      <w:marRight w:val="0"/>
      <w:marTop w:val="0"/>
      <w:marBottom w:val="0"/>
      <w:divBdr>
        <w:top w:val="none" w:sz="0" w:space="0" w:color="auto"/>
        <w:left w:val="none" w:sz="0" w:space="0" w:color="auto"/>
        <w:bottom w:val="none" w:sz="0" w:space="0" w:color="auto"/>
        <w:right w:val="none" w:sz="0" w:space="0" w:color="auto"/>
      </w:divBdr>
    </w:div>
    <w:div w:id="1920552813">
      <w:marLeft w:val="0"/>
      <w:marRight w:val="0"/>
      <w:marTop w:val="0"/>
      <w:marBottom w:val="0"/>
      <w:divBdr>
        <w:top w:val="none" w:sz="0" w:space="0" w:color="auto"/>
        <w:left w:val="none" w:sz="0" w:space="0" w:color="auto"/>
        <w:bottom w:val="none" w:sz="0" w:space="0" w:color="auto"/>
        <w:right w:val="none" w:sz="0" w:space="0" w:color="auto"/>
      </w:divBdr>
    </w:div>
    <w:div w:id="20356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iktorg@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54B7-8671-4BE2-9C9F-BE1D1342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5262</TotalTime>
  <Pages>32</Pages>
  <Words>14180</Words>
  <Characters>80829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Новикова</dc:creator>
  <cp:keywords/>
  <dc:description/>
  <cp:lastModifiedBy>Новикова Татьяна Игоревна</cp:lastModifiedBy>
  <cp:revision>915</cp:revision>
  <cp:lastPrinted>2022-09-19T10:47:00Z</cp:lastPrinted>
  <dcterms:created xsi:type="dcterms:W3CDTF">2017-05-19T08:25:00Z</dcterms:created>
  <dcterms:modified xsi:type="dcterms:W3CDTF">2022-09-19T10:47:00Z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1113176436</vt:i4>
  </property>
</Properties>
</file>