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right"/>
        <w:rPr>
          <w:b/>
          <w:sz w:val="22"/>
          <w:szCs w:val="22"/>
        </w:rPr>
      </w:pPr>
    </w:p>
    <w:p>
      <w:pPr>
        <w:keepNext/>
        <w:spacing w:line="360" w:lineRule="auto"/>
        <w:jc w:val="center"/>
        <w:rPr>
          <w:b/>
          <w:sz w:val="22"/>
          <w:szCs w:val="22"/>
        </w:rPr>
      </w:pPr>
    </w:p>
    <w:p>
      <w:pPr>
        <w:jc w:val="right"/>
        <w:rPr>
          <w:b/>
          <w:bCs/>
        </w:rPr>
      </w:pPr>
      <w:r>
        <w:rPr>
          <w:b/>
          <w:bCs/>
        </w:rPr>
        <w:t>УТВЕРЖДАЮ</w:t>
      </w:r>
    </w:p>
    <w:p>
      <w:pPr>
        <w:jc w:val="right"/>
        <w:rPr>
          <w:b/>
          <w:bCs/>
        </w:rPr>
      </w:pPr>
      <w:r>
        <w:rPr>
          <w:b/>
          <w:bCs/>
        </w:rPr>
        <w:tab/>
      </w:r>
      <w:r>
        <w:rPr>
          <w:b/>
          <w:bCs/>
        </w:rPr>
        <w:tab/>
      </w:r>
      <w:r>
        <w:rPr>
          <w:b/>
          <w:bCs/>
        </w:rPr>
        <w:tab/>
      </w:r>
      <w:r>
        <w:rPr>
          <w:b/>
          <w:bCs/>
        </w:rPr>
        <w:tab/>
      </w:r>
      <w:r>
        <w:rPr>
          <w:b/>
          <w:bCs/>
        </w:rPr>
        <w:tab/>
      </w:r>
      <w:r>
        <w:rPr>
          <w:b/>
          <w:bCs/>
        </w:rPr>
        <w:tab/>
      </w:r>
      <w:r>
        <w:rPr>
          <w:b/>
          <w:bCs/>
        </w:rPr>
        <w:tab/>
      </w:r>
      <w:r>
        <w:rPr>
          <w:b/>
          <w:bCs/>
          <w:lang w:val="ru-RU"/>
        </w:rPr>
        <w:t>Генеральный</w:t>
      </w:r>
      <w:r>
        <w:rPr>
          <w:rFonts w:hint="default"/>
          <w:b/>
          <w:bCs/>
          <w:lang w:val="ru-RU"/>
        </w:rPr>
        <w:t xml:space="preserve"> </w:t>
      </w:r>
      <w:r>
        <w:rPr>
          <w:b/>
          <w:bCs/>
          <w:lang w:val="ru-RU"/>
        </w:rPr>
        <w:t>д</w:t>
      </w:r>
      <w:r>
        <w:rPr>
          <w:b/>
          <w:bCs/>
        </w:rPr>
        <w:t>иректор ООО «Электробыт»</w:t>
      </w:r>
    </w:p>
    <w:p>
      <w:pPr>
        <w:jc w:val="right"/>
        <w:rPr>
          <w:b/>
          <w:bCs/>
        </w:rPr>
      </w:pPr>
      <w:r>
        <w:rPr>
          <w:b/>
          <w:bCs/>
        </w:rPr>
        <w:tab/>
      </w:r>
      <w:r>
        <w:rPr>
          <w:b/>
          <w:bCs/>
        </w:rPr>
        <w:tab/>
      </w:r>
      <w:r>
        <w:rPr>
          <w:b/>
          <w:bCs/>
        </w:rPr>
        <w:tab/>
      </w:r>
      <w:r>
        <w:rPr>
          <w:b/>
          <w:bCs/>
        </w:rPr>
        <w:tab/>
      </w:r>
      <w:r>
        <w:rPr>
          <w:b/>
          <w:bCs/>
        </w:rPr>
        <w:tab/>
      </w:r>
      <w:r>
        <w:rPr>
          <w:b/>
          <w:bCs/>
        </w:rPr>
        <w:tab/>
      </w:r>
      <w:r>
        <w:rPr>
          <w:b/>
          <w:bCs/>
        </w:rPr>
        <w:tab/>
      </w:r>
      <w:r>
        <w:rPr>
          <w:b/>
          <w:bCs/>
        </w:rPr>
        <w:t xml:space="preserve">                ________________С.В.</w:t>
      </w:r>
      <w:r>
        <w:t xml:space="preserve"> </w:t>
      </w:r>
      <w:r>
        <w:rPr>
          <w:b/>
          <w:bCs/>
        </w:rPr>
        <w:t>Сильворовских</w:t>
      </w:r>
    </w:p>
    <w:p>
      <w:pPr>
        <w:keepNext/>
        <w:ind w:right="34"/>
        <w:jc w:val="right"/>
        <w:rPr>
          <w:b/>
          <w:spacing w:val="6"/>
          <w:sz w:val="28"/>
          <w:szCs w:val="28"/>
        </w:rPr>
      </w:pPr>
      <w:r>
        <w:rPr>
          <w:b/>
          <w:bCs/>
          <w:u w:val="single"/>
        </w:rPr>
        <w:t>«18» октября 2022</w:t>
      </w:r>
      <w:r>
        <w:rPr>
          <w:b/>
          <w:bCs/>
        </w:rPr>
        <w:t xml:space="preserve"> года.</w:t>
      </w:r>
    </w:p>
    <w:p>
      <w:pPr>
        <w:keepNext/>
        <w:ind w:right="34"/>
        <w:jc w:val="right"/>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p>
    <w:p>
      <w:pPr>
        <w:keepNext/>
        <w:ind w:right="34"/>
        <w:jc w:val="center"/>
        <w:rPr>
          <w:b/>
          <w:spacing w:val="6"/>
          <w:sz w:val="28"/>
          <w:szCs w:val="28"/>
        </w:rPr>
      </w:pPr>
      <w:r>
        <w:rPr>
          <w:b/>
          <w:spacing w:val="6"/>
          <w:sz w:val="28"/>
          <w:szCs w:val="28"/>
        </w:rPr>
        <w:t>ДОКУМЕНТАЦИЯ</w:t>
      </w:r>
    </w:p>
    <w:p>
      <w:pPr>
        <w:keepNext/>
        <w:ind w:right="34"/>
        <w:jc w:val="center"/>
        <w:rPr>
          <w:b/>
          <w:spacing w:val="6"/>
          <w:sz w:val="28"/>
          <w:szCs w:val="28"/>
        </w:rPr>
      </w:pPr>
      <w:r>
        <w:rPr>
          <w:b/>
          <w:spacing w:val="6"/>
          <w:sz w:val="28"/>
          <w:szCs w:val="28"/>
        </w:rPr>
        <w:t>О ЗАПРОСЕ ПРЕДЛОЖЕНИЙ</w:t>
      </w:r>
    </w:p>
    <w:p>
      <w:pPr>
        <w:keepNext/>
        <w:ind w:right="34"/>
        <w:jc w:val="center"/>
        <w:rPr>
          <w:b/>
          <w:spacing w:val="6"/>
          <w:sz w:val="28"/>
          <w:szCs w:val="28"/>
        </w:rPr>
      </w:pPr>
      <w:r>
        <w:rPr>
          <w:b/>
          <w:spacing w:val="6"/>
          <w:sz w:val="28"/>
          <w:szCs w:val="28"/>
        </w:rPr>
        <w:t>В ЭЛЕКТРОННОЙ ФОРМЕ</w:t>
      </w:r>
    </w:p>
    <w:p>
      <w:pPr>
        <w:keepNext/>
        <w:ind w:right="34"/>
        <w:jc w:val="center"/>
        <w:rPr>
          <w:b/>
          <w:sz w:val="28"/>
          <w:szCs w:val="28"/>
        </w:rPr>
      </w:pPr>
    </w:p>
    <w:p>
      <w:pPr>
        <w:pStyle w:val="450"/>
        <w:ind w:left="709"/>
        <w:jc w:val="center"/>
        <w:rPr>
          <w:b/>
          <w:bCs/>
          <w:color w:val="292929"/>
          <w:lang w:eastAsia="en-US"/>
        </w:rPr>
      </w:pPr>
      <w:r>
        <w:rPr>
          <w:b/>
          <w:bCs/>
        </w:rPr>
        <w:t xml:space="preserve"> </w:t>
      </w:r>
      <w:r>
        <w:rPr>
          <w:b/>
          <w:bCs/>
          <w:color w:val="292929"/>
          <w:lang w:eastAsia="en-US"/>
        </w:rPr>
        <w:t xml:space="preserve">на </w:t>
      </w:r>
      <w:r>
        <w:rPr>
          <w:b/>
          <w:bCs/>
        </w:rPr>
        <w:t>право заключения договора</w:t>
      </w:r>
      <w:r>
        <w:rPr>
          <w:b/>
          <w:bCs/>
          <w:color w:val="292929"/>
          <w:lang w:eastAsia="en-US"/>
        </w:rPr>
        <w:t xml:space="preserve"> на оказание услуг финансовой аренды (лизинга) на поставку оборудования и материалов системы отопления здания с последующим монтажом данного оборудования и материалов</w:t>
      </w:r>
    </w:p>
    <w:p>
      <w:pPr>
        <w:keepNext/>
        <w:jc w:val="center"/>
        <w:rPr>
          <w:spacing w:val="-2"/>
          <w:sz w:val="28"/>
          <w:szCs w:val="28"/>
        </w:rPr>
      </w:pPr>
    </w:p>
    <w:p>
      <w:pPr>
        <w:jc w:val="center"/>
        <w:rPr>
          <w:color w:val="000000"/>
          <w:sz w:val="24"/>
          <w:szCs w:val="24"/>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p>
    <w:p>
      <w:pPr>
        <w:keepNext/>
        <w:jc w:val="center"/>
        <w:rPr>
          <w:spacing w:val="-2"/>
          <w:sz w:val="28"/>
          <w:szCs w:val="28"/>
        </w:rPr>
      </w:pPr>
      <w:r>
        <w:rPr>
          <w:spacing w:val="-2"/>
          <w:sz w:val="28"/>
          <w:szCs w:val="28"/>
        </w:rPr>
        <w:t>2022 г.</w:t>
      </w:r>
    </w:p>
    <w:p>
      <w:pPr>
        <w:keepNext/>
        <w:jc w:val="center"/>
        <w:rPr>
          <w:spacing w:val="-2"/>
          <w:sz w:val="28"/>
          <w:szCs w:val="28"/>
        </w:rPr>
      </w:pPr>
    </w:p>
    <w:p>
      <w:pPr>
        <w:keepNext/>
        <w:jc w:val="center"/>
        <w:rPr>
          <w:spacing w:val="-2"/>
          <w:sz w:val="28"/>
          <w:szCs w:val="28"/>
        </w:rPr>
      </w:pPr>
    </w:p>
    <w:p>
      <w:pPr>
        <w:rPr>
          <w:b/>
          <w:color w:val="000000"/>
          <w:spacing w:val="-2"/>
          <w:sz w:val="24"/>
          <w:szCs w:val="24"/>
        </w:rPr>
      </w:pPr>
      <w:r>
        <w:rPr>
          <w:b/>
          <w:color w:val="000000"/>
          <w:spacing w:val="-2"/>
          <w:sz w:val="24"/>
          <w:szCs w:val="24"/>
        </w:rPr>
        <w:br w:type="page"/>
      </w:r>
    </w:p>
    <w:p>
      <w:pPr>
        <w:jc w:val="center"/>
        <w:rPr>
          <w:rFonts w:ascii="Arial" w:hAnsi="Arial" w:cs="Arial"/>
          <w:b/>
          <w:color w:val="000000"/>
          <w:spacing w:val="-2"/>
          <w:sz w:val="28"/>
          <w:szCs w:val="28"/>
        </w:rPr>
      </w:pPr>
      <w:r>
        <w:rPr>
          <w:b/>
          <w:color w:val="000000"/>
          <w:spacing w:val="-2"/>
          <w:sz w:val="28"/>
          <w:szCs w:val="28"/>
        </w:rPr>
        <w:t>Содержание документации о запросе предложений</w:t>
      </w:r>
    </w:p>
    <w:p>
      <w:pPr>
        <w:keepNext/>
        <w:spacing w:line="300" w:lineRule="exact"/>
        <w:jc w:val="center"/>
        <w:rPr>
          <w:sz w:val="22"/>
          <w:szCs w:val="22"/>
        </w:rPr>
      </w:pPr>
    </w:p>
    <w:p>
      <w:pPr>
        <w:tabs>
          <w:tab w:val="left" w:pos="1440"/>
          <w:tab w:val="right" w:leader="dot" w:pos="9923"/>
        </w:tabs>
        <w:spacing w:before="100"/>
        <w:rPr>
          <w:b/>
          <w:color w:val="000000"/>
          <w:sz w:val="22"/>
          <w:szCs w:val="22"/>
        </w:rPr>
      </w:pPr>
      <w:r>
        <w:rPr>
          <w:color w:val="000000" w:themeColor="text1"/>
          <w:sz w:val="22"/>
          <w:szCs w:val="22"/>
          <w14:textFill>
            <w14:solidFill>
              <w14:schemeClr w14:val="tx1"/>
            </w14:solidFill>
          </w14:textFill>
        </w:rPr>
        <w:fldChar w:fldCharType="begin"/>
      </w:r>
      <w:r>
        <w:rPr>
          <w:b/>
          <w:bCs/>
          <w:caps/>
          <w:color w:val="000000" w:themeColor="text1"/>
          <w:sz w:val="22"/>
          <w:szCs w:val="22"/>
          <w14:textFill>
            <w14:solidFill>
              <w14:schemeClr w14:val="tx1"/>
            </w14:solidFill>
          </w14:textFill>
        </w:rPr>
        <w:instrText xml:space="preserve">TOC \z \o "1-3" \u \h</w:instrText>
      </w:r>
      <w:r>
        <w:rPr>
          <w:b/>
          <w:bCs/>
          <w:caps/>
          <w:color w:val="000000" w:themeColor="text1"/>
          <w:sz w:val="22"/>
          <w:szCs w:val="22"/>
          <w14:textFill>
            <w14:solidFill>
              <w14:schemeClr w14:val="tx1"/>
            </w14:solidFill>
          </w14:textFill>
        </w:rPr>
        <w:fldChar w:fldCharType="separate"/>
      </w:r>
      <w:r>
        <w:rPr>
          <w:b/>
          <w:bCs/>
          <w:caps/>
          <w:color w:val="000000" w:themeColor="text1"/>
          <w:sz w:val="22"/>
          <w:szCs w:val="22"/>
          <w14:textFill>
            <w14:solidFill>
              <w14:schemeClr w14:val="tx1"/>
            </w14:solidFill>
          </w14:textFill>
        </w:rPr>
        <w:t>РАЗДЕЛ 1. Общие положения</w:t>
      </w:r>
    </w:p>
    <w:p>
      <w:pPr>
        <w:tabs>
          <w:tab w:val="left" w:pos="1440"/>
          <w:tab w:val="right" w:leader="dot" w:pos="9923"/>
        </w:tabs>
        <w:spacing w:before="100"/>
        <w:rPr>
          <w:b/>
          <w:bCs/>
          <w:caps/>
          <w:color w:val="000000"/>
          <w:sz w:val="22"/>
          <w:szCs w:val="22"/>
        </w:rPr>
      </w:pPr>
      <w:r>
        <w:rPr>
          <w:b/>
          <w:bCs/>
          <w:caps/>
          <w:color w:val="000000" w:themeColor="text1"/>
          <w:sz w:val="22"/>
          <w:szCs w:val="22"/>
          <w14:textFill>
            <w14:solidFill>
              <w14:schemeClr w14:val="tx1"/>
            </w14:solidFill>
          </w14:textFill>
        </w:rPr>
        <w:t xml:space="preserve">РАЗДЕЛ 2. Информационная карта </w:t>
      </w:r>
    </w:p>
    <w:p>
      <w:pPr>
        <w:tabs>
          <w:tab w:val="left" w:pos="1440"/>
          <w:tab w:val="right" w:leader="dot" w:pos="9923"/>
        </w:tabs>
        <w:spacing w:before="100"/>
        <w:rPr>
          <w:b/>
          <w:color w:val="000000"/>
          <w:sz w:val="22"/>
          <w:szCs w:val="22"/>
        </w:rPr>
      </w:pPr>
      <w:r>
        <w:rPr>
          <w:b/>
          <w:color w:val="000000" w:themeColor="text1"/>
          <w:sz w:val="22"/>
          <w:szCs w:val="22"/>
          <w14:textFill>
            <w14:solidFill>
              <w14:schemeClr w14:val="tx1"/>
            </w14:solidFill>
          </w14:textFill>
        </w:rPr>
        <w:t xml:space="preserve">РАЗДЕЛ 3. ОПИСАНИЕ ПРЕДМЕТА ЗАКУПКИ </w:t>
      </w:r>
    </w:p>
    <w:p>
      <w:pPr>
        <w:tabs>
          <w:tab w:val="left" w:pos="1440"/>
          <w:tab w:val="right" w:leader="dot" w:pos="9923"/>
        </w:tabs>
        <w:spacing w:before="100"/>
        <w:rPr>
          <w:b/>
          <w:color w:val="000000"/>
          <w:sz w:val="22"/>
          <w:szCs w:val="22"/>
        </w:rPr>
      </w:pPr>
      <w:r>
        <w:rPr>
          <w:b/>
          <w:color w:val="000000" w:themeColor="text1"/>
          <w:sz w:val="22"/>
          <w:szCs w:val="22"/>
          <w14:textFill>
            <w14:solidFill>
              <w14:schemeClr w14:val="tx1"/>
            </w14:solidFill>
          </w14:textFill>
        </w:rPr>
        <w:t xml:space="preserve">РАЗДЕЛ 4. ПРОЕКТ ДОГОВОРА </w:t>
      </w:r>
    </w:p>
    <w:p>
      <w:pPr>
        <w:tabs>
          <w:tab w:val="left" w:pos="1440"/>
          <w:tab w:val="right" w:leader="dot" w:pos="9923"/>
          <w:tab w:val="right" w:leader="dot" w:pos="10064"/>
        </w:tabs>
        <w:spacing w:before="100"/>
        <w:rPr>
          <w:b/>
          <w:bCs/>
          <w:caps/>
          <w:color w:val="000000"/>
          <w:sz w:val="22"/>
          <w:szCs w:val="22"/>
          <w:u w:val="single"/>
        </w:rPr>
      </w:pPr>
      <w:r>
        <w:rPr>
          <w:b/>
          <w:bCs/>
          <w:caps/>
          <w:color w:val="000000" w:themeColor="text1"/>
          <w:sz w:val="22"/>
          <w:szCs w:val="22"/>
          <w14:textFill>
            <w14:solidFill>
              <w14:schemeClr w14:val="tx1"/>
            </w14:solidFill>
          </w14:textFill>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pPr>
        <w:jc w:val="both"/>
        <w:rPr>
          <w:b/>
          <w:sz w:val="22"/>
          <w:szCs w:val="22"/>
        </w:rPr>
      </w:pPr>
      <w:r>
        <w:rPr>
          <w:b/>
          <w:color w:val="000000" w:themeColor="text1"/>
          <w:sz w:val="22"/>
          <w:szCs w:val="22"/>
          <w14:textFill>
            <w14:solidFill>
              <w14:schemeClr w14:val="tx1"/>
            </w14:solidFill>
          </w14:textFill>
        </w:rPr>
        <w:fldChar w:fldCharType="end"/>
      </w:r>
      <w:r>
        <w:rPr>
          <w:b/>
          <w:sz w:val="22"/>
          <w:szCs w:val="22"/>
        </w:rPr>
        <w:t xml:space="preserve"> </w:t>
      </w:r>
    </w:p>
    <w:p>
      <w:pPr>
        <w:jc w:val="both"/>
        <w:rPr>
          <w:b/>
          <w:bCs/>
          <w:i/>
          <w:sz w:val="22"/>
          <w:szCs w:val="22"/>
        </w:rPr>
      </w:pPr>
      <w:r>
        <w:rPr>
          <w:b/>
          <w:sz w:val="22"/>
          <w:szCs w:val="22"/>
        </w:rPr>
        <w:t xml:space="preserve">Приложение № 1 – </w:t>
      </w:r>
      <w:r>
        <w:rPr>
          <w:b/>
          <w:bCs/>
          <w:i/>
          <w:sz w:val="22"/>
          <w:szCs w:val="22"/>
        </w:rPr>
        <w:t>Заявка на участие в запросе предложений в электронной форме (форма)</w:t>
      </w:r>
    </w:p>
    <w:p>
      <w:pPr>
        <w:jc w:val="both"/>
        <w:rPr>
          <w:b/>
          <w:i/>
          <w:sz w:val="22"/>
          <w:szCs w:val="22"/>
        </w:rPr>
      </w:pPr>
      <w:r>
        <w:rPr>
          <w:b/>
          <w:sz w:val="22"/>
          <w:szCs w:val="22"/>
        </w:rPr>
        <w:t xml:space="preserve">Приложение № 2 – </w:t>
      </w:r>
      <w:r>
        <w:rPr>
          <w:b/>
          <w:i/>
          <w:sz w:val="22"/>
          <w:szCs w:val="22"/>
        </w:rPr>
        <w:t>Анкета участника закупки</w:t>
      </w:r>
    </w:p>
    <w:p>
      <w:pPr>
        <w:ind w:left="1985" w:hanging="1985"/>
        <w:rPr>
          <w:b/>
          <w:i/>
          <w:sz w:val="22"/>
          <w:szCs w:val="22"/>
        </w:rPr>
      </w:pPr>
      <w:r>
        <w:rPr>
          <w:b/>
          <w:sz w:val="22"/>
          <w:szCs w:val="22"/>
        </w:rPr>
        <w:t xml:space="preserve">Приложение № 3 – </w:t>
      </w:r>
      <w:r>
        <w:rPr>
          <w:b/>
          <w:i/>
          <w:sz w:val="22"/>
          <w:szCs w:val="22"/>
        </w:rPr>
        <w:t>Формы «Квалификация участника закупки»\</w:t>
      </w:r>
    </w:p>
    <w:p>
      <w:pPr>
        <w:ind w:left="1985" w:hanging="1985"/>
        <w:rPr>
          <w:b/>
          <w:i/>
          <w:sz w:val="22"/>
          <w:szCs w:val="22"/>
        </w:rPr>
      </w:pPr>
      <w:r>
        <w:rPr>
          <w:b/>
          <w:sz w:val="22"/>
          <w:szCs w:val="22"/>
        </w:rPr>
        <w:t xml:space="preserve">Приложение № 4 – </w:t>
      </w:r>
      <w:r>
        <w:rPr>
          <w:b/>
          <w:i/>
          <w:sz w:val="22"/>
          <w:szCs w:val="22"/>
        </w:rPr>
        <w:t>Форма доверенности на уполномоченное лицо, имеющее право подписи     документов организации-участника закупки</w:t>
      </w:r>
    </w:p>
    <w:p>
      <w:pPr>
        <w:ind w:left="1985" w:hanging="1985"/>
        <w:rPr>
          <w:b/>
          <w:i/>
          <w:sz w:val="22"/>
          <w:szCs w:val="22"/>
        </w:rPr>
      </w:pPr>
      <w:r>
        <w:rPr>
          <w:b/>
          <w:sz w:val="22"/>
          <w:szCs w:val="22"/>
        </w:rPr>
        <w:t>Приложение № 5 - Ф</w:t>
      </w:r>
      <w:r>
        <w:rPr>
          <w:b/>
          <w:i/>
          <w:sz w:val="22"/>
          <w:szCs w:val="22"/>
        </w:rPr>
        <w:t>орма согласия участника процедуры закупки – физического лица - на обработку персональных данных</w:t>
      </w:r>
    </w:p>
    <w:p>
      <w:pPr>
        <w:rPr>
          <w:rFonts w:ascii="Arial" w:hAnsi="Arial" w:cs="Arial"/>
          <w:b/>
          <w:color w:val="0000FF"/>
          <w:sz w:val="24"/>
          <w:szCs w:val="24"/>
        </w:rPr>
      </w:pPr>
    </w:p>
    <w:p>
      <w:pPr>
        <w:rPr>
          <w:b/>
          <w:sz w:val="22"/>
          <w:szCs w:val="22"/>
        </w:rPr>
      </w:pPr>
      <w:r>
        <w:br w:type="page"/>
      </w:r>
      <w:r>
        <w:t xml:space="preserve"> </w:t>
      </w:r>
    </w:p>
    <w:p>
      <w:pPr>
        <w:keepNext/>
        <w:tabs>
          <w:tab w:val="right" w:leader="dot" w:pos="9923"/>
        </w:tabs>
        <w:spacing w:line="360" w:lineRule="auto"/>
        <w:jc w:val="center"/>
        <w:rPr>
          <w:b/>
          <w:sz w:val="24"/>
          <w:szCs w:val="22"/>
        </w:rPr>
      </w:pPr>
      <w:r>
        <w:rPr>
          <w:b/>
          <w:sz w:val="24"/>
          <w:szCs w:val="22"/>
        </w:rPr>
        <w:t>РАЗДЕЛ 1. ОБЩИЕ ПОЛОЖЕНИЯ</w:t>
      </w:r>
    </w:p>
    <w:p>
      <w:pPr>
        <w:tabs>
          <w:tab w:val="left" w:pos="960"/>
          <w:tab w:val="left" w:pos="1004"/>
        </w:tabs>
        <w:ind w:firstLine="709"/>
        <w:jc w:val="both"/>
        <w:rPr>
          <w:sz w:val="24"/>
          <w:szCs w:val="24"/>
        </w:rPr>
      </w:pPr>
      <w:bookmarkStart w:id="0" w:name="_Ref119427085"/>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 xml:space="preserve">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закупке товаров, услуг </w:t>
      </w:r>
      <w:bookmarkStart w:id="1" w:name="_Toc123405453"/>
      <w:bookmarkStart w:id="2" w:name="_Ref193979581"/>
      <w:bookmarkStart w:id="3" w:name="_Ref193979557"/>
      <w:r>
        <w:rPr>
          <w:sz w:val="24"/>
          <w:szCs w:val="24"/>
        </w:rPr>
        <w:t>для нужд ООО «Электробыт».</w:t>
      </w:r>
      <w:bookmarkEnd w:id="1"/>
      <w:bookmarkEnd w:id="2"/>
      <w:bookmarkEnd w:id="3"/>
    </w:p>
    <w:p>
      <w:pPr>
        <w:tabs>
          <w:tab w:val="left" w:pos="540"/>
          <w:tab w:val="left" w:pos="900"/>
        </w:tabs>
        <w:ind w:firstLine="567"/>
        <w:jc w:val="both"/>
        <w:rPr>
          <w:sz w:val="24"/>
          <w:szCs w:val="24"/>
        </w:rPr>
      </w:pPr>
      <w:r>
        <w:rPr>
          <w:sz w:val="24"/>
          <w:szCs w:val="24"/>
        </w:rPr>
        <w:t xml:space="preserve">Настоящий открытый запрос предложений в электронной форме проводится на сайте </w:t>
      </w:r>
      <w:r>
        <w:fldChar w:fldCharType="begin"/>
      </w:r>
      <w:r>
        <w:instrText xml:space="preserve"> HYPERLINK "https://etp-region.ru" \o "https://etp-region.ru" </w:instrText>
      </w:r>
      <w:r>
        <w:fldChar w:fldCharType="separate"/>
      </w:r>
      <w:r>
        <w:rPr>
          <w:rStyle w:val="18"/>
          <w:b/>
          <w:sz w:val="24"/>
          <w:szCs w:val="24"/>
        </w:rPr>
        <w:t>https://etp-region.ru</w:t>
      </w:r>
      <w:r>
        <w:rPr>
          <w:rStyle w:val="18"/>
          <w:b/>
          <w:sz w:val="24"/>
          <w:szCs w:val="24"/>
        </w:rPr>
        <w:fldChar w:fldCharType="end"/>
      </w:r>
      <w:r>
        <w:rPr>
          <w:sz w:val="24"/>
          <w:szCs w:val="24"/>
        </w:rPr>
        <w:t xml:space="preserve">, полная информация о котором указана </w:t>
      </w:r>
      <w:r>
        <w:rPr>
          <w:b/>
          <w:i/>
          <w:sz w:val="24"/>
          <w:szCs w:val="24"/>
        </w:rPr>
        <w:t xml:space="preserve">в извещении и документации о закупке. </w:t>
      </w:r>
      <w:r>
        <w:rPr>
          <w:sz w:val="24"/>
          <w:szCs w:val="24"/>
        </w:rPr>
        <w:t>Настоящая процедура проводится в соответствии с регламентом и с использованием функционала ЭП.  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документации о закупке.</w:t>
      </w:r>
    </w:p>
    <w:p>
      <w:pPr>
        <w:ind w:firstLine="567"/>
        <w:jc w:val="both"/>
        <w:rPr>
          <w:sz w:val="24"/>
          <w:szCs w:val="24"/>
        </w:rPr>
      </w:pPr>
      <w:r>
        <w:rPr>
          <w:sz w:val="24"/>
          <w:szCs w:val="24"/>
        </w:rPr>
        <w:t xml:space="preserve">На официальном сайте </w:t>
      </w:r>
      <w:r>
        <w:fldChar w:fldCharType="begin"/>
      </w:r>
      <w:r>
        <w:instrText xml:space="preserve"> HYPERLINK "http://www.zakupki.gov.ru" \o "http://www.zakupki.gov.ru" </w:instrText>
      </w:r>
      <w:r>
        <w:fldChar w:fldCharType="separate"/>
      </w:r>
      <w:r>
        <w:rPr>
          <w:rStyle w:val="18"/>
          <w:sz w:val="24"/>
          <w:szCs w:val="24"/>
          <w:lang w:val="en-US"/>
        </w:rPr>
        <w:t>www</w:t>
      </w:r>
      <w:r>
        <w:rPr>
          <w:rStyle w:val="18"/>
          <w:sz w:val="24"/>
          <w:szCs w:val="24"/>
        </w:rPr>
        <w:t>.</w:t>
      </w:r>
      <w:r>
        <w:rPr>
          <w:rStyle w:val="18"/>
          <w:sz w:val="24"/>
          <w:szCs w:val="24"/>
          <w:lang w:val="en-US"/>
        </w:rPr>
        <w:t>zakupki</w:t>
      </w:r>
      <w:r>
        <w:rPr>
          <w:rStyle w:val="18"/>
          <w:sz w:val="24"/>
          <w:szCs w:val="24"/>
        </w:rPr>
        <w:t>.</w:t>
      </w:r>
      <w:r>
        <w:rPr>
          <w:rStyle w:val="18"/>
          <w:sz w:val="24"/>
          <w:szCs w:val="24"/>
          <w:lang w:val="en-US"/>
        </w:rPr>
        <w:t>gov</w:t>
      </w:r>
      <w:r>
        <w:rPr>
          <w:rStyle w:val="18"/>
          <w:sz w:val="24"/>
          <w:szCs w:val="24"/>
        </w:rPr>
        <w:t>.</w:t>
      </w:r>
      <w:r>
        <w:rPr>
          <w:rStyle w:val="18"/>
          <w:sz w:val="24"/>
          <w:szCs w:val="24"/>
          <w:lang w:val="en-US"/>
        </w:rPr>
        <w:t>ru</w:t>
      </w:r>
      <w:r>
        <w:rPr>
          <w:rStyle w:val="18"/>
          <w:sz w:val="24"/>
          <w:szCs w:val="24"/>
          <w:lang w:val="en-US"/>
        </w:rPr>
        <w:fldChar w:fldCharType="end"/>
      </w:r>
      <w:r>
        <w:rPr>
          <w:rStyle w:val="18"/>
          <w:sz w:val="24"/>
          <w:szCs w:val="24"/>
        </w:rPr>
        <w:t xml:space="preserve">  и</w:t>
      </w:r>
      <w:r>
        <w:rPr>
          <w:sz w:val="24"/>
          <w:szCs w:val="24"/>
        </w:rPr>
        <w:t xml:space="preserve"> сайте </w:t>
      </w:r>
      <w:r>
        <w:fldChar w:fldCharType="begin"/>
      </w:r>
      <w:r>
        <w:instrText xml:space="preserve"> HYPERLINK "https://etp-region.ru" \o "https://etp-region.ru" </w:instrText>
      </w:r>
      <w:r>
        <w:fldChar w:fldCharType="separate"/>
      </w:r>
      <w:r>
        <w:rPr>
          <w:rStyle w:val="18"/>
          <w:sz w:val="24"/>
          <w:szCs w:val="24"/>
        </w:rPr>
        <w:t>https://etp-region.ru</w:t>
      </w:r>
      <w:r>
        <w:rPr>
          <w:rStyle w:val="18"/>
          <w:sz w:val="24"/>
          <w:szCs w:val="24"/>
        </w:rPr>
        <w:fldChar w:fldCharType="end"/>
      </w:r>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pPr>
        <w:keepNext/>
        <w:tabs>
          <w:tab w:val="right" w:leader="dot" w:pos="9923"/>
        </w:tabs>
        <w:spacing w:line="360" w:lineRule="auto"/>
        <w:jc w:val="center"/>
        <w:rPr>
          <w:b/>
          <w:color w:val="0000FF"/>
          <w:sz w:val="24"/>
          <w:szCs w:val="22"/>
        </w:rPr>
      </w:pPr>
      <w:r>
        <w:rPr>
          <w:sz w:val="24"/>
          <w:szCs w:val="24"/>
        </w:rPr>
        <w:br w:type="page"/>
      </w:r>
      <w:r>
        <w:rPr>
          <w:b/>
          <w:sz w:val="24"/>
          <w:szCs w:val="22"/>
        </w:rPr>
        <w:t xml:space="preserve">РАЗДЕЛ 2. ИНФОРМАЦИОННАЯ КАРТА </w:t>
      </w:r>
    </w:p>
    <w:tbl>
      <w:tblPr>
        <w:tblStyle w:val="429"/>
        <w:tblW w:w="977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1" w:type="dxa"/>
          <w:bottom w:w="0" w:type="dxa"/>
          <w:right w:w="108" w:type="dxa"/>
        </w:tblCellMar>
      </w:tblPr>
      <w:tblGrid>
        <w:gridCol w:w="493"/>
        <w:gridCol w:w="3733"/>
        <w:gridCol w:w="555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13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182"/>
                <w:tab w:val="left" w:pos="546"/>
              </w:tabs>
              <w:jc w:val="center"/>
              <w:rPr>
                <w:b/>
                <w:sz w:val="22"/>
                <w:szCs w:val="22"/>
              </w:rPr>
            </w:pPr>
            <w:r>
              <w:rPr>
                <w:b/>
                <w:sz w:val="22"/>
                <w:szCs w:val="22"/>
              </w:rPr>
              <w:t>№</w:t>
            </w: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1276"/>
              </w:tabs>
              <w:rPr>
                <w:b/>
                <w:sz w:val="22"/>
                <w:szCs w:val="22"/>
              </w:rPr>
            </w:pPr>
            <w:r>
              <w:rPr>
                <w:b/>
                <w:sz w:val="22"/>
                <w:szCs w:val="22"/>
              </w:rPr>
              <w:t>Описание</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1276"/>
              </w:tabs>
              <w:ind w:right="152"/>
              <w:jc w:val="center"/>
              <w:rPr>
                <w:b/>
                <w:sz w:val="22"/>
                <w:szCs w:val="22"/>
              </w:rPr>
            </w:pPr>
            <w:r>
              <w:rPr>
                <w:b/>
                <w:sz w:val="22"/>
                <w:szCs w:val="22"/>
              </w:rPr>
              <w:t>Данные</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12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Способ закупки</w:t>
            </w:r>
          </w:p>
        </w:tc>
        <w:tc>
          <w:tcPr>
            <w:tcW w:w="55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tabs>
                <w:tab w:val="left" w:pos="1276"/>
              </w:tabs>
              <w:ind w:right="70"/>
              <w:jc w:val="both"/>
              <w:rPr>
                <w:bCs/>
                <w:sz w:val="22"/>
                <w:szCs w:val="22"/>
              </w:rPr>
            </w:pPr>
            <w:r>
              <w:rPr>
                <w:bCs/>
                <w:sz w:val="22"/>
                <w:szCs w:val="22"/>
              </w:rPr>
              <w:t>Запрос предложений в электронной форме</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55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ind w:right="70"/>
              <w:jc w:val="both"/>
              <w:rPr>
                <w:bCs/>
                <w:sz w:val="22"/>
                <w:szCs w:val="22"/>
              </w:rPr>
            </w:pPr>
            <w:r>
              <w:rPr>
                <w:bCs/>
                <w:sz w:val="22"/>
                <w:szCs w:val="22"/>
              </w:rPr>
              <w:t>Не установлено</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ind w:right="152"/>
              <w:jc w:val="both"/>
              <w:rPr>
                <w:bCs/>
                <w:sz w:val="22"/>
                <w:szCs w:val="22"/>
              </w:rPr>
            </w:pPr>
            <w:r>
              <w:rPr>
                <w:bCs/>
                <w:sz w:val="22"/>
                <w:szCs w:val="22"/>
              </w:rPr>
              <w:t>Не установлено</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pStyle w:val="512"/>
              <w:keepLines/>
              <w:spacing w:before="40" w:after="40"/>
              <w:rPr>
                <w:rFonts w:eastAsia="Times New Roman"/>
                <w:sz w:val="22"/>
                <w:szCs w:val="22"/>
              </w:rPr>
            </w:pPr>
            <w:r>
              <w:rPr>
                <w:rFonts w:eastAsia="Times New Roman"/>
                <w:sz w:val="22"/>
                <w:szCs w:val="22"/>
              </w:rPr>
              <w:t>Общество с ограниченной ответственностью «Электробыт» (ООО «Электробыт»)</w:t>
            </w:r>
          </w:p>
          <w:p>
            <w:pPr>
              <w:pStyle w:val="512"/>
              <w:keepLines/>
              <w:spacing w:before="40" w:after="40"/>
              <w:rPr>
                <w:rFonts w:eastAsia="Times New Roman"/>
                <w:sz w:val="22"/>
                <w:szCs w:val="22"/>
              </w:rPr>
            </w:pPr>
            <w:r>
              <w:rPr>
                <w:rFonts w:eastAsia="Times New Roman"/>
                <w:sz w:val="22"/>
                <w:szCs w:val="22"/>
              </w:rPr>
              <w:t>Место нахождения:</w:t>
            </w:r>
            <w:r>
              <w:t xml:space="preserve"> </w:t>
            </w:r>
            <w:r>
              <w:rPr>
                <w:rFonts w:eastAsia="Times New Roman"/>
                <w:sz w:val="22"/>
                <w:szCs w:val="22"/>
              </w:rPr>
              <w:t xml:space="preserve">301664, Тульская обл, Новомосковский р-н, Новомосковск г, Новая ул, дом 1, корпус ГЛАВНЫЙ, офис 2 </w:t>
            </w:r>
          </w:p>
          <w:p>
            <w:pPr>
              <w:keepLines/>
              <w:spacing w:before="40" w:after="40"/>
              <w:rPr>
                <w:sz w:val="22"/>
                <w:szCs w:val="22"/>
              </w:rPr>
            </w:pPr>
            <w:r>
              <w:rPr>
                <w:sz w:val="22"/>
                <w:szCs w:val="22"/>
              </w:rPr>
              <w:t>Почтовый адрес:</w:t>
            </w:r>
            <w:r>
              <w:t xml:space="preserve"> </w:t>
            </w:r>
            <w:r>
              <w:rPr>
                <w:sz w:val="22"/>
                <w:szCs w:val="22"/>
              </w:rPr>
              <w:t>301664, Тульская обл, Новомосковский р-н, Новомосковск г, Новая ул, дом 1, корпус ГЛАВНЫЙ, офис 2</w:t>
            </w:r>
          </w:p>
          <w:p>
            <w:pPr>
              <w:keepLines/>
              <w:tabs>
                <w:tab w:val="left" w:pos="720"/>
              </w:tabs>
              <w:spacing w:before="40" w:after="40"/>
              <w:rPr>
                <w:sz w:val="22"/>
                <w:szCs w:val="22"/>
              </w:rPr>
            </w:pPr>
            <w:r>
              <w:rPr>
                <w:sz w:val="22"/>
                <w:szCs w:val="22"/>
              </w:rPr>
              <w:t>Контактные лица:</w:t>
            </w:r>
            <w:r>
              <w:t xml:space="preserve"> </w:t>
            </w:r>
            <w:r>
              <w:rPr>
                <w:sz w:val="22"/>
                <w:szCs w:val="22"/>
              </w:rPr>
              <w:t>Сильворовских Светлана Владимировна</w:t>
            </w:r>
          </w:p>
          <w:p>
            <w:pPr>
              <w:rPr>
                <w:sz w:val="22"/>
                <w:szCs w:val="22"/>
              </w:rPr>
            </w:pPr>
            <w:r>
              <w:rPr>
                <w:sz w:val="22"/>
                <w:szCs w:val="22"/>
              </w:rPr>
              <w:t>телефон/факс: +79101530401</w:t>
            </w:r>
          </w:p>
          <w:p>
            <w:pPr>
              <w:widowControl w:val="0"/>
              <w:tabs>
                <w:tab w:val="left" w:pos="1276"/>
              </w:tabs>
              <w:ind w:right="152"/>
              <w:jc w:val="both"/>
              <w:rPr>
                <w:bCs/>
                <w:sz w:val="22"/>
                <w:szCs w:val="22"/>
              </w:rPr>
            </w:pPr>
            <w:r>
              <w:rPr>
                <w:sz w:val="22"/>
                <w:szCs w:val="22"/>
              </w:rPr>
              <w:t xml:space="preserve">адрес электронной почты: </w:t>
            </w:r>
            <w:r>
              <w:fldChar w:fldCharType="begin"/>
            </w:r>
            <w:r>
              <w:instrText xml:space="preserve"> HYPERLINK "mailto:ooo.elektrobyt@mail.ru" \o "mailto:ooo.elektrobyt@mail.ru" </w:instrText>
            </w:r>
            <w:r>
              <w:fldChar w:fldCharType="separate"/>
            </w:r>
            <w:r>
              <w:rPr>
                <w:rStyle w:val="18"/>
                <w:sz w:val="22"/>
                <w:szCs w:val="22"/>
              </w:rPr>
              <w:t>ooo.elektrobyt@mail.ru</w:t>
            </w:r>
            <w:r>
              <w:rPr>
                <w:rStyle w:val="18"/>
                <w:sz w:val="22"/>
                <w:szCs w:val="22"/>
              </w:rPr>
              <w:fldChar w:fldCharType="end"/>
            </w:r>
            <w:r>
              <w:rPr>
                <w:sz w:val="22"/>
                <w:szCs w:val="22"/>
              </w:rPr>
              <w:t xml:space="preserv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6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Предмет договора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jc w:val="both"/>
              <w:rPr>
                <w:sz w:val="22"/>
                <w:szCs w:val="22"/>
              </w:rPr>
            </w:pPr>
            <w:r>
              <w:rPr>
                <w:b/>
                <w:sz w:val="22"/>
                <w:szCs w:val="22"/>
              </w:rPr>
              <w:t>Оказание услуг финансовой аренды (лизинга) на поставку оборудования и материалов системы отопления здания с последующим монтажом данного оборудования и материалов</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3383"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Официальный сайт, на котором размещена документация о запросе предложений</w:t>
            </w:r>
          </w:p>
          <w:p>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jc w:val="both"/>
              <w:rPr>
                <w:bCs/>
                <w:sz w:val="22"/>
                <w:szCs w:val="22"/>
              </w:rPr>
            </w:pPr>
            <w:r>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r>
              <w:fldChar w:fldCharType="begin"/>
            </w:r>
            <w:r>
              <w:instrText xml:space="preserve"> HYPERLINK "http://zakupki.gov.ru" \o "http://zakupki.gov.ru" </w:instrText>
            </w:r>
            <w:r>
              <w:fldChar w:fldCharType="separate"/>
            </w:r>
            <w:r>
              <w:rPr>
                <w:rStyle w:val="18"/>
                <w:bCs/>
                <w:sz w:val="22"/>
                <w:szCs w:val="22"/>
              </w:rPr>
              <w:t>http://zakupki.gov.ru</w:t>
            </w:r>
            <w:r>
              <w:rPr>
                <w:rStyle w:val="18"/>
                <w:bCs/>
                <w:sz w:val="22"/>
                <w:szCs w:val="22"/>
              </w:rPr>
              <w:fldChar w:fldCharType="end"/>
            </w:r>
            <w:r>
              <w:rPr>
                <w:sz w:val="22"/>
                <w:szCs w:val="22"/>
              </w:rPr>
              <w:t xml:space="preserve"> </w:t>
            </w:r>
            <w:r>
              <w:rPr>
                <w:bCs/>
                <w:sz w:val="22"/>
                <w:szCs w:val="22"/>
              </w:rPr>
              <w:t xml:space="preserve">и на электронной площадке </w:t>
            </w:r>
            <w:r>
              <w:rPr>
                <w:bCs/>
                <w:color w:val="000000" w:themeColor="text1"/>
                <w:sz w:val="22"/>
                <w:szCs w:val="22"/>
                <w14:textFill>
                  <w14:solidFill>
                    <w14:schemeClr w14:val="tx1"/>
                  </w14:solidFill>
                </w14:textFill>
              </w:rPr>
              <w:t xml:space="preserve">ООО «РЕГИОН», адрес электронно-торговой площадки:  </w:t>
            </w:r>
            <w:r>
              <w:fldChar w:fldCharType="begin"/>
            </w:r>
            <w:r>
              <w:instrText xml:space="preserve"> HYPERLINK "https://etp-region.ru" \o "https://etp-region.ru" </w:instrText>
            </w:r>
            <w:r>
              <w:fldChar w:fldCharType="separate"/>
            </w:r>
            <w:r>
              <w:rPr>
                <w:rStyle w:val="18"/>
                <w:rFonts w:eastAsia="Calibri"/>
                <w:sz w:val="22"/>
                <w:szCs w:val="22"/>
              </w:rPr>
              <w:t>https://etp-region.ru</w:t>
            </w:r>
            <w:r>
              <w:rPr>
                <w:rStyle w:val="18"/>
                <w:rFonts w:eastAsia="Calibri"/>
                <w:sz w:val="22"/>
                <w:szCs w:val="22"/>
              </w:rPr>
              <w:fldChar w:fldCharType="end"/>
            </w:r>
          </w:p>
          <w:p>
            <w:pPr>
              <w:jc w:val="both"/>
              <w:rPr>
                <w:b/>
                <w:bCs/>
                <w:sz w:val="22"/>
                <w:szCs w:val="22"/>
              </w:rPr>
            </w:pPr>
            <w:r>
              <w:rPr>
                <w:b/>
                <w:bCs/>
                <w:sz w:val="22"/>
                <w:szCs w:val="22"/>
                <w:highlight w:val="yellow"/>
              </w:rPr>
              <w:t>с «18» октября 2022 г. по «2</w:t>
            </w:r>
            <w:r>
              <w:rPr>
                <w:rFonts w:hint="default"/>
                <w:b/>
                <w:bCs/>
                <w:sz w:val="22"/>
                <w:szCs w:val="22"/>
                <w:highlight w:val="yellow"/>
                <w:lang w:val="ru-RU"/>
              </w:rPr>
              <w:t>8</w:t>
            </w:r>
            <w:r>
              <w:rPr>
                <w:b/>
                <w:bCs/>
                <w:sz w:val="22"/>
                <w:szCs w:val="22"/>
                <w:highlight w:val="yellow"/>
              </w:rPr>
              <w:t>» октября 2022 г. до 11 час. 00 мин. (местное время заказчика).</w:t>
            </w:r>
          </w:p>
          <w:p>
            <w:pPr>
              <w:widowControl w:val="0"/>
              <w:tabs>
                <w:tab w:val="left" w:pos="1276"/>
              </w:tabs>
              <w:ind w:right="152"/>
              <w:jc w:val="both"/>
              <w:rPr>
                <w:sz w:val="22"/>
                <w:szCs w:val="22"/>
              </w:rPr>
            </w:pPr>
            <w:r>
              <w:rPr>
                <w:bCs/>
                <w:sz w:val="22"/>
                <w:szCs w:val="22"/>
              </w:rPr>
              <w:t>Плата за предоставление документации не взимается.</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color w:val="000000"/>
                <w:sz w:val="22"/>
                <w:szCs w:val="22"/>
              </w:rPr>
            </w:pPr>
            <w:r>
              <w:rPr>
                <w:color w:val="000000" w:themeColor="text1"/>
                <w:sz w:val="22"/>
                <w:szCs w:val="22"/>
                <w14:textFill>
                  <w14:solidFill>
                    <w14:schemeClr w14:val="tx1"/>
                  </w14:solidFill>
                </w14:textFill>
              </w:rPr>
              <w:t>Наименование оператора электронной площадки.</w:t>
            </w:r>
          </w:p>
          <w:p>
            <w:pPr>
              <w:widowControl w:val="0"/>
              <w:rPr>
                <w:sz w:val="22"/>
                <w:szCs w:val="22"/>
              </w:rPr>
            </w:pPr>
            <w:r>
              <w:rPr>
                <w:color w:val="000000" w:themeColor="text1"/>
                <w:sz w:val="22"/>
                <w:szCs w:val="22"/>
                <w14:textFill>
                  <w14:solidFill>
                    <w14:schemeClr w14:val="tx1"/>
                  </w14:solidFill>
                </w14:textFill>
              </w:rPr>
              <w:t>Адрес электронной площадки в сети Интернет</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1276"/>
              </w:tabs>
              <w:ind w:right="152"/>
              <w:jc w:val="both"/>
              <w:rPr>
                <w:bCs/>
                <w:sz w:val="22"/>
                <w:szCs w:val="22"/>
              </w:rPr>
            </w:pPr>
            <w:r>
              <w:rPr>
                <w:bCs/>
                <w:color w:val="000000" w:themeColor="text1"/>
                <w:sz w:val="22"/>
                <w:szCs w:val="22"/>
                <w14:textFill>
                  <w14:solidFill>
                    <w14:schemeClr w14:val="tx1"/>
                  </w14:solidFill>
                </w14:textFill>
              </w:rPr>
              <w:t xml:space="preserve">ООО «РЕГИОН», адрес электронно-торговой площадки:  </w:t>
            </w:r>
            <w:r>
              <w:fldChar w:fldCharType="begin"/>
            </w:r>
            <w:r>
              <w:instrText xml:space="preserve"> HYPERLINK "https://etp-region.ru" \o "https://etp-region.ru" </w:instrText>
            </w:r>
            <w:r>
              <w:fldChar w:fldCharType="separate"/>
            </w:r>
            <w:r>
              <w:rPr>
                <w:rStyle w:val="18"/>
                <w:rFonts w:eastAsia="Calibri"/>
                <w:sz w:val="22"/>
              </w:rPr>
              <w:t>https://etp-region.ru</w:t>
            </w:r>
            <w:r>
              <w:rPr>
                <w:rStyle w:val="18"/>
                <w:rFonts w:eastAsia="Calibri"/>
                <w:sz w:val="22"/>
              </w:rPr>
              <w:fldChar w:fldCharType="end"/>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4521"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jc w:val="both"/>
              <w:rPr>
                <w:bCs/>
                <w:sz w:val="22"/>
                <w:szCs w:val="22"/>
              </w:rPr>
            </w:pPr>
            <w:r>
              <w:rPr>
                <w:bCs/>
                <w:sz w:val="22"/>
                <w:szCs w:val="22"/>
              </w:rPr>
              <w:t>Установлены в техническом задании, являющимся неотъемлемой частью настоящей документации о закупке.</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jc w:val="both"/>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pPr>
              <w:widowControl w:val="0"/>
              <w:jc w:val="both"/>
              <w:rPr>
                <w:sz w:val="22"/>
                <w:szCs w:val="22"/>
              </w:rPr>
            </w:pPr>
            <w:r>
              <w:rPr>
                <w:sz w:val="22"/>
                <w:szCs w:val="22"/>
              </w:rPr>
              <w:t>Порядок приемки оказанных услуг</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jc w:val="both"/>
              <w:rPr>
                <w:sz w:val="22"/>
                <w:szCs w:val="22"/>
              </w:rPr>
            </w:pPr>
            <w:r>
              <w:rPr>
                <w:sz w:val="22"/>
                <w:szCs w:val="22"/>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14 календарных дней с даты заключения договора.</w:t>
            </w:r>
          </w:p>
          <w:p>
            <w:pPr>
              <w:widowControl w:val="0"/>
              <w:jc w:val="both"/>
              <w:rPr>
                <w:sz w:val="22"/>
                <w:szCs w:val="22"/>
              </w:rPr>
            </w:pPr>
          </w:p>
          <w:p>
            <w:pPr>
              <w:widowControl w:val="0"/>
              <w:jc w:val="both"/>
              <w:rPr>
                <w:sz w:val="22"/>
                <w:szCs w:val="22"/>
              </w:rPr>
            </w:pPr>
            <w:r>
              <w:rPr>
                <w:sz w:val="22"/>
                <w:szCs w:val="22"/>
              </w:rPr>
              <w:t>Адрес поставки: Поставка, Монтаж и ПНР предмета лизинга Лизингополучателю осуществляется Лизингодателем по согласованию с Лизингополучателем, по адресу: 301664, Россия, Тульская область, Новомосковский район, г. Новомосковск, ул. Новая, дом 1</w:t>
            </w:r>
          </w:p>
          <w:p>
            <w:pPr>
              <w:ind w:firstLine="220"/>
              <w:contextualSpacing/>
              <w:jc w:val="both"/>
              <w:rPr>
                <w:sz w:val="22"/>
                <w:szCs w:val="22"/>
              </w:rPr>
            </w:pPr>
          </w:p>
          <w:p>
            <w:pPr>
              <w:ind w:firstLine="220"/>
              <w:contextualSpacing/>
              <w:jc w:val="both"/>
              <w:rPr>
                <w:bCs/>
                <w:sz w:val="22"/>
                <w:szCs w:val="22"/>
              </w:rPr>
            </w:pPr>
            <w:r>
              <w:rPr>
                <w:sz w:val="22"/>
                <w:szCs w:val="22"/>
              </w:rPr>
              <w:t>Срок поставки, монтажа и ПНР предмета лизинга: в течение 60-ти (шестидесяти) календарных дней с момента оплаты авансового платежа.</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jc w:val="both"/>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jc w:val="both"/>
              <w:rPr>
                <w:b/>
                <w:bCs/>
                <w:sz w:val="22"/>
                <w:szCs w:val="22"/>
                <w:highlight w:val="yellow"/>
              </w:rPr>
            </w:pPr>
            <w:r>
              <w:rPr>
                <w:highlight w:val="yellow"/>
              </w:rPr>
              <w:t xml:space="preserve"> </w:t>
            </w:r>
            <w:r>
              <w:rPr>
                <w:b/>
                <w:bCs/>
                <w:sz w:val="22"/>
                <w:szCs w:val="22"/>
                <w:highlight w:val="yellow"/>
              </w:rPr>
              <w:t>2 360 257,75 (два миллиона триста шестьдесят тысяч двести пятьдесят семь) рублей 75 копеек.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ind w:right="152"/>
              <w:jc w:val="both"/>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jc w:val="both"/>
              <w:rPr>
                <w:sz w:val="22"/>
                <w:szCs w:val="22"/>
              </w:rPr>
            </w:pPr>
            <w:r>
              <w:rPr>
                <w:sz w:val="22"/>
                <w:szCs w:val="22"/>
              </w:rPr>
              <w:t>В цену договора включены все расходы поставщика, связанные с выполнением обязательств по договору, в том числе перевозка, погрузо-разгрузочные работы материалов, используемых при исполнении обязательств по договору, монтажные работы и ПНР, страхование, уплата таможенных пошлин, налогов, сборов и других обязательных платежей, а также иные виды затрат, возникающих при исполнении договора</w:t>
            </w:r>
          </w:p>
          <w:p>
            <w:pPr>
              <w:widowControl w:val="0"/>
              <w:jc w:val="both"/>
              <w:rPr>
                <w:sz w:val="22"/>
                <w:szCs w:val="22"/>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Форма, сроки и порядок оплаты товара, услуги, работы</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jc w:val="both"/>
              <w:rPr>
                <w:sz w:val="22"/>
                <w:szCs w:val="22"/>
              </w:rPr>
            </w:pPr>
            <w:r>
              <w:rPr>
                <w:sz w:val="22"/>
                <w:szCs w:val="22"/>
              </w:rPr>
              <w:t>В соответствие с Проектом договора</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pPr>
              <w:rPr>
                <w:rFonts w:eastAsia="Calibri"/>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p>
            <w:pPr>
              <w:widowControl w:val="0"/>
              <w:jc w:val="both"/>
              <w:rPr>
                <w:sz w:val="22"/>
                <w:szCs w:val="22"/>
              </w:rPr>
            </w:pPr>
            <w:r>
              <w:rPr>
                <w:sz w:val="22"/>
                <w:szCs w:val="22"/>
              </w:rPr>
              <w:t>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w:t>
            </w:r>
          </w:p>
          <w:p>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pPr>
              <w:widowControl w:val="0"/>
              <w:jc w:val="both"/>
              <w:rPr>
                <w:b/>
                <w:i/>
                <w:color w:val="000000"/>
                <w:sz w:val="22"/>
                <w:szCs w:val="22"/>
                <w:highlight w:val="yellow"/>
              </w:rPr>
            </w:pPr>
            <w:r>
              <w:rPr>
                <w:b/>
                <w:i/>
                <w:color w:val="000000"/>
                <w:sz w:val="22"/>
                <w:szCs w:val="22"/>
                <w:highlight w:val="yellow"/>
              </w:rPr>
              <w:t>дата начала - «18» октября 2022 года</w:t>
            </w:r>
          </w:p>
          <w:p>
            <w:pPr>
              <w:widowControl w:val="0"/>
              <w:jc w:val="both"/>
              <w:rPr>
                <w:b/>
                <w:i/>
                <w:color w:val="000000"/>
                <w:sz w:val="22"/>
                <w:szCs w:val="22"/>
              </w:rPr>
            </w:pPr>
            <w:r>
              <w:rPr>
                <w:b/>
                <w:i/>
                <w:color w:val="000000"/>
                <w:sz w:val="22"/>
                <w:szCs w:val="22"/>
                <w:highlight w:val="yellow"/>
              </w:rPr>
              <w:t>дата окончания - «2</w:t>
            </w:r>
            <w:r>
              <w:rPr>
                <w:rFonts w:hint="default"/>
                <w:b/>
                <w:i/>
                <w:color w:val="000000"/>
                <w:sz w:val="22"/>
                <w:szCs w:val="22"/>
                <w:highlight w:val="yellow"/>
                <w:lang w:val="ru-RU"/>
              </w:rPr>
              <w:t>8</w:t>
            </w:r>
            <w:r>
              <w:rPr>
                <w:b/>
                <w:i/>
                <w:color w:val="000000"/>
                <w:sz w:val="22"/>
                <w:szCs w:val="22"/>
                <w:highlight w:val="yellow"/>
              </w:rPr>
              <w:t>» октября 2022 года.</w:t>
            </w:r>
          </w:p>
          <w:p>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rPr>
                <w:sz w:val="22"/>
                <w:szCs w:val="22"/>
              </w:rPr>
            </w:pPr>
            <w:r>
              <w:rPr>
                <w:sz w:val="22"/>
                <w:szCs w:val="22"/>
              </w:rPr>
              <w:t xml:space="preserve">Требования к участникам закупки </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ind w:firstLine="567"/>
              <w:jc w:val="both"/>
              <w:rPr>
                <w:sz w:val="22"/>
                <w:szCs w:val="22"/>
              </w:rPr>
            </w:pPr>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ind w:firstLine="567"/>
              <w:jc w:val="both"/>
              <w:rPr>
                <w:sz w:val="22"/>
                <w:szCs w:val="22"/>
              </w:rPr>
            </w:pPr>
            <w:r>
              <w:rPr>
                <w:sz w:val="22"/>
                <w:szCs w:val="22"/>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pPr>
              <w:ind w:firstLine="400"/>
              <w:jc w:val="both"/>
              <w:rPr>
                <w:sz w:val="22"/>
                <w:szCs w:val="22"/>
              </w:rPr>
            </w:pPr>
            <w:r>
              <w:rPr>
                <w:sz w:val="22"/>
                <w:szCs w:val="22"/>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pPr>
              <w:ind w:firstLine="400"/>
              <w:jc w:val="both"/>
              <w:rPr>
                <w:sz w:val="22"/>
                <w:szCs w:val="22"/>
              </w:rPr>
            </w:pPr>
            <w:r>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ind w:firstLine="400"/>
              <w:jc w:val="both"/>
              <w:rPr>
                <w:sz w:val="22"/>
                <w:szCs w:val="22"/>
              </w:rPr>
            </w:pPr>
            <w:r>
              <w:rPr>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pPr>
              <w:ind w:firstLine="400"/>
              <w:jc w:val="both"/>
              <w:rPr>
                <w:sz w:val="22"/>
                <w:szCs w:val="22"/>
              </w:rPr>
            </w:pPr>
            <w:r>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соответствиис законодательством Российской Федерации о налогах и сборах, которые реструктурированы в соответствии с законодательством Российской Федерации,по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ind w:firstLine="400"/>
              <w:jc w:val="both"/>
              <w:rPr>
                <w:sz w:val="22"/>
                <w:szCs w:val="22"/>
              </w:rPr>
            </w:pPr>
            <w:r>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ind w:firstLine="400"/>
              <w:jc w:val="both"/>
              <w:rPr>
                <w:sz w:val="22"/>
                <w:szCs w:val="22"/>
              </w:rPr>
            </w:pPr>
            <w:r>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ind w:firstLine="400"/>
              <w:jc w:val="both"/>
              <w:rPr>
                <w:sz w:val="22"/>
                <w:szCs w:val="22"/>
              </w:rPr>
            </w:pPr>
            <w:r>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ind w:firstLine="400"/>
              <w:jc w:val="both"/>
              <w:rPr>
                <w:sz w:val="22"/>
                <w:szCs w:val="22"/>
              </w:rPr>
            </w:pPr>
            <w:r>
              <w:rPr>
                <w:sz w:val="22"/>
                <w:szCs w:val="22"/>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pPr>
              <w:ind w:firstLine="400"/>
              <w:jc w:val="both"/>
              <w:rPr>
                <w:sz w:val="22"/>
                <w:szCs w:val="22"/>
              </w:rPr>
            </w:pPr>
            <w:r>
              <w:rPr>
                <w:sz w:val="22"/>
                <w:szCs w:val="22"/>
              </w:rPr>
              <w:t>9) участник закупки не является офшорной компанией.</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rPr>
                <w:sz w:val="22"/>
                <w:szCs w:val="22"/>
              </w:rPr>
            </w:pPr>
            <w:r>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548"/>
                <w:tab w:val="left" w:pos="1438"/>
              </w:tabs>
              <w:jc w:val="both"/>
              <w:rPr>
                <w:bCs/>
                <w:sz w:val="22"/>
                <w:szCs w:val="22"/>
              </w:rPr>
            </w:pPr>
            <w:r>
              <w:rPr>
                <w:bCs/>
                <w:sz w:val="22"/>
                <w:szCs w:val="22"/>
              </w:rPr>
              <w:t>Не установлено</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55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tabs>
                <w:tab w:val="left" w:pos="548"/>
                <w:tab w:val="left" w:pos="1438"/>
              </w:tabs>
              <w:jc w:val="both"/>
              <w:rPr>
                <w:bCs/>
                <w:sz w:val="22"/>
                <w:szCs w:val="22"/>
              </w:rPr>
            </w:pPr>
            <w:r>
              <w:rPr>
                <w:bCs/>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pPr>
              <w:widowControl w:val="0"/>
              <w:jc w:val="both"/>
              <w:rPr>
                <w:bCs/>
                <w:sz w:val="22"/>
                <w:szCs w:val="22"/>
              </w:rPr>
            </w:pPr>
            <w:r>
              <w:rPr>
                <w:bCs/>
                <w:sz w:val="22"/>
                <w:szCs w:val="22"/>
              </w:rPr>
              <w:t>Заявка и документы, входящие в состав заявки, должны быть составлены на русском языке.</w:t>
            </w:r>
          </w:p>
          <w:p>
            <w:pPr>
              <w:widowControl w:val="0"/>
              <w:tabs>
                <w:tab w:val="left" w:pos="548"/>
                <w:tab w:val="left" w:pos="1438"/>
              </w:tabs>
              <w:jc w:val="both"/>
              <w:rPr>
                <w:bCs/>
                <w:sz w:val="22"/>
                <w:szCs w:val="22"/>
              </w:rPr>
            </w:pPr>
            <w:r>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pPr>
              <w:widowControl w:val="0"/>
              <w:tabs>
                <w:tab w:val="left" w:pos="548"/>
                <w:tab w:val="left" w:pos="1438"/>
              </w:tabs>
              <w:jc w:val="both"/>
              <w:rPr>
                <w:bCs/>
                <w:sz w:val="22"/>
                <w:szCs w:val="22"/>
              </w:rPr>
            </w:pPr>
            <w:r>
              <w:rPr>
                <w:bCs/>
                <w:sz w:val="22"/>
                <w:szCs w:val="22"/>
              </w:rPr>
              <w:t xml:space="preserve">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pPr>
              <w:widowControl w:val="0"/>
              <w:tabs>
                <w:tab w:val="left" w:pos="548"/>
                <w:tab w:val="left" w:pos="1438"/>
              </w:tabs>
              <w:jc w:val="both"/>
              <w:rPr>
                <w:bCs/>
                <w:sz w:val="22"/>
                <w:szCs w:val="22"/>
              </w:rPr>
            </w:pPr>
            <w:r>
              <w:rPr>
                <w:bCs/>
                <w:sz w:val="22"/>
                <w:szCs w:val="22"/>
              </w:rPr>
              <w:t xml:space="preserve">Участник может дополнительно (информационно) приложить документы заявки, в других форматах (pdf, jpeg и т.д.). Данные документы могут использоваться Заказчиком для уточнения информации представленной участником закупки. </w:t>
            </w:r>
          </w:p>
          <w:p>
            <w:pPr>
              <w:jc w:val="both"/>
              <w:rPr>
                <w:bCs/>
                <w:sz w:val="22"/>
                <w:szCs w:val="22"/>
              </w:rPr>
            </w:pPr>
            <w:r>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pPr>
              <w:widowControl w:val="0"/>
              <w:tabs>
                <w:tab w:val="left" w:pos="548"/>
                <w:tab w:val="left" w:pos="1438"/>
              </w:tabs>
              <w:jc w:val="both"/>
              <w:rPr>
                <w:bCs/>
                <w:sz w:val="22"/>
                <w:szCs w:val="22"/>
              </w:rPr>
            </w:pPr>
            <w:r>
              <w:rPr>
                <w:bCs/>
                <w:sz w:val="22"/>
                <w:szCs w:val="22"/>
              </w:rPr>
              <w:t xml:space="preserve">Участник запроса предложений подает в электронной форме заявку на участие в запросе предложений оператору электронной торговой площадки. Форма заявки на участие в запросе предложений указывается в документации о проведении запроса предложений. </w:t>
            </w:r>
          </w:p>
          <w:p>
            <w:pPr>
              <w:widowControl w:val="0"/>
              <w:tabs>
                <w:tab w:val="left" w:pos="548"/>
                <w:tab w:val="left" w:pos="1438"/>
              </w:tabs>
              <w:jc w:val="both"/>
              <w:rPr>
                <w:bCs/>
                <w:sz w:val="22"/>
                <w:szCs w:val="22"/>
              </w:rPr>
            </w:pPr>
            <w:r>
              <w:rPr>
                <w:bCs/>
                <w:sz w:val="22"/>
                <w:szCs w:val="22"/>
              </w:rPr>
              <w:t>Заявка на участие в запросе предложений должна содержать следующую информацию, а именно:</w:t>
            </w:r>
          </w:p>
          <w:p>
            <w:pPr>
              <w:widowControl w:val="0"/>
              <w:tabs>
                <w:tab w:val="left" w:pos="548"/>
                <w:tab w:val="left" w:pos="1438"/>
              </w:tabs>
              <w:jc w:val="both"/>
              <w:rPr>
                <w:bCs/>
                <w:sz w:val="22"/>
                <w:szCs w:val="22"/>
              </w:rPr>
            </w:pPr>
            <w:r>
              <w:rPr>
                <w:bCs/>
                <w:sz w:val="22"/>
                <w:szCs w:val="22"/>
              </w:rPr>
              <w:t xml:space="preserve"> Участник закупки должен подготовить предложение, включающее: </w:t>
            </w:r>
          </w:p>
          <w:p>
            <w:pPr>
              <w:widowControl w:val="0"/>
              <w:tabs>
                <w:tab w:val="left" w:pos="548"/>
                <w:tab w:val="left" w:pos="1438"/>
              </w:tabs>
              <w:jc w:val="both"/>
              <w:rPr>
                <w:bCs/>
                <w:sz w:val="22"/>
                <w:szCs w:val="22"/>
              </w:rPr>
            </w:pPr>
            <w:r>
              <w:rPr>
                <w:bCs/>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pPr>
              <w:widowControl w:val="0"/>
              <w:tabs>
                <w:tab w:val="left" w:pos="548"/>
                <w:tab w:val="left" w:pos="1438"/>
              </w:tabs>
              <w:jc w:val="both"/>
              <w:rPr>
                <w:bCs/>
                <w:sz w:val="22"/>
                <w:szCs w:val="22"/>
              </w:rPr>
            </w:pPr>
            <w:r>
              <w:rPr>
                <w:bCs/>
                <w:sz w:val="22"/>
                <w:szCs w:val="22"/>
              </w:rPr>
              <w:t>2) копии учредительных документов (для юридических лиц);</w:t>
            </w:r>
          </w:p>
          <w:p>
            <w:pPr>
              <w:widowControl w:val="0"/>
              <w:tabs>
                <w:tab w:val="left" w:pos="548"/>
                <w:tab w:val="left" w:pos="1438"/>
              </w:tabs>
              <w:jc w:val="both"/>
              <w:rPr>
                <w:bCs/>
                <w:sz w:val="22"/>
                <w:szCs w:val="22"/>
              </w:rPr>
            </w:pPr>
            <w:r>
              <w:rPr>
                <w:bCs/>
                <w:sz w:val="22"/>
                <w:szCs w:val="22"/>
              </w:rPr>
              <w:t>3) копии документов, удостоверяющих личность (для физических лиц);</w:t>
            </w:r>
          </w:p>
          <w:p>
            <w:pPr>
              <w:widowControl w:val="0"/>
              <w:tabs>
                <w:tab w:val="left" w:pos="548"/>
                <w:tab w:val="left" w:pos="1438"/>
              </w:tabs>
              <w:jc w:val="both"/>
              <w:rPr>
                <w:bCs/>
                <w:sz w:val="22"/>
                <w:szCs w:val="22"/>
              </w:rPr>
            </w:pPr>
            <w:r>
              <w:rPr>
                <w:bCs/>
                <w:sz w:val="22"/>
                <w:szCs w:val="22"/>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запроса предложений, или нотариально заверенную копию такой выписки;</w:t>
            </w:r>
          </w:p>
          <w:p>
            <w:pPr>
              <w:widowControl w:val="0"/>
              <w:tabs>
                <w:tab w:val="left" w:pos="548"/>
                <w:tab w:val="left" w:pos="1438"/>
              </w:tabs>
              <w:jc w:val="both"/>
              <w:rPr>
                <w:bCs/>
                <w:sz w:val="22"/>
                <w:szCs w:val="22"/>
              </w:rPr>
            </w:pPr>
            <w:r>
              <w:rPr>
                <w:bCs/>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pPr>
              <w:widowControl w:val="0"/>
              <w:tabs>
                <w:tab w:val="left" w:pos="548"/>
                <w:tab w:val="left" w:pos="1438"/>
              </w:tabs>
              <w:jc w:val="both"/>
              <w:rPr>
                <w:bCs/>
                <w:sz w:val="22"/>
                <w:szCs w:val="22"/>
              </w:rPr>
            </w:pPr>
            <w:r>
              <w:rPr>
                <w:bCs/>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pPr>
              <w:widowControl w:val="0"/>
              <w:tabs>
                <w:tab w:val="left" w:pos="548"/>
                <w:tab w:val="left" w:pos="1438"/>
              </w:tabs>
              <w:jc w:val="both"/>
              <w:rPr>
                <w:bCs/>
                <w:sz w:val="22"/>
                <w:szCs w:val="22"/>
              </w:rPr>
            </w:pPr>
            <w:r>
              <w:rPr>
                <w:bCs/>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widowControl w:val="0"/>
              <w:tabs>
                <w:tab w:val="left" w:pos="548"/>
                <w:tab w:val="left" w:pos="1438"/>
              </w:tabs>
              <w:jc w:val="both"/>
              <w:rPr>
                <w:bCs/>
                <w:sz w:val="22"/>
                <w:szCs w:val="22"/>
              </w:rPr>
            </w:pPr>
            <w:r>
              <w:rPr>
                <w:bCs/>
                <w:sz w:val="22"/>
                <w:szCs w:val="22"/>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9 пункта 15 настоящей документации;</w:t>
            </w:r>
          </w:p>
          <w:p>
            <w:pPr>
              <w:widowControl w:val="0"/>
              <w:tabs>
                <w:tab w:val="left" w:pos="548"/>
                <w:tab w:val="left" w:pos="1438"/>
              </w:tabs>
              <w:jc w:val="both"/>
              <w:rPr>
                <w:bCs/>
                <w:sz w:val="22"/>
                <w:szCs w:val="22"/>
              </w:rPr>
            </w:pPr>
            <w:r>
              <w:rPr>
                <w:bCs/>
                <w:sz w:val="22"/>
                <w:szCs w:val="22"/>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pPr>
              <w:widowControl w:val="0"/>
              <w:tabs>
                <w:tab w:val="left" w:pos="548"/>
                <w:tab w:val="left" w:pos="1438"/>
              </w:tabs>
              <w:jc w:val="both"/>
              <w:rPr>
                <w:bCs/>
                <w:sz w:val="22"/>
                <w:szCs w:val="22"/>
              </w:rPr>
            </w:pPr>
            <w:r>
              <w:rPr>
                <w:bCs/>
                <w:sz w:val="22"/>
                <w:szCs w:val="22"/>
              </w:rPr>
              <w:t>1-1) при размещении закупки на поставку товара:</w:t>
            </w:r>
          </w:p>
          <w:p>
            <w:pPr>
              <w:widowControl w:val="0"/>
              <w:tabs>
                <w:tab w:val="left" w:pos="548"/>
                <w:tab w:val="left" w:pos="1438"/>
              </w:tabs>
              <w:jc w:val="both"/>
              <w:rPr>
                <w:bCs/>
                <w:sz w:val="22"/>
                <w:szCs w:val="22"/>
              </w:rPr>
            </w:pPr>
            <w:r>
              <w:rPr>
                <w:bCs/>
                <w:sz w:val="22"/>
                <w:szCs w:val="22"/>
              </w:rPr>
              <w:t>а) согласие участника процедуры закупки на поставку товара в случае:</w:t>
            </w:r>
          </w:p>
          <w:p>
            <w:pPr>
              <w:widowControl w:val="0"/>
              <w:tabs>
                <w:tab w:val="left" w:pos="548"/>
                <w:tab w:val="left" w:pos="1438"/>
              </w:tabs>
              <w:jc w:val="both"/>
              <w:rPr>
                <w:bCs/>
                <w:sz w:val="22"/>
                <w:szCs w:val="22"/>
              </w:rPr>
            </w:pPr>
            <w:r>
              <w:rPr>
                <w:bCs/>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pPr>
              <w:widowControl w:val="0"/>
              <w:tabs>
                <w:tab w:val="left" w:pos="548"/>
                <w:tab w:val="left" w:pos="1438"/>
              </w:tabs>
              <w:jc w:val="both"/>
              <w:rPr>
                <w:bCs/>
                <w:sz w:val="22"/>
                <w:szCs w:val="22"/>
              </w:rPr>
            </w:pPr>
            <w:r>
              <w:rPr>
                <w:bCs/>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widowControl w:val="0"/>
              <w:tabs>
                <w:tab w:val="left" w:pos="548"/>
                <w:tab w:val="left" w:pos="1438"/>
              </w:tabs>
              <w:jc w:val="both"/>
              <w:rPr>
                <w:bCs/>
                <w:sz w:val="22"/>
                <w:szCs w:val="22"/>
              </w:rPr>
            </w:pPr>
            <w:r>
              <w:rPr>
                <w:bCs/>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widowControl w:val="0"/>
              <w:tabs>
                <w:tab w:val="left" w:pos="548"/>
                <w:tab w:val="left" w:pos="1438"/>
              </w:tabs>
              <w:jc w:val="both"/>
              <w:rPr>
                <w:bCs/>
                <w:sz w:val="22"/>
                <w:szCs w:val="22"/>
              </w:rPr>
            </w:pPr>
            <w:r>
              <w:rPr>
                <w:bCs/>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pPr>
              <w:widowControl w:val="0"/>
              <w:tabs>
                <w:tab w:val="left" w:pos="548"/>
                <w:tab w:val="left" w:pos="1438"/>
              </w:tabs>
              <w:jc w:val="both"/>
              <w:rPr>
                <w:bCs/>
                <w:sz w:val="22"/>
                <w:szCs w:val="22"/>
              </w:rPr>
            </w:pPr>
            <w:r>
              <w:rPr>
                <w:bCs/>
                <w:sz w:val="22"/>
                <w:szCs w:val="22"/>
              </w:rPr>
              <w:t>3-1) при размещении закупки на выполнение работ, оказание услуг для выполнения, оказания которых используется товар:</w:t>
            </w:r>
          </w:p>
          <w:p>
            <w:pPr>
              <w:widowControl w:val="0"/>
              <w:tabs>
                <w:tab w:val="left" w:pos="548"/>
                <w:tab w:val="left" w:pos="1438"/>
              </w:tabs>
              <w:jc w:val="both"/>
              <w:rPr>
                <w:bCs/>
                <w:sz w:val="22"/>
                <w:szCs w:val="22"/>
              </w:rPr>
            </w:pPr>
            <w:r>
              <w:rPr>
                <w:bCs/>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pPr>
              <w:widowControl w:val="0"/>
              <w:tabs>
                <w:tab w:val="left" w:pos="548"/>
                <w:tab w:val="left" w:pos="1438"/>
              </w:tabs>
              <w:jc w:val="both"/>
              <w:rPr>
                <w:bCs/>
                <w:sz w:val="22"/>
                <w:szCs w:val="22"/>
              </w:rPr>
            </w:pPr>
            <w:r>
              <w:rPr>
                <w:bCs/>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widowControl w:val="0"/>
              <w:tabs>
                <w:tab w:val="left" w:pos="548"/>
                <w:tab w:val="left" w:pos="1438"/>
              </w:tabs>
              <w:jc w:val="both"/>
              <w:rPr>
                <w:bCs/>
                <w:sz w:val="22"/>
                <w:szCs w:val="22"/>
              </w:rPr>
            </w:pPr>
            <w:r>
              <w:rPr>
                <w:bCs/>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pPr>
              <w:widowControl w:val="0"/>
              <w:tabs>
                <w:tab w:val="left" w:pos="548"/>
                <w:tab w:val="left" w:pos="1438"/>
              </w:tabs>
              <w:jc w:val="both"/>
              <w:rPr>
                <w:bCs/>
                <w:sz w:val="22"/>
                <w:szCs w:val="22"/>
              </w:rPr>
            </w:pPr>
            <w:r>
              <w:rPr>
                <w:bCs/>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pPr>
              <w:widowControl w:val="0"/>
              <w:tabs>
                <w:tab w:val="left" w:pos="548"/>
                <w:tab w:val="left" w:pos="1438"/>
              </w:tabs>
              <w:jc w:val="both"/>
              <w:rPr>
                <w:bCs/>
                <w:sz w:val="22"/>
                <w:szCs w:val="22"/>
              </w:rPr>
            </w:pPr>
            <w:r>
              <w:rPr>
                <w:bCs/>
                <w:sz w:val="22"/>
                <w:szCs w:val="22"/>
              </w:rPr>
              <w:t>12) документы (их копии) и сведения, необходимые для оценки заявки по критериям, которые установлены в документации о запросе предложений;</w:t>
            </w:r>
          </w:p>
          <w:p>
            <w:pPr>
              <w:widowControl w:val="0"/>
              <w:tabs>
                <w:tab w:val="left" w:pos="548"/>
                <w:tab w:val="left" w:pos="1438"/>
              </w:tabs>
              <w:jc w:val="both"/>
              <w:rPr>
                <w:bCs/>
                <w:sz w:val="22"/>
                <w:szCs w:val="22"/>
              </w:rPr>
            </w:pPr>
            <w:r>
              <w:rPr>
                <w:bCs/>
                <w:sz w:val="22"/>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pPr>
              <w:widowControl w:val="0"/>
              <w:tabs>
                <w:tab w:val="left" w:pos="548"/>
                <w:tab w:val="left" w:pos="1438"/>
              </w:tabs>
              <w:jc w:val="both"/>
              <w:rPr>
                <w:bCs/>
                <w:sz w:val="22"/>
                <w:szCs w:val="22"/>
              </w:rPr>
            </w:pPr>
            <w:r>
              <w:rPr>
                <w:bCs/>
                <w:sz w:val="22"/>
                <w:szCs w:val="22"/>
              </w:rPr>
              <w:t>Заявка на участие в запросе предложений может содержать:</w:t>
            </w:r>
          </w:p>
          <w:p>
            <w:pPr>
              <w:widowControl w:val="0"/>
              <w:tabs>
                <w:tab w:val="left" w:pos="548"/>
                <w:tab w:val="left" w:pos="1438"/>
              </w:tabs>
              <w:jc w:val="both"/>
              <w:rPr>
                <w:bCs/>
                <w:sz w:val="22"/>
                <w:szCs w:val="22"/>
              </w:rPr>
            </w:pPr>
            <w:r>
              <w:rPr>
                <w:bCs/>
                <w:sz w:val="22"/>
                <w:szCs w:val="22"/>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pPr>
              <w:widowControl w:val="0"/>
              <w:tabs>
                <w:tab w:val="left" w:pos="548"/>
                <w:tab w:val="left" w:pos="1438"/>
              </w:tabs>
              <w:jc w:val="both"/>
              <w:rPr>
                <w:bCs/>
                <w:sz w:val="22"/>
                <w:szCs w:val="22"/>
              </w:rPr>
            </w:pPr>
            <w:r>
              <w:rPr>
                <w:bCs/>
                <w:sz w:val="22"/>
                <w:szCs w:val="22"/>
              </w:rPr>
              <w:t>2)эскиз, рисунок, чертеж, фотографию, иное изображение товара, образец (пробу) товара, на поставку которого осуществляется закупка;</w:t>
            </w:r>
          </w:p>
          <w:p>
            <w:pPr>
              <w:widowControl w:val="0"/>
              <w:tabs>
                <w:tab w:val="left" w:pos="548"/>
                <w:tab w:val="left" w:pos="1438"/>
              </w:tabs>
              <w:jc w:val="both"/>
              <w:rPr>
                <w:bCs/>
                <w:sz w:val="22"/>
                <w:szCs w:val="22"/>
              </w:rPr>
            </w:pPr>
            <w:r>
              <w:rPr>
                <w:bCs/>
                <w:sz w:val="22"/>
                <w:szCs w:val="22"/>
              </w:rPr>
              <w:t>3) иные документы, подтверждающие соответствие участника закупки и (или) товара, работы, услуги требован.</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6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jc w:val="both"/>
              <w:rPr>
                <w:sz w:val="22"/>
                <w:szCs w:val="22"/>
              </w:rPr>
            </w:pPr>
            <w:r>
              <w:rPr>
                <w:sz w:val="22"/>
                <w:szCs w:val="22"/>
              </w:rPr>
              <w:t xml:space="preserve">Обеспечение заявки не установлено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1123"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55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val="0"/>
              <w:jc w:val="both"/>
              <w:rPr>
                <w:sz w:val="22"/>
                <w:szCs w:val="22"/>
              </w:rPr>
            </w:pPr>
            <w:r>
              <w:rPr>
                <w:sz w:val="22"/>
                <w:szCs w:val="22"/>
              </w:rPr>
              <w:t>Не установлено</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rPr>
                <w:sz w:val="22"/>
                <w:szCs w:val="22"/>
              </w:rPr>
            </w:pPr>
            <w:r>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573"/>
              </w:tabs>
              <w:jc w:val="both"/>
              <w:rPr>
                <w:bCs/>
                <w:sz w:val="22"/>
                <w:szCs w:val="22"/>
              </w:rPr>
            </w:pPr>
            <w:r>
              <w:rPr>
                <w:bCs/>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pPr>
              <w:widowControl w:val="0"/>
              <w:tabs>
                <w:tab w:val="left" w:pos="573"/>
              </w:tabs>
              <w:jc w:val="both"/>
              <w:rPr>
                <w:bCs/>
                <w:sz w:val="22"/>
                <w:szCs w:val="22"/>
              </w:rPr>
            </w:pPr>
            <w:r>
              <w:rPr>
                <w:bCs/>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pPr>
              <w:widowControl w:val="0"/>
              <w:tabs>
                <w:tab w:val="left" w:pos="573"/>
              </w:tabs>
              <w:jc w:val="both"/>
              <w:rPr>
                <w:sz w:val="22"/>
                <w:szCs w:val="22"/>
              </w:rPr>
            </w:pPr>
            <w:r>
              <w:rPr>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bCs/>
                <w:sz w:val="22"/>
                <w:szCs w:val="22"/>
              </w:rPr>
              <w:t>техническом задании, являющимся неотъемлемой частью настоящей документации о закупке</w:t>
            </w:r>
            <w:r>
              <w:rPr>
                <w:sz w:val="22"/>
                <w:szCs w:val="22"/>
              </w:rPr>
              <w:t>.</w:t>
            </w:r>
          </w:p>
          <w:p>
            <w:pPr>
              <w:widowControl w:val="0"/>
              <w:tabs>
                <w:tab w:val="left" w:pos="573"/>
              </w:tabs>
              <w:jc w:val="both"/>
              <w:rPr>
                <w:color w:val="000000"/>
                <w:sz w:val="22"/>
                <w:szCs w:val="22"/>
              </w:rPr>
            </w:pPr>
            <w:r>
              <w:rPr>
                <w:bCs/>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3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w:t>
            </w:r>
            <w:bookmarkStart w:id="17" w:name="_GoBack"/>
            <w:bookmarkEnd w:id="17"/>
            <w:r>
              <w:rPr>
                <w:bCs/>
                <w:sz w:val="22"/>
                <w:szCs w:val="22"/>
              </w:rPr>
              <w:t>м, установленным нормативно-технической документацией.</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40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rPr>
                <w:sz w:val="22"/>
                <w:szCs w:val="22"/>
              </w:rPr>
            </w:pPr>
            <w:r>
              <w:rPr>
                <w:sz w:val="22"/>
                <w:szCs w:val="22"/>
              </w:rPr>
              <w:t>Требования к сроку и (или) объему предоставления гарантий качества товара</w:t>
            </w:r>
          </w:p>
        </w:tc>
        <w:tc>
          <w:tcPr>
            <w:tcW w:w="5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1276"/>
              </w:tabs>
              <w:jc w:val="both"/>
              <w:rPr>
                <w:sz w:val="22"/>
                <w:szCs w:val="22"/>
              </w:rPr>
            </w:pPr>
            <w:r>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1498"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0"/>
                <w:tab w:val="left" w:pos="546"/>
              </w:tabs>
              <w:spacing w:after="160" w:line="259" w:lineRule="auto"/>
              <w:ind w:hanging="786"/>
              <w:jc w:val="center"/>
              <w:rPr>
                <w:b/>
                <w:sz w:val="22"/>
                <w:szCs w:val="22"/>
              </w:rPr>
            </w:pP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5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rPr>
                <w:b/>
                <w:bCs/>
                <w:sz w:val="22"/>
                <w:szCs w:val="22"/>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r>
              <w:fldChar w:fldCharType="begin"/>
            </w:r>
            <w:r>
              <w:instrText xml:space="preserve"> HYPERLINK "https://etp-region.ru" \o "https://etp-region.ru" </w:instrText>
            </w:r>
            <w:r>
              <w:fldChar w:fldCharType="separate"/>
            </w:r>
            <w:r>
              <w:rPr>
                <w:rStyle w:val="18"/>
                <w:rFonts w:eastAsia="Calibri"/>
                <w:sz w:val="22"/>
              </w:rPr>
              <w:t>https://etp-region.ru</w:t>
            </w:r>
            <w:r>
              <w:rPr>
                <w:rStyle w:val="18"/>
                <w:rFonts w:eastAsia="Calibri"/>
                <w:sz w:val="22"/>
              </w:rPr>
              <w:fldChar w:fldCharType="end"/>
            </w:r>
            <w:r>
              <w:rPr>
                <w:rFonts w:eastAsia="Calibri"/>
              </w:rPr>
              <w:t xml:space="preserve"> </w:t>
            </w:r>
            <w:r>
              <w:rPr>
                <w:b/>
                <w:bCs/>
                <w:sz w:val="22"/>
                <w:szCs w:val="22"/>
                <w:highlight w:val="yellow"/>
              </w:rPr>
              <w:t>с «18» октября 2022 г. по «28» октября 2022 г. до 11 час. 00 мин. (местное время заказчика).</w:t>
            </w:r>
          </w:p>
          <w:p>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pPr>
              <w:widowControl w:val="0"/>
              <w:tabs>
                <w:tab w:val="left" w:pos="1276"/>
              </w:tabs>
              <w:jc w:val="both"/>
              <w:rPr>
                <w:color w:val="000000"/>
                <w:sz w:val="22"/>
                <w:szCs w:val="22"/>
              </w:rPr>
            </w:pPr>
          </w:p>
          <w:p>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
          <w:p>
            <w:pPr>
              <w:widowControl w:val="0"/>
              <w:tabs>
                <w:tab w:val="left" w:pos="1276"/>
              </w:tabs>
              <w:jc w:val="both"/>
              <w:rPr>
                <w:color w:val="000000"/>
                <w:sz w:val="22"/>
                <w:szCs w:val="22"/>
              </w:rPr>
            </w:pPr>
            <w:r>
              <w:rPr>
                <w:color w:val="000000"/>
                <w:sz w:val="22"/>
                <w:szCs w:val="22"/>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widowControl w:val="0"/>
              <w:tabs>
                <w:tab w:val="left" w:pos="1276"/>
              </w:tabs>
              <w:jc w:val="both"/>
              <w:rPr>
                <w:color w:val="000000"/>
                <w:sz w:val="22"/>
                <w:szCs w:val="22"/>
              </w:rPr>
            </w:pPr>
            <w:r>
              <w:rPr>
                <w:color w:val="000000"/>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03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rPr>
                <w:b/>
                <w:sz w:val="22"/>
                <w:szCs w:val="22"/>
              </w:rPr>
            </w:pP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rPr>
                <w:sz w:val="22"/>
                <w:szCs w:val="22"/>
              </w:rPr>
            </w:pPr>
            <w:r>
              <w:rPr>
                <w:sz w:val="22"/>
                <w:szCs w:val="22"/>
              </w:rPr>
              <w:t>Место и дата рассмотрения заявок на участие в запросе предложений и подведения итогов закупки</w:t>
            </w:r>
          </w:p>
        </w:tc>
        <w:tc>
          <w:tcPr>
            <w:tcW w:w="5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tabs>
                <w:tab w:val="left" w:pos="1276"/>
              </w:tabs>
              <w:jc w:val="both"/>
              <w:rPr>
                <w:color w:val="000000"/>
                <w:sz w:val="22"/>
                <w:szCs w:val="22"/>
              </w:rPr>
            </w:pPr>
            <w:r>
              <w:rPr>
                <w:color w:val="000000"/>
                <w:sz w:val="22"/>
                <w:szCs w:val="22"/>
              </w:rPr>
              <w:t>Место рассмотрения заявок и подведения итогов закупки: 659305, Алтайский край ,г.Бийск, ул.Лесная -31</w:t>
            </w:r>
          </w:p>
          <w:p>
            <w:pPr>
              <w:widowControl w:val="0"/>
              <w:tabs>
                <w:tab w:val="left" w:pos="1276"/>
              </w:tabs>
              <w:jc w:val="both"/>
              <w:rPr>
                <w:b/>
                <w:szCs w:val="24"/>
              </w:rPr>
            </w:pPr>
          </w:p>
          <w:p>
            <w:pPr>
              <w:widowControl w:val="0"/>
              <w:tabs>
                <w:tab w:val="left" w:pos="1276"/>
              </w:tabs>
              <w:jc w:val="both"/>
              <w:rPr>
                <w:b/>
                <w:i/>
                <w:color w:val="000000"/>
                <w:sz w:val="22"/>
                <w:szCs w:val="22"/>
              </w:rPr>
            </w:pPr>
            <w:r>
              <w:rPr>
                <w:b/>
                <w:i/>
                <w:color w:val="000000"/>
                <w:sz w:val="22"/>
                <w:szCs w:val="22"/>
              </w:rPr>
              <w:t>Дата окончания рассмотрения заявок:</w:t>
            </w:r>
          </w:p>
          <w:p>
            <w:pPr>
              <w:widowControl w:val="0"/>
              <w:tabs>
                <w:tab w:val="left" w:pos="1276"/>
              </w:tabs>
              <w:jc w:val="both"/>
              <w:rPr>
                <w:b/>
                <w:i/>
                <w:color w:val="000000"/>
                <w:sz w:val="22"/>
                <w:szCs w:val="22"/>
              </w:rPr>
            </w:pPr>
            <w:r>
              <w:rPr>
                <w:b/>
                <w:i/>
                <w:color w:val="000000"/>
                <w:sz w:val="22"/>
                <w:szCs w:val="22"/>
                <w:highlight w:val="yellow"/>
              </w:rPr>
              <w:t>«28» октября 2022 г.</w:t>
            </w:r>
            <w:r>
              <w:rPr>
                <w:b/>
                <w:bCs/>
                <w:sz w:val="22"/>
                <w:szCs w:val="22"/>
                <w:highlight w:val="yellow"/>
              </w:rPr>
              <w:t xml:space="preserve"> </w:t>
            </w:r>
          </w:p>
          <w:p>
            <w:pPr>
              <w:widowControl w:val="0"/>
              <w:tabs>
                <w:tab w:val="left" w:pos="1276"/>
              </w:tabs>
              <w:jc w:val="both"/>
              <w:rPr>
                <w:b/>
                <w:i/>
                <w:color w:val="000000"/>
                <w:sz w:val="22"/>
                <w:szCs w:val="22"/>
                <w:highlight w:val="yellow"/>
              </w:rPr>
            </w:pPr>
          </w:p>
          <w:p>
            <w:pPr>
              <w:widowControl w:val="0"/>
              <w:tabs>
                <w:tab w:val="left" w:pos="1276"/>
              </w:tabs>
              <w:jc w:val="both"/>
              <w:rPr>
                <w:b/>
                <w:i/>
                <w:color w:val="000000"/>
                <w:sz w:val="22"/>
                <w:szCs w:val="22"/>
              </w:rPr>
            </w:pPr>
            <w:r>
              <w:rPr>
                <w:b/>
                <w:i/>
                <w:color w:val="000000"/>
                <w:sz w:val="22"/>
                <w:szCs w:val="22"/>
              </w:rPr>
              <w:t xml:space="preserve">Дата подведения итогов закупки: </w:t>
            </w:r>
          </w:p>
          <w:p>
            <w:pPr>
              <w:widowControl w:val="0"/>
              <w:tabs>
                <w:tab w:val="left" w:pos="1276"/>
              </w:tabs>
              <w:jc w:val="both"/>
              <w:rPr>
                <w:color w:val="000000"/>
                <w:sz w:val="22"/>
                <w:szCs w:val="22"/>
              </w:rPr>
            </w:pPr>
            <w:r>
              <w:rPr>
                <w:b/>
                <w:i/>
                <w:color w:val="000000"/>
                <w:sz w:val="22"/>
                <w:szCs w:val="22"/>
                <w:highlight w:val="yellow"/>
              </w:rPr>
              <w:t xml:space="preserve">«28» октября 2022 г.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0"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rPr>
                <w:sz w:val="22"/>
                <w:szCs w:val="22"/>
              </w:rPr>
            </w:pPr>
            <w:r>
              <w:rPr>
                <w:sz w:val="22"/>
                <w:szCs w:val="22"/>
              </w:rPr>
              <w:t>Условия допуска к участию в запросе предложений в электронной форме</w:t>
            </w:r>
          </w:p>
        </w:tc>
        <w:tc>
          <w:tcPr>
            <w:tcW w:w="55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tabs>
                <w:tab w:val="left" w:pos="1276"/>
              </w:tabs>
              <w:jc w:val="both"/>
              <w:rPr>
                <w:color w:val="000000"/>
                <w:sz w:val="22"/>
                <w:szCs w:val="22"/>
              </w:rPr>
            </w:pPr>
            <w:r>
              <w:rPr>
                <w:color w:val="000000"/>
                <w:sz w:val="22"/>
                <w:szCs w:val="22"/>
              </w:rPr>
              <w:t>Комиссия по закупкам отказывает участнику закупки в допуске к участию в процедуре закупки в следующих случаях:</w:t>
            </w:r>
          </w:p>
          <w:p>
            <w:pPr>
              <w:widowControl w:val="0"/>
              <w:tabs>
                <w:tab w:val="left" w:pos="1276"/>
              </w:tabs>
              <w:jc w:val="both"/>
              <w:rPr>
                <w:color w:val="000000"/>
                <w:sz w:val="22"/>
                <w:szCs w:val="22"/>
              </w:rPr>
            </w:pPr>
            <w:r>
              <w:rPr>
                <w:color w:val="000000"/>
                <w:sz w:val="22"/>
                <w:szCs w:val="22"/>
              </w:rPr>
              <w:t>1) выявлено несоответствие участника хотя бы одному из требований, перечисленных в документации и Положении о закупке;</w:t>
            </w:r>
          </w:p>
          <w:p>
            <w:pPr>
              <w:widowControl w:val="0"/>
              <w:tabs>
                <w:tab w:val="left" w:pos="1276"/>
              </w:tabs>
              <w:jc w:val="both"/>
              <w:rPr>
                <w:color w:val="000000"/>
                <w:sz w:val="22"/>
                <w:szCs w:val="22"/>
              </w:rPr>
            </w:pPr>
            <w:r>
              <w:rPr>
                <w:color w:val="000000"/>
                <w:sz w:val="22"/>
                <w:szCs w:val="22"/>
              </w:rPr>
              <w:t xml:space="preserve"> 2) участник закупки и (или) его заявка не соответствуют иным требованиям документации о закупке или Положения о закупке;</w:t>
            </w:r>
          </w:p>
          <w:p>
            <w:pPr>
              <w:widowControl w:val="0"/>
              <w:tabs>
                <w:tab w:val="left" w:pos="1276"/>
              </w:tabs>
              <w:jc w:val="both"/>
              <w:rPr>
                <w:color w:val="000000"/>
                <w:sz w:val="22"/>
                <w:szCs w:val="22"/>
              </w:rPr>
            </w:pPr>
            <w:r>
              <w:rPr>
                <w:color w:val="000000"/>
                <w:sz w:val="22"/>
                <w:szCs w:val="22"/>
              </w:rPr>
              <w:t>3) участник закупки не представил документы, необходимые для участия в процедуре закупки;</w:t>
            </w:r>
          </w:p>
          <w:p>
            <w:pPr>
              <w:widowControl w:val="0"/>
              <w:tabs>
                <w:tab w:val="left" w:pos="1276"/>
              </w:tabs>
              <w:jc w:val="both"/>
              <w:rPr>
                <w:color w:val="000000"/>
                <w:sz w:val="22"/>
                <w:szCs w:val="22"/>
              </w:rPr>
            </w:pPr>
            <w:r>
              <w:rPr>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p>
            <w:pPr>
              <w:widowControl w:val="0"/>
              <w:tabs>
                <w:tab w:val="left" w:pos="1276"/>
              </w:tabs>
              <w:jc w:val="both"/>
              <w:rPr>
                <w:color w:val="000000"/>
                <w:sz w:val="22"/>
                <w:szCs w:val="22"/>
              </w:rPr>
            </w:pPr>
            <w:r>
              <w:rPr>
                <w:color w:val="000000"/>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pPr>
              <w:widowControl w:val="0"/>
              <w:tabs>
                <w:tab w:val="left" w:pos="1276"/>
              </w:tabs>
              <w:jc w:val="both"/>
              <w:rPr>
                <w:color w:val="000000"/>
                <w:sz w:val="22"/>
                <w:szCs w:val="22"/>
              </w:rPr>
            </w:pPr>
            <w:r>
              <w:rPr>
                <w:color w:val="000000"/>
                <w:sz w:val="22"/>
                <w:szCs w:val="22"/>
              </w:rPr>
              <w:t xml:space="preserve">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0"/>
          </w:tcPr>
          <w:p>
            <w:pPr>
              <w:widowControl w:val="0"/>
              <w:rPr>
                <w:sz w:val="22"/>
                <w:szCs w:val="22"/>
              </w:rPr>
            </w:pPr>
            <w:r>
              <w:rPr>
                <w:sz w:val="22"/>
                <w:szCs w:val="22"/>
              </w:rPr>
              <w:t>Порядок заключения договора</w:t>
            </w:r>
          </w:p>
        </w:tc>
        <w:tc>
          <w:tcPr>
            <w:tcW w:w="5551" w:type="dxa"/>
            <w:tcBorders>
              <w:top w:val="single" w:color="000000" w:sz="4" w:space="0"/>
              <w:left w:val="single" w:color="000000" w:sz="4" w:space="0"/>
              <w:bottom w:val="single" w:color="000000" w:sz="4" w:space="0"/>
              <w:right w:val="single" w:color="000000" w:sz="4" w:space="0"/>
            </w:tcBorders>
            <w:shd w:val="clear" w:color="auto" w:fill="auto"/>
            <w:noWrap w:val="0"/>
          </w:tcPr>
          <w:p>
            <w:pPr>
              <w:widowControl w:val="0"/>
              <w:jc w:val="both"/>
              <w:rPr>
                <w:sz w:val="22"/>
                <w:szCs w:val="22"/>
              </w:rPr>
            </w:pPr>
            <w:r>
              <w:rPr>
                <w:sz w:val="22"/>
                <w:szCs w:val="22"/>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widowControl w:val="0"/>
              <w:jc w:val="both"/>
              <w:rPr>
                <w:sz w:val="22"/>
                <w:szCs w:val="22"/>
              </w:rPr>
            </w:pPr>
            <w:r>
              <w:rPr>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widowControl w:val="0"/>
              <w:jc w:val="both"/>
              <w:rPr>
                <w:sz w:val="22"/>
                <w:szCs w:val="22"/>
              </w:rPr>
            </w:pPr>
            <w:r>
              <w:rPr>
                <w:rFonts w:eastAsia="Calibri"/>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pPr>
              <w:widowControl w:val="0"/>
              <w:jc w:val="both"/>
              <w:rPr>
                <w:sz w:val="22"/>
                <w:szCs w:val="22"/>
              </w:rPr>
            </w:pPr>
            <w:r>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pPr>
              <w:widowControl w:val="0"/>
              <w:jc w:val="both"/>
              <w:rPr>
                <w:sz w:val="22"/>
                <w:szCs w:val="22"/>
              </w:rPr>
            </w:pPr>
            <w:r>
              <w:rPr>
                <w:sz w:val="22"/>
                <w:szCs w:val="22"/>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pPr>
              <w:widowControl w:val="0"/>
              <w:jc w:val="both"/>
              <w:rPr>
                <w:sz w:val="22"/>
                <w:szCs w:val="22"/>
              </w:rPr>
            </w:pPr>
            <w:r>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pPr>
              <w:widowControl w:val="0"/>
              <w:jc w:val="both"/>
              <w:rPr>
                <w:sz w:val="22"/>
                <w:szCs w:val="22"/>
              </w:rPr>
            </w:pPr>
            <w:r>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jc w:val="both"/>
              <w:rPr>
                <w:color w:val="000000"/>
                <w:sz w:val="22"/>
                <w:szCs w:val="22"/>
              </w:rPr>
            </w:pPr>
            <w:r>
              <w:rPr>
                <w:sz w:val="22"/>
                <w:szCs w:val="22"/>
              </w:rPr>
              <w:t>В соответствии с условиями договора</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jc w:val="both"/>
              <w:rPr>
                <w:sz w:val="22"/>
                <w:szCs w:val="22"/>
              </w:rPr>
            </w:pPr>
            <w:r>
              <w:rPr>
                <w:sz w:val="22"/>
                <w:szCs w:val="22"/>
              </w:rPr>
              <w:t>В соответствии с условиями договора</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9284"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jc w:val="both"/>
              <w:rPr>
                <w:sz w:val="22"/>
                <w:szCs w:val="22"/>
              </w:rPr>
            </w:pPr>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jc w:val="both"/>
              <w:rPr>
                <w:color w:val="000000"/>
                <w:sz w:val="22"/>
                <w:szCs w:val="22"/>
              </w:rPr>
            </w:pPr>
            <w:r>
              <w:rPr>
                <w:color w:val="000000"/>
                <w:sz w:val="22"/>
                <w:szCs w:val="22"/>
              </w:rPr>
              <w:t>Не предусмотрено</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pPr>
              <w:widowControl w:val="0"/>
              <w:jc w:val="both"/>
              <w:rPr>
                <w:sz w:val="22"/>
                <w:szCs w:val="22"/>
              </w:rPr>
            </w:pPr>
            <w:r>
              <w:rPr>
                <w:sz w:val="22"/>
                <w:szCs w:val="22"/>
              </w:rPr>
              <w:t>Изменения, вносимые в извещение о проведении запроса 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pPr>
              <w:widowControl w:val="0"/>
              <w:jc w:val="both"/>
              <w:rPr>
                <w:sz w:val="22"/>
                <w:szCs w:val="22"/>
              </w:rPr>
            </w:pPr>
            <w:r>
              <w:rPr>
                <w:sz w:val="22"/>
                <w:szCs w:val="22"/>
              </w:rPr>
              <w:t>В случае внесения изменений в извещение о проведении запроса предложений в электронной форме, документацию о 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 половины срока подачи заявок.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488"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pPr>
              <w:widowControl w:val="0"/>
              <w:tabs>
                <w:tab w:val="left" w:pos="1276"/>
              </w:tabs>
              <w:rPr>
                <w:color w:val="000000"/>
                <w:sz w:val="22"/>
                <w:szCs w:val="22"/>
              </w:rPr>
            </w:pPr>
            <w:r>
              <w:rPr>
                <w:color w:val="000000"/>
                <w:sz w:val="22"/>
                <w:szCs w:val="22"/>
              </w:rPr>
              <w:t>процедуры закупки</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jc w:val="both"/>
              <w:rPr>
                <w:sz w:val="22"/>
                <w:szCs w:val="22"/>
              </w:rPr>
            </w:pPr>
            <w:r>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6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numPr>
                <w:ilvl w:val="0"/>
                <w:numId w:val="1"/>
              </w:numPr>
              <w:tabs>
                <w:tab w:val="left" w:pos="182"/>
                <w:tab w:val="left" w:pos="546"/>
              </w:tabs>
              <w:spacing w:after="160" w:line="259" w:lineRule="auto"/>
              <w:ind w:hanging="786"/>
              <w:jc w:val="center"/>
              <w:rPr>
                <w:b/>
                <w:sz w:val="22"/>
                <w:szCs w:val="22"/>
              </w:rPr>
            </w:pPr>
          </w:p>
        </w:tc>
        <w:tc>
          <w:tcPr>
            <w:tcW w:w="37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555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446"/>
              <w:ind w:firstLine="0"/>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1" w:type="dxa"/>
            <w:bottom w:w="0" w:type="dxa"/>
            <w:right w:w="108" w:type="dxa"/>
          </w:tblCellMar>
        </w:tblPrEx>
        <w:trPr>
          <w:trHeight w:val="26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noWrap w:val="0"/>
          </w:tcPr>
          <w:p>
            <w:pPr>
              <w:widowControl w:val="0"/>
              <w:tabs>
                <w:tab w:val="left" w:pos="182"/>
                <w:tab w:val="left" w:pos="546"/>
              </w:tabs>
              <w:spacing w:after="160" w:line="259" w:lineRule="auto"/>
              <w:ind w:left="426"/>
              <w:jc w:val="center"/>
              <w:rPr>
                <w:b/>
                <w:sz w:val="22"/>
                <w:szCs w:val="22"/>
              </w:rPr>
            </w:pPr>
          </w:p>
        </w:tc>
        <w:tc>
          <w:tcPr>
            <w:tcW w:w="9284"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pStyle w:val="446"/>
              <w:ind w:firstLine="0"/>
              <w:rPr>
                <w:sz w:val="22"/>
                <w:szCs w:val="22"/>
              </w:rPr>
            </w:pPr>
            <w:r>
              <w:rPr>
                <w:sz w:val="22"/>
                <w:szCs w:val="22"/>
              </w:rPr>
              <w:t>Для оценки и сопоставления заявок участников закупки установлены следующие критерии:</w:t>
            </w:r>
          </w:p>
          <w:p>
            <w:pPr>
              <w:pStyle w:val="446"/>
              <w:ind w:firstLine="0"/>
              <w:rPr>
                <w:sz w:val="22"/>
                <w:szCs w:val="22"/>
              </w:rPr>
            </w:pPr>
            <w:r>
              <w:rPr>
                <w:sz w:val="22"/>
                <w:szCs w:val="22"/>
              </w:rPr>
              <w:t>1) характеризующиеся как стоимостные критерии оценки – цена договора;</w:t>
            </w:r>
          </w:p>
          <w:p>
            <w:pPr>
              <w:pStyle w:val="446"/>
              <w:ind w:firstLine="0"/>
              <w:rPr>
                <w:sz w:val="22"/>
                <w:szCs w:val="22"/>
              </w:rPr>
            </w:pPr>
            <w:r>
              <w:rPr>
                <w:sz w:val="22"/>
                <w:szCs w:val="22"/>
              </w:rPr>
              <w:t>2) характеризующиеся как нестоимостные критерии оценки: сроки (периоды) поставки товара, выполнения работ, оказания услуг.</w:t>
            </w:r>
          </w:p>
          <w:p>
            <w:pPr>
              <w:pStyle w:val="446"/>
              <w:ind w:firstLine="0"/>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603"/>
              <w:gridCol w:w="172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62" w:type="pct"/>
                  <w:tcBorders>
                    <w:top w:val="single" w:color="auto" w:sz="4" w:space="0"/>
                    <w:left w:val="single" w:color="auto" w:sz="4" w:space="0"/>
                    <w:bottom w:val="single" w:color="auto" w:sz="4" w:space="0"/>
                    <w:right w:val="single" w:color="auto" w:sz="4" w:space="0"/>
                  </w:tcBorders>
                  <w:noWrap w:val="0"/>
                </w:tcPr>
                <w:p>
                  <w:pPr>
                    <w:pStyle w:val="446"/>
                    <w:ind w:firstLine="0"/>
                    <w:jc w:val="center"/>
                    <w:rPr>
                      <w:sz w:val="22"/>
                      <w:szCs w:val="22"/>
                    </w:rPr>
                  </w:pPr>
                  <w:r>
                    <w:rPr>
                      <w:sz w:val="22"/>
                      <w:szCs w:val="22"/>
                    </w:rPr>
                    <w:t>№ п/п</w:t>
                  </w:r>
                </w:p>
              </w:tc>
              <w:tc>
                <w:tcPr>
                  <w:tcW w:w="2539" w:type="pct"/>
                  <w:tcBorders>
                    <w:top w:val="single" w:color="auto" w:sz="4" w:space="0"/>
                    <w:left w:val="single" w:color="auto" w:sz="4" w:space="0"/>
                    <w:bottom w:val="single" w:color="auto" w:sz="4" w:space="0"/>
                    <w:right w:val="single" w:color="auto" w:sz="4" w:space="0"/>
                  </w:tcBorders>
                  <w:noWrap w:val="0"/>
                </w:tcPr>
                <w:p>
                  <w:pPr>
                    <w:pStyle w:val="446"/>
                    <w:ind w:firstLine="0"/>
                    <w:jc w:val="center"/>
                    <w:rPr>
                      <w:sz w:val="22"/>
                      <w:szCs w:val="22"/>
                    </w:rPr>
                  </w:pPr>
                  <w:r>
                    <w:rPr>
                      <w:sz w:val="22"/>
                      <w:szCs w:val="22"/>
                    </w:rPr>
                    <w:t>Наименование</w:t>
                  </w:r>
                </w:p>
                <w:p>
                  <w:pPr>
                    <w:pStyle w:val="446"/>
                    <w:ind w:firstLine="0"/>
                    <w:jc w:val="center"/>
                    <w:rPr>
                      <w:sz w:val="22"/>
                      <w:szCs w:val="22"/>
                    </w:rPr>
                  </w:pPr>
                  <w:r>
                    <w:rPr>
                      <w:sz w:val="22"/>
                      <w:szCs w:val="22"/>
                    </w:rPr>
                    <w:t>критерия оценки</w:t>
                  </w:r>
                </w:p>
              </w:tc>
              <w:tc>
                <w:tcPr>
                  <w:tcW w:w="953" w:type="pct"/>
                  <w:tcBorders>
                    <w:top w:val="single" w:color="auto" w:sz="4" w:space="0"/>
                    <w:left w:val="single" w:color="auto" w:sz="4" w:space="0"/>
                    <w:bottom w:val="single" w:color="auto" w:sz="4" w:space="0"/>
                    <w:right w:val="single" w:color="auto" w:sz="4" w:space="0"/>
                  </w:tcBorders>
                  <w:noWrap w:val="0"/>
                </w:tcPr>
                <w:p>
                  <w:pPr>
                    <w:pStyle w:val="446"/>
                    <w:ind w:firstLine="0"/>
                    <w:jc w:val="center"/>
                    <w:rPr>
                      <w:sz w:val="22"/>
                      <w:szCs w:val="22"/>
                    </w:rPr>
                  </w:pPr>
                  <w:r>
                    <w:rPr>
                      <w:sz w:val="22"/>
                      <w:szCs w:val="22"/>
                    </w:rPr>
                    <w:t>Значимость критерия оценки</w:t>
                  </w:r>
                </w:p>
              </w:tc>
              <w:tc>
                <w:tcPr>
                  <w:tcW w:w="1146" w:type="pct"/>
                  <w:tcBorders>
                    <w:top w:val="single" w:color="auto" w:sz="4" w:space="0"/>
                    <w:left w:val="single" w:color="auto" w:sz="4" w:space="0"/>
                    <w:bottom w:val="single" w:color="auto" w:sz="4" w:space="0"/>
                    <w:right w:val="single" w:color="auto" w:sz="4" w:space="0"/>
                  </w:tcBorders>
                  <w:noWrap w:val="0"/>
                </w:tcPr>
                <w:p>
                  <w:pPr>
                    <w:pStyle w:val="446"/>
                    <w:ind w:firstLine="0"/>
                    <w:jc w:val="center"/>
                    <w:rPr>
                      <w:sz w:val="22"/>
                      <w:szCs w:val="22"/>
                    </w:rPr>
                  </w:pPr>
                  <w:r>
                    <w:rPr>
                      <w:sz w:val="22"/>
                      <w:szCs w:val="22"/>
                    </w:rPr>
                    <w:t>Коэффициент значимости критерия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2" w:type="pct"/>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r>
                    <w:rPr>
                      <w:sz w:val="22"/>
                      <w:szCs w:val="22"/>
                    </w:rPr>
                    <w:t>1.</w:t>
                  </w:r>
                </w:p>
              </w:tc>
              <w:tc>
                <w:tcPr>
                  <w:tcW w:w="2539" w:type="pct"/>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r>
                    <w:rPr>
                      <w:sz w:val="22"/>
                      <w:szCs w:val="22"/>
                    </w:rPr>
                    <w:t>Цена договора</w:t>
                  </w:r>
                </w:p>
              </w:tc>
              <w:tc>
                <w:tcPr>
                  <w:tcW w:w="953"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70 %</w:t>
                  </w:r>
                </w:p>
              </w:tc>
              <w:tc>
                <w:tcPr>
                  <w:tcW w:w="1146"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2" w:type="pct"/>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r>
                    <w:rPr>
                      <w:sz w:val="22"/>
                      <w:szCs w:val="22"/>
                    </w:rPr>
                    <w:t>2</w:t>
                  </w:r>
                </w:p>
              </w:tc>
              <w:tc>
                <w:tcPr>
                  <w:tcW w:w="2539" w:type="pct"/>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r>
                    <w:rPr>
                      <w:sz w:val="22"/>
                      <w:szCs w:val="22"/>
                    </w:rPr>
                    <w:t>Сроки (периоды) поставки товара, выполнения работ, оказания услуг</w:t>
                  </w:r>
                </w:p>
              </w:tc>
              <w:tc>
                <w:tcPr>
                  <w:tcW w:w="953"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30%</w:t>
                  </w:r>
                </w:p>
              </w:tc>
              <w:tc>
                <w:tcPr>
                  <w:tcW w:w="1146"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62" w:type="pct"/>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p>
              </w:tc>
              <w:tc>
                <w:tcPr>
                  <w:tcW w:w="2539" w:type="pct"/>
                  <w:tcBorders>
                    <w:top w:val="single" w:color="auto" w:sz="4" w:space="0"/>
                    <w:left w:val="single" w:color="auto" w:sz="4" w:space="0"/>
                    <w:bottom w:val="single" w:color="auto" w:sz="4" w:space="0"/>
                    <w:right w:val="single" w:color="auto" w:sz="4" w:space="0"/>
                  </w:tcBorders>
                  <w:noWrap w:val="0"/>
                  <w:vAlign w:val="center"/>
                </w:tcPr>
                <w:p>
                  <w:pPr>
                    <w:pStyle w:val="446"/>
                    <w:ind w:firstLine="0"/>
                    <w:rPr>
                      <w:sz w:val="22"/>
                      <w:szCs w:val="22"/>
                    </w:rPr>
                  </w:pPr>
                  <w:r>
                    <w:rPr>
                      <w:sz w:val="22"/>
                      <w:szCs w:val="22"/>
                    </w:rPr>
                    <w:t>Итого:</w:t>
                  </w:r>
                </w:p>
              </w:tc>
              <w:tc>
                <w:tcPr>
                  <w:tcW w:w="953"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100 %</w:t>
                  </w:r>
                </w:p>
              </w:tc>
              <w:tc>
                <w:tcPr>
                  <w:tcW w:w="1146" w:type="pct"/>
                  <w:tcBorders>
                    <w:top w:val="single" w:color="auto" w:sz="4" w:space="0"/>
                    <w:left w:val="single" w:color="auto" w:sz="4" w:space="0"/>
                    <w:bottom w:val="single" w:color="auto" w:sz="4" w:space="0"/>
                    <w:right w:val="single" w:color="auto" w:sz="4" w:space="0"/>
                  </w:tcBorders>
                  <w:noWrap w:val="0"/>
                  <w:vAlign w:val="center"/>
                </w:tcPr>
                <w:p>
                  <w:pPr>
                    <w:pStyle w:val="446"/>
                    <w:ind w:firstLine="0"/>
                    <w:jc w:val="center"/>
                    <w:rPr>
                      <w:sz w:val="22"/>
                      <w:szCs w:val="22"/>
                    </w:rPr>
                  </w:pPr>
                  <w:r>
                    <w:rPr>
                      <w:sz w:val="22"/>
                      <w:szCs w:val="22"/>
                    </w:rPr>
                    <w:t>1</w:t>
                  </w:r>
                </w:p>
              </w:tc>
            </w:tr>
          </w:tbl>
          <w:p>
            <w:pPr>
              <w:pStyle w:val="446"/>
              <w:ind w:firstLine="0"/>
              <w:rPr>
                <w:sz w:val="22"/>
                <w:szCs w:val="22"/>
              </w:rPr>
            </w:pPr>
          </w:p>
          <w:p>
            <w:pPr>
              <w:pStyle w:val="446"/>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pPr>
              <w:pStyle w:val="446"/>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pPr>
              <w:pStyle w:val="446"/>
              <w:rPr>
                <w:sz w:val="22"/>
                <w:szCs w:val="22"/>
              </w:rPr>
            </w:pPr>
            <w:r>
              <w:rPr>
                <w:sz w:val="22"/>
                <w:szCs w:val="22"/>
              </w:rPr>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p>
            <w:pPr>
              <w:pStyle w:val="446"/>
              <w:ind w:firstLine="0"/>
              <w:rPr>
                <w:b/>
                <w:sz w:val="22"/>
                <w:szCs w:val="22"/>
              </w:rPr>
            </w:pPr>
            <w:r>
              <w:rPr>
                <w:b/>
                <w:sz w:val="22"/>
                <w:szCs w:val="22"/>
              </w:rPr>
              <w:t>Оценка заявок</w:t>
            </w:r>
          </w:p>
          <w:p>
            <w:pPr>
              <w:pStyle w:val="446"/>
              <w:ind w:firstLine="0"/>
              <w:rPr>
                <w:b/>
                <w:sz w:val="22"/>
                <w:szCs w:val="22"/>
              </w:rPr>
            </w:pPr>
            <w:r>
              <w:rPr>
                <w:b/>
                <w:sz w:val="22"/>
                <w:szCs w:val="22"/>
              </w:rPr>
              <w:t>1) по стоимостным критериям оценки:</w:t>
            </w:r>
          </w:p>
          <w:p>
            <w:pPr>
              <w:rPr>
                <w:sz w:val="22"/>
                <w:szCs w:val="22"/>
              </w:rPr>
            </w:pPr>
            <w:r>
              <w:rPr>
                <w:sz w:val="22"/>
                <w:szCs w:val="22"/>
              </w:rPr>
              <w:t>Критерий: «Цена договора»:</w:t>
            </w:r>
          </w:p>
          <w:p>
            <w:pPr>
              <w:rPr>
                <w:sz w:val="22"/>
                <w:szCs w:val="22"/>
              </w:rPr>
            </w:pPr>
            <w:r>
              <w:rPr>
                <w:sz w:val="22"/>
                <w:szCs w:val="22"/>
              </w:rPr>
              <w:t>Значимость стоимостного критерия оценки:70 %</w:t>
            </w:r>
          </w:p>
          <w:p>
            <w:pPr>
              <w:rPr>
                <w:sz w:val="22"/>
                <w:szCs w:val="22"/>
              </w:rPr>
            </w:pPr>
            <w:r>
              <w:rPr>
                <w:sz w:val="22"/>
                <w:szCs w:val="22"/>
              </w:rPr>
              <w:t>Коэффициент значимости (КЗ) равен 0,7.</w:t>
            </w:r>
          </w:p>
          <w:p>
            <w:pPr>
              <w:rPr>
                <w:sz w:val="22"/>
                <w:szCs w:val="22"/>
              </w:rPr>
            </w:pPr>
            <w:r>
              <w:rPr>
                <w:sz w:val="22"/>
                <w:szCs w:val="22"/>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pPr>
              <w:rPr>
                <w:sz w:val="22"/>
                <w:szCs w:val="22"/>
              </w:rPr>
            </w:pPr>
            <w:r>
              <w:rPr>
                <w:sz w:val="22"/>
                <w:szCs w:val="22"/>
              </w:rPr>
              <w:t>Количество баллов, присуждаемых по стоимостному критерию оценки «Цена договора», определяется по формуле:</w:t>
            </w:r>
          </w:p>
          <w:p>
            <w:pPr>
              <w:jc w:val="center"/>
              <w:rPr>
                <w:sz w:val="22"/>
                <w:szCs w:val="22"/>
              </w:rPr>
            </w:pPr>
            <w:r>
              <w:rPr>
                <w:rFonts w:eastAsia="Calibri"/>
                <w:sz w:val="22"/>
                <w:szCs w:val="22"/>
              </w:rPr>
              <w:drawing>
                <wp:inline distT="0" distB="0" distL="0" distR="0">
                  <wp:extent cx="1009650" cy="438150"/>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001"/>
                          <pic:cNvPicPr>
                            <a:picLocks noChangeAspect="1"/>
                          </pic:cNvPicPr>
                        </pic:nvPicPr>
                        <pic:blipFill>
                          <a:blip r:embed="rId6"/>
                          <a:stretch>
                            <a:fillRect/>
                          </a:stretch>
                        </pic:blipFill>
                        <pic:spPr>
                          <a:xfrm>
                            <a:off x="0" y="0"/>
                            <a:ext cx="1009650" cy="438149"/>
                          </a:xfrm>
                          <a:prstGeom prst="rect">
                            <a:avLst/>
                          </a:prstGeom>
                          <a:noFill/>
                          <a:ln w="9525">
                            <a:noFill/>
                            <a:miter lim="800000"/>
                            <a:headEnd/>
                            <a:tailEnd/>
                          </a:ln>
                        </pic:spPr>
                      </pic:pic>
                    </a:graphicData>
                  </a:graphic>
                </wp:inline>
              </w:drawing>
            </w:r>
          </w:p>
          <w:p>
            <w:pPr>
              <w:rPr>
                <w:sz w:val="22"/>
                <w:szCs w:val="22"/>
              </w:rPr>
            </w:pPr>
            <w:r>
              <w:rPr>
                <w:sz w:val="22"/>
                <w:szCs w:val="22"/>
              </w:rPr>
              <w:t>где:</w:t>
            </w:r>
          </w:p>
          <w:p>
            <w:pPr>
              <w:jc w:val="both"/>
              <w:rPr>
                <w:sz w:val="22"/>
                <w:szCs w:val="22"/>
              </w:rPr>
            </w:pPr>
            <w:r>
              <w:rPr>
                <w:sz w:val="22"/>
                <w:szCs w:val="22"/>
              </w:rPr>
              <w:t>Цi  - предложение i-того участника запроса предложений о цене договора;</w:t>
            </w:r>
          </w:p>
          <w:p>
            <w:pPr>
              <w:jc w:val="both"/>
              <w:rPr>
                <w:sz w:val="22"/>
                <w:szCs w:val="22"/>
              </w:rPr>
            </w:pPr>
            <w:r>
              <w:rPr>
                <w:sz w:val="22"/>
                <w:szCs w:val="22"/>
              </w:rPr>
              <w:t>Цmin  - минимальное предложение из предложений по критерию оценки, сделанных участниками запроса предложений;</w:t>
            </w:r>
          </w:p>
          <w:p>
            <w:pPr>
              <w:ind w:firstLine="708"/>
              <w:jc w:val="both"/>
              <w:rPr>
                <w:sz w:val="22"/>
                <w:szCs w:val="22"/>
              </w:rPr>
            </w:pPr>
            <w:r>
              <w:rPr>
                <w:sz w:val="22"/>
                <w:szCs w:val="22"/>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pPr>
              <w:ind w:firstLine="708"/>
              <w:jc w:val="both"/>
              <w:rPr>
                <w:sz w:val="22"/>
                <w:szCs w:val="22"/>
              </w:rPr>
            </w:pPr>
            <w:r>
              <w:rPr>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pPr>
              <w:jc w:val="both"/>
              <w:rPr>
                <w:sz w:val="22"/>
                <w:szCs w:val="22"/>
              </w:rPr>
            </w:pPr>
            <w:r>
              <w:rPr>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pPr>
              <w:jc w:val="both"/>
              <w:rPr>
                <w:sz w:val="22"/>
                <w:szCs w:val="22"/>
              </w:rPr>
            </w:pPr>
            <w:r>
              <w:rPr>
                <w:sz w:val="22"/>
                <w:szCs w:val="22"/>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w:t>
            </w:r>
          </w:p>
          <w:p>
            <w:pPr>
              <w:jc w:val="both"/>
              <w:rPr>
                <w:sz w:val="22"/>
                <w:szCs w:val="22"/>
              </w:rPr>
            </w:pPr>
          </w:p>
          <w:p>
            <w:pPr>
              <w:pStyle w:val="365"/>
              <w:ind w:firstLine="0"/>
              <w:jc w:val="both"/>
              <w:rPr>
                <w:rFonts w:ascii="Times New Roman" w:hAnsi="Times New Roman" w:cs="Times New Roman"/>
                <w:b/>
                <w:sz w:val="22"/>
                <w:szCs w:val="22"/>
              </w:rPr>
            </w:pPr>
            <w:r>
              <w:rPr>
                <w:rFonts w:ascii="Times New Roman" w:hAnsi="Times New Roman" w:cs="Times New Roman"/>
                <w:b/>
                <w:sz w:val="22"/>
                <w:szCs w:val="22"/>
              </w:rPr>
              <w:t xml:space="preserve"> по нестоимостным критериям оценки:</w:t>
            </w:r>
          </w:p>
          <w:p>
            <w:pPr>
              <w:pStyle w:val="365"/>
              <w:ind w:firstLine="0"/>
              <w:jc w:val="both"/>
              <w:rPr>
                <w:rFonts w:ascii="Times New Roman" w:hAnsi="Times New Roman" w:cs="Times New Roman"/>
                <w:sz w:val="22"/>
                <w:szCs w:val="22"/>
              </w:rPr>
            </w:pPr>
            <w:r>
              <w:rPr>
                <w:rFonts w:ascii="Times New Roman" w:hAnsi="Times New Roman" w:cs="Times New Roman"/>
                <w:sz w:val="22"/>
                <w:szCs w:val="22"/>
              </w:rPr>
              <w:t xml:space="preserve">2). Критерий: </w:t>
            </w:r>
            <w:r>
              <w:rPr>
                <w:rFonts w:ascii="Times New Roman" w:hAnsi="Times New Roman" w:cs="Times New Roman"/>
                <w:b/>
                <w:bCs/>
                <w:sz w:val="22"/>
                <w:szCs w:val="22"/>
              </w:rPr>
              <w:t>Сроки (периоды) поставки товара, выполнения работ, оказания услуг (</w:t>
            </w:r>
            <w:r>
              <w:rPr>
                <w:rFonts w:ascii="Times New Roman" w:hAnsi="Times New Roman" w:cs="Times New Roman"/>
                <w:sz w:val="22"/>
                <w:szCs w:val="22"/>
              </w:rPr>
              <w:t>Сроки поставки, монтажа и ПНР предмета лизинга):</w:t>
            </w:r>
          </w:p>
          <w:p>
            <w:pPr>
              <w:pStyle w:val="365"/>
              <w:ind w:firstLine="0"/>
              <w:jc w:val="both"/>
              <w:rPr>
                <w:rFonts w:ascii="Times New Roman" w:hAnsi="Times New Roman" w:cs="Times New Roman"/>
                <w:sz w:val="22"/>
                <w:szCs w:val="22"/>
              </w:rPr>
            </w:pPr>
          </w:p>
          <w:p>
            <w:pPr>
              <w:rPr>
                <w:sz w:val="22"/>
                <w:szCs w:val="22"/>
              </w:rPr>
            </w:pPr>
            <w:r>
              <w:rPr>
                <w:sz w:val="22"/>
                <w:szCs w:val="22"/>
              </w:rPr>
              <w:t xml:space="preserve">Значимость критерия принята равной 30 %. </w:t>
            </w:r>
          </w:p>
          <w:p>
            <w:pPr>
              <w:rPr>
                <w:sz w:val="22"/>
                <w:szCs w:val="22"/>
              </w:rPr>
            </w:pPr>
            <w:r>
              <w:rPr>
                <w:sz w:val="22"/>
                <w:szCs w:val="22"/>
              </w:rPr>
              <w:t>Коэффициент значимости (КЗ) равен 0,3.</w:t>
            </w:r>
          </w:p>
          <w:p>
            <w:pPr>
              <w:keepLines/>
              <w:spacing w:before="20" w:after="20"/>
              <w:ind w:left="55" w:hanging="55"/>
              <w:rPr>
                <w:i/>
                <w:iCs/>
                <w:szCs w:val="24"/>
              </w:rPr>
            </w:pPr>
            <w:r>
              <w:rPr>
                <w:i/>
                <w:iCs/>
                <w:szCs w:val="24"/>
              </w:rPr>
              <w:t>Расчет баллов по данному критерию производится по следующей формуле:</w:t>
            </w:r>
          </w:p>
          <w:p>
            <w:pPr>
              <w:keepLines/>
              <w:spacing w:before="20" w:after="20"/>
              <w:rPr>
                <w:i/>
                <w:iCs/>
                <w:szCs w:val="24"/>
              </w:rPr>
            </w:pPr>
            <w:r>
              <w:rPr>
                <w:i/>
                <w:iCs/>
                <w:szCs w:val="24"/>
              </w:rPr>
              <w:t>О п = К *   Ц min / Ц оц , где</w:t>
            </w:r>
          </w:p>
          <w:p>
            <w:pPr>
              <w:keepLines/>
              <w:spacing w:before="20" w:after="20"/>
              <w:rPr>
                <w:i/>
                <w:iCs/>
                <w:szCs w:val="24"/>
              </w:rPr>
            </w:pPr>
            <w:r>
              <w:rPr>
                <w:i/>
                <w:iCs/>
                <w:szCs w:val="24"/>
              </w:rPr>
              <w:t>О п – оценка предложения;</w:t>
            </w:r>
          </w:p>
          <w:p>
            <w:pPr>
              <w:keepLines/>
              <w:spacing w:before="20" w:after="20"/>
              <w:rPr>
                <w:i/>
                <w:iCs/>
                <w:szCs w:val="24"/>
              </w:rPr>
            </w:pPr>
            <w:r>
              <w:rPr>
                <w:i/>
                <w:iCs/>
                <w:szCs w:val="24"/>
              </w:rPr>
              <w:t>К – значимость критерия «сроки»;</w:t>
            </w:r>
          </w:p>
          <w:p>
            <w:pPr>
              <w:keepLines/>
              <w:spacing w:before="20" w:after="20"/>
              <w:rPr>
                <w:i/>
                <w:iCs/>
                <w:szCs w:val="24"/>
              </w:rPr>
            </w:pPr>
            <w:r>
              <w:rPr>
                <w:i/>
                <w:iCs/>
                <w:szCs w:val="24"/>
              </w:rPr>
              <w:t xml:space="preserve">Ц min – минимальный предложенный срок поставки, монтажа и ПНР предмета лизинга ( в днях) ;  </w:t>
            </w:r>
          </w:p>
          <w:p>
            <w:pPr>
              <w:keepLines/>
              <w:widowControl w:val="0"/>
              <w:spacing w:before="40" w:after="40"/>
              <w:rPr>
                <w:i/>
                <w:iCs/>
                <w:szCs w:val="24"/>
              </w:rPr>
            </w:pPr>
            <w:r>
              <w:rPr>
                <w:i/>
                <w:iCs/>
                <w:szCs w:val="24"/>
              </w:rPr>
              <w:t>Ц оц. –  срок поставки, монтажа и ПНР предмета лизинга ( в днях) оцениваемого предложения;</w:t>
            </w:r>
          </w:p>
          <w:p>
            <w:pPr>
              <w:widowControl w:val="0"/>
              <w:tabs>
                <w:tab w:val="left" w:pos="1418"/>
              </w:tabs>
              <w:jc w:val="both"/>
              <w:rPr>
                <w:sz w:val="22"/>
                <w:szCs w:val="22"/>
              </w:rPr>
            </w:pPr>
          </w:p>
          <w:p>
            <w:pPr>
              <w:widowControl w:val="0"/>
              <w:tabs>
                <w:tab w:val="left" w:pos="1418"/>
              </w:tabs>
              <w:jc w:val="both"/>
              <w:rPr>
                <w:sz w:val="22"/>
                <w:szCs w:val="22"/>
              </w:rPr>
            </w:pPr>
          </w:p>
          <w:p>
            <w:pPr>
              <w:ind w:firstLine="708"/>
              <w:jc w:val="both"/>
              <w:rPr>
                <w:sz w:val="22"/>
                <w:szCs w:val="22"/>
              </w:rPr>
            </w:pPr>
            <w:r>
              <w:rPr>
                <w:sz w:val="22"/>
                <w:szCs w:val="22"/>
              </w:rPr>
              <w:t>Итоговый рейтинг заявки (предложения) вычисляется как сумма рейтингов по каждому критерию оценки заявки (предложения).</w:t>
            </w:r>
          </w:p>
          <w:p>
            <w:pPr>
              <w:ind w:firstLine="708"/>
              <w:jc w:val="both"/>
              <w:rPr>
                <w:sz w:val="22"/>
                <w:szCs w:val="22"/>
              </w:rPr>
            </w:pPr>
            <w:r>
              <w:rPr>
                <w:sz w:val="22"/>
                <w:szCs w:val="22"/>
              </w:rPr>
              <w:t>Победителем запроса предложений признается участник запроса предложений,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которого присвоен первый порядковый номер.</w:t>
            </w:r>
          </w:p>
        </w:tc>
      </w:tr>
    </w:tbl>
    <w:p>
      <w:pPr>
        <w:tabs>
          <w:tab w:val="left" w:pos="2309"/>
        </w:tabs>
        <w:jc w:val="center"/>
        <w:rPr>
          <w:b/>
          <w:sz w:val="24"/>
        </w:rPr>
      </w:pPr>
      <w:bookmarkStart w:id="4" w:name="_Toc420511973"/>
      <w:bookmarkEnd w:id="4"/>
    </w:p>
    <w:p>
      <w:pPr>
        <w:rPr>
          <w:b/>
          <w:sz w:val="24"/>
        </w:rPr>
      </w:pPr>
      <w:r>
        <w:rPr>
          <w:b/>
          <w:sz w:val="24"/>
        </w:rPr>
        <w:br w:type="page"/>
      </w:r>
    </w:p>
    <w:p>
      <w:pPr>
        <w:tabs>
          <w:tab w:val="left" w:pos="2309"/>
        </w:tabs>
        <w:jc w:val="center"/>
        <w:rPr>
          <w:b/>
          <w:sz w:val="24"/>
        </w:rPr>
      </w:pPr>
      <w:r>
        <w:rPr>
          <w:b/>
          <w:sz w:val="24"/>
        </w:rPr>
        <w:t>РАЗДЕЛ 3.  ОПИСАНИЕ ПРЕДМЕТА ЗАКУПКИ</w:t>
      </w:r>
    </w:p>
    <w:p>
      <w:pPr>
        <w:widowControl w:val="0"/>
        <w:spacing w:after="200" w:line="276" w:lineRule="auto"/>
        <w:ind w:right="708"/>
        <w:jc w:val="center"/>
        <w:rPr>
          <w:rFonts w:eastAsia="DengXian"/>
          <w:bCs/>
          <w:sz w:val="22"/>
          <w:szCs w:val="22"/>
        </w:rPr>
      </w:pPr>
      <w:r>
        <w:rPr>
          <w:rFonts w:eastAsia="DengXian"/>
          <w:b/>
          <w:sz w:val="22"/>
          <w:szCs w:val="22"/>
          <w:u w:val="single"/>
          <w:lang w:val="en-US" w:eastAsia="ar-SA"/>
        </w:rPr>
        <w:t>IV</w:t>
      </w:r>
      <w:r>
        <w:rPr>
          <w:rFonts w:eastAsia="DengXian"/>
          <w:b/>
          <w:sz w:val="22"/>
          <w:szCs w:val="22"/>
          <w:u w:val="single"/>
          <w:lang w:eastAsia="ar-SA"/>
        </w:rPr>
        <w:t>. ТЕХНИЧЕСКОЕ ЗАДАНИЕ</w:t>
      </w:r>
    </w:p>
    <w:p>
      <w:pPr>
        <w:jc w:val="center"/>
        <w:rPr>
          <w:rFonts w:eastAsia="Calibri"/>
          <w:b/>
        </w:rPr>
      </w:pPr>
      <w:r>
        <w:rPr>
          <w:rFonts w:eastAsia="Calibri"/>
          <w:b/>
        </w:rPr>
        <w:t>на оказание услуг финансовой аренды (лизинга) на поставку оборудования и материалов системы отопления здания с последующим монтажом данного оборудования и материалов</w:t>
      </w:r>
    </w:p>
    <w:p>
      <w:pPr>
        <w:rPr>
          <w:b/>
        </w:rPr>
      </w:pPr>
      <w:r>
        <w:rPr>
          <w:b/>
        </w:rPr>
        <w:t>1. Общие требования оказания услуг:</w:t>
      </w:r>
    </w:p>
    <w:p>
      <w:pPr>
        <w:jc w:val="both"/>
        <w:rPr>
          <w:rFonts w:eastAsia="Calibri"/>
        </w:rPr>
      </w:pPr>
      <w:r>
        <w:rPr>
          <w:rFonts w:eastAsia="Calibri"/>
        </w:rPr>
        <w:t>1.1. Услуга оказывается в соответствии с настоящим техническим заданием закупки и условиями проекта Договора.</w:t>
      </w:r>
    </w:p>
    <w:p>
      <w:pPr>
        <w:jc w:val="both"/>
        <w:rPr>
          <w:rFonts w:eastAsia="Calibri"/>
        </w:rPr>
      </w:pPr>
      <w:r>
        <w:rPr>
          <w:rFonts w:eastAsia="Calibri"/>
        </w:rPr>
        <w:t>1.2. Лизингодатель в соответствии с условиями Договора обязуется приобрести в собственность оборудование и материалы с последующим монтажом,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pPr>
        <w:jc w:val="both"/>
        <w:rPr>
          <w:rFonts w:eastAsia="Calibri"/>
        </w:rPr>
      </w:pPr>
      <w:r>
        <w:rPr>
          <w:rFonts w:eastAsia="Calibri"/>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pPr>
        <w:jc w:val="both"/>
        <w:rPr>
          <w:rFonts w:eastAsia="Calibri"/>
        </w:rPr>
      </w:pPr>
      <w:r>
        <w:rPr>
          <w:rFonts w:eastAsia="Calibri"/>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pPr>
        <w:jc w:val="both"/>
        <w:rPr>
          <w:rFonts w:eastAsia="Calibri"/>
        </w:rPr>
      </w:pPr>
      <w:r>
        <w:rPr>
          <w:rFonts w:eastAsia="Calibri"/>
        </w:rPr>
        <w:t xml:space="preserve">1.5. Авансовый платеж составляет 20 % от стоимости предмета лизинга (Имущества) и оплачивается Лизингополучателем </w:t>
      </w:r>
      <w:r>
        <w:rPr>
          <w:rFonts w:eastAsia="Calibri"/>
          <w:highlight w:val="yellow"/>
        </w:rPr>
        <w:t>в течение 5 (пяти) рабочих дней с даты подписания Договора</w:t>
      </w:r>
      <w:r>
        <w:rPr>
          <w:rFonts w:eastAsia="Calibri"/>
        </w:rPr>
        <w:t>.</w:t>
      </w:r>
    </w:p>
    <w:p>
      <w:pPr>
        <w:jc w:val="both"/>
        <w:rPr>
          <w:rFonts w:eastAsia="Calibri"/>
        </w:rPr>
      </w:pPr>
      <w:r>
        <w:rPr>
          <w:rFonts w:eastAsia="Calibri"/>
          <w:b/>
          <w:bCs/>
        </w:rPr>
        <w:t>2. Срок лизинга по Договору:</w:t>
      </w:r>
      <w:r>
        <w:rPr>
          <w:rFonts w:eastAsia="Calibri"/>
        </w:rPr>
        <w:t xml:space="preserve"> составляет 36 (тридцать шесть) месяцев и начинается с даты подписания Актов приема передачи предмета лизинга.</w:t>
      </w:r>
    </w:p>
    <w:p>
      <w:pPr>
        <w:jc w:val="both"/>
        <w:rPr>
          <w:rFonts w:eastAsia="Calibri"/>
        </w:rPr>
      </w:pPr>
      <w:r>
        <w:rPr>
          <w:rFonts w:eastAsia="Calibri"/>
        </w:rPr>
        <w:t>2.1. По истечении срока лизинга, Имущество переходит в собственность Лизингополучателя в порядке и сроки, установленные Договором.</w:t>
      </w:r>
    </w:p>
    <w:p>
      <w:pPr>
        <w:jc w:val="both"/>
        <w:rPr>
          <w:rFonts w:eastAsia="Calibri"/>
        </w:rPr>
      </w:pPr>
      <w:r>
        <w:rPr>
          <w:rFonts w:eastAsia="Calibri"/>
        </w:rPr>
        <w:t xml:space="preserve">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w:t>
      </w:r>
      <w:r>
        <w:rPr>
          <w:rFonts w:eastAsia="Calibri"/>
          <w:highlight w:val="yellow"/>
        </w:rPr>
        <w:t>в течение 14 календарных дней с даты заключения договора</w:t>
      </w:r>
      <w:r>
        <w:rPr>
          <w:rFonts w:eastAsia="Calibri"/>
        </w:rPr>
        <w:t>.</w:t>
      </w:r>
    </w:p>
    <w:p>
      <w:pPr>
        <w:jc w:val="both"/>
        <w:rPr>
          <w:rFonts w:eastAsia="Calibri"/>
          <w:b/>
          <w:bCs/>
        </w:rPr>
      </w:pPr>
      <w:r>
        <w:rPr>
          <w:rFonts w:eastAsia="Calibri"/>
          <w:b/>
          <w:bCs/>
        </w:rPr>
        <w:t>3. Адрес поставки:</w:t>
      </w:r>
      <w:r>
        <w:rPr>
          <w:rFonts w:eastAsia="Calibri"/>
        </w:rPr>
        <w:t xml:space="preserve"> Поставка, </w:t>
      </w:r>
      <w:r>
        <w:rPr>
          <w:bCs/>
        </w:rPr>
        <w:t xml:space="preserve">Монтаж и ПНР </w:t>
      </w:r>
      <w:r>
        <w:rPr>
          <w:rFonts w:eastAsia="Calibri"/>
        </w:rPr>
        <w:t>предмета лизинга Лизингополучателю осуществляется Лизингодателем по согласованию с Лизингополучателем, по адресу: 301664, Россия, Тульская область, Новомосковский район, г. Новомосковск, ул. Новая, дом 1</w:t>
      </w:r>
    </w:p>
    <w:p>
      <w:pPr>
        <w:jc w:val="both"/>
        <w:rPr>
          <w:rFonts w:eastAsia="Calibri"/>
        </w:rPr>
      </w:pPr>
      <w:r>
        <w:rPr>
          <w:rFonts w:eastAsia="Calibri"/>
          <w:b/>
          <w:bCs/>
        </w:rPr>
        <w:t xml:space="preserve">4. Срок поставки, </w:t>
      </w:r>
      <w:r>
        <w:rPr>
          <w:b/>
          <w:bCs/>
        </w:rPr>
        <w:t xml:space="preserve">монтажа и ПНР </w:t>
      </w:r>
      <w:r>
        <w:rPr>
          <w:rFonts w:eastAsia="Calibri"/>
          <w:b/>
          <w:bCs/>
        </w:rPr>
        <w:t>предмета лизинга:</w:t>
      </w:r>
      <w:r>
        <w:rPr>
          <w:rFonts w:eastAsia="Calibri"/>
        </w:rPr>
        <w:t xml:space="preserve"> в течение 60-ти (шестидесяти) календарных дней с момента оплаты авансового платежа.</w:t>
      </w:r>
    </w:p>
    <w:p>
      <w:pPr>
        <w:keepNext/>
        <w:tabs>
          <w:tab w:val="left" w:pos="4185"/>
        </w:tabs>
        <w:ind w:left="-426"/>
        <w:jc w:val="right"/>
        <w:outlineLvl w:val="0"/>
        <w:rPr>
          <w:b/>
          <w:bCs/>
        </w:rPr>
      </w:pPr>
      <w:r>
        <w:rPr>
          <w:b/>
          <w:bCs/>
        </w:rPr>
        <w:t>Таблица №1. Предмет лизинга</w:t>
      </w:r>
      <w:r>
        <w:rPr>
          <w:rFonts w:eastAsia="NSimSun"/>
          <w:b/>
          <w:bCs/>
        </w:rPr>
        <w:t>:</w:t>
      </w:r>
    </w:p>
    <w:tbl>
      <w:tblPr>
        <w:tblStyle w:val="50"/>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6"/>
        <w:gridCol w:w="6975"/>
        <w:gridCol w:w="847"/>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b/>
                <w:bCs/>
                <w:sz w:val="22"/>
                <w:szCs w:val="22"/>
                <w:lang w:eastAsia="en-US"/>
              </w:rPr>
            </w:pPr>
            <w:r>
              <w:rPr>
                <w:rFonts w:eastAsia="NSimSun"/>
                <w:b/>
                <w:bCs/>
                <w:sz w:val="22"/>
                <w:szCs w:val="22"/>
                <w:lang w:eastAsia="en-US"/>
              </w:rPr>
              <w:t>№</w:t>
            </w:r>
          </w:p>
        </w:tc>
        <w:tc>
          <w:tcPr>
            <w:tcW w:w="6975" w:type="dxa"/>
            <w:noWrap w:val="0"/>
          </w:tcPr>
          <w:p>
            <w:pPr>
              <w:jc w:val="center"/>
              <w:rPr>
                <w:rFonts w:eastAsia="NSimSun"/>
                <w:b/>
                <w:bCs/>
                <w:sz w:val="22"/>
                <w:szCs w:val="22"/>
                <w:lang w:eastAsia="en-US"/>
              </w:rPr>
            </w:pPr>
            <w:r>
              <w:rPr>
                <w:rFonts w:eastAsia="NSimSun"/>
                <w:b/>
                <w:bCs/>
                <w:sz w:val="22"/>
                <w:szCs w:val="22"/>
                <w:lang w:eastAsia="en-US"/>
              </w:rPr>
              <w:t>Наименование товара</w:t>
            </w:r>
          </w:p>
        </w:tc>
        <w:tc>
          <w:tcPr>
            <w:tcW w:w="847" w:type="dxa"/>
            <w:noWrap w:val="0"/>
          </w:tcPr>
          <w:p>
            <w:pPr>
              <w:jc w:val="center"/>
              <w:rPr>
                <w:rFonts w:eastAsia="NSimSun"/>
                <w:b/>
                <w:bCs/>
                <w:sz w:val="22"/>
                <w:szCs w:val="22"/>
                <w:lang w:eastAsia="en-US"/>
              </w:rPr>
            </w:pPr>
            <w:r>
              <w:rPr>
                <w:rFonts w:eastAsia="NSimSun"/>
                <w:b/>
                <w:bCs/>
                <w:sz w:val="22"/>
                <w:szCs w:val="22"/>
                <w:lang w:eastAsia="en-US"/>
              </w:rPr>
              <w:t>Кол-во</w:t>
            </w:r>
          </w:p>
        </w:tc>
        <w:tc>
          <w:tcPr>
            <w:tcW w:w="983" w:type="dxa"/>
            <w:noWrap w:val="0"/>
          </w:tcPr>
          <w:p>
            <w:pPr>
              <w:jc w:val="center"/>
              <w:rPr>
                <w:rFonts w:eastAsia="NSimSun"/>
                <w:b/>
                <w:bCs/>
                <w:sz w:val="22"/>
                <w:szCs w:val="22"/>
                <w:lang w:eastAsia="en-US"/>
              </w:rPr>
            </w:pPr>
            <w:r>
              <w:rPr>
                <w:rFonts w:eastAsia="NSimSun"/>
                <w:b/>
                <w:bCs/>
                <w:sz w:val="22"/>
                <w:szCs w:val="22"/>
                <w:lang w:eastAsia="en-US"/>
              </w:rPr>
              <w:t>Ед. изм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w:t>
            </w:r>
          </w:p>
        </w:tc>
        <w:tc>
          <w:tcPr>
            <w:tcW w:w="6975" w:type="dxa"/>
            <w:noWrap w:val="0"/>
          </w:tcPr>
          <w:p>
            <w:pPr>
              <w:rPr>
                <w:rFonts w:eastAsia="NSimSun"/>
                <w:sz w:val="22"/>
                <w:szCs w:val="22"/>
                <w:lang w:eastAsia="en-US"/>
              </w:rPr>
            </w:pPr>
            <w:r>
              <w:rPr>
                <w:rFonts w:eastAsia="NSimSun"/>
                <w:sz w:val="22"/>
                <w:szCs w:val="22"/>
                <w:lang w:eastAsia="en-US"/>
              </w:rPr>
              <w:t>Котел пеллетный Belkomin TIS Pellet-95</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w:t>
            </w:r>
          </w:p>
        </w:tc>
        <w:tc>
          <w:tcPr>
            <w:tcW w:w="6975" w:type="dxa"/>
            <w:noWrap w:val="0"/>
          </w:tcPr>
          <w:p>
            <w:pPr>
              <w:rPr>
                <w:rFonts w:eastAsia="NSimSun"/>
                <w:sz w:val="22"/>
                <w:szCs w:val="22"/>
                <w:lang w:eastAsia="en-US"/>
              </w:rPr>
            </w:pPr>
            <w:r>
              <w:rPr>
                <w:rFonts w:eastAsia="NSimSun"/>
                <w:sz w:val="22"/>
                <w:szCs w:val="22"/>
                <w:lang w:eastAsia="en-US"/>
              </w:rPr>
              <w:t>Муфта стальная приварная 2"</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w:t>
            </w:r>
          </w:p>
        </w:tc>
        <w:tc>
          <w:tcPr>
            <w:tcW w:w="6975" w:type="dxa"/>
            <w:noWrap w:val="0"/>
          </w:tcPr>
          <w:p>
            <w:pPr>
              <w:rPr>
                <w:rFonts w:eastAsia="NSimSun"/>
                <w:sz w:val="22"/>
                <w:szCs w:val="22"/>
                <w:lang w:eastAsia="en-US"/>
              </w:rPr>
            </w:pPr>
            <w:r>
              <w:rPr>
                <w:rFonts w:eastAsia="NSimSun"/>
                <w:sz w:val="22"/>
                <w:szCs w:val="22"/>
                <w:lang w:eastAsia="en-US"/>
              </w:rPr>
              <w:t>Переход стальной неоцинкованный конический Дн 57х3,0-38х2,5 бесшовный ГОСТ 17378- 2001</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w:t>
            </w:r>
          </w:p>
        </w:tc>
        <w:tc>
          <w:tcPr>
            <w:tcW w:w="6975" w:type="dxa"/>
            <w:noWrap w:val="0"/>
          </w:tcPr>
          <w:p>
            <w:pPr>
              <w:rPr>
                <w:rFonts w:eastAsia="NSimSun"/>
                <w:sz w:val="22"/>
                <w:szCs w:val="22"/>
                <w:lang w:eastAsia="en-US"/>
              </w:rPr>
            </w:pPr>
            <w:r>
              <w:rPr>
                <w:rFonts w:eastAsia="NSimSun"/>
                <w:sz w:val="22"/>
                <w:szCs w:val="22"/>
                <w:lang w:eastAsia="en-US"/>
              </w:rPr>
              <w:t>Тройник стальной неоцинкованный Ду32</w:t>
            </w:r>
          </w:p>
        </w:tc>
        <w:tc>
          <w:tcPr>
            <w:tcW w:w="847" w:type="dxa"/>
            <w:noWrap w:val="0"/>
          </w:tcPr>
          <w:p>
            <w:pPr>
              <w:jc w:val="center"/>
              <w:rPr>
                <w:rFonts w:eastAsia="NSimSun"/>
                <w:sz w:val="22"/>
                <w:szCs w:val="22"/>
                <w:lang w:eastAsia="en-US"/>
              </w:rPr>
            </w:pPr>
            <w:r>
              <w:rPr>
                <w:rFonts w:eastAsia="NSimSun"/>
                <w:sz w:val="22"/>
                <w:szCs w:val="22"/>
                <w:lang w:eastAsia="en-US"/>
              </w:rPr>
              <w:t>3</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w:t>
            </w:r>
          </w:p>
        </w:tc>
        <w:tc>
          <w:tcPr>
            <w:tcW w:w="6975" w:type="dxa"/>
            <w:noWrap w:val="0"/>
          </w:tcPr>
          <w:p>
            <w:pPr>
              <w:rPr>
                <w:rFonts w:eastAsia="NSimSun"/>
                <w:sz w:val="22"/>
                <w:szCs w:val="22"/>
                <w:lang w:eastAsia="en-US"/>
              </w:rPr>
            </w:pPr>
            <w:r>
              <w:rPr>
                <w:rFonts w:eastAsia="NSimSun"/>
                <w:sz w:val="22"/>
                <w:szCs w:val="22"/>
                <w:lang w:eastAsia="en-US"/>
              </w:rPr>
              <w:t>Переход стальной неоцинкованный конический 32/25</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w:t>
            </w:r>
          </w:p>
        </w:tc>
        <w:tc>
          <w:tcPr>
            <w:tcW w:w="6975" w:type="dxa"/>
            <w:noWrap w:val="0"/>
          </w:tcPr>
          <w:p>
            <w:pPr>
              <w:rPr>
                <w:rFonts w:eastAsia="NSimSun"/>
                <w:sz w:val="22"/>
                <w:szCs w:val="22"/>
                <w:lang w:eastAsia="en-US"/>
              </w:rPr>
            </w:pPr>
            <w:r>
              <w:rPr>
                <w:rFonts w:eastAsia="NSimSun"/>
                <w:sz w:val="22"/>
                <w:szCs w:val="22"/>
                <w:lang w:eastAsia="en-US"/>
              </w:rPr>
              <w:t>Разъемное соединение прямое ВР-НР никелированное 1 1/4 RTP</w:t>
            </w:r>
          </w:p>
        </w:tc>
        <w:tc>
          <w:tcPr>
            <w:tcW w:w="847" w:type="dxa"/>
            <w:noWrap w:val="0"/>
          </w:tcPr>
          <w:p>
            <w:pPr>
              <w:jc w:val="center"/>
              <w:rPr>
                <w:rFonts w:eastAsia="NSimSun"/>
                <w:sz w:val="22"/>
                <w:szCs w:val="22"/>
                <w:lang w:eastAsia="en-US"/>
              </w:rPr>
            </w:pPr>
            <w:r>
              <w:rPr>
                <w:rFonts w:eastAsia="NSimSun"/>
                <w:sz w:val="22"/>
                <w:szCs w:val="22"/>
                <w:lang w:eastAsia="en-US"/>
              </w:rPr>
              <w:t>3</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w:t>
            </w:r>
          </w:p>
        </w:tc>
        <w:tc>
          <w:tcPr>
            <w:tcW w:w="6975" w:type="dxa"/>
            <w:noWrap w:val="0"/>
          </w:tcPr>
          <w:p>
            <w:pPr>
              <w:rPr>
                <w:rFonts w:eastAsia="NSimSun"/>
                <w:sz w:val="22"/>
                <w:szCs w:val="22"/>
                <w:lang w:eastAsia="en-US"/>
              </w:rPr>
            </w:pPr>
            <w:r>
              <w:rPr>
                <w:rFonts w:eastAsia="NSimSun"/>
                <w:sz w:val="22"/>
                <w:szCs w:val="22"/>
                <w:lang w:eastAsia="en-US"/>
              </w:rPr>
              <w:t>Резьба неоцинкованная, правая Ду32 G1 1/4-B ГОСТ 3262-75</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w:t>
            </w:r>
          </w:p>
        </w:tc>
        <w:tc>
          <w:tcPr>
            <w:tcW w:w="6975" w:type="dxa"/>
            <w:noWrap w:val="0"/>
          </w:tcPr>
          <w:p>
            <w:pPr>
              <w:rPr>
                <w:rFonts w:eastAsia="NSimSun"/>
                <w:sz w:val="22"/>
                <w:szCs w:val="22"/>
                <w:lang w:eastAsia="en-US"/>
              </w:rPr>
            </w:pPr>
            <w:r>
              <w:rPr>
                <w:rFonts w:eastAsia="NSimSun"/>
                <w:sz w:val="22"/>
                <w:szCs w:val="22"/>
                <w:lang w:eastAsia="en-US"/>
              </w:rPr>
              <w:t>Группа безопасности котла KSG 30, стальная консоль, Watts</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w:t>
            </w:r>
          </w:p>
        </w:tc>
        <w:tc>
          <w:tcPr>
            <w:tcW w:w="6975" w:type="dxa"/>
            <w:noWrap w:val="0"/>
          </w:tcPr>
          <w:p>
            <w:pPr>
              <w:rPr>
                <w:rFonts w:eastAsia="NSimSun"/>
                <w:sz w:val="22"/>
                <w:szCs w:val="22"/>
                <w:lang w:eastAsia="en-US"/>
              </w:rPr>
            </w:pPr>
            <w:r>
              <w:rPr>
                <w:rFonts w:eastAsia="NSimSun"/>
                <w:sz w:val="22"/>
                <w:szCs w:val="22"/>
                <w:lang w:eastAsia="en-US"/>
              </w:rPr>
              <w:t>Резьба неоцинкованная, правая 25</w:t>
            </w:r>
          </w:p>
        </w:tc>
        <w:tc>
          <w:tcPr>
            <w:tcW w:w="847" w:type="dxa"/>
            <w:noWrap w:val="0"/>
          </w:tcPr>
          <w:p>
            <w:pPr>
              <w:jc w:val="center"/>
              <w:rPr>
                <w:rFonts w:eastAsia="NSimSun"/>
                <w:sz w:val="22"/>
                <w:szCs w:val="22"/>
                <w:lang w:eastAsia="en-US"/>
              </w:rPr>
            </w:pPr>
            <w:r>
              <w:rPr>
                <w:rFonts w:eastAsia="NSimSun"/>
                <w:sz w:val="22"/>
                <w:szCs w:val="22"/>
                <w:lang w:eastAsia="en-US"/>
              </w:rPr>
              <w:t>8</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w:t>
            </w:r>
          </w:p>
        </w:tc>
        <w:tc>
          <w:tcPr>
            <w:tcW w:w="6975" w:type="dxa"/>
            <w:noWrap w:val="0"/>
          </w:tcPr>
          <w:p>
            <w:pPr>
              <w:rPr>
                <w:rFonts w:eastAsia="NSimSun"/>
                <w:sz w:val="22"/>
                <w:szCs w:val="22"/>
                <w:lang w:eastAsia="en-US"/>
              </w:rPr>
            </w:pPr>
            <w:r>
              <w:rPr>
                <w:rFonts w:eastAsia="NSimSun"/>
                <w:sz w:val="22"/>
                <w:szCs w:val="22"/>
                <w:lang w:eastAsia="en-US"/>
              </w:rPr>
              <w:t>Термометр биметаллический, тип F+R801, Watts T 63/50</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w:t>
            </w:r>
          </w:p>
        </w:tc>
        <w:tc>
          <w:tcPr>
            <w:tcW w:w="6975" w:type="dxa"/>
            <w:noWrap w:val="0"/>
          </w:tcPr>
          <w:p>
            <w:pPr>
              <w:rPr>
                <w:rFonts w:eastAsia="NSimSun"/>
                <w:sz w:val="22"/>
                <w:szCs w:val="22"/>
                <w:lang w:eastAsia="en-US"/>
              </w:rPr>
            </w:pPr>
            <w:r>
              <w:rPr>
                <w:rFonts w:eastAsia="NSimSun"/>
                <w:sz w:val="22"/>
                <w:szCs w:val="22"/>
                <w:lang w:eastAsia="en-US"/>
              </w:rPr>
              <w:t>Муфта стальная приварная 1/2</w:t>
            </w:r>
          </w:p>
        </w:tc>
        <w:tc>
          <w:tcPr>
            <w:tcW w:w="847" w:type="dxa"/>
            <w:noWrap w:val="0"/>
          </w:tcPr>
          <w:p>
            <w:pPr>
              <w:jc w:val="center"/>
              <w:rPr>
                <w:rFonts w:eastAsia="NSimSun"/>
                <w:sz w:val="22"/>
                <w:szCs w:val="22"/>
                <w:lang w:eastAsia="en-US"/>
              </w:rPr>
            </w:pPr>
            <w:r>
              <w:rPr>
                <w:rFonts w:eastAsia="NSimSun"/>
                <w:sz w:val="22"/>
                <w:szCs w:val="22"/>
                <w:lang w:eastAsia="en-US"/>
              </w:rPr>
              <w:t>3</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12</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ВР-НР, ручка-бабочка, Ду 25</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13</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со сгоном НР Ду 25</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14</w:t>
            </w:r>
          </w:p>
        </w:tc>
        <w:tc>
          <w:tcPr>
            <w:tcW w:w="6975" w:type="dxa"/>
            <w:noWrap w:val="0"/>
          </w:tcPr>
          <w:p>
            <w:pPr>
              <w:rPr>
                <w:rFonts w:eastAsia="NSimSun"/>
                <w:sz w:val="22"/>
                <w:szCs w:val="22"/>
                <w:lang w:eastAsia="en-US"/>
              </w:rPr>
            </w:pPr>
            <w:r>
              <w:rPr>
                <w:rFonts w:eastAsia="NSimSun"/>
                <w:sz w:val="22"/>
                <w:szCs w:val="22"/>
                <w:lang w:eastAsia="en-US"/>
              </w:rPr>
              <w:t>Обратный клапан пружинный Ду 25</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15</w:t>
            </w:r>
          </w:p>
        </w:tc>
        <w:tc>
          <w:tcPr>
            <w:tcW w:w="6975" w:type="dxa"/>
            <w:noWrap w:val="0"/>
          </w:tcPr>
          <w:p>
            <w:pPr>
              <w:rPr>
                <w:rFonts w:eastAsia="NSimSun"/>
                <w:sz w:val="22"/>
                <w:szCs w:val="22"/>
                <w:lang w:eastAsia="en-US"/>
              </w:rPr>
            </w:pPr>
            <w:r>
              <w:rPr>
                <w:rFonts w:eastAsia="NSimSun"/>
                <w:sz w:val="22"/>
                <w:szCs w:val="22"/>
                <w:lang w:eastAsia="en-US"/>
              </w:rPr>
              <w:t>Циркуляционный насос Wilo Star-RS 25/6</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16</w:t>
            </w:r>
          </w:p>
        </w:tc>
        <w:tc>
          <w:tcPr>
            <w:tcW w:w="6975" w:type="dxa"/>
            <w:noWrap w:val="0"/>
          </w:tcPr>
          <w:p>
            <w:pPr>
              <w:rPr>
                <w:rFonts w:eastAsia="NSimSun"/>
                <w:sz w:val="22"/>
                <w:szCs w:val="22"/>
                <w:lang w:eastAsia="en-US"/>
              </w:rPr>
            </w:pPr>
            <w:r>
              <w:rPr>
                <w:rFonts w:eastAsia="NSimSun"/>
                <w:sz w:val="22"/>
                <w:szCs w:val="22"/>
                <w:lang w:eastAsia="en-US"/>
              </w:rPr>
              <w:t>Ниппель 1" нар.-нар.</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17</w:t>
            </w:r>
          </w:p>
        </w:tc>
        <w:tc>
          <w:tcPr>
            <w:tcW w:w="6975" w:type="dxa"/>
            <w:noWrap w:val="0"/>
          </w:tcPr>
          <w:p>
            <w:pPr>
              <w:rPr>
                <w:rFonts w:eastAsia="NSimSun"/>
                <w:sz w:val="22"/>
                <w:szCs w:val="22"/>
                <w:lang w:eastAsia="en-US"/>
              </w:rPr>
            </w:pPr>
            <w:r>
              <w:rPr>
                <w:rFonts w:eastAsia="NSimSun"/>
                <w:sz w:val="22"/>
                <w:szCs w:val="22"/>
                <w:lang w:eastAsia="en-US"/>
              </w:rPr>
              <w:t>Тройник переходной ВР никелированный 1х1/2х1 RTP</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18</w:t>
            </w:r>
          </w:p>
        </w:tc>
        <w:tc>
          <w:tcPr>
            <w:tcW w:w="6975" w:type="dxa"/>
            <w:noWrap w:val="0"/>
          </w:tcPr>
          <w:p>
            <w:pPr>
              <w:rPr>
                <w:rFonts w:eastAsia="NSimSun"/>
                <w:sz w:val="22"/>
                <w:szCs w:val="22"/>
                <w:lang w:eastAsia="en-US"/>
              </w:rPr>
            </w:pPr>
            <w:r>
              <w:rPr>
                <w:rFonts w:eastAsia="NSimSun"/>
                <w:sz w:val="22"/>
                <w:szCs w:val="22"/>
                <w:lang w:eastAsia="en-US"/>
              </w:rPr>
              <w:t>Расширительный мембранный бак Flexcon R 110 Flamco</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19</w:t>
            </w:r>
          </w:p>
        </w:tc>
        <w:tc>
          <w:tcPr>
            <w:tcW w:w="6975" w:type="dxa"/>
            <w:noWrap w:val="0"/>
          </w:tcPr>
          <w:p>
            <w:pPr>
              <w:rPr>
                <w:rFonts w:eastAsia="NSimSun"/>
                <w:sz w:val="22"/>
                <w:szCs w:val="22"/>
                <w:lang w:eastAsia="en-US"/>
              </w:rPr>
            </w:pPr>
            <w:r>
              <w:rPr>
                <w:rFonts w:eastAsia="NSimSun"/>
                <w:sz w:val="22"/>
                <w:szCs w:val="22"/>
                <w:lang w:eastAsia="en-US"/>
              </w:rPr>
              <w:t>Шаровой стальной кран сварка/сварка, с рукояткой Ду 32 LD</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20</w:t>
            </w:r>
          </w:p>
        </w:tc>
        <w:tc>
          <w:tcPr>
            <w:tcW w:w="6975" w:type="dxa"/>
            <w:noWrap w:val="0"/>
          </w:tcPr>
          <w:p>
            <w:pPr>
              <w:rPr>
                <w:rFonts w:eastAsia="NSimSun"/>
                <w:sz w:val="22"/>
                <w:szCs w:val="22"/>
                <w:lang w:eastAsia="en-US"/>
              </w:rPr>
            </w:pPr>
            <w:r>
              <w:rPr>
                <w:rFonts w:eastAsia="NSimSun"/>
                <w:sz w:val="22"/>
                <w:szCs w:val="22"/>
                <w:lang w:eastAsia="en-US"/>
              </w:rPr>
              <w:t>Манометр MDR (F+R200), подключение снизу, Watts</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21</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ВР-ВР с дренажем и воздухоотводчиком, Ду 15 LD Pride</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22</w:t>
            </w:r>
          </w:p>
        </w:tc>
        <w:tc>
          <w:tcPr>
            <w:tcW w:w="6975" w:type="dxa"/>
            <w:noWrap w:val="0"/>
          </w:tcPr>
          <w:p>
            <w:pPr>
              <w:rPr>
                <w:rFonts w:eastAsia="NSimSun"/>
                <w:sz w:val="22"/>
                <w:szCs w:val="22"/>
                <w:lang w:eastAsia="en-US"/>
              </w:rPr>
            </w:pPr>
            <w:r>
              <w:rPr>
                <w:rFonts w:eastAsia="NSimSun"/>
                <w:sz w:val="22"/>
                <w:szCs w:val="22"/>
                <w:lang w:eastAsia="en-US"/>
              </w:rPr>
              <w:t>Резьба неоцинкованная, правая, ГОСТ 3262-75 Ду15</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23</w:t>
            </w:r>
          </w:p>
        </w:tc>
        <w:tc>
          <w:tcPr>
            <w:tcW w:w="6975" w:type="dxa"/>
            <w:noWrap w:val="0"/>
          </w:tcPr>
          <w:p>
            <w:pPr>
              <w:rPr>
                <w:rFonts w:eastAsia="NSimSun"/>
                <w:sz w:val="22"/>
                <w:szCs w:val="22"/>
                <w:lang w:eastAsia="en-US"/>
              </w:rPr>
            </w:pPr>
            <w:r>
              <w:rPr>
                <w:rFonts w:eastAsia="NSimSun"/>
                <w:sz w:val="22"/>
                <w:szCs w:val="22"/>
                <w:lang w:eastAsia="en-US"/>
              </w:rPr>
              <w:t>Фильтр сетчатый латунный резьбовой 1 1/4</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24</w:t>
            </w:r>
          </w:p>
        </w:tc>
        <w:tc>
          <w:tcPr>
            <w:tcW w:w="6975" w:type="dxa"/>
            <w:noWrap w:val="0"/>
          </w:tcPr>
          <w:p>
            <w:pPr>
              <w:rPr>
                <w:rFonts w:eastAsia="NSimSun"/>
                <w:sz w:val="22"/>
                <w:szCs w:val="22"/>
                <w:lang w:eastAsia="en-US"/>
              </w:rPr>
            </w:pPr>
            <w:r>
              <w:rPr>
                <w:rFonts w:eastAsia="NSimSun"/>
                <w:sz w:val="22"/>
                <w:szCs w:val="22"/>
                <w:lang w:eastAsia="en-US"/>
              </w:rPr>
              <w:t>Футорка 3/4х1/2</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25</w:t>
            </w:r>
          </w:p>
        </w:tc>
        <w:tc>
          <w:tcPr>
            <w:tcW w:w="6975" w:type="dxa"/>
            <w:noWrap w:val="0"/>
          </w:tcPr>
          <w:p>
            <w:pPr>
              <w:rPr>
                <w:rFonts w:eastAsia="NSimSun"/>
                <w:sz w:val="22"/>
                <w:szCs w:val="22"/>
                <w:lang w:eastAsia="en-US"/>
              </w:rPr>
            </w:pPr>
            <w:r>
              <w:rPr>
                <w:rFonts w:eastAsia="NSimSun"/>
                <w:sz w:val="22"/>
                <w:szCs w:val="22"/>
                <w:lang w:eastAsia="en-US"/>
              </w:rPr>
              <w:t>Муфта редукционная 3/4х1/2</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26</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НР со штуцером и пробкой, Ду 15</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27</w:t>
            </w:r>
          </w:p>
        </w:tc>
        <w:tc>
          <w:tcPr>
            <w:tcW w:w="6975" w:type="dxa"/>
            <w:noWrap w:val="0"/>
          </w:tcPr>
          <w:p>
            <w:pPr>
              <w:rPr>
                <w:rFonts w:eastAsia="NSimSun"/>
                <w:sz w:val="22"/>
                <w:szCs w:val="22"/>
                <w:lang w:eastAsia="en-US"/>
              </w:rPr>
            </w:pPr>
            <w:r>
              <w:rPr>
                <w:rFonts w:eastAsia="NSimSun"/>
                <w:sz w:val="22"/>
                <w:szCs w:val="22"/>
                <w:lang w:eastAsia="en-US"/>
              </w:rPr>
              <w:t>Труба сталь вгп 32х3.2</w:t>
            </w:r>
          </w:p>
        </w:tc>
        <w:tc>
          <w:tcPr>
            <w:tcW w:w="847" w:type="dxa"/>
            <w:noWrap w:val="0"/>
          </w:tcPr>
          <w:p>
            <w:pPr>
              <w:jc w:val="center"/>
              <w:rPr>
                <w:rFonts w:eastAsia="NSimSun"/>
                <w:sz w:val="22"/>
                <w:szCs w:val="22"/>
                <w:lang w:eastAsia="en-US"/>
              </w:rPr>
            </w:pPr>
            <w:r>
              <w:rPr>
                <w:rFonts w:eastAsia="NSimSun"/>
                <w:sz w:val="22"/>
                <w:szCs w:val="22"/>
                <w:lang w:eastAsia="en-US"/>
              </w:rPr>
              <w:t>11</w:t>
            </w:r>
          </w:p>
        </w:tc>
        <w:tc>
          <w:tcPr>
            <w:tcW w:w="983" w:type="dxa"/>
            <w:noWrap w:val="0"/>
          </w:tcPr>
          <w:p>
            <w:pPr>
              <w:jc w:val="center"/>
              <w:rPr>
                <w:rFonts w:eastAsia="NSimSun"/>
                <w:sz w:val="22"/>
                <w:szCs w:val="22"/>
                <w:lang w:eastAsia="en-US"/>
              </w:rPr>
            </w:pPr>
            <w:r>
              <w:rPr>
                <w:rFonts w:eastAsia="NSimSun"/>
                <w:sz w:val="22"/>
                <w:szCs w:val="22"/>
                <w:lang w:eastAsia="en-US"/>
              </w:rPr>
              <w:t>пог.м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28</w:t>
            </w:r>
          </w:p>
        </w:tc>
        <w:tc>
          <w:tcPr>
            <w:tcW w:w="6975" w:type="dxa"/>
            <w:noWrap w:val="0"/>
          </w:tcPr>
          <w:p>
            <w:pPr>
              <w:rPr>
                <w:rFonts w:eastAsia="NSimSun"/>
                <w:sz w:val="22"/>
                <w:szCs w:val="22"/>
                <w:lang w:eastAsia="en-US"/>
              </w:rPr>
            </w:pPr>
            <w:r>
              <w:rPr>
                <w:rFonts w:eastAsia="NSimSun"/>
                <w:sz w:val="22"/>
                <w:szCs w:val="22"/>
                <w:lang w:eastAsia="en-US"/>
              </w:rPr>
              <w:t>Труба сталь вгп 25х2,8</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пог.м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29</w:t>
            </w:r>
          </w:p>
        </w:tc>
        <w:tc>
          <w:tcPr>
            <w:tcW w:w="6975" w:type="dxa"/>
            <w:noWrap w:val="0"/>
          </w:tcPr>
          <w:p>
            <w:pPr>
              <w:rPr>
                <w:rFonts w:eastAsia="NSimSun"/>
                <w:sz w:val="22"/>
                <w:szCs w:val="22"/>
                <w:lang w:eastAsia="en-US"/>
              </w:rPr>
            </w:pPr>
            <w:r>
              <w:rPr>
                <w:rFonts w:eastAsia="NSimSun"/>
                <w:sz w:val="22"/>
                <w:szCs w:val="22"/>
                <w:lang w:eastAsia="en-US"/>
              </w:rPr>
              <w:t>Отвод крутоизогнутый стальной 90°, ГОСТ 17375-2001 32</w:t>
            </w:r>
          </w:p>
        </w:tc>
        <w:tc>
          <w:tcPr>
            <w:tcW w:w="847" w:type="dxa"/>
            <w:noWrap w:val="0"/>
          </w:tcPr>
          <w:p>
            <w:pPr>
              <w:jc w:val="center"/>
              <w:rPr>
                <w:rFonts w:eastAsia="NSimSun"/>
                <w:sz w:val="22"/>
                <w:szCs w:val="22"/>
                <w:lang w:eastAsia="en-US"/>
              </w:rPr>
            </w:pPr>
            <w:r>
              <w:rPr>
                <w:rFonts w:eastAsia="NSimSun"/>
                <w:sz w:val="22"/>
                <w:szCs w:val="22"/>
                <w:lang w:eastAsia="en-US"/>
              </w:rPr>
              <w:t>12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30</w:t>
            </w:r>
          </w:p>
        </w:tc>
        <w:tc>
          <w:tcPr>
            <w:tcW w:w="6975" w:type="dxa"/>
            <w:noWrap w:val="0"/>
          </w:tcPr>
          <w:p>
            <w:pPr>
              <w:rPr>
                <w:rFonts w:eastAsia="NSimSun"/>
                <w:sz w:val="22"/>
                <w:szCs w:val="22"/>
                <w:lang w:eastAsia="en-US"/>
              </w:rPr>
            </w:pPr>
            <w:r>
              <w:rPr>
                <w:rFonts w:eastAsia="NSimSun"/>
                <w:sz w:val="22"/>
                <w:szCs w:val="22"/>
                <w:lang w:eastAsia="en-US"/>
              </w:rPr>
              <w:t>Отвод крутоизогнутый стальной 90°, ГОСТ 17375-2001 ду 25</w:t>
            </w:r>
          </w:p>
        </w:tc>
        <w:tc>
          <w:tcPr>
            <w:tcW w:w="847" w:type="dxa"/>
            <w:noWrap w:val="0"/>
          </w:tcPr>
          <w:p>
            <w:pPr>
              <w:jc w:val="center"/>
              <w:rPr>
                <w:rFonts w:eastAsia="NSimSun"/>
                <w:sz w:val="22"/>
                <w:szCs w:val="22"/>
                <w:lang w:eastAsia="en-US"/>
              </w:rPr>
            </w:pPr>
            <w:r>
              <w:rPr>
                <w:rFonts w:eastAsia="NSimSun"/>
                <w:sz w:val="22"/>
                <w:szCs w:val="22"/>
                <w:lang w:eastAsia="en-US"/>
              </w:rPr>
              <w:t>5</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31</w:t>
            </w:r>
          </w:p>
        </w:tc>
        <w:tc>
          <w:tcPr>
            <w:tcW w:w="6975" w:type="dxa"/>
            <w:noWrap w:val="0"/>
          </w:tcPr>
          <w:p>
            <w:pPr>
              <w:rPr>
                <w:rFonts w:eastAsia="NSimSun"/>
                <w:sz w:val="22"/>
                <w:szCs w:val="22"/>
                <w:lang w:eastAsia="en-US"/>
              </w:rPr>
            </w:pPr>
            <w:r>
              <w:rPr>
                <w:rFonts w:eastAsia="NSimSun"/>
                <w:sz w:val="22"/>
                <w:szCs w:val="22"/>
                <w:lang w:eastAsia="en-US"/>
              </w:rPr>
              <w:t>Уголок сталь 50х5</w:t>
            </w:r>
          </w:p>
        </w:tc>
        <w:tc>
          <w:tcPr>
            <w:tcW w:w="847" w:type="dxa"/>
            <w:noWrap w:val="0"/>
          </w:tcPr>
          <w:p>
            <w:pPr>
              <w:jc w:val="center"/>
              <w:rPr>
                <w:rFonts w:eastAsia="NSimSun"/>
                <w:sz w:val="22"/>
                <w:szCs w:val="22"/>
                <w:lang w:eastAsia="en-US"/>
              </w:rPr>
            </w:pPr>
            <w:r>
              <w:rPr>
                <w:rFonts w:eastAsia="NSimSun"/>
                <w:sz w:val="22"/>
                <w:szCs w:val="22"/>
                <w:lang w:eastAsia="en-US"/>
              </w:rPr>
              <w:t>11</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32</w:t>
            </w:r>
          </w:p>
        </w:tc>
        <w:tc>
          <w:tcPr>
            <w:tcW w:w="6975" w:type="dxa"/>
            <w:noWrap w:val="0"/>
          </w:tcPr>
          <w:p>
            <w:pPr>
              <w:rPr>
                <w:rFonts w:eastAsia="NSimSun"/>
                <w:sz w:val="22"/>
                <w:szCs w:val="22"/>
                <w:lang w:eastAsia="en-US"/>
              </w:rPr>
            </w:pPr>
            <w:r>
              <w:rPr>
                <w:rFonts w:eastAsia="NSimSun"/>
                <w:sz w:val="22"/>
                <w:szCs w:val="22"/>
                <w:lang w:eastAsia="en-US"/>
              </w:rPr>
              <w:t>Каучуковая изоляция в трубках (по 2 м) ST, K-Flex 35/9</w:t>
            </w:r>
          </w:p>
        </w:tc>
        <w:tc>
          <w:tcPr>
            <w:tcW w:w="847" w:type="dxa"/>
            <w:noWrap w:val="0"/>
          </w:tcPr>
          <w:p>
            <w:pPr>
              <w:jc w:val="center"/>
              <w:rPr>
                <w:rFonts w:eastAsia="NSimSun"/>
                <w:sz w:val="22"/>
                <w:szCs w:val="22"/>
                <w:lang w:eastAsia="en-US"/>
              </w:rPr>
            </w:pPr>
            <w:r>
              <w:rPr>
                <w:rFonts w:eastAsia="NSimSun"/>
                <w:sz w:val="22"/>
                <w:szCs w:val="22"/>
                <w:lang w:eastAsia="en-US"/>
              </w:rPr>
              <w:t>12</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33</w:t>
            </w:r>
          </w:p>
        </w:tc>
        <w:tc>
          <w:tcPr>
            <w:tcW w:w="6975" w:type="dxa"/>
            <w:noWrap w:val="0"/>
          </w:tcPr>
          <w:p>
            <w:pPr>
              <w:rPr>
                <w:rFonts w:eastAsia="NSimSun"/>
                <w:sz w:val="22"/>
                <w:szCs w:val="22"/>
                <w:lang w:eastAsia="en-US"/>
              </w:rPr>
            </w:pPr>
            <w:r>
              <w:rPr>
                <w:rFonts w:eastAsia="NSimSun"/>
                <w:sz w:val="22"/>
                <w:szCs w:val="22"/>
                <w:lang w:eastAsia="en-US"/>
              </w:rPr>
              <w:t>Каучуковая изоляция в трубках ST K-Flex 28/9</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34</w:t>
            </w:r>
          </w:p>
        </w:tc>
        <w:tc>
          <w:tcPr>
            <w:tcW w:w="6975" w:type="dxa"/>
            <w:noWrap w:val="0"/>
          </w:tcPr>
          <w:p>
            <w:pPr>
              <w:rPr>
                <w:rFonts w:eastAsia="NSimSun"/>
                <w:sz w:val="22"/>
                <w:szCs w:val="22"/>
                <w:lang w:eastAsia="en-US"/>
              </w:rPr>
            </w:pPr>
            <w:r>
              <w:rPr>
                <w:rFonts w:eastAsia="NSimSun"/>
                <w:sz w:val="22"/>
                <w:szCs w:val="22"/>
                <w:lang w:eastAsia="en-US"/>
              </w:rPr>
              <w:t>Лента самоклеящаяся ST, K-Flex</w:t>
            </w:r>
          </w:p>
        </w:tc>
        <w:tc>
          <w:tcPr>
            <w:tcW w:w="847" w:type="dxa"/>
            <w:noWrap w:val="0"/>
          </w:tcPr>
          <w:p>
            <w:pPr>
              <w:jc w:val="center"/>
              <w:rPr>
                <w:rFonts w:eastAsia="NSimSun"/>
                <w:sz w:val="22"/>
                <w:szCs w:val="22"/>
                <w:lang w:eastAsia="en-US"/>
              </w:rPr>
            </w:pPr>
            <w:r>
              <w:rPr>
                <w:rFonts w:eastAsia="NSimSun"/>
                <w:sz w:val="22"/>
                <w:szCs w:val="22"/>
                <w:lang w:eastAsia="en-US"/>
              </w:rPr>
              <w:t>3</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35</w:t>
            </w:r>
          </w:p>
        </w:tc>
        <w:tc>
          <w:tcPr>
            <w:tcW w:w="6975" w:type="dxa"/>
            <w:noWrap w:val="0"/>
          </w:tcPr>
          <w:p>
            <w:pPr>
              <w:rPr>
                <w:rFonts w:eastAsia="NSimSun"/>
                <w:sz w:val="22"/>
                <w:szCs w:val="22"/>
                <w:lang w:eastAsia="en-US"/>
              </w:rPr>
            </w:pPr>
            <w:r>
              <w:rPr>
                <w:rFonts w:eastAsia="NSimSun"/>
                <w:sz w:val="22"/>
                <w:szCs w:val="22"/>
                <w:lang w:eastAsia="en-US"/>
              </w:rPr>
              <w:t>Электроды ESAB ОК-46 3мм (пачка 5,3кг)</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36</w:t>
            </w:r>
          </w:p>
        </w:tc>
        <w:tc>
          <w:tcPr>
            <w:tcW w:w="6975" w:type="dxa"/>
            <w:noWrap w:val="0"/>
          </w:tcPr>
          <w:p>
            <w:pPr>
              <w:rPr>
                <w:rFonts w:eastAsia="NSimSun"/>
                <w:sz w:val="22"/>
                <w:szCs w:val="22"/>
                <w:lang w:eastAsia="en-US"/>
              </w:rPr>
            </w:pPr>
            <w:r>
              <w:rPr>
                <w:rFonts w:eastAsia="NSimSun"/>
                <w:sz w:val="22"/>
                <w:szCs w:val="22"/>
                <w:lang w:eastAsia="en-US"/>
              </w:rPr>
              <w:t>Грунт ГФ-021 серый</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37</w:t>
            </w:r>
          </w:p>
        </w:tc>
        <w:tc>
          <w:tcPr>
            <w:tcW w:w="6975" w:type="dxa"/>
            <w:noWrap w:val="0"/>
          </w:tcPr>
          <w:p>
            <w:pPr>
              <w:rPr>
                <w:rFonts w:eastAsia="NSimSun"/>
                <w:sz w:val="22"/>
                <w:szCs w:val="22"/>
                <w:lang w:eastAsia="en-US"/>
              </w:rPr>
            </w:pPr>
            <w:r>
              <w:rPr>
                <w:rFonts w:eastAsia="NSimSun"/>
                <w:sz w:val="22"/>
                <w:szCs w:val="22"/>
                <w:lang w:eastAsia="en-US"/>
              </w:rPr>
              <w:t>Крепежные элементы и расходные материалы</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компл.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38</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полнопроходной ВР-НР Ду 32 LD Pride</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39</w:t>
            </w:r>
          </w:p>
        </w:tc>
        <w:tc>
          <w:tcPr>
            <w:tcW w:w="6975" w:type="dxa"/>
            <w:noWrap w:val="0"/>
          </w:tcPr>
          <w:p>
            <w:pPr>
              <w:rPr>
                <w:rFonts w:eastAsia="NSimSun"/>
                <w:sz w:val="22"/>
                <w:szCs w:val="22"/>
                <w:lang w:eastAsia="en-US"/>
              </w:rPr>
            </w:pPr>
            <w:r>
              <w:rPr>
                <w:rFonts w:eastAsia="NSimSun"/>
                <w:sz w:val="22"/>
                <w:szCs w:val="22"/>
                <w:lang w:eastAsia="en-US"/>
              </w:rPr>
              <w:t>Циркуляционный насос Wilo-TOP-S 30/4 резьбовой</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40</w:t>
            </w:r>
          </w:p>
        </w:tc>
        <w:tc>
          <w:tcPr>
            <w:tcW w:w="6975" w:type="dxa"/>
            <w:noWrap w:val="0"/>
          </w:tcPr>
          <w:p>
            <w:pPr>
              <w:rPr>
                <w:rFonts w:eastAsia="NSimSun"/>
                <w:sz w:val="22"/>
                <w:szCs w:val="22"/>
                <w:lang w:eastAsia="en-US"/>
              </w:rPr>
            </w:pPr>
            <w:r>
              <w:rPr>
                <w:rFonts w:eastAsia="NSimSun"/>
                <w:sz w:val="22"/>
                <w:szCs w:val="22"/>
                <w:lang w:eastAsia="en-US"/>
              </w:rPr>
              <w:t>Разъемное соединение для циркуляционных насосов 1 1/4 x 2</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компл.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41</w:t>
            </w:r>
          </w:p>
        </w:tc>
        <w:tc>
          <w:tcPr>
            <w:tcW w:w="6975" w:type="dxa"/>
            <w:noWrap w:val="0"/>
          </w:tcPr>
          <w:p>
            <w:pPr>
              <w:rPr>
                <w:rFonts w:eastAsia="NSimSun"/>
                <w:sz w:val="22"/>
                <w:szCs w:val="22"/>
                <w:lang w:eastAsia="en-US"/>
              </w:rPr>
            </w:pPr>
            <w:r>
              <w:rPr>
                <w:rFonts w:eastAsia="NSimSun"/>
                <w:sz w:val="22"/>
                <w:szCs w:val="22"/>
                <w:lang w:eastAsia="en-US"/>
              </w:rPr>
              <w:t>Ниппель прямой НР никелированный 1 1/4"</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42</w:t>
            </w:r>
          </w:p>
        </w:tc>
        <w:tc>
          <w:tcPr>
            <w:tcW w:w="6975" w:type="dxa"/>
            <w:noWrap w:val="0"/>
          </w:tcPr>
          <w:p>
            <w:pPr>
              <w:rPr>
                <w:rFonts w:eastAsia="NSimSun"/>
                <w:sz w:val="22"/>
                <w:szCs w:val="22"/>
                <w:lang w:eastAsia="en-US"/>
              </w:rPr>
            </w:pPr>
            <w:r>
              <w:rPr>
                <w:rFonts w:eastAsia="NSimSun"/>
                <w:sz w:val="22"/>
                <w:szCs w:val="22"/>
                <w:lang w:eastAsia="en-US"/>
              </w:rPr>
              <w:t>Обратный клапан пружинный Europa ду 1 1/4</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43</w:t>
            </w:r>
          </w:p>
        </w:tc>
        <w:tc>
          <w:tcPr>
            <w:tcW w:w="6975" w:type="dxa"/>
            <w:noWrap w:val="0"/>
          </w:tcPr>
          <w:p>
            <w:pPr>
              <w:rPr>
                <w:rFonts w:eastAsia="NSimSun"/>
                <w:sz w:val="22"/>
                <w:szCs w:val="22"/>
                <w:lang w:eastAsia="en-US"/>
              </w:rPr>
            </w:pPr>
            <w:r>
              <w:rPr>
                <w:rFonts w:eastAsia="NSimSun"/>
                <w:sz w:val="22"/>
                <w:szCs w:val="22"/>
                <w:lang w:eastAsia="en-US"/>
              </w:rPr>
              <w:t>Гель Сантехмастер Синий 60г</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44</w:t>
            </w:r>
          </w:p>
        </w:tc>
        <w:tc>
          <w:tcPr>
            <w:tcW w:w="6975" w:type="dxa"/>
            <w:noWrap w:val="0"/>
          </w:tcPr>
          <w:p>
            <w:pPr>
              <w:rPr>
                <w:rFonts w:eastAsia="NSimSun"/>
                <w:sz w:val="22"/>
                <w:szCs w:val="22"/>
                <w:lang w:eastAsia="en-US"/>
              </w:rPr>
            </w:pPr>
            <w:r>
              <w:rPr>
                <w:rFonts w:eastAsia="NSimSun"/>
                <w:sz w:val="22"/>
                <w:szCs w:val="22"/>
                <w:lang w:eastAsia="en-US"/>
              </w:rPr>
              <w:t>Муфта стальная приварная 1 1/4</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45</w:t>
            </w:r>
          </w:p>
        </w:tc>
        <w:tc>
          <w:tcPr>
            <w:tcW w:w="6975" w:type="dxa"/>
            <w:noWrap w:val="0"/>
          </w:tcPr>
          <w:p>
            <w:pPr>
              <w:rPr>
                <w:rFonts w:eastAsia="NSimSun"/>
                <w:sz w:val="22"/>
                <w:szCs w:val="22"/>
                <w:lang w:eastAsia="en-US"/>
              </w:rPr>
            </w:pPr>
            <w:r>
              <w:rPr>
                <w:rFonts w:eastAsia="NSimSun"/>
                <w:sz w:val="22"/>
                <w:szCs w:val="22"/>
                <w:lang w:eastAsia="en-US"/>
              </w:rPr>
              <w:t>Муфта PPR комбинированная 50 х 1 1/2", с внутренней резьбой, под ключ</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46</w:t>
            </w:r>
          </w:p>
        </w:tc>
        <w:tc>
          <w:tcPr>
            <w:tcW w:w="6975" w:type="dxa"/>
            <w:noWrap w:val="0"/>
          </w:tcPr>
          <w:p>
            <w:pPr>
              <w:rPr>
                <w:rFonts w:eastAsia="NSimSun"/>
                <w:sz w:val="22"/>
                <w:szCs w:val="22"/>
                <w:lang w:eastAsia="en-US"/>
              </w:rPr>
            </w:pPr>
            <w:r>
              <w:rPr>
                <w:rFonts w:eastAsia="NSimSun"/>
                <w:sz w:val="22"/>
                <w:szCs w:val="22"/>
                <w:lang w:eastAsia="en-US"/>
              </w:rPr>
              <w:t>Футорка никелированная, RTP 1 1/2 x 1 1/4</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47</w:t>
            </w:r>
          </w:p>
        </w:tc>
        <w:tc>
          <w:tcPr>
            <w:tcW w:w="6975" w:type="dxa"/>
            <w:noWrap w:val="0"/>
          </w:tcPr>
          <w:p>
            <w:pPr>
              <w:rPr>
                <w:rFonts w:eastAsia="NSimSun"/>
                <w:sz w:val="22"/>
                <w:szCs w:val="22"/>
                <w:lang w:eastAsia="en-US"/>
              </w:rPr>
            </w:pPr>
            <w:r>
              <w:rPr>
                <w:rFonts w:eastAsia="NSimSun"/>
                <w:sz w:val="22"/>
                <w:szCs w:val="22"/>
                <w:lang w:eastAsia="en-US"/>
              </w:rPr>
              <w:t>Дымоход адаптер котла d220/300 толщина 0,8мм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48</w:t>
            </w:r>
          </w:p>
        </w:tc>
        <w:tc>
          <w:tcPr>
            <w:tcW w:w="6975" w:type="dxa"/>
            <w:noWrap w:val="0"/>
          </w:tcPr>
          <w:p>
            <w:pPr>
              <w:rPr>
                <w:rFonts w:eastAsia="NSimSun"/>
                <w:sz w:val="22"/>
                <w:szCs w:val="22"/>
                <w:lang w:eastAsia="en-US"/>
              </w:rPr>
            </w:pPr>
            <w:r>
              <w:rPr>
                <w:rFonts w:eastAsia="NSimSun"/>
                <w:sz w:val="22"/>
                <w:szCs w:val="22"/>
                <w:lang w:eastAsia="en-US"/>
              </w:rPr>
              <w:t>Дымоход дымовой факел d220/300 толщина 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49</w:t>
            </w:r>
          </w:p>
        </w:tc>
        <w:tc>
          <w:tcPr>
            <w:tcW w:w="6975" w:type="dxa"/>
            <w:noWrap w:val="0"/>
          </w:tcPr>
          <w:p>
            <w:pPr>
              <w:rPr>
                <w:rFonts w:eastAsia="NSimSun"/>
                <w:sz w:val="22"/>
                <w:szCs w:val="22"/>
                <w:lang w:eastAsia="en-US"/>
              </w:rPr>
            </w:pPr>
            <w:r>
              <w:rPr>
                <w:rFonts w:eastAsia="NSimSun"/>
                <w:sz w:val="22"/>
                <w:szCs w:val="22"/>
                <w:lang w:eastAsia="en-US"/>
              </w:rPr>
              <w:t>Дымоход труба утепленная d220/300 длина 1м толщина 0,8/0,5мм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50</w:t>
            </w:r>
          </w:p>
        </w:tc>
        <w:tc>
          <w:tcPr>
            <w:tcW w:w="6975" w:type="dxa"/>
            <w:noWrap w:val="0"/>
          </w:tcPr>
          <w:p>
            <w:pPr>
              <w:rPr>
                <w:rFonts w:eastAsia="NSimSun"/>
                <w:sz w:val="22"/>
                <w:szCs w:val="22"/>
                <w:lang w:eastAsia="en-US"/>
              </w:rPr>
            </w:pPr>
            <w:r>
              <w:rPr>
                <w:rFonts w:eastAsia="NSimSun"/>
                <w:sz w:val="22"/>
                <w:szCs w:val="22"/>
                <w:lang w:eastAsia="en-US"/>
              </w:rPr>
              <w:t>Дымоход тройник утепленный d220/300 угол 90" толщина 0,8/0,5мм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51</w:t>
            </w:r>
          </w:p>
        </w:tc>
        <w:tc>
          <w:tcPr>
            <w:tcW w:w="6975" w:type="dxa"/>
            <w:noWrap w:val="0"/>
          </w:tcPr>
          <w:p>
            <w:pPr>
              <w:rPr>
                <w:rFonts w:eastAsia="NSimSun"/>
                <w:sz w:val="22"/>
                <w:szCs w:val="22"/>
                <w:lang w:eastAsia="en-US"/>
              </w:rPr>
            </w:pPr>
            <w:r>
              <w:rPr>
                <w:rFonts w:eastAsia="NSimSun"/>
                <w:sz w:val="22"/>
                <w:szCs w:val="22"/>
                <w:lang w:eastAsia="en-US"/>
              </w:rPr>
              <w:t>Дымоход юбка d300 толщина 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52</w:t>
            </w:r>
          </w:p>
        </w:tc>
        <w:tc>
          <w:tcPr>
            <w:tcW w:w="6975" w:type="dxa"/>
            <w:noWrap w:val="0"/>
          </w:tcPr>
          <w:p>
            <w:pPr>
              <w:rPr>
                <w:rFonts w:eastAsia="NSimSun"/>
                <w:sz w:val="22"/>
                <w:szCs w:val="22"/>
                <w:lang w:eastAsia="en-US"/>
              </w:rPr>
            </w:pPr>
            <w:r>
              <w:rPr>
                <w:rFonts w:eastAsia="NSimSun"/>
                <w:sz w:val="22"/>
                <w:szCs w:val="22"/>
                <w:lang w:eastAsia="en-US"/>
              </w:rPr>
              <w:t>Дымоход заглушка с отверстием d220/300 толщина 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53</w:t>
            </w:r>
          </w:p>
        </w:tc>
        <w:tc>
          <w:tcPr>
            <w:tcW w:w="6975" w:type="dxa"/>
            <w:noWrap w:val="0"/>
          </w:tcPr>
          <w:p>
            <w:pPr>
              <w:rPr>
                <w:rFonts w:eastAsia="NSimSun"/>
                <w:sz w:val="22"/>
                <w:szCs w:val="22"/>
                <w:lang w:eastAsia="en-US"/>
              </w:rPr>
            </w:pPr>
            <w:r>
              <w:rPr>
                <w:rFonts w:eastAsia="NSimSun"/>
                <w:sz w:val="22"/>
                <w:szCs w:val="22"/>
                <w:lang w:eastAsia="en-US"/>
              </w:rPr>
              <w:t>Пластина опорная с патрубком 1,5 мм/0,8мм Ф 220/300, Монт+</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54</w:t>
            </w:r>
          </w:p>
        </w:tc>
        <w:tc>
          <w:tcPr>
            <w:tcW w:w="6975" w:type="dxa"/>
            <w:noWrap w:val="0"/>
          </w:tcPr>
          <w:p>
            <w:pPr>
              <w:rPr>
                <w:rFonts w:eastAsia="NSimSun"/>
                <w:sz w:val="22"/>
                <w:szCs w:val="22"/>
                <w:lang w:eastAsia="en-US"/>
              </w:rPr>
            </w:pPr>
            <w:r>
              <w:rPr>
                <w:rFonts w:eastAsia="NSimSun"/>
                <w:sz w:val="22"/>
                <w:szCs w:val="22"/>
                <w:lang w:eastAsia="en-US"/>
              </w:rPr>
              <w:t>Дымоход заглушка глухая d220 толщина 0,5мм нерж.сталь AISI-430</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55</w:t>
            </w:r>
          </w:p>
        </w:tc>
        <w:tc>
          <w:tcPr>
            <w:tcW w:w="6975" w:type="dxa"/>
            <w:noWrap w:val="0"/>
          </w:tcPr>
          <w:p>
            <w:pPr>
              <w:rPr>
                <w:rFonts w:eastAsia="NSimSun"/>
                <w:sz w:val="22"/>
                <w:szCs w:val="22"/>
                <w:lang w:eastAsia="en-US"/>
              </w:rPr>
            </w:pPr>
            <w:r>
              <w:rPr>
                <w:rFonts w:eastAsia="NSimSun"/>
                <w:sz w:val="22"/>
                <w:szCs w:val="22"/>
                <w:lang w:eastAsia="en-US"/>
              </w:rPr>
              <w:t>Опорная конструкция для дымохода</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56</w:t>
            </w:r>
          </w:p>
        </w:tc>
        <w:tc>
          <w:tcPr>
            <w:tcW w:w="6975" w:type="dxa"/>
            <w:noWrap w:val="0"/>
          </w:tcPr>
          <w:p>
            <w:pPr>
              <w:rPr>
                <w:rFonts w:eastAsia="NSimSun"/>
                <w:sz w:val="22"/>
                <w:szCs w:val="22"/>
                <w:lang w:eastAsia="en-US"/>
              </w:rPr>
            </w:pPr>
            <w:r>
              <w:rPr>
                <w:rFonts w:eastAsia="NSimSun"/>
                <w:sz w:val="22"/>
                <w:szCs w:val="22"/>
                <w:lang w:eastAsia="en-US"/>
              </w:rPr>
              <w:t>Тепловентилятор Volcano VR1 EC</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57</w:t>
            </w:r>
          </w:p>
        </w:tc>
        <w:tc>
          <w:tcPr>
            <w:tcW w:w="6975" w:type="dxa"/>
            <w:noWrap w:val="0"/>
          </w:tcPr>
          <w:p>
            <w:pPr>
              <w:rPr>
                <w:rFonts w:eastAsia="NSimSun"/>
                <w:sz w:val="22"/>
                <w:szCs w:val="22"/>
                <w:lang w:eastAsia="en-US"/>
              </w:rPr>
            </w:pPr>
            <w:r>
              <w:rPr>
                <w:rFonts w:eastAsia="NSimSun"/>
                <w:sz w:val="22"/>
                <w:szCs w:val="22"/>
                <w:lang w:eastAsia="en-US"/>
              </w:rPr>
              <w:t>Контроллер HMI VOLCANO EC</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58</w:t>
            </w:r>
          </w:p>
        </w:tc>
        <w:tc>
          <w:tcPr>
            <w:tcW w:w="6975" w:type="dxa"/>
            <w:noWrap w:val="0"/>
          </w:tcPr>
          <w:p>
            <w:pPr>
              <w:rPr>
                <w:rFonts w:eastAsia="NSimSun"/>
                <w:sz w:val="22"/>
                <w:szCs w:val="22"/>
                <w:lang w:eastAsia="en-US"/>
              </w:rPr>
            </w:pPr>
            <w:r>
              <w:rPr>
                <w:rFonts w:eastAsia="NSimSun"/>
                <w:sz w:val="22"/>
                <w:szCs w:val="22"/>
                <w:lang w:eastAsia="en-US"/>
              </w:rPr>
              <w:t>Труба PPR Rubis, армированная стекловолокном 50х6.9</w:t>
            </w:r>
          </w:p>
        </w:tc>
        <w:tc>
          <w:tcPr>
            <w:tcW w:w="847" w:type="dxa"/>
            <w:noWrap w:val="0"/>
          </w:tcPr>
          <w:p>
            <w:pPr>
              <w:jc w:val="center"/>
              <w:rPr>
                <w:rFonts w:eastAsia="NSimSun"/>
                <w:sz w:val="22"/>
                <w:szCs w:val="22"/>
                <w:lang w:eastAsia="en-US"/>
              </w:rPr>
            </w:pPr>
            <w:r>
              <w:rPr>
                <w:rFonts w:eastAsia="NSimSun"/>
                <w:sz w:val="22"/>
                <w:szCs w:val="22"/>
                <w:lang w:eastAsia="en-US"/>
              </w:rPr>
              <w:t>44</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59</w:t>
            </w:r>
          </w:p>
        </w:tc>
        <w:tc>
          <w:tcPr>
            <w:tcW w:w="6975" w:type="dxa"/>
            <w:noWrap w:val="0"/>
          </w:tcPr>
          <w:p>
            <w:pPr>
              <w:rPr>
                <w:rFonts w:eastAsia="NSimSun"/>
                <w:sz w:val="22"/>
                <w:szCs w:val="22"/>
                <w:lang w:eastAsia="en-US"/>
              </w:rPr>
            </w:pPr>
            <w:r>
              <w:rPr>
                <w:rFonts w:eastAsia="NSimSun"/>
                <w:sz w:val="22"/>
                <w:szCs w:val="22"/>
                <w:lang w:eastAsia="en-US"/>
              </w:rPr>
              <w:t>Труба PPR Rubis, армированная стекловолокном 40х5.5</w:t>
            </w:r>
          </w:p>
        </w:tc>
        <w:tc>
          <w:tcPr>
            <w:tcW w:w="847" w:type="dxa"/>
            <w:noWrap w:val="0"/>
          </w:tcPr>
          <w:p>
            <w:pPr>
              <w:jc w:val="center"/>
              <w:rPr>
                <w:rFonts w:eastAsia="NSimSun"/>
                <w:sz w:val="22"/>
                <w:szCs w:val="22"/>
                <w:lang w:eastAsia="en-US"/>
              </w:rPr>
            </w:pPr>
            <w:r>
              <w:rPr>
                <w:rFonts w:eastAsia="NSimSun"/>
                <w:sz w:val="22"/>
                <w:szCs w:val="22"/>
                <w:lang w:eastAsia="en-US"/>
              </w:rPr>
              <w:t>48</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60</w:t>
            </w:r>
          </w:p>
        </w:tc>
        <w:tc>
          <w:tcPr>
            <w:tcW w:w="6975" w:type="dxa"/>
            <w:noWrap w:val="0"/>
          </w:tcPr>
          <w:p>
            <w:pPr>
              <w:rPr>
                <w:rFonts w:eastAsia="NSimSun"/>
                <w:sz w:val="22"/>
                <w:szCs w:val="22"/>
                <w:lang w:eastAsia="en-US"/>
              </w:rPr>
            </w:pPr>
            <w:r>
              <w:rPr>
                <w:rFonts w:eastAsia="NSimSun"/>
                <w:sz w:val="22"/>
                <w:szCs w:val="22"/>
                <w:lang w:eastAsia="en-US"/>
              </w:rPr>
              <w:t>Труба PPR Rubis, армированная стекловолокном 32</w:t>
            </w:r>
          </w:p>
        </w:tc>
        <w:tc>
          <w:tcPr>
            <w:tcW w:w="847" w:type="dxa"/>
            <w:noWrap w:val="0"/>
          </w:tcPr>
          <w:p>
            <w:pPr>
              <w:jc w:val="center"/>
              <w:rPr>
                <w:rFonts w:eastAsia="NSimSun"/>
                <w:sz w:val="22"/>
                <w:szCs w:val="22"/>
                <w:lang w:eastAsia="en-US"/>
              </w:rPr>
            </w:pPr>
            <w:r>
              <w:rPr>
                <w:rFonts w:eastAsia="NSimSun"/>
                <w:sz w:val="22"/>
                <w:szCs w:val="22"/>
                <w:lang w:eastAsia="en-US"/>
              </w:rPr>
              <w:t>36</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61</w:t>
            </w:r>
          </w:p>
        </w:tc>
        <w:tc>
          <w:tcPr>
            <w:tcW w:w="6975" w:type="dxa"/>
            <w:noWrap w:val="0"/>
          </w:tcPr>
          <w:p>
            <w:pPr>
              <w:rPr>
                <w:rFonts w:eastAsia="NSimSun"/>
                <w:sz w:val="22"/>
                <w:szCs w:val="22"/>
                <w:lang w:eastAsia="en-US"/>
              </w:rPr>
            </w:pPr>
            <w:r>
              <w:rPr>
                <w:rFonts w:eastAsia="NSimSun"/>
                <w:sz w:val="22"/>
                <w:szCs w:val="22"/>
                <w:lang w:eastAsia="en-US"/>
              </w:rPr>
              <w:t>Угольник PPR 90° 50</w:t>
            </w:r>
          </w:p>
        </w:tc>
        <w:tc>
          <w:tcPr>
            <w:tcW w:w="847" w:type="dxa"/>
            <w:noWrap w:val="0"/>
          </w:tcPr>
          <w:p>
            <w:pPr>
              <w:jc w:val="center"/>
              <w:rPr>
                <w:rFonts w:eastAsia="NSimSun"/>
                <w:sz w:val="22"/>
                <w:szCs w:val="22"/>
                <w:lang w:eastAsia="en-US"/>
              </w:rPr>
            </w:pPr>
            <w:r>
              <w:rPr>
                <w:rFonts w:eastAsia="NSimSun"/>
                <w:sz w:val="22"/>
                <w:szCs w:val="22"/>
                <w:lang w:eastAsia="en-US"/>
              </w:rPr>
              <w:t>50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62</w:t>
            </w:r>
          </w:p>
        </w:tc>
        <w:tc>
          <w:tcPr>
            <w:tcW w:w="6975" w:type="dxa"/>
            <w:noWrap w:val="0"/>
          </w:tcPr>
          <w:p>
            <w:pPr>
              <w:rPr>
                <w:rFonts w:eastAsia="NSimSun"/>
                <w:sz w:val="22"/>
                <w:szCs w:val="22"/>
                <w:lang w:eastAsia="en-US"/>
              </w:rPr>
            </w:pPr>
            <w:r>
              <w:rPr>
                <w:rFonts w:eastAsia="NSimSun"/>
                <w:sz w:val="22"/>
                <w:szCs w:val="22"/>
                <w:lang w:eastAsia="en-US"/>
              </w:rPr>
              <w:t>Угольник PPR 90° 40</w:t>
            </w:r>
          </w:p>
        </w:tc>
        <w:tc>
          <w:tcPr>
            <w:tcW w:w="847" w:type="dxa"/>
            <w:noWrap w:val="0"/>
          </w:tcPr>
          <w:p>
            <w:pPr>
              <w:jc w:val="center"/>
              <w:rPr>
                <w:rFonts w:eastAsia="NSimSun"/>
                <w:sz w:val="22"/>
                <w:szCs w:val="22"/>
                <w:lang w:eastAsia="en-US"/>
              </w:rPr>
            </w:pPr>
            <w:r>
              <w:rPr>
                <w:rFonts w:eastAsia="NSimSun"/>
                <w:sz w:val="22"/>
                <w:szCs w:val="22"/>
                <w:lang w:eastAsia="en-US"/>
              </w:rPr>
              <w:t>40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63</w:t>
            </w:r>
          </w:p>
        </w:tc>
        <w:tc>
          <w:tcPr>
            <w:tcW w:w="6975" w:type="dxa"/>
            <w:noWrap w:val="0"/>
          </w:tcPr>
          <w:p>
            <w:pPr>
              <w:rPr>
                <w:rFonts w:eastAsia="NSimSun"/>
                <w:sz w:val="22"/>
                <w:szCs w:val="22"/>
                <w:lang w:eastAsia="en-US"/>
              </w:rPr>
            </w:pPr>
            <w:r>
              <w:rPr>
                <w:rFonts w:eastAsia="NSimSun"/>
                <w:sz w:val="22"/>
                <w:szCs w:val="22"/>
                <w:lang w:eastAsia="en-US"/>
              </w:rPr>
              <w:t>Угольник PPR 90° 32 БЕЛЫЙ</w:t>
            </w:r>
          </w:p>
        </w:tc>
        <w:tc>
          <w:tcPr>
            <w:tcW w:w="847" w:type="dxa"/>
            <w:noWrap w:val="0"/>
          </w:tcPr>
          <w:p>
            <w:pPr>
              <w:jc w:val="center"/>
              <w:rPr>
                <w:rFonts w:eastAsia="NSimSun"/>
                <w:sz w:val="22"/>
                <w:szCs w:val="22"/>
                <w:lang w:eastAsia="en-US"/>
              </w:rPr>
            </w:pPr>
            <w:r>
              <w:rPr>
                <w:rFonts w:eastAsia="NSimSun"/>
                <w:sz w:val="22"/>
                <w:szCs w:val="22"/>
                <w:lang w:eastAsia="en-US"/>
              </w:rPr>
              <w:t>30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64</w:t>
            </w:r>
          </w:p>
        </w:tc>
        <w:tc>
          <w:tcPr>
            <w:tcW w:w="6975" w:type="dxa"/>
            <w:noWrap w:val="0"/>
          </w:tcPr>
          <w:p>
            <w:pPr>
              <w:rPr>
                <w:rFonts w:eastAsia="NSimSun"/>
                <w:sz w:val="22"/>
                <w:szCs w:val="22"/>
                <w:lang w:eastAsia="en-US"/>
              </w:rPr>
            </w:pPr>
            <w:r>
              <w:rPr>
                <w:rFonts w:eastAsia="NSimSun"/>
                <w:sz w:val="22"/>
                <w:szCs w:val="22"/>
                <w:lang w:eastAsia="en-US"/>
              </w:rPr>
              <w:t>Угольник PPR 45° 50 ProAqua</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65</w:t>
            </w:r>
          </w:p>
        </w:tc>
        <w:tc>
          <w:tcPr>
            <w:tcW w:w="6975" w:type="dxa"/>
            <w:noWrap w:val="0"/>
          </w:tcPr>
          <w:p>
            <w:pPr>
              <w:rPr>
                <w:rFonts w:eastAsia="NSimSun"/>
                <w:sz w:val="22"/>
                <w:szCs w:val="22"/>
                <w:lang w:eastAsia="en-US"/>
              </w:rPr>
            </w:pPr>
            <w:r>
              <w:rPr>
                <w:rFonts w:eastAsia="NSimSun"/>
                <w:sz w:val="22"/>
                <w:szCs w:val="22"/>
                <w:lang w:eastAsia="en-US"/>
              </w:rPr>
              <w:t>Угольник PPR 45° 40 Pro Aqua</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66</w:t>
            </w:r>
          </w:p>
        </w:tc>
        <w:tc>
          <w:tcPr>
            <w:tcW w:w="6975" w:type="dxa"/>
            <w:noWrap w:val="0"/>
          </w:tcPr>
          <w:p>
            <w:pPr>
              <w:rPr>
                <w:rFonts w:eastAsia="NSimSun"/>
                <w:sz w:val="22"/>
                <w:szCs w:val="22"/>
                <w:lang w:eastAsia="en-US"/>
              </w:rPr>
            </w:pPr>
            <w:r>
              <w:rPr>
                <w:rFonts w:eastAsia="NSimSun"/>
                <w:sz w:val="22"/>
                <w:szCs w:val="22"/>
                <w:lang w:eastAsia="en-US"/>
              </w:rPr>
              <w:t>Угольник PPR 32 45°</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67</w:t>
            </w:r>
          </w:p>
        </w:tc>
        <w:tc>
          <w:tcPr>
            <w:tcW w:w="6975" w:type="dxa"/>
            <w:noWrap w:val="0"/>
          </w:tcPr>
          <w:p>
            <w:pPr>
              <w:rPr>
                <w:rFonts w:eastAsia="NSimSun"/>
                <w:sz w:val="22"/>
                <w:szCs w:val="22"/>
                <w:lang w:eastAsia="en-US"/>
              </w:rPr>
            </w:pPr>
            <w:r>
              <w:rPr>
                <w:rFonts w:eastAsia="NSimSun"/>
                <w:sz w:val="22"/>
                <w:szCs w:val="22"/>
                <w:lang w:eastAsia="en-US"/>
              </w:rPr>
              <w:t>Муфта PPR 50 Pro Aqua</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68</w:t>
            </w:r>
          </w:p>
        </w:tc>
        <w:tc>
          <w:tcPr>
            <w:tcW w:w="6975" w:type="dxa"/>
            <w:noWrap w:val="0"/>
          </w:tcPr>
          <w:p>
            <w:pPr>
              <w:rPr>
                <w:rFonts w:eastAsia="NSimSun"/>
                <w:sz w:val="22"/>
                <w:szCs w:val="22"/>
                <w:lang w:eastAsia="en-US"/>
              </w:rPr>
            </w:pPr>
            <w:r>
              <w:rPr>
                <w:rFonts w:eastAsia="NSimSun"/>
                <w:sz w:val="22"/>
                <w:szCs w:val="22"/>
                <w:lang w:eastAsia="en-US"/>
              </w:rPr>
              <w:t>Муфта PPR 40</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69</w:t>
            </w:r>
          </w:p>
        </w:tc>
        <w:tc>
          <w:tcPr>
            <w:tcW w:w="6975" w:type="dxa"/>
            <w:noWrap w:val="0"/>
          </w:tcPr>
          <w:p>
            <w:pPr>
              <w:rPr>
                <w:rFonts w:eastAsia="NSimSun"/>
                <w:sz w:val="22"/>
                <w:szCs w:val="22"/>
                <w:lang w:eastAsia="en-US"/>
              </w:rPr>
            </w:pPr>
            <w:r>
              <w:rPr>
                <w:rFonts w:eastAsia="NSimSun"/>
                <w:sz w:val="22"/>
                <w:szCs w:val="22"/>
                <w:lang w:eastAsia="en-US"/>
              </w:rPr>
              <w:t>Муфта PPR 32</w:t>
            </w:r>
          </w:p>
        </w:tc>
        <w:tc>
          <w:tcPr>
            <w:tcW w:w="847" w:type="dxa"/>
            <w:noWrap w:val="0"/>
          </w:tcPr>
          <w:p>
            <w:pPr>
              <w:jc w:val="center"/>
              <w:rPr>
                <w:rFonts w:eastAsia="NSimSun"/>
                <w:sz w:val="22"/>
                <w:szCs w:val="22"/>
                <w:lang w:eastAsia="en-US"/>
              </w:rPr>
            </w:pPr>
            <w:r>
              <w:rPr>
                <w:rFonts w:eastAsia="NSimSun"/>
                <w:sz w:val="22"/>
                <w:szCs w:val="22"/>
                <w:lang w:eastAsia="en-US"/>
              </w:rPr>
              <w:t>16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70</w:t>
            </w:r>
          </w:p>
        </w:tc>
        <w:tc>
          <w:tcPr>
            <w:tcW w:w="6975" w:type="dxa"/>
            <w:noWrap w:val="0"/>
          </w:tcPr>
          <w:p>
            <w:pPr>
              <w:rPr>
                <w:rFonts w:eastAsia="NSimSun"/>
                <w:sz w:val="22"/>
                <w:szCs w:val="22"/>
                <w:lang w:eastAsia="en-US"/>
              </w:rPr>
            </w:pPr>
            <w:r>
              <w:rPr>
                <w:rFonts w:eastAsia="NSimSun"/>
                <w:sz w:val="22"/>
                <w:szCs w:val="22"/>
                <w:lang w:eastAsia="en-US"/>
              </w:rPr>
              <w:t>Клипса одинарная 50</w:t>
            </w:r>
          </w:p>
        </w:tc>
        <w:tc>
          <w:tcPr>
            <w:tcW w:w="847" w:type="dxa"/>
            <w:noWrap w:val="0"/>
          </w:tcPr>
          <w:p>
            <w:pPr>
              <w:jc w:val="center"/>
              <w:rPr>
                <w:rFonts w:eastAsia="NSimSun"/>
                <w:sz w:val="22"/>
                <w:szCs w:val="22"/>
                <w:lang w:eastAsia="en-US"/>
              </w:rPr>
            </w:pPr>
            <w:r>
              <w:rPr>
                <w:rFonts w:eastAsia="NSimSun"/>
                <w:sz w:val="22"/>
                <w:szCs w:val="22"/>
                <w:lang w:eastAsia="en-US"/>
              </w:rPr>
              <w:t>90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71</w:t>
            </w:r>
          </w:p>
        </w:tc>
        <w:tc>
          <w:tcPr>
            <w:tcW w:w="6975" w:type="dxa"/>
            <w:noWrap w:val="0"/>
          </w:tcPr>
          <w:p>
            <w:pPr>
              <w:rPr>
                <w:rFonts w:eastAsia="NSimSun"/>
                <w:sz w:val="22"/>
                <w:szCs w:val="22"/>
                <w:lang w:eastAsia="en-US"/>
              </w:rPr>
            </w:pPr>
            <w:r>
              <w:rPr>
                <w:rFonts w:eastAsia="NSimSun"/>
                <w:sz w:val="22"/>
                <w:szCs w:val="22"/>
                <w:lang w:eastAsia="en-US"/>
              </w:rPr>
              <w:t>Клипса одинарная 40</w:t>
            </w:r>
          </w:p>
        </w:tc>
        <w:tc>
          <w:tcPr>
            <w:tcW w:w="847" w:type="dxa"/>
            <w:noWrap w:val="0"/>
          </w:tcPr>
          <w:p>
            <w:pPr>
              <w:jc w:val="center"/>
              <w:rPr>
                <w:rFonts w:eastAsia="NSimSun"/>
                <w:sz w:val="22"/>
                <w:szCs w:val="22"/>
                <w:lang w:eastAsia="en-US"/>
              </w:rPr>
            </w:pPr>
            <w:r>
              <w:rPr>
                <w:rFonts w:eastAsia="NSimSun"/>
                <w:sz w:val="22"/>
                <w:szCs w:val="22"/>
                <w:lang w:eastAsia="en-US"/>
              </w:rPr>
              <w:t>100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72</w:t>
            </w:r>
          </w:p>
        </w:tc>
        <w:tc>
          <w:tcPr>
            <w:tcW w:w="6975" w:type="dxa"/>
            <w:noWrap w:val="0"/>
          </w:tcPr>
          <w:p>
            <w:pPr>
              <w:rPr>
                <w:rFonts w:eastAsia="NSimSun"/>
                <w:sz w:val="22"/>
                <w:szCs w:val="22"/>
                <w:lang w:eastAsia="en-US"/>
              </w:rPr>
            </w:pPr>
            <w:r>
              <w:rPr>
                <w:rFonts w:eastAsia="NSimSun"/>
                <w:sz w:val="22"/>
                <w:szCs w:val="22"/>
                <w:lang w:eastAsia="en-US"/>
              </w:rPr>
              <w:t>Клипса одинарная, белая, 32</w:t>
            </w:r>
          </w:p>
        </w:tc>
        <w:tc>
          <w:tcPr>
            <w:tcW w:w="847" w:type="dxa"/>
            <w:noWrap w:val="0"/>
          </w:tcPr>
          <w:p>
            <w:pPr>
              <w:jc w:val="center"/>
              <w:rPr>
                <w:rFonts w:eastAsia="NSimSun"/>
                <w:sz w:val="22"/>
                <w:szCs w:val="22"/>
                <w:lang w:eastAsia="en-US"/>
              </w:rPr>
            </w:pPr>
            <w:r>
              <w:rPr>
                <w:rFonts w:eastAsia="NSimSun"/>
                <w:sz w:val="22"/>
                <w:szCs w:val="22"/>
                <w:lang w:eastAsia="en-US"/>
              </w:rPr>
              <w:t>20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73</w:t>
            </w:r>
          </w:p>
        </w:tc>
        <w:tc>
          <w:tcPr>
            <w:tcW w:w="6975" w:type="dxa"/>
            <w:noWrap w:val="0"/>
          </w:tcPr>
          <w:p>
            <w:pPr>
              <w:rPr>
                <w:rFonts w:eastAsia="NSimSun"/>
                <w:sz w:val="22"/>
                <w:szCs w:val="22"/>
                <w:lang w:eastAsia="en-US"/>
              </w:rPr>
            </w:pPr>
            <w:r>
              <w:rPr>
                <w:rFonts w:eastAsia="NSimSun"/>
                <w:sz w:val="22"/>
                <w:szCs w:val="22"/>
                <w:lang w:eastAsia="en-US"/>
              </w:rPr>
              <w:t>Муфта PPR редукционная, наружн./внутр., БЕЛЫЙ 50х40</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74</w:t>
            </w:r>
          </w:p>
        </w:tc>
        <w:tc>
          <w:tcPr>
            <w:tcW w:w="6975" w:type="dxa"/>
            <w:noWrap w:val="0"/>
          </w:tcPr>
          <w:p>
            <w:pPr>
              <w:rPr>
                <w:rFonts w:eastAsia="NSimSun"/>
                <w:sz w:val="22"/>
                <w:szCs w:val="22"/>
                <w:lang w:eastAsia="en-US"/>
              </w:rPr>
            </w:pPr>
            <w:r>
              <w:rPr>
                <w:rFonts w:eastAsia="NSimSun"/>
                <w:sz w:val="22"/>
                <w:szCs w:val="22"/>
                <w:lang w:eastAsia="en-US"/>
              </w:rPr>
              <w:t>Муфта PPR редукционная, наружн./внутр., БЕЛЫЙ, Pro Aqua 50х32</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75</w:t>
            </w:r>
          </w:p>
        </w:tc>
        <w:tc>
          <w:tcPr>
            <w:tcW w:w="6975" w:type="dxa"/>
            <w:noWrap w:val="0"/>
          </w:tcPr>
          <w:p>
            <w:pPr>
              <w:rPr>
                <w:rFonts w:eastAsia="NSimSun"/>
                <w:sz w:val="22"/>
                <w:szCs w:val="22"/>
                <w:lang w:eastAsia="en-US"/>
              </w:rPr>
            </w:pPr>
            <w:r>
              <w:rPr>
                <w:rFonts w:eastAsia="NSimSun"/>
                <w:sz w:val="22"/>
                <w:szCs w:val="22"/>
                <w:lang w:eastAsia="en-US"/>
              </w:rPr>
              <w:t>Муфта PPR редукционная, наружн./внутр. 40х32 Pro Aqua</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76</w:t>
            </w:r>
          </w:p>
        </w:tc>
        <w:tc>
          <w:tcPr>
            <w:tcW w:w="6975" w:type="dxa"/>
            <w:noWrap w:val="0"/>
          </w:tcPr>
          <w:p>
            <w:pPr>
              <w:rPr>
                <w:rFonts w:eastAsia="NSimSun"/>
                <w:sz w:val="22"/>
                <w:szCs w:val="22"/>
                <w:lang w:eastAsia="en-US"/>
              </w:rPr>
            </w:pPr>
            <w:r>
              <w:rPr>
                <w:rFonts w:eastAsia="NSimSun"/>
                <w:sz w:val="22"/>
                <w:szCs w:val="22"/>
                <w:lang w:eastAsia="en-US"/>
              </w:rPr>
              <w:t>Тройник PPR редукционный 50х32х50</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77</w:t>
            </w:r>
          </w:p>
        </w:tc>
        <w:tc>
          <w:tcPr>
            <w:tcW w:w="6975" w:type="dxa"/>
            <w:noWrap w:val="0"/>
          </w:tcPr>
          <w:p>
            <w:pPr>
              <w:rPr>
                <w:rFonts w:eastAsia="NSimSun"/>
                <w:sz w:val="22"/>
                <w:szCs w:val="22"/>
                <w:lang w:eastAsia="en-US"/>
              </w:rPr>
            </w:pPr>
            <w:r>
              <w:rPr>
                <w:rFonts w:eastAsia="NSimSun"/>
                <w:sz w:val="22"/>
                <w:szCs w:val="22"/>
                <w:lang w:eastAsia="en-US"/>
              </w:rPr>
              <w:t>Тройник PPR редукционный 40х32х40</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78</w:t>
            </w:r>
          </w:p>
        </w:tc>
        <w:tc>
          <w:tcPr>
            <w:tcW w:w="6975" w:type="dxa"/>
            <w:noWrap w:val="0"/>
          </w:tcPr>
          <w:p>
            <w:pPr>
              <w:rPr>
                <w:rFonts w:eastAsia="NSimSun"/>
                <w:sz w:val="22"/>
                <w:szCs w:val="22"/>
                <w:lang w:eastAsia="en-US"/>
              </w:rPr>
            </w:pPr>
            <w:r>
              <w:rPr>
                <w:rFonts w:eastAsia="NSimSun"/>
                <w:sz w:val="22"/>
                <w:szCs w:val="22"/>
                <w:lang w:eastAsia="en-US"/>
              </w:rPr>
              <w:t>Тройник PPR 50</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79</w:t>
            </w:r>
          </w:p>
        </w:tc>
        <w:tc>
          <w:tcPr>
            <w:tcW w:w="6975" w:type="dxa"/>
            <w:noWrap w:val="0"/>
          </w:tcPr>
          <w:p>
            <w:pPr>
              <w:rPr>
                <w:rFonts w:eastAsia="NSimSun"/>
                <w:sz w:val="22"/>
                <w:szCs w:val="22"/>
                <w:lang w:eastAsia="en-US"/>
              </w:rPr>
            </w:pPr>
            <w:r>
              <w:rPr>
                <w:rFonts w:eastAsia="NSimSun"/>
                <w:sz w:val="22"/>
                <w:szCs w:val="22"/>
                <w:lang w:eastAsia="en-US"/>
              </w:rPr>
              <w:t>Футорка редукционная НР/ВР латунная 3/4х1/2 General Fittings</w:t>
            </w:r>
          </w:p>
        </w:tc>
        <w:tc>
          <w:tcPr>
            <w:tcW w:w="847" w:type="dxa"/>
            <w:noWrap w:val="0"/>
          </w:tcPr>
          <w:p>
            <w:pPr>
              <w:jc w:val="center"/>
              <w:rPr>
                <w:rFonts w:eastAsia="NSimSun"/>
                <w:sz w:val="22"/>
                <w:szCs w:val="22"/>
                <w:lang w:eastAsia="en-US"/>
              </w:rPr>
            </w:pPr>
            <w:r>
              <w:rPr>
                <w:rFonts w:eastAsia="NSimSun"/>
                <w:sz w:val="22"/>
                <w:szCs w:val="22"/>
                <w:lang w:eastAsia="en-US"/>
              </w:rPr>
              <w:t>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80</w:t>
            </w:r>
          </w:p>
        </w:tc>
        <w:tc>
          <w:tcPr>
            <w:tcW w:w="6975" w:type="dxa"/>
            <w:noWrap w:val="0"/>
          </w:tcPr>
          <w:p>
            <w:pPr>
              <w:rPr>
                <w:rFonts w:eastAsia="NSimSun"/>
                <w:sz w:val="22"/>
                <w:szCs w:val="22"/>
                <w:lang w:eastAsia="en-US"/>
              </w:rPr>
            </w:pPr>
            <w:r>
              <w:rPr>
                <w:rFonts w:eastAsia="NSimSun"/>
                <w:sz w:val="22"/>
                <w:szCs w:val="22"/>
                <w:lang w:eastAsia="en-US"/>
              </w:rPr>
              <w:t>Муфта PPR комбинированная, с наружной резьбой 32х3/4</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81</w:t>
            </w:r>
          </w:p>
        </w:tc>
        <w:tc>
          <w:tcPr>
            <w:tcW w:w="6975" w:type="dxa"/>
            <w:noWrap w:val="0"/>
          </w:tcPr>
          <w:p>
            <w:pPr>
              <w:rPr>
                <w:rFonts w:eastAsia="NSimSun"/>
                <w:sz w:val="22"/>
                <w:szCs w:val="22"/>
                <w:lang w:eastAsia="en-US"/>
              </w:rPr>
            </w:pPr>
            <w:r>
              <w:rPr>
                <w:rFonts w:eastAsia="NSimSun"/>
                <w:sz w:val="22"/>
                <w:szCs w:val="22"/>
                <w:lang w:eastAsia="en-US"/>
              </w:rPr>
              <w:t>Муфта PPR комбинированная, с внутренней резьбой 32*3/4</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82</w:t>
            </w:r>
          </w:p>
        </w:tc>
        <w:tc>
          <w:tcPr>
            <w:tcW w:w="6975" w:type="dxa"/>
            <w:noWrap w:val="0"/>
          </w:tcPr>
          <w:p>
            <w:pPr>
              <w:rPr>
                <w:rFonts w:eastAsia="NSimSun"/>
                <w:sz w:val="22"/>
                <w:szCs w:val="22"/>
                <w:lang w:eastAsia="en-US"/>
              </w:rPr>
            </w:pPr>
            <w:r>
              <w:rPr>
                <w:rFonts w:eastAsia="NSimSun"/>
                <w:sz w:val="22"/>
                <w:szCs w:val="22"/>
                <w:lang w:eastAsia="en-US"/>
              </w:rPr>
              <w:t>Шаровой латунный кран ВР-НР 3/4</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83</w:t>
            </w:r>
          </w:p>
        </w:tc>
        <w:tc>
          <w:tcPr>
            <w:tcW w:w="6975" w:type="dxa"/>
            <w:noWrap w:val="0"/>
          </w:tcPr>
          <w:p>
            <w:pPr>
              <w:rPr>
                <w:rFonts w:eastAsia="NSimSun"/>
                <w:sz w:val="22"/>
                <w:szCs w:val="22"/>
                <w:lang w:eastAsia="en-US"/>
              </w:rPr>
            </w:pPr>
            <w:r>
              <w:rPr>
                <w:rFonts w:eastAsia="NSimSun"/>
                <w:sz w:val="22"/>
                <w:szCs w:val="22"/>
                <w:lang w:eastAsia="en-US"/>
              </w:rPr>
              <w:t>Задвижка клиновидная ВВ латунная PN10, UNI-FITT Ду20</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84</w:t>
            </w:r>
          </w:p>
        </w:tc>
        <w:tc>
          <w:tcPr>
            <w:tcW w:w="6975" w:type="dxa"/>
            <w:noWrap w:val="0"/>
          </w:tcPr>
          <w:p>
            <w:pPr>
              <w:rPr>
                <w:rFonts w:eastAsia="NSimSun"/>
                <w:sz w:val="22"/>
                <w:szCs w:val="22"/>
                <w:lang w:eastAsia="en-US"/>
              </w:rPr>
            </w:pPr>
            <w:r>
              <w:rPr>
                <w:rFonts w:eastAsia="NSimSun"/>
                <w:sz w:val="22"/>
                <w:szCs w:val="22"/>
                <w:lang w:eastAsia="en-US"/>
              </w:rPr>
              <w:t>Тройник переходной ВР никелированный 3/4х1/2х3/4</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85</w:t>
            </w:r>
          </w:p>
        </w:tc>
        <w:tc>
          <w:tcPr>
            <w:tcW w:w="6975" w:type="dxa"/>
            <w:noWrap w:val="0"/>
          </w:tcPr>
          <w:p>
            <w:pPr>
              <w:rPr>
                <w:rFonts w:eastAsia="NSimSun"/>
                <w:sz w:val="22"/>
                <w:szCs w:val="22"/>
                <w:lang w:eastAsia="en-US"/>
              </w:rPr>
            </w:pPr>
            <w:r>
              <w:rPr>
                <w:rFonts w:eastAsia="NSimSun"/>
                <w:sz w:val="22"/>
                <w:szCs w:val="22"/>
                <w:lang w:eastAsia="en-US"/>
              </w:rPr>
              <w:t>Автоматический воздухоотводчик 1/2</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86</w:t>
            </w:r>
          </w:p>
        </w:tc>
        <w:tc>
          <w:tcPr>
            <w:tcW w:w="6975" w:type="dxa"/>
            <w:noWrap w:val="0"/>
          </w:tcPr>
          <w:p>
            <w:pPr>
              <w:rPr>
                <w:rFonts w:eastAsia="NSimSun"/>
                <w:sz w:val="22"/>
                <w:szCs w:val="22"/>
                <w:lang w:eastAsia="en-US"/>
              </w:rPr>
            </w:pPr>
            <w:r>
              <w:rPr>
                <w:rFonts w:eastAsia="NSimSun"/>
                <w:sz w:val="22"/>
                <w:szCs w:val="22"/>
                <w:lang w:eastAsia="en-US"/>
              </w:rPr>
              <w:t>Крепежные элементы и расходные материалы</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компл.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87</w:t>
            </w:r>
          </w:p>
        </w:tc>
        <w:tc>
          <w:tcPr>
            <w:tcW w:w="6975" w:type="dxa"/>
            <w:noWrap w:val="0"/>
          </w:tcPr>
          <w:p>
            <w:pPr>
              <w:rPr>
                <w:rFonts w:eastAsia="NSimSun"/>
                <w:sz w:val="22"/>
                <w:szCs w:val="22"/>
                <w:lang w:eastAsia="en-US"/>
              </w:rPr>
            </w:pPr>
            <w:r>
              <w:rPr>
                <w:rFonts w:eastAsia="NSimSun"/>
                <w:sz w:val="22"/>
                <w:szCs w:val="22"/>
                <w:lang w:eastAsia="en-US"/>
              </w:rPr>
              <w:t>Муфта обжимная латунная разъемная 20х3/4" нр Neptun IWS EasyFix</w:t>
            </w:r>
          </w:p>
        </w:tc>
        <w:tc>
          <w:tcPr>
            <w:tcW w:w="847" w:type="dxa"/>
            <w:noWrap w:val="0"/>
          </w:tcPr>
          <w:p>
            <w:pPr>
              <w:jc w:val="center"/>
              <w:rPr>
                <w:rFonts w:eastAsia="NSimSun"/>
                <w:sz w:val="22"/>
                <w:szCs w:val="22"/>
                <w:lang w:eastAsia="en-US"/>
              </w:rPr>
            </w:pPr>
            <w:r>
              <w:rPr>
                <w:rFonts w:eastAsia="NSimSun"/>
                <w:sz w:val="22"/>
                <w:szCs w:val="22"/>
                <w:lang w:eastAsia="en-US"/>
              </w:rPr>
              <w:t>18</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88</w:t>
            </w:r>
          </w:p>
        </w:tc>
        <w:tc>
          <w:tcPr>
            <w:tcW w:w="6975" w:type="dxa"/>
            <w:noWrap w:val="0"/>
          </w:tcPr>
          <w:p>
            <w:pPr>
              <w:rPr>
                <w:rFonts w:eastAsia="NSimSun"/>
                <w:sz w:val="22"/>
                <w:szCs w:val="22"/>
                <w:lang w:eastAsia="en-US"/>
              </w:rPr>
            </w:pPr>
            <w:r>
              <w:rPr>
                <w:rFonts w:eastAsia="NSimSun"/>
                <w:sz w:val="22"/>
                <w:szCs w:val="22"/>
                <w:lang w:eastAsia="en-US"/>
              </w:rPr>
              <w:t>Муфта обжимная латунная разъемная 20х3/4" вр Neptun IWS EasyFix</w:t>
            </w:r>
          </w:p>
        </w:tc>
        <w:tc>
          <w:tcPr>
            <w:tcW w:w="847" w:type="dxa"/>
            <w:noWrap w:val="0"/>
          </w:tcPr>
          <w:p>
            <w:pPr>
              <w:jc w:val="center"/>
              <w:rPr>
                <w:rFonts w:eastAsia="NSimSun"/>
                <w:sz w:val="22"/>
                <w:szCs w:val="22"/>
                <w:lang w:eastAsia="en-US"/>
              </w:rPr>
            </w:pPr>
            <w:r>
              <w:rPr>
                <w:rFonts w:eastAsia="NSimSun"/>
                <w:sz w:val="22"/>
                <w:szCs w:val="22"/>
                <w:lang w:eastAsia="en-US"/>
              </w:rPr>
              <w:t>6</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89</w:t>
            </w:r>
          </w:p>
        </w:tc>
        <w:tc>
          <w:tcPr>
            <w:tcW w:w="6975" w:type="dxa"/>
            <w:noWrap w:val="0"/>
          </w:tcPr>
          <w:p>
            <w:pPr>
              <w:rPr>
                <w:rFonts w:eastAsia="NSimSun"/>
                <w:sz w:val="22"/>
                <w:szCs w:val="22"/>
                <w:lang w:eastAsia="en-US"/>
              </w:rPr>
            </w:pPr>
            <w:r>
              <w:rPr>
                <w:rFonts w:eastAsia="NSimSun"/>
                <w:sz w:val="22"/>
                <w:szCs w:val="22"/>
                <w:lang w:eastAsia="en-US"/>
              </w:rPr>
              <w:t>Труба гофрированная из нержавеющей стали, 20</w:t>
            </w:r>
          </w:p>
        </w:tc>
        <w:tc>
          <w:tcPr>
            <w:tcW w:w="847" w:type="dxa"/>
            <w:noWrap w:val="0"/>
          </w:tcPr>
          <w:p>
            <w:pPr>
              <w:jc w:val="center"/>
              <w:rPr>
                <w:rFonts w:eastAsia="NSimSun"/>
                <w:sz w:val="22"/>
                <w:szCs w:val="22"/>
                <w:lang w:eastAsia="en-US"/>
              </w:rPr>
            </w:pPr>
            <w:r>
              <w:rPr>
                <w:rFonts w:eastAsia="NSimSun"/>
                <w:sz w:val="22"/>
                <w:szCs w:val="22"/>
                <w:lang w:eastAsia="en-US"/>
              </w:rPr>
              <w:t>30</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90</w:t>
            </w:r>
          </w:p>
        </w:tc>
        <w:tc>
          <w:tcPr>
            <w:tcW w:w="6975" w:type="dxa"/>
            <w:noWrap w:val="0"/>
          </w:tcPr>
          <w:p>
            <w:pPr>
              <w:rPr>
                <w:rFonts w:eastAsia="NSimSun"/>
                <w:sz w:val="22"/>
                <w:szCs w:val="22"/>
                <w:lang w:eastAsia="en-US"/>
              </w:rPr>
            </w:pPr>
            <w:r>
              <w:rPr>
                <w:rFonts w:eastAsia="NSimSun"/>
                <w:sz w:val="22"/>
                <w:szCs w:val="22"/>
                <w:lang w:eastAsia="en-US"/>
              </w:rPr>
              <w:t>Алюминиевый секционный радиатор Ardente C2 500/100 14 секций Fondital</w:t>
            </w:r>
          </w:p>
        </w:tc>
        <w:tc>
          <w:tcPr>
            <w:tcW w:w="847" w:type="dxa"/>
            <w:noWrap w:val="0"/>
          </w:tcPr>
          <w:p>
            <w:pPr>
              <w:jc w:val="center"/>
              <w:rPr>
                <w:rFonts w:eastAsia="NSimSun"/>
                <w:sz w:val="22"/>
                <w:szCs w:val="22"/>
                <w:lang w:eastAsia="en-US"/>
              </w:rPr>
            </w:pPr>
            <w:r>
              <w:rPr>
                <w:rFonts w:eastAsia="NSimSun"/>
                <w:sz w:val="22"/>
                <w:szCs w:val="22"/>
                <w:lang w:eastAsia="en-US"/>
              </w:rPr>
              <w:t>5</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91</w:t>
            </w:r>
          </w:p>
        </w:tc>
        <w:tc>
          <w:tcPr>
            <w:tcW w:w="6975" w:type="dxa"/>
            <w:noWrap w:val="0"/>
          </w:tcPr>
          <w:p>
            <w:pPr>
              <w:rPr>
                <w:rFonts w:eastAsia="NSimSun"/>
                <w:sz w:val="22"/>
                <w:szCs w:val="22"/>
                <w:lang w:eastAsia="en-US"/>
              </w:rPr>
            </w:pPr>
            <w:r>
              <w:rPr>
                <w:rFonts w:eastAsia="NSimSun"/>
                <w:sz w:val="22"/>
                <w:szCs w:val="22"/>
                <w:lang w:eastAsia="en-US"/>
              </w:rPr>
              <w:t>Кронштейн универсальный для радиаторов</w:t>
            </w:r>
          </w:p>
        </w:tc>
        <w:tc>
          <w:tcPr>
            <w:tcW w:w="847" w:type="dxa"/>
            <w:noWrap w:val="0"/>
          </w:tcPr>
          <w:p>
            <w:pPr>
              <w:jc w:val="center"/>
              <w:rPr>
                <w:rFonts w:eastAsia="NSimSun"/>
                <w:sz w:val="22"/>
                <w:szCs w:val="22"/>
                <w:lang w:eastAsia="en-US"/>
              </w:rPr>
            </w:pPr>
            <w:r>
              <w:rPr>
                <w:rFonts w:eastAsia="NSimSun"/>
                <w:sz w:val="22"/>
                <w:szCs w:val="22"/>
                <w:lang w:eastAsia="en-US"/>
              </w:rPr>
              <w:t>22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92</w:t>
            </w:r>
          </w:p>
        </w:tc>
        <w:tc>
          <w:tcPr>
            <w:tcW w:w="6975" w:type="dxa"/>
            <w:noWrap w:val="0"/>
          </w:tcPr>
          <w:p>
            <w:pPr>
              <w:rPr>
                <w:rFonts w:eastAsia="NSimSun"/>
                <w:sz w:val="22"/>
                <w:szCs w:val="22"/>
                <w:lang w:eastAsia="en-US"/>
              </w:rPr>
            </w:pPr>
            <w:r>
              <w:rPr>
                <w:rFonts w:eastAsia="NSimSun"/>
                <w:sz w:val="22"/>
                <w:szCs w:val="22"/>
                <w:lang w:eastAsia="en-US"/>
              </w:rPr>
              <w:t>Универсальный монтажный комплект без кронштейнов 7 в 1 1/2"</w:t>
            </w:r>
          </w:p>
        </w:tc>
        <w:tc>
          <w:tcPr>
            <w:tcW w:w="847" w:type="dxa"/>
            <w:noWrap w:val="0"/>
          </w:tcPr>
          <w:p>
            <w:pPr>
              <w:jc w:val="center"/>
              <w:rPr>
                <w:rFonts w:eastAsia="NSimSun"/>
                <w:sz w:val="22"/>
                <w:szCs w:val="22"/>
                <w:lang w:eastAsia="en-US"/>
              </w:rPr>
            </w:pPr>
            <w:r>
              <w:rPr>
                <w:rFonts w:eastAsia="NSimSun"/>
                <w:sz w:val="22"/>
                <w:szCs w:val="22"/>
                <w:lang w:eastAsia="en-US"/>
              </w:rPr>
              <w:t>5</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93</w:t>
            </w:r>
          </w:p>
        </w:tc>
        <w:tc>
          <w:tcPr>
            <w:tcW w:w="6975" w:type="dxa"/>
            <w:noWrap w:val="0"/>
          </w:tcPr>
          <w:p>
            <w:pPr>
              <w:rPr>
                <w:rFonts w:eastAsia="NSimSun"/>
                <w:sz w:val="22"/>
                <w:szCs w:val="22"/>
                <w:lang w:eastAsia="en-US"/>
              </w:rPr>
            </w:pPr>
            <w:r>
              <w:rPr>
                <w:rFonts w:eastAsia="NSimSun"/>
                <w:sz w:val="22"/>
                <w:szCs w:val="22"/>
                <w:lang w:eastAsia="en-US"/>
              </w:rPr>
              <w:t>Вентиль радиаторный, угловой, ручной регулировки, MVI 1/2</w:t>
            </w:r>
          </w:p>
        </w:tc>
        <w:tc>
          <w:tcPr>
            <w:tcW w:w="847" w:type="dxa"/>
            <w:noWrap w:val="0"/>
          </w:tcPr>
          <w:p>
            <w:pPr>
              <w:jc w:val="center"/>
              <w:rPr>
                <w:rFonts w:eastAsia="NSimSun"/>
                <w:sz w:val="22"/>
                <w:szCs w:val="22"/>
                <w:lang w:eastAsia="en-US"/>
              </w:rPr>
            </w:pPr>
            <w:r>
              <w:rPr>
                <w:rFonts w:eastAsia="NSimSun"/>
                <w:sz w:val="22"/>
                <w:szCs w:val="22"/>
                <w:lang w:eastAsia="en-US"/>
              </w:rPr>
              <w:t>5</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94</w:t>
            </w:r>
          </w:p>
        </w:tc>
        <w:tc>
          <w:tcPr>
            <w:tcW w:w="6975" w:type="dxa"/>
            <w:noWrap w:val="0"/>
          </w:tcPr>
          <w:p>
            <w:pPr>
              <w:rPr>
                <w:rFonts w:eastAsia="NSimSun"/>
                <w:sz w:val="22"/>
                <w:szCs w:val="22"/>
                <w:lang w:eastAsia="en-US"/>
              </w:rPr>
            </w:pPr>
            <w:r>
              <w:rPr>
                <w:rFonts w:eastAsia="NSimSun"/>
                <w:sz w:val="22"/>
                <w:szCs w:val="22"/>
                <w:lang w:eastAsia="en-US"/>
              </w:rPr>
              <w:t>Клапан настроечный, угловой, MVI 1/2''</w:t>
            </w:r>
          </w:p>
        </w:tc>
        <w:tc>
          <w:tcPr>
            <w:tcW w:w="847" w:type="dxa"/>
            <w:noWrap w:val="0"/>
          </w:tcPr>
          <w:p>
            <w:pPr>
              <w:jc w:val="center"/>
              <w:rPr>
                <w:rFonts w:eastAsia="NSimSun"/>
                <w:sz w:val="22"/>
                <w:szCs w:val="22"/>
                <w:lang w:eastAsia="en-US"/>
              </w:rPr>
            </w:pPr>
            <w:r>
              <w:rPr>
                <w:rFonts w:eastAsia="NSimSun"/>
                <w:sz w:val="22"/>
                <w:szCs w:val="22"/>
                <w:lang w:eastAsia="en-US"/>
              </w:rPr>
              <w:t>5</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95</w:t>
            </w:r>
          </w:p>
        </w:tc>
        <w:tc>
          <w:tcPr>
            <w:tcW w:w="6975" w:type="dxa"/>
            <w:noWrap w:val="0"/>
          </w:tcPr>
          <w:p>
            <w:pPr>
              <w:rPr>
                <w:rFonts w:eastAsia="NSimSun"/>
                <w:sz w:val="22"/>
                <w:szCs w:val="22"/>
                <w:lang w:eastAsia="en-US"/>
              </w:rPr>
            </w:pPr>
            <w:r>
              <w:rPr>
                <w:rFonts w:eastAsia="NSimSun"/>
                <w:sz w:val="22"/>
                <w:szCs w:val="22"/>
                <w:lang w:eastAsia="en-US"/>
              </w:rPr>
              <w:t>Муфта PPR комбинированная, с наружной резьбой 20х1/2</w:t>
            </w:r>
          </w:p>
        </w:tc>
        <w:tc>
          <w:tcPr>
            <w:tcW w:w="847" w:type="dxa"/>
            <w:noWrap w:val="0"/>
          </w:tcPr>
          <w:p>
            <w:pPr>
              <w:jc w:val="center"/>
              <w:rPr>
                <w:rFonts w:eastAsia="NSimSun"/>
                <w:sz w:val="22"/>
                <w:szCs w:val="22"/>
                <w:lang w:eastAsia="en-US"/>
              </w:rPr>
            </w:pPr>
            <w:r>
              <w:rPr>
                <w:rFonts w:eastAsia="NSimSun"/>
                <w:sz w:val="22"/>
                <w:szCs w:val="22"/>
                <w:lang w:eastAsia="en-US"/>
              </w:rPr>
              <w:t>12</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96</w:t>
            </w:r>
          </w:p>
        </w:tc>
        <w:tc>
          <w:tcPr>
            <w:tcW w:w="6975" w:type="dxa"/>
            <w:noWrap w:val="0"/>
          </w:tcPr>
          <w:p>
            <w:pPr>
              <w:rPr>
                <w:rFonts w:eastAsia="NSimSun"/>
                <w:sz w:val="22"/>
                <w:szCs w:val="22"/>
                <w:lang w:eastAsia="en-US"/>
              </w:rPr>
            </w:pPr>
            <w:r>
              <w:rPr>
                <w:rFonts w:eastAsia="NSimSun"/>
                <w:sz w:val="22"/>
                <w:szCs w:val="22"/>
                <w:lang w:eastAsia="en-US"/>
              </w:rPr>
              <w:t>Труба PPR Rubis, армированная стекловолокном 20, белая</w:t>
            </w:r>
          </w:p>
        </w:tc>
        <w:tc>
          <w:tcPr>
            <w:tcW w:w="847" w:type="dxa"/>
            <w:noWrap w:val="0"/>
          </w:tcPr>
          <w:p>
            <w:pPr>
              <w:jc w:val="center"/>
              <w:rPr>
                <w:rFonts w:eastAsia="NSimSun"/>
                <w:sz w:val="22"/>
                <w:szCs w:val="22"/>
                <w:lang w:eastAsia="en-US"/>
              </w:rPr>
            </w:pPr>
            <w:r>
              <w:rPr>
                <w:rFonts w:eastAsia="NSimSun"/>
                <w:sz w:val="22"/>
                <w:szCs w:val="22"/>
                <w:lang w:eastAsia="en-US"/>
              </w:rPr>
              <w:t>16</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97</w:t>
            </w:r>
          </w:p>
        </w:tc>
        <w:tc>
          <w:tcPr>
            <w:tcW w:w="6975" w:type="dxa"/>
            <w:noWrap w:val="0"/>
          </w:tcPr>
          <w:p>
            <w:pPr>
              <w:rPr>
                <w:rFonts w:eastAsia="NSimSun"/>
                <w:sz w:val="22"/>
                <w:szCs w:val="22"/>
                <w:lang w:eastAsia="en-US"/>
              </w:rPr>
            </w:pPr>
            <w:r>
              <w:rPr>
                <w:rFonts w:eastAsia="NSimSun"/>
                <w:sz w:val="22"/>
                <w:szCs w:val="22"/>
                <w:lang w:eastAsia="en-US"/>
              </w:rPr>
              <w:t>Труба PPR Rubis, армированная стекловолокном 25</w:t>
            </w:r>
          </w:p>
        </w:tc>
        <w:tc>
          <w:tcPr>
            <w:tcW w:w="847" w:type="dxa"/>
            <w:noWrap w:val="0"/>
          </w:tcPr>
          <w:p>
            <w:pPr>
              <w:jc w:val="center"/>
              <w:rPr>
                <w:rFonts w:eastAsia="NSimSun"/>
                <w:sz w:val="22"/>
                <w:szCs w:val="22"/>
                <w:lang w:eastAsia="en-US"/>
              </w:rPr>
            </w:pPr>
            <w:r>
              <w:rPr>
                <w:rFonts w:eastAsia="NSimSun"/>
                <w:sz w:val="22"/>
                <w:szCs w:val="22"/>
                <w:lang w:eastAsia="en-US"/>
              </w:rPr>
              <w:t>24</w:t>
            </w:r>
          </w:p>
        </w:tc>
        <w:tc>
          <w:tcPr>
            <w:tcW w:w="983" w:type="dxa"/>
            <w:noWrap w:val="0"/>
          </w:tcPr>
          <w:p>
            <w:pPr>
              <w:jc w:val="center"/>
              <w:rPr>
                <w:rFonts w:eastAsia="NSimSun"/>
                <w:sz w:val="22"/>
                <w:szCs w:val="22"/>
                <w:lang w:eastAsia="en-US"/>
              </w:rPr>
            </w:pPr>
            <w:r>
              <w:rPr>
                <w:rFonts w:eastAsia="NSimSun"/>
                <w:sz w:val="22"/>
                <w:szCs w:val="22"/>
                <w:lang w:eastAsia="en-US"/>
              </w:rPr>
              <w:t>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98</w:t>
            </w:r>
          </w:p>
        </w:tc>
        <w:tc>
          <w:tcPr>
            <w:tcW w:w="6975" w:type="dxa"/>
            <w:noWrap w:val="0"/>
          </w:tcPr>
          <w:p>
            <w:pPr>
              <w:rPr>
                <w:rFonts w:eastAsia="NSimSun"/>
                <w:sz w:val="22"/>
                <w:szCs w:val="22"/>
                <w:lang w:eastAsia="en-US"/>
              </w:rPr>
            </w:pPr>
            <w:r>
              <w:rPr>
                <w:rFonts w:eastAsia="NSimSun"/>
                <w:sz w:val="22"/>
                <w:szCs w:val="22"/>
                <w:lang w:eastAsia="en-US"/>
              </w:rPr>
              <w:t>Муфта PPR 20</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99</w:t>
            </w:r>
          </w:p>
        </w:tc>
        <w:tc>
          <w:tcPr>
            <w:tcW w:w="6975" w:type="dxa"/>
            <w:noWrap w:val="0"/>
          </w:tcPr>
          <w:p>
            <w:pPr>
              <w:rPr>
                <w:rFonts w:eastAsia="NSimSun"/>
                <w:sz w:val="22"/>
                <w:szCs w:val="22"/>
                <w:lang w:eastAsia="en-US"/>
              </w:rPr>
            </w:pPr>
            <w:r>
              <w:rPr>
                <w:rFonts w:eastAsia="NSimSun"/>
                <w:sz w:val="22"/>
                <w:szCs w:val="22"/>
                <w:lang w:eastAsia="en-US"/>
              </w:rPr>
              <w:t>Муфта PPR 25</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100</w:t>
            </w:r>
          </w:p>
        </w:tc>
        <w:tc>
          <w:tcPr>
            <w:tcW w:w="6975" w:type="dxa"/>
            <w:noWrap w:val="0"/>
          </w:tcPr>
          <w:p>
            <w:pPr>
              <w:rPr>
                <w:rFonts w:eastAsia="NSimSun"/>
                <w:sz w:val="22"/>
                <w:szCs w:val="22"/>
                <w:lang w:eastAsia="en-US"/>
              </w:rPr>
            </w:pPr>
            <w:r>
              <w:rPr>
                <w:rFonts w:eastAsia="NSimSun"/>
                <w:sz w:val="22"/>
                <w:szCs w:val="22"/>
                <w:lang w:eastAsia="en-US"/>
              </w:rPr>
              <w:t>Угольник PPR 90° 20, БЕЛЫЙ</w:t>
            </w:r>
          </w:p>
        </w:tc>
        <w:tc>
          <w:tcPr>
            <w:tcW w:w="847" w:type="dxa"/>
            <w:noWrap w:val="0"/>
          </w:tcPr>
          <w:p>
            <w:pPr>
              <w:jc w:val="center"/>
              <w:rPr>
                <w:rFonts w:eastAsia="NSimSun"/>
                <w:sz w:val="22"/>
                <w:szCs w:val="22"/>
                <w:lang w:eastAsia="en-US"/>
              </w:rPr>
            </w:pPr>
            <w:r>
              <w:rPr>
                <w:rFonts w:eastAsia="NSimSun"/>
                <w:sz w:val="22"/>
                <w:szCs w:val="22"/>
                <w:lang w:eastAsia="en-US"/>
              </w:rPr>
              <w:t>40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101</w:t>
            </w:r>
          </w:p>
        </w:tc>
        <w:tc>
          <w:tcPr>
            <w:tcW w:w="6975" w:type="dxa"/>
            <w:noWrap w:val="0"/>
          </w:tcPr>
          <w:p>
            <w:pPr>
              <w:rPr>
                <w:rFonts w:eastAsia="NSimSun"/>
                <w:sz w:val="22"/>
                <w:szCs w:val="22"/>
                <w:lang w:eastAsia="en-US"/>
              </w:rPr>
            </w:pPr>
            <w:r>
              <w:rPr>
                <w:rFonts w:eastAsia="NSimSun"/>
                <w:sz w:val="22"/>
                <w:szCs w:val="22"/>
                <w:lang w:eastAsia="en-US"/>
              </w:rPr>
              <w:t>Угольник PPR 90° 25</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102</w:t>
            </w:r>
          </w:p>
        </w:tc>
        <w:tc>
          <w:tcPr>
            <w:tcW w:w="6975" w:type="dxa"/>
            <w:noWrap w:val="0"/>
          </w:tcPr>
          <w:p>
            <w:pPr>
              <w:rPr>
                <w:rFonts w:eastAsia="NSimSun"/>
                <w:sz w:val="22"/>
                <w:szCs w:val="22"/>
                <w:lang w:eastAsia="en-US"/>
              </w:rPr>
            </w:pPr>
            <w:r>
              <w:rPr>
                <w:rFonts w:eastAsia="NSimSun"/>
                <w:sz w:val="22"/>
                <w:szCs w:val="22"/>
                <w:lang w:eastAsia="en-US"/>
              </w:rPr>
              <w:t>Угольник PPR 20 45°</w:t>
            </w:r>
          </w:p>
        </w:tc>
        <w:tc>
          <w:tcPr>
            <w:tcW w:w="847" w:type="dxa"/>
            <w:noWrap w:val="0"/>
          </w:tcPr>
          <w:p>
            <w:pPr>
              <w:jc w:val="center"/>
              <w:rPr>
                <w:rFonts w:eastAsia="NSimSun"/>
                <w:sz w:val="22"/>
                <w:szCs w:val="22"/>
                <w:lang w:eastAsia="en-US"/>
              </w:rPr>
            </w:pPr>
            <w:r>
              <w:rPr>
                <w:rFonts w:eastAsia="NSimSun"/>
                <w:sz w:val="22"/>
                <w:szCs w:val="22"/>
                <w:lang w:eastAsia="en-US"/>
              </w:rPr>
              <w:t>20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103</w:t>
            </w:r>
          </w:p>
        </w:tc>
        <w:tc>
          <w:tcPr>
            <w:tcW w:w="6975" w:type="dxa"/>
            <w:noWrap w:val="0"/>
          </w:tcPr>
          <w:p>
            <w:pPr>
              <w:rPr>
                <w:rFonts w:eastAsia="NSimSun"/>
                <w:sz w:val="22"/>
                <w:szCs w:val="22"/>
                <w:lang w:eastAsia="en-US"/>
              </w:rPr>
            </w:pPr>
            <w:r>
              <w:rPr>
                <w:rFonts w:eastAsia="NSimSun"/>
                <w:sz w:val="22"/>
                <w:szCs w:val="22"/>
                <w:lang w:eastAsia="en-US"/>
              </w:rPr>
              <w:t>Угольник PPR 45° 25</w:t>
            </w:r>
          </w:p>
        </w:tc>
        <w:tc>
          <w:tcPr>
            <w:tcW w:w="847" w:type="dxa"/>
            <w:noWrap w:val="0"/>
          </w:tcPr>
          <w:p>
            <w:pPr>
              <w:jc w:val="center"/>
              <w:rPr>
                <w:rFonts w:eastAsia="NSimSun"/>
                <w:sz w:val="22"/>
                <w:szCs w:val="22"/>
                <w:lang w:eastAsia="en-US"/>
              </w:rPr>
            </w:pPr>
            <w:r>
              <w:rPr>
                <w:rFonts w:eastAsia="NSimSun"/>
                <w:sz w:val="22"/>
                <w:szCs w:val="22"/>
                <w:lang w:eastAsia="en-US"/>
              </w:rPr>
              <w:t>10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104</w:t>
            </w:r>
          </w:p>
        </w:tc>
        <w:tc>
          <w:tcPr>
            <w:tcW w:w="6975" w:type="dxa"/>
            <w:noWrap w:val="0"/>
          </w:tcPr>
          <w:p>
            <w:pPr>
              <w:rPr>
                <w:rFonts w:eastAsia="NSimSun"/>
                <w:sz w:val="22"/>
                <w:szCs w:val="22"/>
                <w:lang w:eastAsia="en-US"/>
              </w:rPr>
            </w:pPr>
            <w:r>
              <w:rPr>
                <w:rFonts w:eastAsia="NSimSun"/>
                <w:sz w:val="22"/>
                <w:szCs w:val="22"/>
                <w:lang w:eastAsia="en-US"/>
              </w:rPr>
              <w:t>Угольник PPR 32 45°</w:t>
            </w:r>
          </w:p>
        </w:tc>
        <w:tc>
          <w:tcPr>
            <w:tcW w:w="847" w:type="dxa"/>
            <w:noWrap w:val="0"/>
          </w:tcPr>
          <w:p>
            <w:pPr>
              <w:jc w:val="center"/>
              <w:rPr>
                <w:rFonts w:eastAsia="NSimSun"/>
                <w:sz w:val="22"/>
                <w:szCs w:val="22"/>
                <w:lang w:eastAsia="en-US"/>
              </w:rPr>
            </w:pPr>
            <w:r>
              <w:rPr>
                <w:rFonts w:eastAsia="NSimSun"/>
                <w:sz w:val="22"/>
                <w:szCs w:val="22"/>
                <w:lang w:eastAsia="en-US"/>
              </w:rPr>
              <w:t>8</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105</w:t>
            </w:r>
          </w:p>
        </w:tc>
        <w:tc>
          <w:tcPr>
            <w:tcW w:w="6975" w:type="dxa"/>
            <w:noWrap w:val="0"/>
          </w:tcPr>
          <w:p>
            <w:pPr>
              <w:rPr>
                <w:rFonts w:eastAsia="NSimSun"/>
                <w:sz w:val="22"/>
                <w:szCs w:val="22"/>
                <w:lang w:eastAsia="en-US"/>
              </w:rPr>
            </w:pPr>
            <w:r>
              <w:rPr>
                <w:rFonts w:eastAsia="NSimSun"/>
                <w:sz w:val="22"/>
                <w:szCs w:val="22"/>
                <w:lang w:eastAsia="en-US"/>
              </w:rPr>
              <w:t>Крепежные элементы и расходные материалы</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компл.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106</w:t>
            </w:r>
          </w:p>
        </w:tc>
        <w:tc>
          <w:tcPr>
            <w:tcW w:w="6975" w:type="dxa"/>
            <w:noWrap w:val="0"/>
          </w:tcPr>
          <w:p>
            <w:pPr>
              <w:rPr>
                <w:rFonts w:eastAsia="NSimSun"/>
                <w:sz w:val="22"/>
                <w:szCs w:val="22"/>
                <w:lang w:eastAsia="en-US"/>
              </w:rPr>
            </w:pPr>
            <w:r>
              <w:rPr>
                <w:rFonts w:eastAsia="NSimSun"/>
                <w:sz w:val="22"/>
                <w:szCs w:val="22"/>
                <w:lang w:eastAsia="en-US"/>
              </w:rPr>
              <w:t>Клипса одинарная, белая, 20</w:t>
            </w:r>
          </w:p>
        </w:tc>
        <w:tc>
          <w:tcPr>
            <w:tcW w:w="847" w:type="dxa"/>
            <w:noWrap w:val="0"/>
          </w:tcPr>
          <w:p>
            <w:pPr>
              <w:jc w:val="center"/>
              <w:rPr>
                <w:rFonts w:eastAsia="NSimSun"/>
                <w:sz w:val="22"/>
                <w:szCs w:val="22"/>
                <w:lang w:eastAsia="en-US"/>
              </w:rPr>
            </w:pPr>
            <w:r>
              <w:rPr>
                <w:rFonts w:eastAsia="NSimSun"/>
                <w:sz w:val="22"/>
                <w:szCs w:val="22"/>
                <w:lang w:eastAsia="en-US"/>
              </w:rPr>
              <w:t>40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107</w:t>
            </w:r>
          </w:p>
        </w:tc>
        <w:tc>
          <w:tcPr>
            <w:tcW w:w="6975" w:type="dxa"/>
            <w:noWrap w:val="0"/>
          </w:tcPr>
          <w:p>
            <w:pPr>
              <w:rPr>
                <w:rFonts w:eastAsia="NSimSun"/>
                <w:sz w:val="22"/>
                <w:szCs w:val="22"/>
                <w:lang w:eastAsia="en-US"/>
              </w:rPr>
            </w:pPr>
            <w:r>
              <w:rPr>
                <w:rFonts w:eastAsia="NSimSun"/>
                <w:sz w:val="22"/>
                <w:szCs w:val="22"/>
                <w:lang w:eastAsia="en-US"/>
              </w:rPr>
              <w:t>Клипса одинарная 25</w:t>
            </w:r>
          </w:p>
        </w:tc>
        <w:tc>
          <w:tcPr>
            <w:tcW w:w="847" w:type="dxa"/>
            <w:noWrap w:val="0"/>
          </w:tcPr>
          <w:p>
            <w:pPr>
              <w:jc w:val="center"/>
              <w:rPr>
                <w:rFonts w:eastAsia="NSimSun"/>
                <w:sz w:val="22"/>
                <w:szCs w:val="22"/>
                <w:lang w:eastAsia="en-US"/>
              </w:rPr>
            </w:pPr>
            <w:r>
              <w:rPr>
                <w:rFonts w:eastAsia="NSimSun"/>
                <w:sz w:val="22"/>
                <w:szCs w:val="22"/>
                <w:lang w:eastAsia="en-US"/>
              </w:rPr>
              <w:t>50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108</w:t>
            </w:r>
          </w:p>
        </w:tc>
        <w:tc>
          <w:tcPr>
            <w:tcW w:w="6975" w:type="dxa"/>
            <w:noWrap w:val="0"/>
          </w:tcPr>
          <w:p>
            <w:pPr>
              <w:rPr>
                <w:rFonts w:eastAsia="NSimSun"/>
                <w:sz w:val="22"/>
                <w:szCs w:val="22"/>
                <w:lang w:eastAsia="en-US"/>
              </w:rPr>
            </w:pPr>
            <w:r>
              <w:rPr>
                <w:rFonts w:eastAsia="NSimSun"/>
                <w:sz w:val="22"/>
                <w:szCs w:val="22"/>
                <w:lang w:eastAsia="en-US"/>
              </w:rPr>
              <w:t>Кронштейн пластиковый c фиксатором 32 мм</w:t>
            </w:r>
          </w:p>
        </w:tc>
        <w:tc>
          <w:tcPr>
            <w:tcW w:w="847" w:type="dxa"/>
            <w:noWrap w:val="0"/>
          </w:tcPr>
          <w:p>
            <w:pPr>
              <w:jc w:val="center"/>
              <w:rPr>
                <w:rFonts w:eastAsia="NSimSun"/>
                <w:sz w:val="22"/>
                <w:szCs w:val="22"/>
                <w:lang w:eastAsia="en-US"/>
              </w:rPr>
            </w:pPr>
            <w:r>
              <w:rPr>
                <w:rFonts w:eastAsia="NSimSun"/>
                <w:sz w:val="22"/>
                <w:szCs w:val="22"/>
                <w:lang w:eastAsia="en-US"/>
              </w:rPr>
              <w:t>50</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109</w:t>
            </w:r>
          </w:p>
        </w:tc>
        <w:tc>
          <w:tcPr>
            <w:tcW w:w="6975" w:type="dxa"/>
            <w:noWrap w:val="0"/>
          </w:tcPr>
          <w:p>
            <w:pPr>
              <w:rPr>
                <w:rFonts w:eastAsia="NSimSun"/>
                <w:sz w:val="22"/>
                <w:szCs w:val="22"/>
                <w:lang w:eastAsia="en-US"/>
              </w:rPr>
            </w:pPr>
            <w:r>
              <w:rPr>
                <w:rFonts w:eastAsia="NSimSun"/>
                <w:sz w:val="22"/>
                <w:szCs w:val="22"/>
                <w:lang w:eastAsia="en-US"/>
              </w:rPr>
              <w:t>Тройник PPR 32</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110</w:t>
            </w:r>
          </w:p>
        </w:tc>
        <w:tc>
          <w:tcPr>
            <w:tcW w:w="6975" w:type="dxa"/>
            <w:noWrap w:val="0"/>
          </w:tcPr>
          <w:p>
            <w:pPr>
              <w:rPr>
                <w:rFonts w:eastAsia="NSimSun"/>
                <w:sz w:val="22"/>
                <w:szCs w:val="22"/>
                <w:lang w:eastAsia="en-US"/>
              </w:rPr>
            </w:pPr>
            <w:r>
              <w:rPr>
                <w:rFonts w:eastAsia="NSimSun"/>
                <w:sz w:val="22"/>
                <w:szCs w:val="22"/>
                <w:lang w:eastAsia="en-US"/>
              </w:rPr>
              <w:t>Тройник PPR редукционный 25х20х25</w:t>
            </w:r>
          </w:p>
        </w:tc>
        <w:tc>
          <w:tcPr>
            <w:tcW w:w="847" w:type="dxa"/>
            <w:noWrap w:val="0"/>
          </w:tcPr>
          <w:p>
            <w:pPr>
              <w:jc w:val="center"/>
              <w:rPr>
                <w:rFonts w:eastAsia="NSimSun"/>
                <w:sz w:val="22"/>
                <w:szCs w:val="22"/>
                <w:lang w:eastAsia="en-US"/>
              </w:rPr>
            </w:pPr>
            <w:r>
              <w:rPr>
                <w:rFonts w:eastAsia="NSimSun"/>
                <w:sz w:val="22"/>
                <w:szCs w:val="22"/>
                <w:lang w:eastAsia="en-US"/>
              </w:rPr>
              <w:t>8</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111</w:t>
            </w:r>
          </w:p>
        </w:tc>
        <w:tc>
          <w:tcPr>
            <w:tcW w:w="6975" w:type="dxa"/>
            <w:noWrap w:val="0"/>
          </w:tcPr>
          <w:p>
            <w:pPr>
              <w:rPr>
                <w:rFonts w:eastAsia="NSimSun"/>
                <w:sz w:val="22"/>
                <w:szCs w:val="22"/>
                <w:lang w:eastAsia="en-US"/>
              </w:rPr>
            </w:pPr>
            <w:r>
              <w:rPr>
                <w:rFonts w:eastAsia="NSimSun"/>
                <w:sz w:val="22"/>
                <w:szCs w:val="22"/>
                <w:lang w:eastAsia="en-US"/>
              </w:rPr>
              <w:t>Переход PPR редукционный, внутр./внутр., БЕЛЫЙ, Pro Aqua 20х25</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112</w:t>
            </w:r>
          </w:p>
        </w:tc>
        <w:tc>
          <w:tcPr>
            <w:tcW w:w="6975" w:type="dxa"/>
            <w:noWrap w:val="0"/>
          </w:tcPr>
          <w:p>
            <w:pPr>
              <w:rPr>
                <w:rFonts w:eastAsia="NSimSun"/>
                <w:sz w:val="22"/>
                <w:szCs w:val="22"/>
                <w:lang w:eastAsia="en-US"/>
              </w:rPr>
            </w:pPr>
            <w:r>
              <w:rPr>
                <w:rFonts w:eastAsia="NSimSun"/>
                <w:sz w:val="22"/>
                <w:szCs w:val="22"/>
                <w:lang w:eastAsia="en-US"/>
              </w:rPr>
              <w:t>Переход PPR редукционный, внутр./внутр. 32х25</w:t>
            </w:r>
          </w:p>
        </w:tc>
        <w:tc>
          <w:tcPr>
            <w:tcW w:w="847" w:type="dxa"/>
            <w:noWrap w:val="0"/>
          </w:tcPr>
          <w:p>
            <w:pPr>
              <w:jc w:val="center"/>
              <w:rPr>
                <w:rFonts w:eastAsia="NSimSun"/>
                <w:sz w:val="22"/>
                <w:szCs w:val="22"/>
                <w:lang w:eastAsia="en-US"/>
              </w:rPr>
            </w:pPr>
            <w:r>
              <w:rPr>
                <w:rFonts w:eastAsia="NSimSun"/>
                <w:sz w:val="22"/>
                <w:szCs w:val="22"/>
                <w:lang w:eastAsia="en-US"/>
              </w:rPr>
              <w:t>4</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113</w:t>
            </w:r>
          </w:p>
        </w:tc>
        <w:tc>
          <w:tcPr>
            <w:tcW w:w="6975" w:type="dxa"/>
            <w:noWrap w:val="0"/>
          </w:tcPr>
          <w:p>
            <w:pPr>
              <w:rPr>
                <w:rFonts w:eastAsia="NSimSun"/>
                <w:sz w:val="22"/>
                <w:szCs w:val="22"/>
                <w:lang w:eastAsia="en-US"/>
              </w:rPr>
            </w:pPr>
            <w:r>
              <w:rPr>
                <w:rFonts w:eastAsia="NSimSun"/>
                <w:sz w:val="22"/>
                <w:szCs w:val="22"/>
                <w:lang w:eastAsia="en-US"/>
              </w:rPr>
              <w:t>Автоматика и электрика (электрический шкаф, провода для электроподключения приборов отопления)</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114</w:t>
            </w:r>
          </w:p>
        </w:tc>
        <w:tc>
          <w:tcPr>
            <w:tcW w:w="6975" w:type="dxa"/>
            <w:noWrap w:val="0"/>
          </w:tcPr>
          <w:p>
            <w:pPr>
              <w:rPr>
                <w:rFonts w:eastAsia="NSimSun"/>
                <w:sz w:val="22"/>
                <w:szCs w:val="22"/>
                <w:lang w:eastAsia="en-US"/>
              </w:rPr>
            </w:pPr>
            <w:r>
              <w:rPr>
                <w:rFonts w:eastAsia="NSimSun"/>
                <w:sz w:val="22"/>
                <w:szCs w:val="22"/>
                <w:lang w:eastAsia="en-US"/>
              </w:rPr>
              <w:t>Стабилизатор напряжения релейный АРС-2000 для котлов Энергия</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6" w:type="dxa"/>
            <w:noWrap w:val="0"/>
          </w:tcPr>
          <w:p>
            <w:pPr>
              <w:jc w:val="center"/>
              <w:rPr>
                <w:rFonts w:eastAsia="NSimSun"/>
                <w:sz w:val="22"/>
                <w:szCs w:val="22"/>
                <w:lang w:eastAsia="en-US"/>
              </w:rPr>
            </w:pPr>
            <w:r>
              <w:rPr>
                <w:rFonts w:eastAsia="NSimSun"/>
                <w:sz w:val="22"/>
                <w:szCs w:val="22"/>
                <w:lang w:eastAsia="en-US"/>
              </w:rPr>
              <w:t>115</w:t>
            </w:r>
          </w:p>
        </w:tc>
        <w:tc>
          <w:tcPr>
            <w:tcW w:w="6975" w:type="dxa"/>
            <w:noWrap w:val="0"/>
          </w:tcPr>
          <w:p>
            <w:pPr>
              <w:rPr>
                <w:rFonts w:eastAsia="NSimSun"/>
                <w:sz w:val="22"/>
                <w:szCs w:val="22"/>
                <w:lang w:eastAsia="en-US"/>
              </w:rPr>
            </w:pPr>
            <w:r>
              <w:rPr>
                <w:rFonts w:eastAsia="NSimSun"/>
                <w:sz w:val="22"/>
                <w:szCs w:val="22"/>
                <w:lang w:eastAsia="en-US"/>
              </w:rPr>
              <w:t>Монтажные работы.</w:t>
            </w:r>
          </w:p>
        </w:tc>
        <w:tc>
          <w:tcPr>
            <w:tcW w:w="847" w:type="dxa"/>
            <w:noWrap w:val="0"/>
          </w:tcPr>
          <w:p>
            <w:pPr>
              <w:jc w:val="center"/>
              <w:rPr>
                <w:rFonts w:eastAsia="NSimSun"/>
                <w:sz w:val="22"/>
                <w:szCs w:val="22"/>
                <w:lang w:eastAsia="en-US"/>
              </w:rPr>
            </w:pPr>
            <w:r>
              <w:rPr>
                <w:rFonts w:eastAsia="NSimSun"/>
                <w:sz w:val="22"/>
                <w:szCs w:val="22"/>
                <w:lang w:eastAsia="en-US"/>
              </w:rPr>
              <w:t>1</w:t>
            </w:r>
          </w:p>
        </w:tc>
        <w:tc>
          <w:tcPr>
            <w:tcW w:w="983" w:type="dxa"/>
            <w:noWrap w:val="0"/>
          </w:tcPr>
          <w:p>
            <w:pPr>
              <w:jc w:val="center"/>
              <w:rPr>
                <w:rFonts w:eastAsia="NSimSun"/>
                <w:sz w:val="22"/>
                <w:szCs w:val="22"/>
                <w:lang w:eastAsia="en-US"/>
              </w:rPr>
            </w:pPr>
            <w:r>
              <w:rPr>
                <w:rFonts w:eastAsia="NSimSun"/>
                <w:sz w:val="22"/>
                <w:szCs w:val="22"/>
                <w:lang w:eastAsia="en-US"/>
              </w:rPr>
              <w:t>шт.</w:t>
            </w:r>
          </w:p>
        </w:tc>
      </w:tr>
    </w:tbl>
    <w:p>
      <w:r>
        <w:rPr>
          <w:rFonts w:eastAsia="NSimSun"/>
          <w:b/>
          <w:bCs/>
        </w:rPr>
        <w:t>5. Требования к оборудованию и материалам:</w:t>
      </w:r>
      <w:r>
        <w:rPr>
          <w:rFonts w:eastAsia="Calibri"/>
        </w:rPr>
        <w:t xml:space="preserve"> </w:t>
      </w:r>
    </w:p>
    <w:p>
      <w:pPr>
        <w:pStyle w:val="450"/>
        <w:spacing w:line="276" w:lineRule="auto"/>
        <w:rPr>
          <w:sz w:val="22"/>
          <w:szCs w:val="22"/>
        </w:rPr>
      </w:pPr>
      <w:r>
        <w:rPr>
          <w:sz w:val="22"/>
          <w:szCs w:val="22"/>
        </w:rPr>
        <w:t>5.1. Поставляемое оборудование и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pPr>
        <w:pStyle w:val="450"/>
        <w:spacing w:line="276" w:lineRule="auto"/>
        <w:rPr>
          <w:sz w:val="22"/>
          <w:szCs w:val="22"/>
        </w:rPr>
      </w:pPr>
      <w:r>
        <w:rPr>
          <w:sz w:val="22"/>
          <w:szCs w:val="22"/>
        </w:rPr>
        <w:t>5.2. Поставляемое оборудование и материалы должны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pPr>
        <w:pStyle w:val="450"/>
        <w:spacing w:line="276" w:lineRule="auto"/>
        <w:rPr>
          <w:sz w:val="22"/>
          <w:szCs w:val="22"/>
        </w:rPr>
      </w:pPr>
      <w:r>
        <w:rPr>
          <w:sz w:val="22"/>
          <w:szCs w:val="22"/>
        </w:rPr>
        <w:t>5.3. Вся сопроводительная информация о поставляемом оборудовании и материалах должна быть на </w:t>
      </w:r>
      <w:r>
        <w:fldChar w:fldCharType="begin"/>
      </w:r>
      <w:r>
        <w:instrText xml:space="preserve"> HYPERLINK "http://www.pandia.ru/text/category/russkij_yazik/" \o "Русский язык" </w:instrText>
      </w:r>
      <w:r>
        <w:fldChar w:fldCharType="separate"/>
      </w:r>
      <w:r>
        <w:rPr>
          <w:rStyle w:val="18"/>
          <w:sz w:val="22"/>
          <w:szCs w:val="22"/>
        </w:rPr>
        <w:t>русском языке</w:t>
      </w:r>
      <w:r>
        <w:rPr>
          <w:rStyle w:val="18"/>
          <w:sz w:val="22"/>
          <w:szCs w:val="22"/>
        </w:rPr>
        <w:fldChar w:fldCharType="end"/>
      </w:r>
      <w:r>
        <w:rPr>
          <w:sz w:val="22"/>
          <w:szCs w:val="22"/>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pPr>
        <w:pStyle w:val="450"/>
        <w:spacing w:line="276" w:lineRule="auto"/>
        <w:rPr>
          <w:sz w:val="22"/>
          <w:szCs w:val="22"/>
        </w:rPr>
      </w:pPr>
      <w:r>
        <w:rPr>
          <w:sz w:val="22"/>
          <w:szCs w:val="22"/>
        </w:rPr>
        <w:t>5.4. Поставляемое оборудование и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pPr>
        <w:pStyle w:val="450"/>
        <w:spacing w:line="276" w:lineRule="auto"/>
        <w:rPr>
          <w:sz w:val="22"/>
          <w:szCs w:val="22"/>
        </w:rPr>
      </w:pPr>
      <w:r>
        <w:rPr>
          <w:sz w:val="22"/>
          <w:szCs w:val="22"/>
        </w:rPr>
        <w:t>5.5. Поставляемое оборудование и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pPr>
        <w:rPr>
          <w:rFonts w:eastAsia="SimSun"/>
          <w:b/>
          <w:bCs/>
          <w:lang w:eastAsia="hi-IN" w:bidi="hi-IN"/>
        </w:rPr>
      </w:pPr>
      <w:r>
        <w:rPr>
          <w:rFonts w:eastAsia="SimSun"/>
          <w:b/>
          <w:bCs/>
          <w:lang w:eastAsia="hi-IN" w:bidi="hi-IN"/>
        </w:rPr>
        <w:t>6. Требования к монтажным работам.</w:t>
      </w:r>
    </w:p>
    <w:p>
      <w:pPr>
        <w:rPr>
          <w:rFonts w:eastAsia="SimSun"/>
          <w:bCs/>
          <w:lang w:eastAsia="hi-IN" w:bidi="hi-IN"/>
        </w:rPr>
      </w:pPr>
      <w:r>
        <w:rPr>
          <w:rFonts w:eastAsia="SimSun"/>
          <w:bCs/>
          <w:lang w:eastAsia="hi-IN" w:bidi="hi-IN"/>
        </w:rPr>
        <w:t>6.1. Монтажные работы должны быть выполнены в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pPr>
        <w:pStyle w:val="2"/>
        <w:shd w:val="clear" w:color="auto" w:fill="FFFFFF"/>
        <w:spacing w:before="0" w:line="276" w:lineRule="auto"/>
        <w:rPr>
          <w:b w:val="0"/>
          <w:spacing w:val="2"/>
          <w:sz w:val="22"/>
          <w:szCs w:val="22"/>
        </w:rPr>
      </w:pPr>
      <w:r>
        <w:rPr>
          <w:rFonts w:eastAsia="SimSun"/>
          <w:b w:val="0"/>
          <w:sz w:val="22"/>
          <w:szCs w:val="22"/>
          <w:lang w:eastAsia="hi-IN" w:bidi="hi-IN"/>
        </w:rPr>
        <w:t>- Федеральный закон №52-ФЗ от 30.03.99г. «</w:t>
      </w:r>
      <w:r>
        <w:rPr>
          <w:b w:val="0"/>
          <w:spacing w:val="2"/>
          <w:sz w:val="22"/>
          <w:szCs w:val="22"/>
        </w:rPr>
        <w:t>О санитарно-эпидемиологическом благополучии населения</w:t>
      </w:r>
      <w:r>
        <w:rPr>
          <w:sz w:val="22"/>
          <w:szCs w:val="22"/>
          <w:shd w:val="clear" w:color="auto" w:fill="FFFFFF"/>
        </w:rPr>
        <w:t xml:space="preserve"> </w:t>
      </w:r>
      <w:r>
        <w:rPr>
          <w:b w:val="0"/>
          <w:sz w:val="22"/>
          <w:szCs w:val="22"/>
          <w:shd w:val="clear" w:color="auto" w:fill="FFFFFF"/>
        </w:rPr>
        <w:t>(с изменениями)</w:t>
      </w:r>
      <w:r>
        <w:rPr>
          <w:b w:val="0"/>
          <w:spacing w:val="2"/>
          <w:sz w:val="22"/>
          <w:szCs w:val="22"/>
        </w:rPr>
        <w:t>»;</w:t>
      </w:r>
    </w:p>
    <w:p>
      <w:pPr>
        <w:pStyle w:val="2"/>
        <w:shd w:val="clear" w:color="auto" w:fill="FFFFFF"/>
        <w:spacing w:before="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sz w:val="22"/>
          <w:szCs w:val="22"/>
          <w:shd w:val="clear" w:color="auto" w:fill="FFFFFF"/>
        </w:rPr>
        <w:t xml:space="preserve"> </w:t>
      </w:r>
      <w:r>
        <w:rPr>
          <w:b w:val="0"/>
          <w:sz w:val="22"/>
          <w:szCs w:val="22"/>
          <w:shd w:val="clear" w:color="auto" w:fill="FFFFFF"/>
        </w:rPr>
        <w:t>(с изменениями)</w:t>
      </w:r>
      <w:r>
        <w:rPr>
          <w:b w:val="0"/>
          <w:spacing w:val="2"/>
          <w:sz w:val="22"/>
          <w:szCs w:val="22"/>
        </w:rPr>
        <w:t>;</w:t>
      </w:r>
    </w:p>
    <w:p>
      <w:pPr>
        <w:rPr>
          <w:rFonts w:eastAsia="SimSun"/>
          <w:bCs/>
          <w:lang w:eastAsia="hi-IN" w:bidi="hi-IN"/>
        </w:rPr>
      </w:pPr>
      <w:r>
        <w:rPr>
          <w:rFonts w:eastAsia="SimSun"/>
          <w:bCs/>
          <w:lang w:eastAsia="hi-IN" w:bidi="hi-IN"/>
        </w:rPr>
        <w:t>- Организация и выполнение Работ должны соответствовать требованиям безопасности, установленным в следующих документах:</w:t>
      </w:r>
    </w:p>
    <w:p>
      <w:pPr>
        <w:rPr>
          <w:rFonts w:eastAsia="SimSun"/>
          <w:bCs/>
          <w:lang w:eastAsia="hi-IN" w:bidi="hi-IN"/>
        </w:rPr>
      </w:pPr>
      <w:r>
        <w:rPr>
          <w:rFonts w:eastAsia="SimSun"/>
          <w:bCs/>
          <w:lang w:eastAsia="hi-IN" w:bidi="hi-IN"/>
        </w:rPr>
        <w:t>- Федеральном законе от 22.07.2008 № 123-ФЗ «Технический регламент о требованиях пожарной безопасности (последняя редакция)»;</w:t>
      </w:r>
    </w:p>
    <w:p>
      <w:pPr>
        <w:rPr>
          <w:rFonts w:eastAsia="SimSun"/>
          <w:bCs/>
          <w:lang w:eastAsia="hi-IN" w:bidi="hi-IN"/>
        </w:rPr>
      </w:pPr>
      <w:r>
        <w:rPr>
          <w:rFonts w:eastAsia="SimSun"/>
          <w:bCs/>
          <w:lang w:eastAsia="hi-IN" w:bidi="hi-IN"/>
        </w:rPr>
        <w:t>- СНиП 12-03-2001 «Безопасность труда в строительстве Часть 1. Общие требования»;</w:t>
      </w:r>
    </w:p>
    <w:p>
      <w:pPr>
        <w:rPr>
          <w:rFonts w:eastAsia="SimSun"/>
          <w:bCs/>
          <w:lang w:eastAsia="hi-IN" w:bidi="hi-IN"/>
        </w:rPr>
      </w:pPr>
      <w:r>
        <w:rPr>
          <w:rFonts w:eastAsia="SimSun"/>
          <w:bCs/>
          <w:lang w:eastAsia="hi-IN" w:bidi="hi-IN"/>
        </w:rPr>
        <w:t>- СНиП 12-04-2002 «Безопасность труда в строительстве Часть 2. Строительное производство»;</w:t>
      </w:r>
    </w:p>
    <w:p>
      <w:pPr>
        <w:rPr>
          <w:rFonts w:eastAsia="SimSun"/>
          <w:bCs/>
          <w:lang w:eastAsia="hi-IN" w:bidi="hi-IN"/>
        </w:rPr>
      </w:pPr>
      <w:r>
        <w:rPr>
          <w:rFonts w:eastAsia="SimSun"/>
          <w:bCs/>
          <w:lang w:eastAsia="hi-IN" w:bidi="hi-IN"/>
        </w:rPr>
        <w:t>- Федеральный закон от 21.12.1994 № 69-ФЗ «О пожарной безопасности» (с Изменениями);</w:t>
      </w:r>
    </w:p>
    <w:p>
      <w:pPr>
        <w:rPr>
          <w:rFonts w:eastAsia="SimSun"/>
          <w:bCs/>
          <w:lang w:eastAsia="hi-IN" w:bidi="hi-IN"/>
        </w:rPr>
      </w:pPr>
      <w:r>
        <w:rPr>
          <w:rFonts w:eastAsia="SimSun"/>
          <w:bCs/>
          <w:lang w:eastAsia="hi-IN" w:bidi="hi-IN"/>
        </w:rPr>
        <w:t>- Федеральный закон от 27.12.2002 № 184-ФЗ «О техническом регулировании» (с Изменениями);</w:t>
      </w:r>
    </w:p>
    <w:p>
      <w:pPr>
        <w:rPr>
          <w:shd w:val="clear" w:color="auto" w:fill="FFFFFF"/>
        </w:rPr>
      </w:pPr>
      <w:r>
        <w:rPr>
          <w:shd w:val="clear" w:color="auto" w:fill="FFFFFF"/>
        </w:rPr>
        <w:t xml:space="preserve">- </w:t>
      </w:r>
      <w:r>
        <w:t>Федеральным законом от 30.12.2009 № 384-ФЗ «</w:t>
      </w:r>
      <w:r>
        <w:rPr>
          <w:bCs/>
          <w:shd w:val="clear" w:color="auto" w:fill="FFFFFF"/>
        </w:rPr>
        <w:t xml:space="preserve">Технический регламент о безопасности зданий и сооружений </w:t>
      </w:r>
      <w:r>
        <w:rPr>
          <w:shd w:val="clear" w:color="auto" w:fill="FFFFFF"/>
        </w:rPr>
        <w:t>(с изменениями)»;</w:t>
      </w:r>
    </w:p>
    <w:p>
      <w:pPr>
        <w:rPr>
          <w:shd w:val="clear" w:color="auto" w:fill="FFFFFF"/>
        </w:rPr>
      </w:pPr>
      <w:r>
        <w:rPr>
          <w:shd w:val="clear" w:color="auto" w:fill="FFFFFF"/>
        </w:rPr>
        <w:t>- Рабочая документация «Устройство системы отопления здания, расположенного по адресу: Тульская область, г. Новомосковск. Система отопления. ПР127/22-ОВ»;</w:t>
      </w:r>
    </w:p>
    <w:p>
      <w:r>
        <w:t>- СП 118.13330.2022 «Свод правил. Общественные здания и сооружения. Актуализированная редакция СНиП 31-06-2009»;</w:t>
      </w:r>
    </w:p>
    <w:p>
      <w:r>
        <w:t>- СП 70.13330.2012 «Свод правил. Несущие и ограждающие конструкции. Актуализированная редакция СНиП 3.03.01-87»;</w:t>
      </w:r>
    </w:p>
    <w:p>
      <w:r>
        <w:t>- СП 60.13330.2020 «Свод правил. Отопление, вентиляция и кондиционирование воздуха»;</w:t>
      </w:r>
    </w:p>
    <w:p>
      <w:r>
        <w:t>- СП 7.13130.2013 «Свод правил. Отопления, вентиляция и кондиционирование. Требования пожарной безопасности»;</w:t>
      </w:r>
    </w:p>
    <w:p>
      <w:r>
        <w:t>- СП 89.13330.2016 «Свод правил. Котельные установки. Актуализированная редакция СНиП II-35-76»;</w:t>
      </w:r>
    </w:p>
    <w:p>
      <w:r>
        <w:t>- СП 73.13330.2016 «Свод правил. Внутренние санитарно-технические системы зданий»;</w:t>
      </w:r>
    </w:p>
    <w:p>
      <w:pPr>
        <w:rPr>
          <w:rFonts w:eastAsia="SimSun"/>
          <w:bCs/>
          <w:lang w:eastAsia="hi-IN" w:bidi="hi-IN"/>
        </w:rPr>
      </w:pPr>
      <w:r>
        <w:rPr>
          <w:bCs/>
          <w:shd w:val="clear" w:color="auto" w:fill="FFFFFF"/>
        </w:rPr>
        <w:t xml:space="preserve">- И иные </w:t>
      </w:r>
      <w:r>
        <w:rPr>
          <w:rFonts w:eastAsia="SimSu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pPr>
        <w:rPr>
          <w:shd w:val="clear" w:color="auto" w:fill="FFFFFF"/>
        </w:rPr>
      </w:pPr>
      <w:r>
        <w:rPr>
          <w:rFonts w:eastAsia="SimSun"/>
          <w:bCs/>
          <w:lang w:eastAsia="hi-IN" w:bidi="hi-IN"/>
        </w:rPr>
        <w:t xml:space="preserve">6.2. </w:t>
      </w:r>
      <w:r>
        <w:rPr>
          <w:rFonts w:eastAsia="SimSun"/>
          <w:lang w:eastAsia="hi-IN" w:bidi="hi-IN"/>
        </w:rPr>
        <w:t>В соответствии с условиями Договора гарантийный срок на монтажные работы – не менее 12-ти (двенадцати) месяцев с момента приёмки выполненных работ.</w:t>
      </w:r>
    </w:p>
    <w:p>
      <w:pPr>
        <w:pStyle w:val="450"/>
        <w:spacing w:line="276" w:lineRule="auto"/>
        <w:rPr>
          <w:sz w:val="22"/>
          <w:szCs w:val="22"/>
        </w:rPr>
      </w:pPr>
    </w:p>
    <w:p>
      <w:pPr>
        <w:spacing w:after="160" w:line="259" w:lineRule="auto"/>
        <w:ind w:left="-426"/>
        <w:jc w:val="center"/>
        <w:rPr>
          <w:rFonts w:eastAsia="Calibri"/>
          <w:sz w:val="22"/>
          <w:szCs w:val="22"/>
          <w:lang w:eastAsia="en-US"/>
        </w:rPr>
      </w:pPr>
    </w:p>
    <w:p>
      <w:pPr>
        <w:widowControl w:val="0"/>
        <w:jc w:val="both"/>
        <w:rPr>
          <w:b/>
          <w:color w:val="000000"/>
          <w:sz w:val="24"/>
          <w:szCs w:val="22"/>
        </w:rPr>
      </w:pPr>
      <w:r>
        <w:rPr>
          <w:b/>
          <w:color w:val="000000" w:themeColor="text1"/>
          <w:sz w:val="24"/>
          <w:szCs w:val="22"/>
          <w14:textFill>
            <w14:solidFill>
              <w14:schemeClr w14:val="tx1"/>
            </w14:solidFill>
          </w14:textFill>
        </w:rPr>
        <w:br w:type="page"/>
      </w:r>
    </w:p>
    <w:p>
      <w:pPr>
        <w:tabs>
          <w:tab w:val="left" w:pos="1440"/>
          <w:tab w:val="right" w:leader="dot" w:pos="9923"/>
        </w:tabs>
        <w:spacing w:before="100"/>
        <w:jc w:val="center"/>
        <w:rPr>
          <w:b/>
          <w:color w:val="000000"/>
          <w:sz w:val="24"/>
          <w:szCs w:val="22"/>
        </w:rPr>
      </w:pPr>
      <w:r>
        <w:rPr>
          <w:b/>
          <w:color w:val="000000" w:themeColor="text1"/>
          <w:sz w:val="24"/>
          <w:szCs w:val="22"/>
          <w14:textFill>
            <w14:solidFill>
              <w14:schemeClr w14:val="tx1"/>
            </w14:solidFill>
          </w14:textFill>
        </w:rPr>
        <w:t>РАЗДЕЛ 4. ПРОЕКТ ДОГОВОРА</w:t>
      </w:r>
    </w:p>
    <w:p>
      <w:pPr>
        <w:widowControl w:val="0"/>
        <w:spacing w:before="280"/>
        <w:jc w:val="center"/>
      </w:pPr>
      <w:r>
        <w:rPr>
          <w:b/>
        </w:rPr>
        <w:t>ДОГОВОР ЛИЗИНГА N__</w:t>
      </w:r>
    </w:p>
    <w:p>
      <w:pPr>
        <w:widowControl w:val="0"/>
      </w:pPr>
    </w:p>
    <w:tbl>
      <w:tblPr>
        <w:tblStyle w:val="1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819"/>
        <w:gridCol w:w="4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4677" w:type="dxa"/>
            <w:tcBorders>
              <w:top w:val="nil"/>
              <w:left w:val="nil"/>
              <w:bottom w:val="nil"/>
              <w:right w:val="nil"/>
            </w:tcBorders>
            <w:noWrap w:val="0"/>
          </w:tcPr>
          <w:p>
            <w:pPr>
              <w:widowControl w:val="0"/>
            </w:pPr>
            <w:r>
              <w:t>г. _____________</w:t>
            </w:r>
          </w:p>
        </w:tc>
        <w:tc>
          <w:tcPr>
            <w:tcW w:w="4677" w:type="dxa"/>
            <w:tcBorders>
              <w:top w:val="nil"/>
              <w:left w:val="nil"/>
              <w:bottom w:val="nil"/>
              <w:right w:val="nil"/>
            </w:tcBorders>
            <w:noWrap w:val="0"/>
          </w:tcPr>
          <w:p>
            <w:pPr>
              <w:widowControl w:val="0"/>
              <w:jc w:val="right"/>
            </w:pPr>
            <w:r>
              <w:t>"__" ________ ____ г.</w:t>
            </w:r>
          </w:p>
        </w:tc>
      </w:tr>
    </w:tbl>
    <w:p>
      <w:pPr>
        <w:widowControl w:val="0"/>
        <w:spacing w:before="120" w:after="120" w:line="271" w:lineRule="auto"/>
        <w:ind w:left="-567" w:right="-142" w:firstLine="567"/>
      </w:pPr>
      <w:r>
        <w:t>______________, именуем___ в дальнейшем "Лизингодатель", в лице __________, действующ___ на основании ____________, с одной стороны, и Общество с ограниченной ответственностью «Электробыт», именуемое в дальнейшем "Лизингополучатель", в лице директора ___________,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
    <w:p>
      <w:pPr>
        <w:widowControl w:val="0"/>
        <w:spacing w:before="120" w:after="120" w:line="271" w:lineRule="auto"/>
        <w:ind w:left="-567" w:right="-142" w:firstLine="567"/>
      </w:pPr>
    </w:p>
    <w:p>
      <w:pPr>
        <w:widowControl w:val="0"/>
        <w:spacing w:before="120" w:after="120" w:line="271" w:lineRule="auto"/>
        <w:ind w:left="-567" w:right="-142" w:hanging="426"/>
        <w:jc w:val="center"/>
        <w:outlineLvl w:val="0"/>
      </w:pPr>
      <w:r>
        <w:t>1. ОПРЕДЕЛЕНИЯ</w:t>
      </w:r>
    </w:p>
    <w:p>
      <w:pPr>
        <w:widowControl w:val="0"/>
        <w:spacing w:before="120" w:after="120" w:line="271" w:lineRule="auto"/>
        <w:ind w:left="-567" w:right="-142" w:firstLine="567"/>
      </w:pPr>
      <w:r>
        <w:rPr>
          <w:b/>
        </w:rPr>
        <w:t>Предмет лизинга</w:t>
      </w:r>
      <w:r>
        <w:t xml:space="preserve"> - имущество, обозначенное </w:t>
      </w:r>
      <w:r>
        <w:rPr>
          <w:color w:val="000000"/>
        </w:rPr>
        <w:t xml:space="preserve">в </w:t>
      </w:r>
      <w:r>
        <w:fldChar w:fldCharType="begin"/>
      </w:r>
      <w:r>
        <w:instrText xml:space="preserve"> HYPERLINK "consultantplus://offline/ref=959A9ECFC9EB69AD12EFA622092AE75572FA62806D92C0A0CBBDEE74563BF0E3FF465582AB5C0725F4CAE1DFl8p8F" \o "consultantplus://offline/ref=959A9ECFC9EB69AD12EFA622092AE75572FA62806D92C0A0CBBDEE74563BF0E3FF465582AB5C0725F4CAE1DFl8p8F" </w:instrText>
      </w:r>
      <w:r>
        <w:fldChar w:fldCharType="separate"/>
      </w:r>
      <w:r>
        <w:rPr>
          <w:color w:val="000000"/>
        </w:rPr>
        <w:t>Спецификации</w:t>
      </w:r>
      <w:r>
        <w:rPr>
          <w:color w:val="000000"/>
        </w:rPr>
        <w:fldChar w:fldCharType="end"/>
      </w:r>
      <w:r>
        <w:t xml:space="preserve"> предмета лизинга, являющейся неотъемлемой частью Договора (Приложение № 1).</w:t>
      </w:r>
    </w:p>
    <w:p>
      <w:pPr>
        <w:widowControl w:val="0"/>
        <w:spacing w:before="120" w:after="120" w:line="271" w:lineRule="auto"/>
        <w:ind w:left="-567" w:right="-142" w:firstLine="567"/>
      </w:pPr>
      <w:r>
        <w:rPr>
          <w:b/>
        </w:rPr>
        <w:t>Продавец</w:t>
      </w:r>
      <w:r>
        <w:t xml:space="preserve"> – юридическое лицо либо индивидуальный предприниматель продающий предмет лизинга, _______________________________________________________ </w:t>
      </w:r>
      <w:r>
        <w:rPr>
          <w:i/>
        </w:rPr>
        <w:t>(указывается организационно-правовая форма и наименование организации)</w:t>
      </w:r>
      <w:r>
        <w:t>, зарегистрирован__ по адресу: ____________________, ОГРН _______________, ИНН _______________.</w:t>
      </w:r>
    </w:p>
    <w:p>
      <w:pPr>
        <w:widowControl w:val="0"/>
        <w:spacing w:before="120" w:after="120" w:line="271" w:lineRule="auto"/>
        <w:ind w:left="-567" w:right="-142" w:firstLine="567"/>
      </w:pPr>
      <w:r>
        <w:rPr>
          <w:b/>
        </w:rPr>
        <w:t>Договор купли-продажи</w:t>
      </w:r>
      <w:r>
        <w:t xml:space="preserve"> - договор, подлежащий заключению между Лизингодателем и Продавцом, в соответствии с которым Продавец обязуется передать в собственность Лизингодателя Предмет лизинга, предназначенный для передачи Лизингополучателю, а Лизингодатель обязуется обеспечить его приемку и передачу Лизингополучателю и уплатить за него определенную Договором цену.</w:t>
      </w:r>
    </w:p>
    <w:p>
      <w:pPr>
        <w:widowControl w:val="0"/>
        <w:spacing w:before="120" w:after="120" w:line="271" w:lineRule="auto"/>
        <w:ind w:left="-567" w:right="-142" w:firstLine="567"/>
      </w:pPr>
      <w:r>
        <w:rPr>
          <w:b/>
        </w:rPr>
        <w:t>Акт приемки-передачи</w:t>
      </w:r>
      <w:r>
        <w:t xml:space="preserve"> - акт, фиксирующий факт передачи Предмета лизинга во временное владение и пользование Лизингополучателя.</w:t>
      </w:r>
    </w:p>
    <w:p>
      <w:pPr>
        <w:widowControl w:val="0"/>
        <w:spacing w:before="120" w:after="120" w:line="271" w:lineRule="auto"/>
        <w:ind w:left="-567" w:right="-142" w:firstLine="567"/>
        <w:rPr>
          <w:color w:val="000000"/>
        </w:rPr>
      </w:pPr>
      <w:r>
        <w:rPr>
          <w:b/>
        </w:rPr>
        <w:t>Сопроводительные и транспортные документы</w:t>
      </w:r>
      <w:r>
        <w:t xml:space="preserve"> - </w:t>
      </w:r>
      <w:r>
        <w:fldChar w:fldCharType="begin"/>
      </w:r>
      <w:r>
        <w:instrText xml:space="preserve"> HYPERLINK "consultantplus://offline/ref=959A9ECFC9EB69AD12EFA622092AE75575FD6A8F64CFCAA892B1EC735964F5F6EE1E5984B242023EE8C8E3lDpFF" \o "consultantplus://offline/ref=959A9ECFC9EB69AD12EFA622092AE75575FD6A8F64CFCAA892B1EC735964F5F6EE1E5984B242023EE8C8E3lDpFF" </w:instrText>
      </w:r>
      <w:r>
        <w:fldChar w:fldCharType="separate"/>
      </w:r>
      <w:r>
        <w:rPr>
          <w:color w:val="000000"/>
        </w:rPr>
        <w:t>товарная накладная</w:t>
      </w:r>
      <w:r>
        <w:rPr>
          <w:color w:val="000000"/>
        </w:rPr>
        <w:fldChar w:fldCharType="end"/>
      </w:r>
      <w:r>
        <w:rPr>
          <w:color w:val="000000"/>
        </w:rPr>
        <w:t xml:space="preserve">, </w:t>
      </w:r>
      <w:r>
        <w:fldChar w:fldCharType="begin"/>
      </w:r>
      <w:r>
        <w:instrText xml:space="preserve"> HYPERLINK "consultantplus://offline/ref=959A9ECFC9EB69AD12EFA622092AE75576F1698864CFCAA892B1EC735964F5F6EE1E5984B242023EE8C8E3lDpFF" \o "consultantplus://offline/ref=959A9ECFC9EB69AD12EFA622092AE75576F1698864CFCAA892B1EC735964F5F6EE1E5984B242023EE8C8E3lDpFF" </w:instrText>
      </w:r>
      <w:r>
        <w:fldChar w:fldCharType="separate"/>
      </w:r>
      <w:r>
        <w:rPr>
          <w:color w:val="000000"/>
        </w:rPr>
        <w:t>товарно-транспортная накладная</w:t>
      </w:r>
      <w:r>
        <w:rPr>
          <w:color w:val="000000"/>
        </w:rPr>
        <w:fldChar w:fldCharType="end"/>
      </w:r>
      <w:r>
        <w:rPr>
          <w:color w:val="000000"/>
        </w:rPr>
        <w:t xml:space="preserve"> или иной транспортный документ.</w:t>
      </w:r>
    </w:p>
    <w:p>
      <w:pPr>
        <w:widowControl w:val="0"/>
        <w:spacing w:before="120" w:after="120" w:line="271" w:lineRule="auto"/>
        <w:ind w:left="-567" w:right="-142" w:firstLine="567"/>
      </w:pPr>
      <w:r>
        <w:rPr>
          <w:b/>
        </w:rPr>
        <w:t xml:space="preserve">Лизинговый платеж </w:t>
      </w:r>
      <w:r>
        <w:t>- платеж по договору лизинга за определенный период действия договора лизинга, в который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w:t>
      </w:r>
    </w:p>
    <w:p>
      <w:pPr>
        <w:widowControl w:val="0"/>
        <w:spacing w:before="120" w:after="120" w:line="271" w:lineRule="auto"/>
        <w:ind w:left="-567" w:right="-142" w:hanging="284"/>
        <w:jc w:val="center"/>
        <w:outlineLvl w:val="0"/>
      </w:pPr>
      <w:r>
        <w:t>2. ПРЕДМЕТ ДОГОВОРА</w:t>
      </w:r>
    </w:p>
    <w:p>
      <w:pPr>
        <w:widowControl w:val="0"/>
        <w:spacing w:before="120" w:after="120" w:line="271" w:lineRule="auto"/>
        <w:ind w:left="-567" w:right="-142" w:firstLine="567"/>
      </w:pPr>
      <w:r>
        <w:t>2.1. Лизингодатель обязуется приобрести в собственность Предмет лизинга у Продавца и предоставить его Лизингополучателю за плату во временное владение и пользование.</w:t>
      </w:r>
    </w:p>
    <w:p>
      <w:pPr>
        <w:widowControl w:val="0"/>
        <w:spacing w:before="120" w:after="120" w:line="271" w:lineRule="auto"/>
        <w:ind w:left="-567" w:right="-142" w:firstLine="567"/>
      </w:pPr>
      <w:r>
        <w:t xml:space="preserve">Ответственность за выбор Предмета лизинга и Продавца несет </w:t>
      </w:r>
      <w:r>
        <w:rPr>
          <w:b/>
        </w:rPr>
        <w:t>- Лизингодатель.</w:t>
      </w:r>
    </w:p>
    <w:p>
      <w:pPr>
        <w:widowControl w:val="0"/>
        <w:spacing w:before="120" w:after="120" w:line="271" w:lineRule="auto"/>
        <w:ind w:left="-567" w:right="-142" w:firstLine="567"/>
      </w:pPr>
      <w:r>
        <w:t>2.2. Лизингодатель обязуется в течение 10 (десяти) рабочих дней со дня заключения настоящего Договора заключить Договор купли-продажи с Продавцом на следующих условиях:</w:t>
      </w:r>
    </w:p>
    <w:p>
      <w:pPr>
        <w:widowControl w:val="0"/>
        <w:spacing w:before="120" w:after="120" w:line="271" w:lineRule="auto"/>
        <w:ind w:left="-567" w:right="-142" w:firstLine="567"/>
      </w:pPr>
      <w:r>
        <w:t>2.2.1. Предмет Договора купли-продажи соответствует требованиям, указанным в Спецификации предмета лизинга (Приложение №1), техническом задании.</w:t>
      </w:r>
    </w:p>
    <w:p>
      <w:pPr>
        <w:widowControl w:val="0"/>
        <w:spacing w:before="120" w:after="120" w:line="271" w:lineRule="auto"/>
        <w:ind w:left="-567" w:right="-142" w:firstLine="567"/>
      </w:pPr>
      <w:r>
        <w:t>2.2.2. Приобретаемый Предмет лизинга предназначен для передачи Лизингополучателю.</w:t>
      </w:r>
    </w:p>
    <w:p>
      <w:pPr>
        <w:widowControl w:val="0"/>
        <w:spacing w:before="120" w:after="120" w:line="271" w:lineRule="auto"/>
        <w:ind w:left="-567" w:right="-142" w:firstLine="567"/>
        <w:rPr>
          <w:rFonts w:eastAsia="Calibri"/>
        </w:rPr>
      </w:pPr>
      <w:bookmarkStart w:id="5" w:name="P28"/>
      <w:bookmarkEnd w:id="5"/>
      <w:r>
        <w:t xml:space="preserve">2.2.3. </w:t>
      </w:r>
      <w:r>
        <w:rPr>
          <w:rFonts w:eastAsia="Calibri"/>
          <w:b/>
          <w:bCs/>
        </w:rPr>
        <w:t xml:space="preserve">Срок поставки, </w:t>
      </w:r>
      <w:r>
        <w:rPr>
          <w:b/>
          <w:bCs/>
        </w:rPr>
        <w:t xml:space="preserve">монтажа и ПНР </w:t>
      </w:r>
      <w:r>
        <w:rPr>
          <w:rFonts w:eastAsia="Calibri"/>
          <w:b/>
          <w:bCs/>
        </w:rPr>
        <w:t>предмета лизинга:</w:t>
      </w:r>
      <w:r>
        <w:rPr>
          <w:rFonts w:eastAsia="Calibri"/>
        </w:rPr>
        <w:t xml:space="preserve"> в течение </w:t>
      </w:r>
      <w:r>
        <w:rPr>
          <w:rFonts w:eastAsia="Calibri"/>
          <w:b/>
          <w:bCs/>
        </w:rPr>
        <w:t>60-ти (шестидесяти)</w:t>
      </w:r>
      <w:r>
        <w:rPr>
          <w:rFonts w:eastAsia="Calibri"/>
        </w:rPr>
        <w:t xml:space="preserve"> с момента </w:t>
      </w:r>
      <w:bookmarkStart w:id="6" w:name="P29"/>
      <w:bookmarkEnd w:id="6"/>
      <w:r>
        <w:rPr>
          <w:rFonts w:eastAsia="Calibri"/>
        </w:rPr>
        <w:t>оплаты авансового платежа.</w:t>
      </w:r>
    </w:p>
    <w:p>
      <w:pPr>
        <w:widowControl w:val="0"/>
        <w:spacing w:before="120" w:after="120" w:line="271" w:lineRule="auto"/>
        <w:ind w:left="-567" w:right="-142" w:firstLine="567"/>
      </w:pPr>
      <w:r>
        <w:t xml:space="preserve">2.2.4. Продавец в порядке, предусмотренном п. </w:t>
      </w:r>
      <w:r>
        <w:fldChar w:fldCharType="begin"/>
      </w:r>
      <w:r>
        <w:instrText xml:space="preserve"> HYPERLINK \l "P163" \o "#P163" </w:instrText>
      </w:r>
      <w:r>
        <w:fldChar w:fldCharType="separate"/>
      </w:r>
      <w:r>
        <w:rPr>
          <w:rFonts w:eastAsia="Calibri"/>
          <w:color w:val="0000FF"/>
          <w:u w:val="single"/>
        </w:rPr>
        <w:t>12.2</w:t>
      </w:r>
      <w:r>
        <w:rPr>
          <w:rFonts w:eastAsia="Calibri"/>
          <w:color w:val="0000FF"/>
          <w:u w:val="single"/>
        </w:rPr>
        <w:fldChar w:fldCharType="end"/>
      </w:r>
      <w:r>
        <w:t xml:space="preserve"> Договора, письменно уведомляет Лизингодателя и Лизингополучателя о конкретной дате поставки Предмета лизинга не позднее чем за 5 (пять) рабочих дней.</w:t>
      </w:r>
    </w:p>
    <w:p>
      <w:pPr>
        <w:widowControl w:val="0"/>
        <w:spacing w:before="120" w:after="120" w:line="271" w:lineRule="auto"/>
        <w:ind w:left="-567" w:right="-142" w:firstLine="567"/>
      </w:pPr>
      <w:r>
        <w:t>2.2.5. Организация Поставки Предмета лизинга осуществляется Лизингодателем за счет собственных средств,</w:t>
      </w:r>
    </w:p>
    <w:p>
      <w:pPr>
        <w:widowControl w:val="0"/>
        <w:spacing w:before="120" w:after="120" w:line="271" w:lineRule="auto"/>
        <w:ind w:left="-567" w:right="-142" w:firstLine="567"/>
      </w:pPr>
      <w:r>
        <w:t xml:space="preserve">- </w:t>
      </w:r>
      <w:r>
        <w:rPr>
          <w:b/>
        </w:rPr>
        <w:t>путем его доставки по адресу:</w:t>
      </w:r>
      <w:r>
        <w:t xml:space="preserve"> 301664, Россия, Тульская область, Новомосковский район, г. Новомосковск, ул. Новая, дом 1.</w:t>
      </w:r>
    </w:p>
    <w:p>
      <w:pPr>
        <w:widowControl w:val="0"/>
        <w:spacing w:before="120" w:after="120" w:line="271" w:lineRule="auto"/>
        <w:ind w:left="-567" w:right="-142" w:firstLine="567"/>
      </w:pPr>
      <w:r>
        <w:t>2.2.6. Приемка Лизингополучателем Предмета лизинга по количеству, качеству, ассортименту, комплектности производится при его поставке (вручении) Лизингодателем Лизингополучателю, согласно п. 2.2.5. настоящего договора. При этом Лизингополучатель вправе предъявлять Продавцу все требования, вытекающие из Договора купли-продажи.</w:t>
      </w:r>
    </w:p>
    <w:p>
      <w:pPr>
        <w:spacing w:before="120" w:after="120" w:line="271" w:lineRule="auto"/>
        <w:ind w:left="-567" w:right="-142" w:firstLine="567"/>
        <w:rPr>
          <w:rFonts w:eastAsia="Calibri"/>
          <w:lang w:eastAsia="en-US"/>
        </w:rPr>
      </w:pPr>
      <w:r>
        <w:rPr>
          <w:rFonts w:eastAsia="Calibri"/>
          <w:lang w:eastAsia="en-US"/>
        </w:rPr>
        <w:t>2.2.7. Лизингодатель обязуется предоставить Лизингополучателю Предмет лизинга в состоянии, соответствующем его назначению, т.е. на момент передачи Предмета лизинга в лизинг, Предмет лизинга должен удовлетворять следующим параметрам: (описание предмета лизинга согласно техническому заданию)</w:t>
      </w:r>
    </w:p>
    <w:p>
      <w:pPr>
        <w:spacing w:before="120" w:after="120" w:line="271" w:lineRule="auto"/>
        <w:ind w:left="-567" w:right="-142" w:firstLine="567"/>
        <w:rPr>
          <w:rFonts w:eastAsia="Calibri"/>
          <w:lang w:eastAsia="en-US"/>
        </w:rPr>
      </w:pPr>
      <w:r>
        <w:rPr>
          <w:rFonts w:eastAsia="Calibri"/>
          <w:lang w:eastAsia="en-US"/>
        </w:rPr>
        <w:t>Предмет лизинга является новым, не бывшим в употреблении.</w:t>
      </w:r>
    </w:p>
    <w:p>
      <w:pPr>
        <w:spacing w:before="120" w:after="120" w:line="271" w:lineRule="auto"/>
        <w:ind w:left="-567" w:right="-142" w:firstLine="567"/>
        <w:rPr>
          <w:rFonts w:eastAsia="Calibri"/>
          <w:lang w:eastAsia="en-US"/>
        </w:rPr>
      </w:pPr>
      <w:r>
        <w:rPr>
          <w:rFonts w:eastAsia="Calibri"/>
          <w:lang w:eastAsia="en-US"/>
        </w:rPr>
        <w:t>В день приема-передачи Лизингодатель обязан проверить технические характеристики Предмета лизинга в присутствии Лизингополучателя (его уполномоченного представителя) и занести результаты проверки в передаточный акт. В случае если параметры Предмета лизинга не соответствуют надлежащим, Лизингополучатель вправе:</w:t>
      </w:r>
    </w:p>
    <w:p>
      <w:pPr>
        <w:spacing w:before="120" w:after="120" w:line="271" w:lineRule="auto"/>
        <w:ind w:left="-567" w:right="-142" w:firstLine="567"/>
        <w:rPr>
          <w:rFonts w:eastAsia="Calibri"/>
          <w:lang w:eastAsia="en-US"/>
        </w:rPr>
      </w:pPr>
      <w:r>
        <w:rPr>
          <w:rFonts w:eastAsia="Calibri"/>
          <w:lang w:eastAsia="en-US"/>
        </w:rPr>
        <w:t>а) не подписывать передаточный акт и согласовать с Лизингодателем или Продавцом сроки устранения недостатков Предмета лизинга;</w:t>
      </w:r>
    </w:p>
    <w:p>
      <w:pPr>
        <w:spacing w:before="120" w:after="120" w:line="271" w:lineRule="auto"/>
        <w:ind w:left="-567" w:right="-142" w:firstLine="567"/>
        <w:rPr>
          <w:rFonts w:eastAsia="Calibri"/>
          <w:lang w:eastAsia="en-US"/>
        </w:rPr>
      </w:pPr>
      <w:r>
        <w:rPr>
          <w:rFonts w:eastAsia="Calibri"/>
          <w:lang w:eastAsia="en-US"/>
        </w:rPr>
        <w:t>б) отказаться от настоящего Договора (в данном случае Лизингодатель возвращает Лизингополучателю уплаченные в виде авансового платежа денежные средства в течение 10 рабочих дней с момента получения соответствующего требования Лизингополучателя и уплачивает проценты за пользование указанными денежными средствами в соответствии со ст. 395 ГК РФ).</w:t>
      </w:r>
    </w:p>
    <w:p>
      <w:pPr>
        <w:spacing w:before="120" w:after="120" w:line="271" w:lineRule="auto"/>
        <w:ind w:left="-567" w:right="-142" w:firstLine="567"/>
        <w:rPr>
          <w:rFonts w:eastAsia="Calibri"/>
          <w:lang w:eastAsia="en-US"/>
        </w:rPr>
      </w:pPr>
      <w:r>
        <w:rPr>
          <w:rFonts w:eastAsia="Calibri"/>
          <w:lang w:eastAsia="en-US"/>
        </w:rPr>
        <w:t>2.3. Срок Договора Лизинга составляет 36 (Тридцать шесть) месяцев с момента подписания Сторонами акта приемки-передачи.</w:t>
      </w:r>
    </w:p>
    <w:p>
      <w:pPr>
        <w:widowControl w:val="0"/>
        <w:spacing w:before="120" w:after="120" w:line="271" w:lineRule="auto"/>
        <w:ind w:left="-567" w:right="-142" w:firstLine="567"/>
      </w:pPr>
    </w:p>
    <w:p>
      <w:pPr>
        <w:widowControl w:val="0"/>
        <w:spacing w:before="120" w:after="120" w:line="271" w:lineRule="auto"/>
        <w:ind w:left="-567" w:right="-142"/>
        <w:jc w:val="center"/>
        <w:outlineLvl w:val="0"/>
      </w:pPr>
      <w:r>
        <w:t>3. ПОРЯДОК ПОСТАВКИ, ПЕРЕДАЧИ, ПРИЕМКИ И ОБСЛУЖИВАНИЯ</w:t>
      </w:r>
    </w:p>
    <w:p>
      <w:pPr>
        <w:widowControl w:val="0"/>
        <w:spacing w:before="120" w:after="120" w:line="271" w:lineRule="auto"/>
        <w:ind w:left="-567" w:right="-142" w:firstLine="567"/>
        <w:jc w:val="center"/>
      </w:pPr>
      <w:r>
        <w:t>ПРЕДМЕТА ЛИЗИНГА</w:t>
      </w:r>
    </w:p>
    <w:p>
      <w:pPr>
        <w:widowControl w:val="0"/>
        <w:spacing w:before="120" w:after="120" w:line="271" w:lineRule="auto"/>
        <w:ind w:left="-567" w:right="-142" w:firstLine="567"/>
      </w:pPr>
      <w:r>
        <w:t>3.1. Лизингополучатель принимает Предмет лизинга в порядке и в сроки, которые предусмотрены Договором купли-продажи, а так же условиями настоящего договора.</w:t>
      </w:r>
    </w:p>
    <w:p>
      <w:pPr>
        <w:widowControl w:val="0"/>
        <w:spacing w:before="120" w:after="120" w:line="271" w:lineRule="auto"/>
        <w:ind w:left="-567" w:right="-142" w:firstLine="567"/>
      </w:pPr>
      <w:r>
        <w:t>3.2. Лизингодатель обязан в день поставки Предмета лизинга, указанный в уведомлении Продавца (</w:t>
      </w:r>
      <w:r>
        <w:fldChar w:fldCharType="begin"/>
      </w:r>
      <w:r>
        <w:instrText xml:space="preserve"> HYPERLINK \l "P29" \o "#P29" </w:instrText>
      </w:r>
      <w:r>
        <w:fldChar w:fldCharType="separate"/>
      </w:r>
      <w:r>
        <w:rPr>
          <w:color w:val="0000FF"/>
        </w:rPr>
        <w:t>п. 2.2.4</w:t>
      </w:r>
      <w:r>
        <w:rPr>
          <w:color w:val="0000FF"/>
        </w:rPr>
        <w:fldChar w:fldCharType="end"/>
      </w:r>
      <w:r>
        <w:t xml:space="preserve"> Договора), направить своего представителя для участия в приемке Предмета лизинга от Продавца и для его последующей передачи Лизингополучателю.</w:t>
      </w:r>
    </w:p>
    <w:p>
      <w:pPr>
        <w:widowControl w:val="0"/>
        <w:spacing w:before="120" w:after="120" w:line="271" w:lineRule="auto"/>
        <w:ind w:left="-567" w:right="-142" w:firstLine="567"/>
      </w:pPr>
      <w:r>
        <w:t>3.3. По завершении приемки Предмета лизинга Продавец, Лизингодатель и Лизингополучатель подписывают соответствующие сопроводительные и транспортные документы, а также акт приемки-передачи.</w:t>
      </w:r>
    </w:p>
    <w:p>
      <w:pPr>
        <w:spacing w:before="120" w:after="120" w:line="271" w:lineRule="auto"/>
        <w:ind w:left="-567" w:right="-142" w:firstLine="567"/>
        <w:rPr>
          <w:rFonts w:eastAsia="Calibri"/>
          <w:lang w:eastAsia="en-US"/>
        </w:rPr>
      </w:pPr>
      <w:r>
        <w:rPr>
          <w:rFonts w:eastAsia="Calibri"/>
          <w:lang w:eastAsia="en-US"/>
        </w:rPr>
        <w:t>3.4.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w:t>
      </w:r>
    </w:p>
    <w:p>
      <w:pPr>
        <w:spacing w:before="120" w:after="120" w:line="271" w:lineRule="auto"/>
        <w:ind w:left="-567" w:right="-142" w:firstLine="567"/>
        <w:rPr>
          <w:rFonts w:eastAsia="Calibri"/>
          <w:lang w:eastAsia="en-US"/>
        </w:rPr>
      </w:pPr>
      <w:r>
        <w:rPr>
          <w:rFonts w:eastAsia="Calibri"/>
          <w:lang w:eastAsia="en-US"/>
        </w:rPr>
        <w:t>3.5. Лизингополучатель осуществляет своими силами и за свой счет регистрацию Имущества на свое имя в органах ГИБДД в сроки, установленные в законодательстве. Действие регистрации заканчивается не ранее истечения срока лизинга Имущества;</w:t>
      </w:r>
    </w:p>
    <w:p>
      <w:pPr>
        <w:widowControl w:val="0"/>
        <w:spacing w:before="120" w:after="120" w:line="271" w:lineRule="auto"/>
        <w:ind w:left="-567" w:right="-142" w:firstLine="567"/>
      </w:pPr>
      <w:r>
        <w:t xml:space="preserve">3.6. Риск случайной гибели или случайной порчи Предмета лизинга переходит к Лизингополучателю - </w:t>
      </w:r>
      <w:r>
        <w:rPr>
          <w:b/>
        </w:rPr>
        <w:t>в момент подписания Сторонами акта приемки-передачи Предмета лизинга</w:t>
      </w:r>
      <w:r>
        <w:t>.</w:t>
      </w:r>
    </w:p>
    <w:p>
      <w:pPr>
        <w:widowControl w:val="0"/>
        <w:spacing w:before="120" w:after="120" w:line="271" w:lineRule="auto"/>
        <w:ind w:left="-567" w:right="-142" w:firstLine="567"/>
      </w:pPr>
      <w:bookmarkStart w:id="7" w:name="P62"/>
      <w:bookmarkEnd w:id="7"/>
      <w:r>
        <w:t>3.7. Лизингополучатель вправе застраховать предмет лизинга от рисков случайной утраты (гибели) или случайного повреждения, а так же иных рисков по выбору Лизингополучателя.</w:t>
      </w:r>
    </w:p>
    <w:p>
      <w:pPr>
        <w:widowControl w:val="0"/>
        <w:spacing w:before="120" w:after="120" w:line="271" w:lineRule="auto"/>
        <w:ind w:left="-567" w:right="-142" w:firstLine="567"/>
        <w:rPr>
          <w:i/>
        </w:rPr>
      </w:pPr>
      <w:r>
        <w:t>3.8. Предмет лизинга, передаваемый в лизинг по Договору учитывается на балансе Лизингополучателя.</w:t>
      </w:r>
    </w:p>
    <w:p>
      <w:pPr>
        <w:widowControl w:val="0"/>
        <w:spacing w:before="120" w:after="120" w:line="271" w:lineRule="auto"/>
        <w:ind w:left="-567" w:right="-142" w:firstLine="567"/>
      </w:pPr>
    </w:p>
    <w:p>
      <w:pPr>
        <w:widowControl w:val="0"/>
        <w:spacing w:before="120" w:after="120" w:line="271" w:lineRule="auto"/>
        <w:ind w:left="-567" w:right="-142" w:hanging="426"/>
        <w:jc w:val="center"/>
        <w:outlineLvl w:val="0"/>
      </w:pPr>
      <w:r>
        <w:t>4. РАЗМЕР, СРОКИ И ПОРЯДОК ВНЕСЕНИЯ ЛИЗИНГОВЫХ ПЛАТЕЖЕЙ</w:t>
      </w:r>
    </w:p>
    <w:p>
      <w:pPr>
        <w:spacing w:before="120" w:after="120" w:line="271" w:lineRule="auto"/>
        <w:ind w:left="-567" w:right="-142" w:firstLine="567"/>
        <w:contextualSpacing/>
        <w:rPr>
          <w:rFonts w:eastAsia="Calibri"/>
          <w:lang w:eastAsia="en-US"/>
        </w:rPr>
      </w:pPr>
      <w:bookmarkStart w:id="8" w:name="P77"/>
      <w:bookmarkEnd w:id="8"/>
      <w:r>
        <w:t xml:space="preserve">4.1. </w:t>
      </w:r>
      <w:r>
        <w:rPr>
          <w:rFonts w:eastAsia="Calibri"/>
          <w:lang w:eastAsia="en-US"/>
        </w:rPr>
        <w:t>Общая сумма лизинговых платежей  по Договору, составляет _____ (__________) руб., в том числе НДС _____ (__________) руб. Состоит общая сумма лизинговых платежей из суммы авансового платежа,  ежемесячных лизинговых платежей и выкупной цены Предмета лизинга.</w:t>
      </w:r>
    </w:p>
    <w:p>
      <w:pPr>
        <w:widowControl w:val="0"/>
        <w:spacing w:before="120" w:after="120" w:line="271" w:lineRule="auto"/>
        <w:ind w:left="-567" w:right="-142" w:firstLine="567"/>
      </w:pPr>
      <w:r>
        <w:t>Сумма лизинговых  платежей составляет _____ (__________) руб., в том числе НДС _____ (__________) руб. за весь срок лизинга и уплачивается ежемесячными равными платежами согласно Графику платежей (Приложение 2).</w:t>
      </w:r>
    </w:p>
    <w:p>
      <w:pPr>
        <w:widowControl w:val="0"/>
        <w:spacing w:before="120" w:after="120" w:line="271" w:lineRule="auto"/>
        <w:ind w:left="-567" w:right="-142" w:firstLine="567"/>
      </w:pPr>
      <w:r>
        <w:t>Ежемесячный Лизинговый платеж состоит из:</w:t>
      </w:r>
    </w:p>
    <w:p>
      <w:pPr>
        <w:spacing w:before="120" w:after="120" w:line="271" w:lineRule="auto"/>
        <w:ind w:left="-567" w:right="-142" w:firstLine="567"/>
        <w:rPr>
          <w:rFonts w:eastAsia="Calibri"/>
          <w:lang w:eastAsia="en-US"/>
        </w:rPr>
      </w:pPr>
      <w:r>
        <w:rPr>
          <w:rFonts w:eastAsia="Calibri"/>
          <w:lang w:eastAsia="en-US"/>
        </w:rPr>
        <w:t xml:space="preserve"> - суммы амортизации Предмета лизинга за определенный период:_______ руб.;</w:t>
      </w:r>
    </w:p>
    <w:p>
      <w:pPr>
        <w:spacing w:before="120" w:after="120" w:line="271" w:lineRule="auto"/>
        <w:ind w:left="-567" w:right="-142" w:firstLine="567"/>
        <w:rPr>
          <w:rFonts w:eastAsia="Calibri"/>
          <w:lang w:eastAsia="en-US"/>
        </w:rPr>
      </w:pPr>
      <w:r>
        <w:rPr>
          <w:rFonts w:eastAsia="Calibri"/>
          <w:lang w:eastAsia="en-US"/>
        </w:rPr>
        <w:t xml:space="preserve"> - компенсации платы лизингодателя за использованные им заемными средствами:_______ руб.; </w:t>
      </w:r>
    </w:p>
    <w:p>
      <w:pPr>
        <w:spacing w:before="120" w:after="120" w:line="271" w:lineRule="auto"/>
        <w:ind w:left="-567" w:right="-142" w:firstLine="567"/>
        <w:rPr>
          <w:rFonts w:eastAsia="Calibri"/>
          <w:lang w:eastAsia="en-US"/>
        </w:rPr>
      </w:pPr>
      <w:r>
        <w:rPr>
          <w:rFonts w:eastAsia="Calibri"/>
          <w:lang w:eastAsia="en-US"/>
        </w:rPr>
        <w:t xml:space="preserve"> - комиссионного вознаграждения лизингодателя:_________________ руб.;</w:t>
      </w:r>
    </w:p>
    <w:p>
      <w:pPr>
        <w:spacing w:before="120" w:after="120" w:line="271" w:lineRule="auto"/>
        <w:ind w:left="-567" w:right="-142" w:firstLine="567"/>
        <w:rPr>
          <w:rFonts w:eastAsia="Calibri"/>
          <w:lang w:eastAsia="en-US"/>
        </w:rPr>
      </w:pPr>
      <w:r>
        <w:rPr>
          <w:rFonts w:eastAsia="Calibri"/>
          <w:lang w:eastAsia="en-US"/>
        </w:rPr>
        <w:t xml:space="preserve"> - платы за дополнительные услуги лизингодателя, если таковые предусмотрены договором лизинга:____________________ руб.</w:t>
      </w:r>
    </w:p>
    <w:p>
      <w:pPr>
        <w:spacing w:before="120" w:after="120" w:line="271" w:lineRule="auto"/>
        <w:ind w:left="-567" w:right="-142" w:firstLine="567"/>
      </w:pPr>
      <w:r>
        <w:rPr>
          <w:rFonts w:eastAsia="Calibri"/>
          <w:lang w:eastAsia="en-US"/>
        </w:rPr>
        <w:t xml:space="preserve"> </w:t>
      </w:r>
      <w:r>
        <w:rPr>
          <w:rFonts w:eastAsia="Calibri"/>
          <w:lang w:eastAsia="en-US"/>
        </w:rPr>
        <w:tab/>
      </w:r>
    </w:p>
    <w:p>
      <w:pPr>
        <w:spacing w:before="120" w:after="120" w:line="271" w:lineRule="auto"/>
        <w:ind w:left="-567" w:right="-142" w:firstLine="567"/>
        <w:contextualSpacing/>
      </w:pPr>
      <w:r>
        <w:rPr>
          <w:rFonts w:eastAsia="Calibri"/>
          <w:bCs/>
          <w:lang w:eastAsia="en-US"/>
        </w:rPr>
        <w:t>А</w:t>
      </w:r>
      <w:r>
        <w:t xml:space="preserve">вансовый платеж, подлежащий перечислению Лизингополучателем Лизингодателю, составляет </w:t>
      </w:r>
      <w:r>
        <w:rPr>
          <w:highlight w:val="cyan"/>
        </w:rPr>
        <w:t>20%</w:t>
      </w:r>
      <w:r>
        <w:t xml:space="preserve"> от цены Договора купли-продажи, а именно ______________________ (_____________) руб. _____ коп., и входит в общую сумму лизинговых платежей.</w:t>
      </w:r>
    </w:p>
    <w:p>
      <w:pPr>
        <w:spacing w:before="120" w:after="120" w:line="271" w:lineRule="auto"/>
        <w:ind w:left="-567" w:right="-142" w:firstLine="567"/>
        <w:contextualSpacing/>
      </w:pPr>
      <w:r>
        <w:t>Лизингодатель, со своей стороны, обязуется предоставить (выставить) Лизингополучателю счет-фактуру и акт оказанных услуг (или универсальный передаточный документ) на сумму произведенного авансового платежа в течении 5-ти календарных дней с даты осуществления авансового платежа.</w:t>
      </w:r>
    </w:p>
    <w:p>
      <w:pPr>
        <w:spacing w:before="120" w:after="120" w:line="271" w:lineRule="auto"/>
        <w:ind w:left="-567" w:right="-142" w:firstLine="567"/>
        <w:contextualSpacing/>
      </w:pPr>
      <w:r>
        <w:t xml:space="preserve">Лизингополучатель обязан оплатить авансовый платеж в полном объёме в течение 5 (пяти) рабочих дней после подписания настоящего Договора. </w:t>
      </w:r>
    </w:p>
    <w:p>
      <w:pPr>
        <w:spacing w:before="120" w:after="120" w:line="271" w:lineRule="auto"/>
        <w:ind w:left="-567" w:right="-142" w:firstLine="567"/>
        <w:contextualSpacing/>
      </w:pPr>
      <w:r>
        <w:t>Сумма авансового платежа засчитывается в оплату лизинговых платежей по настоящему Договору.</w:t>
      </w:r>
    </w:p>
    <w:p>
      <w:pPr>
        <w:spacing w:before="120" w:after="120" w:line="271" w:lineRule="auto"/>
        <w:ind w:left="-567" w:right="-142" w:firstLine="567"/>
        <w:rPr>
          <w:rFonts w:eastAsia="Calibri"/>
          <w:bCs/>
          <w:color w:val="FF0000"/>
          <w:lang w:eastAsia="en-US"/>
        </w:rPr>
      </w:pPr>
      <w:bookmarkStart w:id="9" w:name="P79"/>
      <w:bookmarkEnd w:id="9"/>
      <w:r>
        <w:rPr>
          <w:rFonts w:eastAsia="Calibri"/>
          <w:lang w:eastAsia="en-US"/>
        </w:rPr>
        <w:t>4.2. Лизинговый платеж вносится:</w:t>
      </w:r>
    </w:p>
    <w:p>
      <w:pPr>
        <w:widowControl w:val="0"/>
        <w:spacing w:before="120" w:after="120" w:line="271" w:lineRule="auto"/>
        <w:ind w:left="-567" w:right="-142" w:firstLine="567"/>
      </w:pPr>
      <w:r>
        <w:t xml:space="preserve">- </w:t>
      </w:r>
      <w:r>
        <w:rPr>
          <w:b/>
        </w:rPr>
        <w:t xml:space="preserve">в соответствии с </w:t>
      </w:r>
      <w:r>
        <w:fldChar w:fldCharType="begin"/>
      </w:r>
      <w:r>
        <w:instrText xml:space="preserve"> HYPERLINK "consultantplus://offline/ref=61C4E752C2BF038BC9C676D1331699A710F6ABB7A7C24D88AAC3143179FE8175D7ED6E348554520523BD833Dm7pEF" \o "consultantplus://offline/ref=61C4E752C2BF038BC9C676D1331699A710F6ABB7A7C24D88AAC3143179FE8175D7ED6E348554520523BD833Dm7pEF" </w:instrText>
      </w:r>
      <w:r>
        <w:fldChar w:fldCharType="separate"/>
      </w:r>
      <w:r>
        <w:rPr>
          <w:b/>
          <w:color w:val="000000"/>
        </w:rPr>
        <w:t>Графиком</w:t>
      </w:r>
      <w:r>
        <w:rPr>
          <w:b/>
          <w:color w:val="000000"/>
        </w:rPr>
        <w:fldChar w:fldCharType="end"/>
      </w:r>
      <w:r>
        <w:rPr>
          <w:b/>
        </w:rPr>
        <w:t xml:space="preserve"> платежей, являющимся неотъемлемой частью Договора (Приложение N 2)</w:t>
      </w:r>
      <w:r>
        <w:t>.</w:t>
      </w:r>
    </w:p>
    <w:p>
      <w:pPr>
        <w:widowControl w:val="0"/>
        <w:spacing w:before="120" w:after="120" w:line="271" w:lineRule="auto"/>
        <w:ind w:left="-567" w:right="-142" w:firstLine="567"/>
      </w:pPr>
      <w:r>
        <w:t xml:space="preserve">4.3. Обязательство по внесению лизингового платежа считается исполненным с момента списания денежных средств с расчетного счета Лизингополучателя. Досрочная уплата лизинговых платежей - </w:t>
      </w:r>
      <w:r>
        <w:rPr>
          <w:b/>
        </w:rPr>
        <w:t>допускается</w:t>
      </w:r>
      <w:r>
        <w:t>. Особенности расчета суммы оплаты при досрочном внесении установлены в п. 7.4 настоящего Договора.</w:t>
      </w:r>
    </w:p>
    <w:p>
      <w:pPr>
        <w:widowControl w:val="0"/>
        <w:spacing w:before="120" w:after="120" w:line="271" w:lineRule="auto"/>
        <w:ind w:left="-567" w:right="-142" w:firstLine="567"/>
      </w:pPr>
      <w:r>
        <w:t>4.4. Проценты на сумму оплаты по Договору не начисляются и не уплачиваются.</w:t>
      </w:r>
    </w:p>
    <w:p>
      <w:pPr>
        <w:spacing w:before="120" w:after="120" w:line="271" w:lineRule="auto"/>
        <w:ind w:left="-567" w:right="-142" w:firstLine="567"/>
        <w:rPr>
          <w:rFonts w:eastAsia="Calibri"/>
          <w:lang w:eastAsia="en-US"/>
        </w:rPr>
      </w:pPr>
      <w:r>
        <w:rPr>
          <w:rFonts w:eastAsia="Calibri"/>
          <w:lang w:eastAsia="en-US"/>
        </w:rPr>
        <w:t xml:space="preserve">4.5. Все расчеты по Договору производятся в безналичном порядке путем перечисления денежных средств на указанный в Договоре расчетный счет Лизингодателя. </w:t>
      </w:r>
    </w:p>
    <w:p>
      <w:pPr>
        <w:spacing w:before="120" w:after="120" w:line="271" w:lineRule="auto"/>
        <w:ind w:left="-567" w:right="-142" w:firstLine="567"/>
        <w:rPr>
          <w:rFonts w:eastAsia="Calibri"/>
          <w:lang w:eastAsia="en-US"/>
        </w:rPr>
      </w:pPr>
      <w:r>
        <w:rPr>
          <w:rFonts w:eastAsia="Calibri"/>
          <w:lang w:eastAsia="en-US"/>
        </w:rPr>
        <w:t xml:space="preserve">4.6.  Цена Договора (общая сумма лизинговых платежей указанная в п. 4.1 Договора) является твердой и определяется на весь срок исполнения Договора. При заключении и исполнении Договора изменение его условий не допускается. </w:t>
      </w:r>
    </w:p>
    <w:p>
      <w:pPr>
        <w:widowControl w:val="0"/>
        <w:spacing w:before="120" w:after="120" w:line="271" w:lineRule="auto"/>
        <w:ind w:left="-567" w:right="-142" w:firstLine="567"/>
      </w:pPr>
    </w:p>
    <w:p>
      <w:pPr>
        <w:widowControl w:val="0"/>
        <w:spacing w:before="120" w:after="120" w:line="271" w:lineRule="auto"/>
        <w:ind w:left="-567" w:right="-142" w:hanging="142"/>
        <w:jc w:val="center"/>
        <w:outlineLvl w:val="0"/>
      </w:pPr>
      <w:r>
        <w:t>5. ИНСПЕКТИРОВАНИЕ И КОНТРОЛЬ ЛИЗИНГОПОЛУЧАТЕЛЯ</w:t>
      </w:r>
    </w:p>
    <w:p>
      <w:pPr>
        <w:widowControl w:val="0"/>
        <w:spacing w:before="120" w:after="120" w:line="271" w:lineRule="auto"/>
        <w:ind w:left="-567" w:right="-142" w:firstLine="567"/>
      </w:pPr>
      <w:r>
        <w:t>5.1. Лизингодатель вправе осуществлять контроль сохранности и использования Предмета лизинга, а также соблюдения Лизингополучателем иных условий, предусмотренных Договором и законодательством.</w:t>
      </w:r>
    </w:p>
    <w:p>
      <w:pPr>
        <w:widowControl w:val="0"/>
        <w:spacing w:before="120" w:after="120" w:line="271" w:lineRule="auto"/>
        <w:ind w:left="-567" w:right="-142" w:firstLine="567"/>
      </w:pPr>
      <w:r>
        <w:t xml:space="preserve">В этих целях Лизингополучатель обязуется обеспечить беспрепятственный доступ представителей Лизингодателя к Предмету лизинга по месту его эксплуатации при условии получения его письменного уведомления, которое направлено в порядке, предусмотренном </w:t>
      </w:r>
      <w:r>
        <w:fldChar w:fldCharType="begin"/>
      </w:r>
      <w:r>
        <w:instrText xml:space="preserve"> HYPERLINK \l "P163" \o "#P163" </w:instrText>
      </w:r>
      <w:r>
        <w:fldChar w:fldCharType="separate"/>
      </w:r>
      <w:r>
        <w:t>п. 12.</w:t>
      </w:r>
      <w:r>
        <w:fldChar w:fldCharType="end"/>
      </w:r>
      <w:r>
        <w:t xml:space="preserve">2 Договора, не менее чем за 10 (десять) рабочих дней до даты проведения инспекции. </w:t>
      </w:r>
    </w:p>
    <w:p>
      <w:pPr>
        <w:widowControl w:val="0"/>
        <w:spacing w:before="120" w:after="120" w:line="271" w:lineRule="auto"/>
        <w:ind w:left="-567" w:right="-142" w:firstLine="567"/>
      </w:pPr>
    </w:p>
    <w:p>
      <w:pPr>
        <w:widowControl w:val="0"/>
        <w:spacing w:before="120" w:after="120" w:line="271" w:lineRule="auto"/>
        <w:ind w:left="-567" w:right="-142" w:hanging="284"/>
        <w:jc w:val="center"/>
        <w:outlineLvl w:val="0"/>
      </w:pPr>
      <w:r>
        <w:t>6. УЛУЧШЕНИЯ ПРЕДМЕТА ЛИЗИНГА</w:t>
      </w:r>
    </w:p>
    <w:p>
      <w:pPr>
        <w:widowControl w:val="0"/>
        <w:spacing w:before="120" w:after="120" w:line="271" w:lineRule="auto"/>
        <w:ind w:left="-567" w:right="-142" w:firstLine="567"/>
      </w:pPr>
      <w:r>
        <w:t xml:space="preserve">6.1. Произведенные Лизингополучателем отделимые улучшения Предмета лизинга являются собственностью - </w:t>
      </w:r>
      <w:r>
        <w:rPr>
          <w:b/>
        </w:rPr>
        <w:t>Лизингополучателя</w:t>
      </w:r>
      <w:r>
        <w:t>.</w:t>
      </w:r>
    </w:p>
    <w:p>
      <w:pPr>
        <w:widowControl w:val="0"/>
        <w:spacing w:before="120" w:after="120" w:line="271" w:lineRule="auto"/>
        <w:ind w:left="-567" w:right="-142" w:firstLine="567"/>
      </w:pPr>
    </w:p>
    <w:p>
      <w:pPr>
        <w:widowControl w:val="0"/>
        <w:spacing w:before="120" w:after="120" w:line="271" w:lineRule="auto"/>
        <w:ind w:left="-567" w:right="-142" w:hanging="142"/>
        <w:jc w:val="center"/>
        <w:outlineLvl w:val="0"/>
      </w:pPr>
      <w:bookmarkStart w:id="10" w:name="P108"/>
      <w:bookmarkEnd w:id="10"/>
      <w:r>
        <w:t>7. ПЕРЕХОД ПРАВА СОБСТВЕННОСТИ НА ПРЕДМЕТ ЛИЗИНГА</w:t>
      </w:r>
    </w:p>
    <w:p>
      <w:pPr>
        <w:widowControl w:val="0"/>
        <w:spacing w:before="120" w:after="120" w:line="271" w:lineRule="auto"/>
        <w:ind w:left="-567" w:right="-142" w:firstLine="567"/>
      </w:pPr>
      <w:r>
        <w:t>7.1. Лизингополучатель вправе выкупить Предмет лизинга по истечении срока действия Договора или до его истечения на условиях, указанных ниже.</w:t>
      </w:r>
    </w:p>
    <w:p>
      <w:pPr>
        <w:widowControl w:val="0"/>
        <w:spacing w:before="120" w:after="120" w:line="271" w:lineRule="auto"/>
        <w:ind w:left="-567" w:right="-142" w:firstLine="567"/>
      </w:pPr>
      <w:r>
        <w:t>7.2. Стороны пришли к соглашению что Выкупная цена Предмета лизинга составляет 1000 (одна тысяча) руб., в том числе НДС (20%) - 166,67 руб., включается в общую сумму лизинговых платежей по Договору (</w:t>
      </w:r>
      <w:r>
        <w:fldChar w:fldCharType="begin"/>
      </w:r>
      <w:r>
        <w:instrText xml:space="preserve"> HYPERLINK \l "P77" \o "#P77" </w:instrText>
      </w:r>
      <w:r>
        <w:fldChar w:fldCharType="separate"/>
      </w:r>
      <w:r>
        <w:rPr>
          <w:color w:val="0000FF"/>
        </w:rPr>
        <w:t>п. 4.1</w:t>
      </w:r>
      <w:r>
        <w:rPr>
          <w:color w:val="0000FF"/>
        </w:rPr>
        <w:fldChar w:fldCharType="end"/>
      </w:r>
      <w:r>
        <w:t xml:space="preserve"> Договора), и уплачивается единовременно согласно Графику платежей (Приложение 2).</w:t>
      </w:r>
    </w:p>
    <w:p>
      <w:pPr>
        <w:widowControl w:val="0"/>
        <w:spacing w:before="120" w:after="120" w:line="271" w:lineRule="auto"/>
        <w:ind w:left="-567" w:right="-142" w:firstLine="567"/>
      </w:pPr>
      <w:r>
        <w:t>7.3. После полной уплаты общей суммы лизинговых платежей по Договору (</w:t>
      </w:r>
      <w:r>
        <w:fldChar w:fldCharType="begin"/>
      </w:r>
      <w:r>
        <w:instrText xml:space="preserve"> HYPERLINK \l "P77" \o "#P77" </w:instrText>
      </w:r>
      <w:r>
        <w:fldChar w:fldCharType="separate"/>
      </w:r>
      <w:r>
        <w:rPr>
          <w:color w:val="0000FF"/>
        </w:rPr>
        <w:t>п. 4.1</w:t>
      </w:r>
      <w:r>
        <w:rPr>
          <w:color w:val="0000FF"/>
        </w:rPr>
        <w:fldChar w:fldCharType="end"/>
      </w:r>
      <w:r>
        <w:t xml:space="preserve"> Договора) Предмет лизинга переходит в собственность Лизингополучателя.</w:t>
      </w:r>
    </w:p>
    <w:p>
      <w:pPr>
        <w:widowControl w:val="0"/>
        <w:spacing w:before="120" w:after="120" w:line="271" w:lineRule="auto"/>
        <w:ind w:left="-567" w:right="-142" w:firstLine="567"/>
      </w:pPr>
      <w:r>
        <w:t>7.4. При получении Лизингодателем письменной заявки Лизингополучателя о досрочном прекращении договора лизинга и выкупе Предмета лизинга, осуществляется досрочный выкуп  Предмета лизинга, при условии оплаты Лизингополучателем лизингового платежа очередного расчетного периода, в котором получена Лизингодателем письменная заявка Лизингополучателя на досрочный выкуп  согласно Графику, а также оплаты выкупной цены согласно п.4.1 Договора. Стороны обязуются заключить договор купли – продажи предмета лизинга в течение 10 (десяти) календарный дней с момента получения Лизингодателем письменной заявки о досрочном выкупе и оплате выкупного платежа в размере 1000 (Одной тысячи) рублей.</w:t>
      </w:r>
    </w:p>
    <w:p>
      <w:pPr>
        <w:widowControl w:val="0"/>
        <w:spacing w:before="120" w:after="120" w:line="271" w:lineRule="auto"/>
        <w:ind w:left="-567" w:right="-142" w:firstLine="567"/>
      </w:pPr>
      <w:r>
        <w:t xml:space="preserve">7.5. Цена договора купли – продажи предмета лизинга Лизингодателем Лизингополучателю должна быть равна выкупной цене. </w:t>
      </w:r>
    </w:p>
    <w:p>
      <w:pPr>
        <w:widowControl w:val="0"/>
        <w:spacing w:before="120" w:after="120" w:line="271" w:lineRule="auto"/>
        <w:ind w:left="-567" w:right="-142" w:firstLine="567"/>
        <w:rPr>
          <w:highlight w:val="yellow"/>
        </w:rPr>
      </w:pPr>
    </w:p>
    <w:p>
      <w:pPr>
        <w:widowControl w:val="0"/>
        <w:spacing w:before="120" w:after="120" w:line="271" w:lineRule="auto"/>
        <w:ind w:left="-567" w:right="-142" w:hanging="284"/>
        <w:jc w:val="center"/>
        <w:outlineLvl w:val="0"/>
      </w:pPr>
      <w:r>
        <w:t>8. ОТВЕТСТВЕННОСТЬ СТОРОН</w:t>
      </w:r>
    </w:p>
    <w:p>
      <w:pPr>
        <w:widowControl w:val="0"/>
        <w:spacing w:before="120" w:after="120" w:line="271" w:lineRule="auto"/>
        <w:ind w:left="-567" w:right="-142" w:firstLine="567"/>
      </w:pPr>
      <w:r>
        <w:t>8.1. За нарушение сроков оплаты (</w:t>
      </w:r>
      <w:r>
        <w:fldChar w:fldCharType="begin"/>
      </w:r>
      <w:r>
        <w:instrText xml:space="preserve"> HYPERLINK \l "P79" \o "#P79" </w:instrText>
      </w:r>
      <w:r>
        <w:fldChar w:fldCharType="separate"/>
      </w:r>
      <w:r>
        <w:rPr>
          <w:color w:val="0000FF"/>
        </w:rPr>
        <w:t>п. 4.2</w:t>
      </w:r>
      <w:r>
        <w:rPr>
          <w:color w:val="0000FF"/>
        </w:rPr>
        <w:fldChar w:fldCharType="end"/>
      </w:r>
      <w:r>
        <w:t xml:space="preserve"> Договора) Лизингодатель вправе требовать с Лизингополучателя уплаты неустойки (пеней) в размере 0,1 % процентов от неуплаченной суммы за каждый день просрочки.</w:t>
      </w:r>
    </w:p>
    <w:p>
      <w:pPr>
        <w:widowControl w:val="0"/>
        <w:spacing w:before="120" w:after="120" w:line="271" w:lineRule="auto"/>
        <w:ind w:left="-567" w:right="-142" w:firstLine="567"/>
      </w:pPr>
      <w:r>
        <w:t>8.2. За нарушение сроков передачи Предмета лизинга (</w:t>
      </w:r>
      <w:r>
        <w:fldChar w:fldCharType="begin"/>
      </w:r>
      <w:r>
        <w:instrText xml:space="preserve"> HYPERLINK \l "P28" \o "#P28" </w:instrText>
      </w:r>
      <w:r>
        <w:fldChar w:fldCharType="separate"/>
      </w:r>
      <w:r>
        <w:rPr>
          <w:color w:val="0000FF"/>
        </w:rPr>
        <w:t>п. 2.2.3</w:t>
      </w:r>
      <w:r>
        <w:rPr>
          <w:color w:val="0000FF"/>
        </w:rPr>
        <w:fldChar w:fldCharType="end"/>
      </w:r>
      <w:r>
        <w:t xml:space="preserve"> Договора) Лизингополучатель вправе требовать с Лизингодателя уплаты за каждый день просрочки неустойки (пеней) в размере 0,1 % процентов от цены Предмета лизинга, указанной в Договоре купли продажи.</w:t>
      </w:r>
    </w:p>
    <w:p>
      <w:pPr>
        <w:widowControl w:val="0"/>
        <w:spacing w:before="120" w:after="120" w:line="271" w:lineRule="auto"/>
        <w:ind w:left="-567" w:right="-142" w:firstLine="567"/>
      </w:pPr>
      <w:r>
        <w:t>8.3.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pPr>
        <w:widowControl w:val="0"/>
        <w:spacing w:before="120" w:after="120" w:line="271" w:lineRule="auto"/>
        <w:ind w:left="-567" w:right="-142" w:firstLine="567"/>
      </w:pPr>
      <w:r>
        <w:t>8.4. Во всех других случаях неисполнения обязательств по Договору Стороны несут ответственность в соответствии с законодательством РФ.</w:t>
      </w:r>
    </w:p>
    <w:p>
      <w:pPr>
        <w:widowControl w:val="0"/>
        <w:spacing w:before="120" w:after="120" w:line="271" w:lineRule="auto"/>
        <w:ind w:left="-567" w:right="-142" w:firstLine="567"/>
      </w:pPr>
    </w:p>
    <w:p>
      <w:pPr>
        <w:widowControl w:val="0"/>
        <w:spacing w:before="120" w:after="120" w:line="271" w:lineRule="auto"/>
        <w:ind w:left="-567" w:right="-142" w:hanging="426"/>
        <w:jc w:val="center"/>
        <w:outlineLvl w:val="0"/>
      </w:pPr>
      <w:r>
        <w:t>9. ОБСТОЯТЕЛЬСТВА НЕПРЕОДОЛИМОЙ СИЛЫ (ФОРС-МАЖОР)</w:t>
      </w:r>
    </w:p>
    <w:p>
      <w:pPr>
        <w:widowControl w:val="0"/>
        <w:spacing w:before="120" w:after="120" w:line="271" w:lineRule="auto"/>
        <w:ind w:left="-567" w:right="-142" w:firstLine="567"/>
      </w:pPr>
      <w:r>
        <w:t>9.1.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w:t>
      </w:r>
      <w:r>
        <w:rPr>
          <w:color w:val="FF0000"/>
        </w:rPr>
        <w:t xml:space="preserve"> </w:t>
      </w:r>
      <w:r>
        <w:t>введение специальных положений, введение чрезвычайных положений, введение военных положений, проведение специальных операций, гражданские волнения, эпидемии, пандемии, блокада, эмбарго, землетрясения, наводнения, пожары или другие стихийные бедствия).</w:t>
      </w:r>
    </w:p>
    <w:p>
      <w:pPr>
        <w:widowControl w:val="0"/>
        <w:spacing w:before="120" w:after="120" w:line="271" w:lineRule="auto"/>
        <w:ind w:left="-567" w:right="-142" w:firstLine="567"/>
      </w:pPr>
      <w:r>
        <w:t>9.2. В случае наступления этих обстоятельств, Сторона обязана в течение 10 (десяти) рабочих дней уведомить об этом другую Сторону.</w:t>
      </w:r>
    </w:p>
    <w:p>
      <w:pPr>
        <w:widowControl w:val="0"/>
        <w:spacing w:before="120" w:after="120" w:line="271" w:lineRule="auto"/>
        <w:ind w:right="-142"/>
      </w:pPr>
    </w:p>
    <w:p>
      <w:pPr>
        <w:widowControl w:val="0"/>
        <w:spacing w:before="120" w:after="120" w:line="271" w:lineRule="auto"/>
        <w:ind w:left="-567" w:right="-142" w:hanging="284"/>
        <w:jc w:val="center"/>
        <w:outlineLvl w:val="0"/>
      </w:pPr>
      <w:r>
        <w:t>10. СРОК ДЕЙСТВИЯ, ИЗМЕНЕНИЕ И ДОСРОЧНОЕ РАСТОРЖЕНИЕ ДОГОВОРА</w:t>
      </w:r>
    </w:p>
    <w:p>
      <w:pPr>
        <w:widowControl w:val="0"/>
        <w:spacing w:before="120" w:after="120" w:line="271" w:lineRule="auto"/>
        <w:ind w:left="-567" w:right="-142" w:firstLine="567"/>
      </w:pPr>
      <w:r>
        <w:t>10.1. Договор вступает в силу с момента его подписания Сторонами и действует до полного исполнения Сторонами своих обязательств.</w:t>
      </w:r>
    </w:p>
    <w:p>
      <w:pPr>
        <w:widowControl w:val="0"/>
        <w:spacing w:before="120" w:after="120" w:line="271" w:lineRule="auto"/>
        <w:ind w:left="-567" w:right="-142" w:firstLine="567"/>
      </w:pPr>
      <w:r>
        <w:t>10.2.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pPr>
        <w:widowControl w:val="0"/>
        <w:spacing w:before="120" w:after="120" w:line="271" w:lineRule="auto"/>
        <w:ind w:left="-567" w:right="-142" w:firstLine="567"/>
      </w:pPr>
      <w:r>
        <w:t>10.3. Договор может быть досрочно расторгнут по соглашению Сторон, путем заключения соглашения.</w:t>
      </w:r>
    </w:p>
    <w:p>
      <w:pPr>
        <w:widowControl w:val="0"/>
        <w:spacing w:before="120" w:after="120" w:line="271" w:lineRule="auto"/>
        <w:ind w:left="-567" w:right="-142" w:firstLine="567"/>
      </w:pPr>
      <w:r>
        <w:t>10.4. Договор может быть расторгнут:</w:t>
      </w:r>
    </w:p>
    <w:p>
      <w:pPr>
        <w:widowControl w:val="0"/>
        <w:spacing w:before="120" w:after="120" w:line="271" w:lineRule="auto"/>
        <w:ind w:left="-567" w:right="-142" w:firstLine="567"/>
      </w:pPr>
      <w:r>
        <w:t xml:space="preserve">- по требованию Лизингополучателя в случае нарушения срока передачи Предмета лизинга, предусмотренного </w:t>
      </w:r>
      <w:r>
        <w:fldChar w:fldCharType="begin"/>
      </w:r>
      <w:r>
        <w:instrText xml:space="preserve"> HYPERLINK \l "P28" \o "#P28" </w:instrText>
      </w:r>
      <w:r>
        <w:fldChar w:fldCharType="separate"/>
      </w:r>
      <w:r>
        <w:rPr>
          <w:color w:val="0000FF"/>
        </w:rPr>
        <w:t>п. 2.2.3</w:t>
      </w:r>
      <w:r>
        <w:rPr>
          <w:color w:val="0000FF"/>
        </w:rPr>
        <w:fldChar w:fldCharType="end"/>
      </w:r>
      <w:r>
        <w:t xml:space="preserve"> Договора, более чем на 10  (десять) рабочих дней, согласно ст. 450.1 ГК РФ;</w:t>
      </w:r>
    </w:p>
    <w:p>
      <w:pPr>
        <w:widowControl w:val="0"/>
        <w:spacing w:before="120" w:after="120" w:line="271" w:lineRule="auto"/>
        <w:ind w:left="-567" w:right="-142" w:firstLine="567"/>
      </w:pPr>
      <w:r>
        <w:t>- по требованию Лизингополучателя, в случае осуществления досрочного выкупа предмета лизинга, в соответствии с параграфом 7 настоящего Договора;</w:t>
      </w:r>
    </w:p>
    <w:p>
      <w:pPr>
        <w:widowControl w:val="0"/>
        <w:spacing w:before="120" w:after="120" w:line="271" w:lineRule="auto"/>
        <w:ind w:left="-567" w:right="-142" w:firstLine="567"/>
      </w:pPr>
      <w:r>
        <w:t>- по требованию любой из Сторон в порядке и по основаниям, предусмотренным законодательством РФ.</w:t>
      </w:r>
    </w:p>
    <w:p>
      <w:pPr>
        <w:widowControl w:val="0"/>
        <w:spacing w:before="120" w:after="120" w:line="271" w:lineRule="auto"/>
        <w:ind w:left="-567" w:right="-142" w:firstLine="567"/>
      </w:pPr>
      <w:r>
        <w:t>- по инициативе Лизингодателя, если Лизингополучатель:</w:t>
      </w:r>
    </w:p>
    <w:p>
      <w:pPr>
        <w:widowControl w:val="0"/>
        <w:spacing w:before="120" w:after="120" w:line="271" w:lineRule="auto"/>
        <w:ind w:left="-567" w:right="-142" w:firstLine="567"/>
      </w:pPr>
      <w:r>
        <w:t>- пользуется Предметом лизинга в нарушение условий настоящего Договора или не по назначению;</w:t>
      </w:r>
    </w:p>
    <w:p>
      <w:pPr>
        <w:widowControl w:val="0"/>
        <w:spacing w:before="120" w:after="120" w:line="271" w:lineRule="auto"/>
        <w:ind w:left="-567" w:right="-142" w:firstLine="567"/>
      </w:pPr>
      <w:r>
        <w:t>- существенно ухудшает Предмет лизинга.</w:t>
      </w:r>
    </w:p>
    <w:p>
      <w:pPr>
        <w:widowControl w:val="0"/>
        <w:spacing w:before="120" w:after="120" w:line="271" w:lineRule="auto"/>
        <w:ind w:left="-567" w:right="-142" w:firstLine="567"/>
      </w:pPr>
      <w:r>
        <w:t>Под существенным ухудшением Стороны договорились понимать возникновение следующих обстоятельств:</w:t>
      </w:r>
    </w:p>
    <w:p>
      <w:pPr>
        <w:widowControl w:val="0"/>
        <w:spacing w:before="120" w:after="120" w:line="271" w:lineRule="auto"/>
        <w:ind w:left="-567" w:right="-142" w:firstLine="567"/>
      </w:pPr>
      <w:r>
        <w:t>- не поддерживает Предмет лизинга в исправном состоянии;</w:t>
      </w:r>
    </w:p>
    <w:p>
      <w:pPr>
        <w:widowControl w:val="0"/>
        <w:shd w:val="clear" w:color="auto" w:fill="FFFFFF"/>
        <w:spacing w:before="120" w:after="120" w:line="271" w:lineRule="auto"/>
        <w:ind w:left="-567" w:right="-142" w:firstLine="567"/>
      </w:pPr>
      <w:r>
        <w:t>- не проходит техническое обслуживание Предмета лизинга (при необходимости его проведения);</w:t>
      </w:r>
    </w:p>
    <w:p>
      <w:pPr>
        <w:widowControl w:val="0"/>
        <w:shd w:val="clear" w:color="auto" w:fill="FFFFFF"/>
        <w:spacing w:before="120" w:after="120" w:line="271" w:lineRule="auto"/>
        <w:ind w:left="-567" w:right="-142" w:firstLine="567"/>
      </w:pPr>
      <w:r>
        <w:t>- не исполняет более двух раз подряд обязательств по внесению ежемесячных лизинговых платежей.</w:t>
      </w:r>
    </w:p>
    <w:p>
      <w:pPr>
        <w:widowControl w:val="0"/>
        <w:spacing w:before="120" w:after="120" w:line="271" w:lineRule="auto"/>
        <w:ind w:left="-567" w:right="-142" w:firstLine="567"/>
      </w:pPr>
    </w:p>
    <w:p>
      <w:pPr>
        <w:widowControl w:val="0"/>
        <w:spacing w:before="120" w:after="120" w:line="271" w:lineRule="auto"/>
        <w:ind w:left="-567" w:right="-142" w:hanging="426"/>
        <w:jc w:val="center"/>
        <w:outlineLvl w:val="0"/>
      </w:pPr>
      <w:r>
        <w:t>11. РАЗРЕШЕНИЕ СПОРОВ</w:t>
      </w:r>
    </w:p>
    <w:p>
      <w:pPr>
        <w:widowControl w:val="0"/>
        <w:spacing w:before="120" w:after="120" w:line="271" w:lineRule="auto"/>
        <w:ind w:left="-567" w:right="-142" w:firstLine="567"/>
      </w:pPr>
      <w:r>
        <w:t>11.1. Все споры, связанные с заключением, толкованием, исполнением и расторжением Договора, будут разрешаться Сторонами путем переговоров.</w:t>
      </w:r>
    </w:p>
    <w:p>
      <w:pPr>
        <w:widowControl w:val="0"/>
        <w:spacing w:before="120" w:after="120" w:line="271" w:lineRule="auto"/>
        <w:ind w:left="-567" w:right="-142" w:firstLine="567"/>
      </w:pPr>
      <w:r>
        <w:t xml:space="preserve">11.2. В случае не достижения соглашения в ходе переговоров заинтересованная Сторона в соответствии с </w:t>
      </w:r>
      <w:r>
        <w:fldChar w:fldCharType="begin"/>
      </w:r>
      <w:r>
        <w:instrText xml:space="preserve"> HYPERLINK \l "P163" \o "#P163" </w:instrText>
      </w:r>
      <w:r>
        <w:fldChar w:fldCharType="separate"/>
      </w:r>
      <w:r>
        <w:rPr>
          <w:color w:val="0000FF"/>
        </w:rPr>
        <w:t>п. 12.</w:t>
      </w:r>
      <w:r>
        <w:rPr>
          <w:color w:val="0000FF"/>
        </w:rPr>
        <w:fldChar w:fldCharType="end"/>
      </w:r>
      <w:r>
        <w:rPr>
          <w:color w:val="0000FF"/>
        </w:rPr>
        <w:t>2</w:t>
      </w:r>
      <w:r>
        <w:t xml:space="preserve"> Договора направляет заказным письмом с уведомлением о вручении или курьерской доставкой претензию в письменной форме, подписанную уполномоченным лицом.</w:t>
      </w:r>
    </w:p>
    <w:p>
      <w:pPr>
        <w:widowControl w:val="0"/>
        <w:spacing w:before="120" w:after="120" w:line="271" w:lineRule="auto"/>
        <w:ind w:left="-567" w:right="-142" w:firstLine="567"/>
      </w:pPr>
      <w:r>
        <w:t xml:space="preserve">11.3.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w:t>
      </w:r>
      <w:bookmarkStart w:id="11" w:name="P158"/>
      <w:bookmarkEnd w:id="11"/>
    </w:p>
    <w:p>
      <w:pPr>
        <w:widowControl w:val="0"/>
        <w:spacing w:before="120" w:after="120" w:line="271" w:lineRule="auto"/>
        <w:ind w:left="-567" w:right="-142" w:firstLine="567"/>
      </w:pPr>
      <w:r>
        <w:t>11.4.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pPr>
        <w:widowControl w:val="0"/>
        <w:spacing w:before="120" w:after="120" w:line="271" w:lineRule="auto"/>
        <w:ind w:left="-567" w:right="-142" w:firstLine="567"/>
      </w:pPr>
      <w:r>
        <w:t xml:space="preserve">11.5. В случае не урегулирования разногласий в претензионном порядке, а также в случае неполучения ответа на претензию в течение срока, указанного в </w:t>
      </w:r>
      <w:r>
        <w:fldChar w:fldCharType="begin"/>
      </w:r>
      <w:r>
        <w:instrText xml:space="preserve"> HYPERLINK \l "P158" \o "#P158" </w:instrText>
      </w:r>
      <w:r>
        <w:fldChar w:fldCharType="separate"/>
      </w:r>
      <w:r>
        <w:rPr>
          <w:color w:val="0000FF"/>
        </w:rPr>
        <w:t>п. 11.4</w:t>
      </w:r>
      <w:r>
        <w:rPr>
          <w:color w:val="0000FF"/>
        </w:rPr>
        <w:fldChar w:fldCharType="end"/>
      </w:r>
      <w:r>
        <w:t xml:space="preserve"> Договора, спор передается в Арбитражный суд Тульской области. </w:t>
      </w:r>
    </w:p>
    <w:p>
      <w:pPr>
        <w:widowControl w:val="0"/>
        <w:spacing w:before="120" w:after="120" w:line="271" w:lineRule="auto"/>
        <w:ind w:left="-567" w:right="-142" w:firstLine="567"/>
      </w:pPr>
    </w:p>
    <w:p>
      <w:pPr>
        <w:widowControl w:val="0"/>
        <w:spacing w:before="120" w:after="120" w:line="271" w:lineRule="auto"/>
        <w:ind w:left="-567" w:right="-142" w:hanging="284"/>
        <w:jc w:val="center"/>
        <w:outlineLvl w:val="0"/>
      </w:pPr>
      <w:r>
        <w:t>12. ЗАКЛЮЧИТЕЛЬНЫЕ ПОЛОЖЕНИЯ</w:t>
      </w:r>
    </w:p>
    <w:p>
      <w:pPr>
        <w:widowControl w:val="0"/>
        <w:spacing w:before="120" w:after="120" w:line="271" w:lineRule="auto"/>
        <w:ind w:left="-567" w:right="-142" w:firstLine="567"/>
      </w:pPr>
      <w:r>
        <w:t>12.1.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pPr>
        <w:widowControl w:val="0"/>
        <w:spacing w:before="120" w:after="120" w:line="271" w:lineRule="auto"/>
        <w:ind w:left="-567" w:right="-142" w:firstLine="567"/>
      </w:pPr>
      <w:bookmarkStart w:id="12" w:name="P163"/>
      <w:r>
        <w:t>12.2</w:t>
      </w:r>
      <w:bookmarkEnd w:id="12"/>
      <w:r>
        <w:t>. Документооборот (уведомления, извещения и иные юридически значимые сообщения)  осуществляется  Сторонами любым из следующих способов:</w:t>
      </w:r>
    </w:p>
    <w:p>
      <w:pPr>
        <w:widowControl w:val="0"/>
        <w:spacing w:before="120" w:after="120" w:line="271" w:lineRule="auto"/>
        <w:ind w:left="-567" w:right="-142" w:firstLine="567"/>
      </w:pPr>
      <w:r>
        <w:t>- заказным письмом с уведомлением о вручении;</w:t>
      </w:r>
    </w:p>
    <w:p>
      <w:pPr>
        <w:widowControl w:val="0"/>
        <w:spacing w:before="120" w:after="120" w:line="271" w:lineRule="auto"/>
        <w:ind w:left="-567" w:right="-142" w:firstLine="567"/>
      </w:pPr>
      <w:r>
        <w:t>- ценным письмом с описью вложения;</w:t>
      </w:r>
    </w:p>
    <w:p>
      <w:pPr>
        <w:widowControl w:val="0"/>
        <w:spacing w:before="120" w:after="120" w:line="271" w:lineRule="auto"/>
        <w:ind w:left="-567" w:right="-142" w:firstLine="567"/>
      </w:pPr>
      <w: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pPr>
        <w:widowControl w:val="0"/>
        <w:spacing w:before="120" w:after="120" w:line="271" w:lineRule="auto"/>
        <w:ind w:left="-567" w:right="-142" w:firstLine="567"/>
      </w:pPr>
      <w:r>
        <w:t>-  по официальной электронной почте, указанной в договоре, с ответным подтверждением о получении контактным лицом, что позволяет достоверно установить, от кого исходило сообщение и кому оно адресовано. Сообщения, направленные по электронной почте имеют юридическую силу.</w:t>
      </w:r>
    </w:p>
    <w:p>
      <w:pPr>
        <w:widowControl w:val="0"/>
        <w:spacing w:before="120" w:after="120" w:line="271" w:lineRule="auto"/>
        <w:ind w:left="-567" w:right="-142" w:firstLine="567"/>
      </w:pPr>
      <w: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w:t>
      </w:r>
      <w:r>
        <w:fldChar w:fldCharType="begin"/>
      </w:r>
      <w:r>
        <w:instrText xml:space="preserve"> HYPERLINK "consultantplus://offline/ref=61C4E752C2BF038BC9C66AD1341699A715F5A1B9A2CC1082A29A18337EF1DE70D0FC6E36874A59546CFBD6327D58ADA98E5A0770B8m1pEF" \o "consultantplus://offline/ref=61C4E752C2BF038BC9C66AD1341699A715F5A1B9A2CC1082A29A18337EF1DE70D0FC6E36874A59546CFBD6327D58ADA98E5A0770B8m1pEF" </w:instrText>
      </w:r>
      <w:r>
        <w:fldChar w:fldCharType="separate"/>
      </w:r>
      <w:r>
        <w:rPr>
          <w:color w:val="0000FF"/>
        </w:rPr>
        <w:t>п. 1 ст. 165.1</w:t>
      </w:r>
      <w:r>
        <w:rPr>
          <w:color w:val="0000FF"/>
        </w:rPr>
        <w:fldChar w:fldCharType="end"/>
      </w:r>
      <w:r>
        <w:t xml:space="preserve"> ГК РФ).</w:t>
      </w:r>
    </w:p>
    <w:p>
      <w:pPr>
        <w:spacing w:before="120" w:after="120" w:line="271" w:lineRule="auto"/>
        <w:ind w:left="-567" w:right="-142" w:firstLine="567"/>
        <w:rPr>
          <w:rFonts w:eastAsia="Calibri"/>
          <w:lang w:eastAsia="en-US"/>
        </w:rPr>
      </w:pPr>
      <w:r>
        <w:rPr>
          <w:rFonts w:eastAsia="Calibri"/>
          <w:lang w:eastAsia="en-US"/>
        </w:rPr>
        <w:t>12.3. Сторона обязана уведомить контрагента об изменении своего места нахождения, номера телефона, электронной почты, банковских реквизитов за 7 (семь)  дней до вступления в силу изменений соответствующих реквизитов. В случае невыполнения Стороной указанной обязанности извещения, уведомления о перечислении денежных средств считаются надлежаще направленными по старым реквизитам.</w:t>
      </w:r>
    </w:p>
    <w:p>
      <w:pPr>
        <w:spacing w:before="120" w:after="120" w:line="271" w:lineRule="auto"/>
        <w:ind w:left="-567" w:right="-142" w:firstLine="567"/>
        <w:rPr>
          <w:rFonts w:eastAsia="Calibri"/>
          <w:lang w:eastAsia="en-US"/>
        </w:rPr>
      </w:pPr>
      <w:r>
        <w:rPr>
          <w:rFonts w:eastAsia="Calibri"/>
          <w:lang w:eastAsia="en-US"/>
        </w:rPr>
        <w:t>12.4. Договор составлен в двух экземплярах, по одному для каждой из Сторон. Все приложения, изменения, дополнения к Договору являются его неотъемлемой частью.</w:t>
      </w:r>
    </w:p>
    <w:p>
      <w:pPr>
        <w:spacing w:before="120" w:after="120" w:line="271" w:lineRule="auto"/>
        <w:ind w:left="-567" w:right="-142" w:firstLine="567"/>
        <w:rPr>
          <w:rFonts w:eastAsia="Calibri"/>
          <w:lang w:eastAsia="en-US"/>
        </w:rPr>
      </w:pPr>
      <w:r>
        <w:rPr>
          <w:rFonts w:eastAsia="Calibri"/>
          <w:lang w:eastAsia="en-US"/>
        </w:rPr>
        <w:t>12.5. К Договору прилагаются:</w:t>
      </w:r>
    </w:p>
    <w:p>
      <w:pPr>
        <w:widowControl w:val="0"/>
        <w:spacing w:before="120" w:after="120" w:line="271" w:lineRule="auto"/>
        <w:ind w:left="-567" w:right="-142" w:firstLine="567"/>
        <w:rPr>
          <w:color w:val="000000"/>
        </w:rPr>
      </w:pPr>
      <w:r>
        <w:t xml:space="preserve">- </w:t>
      </w:r>
      <w:r>
        <w:fldChar w:fldCharType="begin"/>
      </w:r>
      <w:r>
        <w:instrText xml:space="preserve"> HYPERLINK "consultantplus://offline/ref=61C4E752C2BF038BC9C676D1331699A710F6ABB7A5C24D88AAC3143179FE8175D7ED6E348554520523BD833Dm7pEF" \o "consultantplus://offline/ref=61C4E752C2BF038BC9C676D1331699A710F6ABB7A5C24D88AAC3143179FE8175D7ED6E348554520523BD833Dm7pEF" </w:instrText>
      </w:r>
      <w:r>
        <w:fldChar w:fldCharType="separate"/>
      </w:r>
      <w:r>
        <w:rPr>
          <w:color w:val="000000"/>
        </w:rPr>
        <w:t>Спецификация</w:t>
      </w:r>
      <w:r>
        <w:rPr>
          <w:color w:val="000000"/>
        </w:rPr>
        <w:fldChar w:fldCharType="end"/>
      </w:r>
      <w:r>
        <w:rPr>
          <w:color w:val="000000"/>
        </w:rPr>
        <w:t xml:space="preserve"> (Заявка на лизинг)  предмета лизинга (Приложение № 1);</w:t>
      </w:r>
    </w:p>
    <w:p>
      <w:pPr>
        <w:widowControl w:val="0"/>
        <w:spacing w:before="120" w:after="120" w:line="271" w:lineRule="auto"/>
        <w:ind w:left="-567" w:right="-142" w:firstLine="567"/>
      </w:pPr>
      <w:r>
        <w:rPr>
          <w:color w:val="000000"/>
        </w:rPr>
        <w:t xml:space="preserve">- </w:t>
      </w:r>
      <w:r>
        <w:fldChar w:fldCharType="begin"/>
      </w:r>
      <w:r>
        <w:instrText xml:space="preserve"> HYPERLINK "consultantplus://offline/ref=61C4E752C2BF038BC9C676D1331699A710F6ABB7A7C24D88AAC3143179FE8175D7ED6E348554520523BD833Dm7pEF" \o "consultantplus://offline/ref=61C4E752C2BF038BC9C676D1331699A710F6ABB7A7C24D88AAC3143179FE8175D7ED6E348554520523BD833Dm7pEF" </w:instrText>
      </w:r>
      <w:r>
        <w:fldChar w:fldCharType="separate"/>
      </w:r>
      <w:r>
        <w:rPr>
          <w:color w:val="000000"/>
        </w:rPr>
        <w:t>График</w:t>
      </w:r>
      <w:r>
        <w:rPr>
          <w:color w:val="000000"/>
        </w:rPr>
        <w:fldChar w:fldCharType="end"/>
      </w:r>
      <w:r>
        <w:rPr>
          <w:color w:val="000000"/>
        </w:rPr>
        <w:t xml:space="preserve"> платежей </w:t>
      </w:r>
      <w:r>
        <w:t xml:space="preserve">(Приложение № 2) </w:t>
      </w:r>
      <w:r>
        <w:rPr>
          <w:i/>
        </w:rPr>
        <w:t xml:space="preserve">(при выборе соответствующего условия в рамках </w:t>
      </w:r>
      <w:r>
        <w:fldChar w:fldCharType="begin"/>
      </w:r>
      <w:r>
        <w:instrText xml:space="preserve"> HYPERLINK \l "P83" \o "#P83" </w:instrText>
      </w:r>
      <w:r>
        <w:fldChar w:fldCharType="separate"/>
      </w:r>
      <w:r>
        <w:rPr>
          <w:i/>
          <w:color w:val="0000FF"/>
        </w:rPr>
        <w:t>п. 4.2</w:t>
      </w:r>
      <w:r>
        <w:rPr>
          <w:i/>
          <w:color w:val="0000FF"/>
        </w:rPr>
        <w:fldChar w:fldCharType="end"/>
      </w:r>
      <w:r>
        <w:rPr>
          <w:i/>
        </w:rPr>
        <w:t xml:space="preserve"> Договора)</w:t>
      </w:r>
      <w:r>
        <w:t>;</w:t>
      </w:r>
    </w:p>
    <w:p>
      <w:pPr>
        <w:widowControl w:val="0"/>
        <w:spacing w:before="120" w:after="120" w:line="271" w:lineRule="auto"/>
        <w:ind w:left="-567" w:right="-142" w:firstLine="567"/>
      </w:pPr>
      <w:r>
        <w:t>- Акт приема передачи (Приложение №3)</w:t>
      </w:r>
    </w:p>
    <w:p>
      <w:pPr>
        <w:widowControl w:val="0"/>
      </w:pPr>
    </w:p>
    <w:p>
      <w:pPr>
        <w:widowControl w:val="0"/>
        <w:jc w:val="center"/>
        <w:outlineLvl w:val="0"/>
      </w:pPr>
    </w:p>
    <w:p>
      <w:pPr>
        <w:widowControl w:val="0"/>
        <w:ind w:left="-567" w:hanging="284"/>
        <w:jc w:val="center"/>
        <w:outlineLvl w:val="0"/>
      </w:pPr>
      <w:r>
        <w:t>13. АДРЕСА, РЕКВИЗИТЫ И ПОДПИСИ СТОРОН</w:t>
      </w:r>
    </w:p>
    <w:tbl>
      <w:tblPr>
        <w:tblStyle w:val="12"/>
        <w:tblW w:w="10207" w:type="dxa"/>
        <w:tblInd w:w="-34" w:type="dxa"/>
        <w:tblLayout w:type="fixed"/>
        <w:tblCellMar>
          <w:top w:w="0" w:type="dxa"/>
          <w:left w:w="108" w:type="dxa"/>
          <w:bottom w:w="0" w:type="dxa"/>
          <w:right w:w="108" w:type="dxa"/>
        </w:tblCellMar>
      </w:tblPr>
      <w:tblGrid>
        <w:gridCol w:w="4820"/>
        <w:gridCol w:w="5387"/>
      </w:tblGrid>
      <w:tr>
        <w:tblPrEx>
          <w:tblCellMar>
            <w:top w:w="0" w:type="dxa"/>
            <w:left w:w="108" w:type="dxa"/>
            <w:bottom w:w="0" w:type="dxa"/>
            <w:right w:w="108" w:type="dxa"/>
          </w:tblCellMar>
        </w:tblPrEx>
        <w:trPr>
          <w:trHeight w:val="4912" w:hRule="atLeast"/>
        </w:trPr>
        <w:tc>
          <w:tcPr>
            <w:tcW w:w="4820" w:type="dxa"/>
            <w:noWrap w:val="0"/>
          </w:tcPr>
          <w:p>
            <w:pPr>
              <w:keepNext/>
              <w:outlineLvl w:val="0"/>
              <w:rPr>
                <w:b/>
              </w:rPr>
            </w:pPr>
            <w:r>
              <w:rPr>
                <w:b/>
              </w:rPr>
              <w:t>Лизингодатель</w:t>
            </w:r>
          </w:p>
          <w:p/>
          <w:p>
            <w:pPr>
              <w:rPr>
                <w:b/>
              </w:rPr>
            </w:pPr>
            <w:r>
              <w:rPr>
                <w:b/>
              </w:rPr>
              <w:t xml:space="preserve">                     «»</w:t>
            </w:r>
          </w:p>
          <w:p>
            <w:pPr>
              <w:spacing w:line="252" w:lineRule="auto"/>
              <w:ind w:right="262"/>
              <w:rPr>
                <w:lang w:eastAsia="en-US"/>
              </w:rPr>
            </w:pPr>
            <w:r>
              <w:rPr>
                <w:b/>
                <w:lang w:eastAsia="en-US"/>
              </w:rPr>
              <w:t xml:space="preserve">Юридический адрес: </w:t>
            </w:r>
          </w:p>
          <w:p>
            <w:pPr>
              <w:spacing w:line="252" w:lineRule="auto"/>
              <w:ind w:right="262"/>
              <w:rPr>
                <w:lang w:eastAsia="en-US"/>
              </w:rPr>
            </w:pPr>
            <w:r>
              <w:rPr>
                <w:b/>
                <w:lang w:eastAsia="en-US"/>
              </w:rPr>
              <w:t>Почтовый адрес:</w:t>
            </w:r>
            <w:r>
              <w:rPr>
                <w:lang w:eastAsia="en-US"/>
              </w:rPr>
              <w:t xml:space="preserve"> </w:t>
            </w:r>
          </w:p>
          <w:p>
            <w:pPr>
              <w:spacing w:line="252" w:lineRule="auto"/>
              <w:ind w:right="262"/>
              <w:rPr>
                <w:lang w:eastAsia="en-US"/>
              </w:rPr>
            </w:pPr>
            <w:r>
              <w:rPr>
                <w:b/>
                <w:lang w:eastAsia="en-US"/>
              </w:rPr>
              <w:t>Телефон</w:t>
            </w:r>
            <w:r>
              <w:rPr>
                <w:lang w:eastAsia="en-US"/>
              </w:rPr>
              <w:t xml:space="preserve">: </w:t>
            </w:r>
          </w:p>
          <w:p>
            <w:pPr>
              <w:spacing w:line="252" w:lineRule="auto"/>
              <w:ind w:right="262"/>
              <w:rPr>
                <w:lang w:eastAsia="en-US"/>
              </w:rPr>
            </w:pPr>
            <w:r>
              <w:rPr>
                <w:b/>
                <w:lang w:eastAsia="en-US"/>
              </w:rPr>
              <w:t>Е-</w:t>
            </w:r>
            <w:r>
              <w:rPr>
                <w:b/>
                <w:lang w:val="en-US" w:eastAsia="en-US"/>
              </w:rPr>
              <w:t>mail</w:t>
            </w:r>
            <w:r>
              <w:rPr>
                <w:b/>
                <w:lang w:eastAsia="en-US"/>
              </w:rPr>
              <w:t>:</w:t>
            </w:r>
          </w:p>
          <w:p>
            <w:pPr>
              <w:spacing w:line="252" w:lineRule="auto"/>
              <w:ind w:right="262"/>
              <w:rPr>
                <w:lang w:eastAsia="en-US"/>
              </w:rPr>
            </w:pPr>
            <w:r>
              <w:rPr>
                <w:b/>
                <w:lang w:eastAsia="en-US"/>
              </w:rPr>
              <w:t xml:space="preserve">ОГРН </w:t>
            </w:r>
            <w:r>
              <w:rPr>
                <w:lang w:eastAsia="en-US"/>
              </w:rPr>
              <w:t xml:space="preserve">   </w:t>
            </w:r>
          </w:p>
          <w:p>
            <w:pPr>
              <w:spacing w:line="252" w:lineRule="auto"/>
              <w:ind w:right="262"/>
              <w:rPr>
                <w:lang w:eastAsia="en-US"/>
              </w:rPr>
            </w:pPr>
            <w:r>
              <w:rPr>
                <w:b/>
                <w:lang w:eastAsia="en-US"/>
              </w:rPr>
              <w:t xml:space="preserve">ИНН </w:t>
            </w:r>
            <w:r>
              <w:rPr>
                <w:lang w:eastAsia="en-US"/>
              </w:rPr>
              <w:t xml:space="preserve">  </w:t>
            </w:r>
          </w:p>
          <w:p>
            <w:pPr>
              <w:spacing w:line="252" w:lineRule="auto"/>
              <w:ind w:right="262"/>
              <w:rPr>
                <w:lang w:eastAsia="en-US"/>
              </w:rPr>
            </w:pPr>
            <w:r>
              <w:rPr>
                <w:b/>
                <w:lang w:eastAsia="en-US"/>
              </w:rPr>
              <w:t>р/с</w:t>
            </w:r>
            <w:r>
              <w:rPr>
                <w:lang w:eastAsia="en-US"/>
              </w:rPr>
              <w:t xml:space="preserve"> </w:t>
            </w:r>
          </w:p>
          <w:p>
            <w:pPr>
              <w:spacing w:line="252" w:lineRule="auto"/>
              <w:ind w:right="262"/>
              <w:rPr>
                <w:lang w:eastAsia="en-US"/>
              </w:rPr>
            </w:pPr>
            <w:r>
              <w:rPr>
                <w:b/>
                <w:lang w:eastAsia="en-US"/>
              </w:rPr>
              <w:t>к/с</w:t>
            </w:r>
            <w:r>
              <w:rPr>
                <w:lang w:eastAsia="en-US"/>
              </w:rPr>
              <w:t xml:space="preserve"> </w:t>
            </w:r>
          </w:p>
          <w:p>
            <w:pPr>
              <w:spacing w:line="252" w:lineRule="auto"/>
              <w:ind w:right="262"/>
              <w:rPr>
                <w:lang w:eastAsia="en-US"/>
              </w:rPr>
            </w:pPr>
            <w:r>
              <w:rPr>
                <w:b/>
                <w:lang w:eastAsia="en-US"/>
              </w:rPr>
              <w:t>КПП</w:t>
            </w:r>
            <w:r>
              <w:rPr>
                <w:lang w:eastAsia="en-US"/>
              </w:rPr>
              <w:t xml:space="preserve"> </w:t>
            </w:r>
            <w:r>
              <w:rPr>
                <w:lang w:eastAsia="en-US"/>
              </w:rPr>
              <w:tab/>
            </w:r>
            <w:r>
              <w:rPr>
                <w:lang w:eastAsia="en-US"/>
              </w:rPr>
              <w:t xml:space="preserve">   </w:t>
            </w:r>
          </w:p>
          <w:p>
            <w:pPr>
              <w:spacing w:line="252" w:lineRule="auto"/>
              <w:ind w:right="262"/>
              <w:rPr>
                <w:lang w:eastAsia="en-US"/>
              </w:rPr>
            </w:pPr>
            <w:r>
              <w:rPr>
                <w:b/>
                <w:lang w:eastAsia="en-US"/>
              </w:rPr>
              <w:t>БИК</w:t>
            </w:r>
            <w:r>
              <w:rPr>
                <w:lang w:eastAsia="en-US"/>
              </w:rPr>
              <w:t xml:space="preserve">  </w:t>
            </w:r>
            <w:r>
              <w:rPr>
                <w:lang w:eastAsia="en-US"/>
              </w:rPr>
              <w:tab/>
            </w:r>
          </w:p>
          <w:p>
            <w:pPr>
              <w:spacing w:line="252" w:lineRule="auto"/>
              <w:ind w:right="262"/>
              <w:rPr>
                <w:lang w:eastAsia="en-US"/>
              </w:rPr>
            </w:pPr>
            <w:r>
              <w:rPr>
                <w:b/>
                <w:lang w:eastAsia="en-US"/>
              </w:rPr>
              <w:t>ОКПО</w:t>
            </w:r>
            <w:r>
              <w:rPr>
                <w:lang w:eastAsia="en-US"/>
              </w:rPr>
              <w:t xml:space="preserve">  </w:t>
            </w:r>
          </w:p>
          <w:p>
            <w:pPr>
              <w:spacing w:line="252" w:lineRule="auto"/>
              <w:ind w:right="262"/>
              <w:rPr>
                <w:lang w:eastAsia="en-US"/>
              </w:rPr>
            </w:pPr>
            <w:r>
              <w:rPr>
                <w:b/>
                <w:lang w:eastAsia="en-US"/>
              </w:rPr>
              <w:t>ОКВЭД</w:t>
            </w:r>
            <w:r>
              <w:rPr>
                <w:lang w:eastAsia="en-US"/>
              </w:rPr>
              <w:t xml:space="preserve">  </w:t>
            </w:r>
          </w:p>
          <w:p/>
          <w:p>
            <w:pPr>
              <w:keepNext/>
              <w:outlineLvl w:val="0"/>
            </w:pPr>
          </w:p>
          <w:p/>
          <w:p/>
          <w:p/>
          <w:p/>
          <w:p/>
          <w:p/>
          <w:p/>
          <w:p>
            <w:r>
              <w:t>Директор</w:t>
            </w:r>
          </w:p>
          <w:p/>
          <w:p>
            <w:r>
              <w:t>_______________</w:t>
            </w:r>
          </w:p>
        </w:tc>
        <w:tc>
          <w:tcPr>
            <w:tcW w:w="5387" w:type="dxa"/>
            <w:noWrap w:val="0"/>
          </w:tcPr>
          <w:p>
            <w:pPr>
              <w:keepNext/>
              <w:outlineLvl w:val="1"/>
              <w:rPr>
                <w:b/>
              </w:rPr>
            </w:pPr>
            <w:r>
              <w:rPr>
                <w:b/>
              </w:rPr>
              <w:t>Лизингополучатель</w:t>
            </w:r>
          </w:p>
          <w:p/>
          <w:p>
            <w:pPr>
              <w:spacing w:line="252" w:lineRule="auto"/>
              <w:ind w:right="262"/>
              <w:rPr>
                <w:lang w:eastAsia="en-US"/>
              </w:rPr>
            </w:pPr>
            <w:r>
              <w:rPr>
                <w:b/>
                <w:lang w:eastAsia="en-US"/>
              </w:rPr>
              <w:t xml:space="preserve">Юридический адрес: </w:t>
            </w:r>
          </w:p>
          <w:p>
            <w:pPr>
              <w:spacing w:line="252" w:lineRule="auto"/>
              <w:ind w:right="262"/>
              <w:rPr>
                <w:lang w:eastAsia="en-US"/>
              </w:rPr>
            </w:pPr>
            <w:r>
              <w:rPr>
                <w:b/>
                <w:lang w:eastAsia="en-US"/>
              </w:rPr>
              <w:t>Почтовый адрес:</w:t>
            </w:r>
            <w:r>
              <w:rPr>
                <w:lang w:eastAsia="en-US"/>
              </w:rPr>
              <w:t xml:space="preserve"> </w:t>
            </w:r>
          </w:p>
          <w:p>
            <w:pPr>
              <w:spacing w:line="252" w:lineRule="auto"/>
              <w:ind w:right="262"/>
              <w:rPr>
                <w:lang w:eastAsia="en-US"/>
              </w:rPr>
            </w:pPr>
            <w:r>
              <w:rPr>
                <w:b/>
                <w:lang w:eastAsia="en-US"/>
              </w:rPr>
              <w:t>Телефон</w:t>
            </w:r>
            <w:r>
              <w:rPr>
                <w:lang w:eastAsia="en-US"/>
              </w:rPr>
              <w:t xml:space="preserve">: </w:t>
            </w:r>
          </w:p>
          <w:p>
            <w:pPr>
              <w:spacing w:line="252" w:lineRule="auto"/>
              <w:ind w:right="262"/>
              <w:rPr>
                <w:lang w:eastAsia="en-US"/>
              </w:rPr>
            </w:pPr>
            <w:r>
              <w:rPr>
                <w:b/>
                <w:lang w:eastAsia="en-US"/>
              </w:rPr>
              <w:t>Е-</w:t>
            </w:r>
            <w:r>
              <w:rPr>
                <w:b/>
                <w:lang w:val="en-US" w:eastAsia="en-US"/>
              </w:rPr>
              <w:t>mail</w:t>
            </w:r>
            <w:r>
              <w:rPr>
                <w:b/>
                <w:lang w:eastAsia="en-US"/>
              </w:rPr>
              <w:t>:</w:t>
            </w:r>
          </w:p>
          <w:p>
            <w:pPr>
              <w:spacing w:line="252" w:lineRule="auto"/>
              <w:ind w:right="262"/>
              <w:rPr>
                <w:lang w:eastAsia="en-US"/>
              </w:rPr>
            </w:pPr>
            <w:r>
              <w:rPr>
                <w:b/>
                <w:lang w:eastAsia="en-US"/>
              </w:rPr>
              <w:t xml:space="preserve">ОГРН </w:t>
            </w:r>
            <w:r>
              <w:rPr>
                <w:lang w:eastAsia="en-US"/>
              </w:rPr>
              <w:t xml:space="preserve">   </w:t>
            </w:r>
          </w:p>
          <w:p>
            <w:pPr>
              <w:spacing w:line="252" w:lineRule="auto"/>
              <w:ind w:right="262"/>
              <w:rPr>
                <w:lang w:eastAsia="en-US"/>
              </w:rPr>
            </w:pPr>
            <w:r>
              <w:rPr>
                <w:b/>
                <w:lang w:eastAsia="en-US"/>
              </w:rPr>
              <w:t xml:space="preserve">ИНН </w:t>
            </w:r>
            <w:r>
              <w:rPr>
                <w:lang w:eastAsia="en-US"/>
              </w:rPr>
              <w:t xml:space="preserve">  </w:t>
            </w:r>
          </w:p>
          <w:p>
            <w:pPr>
              <w:spacing w:line="252" w:lineRule="auto"/>
              <w:ind w:right="262"/>
              <w:rPr>
                <w:lang w:eastAsia="en-US"/>
              </w:rPr>
            </w:pPr>
            <w:r>
              <w:rPr>
                <w:b/>
                <w:lang w:eastAsia="en-US"/>
              </w:rPr>
              <w:t>р/с</w:t>
            </w:r>
            <w:r>
              <w:rPr>
                <w:lang w:eastAsia="en-US"/>
              </w:rPr>
              <w:t xml:space="preserve"> </w:t>
            </w:r>
          </w:p>
          <w:p>
            <w:pPr>
              <w:spacing w:line="252" w:lineRule="auto"/>
              <w:ind w:right="262"/>
              <w:rPr>
                <w:lang w:eastAsia="en-US"/>
              </w:rPr>
            </w:pPr>
            <w:r>
              <w:rPr>
                <w:b/>
                <w:lang w:eastAsia="en-US"/>
              </w:rPr>
              <w:t>к/с</w:t>
            </w:r>
            <w:r>
              <w:rPr>
                <w:lang w:eastAsia="en-US"/>
              </w:rPr>
              <w:t xml:space="preserve"> </w:t>
            </w:r>
          </w:p>
          <w:p>
            <w:pPr>
              <w:spacing w:line="252" w:lineRule="auto"/>
              <w:ind w:right="262"/>
              <w:rPr>
                <w:lang w:eastAsia="en-US"/>
              </w:rPr>
            </w:pPr>
            <w:r>
              <w:rPr>
                <w:b/>
                <w:lang w:eastAsia="en-US"/>
              </w:rPr>
              <w:t>КПП</w:t>
            </w:r>
            <w:r>
              <w:rPr>
                <w:lang w:eastAsia="en-US"/>
              </w:rPr>
              <w:t xml:space="preserve"> </w:t>
            </w:r>
            <w:r>
              <w:rPr>
                <w:lang w:eastAsia="en-US"/>
              </w:rPr>
              <w:tab/>
            </w:r>
            <w:r>
              <w:rPr>
                <w:lang w:eastAsia="en-US"/>
              </w:rPr>
              <w:t xml:space="preserve">   </w:t>
            </w:r>
          </w:p>
          <w:p>
            <w:pPr>
              <w:spacing w:line="252" w:lineRule="auto"/>
              <w:ind w:right="262"/>
              <w:rPr>
                <w:lang w:eastAsia="en-US"/>
              </w:rPr>
            </w:pPr>
            <w:r>
              <w:rPr>
                <w:b/>
                <w:lang w:eastAsia="en-US"/>
              </w:rPr>
              <w:t>БИК</w:t>
            </w:r>
            <w:r>
              <w:rPr>
                <w:lang w:eastAsia="en-US"/>
              </w:rPr>
              <w:t xml:space="preserve">  </w:t>
            </w:r>
            <w:r>
              <w:rPr>
                <w:lang w:eastAsia="en-US"/>
              </w:rPr>
              <w:tab/>
            </w:r>
          </w:p>
          <w:p>
            <w:pPr>
              <w:spacing w:line="252" w:lineRule="auto"/>
              <w:ind w:right="262"/>
              <w:rPr>
                <w:lang w:eastAsia="en-US"/>
              </w:rPr>
            </w:pPr>
            <w:r>
              <w:rPr>
                <w:b/>
                <w:lang w:eastAsia="en-US"/>
              </w:rPr>
              <w:t>ОКПО</w:t>
            </w:r>
            <w:r>
              <w:rPr>
                <w:lang w:eastAsia="en-US"/>
              </w:rPr>
              <w:t xml:space="preserve">  </w:t>
            </w:r>
          </w:p>
          <w:p>
            <w:pPr>
              <w:spacing w:line="252" w:lineRule="auto"/>
              <w:ind w:right="262"/>
              <w:rPr>
                <w:lang w:eastAsia="en-US"/>
              </w:rPr>
            </w:pPr>
            <w:r>
              <w:rPr>
                <w:b/>
                <w:lang w:eastAsia="en-US"/>
              </w:rPr>
              <w:t>ОКВЭД</w:t>
            </w:r>
            <w:r>
              <w:rPr>
                <w:lang w:eastAsia="en-US"/>
              </w:rPr>
              <w:t xml:space="preserve">  </w:t>
            </w:r>
          </w:p>
          <w:p/>
          <w:p/>
          <w:p/>
          <w:p/>
          <w:p/>
          <w:p/>
          <w:p/>
          <w:p/>
          <w:p/>
          <w:p/>
          <w:p>
            <w:r>
              <w:t>Директор</w:t>
            </w:r>
          </w:p>
          <w:p/>
          <w:p>
            <w:r>
              <w:t xml:space="preserve">_______________________ </w:t>
            </w:r>
          </w:p>
        </w:tc>
      </w:tr>
    </w:tbl>
    <w:p>
      <w:pPr>
        <w:keepNext/>
        <w:tabs>
          <w:tab w:val="left" w:pos="0"/>
        </w:tabs>
        <w:rPr>
          <w:rFonts w:eastAsia="Calibri"/>
          <w:b/>
          <w:lang w:eastAsia="en-US"/>
        </w:rPr>
      </w:pPr>
    </w:p>
    <w:p>
      <w:pPr>
        <w:keepNext/>
        <w:tabs>
          <w:tab w:val="left" w:pos="0"/>
        </w:tabs>
        <w:rPr>
          <w:rFonts w:eastAsia="Calibri"/>
          <w:b/>
          <w:lang w:eastAsia="en-US"/>
        </w:rPr>
      </w:pPr>
    </w:p>
    <w:p>
      <w:pPr>
        <w:keepNext/>
        <w:tabs>
          <w:tab w:val="left" w:pos="0"/>
        </w:tabs>
        <w:jc w:val="right"/>
        <w:rPr>
          <w:rFonts w:eastAsia="Calibri"/>
          <w:b/>
          <w:lang w:eastAsia="en-US"/>
        </w:rPr>
      </w:pPr>
    </w:p>
    <w:p>
      <w:pPr>
        <w:keepNext/>
        <w:tabs>
          <w:tab w:val="left" w:pos="0"/>
        </w:tabs>
        <w:rPr>
          <w:rFonts w:eastAsia="Calibri"/>
          <w:b/>
          <w:lang w:eastAsia="en-US"/>
        </w:rPr>
      </w:pPr>
    </w:p>
    <w:p>
      <w:pPr>
        <w:keepNext/>
        <w:tabs>
          <w:tab w:val="left" w:pos="0"/>
        </w:tabs>
        <w:jc w:val="right"/>
        <w:rPr>
          <w:rFonts w:eastAsia="Calibri"/>
          <w:b/>
          <w:lang w:eastAsia="en-US"/>
        </w:rPr>
      </w:pPr>
    </w:p>
    <w:p>
      <w:pPr>
        <w:keepNext/>
        <w:tabs>
          <w:tab w:val="left" w:pos="0"/>
        </w:tabs>
        <w:jc w:val="right"/>
        <w:rPr>
          <w:rFonts w:eastAsia="Calibri"/>
          <w:b/>
          <w:i/>
          <w:lang w:eastAsia="en-US"/>
        </w:rPr>
      </w:pPr>
      <w:r>
        <w:rPr>
          <w:rFonts w:eastAsia="Calibri"/>
          <w:b/>
          <w:lang w:eastAsia="en-US"/>
        </w:rPr>
        <w:t>Приложение № 1</w:t>
      </w:r>
    </w:p>
    <w:p>
      <w:pPr>
        <w:ind w:left="3686"/>
        <w:jc w:val="right"/>
        <w:rPr>
          <w:rFonts w:eastAsia="Calibri"/>
          <w:b/>
          <w:lang w:eastAsia="en-US"/>
        </w:rPr>
      </w:pPr>
      <w:r>
        <w:rPr>
          <w:rFonts w:eastAsia="Calibri"/>
          <w:b/>
          <w:lang w:eastAsia="en-US"/>
        </w:rPr>
        <w:t>к Договору финансовой аренды (Лизинга)</w:t>
      </w:r>
    </w:p>
    <w:p>
      <w:pPr>
        <w:jc w:val="right"/>
        <w:rPr>
          <w:rFonts w:eastAsia="Calibri"/>
          <w:b/>
          <w:lang w:eastAsia="en-US"/>
        </w:rPr>
      </w:pPr>
    </w:p>
    <w:p>
      <w:pPr>
        <w:jc w:val="right"/>
        <w:rPr>
          <w:rFonts w:eastAsia="Calibri"/>
          <w:b/>
          <w:lang w:eastAsia="en-US"/>
        </w:rPr>
      </w:pPr>
      <w:r>
        <w:rPr>
          <w:rFonts w:eastAsia="Calibri"/>
          <w:b/>
          <w:lang w:eastAsia="en-US"/>
        </w:rPr>
        <w:t>от «____» ____________ 2022 г. № _____________</w:t>
      </w:r>
    </w:p>
    <w:p>
      <w:pPr>
        <w:jc w:val="center"/>
        <w:rPr>
          <w:rFonts w:eastAsia="Calibri"/>
          <w:b/>
          <w:lang w:eastAsia="en-US"/>
        </w:rPr>
      </w:pPr>
    </w:p>
    <w:p>
      <w:pPr>
        <w:jc w:val="center"/>
        <w:rPr>
          <w:rFonts w:eastAsia="Calibri"/>
          <w:b/>
          <w:caps/>
          <w:lang w:eastAsia="en-US"/>
        </w:rPr>
      </w:pPr>
      <w:r>
        <w:rPr>
          <w:rFonts w:eastAsia="Calibri"/>
          <w:b/>
          <w:caps/>
          <w:lang w:eastAsia="en-US"/>
        </w:rPr>
        <w:br w:type="textWrapping"/>
      </w:r>
    </w:p>
    <w:p>
      <w:pPr>
        <w:jc w:val="center"/>
        <w:rPr>
          <w:rFonts w:eastAsia="Calibri"/>
          <w:b/>
          <w:caps/>
          <w:lang w:eastAsia="en-US"/>
        </w:rPr>
      </w:pPr>
      <w:r>
        <w:rPr>
          <w:rFonts w:eastAsia="Calibri"/>
          <w:b/>
          <w:caps/>
          <w:lang w:eastAsia="en-US"/>
        </w:rPr>
        <w:t>(СПЕЦИФИКАЦИЯ)</w:t>
      </w:r>
    </w:p>
    <w:p>
      <w:pPr>
        <w:ind w:firstLine="567"/>
        <w:rPr>
          <w:rFonts w:eastAsia="Calibri"/>
          <w:lang w:eastAsia="en-US"/>
        </w:rPr>
      </w:pPr>
    </w:p>
    <w:p>
      <w:pPr>
        <w:spacing w:after="120"/>
        <w:ind w:left="283"/>
        <w:rPr>
          <w:rFonts w:eastAsia="Calibri"/>
          <w:lang w:eastAsia="en-US"/>
        </w:rPr>
      </w:pPr>
      <w:r>
        <w:rPr>
          <w:rFonts w:eastAsia="Calibri"/>
          <w:lang w:eastAsia="en-US"/>
        </w:rPr>
        <w:t xml:space="preserve">____________________именуемое в дальнейшем </w:t>
      </w:r>
      <w:r>
        <w:rPr>
          <w:rFonts w:eastAsia="Calibri"/>
          <w:b/>
          <w:lang w:eastAsia="en-US"/>
        </w:rPr>
        <w:t>«Лизингодатель»</w:t>
      </w:r>
      <w:r>
        <w:rPr>
          <w:rFonts w:eastAsia="Calibri"/>
          <w:lang w:eastAsia="en-US"/>
        </w:rPr>
        <w:t>, в лице  директора _____________, действующего на основании             , с одной стороны, и</w:t>
      </w:r>
    </w:p>
    <w:p>
      <w:pPr>
        <w:spacing w:after="120"/>
        <w:ind w:left="283" w:firstLine="567"/>
        <w:rPr>
          <w:rFonts w:eastAsia="Calibri"/>
          <w:lang w:eastAsia="en-US"/>
        </w:rPr>
      </w:pPr>
      <w:r>
        <w:rPr>
          <w:rFonts w:eastAsia="Calibri"/>
          <w:lang w:eastAsia="en-US"/>
        </w:rPr>
        <w:t xml:space="preserve">Общество с ограниченной ответственностью «Электробыт», именуемое в дальнейшем </w:t>
      </w:r>
      <w:r>
        <w:rPr>
          <w:rFonts w:eastAsia="Calibri"/>
          <w:b/>
          <w:lang w:eastAsia="en-US"/>
        </w:rPr>
        <w:t>«Лизингополучатель»</w:t>
      </w:r>
      <w:r>
        <w:rPr>
          <w:rFonts w:eastAsia="Calibri"/>
          <w:lang w:eastAsia="en-US"/>
        </w:rPr>
        <w:t xml:space="preserve">, в лице директора ___________ действующего на основании Устава, с другой стороны, </w:t>
      </w:r>
    </w:p>
    <w:p>
      <w:pPr>
        <w:spacing w:after="120"/>
        <w:ind w:left="283" w:firstLine="567"/>
        <w:rPr>
          <w:rFonts w:eastAsia="Calibri"/>
          <w:lang w:eastAsia="en-US"/>
        </w:rPr>
      </w:pPr>
      <w:r>
        <w:rPr>
          <w:rFonts w:eastAsia="Calibri"/>
          <w:b/>
          <w:lang w:eastAsia="en-US"/>
        </w:rPr>
        <w:t>совместно именуемые «Стороны»</w:t>
      </w:r>
      <w:r>
        <w:rPr>
          <w:rFonts w:eastAsia="Calibri"/>
          <w:lang w:eastAsia="en-US"/>
        </w:rPr>
        <w:t>, согласовали настоящую заявку о передаче в лизинг нижеуказанного имущества (Предмета лизинга):</w:t>
      </w:r>
    </w:p>
    <w:p>
      <w:pPr>
        <w:rPr>
          <w:rFonts w:eastAsia="Calibri"/>
          <w:lang w:eastAsia="en-US"/>
        </w:rPr>
      </w:pPr>
    </w:p>
    <w:tbl>
      <w:tblPr>
        <w:tblStyle w:val="12"/>
        <w:tblW w:w="0" w:type="auto"/>
        <w:tblInd w:w="108" w:type="dxa"/>
        <w:tblLayout w:type="fixed"/>
        <w:tblCellMar>
          <w:top w:w="0" w:type="dxa"/>
          <w:left w:w="108" w:type="dxa"/>
          <w:bottom w:w="0" w:type="dxa"/>
          <w:right w:w="108" w:type="dxa"/>
        </w:tblCellMar>
      </w:tblPr>
      <w:tblGrid>
        <w:gridCol w:w="551"/>
        <w:gridCol w:w="7764"/>
        <w:gridCol w:w="688"/>
        <w:gridCol w:w="688"/>
      </w:tblGrid>
      <w:tr>
        <w:tblPrEx>
          <w:tblCellMar>
            <w:top w:w="0" w:type="dxa"/>
            <w:left w:w="108" w:type="dxa"/>
            <w:bottom w:w="0" w:type="dxa"/>
            <w:right w:w="108" w:type="dxa"/>
          </w:tblCellMar>
        </w:tblPrEx>
        <w:trPr>
          <w:trHeight w:val="492" w:hRule="atLeast"/>
        </w:trPr>
        <w:tc>
          <w:tcPr>
            <w:tcW w:w="551" w:type="dxa"/>
            <w:tcBorders>
              <w:top w:val="single" w:color="000000" w:sz="4" w:space="0"/>
              <w:left w:val="single" w:color="000000" w:sz="4" w:space="0"/>
              <w:bottom w:val="single" w:color="000000" w:sz="4" w:space="0"/>
              <w:right w:val="single" w:color="000000" w:sz="2" w:space="0"/>
            </w:tcBorders>
            <w:shd w:val="clear" w:color="auto" w:fill="FFFFFF"/>
            <w:noWrap w:val="0"/>
            <w:vAlign w:val="center"/>
          </w:tcPr>
          <w:p>
            <w:pPr>
              <w:widowControl w:val="0"/>
              <w:jc w:val="center"/>
              <w:rPr>
                <w:rFonts w:eastAsia="Calibri"/>
                <w:b/>
                <w:lang w:eastAsia="en-US"/>
              </w:rPr>
            </w:pPr>
            <w:r>
              <w:rPr>
                <w:rFonts w:eastAsia="Calibri"/>
                <w:b/>
                <w:lang w:eastAsia="en-US"/>
              </w:rPr>
              <w:t>№п/п</w:t>
            </w:r>
          </w:p>
        </w:tc>
        <w:tc>
          <w:tcPr>
            <w:tcW w:w="7764" w:type="dxa"/>
            <w:tcBorders>
              <w:top w:val="single" w:color="000000" w:sz="4" w:space="0"/>
              <w:left w:val="single" w:color="000000" w:sz="4" w:space="0"/>
              <w:bottom w:val="single" w:color="000000" w:sz="4" w:space="0"/>
              <w:right w:val="single" w:color="000000" w:sz="2" w:space="0"/>
            </w:tcBorders>
            <w:shd w:val="clear" w:color="auto" w:fill="FFFFFF"/>
            <w:noWrap w:val="0"/>
            <w:vAlign w:val="center"/>
          </w:tcPr>
          <w:p>
            <w:pPr>
              <w:widowControl w:val="0"/>
              <w:jc w:val="center"/>
              <w:rPr>
                <w:rFonts w:eastAsia="Calibri"/>
                <w:b/>
                <w:lang w:eastAsia="en-US"/>
              </w:rPr>
            </w:pPr>
            <w:r>
              <w:rPr>
                <w:rFonts w:eastAsia="Calibri"/>
                <w:b/>
                <w:lang w:eastAsia="en-US"/>
              </w:rPr>
              <w:t>Наименование (Предмет лизинга)</w:t>
            </w:r>
          </w:p>
        </w:tc>
        <w:tc>
          <w:tcPr>
            <w:tcW w:w="688" w:type="dxa"/>
            <w:tcBorders>
              <w:top w:val="single" w:color="000000" w:sz="4" w:space="0"/>
              <w:left w:val="single" w:color="000000" w:sz="4" w:space="0"/>
              <w:bottom w:val="single" w:color="000000" w:sz="4" w:space="0"/>
              <w:right w:val="single" w:color="000000" w:sz="2" w:space="0"/>
            </w:tcBorders>
            <w:shd w:val="clear" w:color="auto" w:fill="FFFFFF"/>
            <w:noWrap w:val="0"/>
            <w:vAlign w:val="center"/>
          </w:tcPr>
          <w:p>
            <w:pPr>
              <w:widowControl w:val="0"/>
              <w:jc w:val="center"/>
              <w:rPr>
                <w:rFonts w:eastAsia="Calibri"/>
                <w:b/>
                <w:lang w:eastAsia="en-US"/>
              </w:rPr>
            </w:pPr>
            <w:r>
              <w:rPr>
                <w:rFonts w:eastAsia="Calibri"/>
                <w:b/>
                <w:lang w:eastAsia="en-US"/>
              </w:rPr>
              <w:t>Ед. изм.</w:t>
            </w:r>
          </w:p>
        </w:tc>
        <w:tc>
          <w:tcPr>
            <w:tcW w:w="688" w:type="dxa"/>
            <w:tcBorders>
              <w:top w:val="single" w:color="000000" w:sz="4" w:space="0"/>
              <w:left w:val="single" w:color="000000" w:sz="4" w:space="0"/>
              <w:bottom w:val="single" w:color="000000" w:sz="4" w:space="0"/>
              <w:right w:val="single" w:color="000000" w:sz="2" w:space="0"/>
            </w:tcBorders>
            <w:shd w:val="clear" w:color="auto" w:fill="FFFFFF"/>
            <w:noWrap w:val="0"/>
            <w:vAlign w:val="center"/>
          </w:tcPr>
          <w:p>
            <w:pPr>
              <w:widowControl w:val="0"/>
              <w:jc w:val="center"/>
              <w:rPr>
                <w:rFonts w:eastAsia="Calibri"/>
                <w:b/>
                <w:lang w:eastAsia="en-US"/>
              </w:rPr>
            </w:pPr>
            <w:r>
              <w:rPr>
                <w:rFonts w:eastAsia="Calibri"/>
                <w:b/>
                <w:lang w:eastAsia="en-US"/>
              </w:rPr>
              <w:t>Кол-во</w:t>
            </w:r>
          </w:p>
        </w:tc>
      </w:tr>
      <w:tr>
        <w:tblPrEx>
          <w:tblCellMar>
            <w:top w:w="0" w:type="dxa"/>
            <w:left w:w="108" w:type="dxa"/>
            <w:bottom w:w="0" w:type="dxa"/>
            <w:right w:w="108" w:type="dxa"/>
          </w:tblCellMar>
        </w:tblPrEx>
        <w:trPr>
          <w:trHeight w:val="1" w:hRule="atLeast"/>
        </w:trPr>
        <w:tc>
          <w:tcPr>
            <w:tcW w:w="551" w:type="dxa"/>
            <w:tcBorders>
              <w:top w:val="single" w:color="000000" w:sz="4" w:space="0"/>
              <w:left w:val="single" w:color="000000" w:sz="4" w:space="0"/>
              <w:bottom w:val="single" w:color="000000" w:sz="4" w:space="0"/>
              <w:right w:val="single" w:color="000000" w:sz="4" w:space="0"/>
            </w:tcBorders>
            <w:noWrap w:val="0"/>
          </w:tcPr>
          <w:p>
            <w:pPr>
              <w:contextualSpacing/>
              <w:rPr>
                <w:rFonts w:eastAsia="Calibri"/>
                <w:b/>
                <w:lang w:eastAsia="en-US"/>
              </w:rPr>
            </w:pPr>
            <w:r>
              <w:rPr>
                <w:rFonts w:eastAsia="Calibri"/>
                <w:b/>
                <w:lang w:eastAsia="en-US"/>
              </w:rPr>
              <w:t>1</w:t>
            </w:r>
          </w:p>
        </w:tc>
        <w:tc>
          <w:tcPr>
            <w:tcW w:w="7764" w:type="dxa"/>
            <w:tcBorders>
              <w:top w:val="single" w:color="000000" w:sz="4" w:space="0"/>
              <w:left w:val="single" w:color="000000" w:sz="4" w:space="0"/>
              <w:bottom w:val="single" w:color="000000" w:sz="4" w:space="0"/>
              <w:right w:val="single" w:color="000000" w:sz="4" w:space="0"/>
            </w:tcBorders>
            <w:noWrap w:val="0"/>
          </w:tcPr>
          <w:p>
            <w:pPr>
              <w:rPr>
                <w:rFonts w:eastAsia="Calibri"/>
                <w:lang w:eastAsia="en-US"/>
              </w:rPr>
            </w:pPr>
          </w:p>
          <w:p>
            <w:pPr>
              <w:rPr>
                <w:rFonts w:eastAsia="Calibri"/>
                <w:lang w:eastAsia="en-US"/>
              </w:rPr>
            </w:pPr>
            <w:r>
              <w:rPr>
                <w:rFonts w:eastAsia="Calibri"/>
                <w:lang w:eastAsia="en-US"/>
              </w:rPr>
              <w:t>Согласно техническому заданию</w:t>
            </w:r>
          </w:p>
        </w:tc>
        <w:tc>
          <w:tcPr>
            <w:tcW w:w="688" w:type="dxa"/>
            <w:tcBorders>
              <w:top w:val="single" w:color="000000" w:sz="4" w:space="0"/>
              <w:left w:val="single" w:color="000000" w:sz="4" w:space="0"/>
              <w:bottom w:val="single" w:color="000000" w:sz="4" w:space="0"/>
              <w:right w:val="single" w:color="000000" w:sz="4" w:space="0"/>
            </w:tcBorders>
            <w:noWrap w:val="0"/>
          </w:tcPr>
          <w:p>
            <w:pPr>
              <w:contextualSpacing/>
              <w:rPr>
                <w:rFonts w:eastAsia="Calibri"/>
                <w:lang w:eastAsia="en-US"/>
              </w:rPr>
            </w:pPr>
          </w:p>
        </w:tc>
        <w:tc>
          <w:tcPr>
            <w:tcW w:w="688" w:type="dxa"/>
            <w:tcBorders>
              <w:top w:val="single" w:color="000000" w:sz="4" w:space="0"/>
              <w:left w:val="single" w:color="000000" w:sz="4" w:space="0"/>
              <w:bottom w:val="single" w:color="000000" w:sz="4" w:space="0"/>
              <w:right w:val="single" w:color="000000" w:sz="4" w:space="0"/>
            </w:tcBorders>
            <w:noWrap w:val="0"/>
          </w:tcPr>
          <w:p>
            <w:pPr>
              <w:contextualSpacing/>
              <w:rPr>
                <w:rFonts w:eastAsia="Calibri"/>
                <w:b/>
                <w:lang w:eastAsia="en-US"/>
              </w:rPr>
            </w:pPr>
          </w:p>
        </w:tc>
      </w:tr>
    </w:tbl>
    <w:p>
      <w:pPr>
        <w:spacing w:line="240" w:lineRule="exact"/>
        <w:ind w:firstLine="567"/>
        <w:rPr>
          <w:rFonts w:eastAsia="Calibri"/>
          <w:b/>
          <w:caps/>
          <w:lang w:eastAsia="en-US"/>
        </w:rPr>
      </w:pPr>
    </w:p>
    <w:p>
      <w:pPr>
        <w:spacing w:line="240" w:lineRule="exact"/>
        <w:ind w:firstLine="567"/>
        <w:rPr>
          <w:rFonts w:eastAsia="Calibri"/>
          <w:b/>
          <w:caps/>
          <w:lang w:eastAsia="en-US"/>
        </w:rPr>
      </w:pPr>
      <w:r>
        <w:rPr>
          <w:rFonts w:eastAsia="Calibri"/>
          <w:b/>
          <w:caps/>
          <w:lang w:eastAsia="en-US"/>
        </w:rPr>
        <w:t>Подписи Сторон</w:t>
      </w:r>
    </w:p>
    <w:p>
      <w:pPr>
        <w:spacing w:line="240" w:lineRule="exact"/>
        <w:ind w:firstLine="567"/>
        <w:jc w:val="center"/>
        <w:rPr>
          <w:rFonts w:eastAsia="Calibri"/>
          <w:b/>
          <w:caps/>
          <w:lang w:eastAsia="en-US"/>
        </w:rPr>
      </w:pPr>
    </w:p>
    <w:tbl>
      <w:tblPr>
        <w:tblStyle w:val="12"/>
        <w:tblW w:w="0" w:type="auto"/>
        <w:tblInd w:w="0" w:type="dxa"/>
        <w:tblLayout w:type="fixed"/>
        <w:tblCellMar>
          <w:top w:w="0" w:type="dxa"/>
          <w:left w:w="0" w:type="dxa"/>
          <w:bottom w:w="0" w:type="dxa"/>
          <w:right w:w="0" w:type="dxa"/>
        </w:tblCellMar>
      </w:tblPr>
      <w:tblGrid>
        <w:gridCol w:w="5170"/>
        <w:gridCol w:w="4751"/>
      </w:tblGrid>
      <w:tr>
        <w:tblPrEx>
          <w:tblCellMar>
            <w:top w:w="0" w:type="dxa"/>
            <w:left w:w="0" w:type="dxa"/>
            <w:bottom w:w="0" w:type="dxa"/>
            <w:right w:w="0" w:type="dxa"/>
          </w:tblCellMar>
        </w:tblPrEx>
        <w:tc>
          <w:tcPr>
            <w:tcW w:w="5170" w:type="dxa"/>
            <w:noWrap w:val="0"/>
            <w:tcMar>
              <w:left w:w="0" w:type="dxa"/>
              <w:right w:w="0" w:type="dxa"/>
            </w:tcMar>
          </w:tcPr>
          <w:p>
            <w:pPr>
              <w:keepNext/>
              <w:keepLines/>
              <w:spacing w:before="40"/>
              <w:outlineLvl w:val="3"/>
              <w:rPr>
                <w:rFonts w:eastAsia="Calibri"/>
                <w:lang w:eastAsia="en-US"/>
              </w:rPr>
            </w:pPr>
            <w:r>
              <w:rPr>
                <w:rFonts w:eastAsia="Calibri"/>
                <w:lang w:eastAsia="en-US"/>
              </w:rPr>
              <w:t>Лизингодатель</w:t>
            </w:r>
          </w:p>
          <w:p>
            <w:pPr>
              <w:rPr>
                <w:rFonts w:eastAsia="Calibri"/>
                <w:b/>
                <w:lang w:eastAsia="en-US"/>
              </w:rPr>
            </w:pPr>
          </w:p>
          <w:p>
            <w:pPr>
              <w:rPr>
                <w:rFonts w:eastAsia="Calibri"/>
                <w:b/>
                <w:u w:val="single"/>
                <w:lang w:eastAsia="en-US"/>
              </w:rPr>
            </w:pPr>
            <w:r>
              <w:rPr>
                <w:rFonts w:eastAsia="Calibri"/>
                <w:b/>
                <w:lang w:eastAsia="en-US"/>
              </w:rPr>
              <w:t>______________</w:t>
            </w:r>
            <w:r>
              <w:rPr>
                <w:rFonts w:eastAsia="Calibri"/>
                <w:lang w:eastAsia="en-US"/>
              </w:rPr>
              <w:t xml:space="preserve"> /_____________</w:t>
            </w:r>
            <w:r>
              <w:rPr>
                <w:rFonts w:eastAsia="Calibri"/>
                <w:b/>
                <w:lang w:eastAsia="en-US"/>
              </w:rPr>
              <w:t xml:space="preserve"> /</w:t>
            </w:r>
          </w:p>
          <w:p>
            <w:pPr>
              <w:spacing w:line="240" w:lineRule="exact"/>
              <w:rPr>
                <w:rFonts w:eastAsia="Calibri"/>
                <w:b/>
                <w:lang w:eastAsia="en-US"/>
              </w:rPr>
            </w:pPr>
            <w:r>
              <w:rPr>
                <w:rFonts w:eastAsia="Calibri"/>
                <w:b/>
                <w:lang w:eastAsia="en-US"/>
              </w:rPr>
              <w:t>м.п.</w:t>
            </w:r>
          </w:p>
        </w:tc>
        <w:tc>
          <w:tcPr>
            <w:tcW w:w="4751" w:type="dxa"/>
            <w:noWrap w:val="0"/>
            <w:tcMar>
              <w:left w:w="0" w:type="dxa"/>
              <w:right w:w="0" w:type="dxa"/>
            </w:tcMar>
          </w:tcPr>
          <w:p>
            <w:pPr>
              <w:keepNext/>
              <w:keepLines/>
              <w:spacing w:before="40"/>
              <w:outlineLvl w:val="3"/>
              <w:rPr>
                <w:rFonts w:eastAsia="Calibri"/>
                <w:lang w:eastAsia="en-US"/>
              </w:rPr>
            </w:pPr>
            <w:r>
              <w:rPr>
                <w:rFonts w:eastAsia="Calibri"/>
                <w:lang w:eastAsia="en-US"/>
              </w:rPr>
              <w:t>Лизингополучатель</w:t>
            </w:r>
          </w:p>
          <w:p>
            <w:pPr>
              <w:rPr>
                <w:rFonts w:eastAsia="Calibri"/>
                <w:b/>
                <w:lang w:eastAsia="en-US"/>
              </w:rPr>
            </w:pPr>
          </w:p>
          <w:p>
            <w:pPr>
              <w:rPr>
                <w:rFonts w:eastAsia="Calibri"/>
                <w:b/>
                <w:u w:val="single"/>
                <w:lang w:eastAsia="en-US"/>
              </w:rPr>
            </w:pPr>
            <w:r>
              <w:rPr>
                <w:rFonts w:eastAsia="Calibri"/>
                <w:b/>
                <w:lang w:eastAsia="en-US"/>
              </w:rPr>
              <w:t>______________</w:t>
            </w:r>
            <w:r>
              <w:rPr>
                <w:rFonts w:eastAsia="Calibri"/>
                <w:lang w:eastAsia="en-US"/>
              </w:rPr>
              <w:t xml:space="preserve"> /_______</w:t>
            </w:r>
            <w:r>
              <w:rPr>
                <w:rFonts w:eastAsia="Calibri"/>
                <w:b/>
                <w:lang w:eastAsia="en-US"/>
              </w:rPr>
              <w:t xml:space="preserve"> /</w:t>
            </w:r>
          </w:p>
          <w:p>
            <w:pPr>
              <w:spacing w:after="120"/>
              <w:ind w:left="283"/>
              <w:rPr>
                <w:rFonts w:eastAsia="Calibri"/>
                <w:b/>
                <w:lang w:eastAsia="en-US"/>
              </w:rPr>
            </w:pPr>
            <w:r>
              <w:rPr>
                <w:rFonts w:eastAsia="Calibri"/>
                <w:b/>
                <w:lang w:eastAsia="en-US"/>
              </w:rPr>
              <w:t>м.п.</w:t>
            </w:r>
          </w:p>
        </w:tc>
      </w:tr>
    </w:tbl>
    <w:p>
      <w:pPr>
        <w:rPr>
          <w:rFonts w:eastAsia="Calibri"/>
          <w:lang w:eastAsia="en-US"/>
        </w:rPr>
      </w:pPr>
    </w:p>
    <w:p>
      <w:pPr>
        <w:rPr>
          <w:rFonts w:eastAsia="Calibri"/>
          <w:lang w:eastAsia="en-US"/>
        </w:rPr>
      </w:pPr>
    </w:p>
    <w:p>
      <w:pPr>
        <w:jc w:val="center"/>
        <w:rPr>
          <w:b/>
        </w:rPr>
        <w:sectPr>
          <w:pgSz w:w="11906" w:h="16838"/>
          <w:pgMar w:top="568" w:right="566" w:bottom="709" w:left="1701" w:header="708" w:footer="708" w:gutter="0"/>
          <w:cols w:space="708" w:num="1"/>
          <w:docGrid w:linePitch="360" w:charSpace="0"/>
        </w:sectPr>
      </w:pPr>
    </w:p>
    <w:p>
      <w:pPr>
        <w:ind w:left="3686"/>
        <w:jc w:val="right"/>
        <w:rPr>
          <w:rFonts w:eastAsia="Calibri"/>
          <w:b/>
          <w:lang w:eastAsia="en-US"/>
        </w:rPr>
      </w:pPr>
    </w:p>
    <w:p>
      <w:pPr>
        <w:ind w:left="3686"/>
        <w:jc w:val="right"/>
        <w:rPr>
          <w:rFonts w:eastAsia="Calibri"/>
          <w:b/>
          <w:lang w:eastAsia="en-US"/>
        </w:rPr>
      </w:pPr>
    </w:p>
    <w:p>
      <w:pPr>
        <w:ind w:left="3686"/>
        <w:jc w:val="right"/>
        <w:rPr>
          <w:rFonts w:eastAsia="Calibri"/>
          <w:b/>
          <w:lang w:eastAsia="en-US"/>
        </w:rPr>
      </w:pPr>
      <w:r>
        <w:rPr>
          <w:rFonts w:eastAsia="Calibri"/>
          <w:b/>
          <w:lang w:eastAsia="en-US"/>
        </w:rPr>
        <w:t>Приложение №2 к Договору финансовой аренды (Лизинга)</w:t>
      </w:r>
    </w:p>
    <w:p>
      <w:pPr>
        <w:jc w:val="right"/>
        <w:rPr>
          <w:rFonts w:eastAsia="Calibri"/>
          <w:b/>
          <w:lang w:eastAsia="en-US"/>
        </w:rPr>
      </w:pPr>
      <w:r>
        <w:rPr>
          <w:rFonts w:eastAsia="Calibri"/>
          <w:b/>
          <w:lang w:eastAsia="en-US"/>
        </w:rPr>
        <w:t>от «____» ____________ 2022 г. № ___________________</w:t>
      </w:r>
    </w:p>
    <w:p>
      <w:pPr>
        <w:widowControl w:val="0"/>
        <w:tabs>
          <w:tab w:val="left" w:pos="5812"/>
        </w:tabs>
        <w:ind w:firstLine="400"/>
        <w:jc w:val="center"/>
        <w:rPr>
          <w:b/>
          <w:bCs/>
        </w:rPr>
      </w:pPr>
    </w:p>
    <w:tbl>
      <w:tblPr>
        <w:tblStyle w:val="12"/>
        <w:tblpPr w:leftFromText="180" w:rightFromText="180" w:vertAnchor="text" w:horzAnchor="page" w:tblpX="393" w:tblpY="82"/>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895"/>
        <w:gridCol w:w="566"/>
        <w:gridCol w:w="800"/>
        <w:gridCol w:w="901"/>
        <w:gridCol w:w="1225"/>
        <w:gridCol w:w="1417"/>
        <w:gridCol w:w="1134"/>
        <w:gridCol w:w="1560"/>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vMerge w:val="restart"/>
            <w:tcBorders>
              <w:top w:val="single" w:color="auto" w:sz="4" w:space="0"/>
              <w:left w:val="single" w:color="auto" w:sz="4" w:space="0"/>
              <w:right w:val="single" w:color="auto" w:sz="4" w:space="0"/>
            </w:tcBorders>
            <w:noWrap w:val="0"/>
            <w:vAlign w:val="center"/>
          </w:tcPr>
          <w:p>
            <w:pPr>
              <w:widowControl w:val="0"/>
              <w:tabs>
                <w:tab w:val="left" w:pos="5812"/>
              </w:tabs>
              <w:ind w:left="116"/>
              <w:jc w:val="center"/>
              <w:rPr>
                <w:bCs/>
              </w:rPr>
            </w:pPr>
            <w:r>
              <w:rPr>
                <w:bCs/>
              </w:rPr>
              <w:t xml:space="preserve">№ </w:t>
            </w:r>
          </w:p>
          <w:p>
            <w:pPr>
              <w:widowControl w:val="0"/>
              <w:tabs>
                <w:tab w:val="left" w:pos="5812"/>
              </w:tabs>
              <w:jc w:val="center"/>
              <w:rPr>
                <w:bCs/>
                <w:lang w:eastAsia="en-US"/>
              </w:rPr>
            </w:pPr>
            <w:r>
              <w:rPr>
                <w:bCs/>
              </w:rPr>
              <w:t>лизингового периода</w:t>
            </w:r>
          </w:p>
        </w:tc>
        <w:tc>
          <w:tcPr>
            <w:tcW w:w="850" w:type="dxa"/>
            <w:vMerge w:val="restart"/>
            <w:tcBorders>
              <w:top w:val="single" w:color="auto" w:sz="4" w:space="0"/>
              <w:left w:val="single" w:color="auto" w:sz="4" w:space="0"/>
              <w:right w:val="single" w:color="auto" w:sz="4" w:space="0"/>
            </w:tcBorders>
            <w:noWrap w:val="0"/>
            <w:vAlign w:val="center"/>
          </w:tcPr>
          <w:p>
            <w:pPr>
              <w:widowControl w:val="0"/>
              <w:tabs>
                <w:tab w:val="left" w:pos="5812"/>
              </w:tabs>
              <w:jc w:val="center"/>
              <w:rPr>
                <w:bCs/>
                <w:lang w:eastAsia="en-US"/>
              </w:rPr>
            </w:pPr>
            <w:r>
              <w:rPr>
                <w:bCs/>
              </w:rPr>
              <w:t>Дата</w:t>
            </w:r>
          </w:p>
        </w:tc>
        <w:tc>
          <w:tcPr>
            <w:tcW w:w="2461" w:type="dxa"/>
            <w:gridSpan w:val="2"/>
            <w:tcBorders>
              <w:top w:val="single" w:color="auto" w:sz="4" w:space="0"/>
              <w:left w:val="single" w:color="auto" w:sz="4" w:space="0"/>
              <w:right w:val="nil"/>
            </w:tcBorders>
            <w:noWrap w:val="0"/>
          </w:tcPr>
          <w:p>
            <w:pPr>
              <w:widowControl w:val="0"/>
              <w:tabs>
                <w:tab w:val="left" w:pos="5812"/>
              </w:tabs>
              <w:rPr>
                <w:bCs/>
                <w:lang w:eastAsia="en-US"/>
              </w:rPr>
            </w:pPr>
          </w:p>
        </w:tc>
        <w:tc>
          <w:tcPr>
            <w:tcW w:w="1701" w:type="dxa"/>
            <w:gridSpan w:val="2"/>
            <w:tcBorders>
              <w:top w:val="single" w:color="auto" w:sz="4" w:space="0"/>
              <w:left w:val="nil"/>
              <w:right w:val="nil"/>
            </w:tcBorders>
            <w:noWrap w:val="0"/>
          </w:tcPr>
          <w:p>
            <w:pPr>
              <w:widowControl w:val="0"/>
              <w:tabs>
                <w:tab w:val="left" w:pos="5812"/>
              </w:tabs>
              <w:jc w:val="center"/>
              <w:rPr>
                <w:bCs/>
                <w:lang w:eastAsia="en-US"/>
              </w:rPr>
            </w:pPr>
          </w:p>
          <w:p>
            <w:pPr>
              <w:widowControl w:val="0"/>
              <w:tabs>
                <w:tab w:val="left" w:pos="5812"/>
              </w:tabs>
              <w:jc w:val="center"/>
              <w:rPr>
                <w:bCs/>
                <w:lang w:eastAsia="en-US"/>
              </w:rPr>
            </w:pPr>
            <w:r>
              <w:rPr>
                <w:bCs/>
                <w:lang w:eastAsia="en-US"/>
              </w:rPr>
              <w:t xml:space="preserve">Структура лизинговых платежей (рублей, в т.ч. НДС) </w:t>
            </w:r>
          </w:p>
        </w:tc>
        <w:tc>
          <w:tcPr>
            <w:tcW w:w="3776" w:type="dxa"/>
            <w:gridSpan w:val="3"/>
            <w:tcBorders>
              <w:top w:val="single" w:color="auto" w:sz="4" w:space="0"/>
              <w:left w:val="nil"/>
              <w:right w:val="single" w:color="auto" w:sz="4" w:space="0"/>
            </w:tcBorders>
            <w:noWrap w:val="0"/>
          </w:tcPr>
          <w:p>
            <w:pPr>
              <w:widowControl w:val="0"/>
              <w:tabs>
                <w:tab w:val="left" w:pos="5812"/>
              </w:tabs>
              <w:jc w:val="center"/>
              <w:rPr>
                <w:bCs/>
                <w:lang w:eastAsia="en-US"/>
              </w:rPr>
            </w:pPr>
          </w:p>
        </w:tc>
        <w:tc>
          <w:tcPr>
            <w:tcW w:w="1560" w:type="dxa"/>
            <w:tcBorders>
              <w:top w:val="single" w:color="auto" w:sz="4" w:space="0"/>
              <w:left w:val="single" w:color="auto" w:sz="4" w:space="0"/>
              <w:right w:val="single" w:color="auto" w:sz="4" w:space="0"/>
            </w:tcBorders>
            <w:noWrap w:val="0"/>
          </w:tcPr>
          <w:p>
            <w:pPr>
              <w:widowControl w:val="0"/>
              <w:tabs>
                <w:tab w:val="left" w:pos="5812"/>
              </w:tabs>
              <w:jc w:val="center"/>
              <w:rPr>
                <w:bCs/>
                <w:lang w:eastAsia="en-US"/>
              </w:rPr>
            </w:pPr>
          </w:p>
          <w:p>
            <w:pPr>
              <w:widowControl w:val="0"/>
              <w:tabs>
                <w:tab w:val="left" w:pos="5812"/>
              </w:tabs>
              <w:jc w:val="center"/>
              <w:rPr>
                <w:bCs/>
                <w:lang w:eastAsia="en-US"/>
              </w:rPr>
            </w:pPr>
          </w:p>
          <w:p>
            <w:pPr>
              <w:widowControl w:val="0"/>
              <w:tabs>
                <w:tab w:val="left" w:pos="5812"/>
              </w:tabs>
              <w:jc w:val="center"/>
              <w:rPr>
                <w:bCs/>
                <w:lang w:eastAsia="en-US"/>
              </w:rPr>
            </w:pPr>
            <w:r>
              <w:rPr>
                <w:bCs/>
                <w:lang w:eastAsia="en-US"/>
              </w:rPr>
              <w:t>Выкупная цена предмета лизинга (рубли)</w:t>
            </w:r>
          </w:p>
        </w:tc>
        <w:tc>
          <w:tcPr>
            <w:tcW w:w="1984" w:type="dxa"/>
            <w:tcBorders>
              <w:top w:val="single" w:color="auto" w:sz="4" w:space="0"/>
              <w:left w:val="single" w:color="auto" w:sz="4" w:space="0"/>
              <w:right w:val="single" w:color="auto" w:sz="4" w:space="0"/>
            </w:tcBorders>
            <w:noWrap w:val="0"/>
          </w:tcPr>
          <w:p>
            <w:pPr>
              <w:widowControl w:val="0"/>
              <w:tabs>
                <w:tab w:val="left" w:pos="5812"/>
              </w:tabs>
              <w:jc w:val="center"/>
              <w:rPr>
                <w:bCs/>
                <w:lang w:eastAsia="en-US"/>
              </w:rPr>
            </w:pPr>
          </w:p>
          <w:p>
            <w:pPr>
              <w:widowControl w:val="0"/>
              <w:tabs>
                <w:tab w:val="left" w:pos="5812"/>
              </w:tabs>
              <w:jc w:val="center"/>
              <w:rPr>
                <w:bCs/>
                <w:lang w:eastAsia="en-US"/>
              </w:rPr>
            </w:pPr>
          </w:p>
          <w:p>
            <w:pPr>
              <w:widowControl w:val="0"/>
              <w:tabs>
                <w:tab w:val="left" w:pos="5812"/>
              </w:tabs>
              <w:jc w:val="center"/>
              <w:rPr>
                <w:bCs/>
                <w:lang w:eastAsia="en-US"/>
              </w:rPr>
            </w:pPr>
            <w:r>
              <w:rPr>
                <w:bCs/>
                <w:lang w:eastAsia="en-US"/>
              </w:rPr>
              <w:t>Возмещение стоимости предмета лизинга при досрочном выкупе (рубли)</w:t>
            </w:r>
          </w:p>
        </w:tc>
        <w:tc>
          <w:tcPr>
            <w:tcW w:w="2552" w:type="dxa"/>
            <w:tcBorders>
              <w:top w:val="single" w:color="auto" w:sz="4" w:space="0"/>
              <w:left w:val="single" w:color="auto" w:sz="4" w:space="0"/>
              <w:right w:val="single" w:color="auto" w:sz="4" w:space="0"/>
            </w:tcBorders>
            <w:noWrap w:val="0"/>
            <w:vAlign w:val="center"/>
          </w:tcPr>
          <w:p>
            <w:pPr>
              <w:widowControl w:val="0"/>
              <w:tabs>
                <w:tab w:val="left" w:pos="5812"/>
              </w:tabs>
              <w:jc w:val="center"/>
              <w:rPr>
                <w:bCs/>
                <w:lang w:eastAsia="en-US"/>
              </w:rPr>
            </w:pPr>
            <w:r>
              <w:rPr>
                <w:bCs/>
                <w:lang w:eastAsia="en-US"/>
              </w:rPr>
              <w:t>Остаток задолженности (рубли)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9" w:type="dxa"/>
            <w:vMerge w:val="continue"/>
            <w:tcBorders>
              <w:left w:val="single" w:color="auto" w:sz="4" w:space="0"/>
              <w:bottom w:val="single" w:color="auto" w:sz="4" w:space="0"/>
              <w:right w:val="single" w:color="auto" w:sz="4" w:space="0"/>
            </w:tcBorders>
            <w:noWrap w:val="0"/>
            <w:vAlign w:val="center"/>
          </w:tcPr>
          <w:p>
            <w:pPr>
              <w:widowControl w:val="0"/>
              <w:tabs>
                <w:tab w:val="left" w:pos="5812"/>
              </w:tabs>
              <w:jc w:val="center"/>
              <w:rPr>
                <w:bCs/>
              </w:rPr>
            </w:pPr>
          </w:p>
        </w:tc>
        <w:tc>
          <w:tcPr>
            <w:tcW w:w="850" w:type="dxa"/>
            <w:vMerge w:val="continue"/>
            <w:tcBorders>
              <w:left w:val="single" w:color="auto" w:sz="4" w:space="0"/>
              <w:bottom w:val="single" w:color="auto" w:sz="4" w:space="0"/>
              <w:right w:val="single" w:color="auto" w:sz="4" w:space="0"/>
            </w:tcBorders>
            <w:noWrap w:val="0"/>
            <w:vAlign w:val="center"/>
          </w:tcPr>
          <w:p>
            <w:pPr>
              <w:widowControl w:val="0"/>
              <w:tabs>
                <w:tab w:val="left" w:pos="5812"/>
              </w:tabs>
              <w:jc w:val="center"/>
              <w:rPr>
                <w:bCs/>
              </w:rPr>
            </w:pPr>
          </w:p>
        </w:tc>
        <w:tc>
          <w:tcPr>
            <w:tcW w:w="1895" w:type="dxa"/>
            <w:tcBorders>
              <w:top w:val="single" w:color="auto" w:sz="4" w:space="0"/>
              <w:left w:val="single" w:color="auto" w:sz="4" w:space="0"/>
              <w:right w:val="single" w:color="auto" w:sz="4" w:space="0"/>
            </w:tcBorders>
            <w:noWrap w:val="0"/>
            <w:vAlign w:val="center"/>
          </w:tcPr>
          <w:p>
            <w:pPr>
              <w:widowControl w:val="0"/>
              <w:tabs>
                <w:tab w:val="left" w:pos="5812"/>
              </w:tabs>
              <w:jc w:val="center"/>
              <w:rPr>
                <w:bCs/>
                <w:lang w:eastAsia="en-US"/>
              </w:rPr>
            </w:pPr>
            <w:r>
              <w:rPr>
                <w:bCs/>
                <w:lang w:eastAsia="en-US"/>
              </w:rPr>
              <w:t xml:space="preserve">Возмещение стоимости предмета лизинга (амортизация) </w:t>
            </w:r>
          </w:p>
        </w:tc>
        <w:tc>
          <w:tcPr>
            <w:tcW w:w="1366" w:type="dxa"/>
            <w:gridSpan w:val="2"/>
            <w:tcBorders>
              <w:top w:val="single" w:color="auto" w:sz="4" w:space="0"/>
              <w:left w:val="single" w:color="auto" w:sz="4" w:space="0"/>
              <w:right w:val="single" w:color="auto" w:sz="4" w:space="0"/>
            </w:tcBorders>
            <w:noWrap w:val="0"/>
          </w:tcPr>
          <w:p>
            <w:pPr>
              <w:widowControl w:val="0"/>
              <w:tabs>
                <w:tab w:val="left" w:pos="5812"/>
              </w:tabs>
              <w:jc w:val="center"/>
              <w:rPr>
                <w:bCs/>
                <w:lang w:eastAsia="en-US"/>
              </w:rPr>
            </w:pPr>
          </w:p>
          <w:p>
            <w:pPr>
              <w:widowControl w:val="0"/>
              <w:tabs>
                <w:tab w:val="left" w:pos="5812"/>
              </w:tabs>
              <w:jc w:val="center"/>
              <w:rPr>
                <w:bCs/>
                <w:lang w:eastAsia="en-US"/>
              </w:rPr>
            </w:pPr>
            <w:r>
              <w:rPr>
                <w:bCs/>
                <w:lang w:eastAsia="en-US"/>
              </w:rPr>
              <w:t xml:space="preserve">Вознаграждение (доход) лизингодателя </w:t>
            </w:r>
          </w:p>
        </w:tc>
        <w:tc>
          <w:tcPr>
            <w:tcW w:w="2126" w:type="dxa"/>
            <w:gridSpan w:val="2"/>
            <w:tcBorders>
              <w:top w:val="single" w:color="auto" w:sz="4" w:space="0"/>
              <w:left w:val="single" w:color="auto" w:sz="4" w:space="0"/>
              <w:right w:val="single" w:color="auto" w:sz="4" w:space="0"/>
            </w:tcBorders>
            <w:noWrap w:val="0"/>
          </w:tcPr>
          <w:p>
            <w:pPr>
              <w:widowControl w:val="0"/>
              <w:tabs>
                <w:tab w:val="left" w:pos="5812"/>
              </w:tabs>
              <w:jc w:val="center"/>
              <w:rPr>
                <w:bCs/>
                <w:lang w:eastAsia="en-US"/>
              </w:rPr>
            </w:pPr>
            <w:r>
              <w:rPr>
                <w:bCs/>
                <w:lang w:eastAsia="en-US"/>
              </w:rPr>
              <w:t xml:space="preserve">Компенсация платы лизингодателя за пользование заемными средствами   </w:t>
            </w:r>
          </w:p>
        </w:tc>
        <w:tc>
          <w:tcPr>
            <w:tcW w:w="1417" w:type="dxa"/>
            <w:tcBorders>
              <w:top w:val="single" w:color="auto" w:sz="4" w:space="0"/>
              <w:left w:val="single" w:color="auto" w:sz="4" w:space="0"/>
              <w:right w:val="single" w:color="auto" w:sz="4" w:space="0"/>
            </w:tcBorders>
            <w:noWrap w:val="0"/>
            <w:vAlign w:val="center"/>
          </w:tcPr>
          <w:p>
            <w:pPr>
              <w:widowControl w:val="0"/>
              <w:tabs>
                <w:tab w:val="left" w:pos="5812"/>
              </w:tabs>
              <w:jc w:val="center"/>
              <w:rPr>
                <w:bCs/>
                <w:lang w:eastAsia="en-US"/>
              </w:rPr>
            </w:pPr>
            <w:r>
              <w:rPr>
                <w:bCs/>
                <w:lang w:eastAsia="en-US"/>
              </w:rPr>
              <w:t xml:space="preserve">Дополнительные услуги лизингодателя </w:t>
            </w:r>
          </w:p>
        </w:tc>
        <w:tc>
          <w:tcPr>
            <w:tcW w:w="1134" w:type="dxa"/>
            <w:tcBorders>
              <w:top w:val="single" w:color="auto" w:sz="4" w:space="0"/>
              <w:left w:val="single" w:color="auto" w:sz="4" w:space="0"/>
              <w:right w:val="single" w:color="auto" w:sz="4" w:space="0"/>
            </w:tcBorders>
            <w:noWrap w:val="0"/>
            <w:vAlign w:val="center"/>
          </w:tcPr>
          <w:p>
            <w:pPr>
              <w:widowControl w:val="0"/>
              <w:tabs>
                <w:tab w:val="left" w:pos="5812"/>
              </w:tabs>
              <w:jc w:val="center"/>
              <w:rPr>
                <w:bCs/>
                <w:lang w:eastAsia="en-US"/>
              </w:rPr>
            </w:pPr>
            <w:r>
              <w:rPr>
                <w:bCs/>
                <w:lang w:eastAsia="en-US"/>
              </w:rPr>
              <w:t>Итого:</w:t>
            </w:r>
          </w:p>
        </w:tc>
        <w:tc>
          <w:tcPr>
            <w:tcW w:w="1560" w:type="dxa"/>
            <w:tcBorders>
              <w:left w:val="single" w:color="auto" w:sz="4" w:space="0"/>
              <w:right w:val="single" w:color="auto" w:sz="4" w:space="0"/>
            </w:tcBorders>
            <w:noWrap w:val="0"/>
          </w:tcPr>
          <w:p>
            <w:pPr>
              <w:widowControl w:val="0"/>
              <w:tabs>
                <w:tab w:val="left" w:pos="5812"/>
              </w:tabs>
              <w:jc w:val="center"/>
              <w:rPr>
                <w:bCs/>
                <w:lang w:eastAsia="en-US"/>
              </w:rPr>
            </w:pPr>
          </w:p>
        </w:tc>
        <w:tc>
          <w:tcPr>
            <w:tcW w:w="1984" w:type="dxa"/>
            <w:tcBorders>
              <w:left w:val="single" w:color="auto" w:sz="4" w:space="0"/>
              <w:right w:val="single" w:color="auto" w:sz="4" w:space="0"/>
            </w:tcBorders>
            <w:noWrap w:val="0"/>
          </w:tcPr>
          <w:p>
            <w:pPr>
              <w:widowControl w:val="0"/>
              <w:tabs>
                <w:tab w:val="left" w:pos="5812"/>
              </w:tabs>
              <w:jc w:val="center"/>
              <w:rPr>
                <w:bCs/>
                <w:lang w:eastAsia="en-US"/>
              </w:rPr>
            </w:pPr>
          </w:p>
        </w:tc>
        <w:tc>
          <w:tcPr>
            <w:tcW w:w="2552" w:type="dxa"/>
            <w:tcBorders>
              <w:left w:val="single" w:color="auto" w:sz="4" w:space="0"/>
              <w:right w:val="single" w:color="auto" w:sz="4" w:space="0"/>
            </w:tcBorders>
            <w:noWrap w:val="0"/>
            <w:vAlign w:val="center"/>
          </w:tcPr>
          <w:p>
            <w:pPr>
              <w:widowControl w:val="0"/>
              <w:tabs>
                <w:tab w:val="left" w:pos="5812"/>
              </w:tabs>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right="-2"/>
              <w:rPr>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after="200" w:line="276" w:lineRule="auto"/>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ind w:firstLine="601"/>
              <w:rPr>
                <w:bCs/>
                <w:lang w:val="en-US" w:eastAsia="en-US"/>
              </w:rPr>
            </w:pPr>
            <w:r>
              <w:rPr>
                <w:bCs/>
                <w:lang w:val="en-US" w:eastAsia="en-US"/>
              </w:rPr>
              <w:t>8.</w:t>
            </w:r>
          </w:p>
          <w:p>
            <w:pPr>
              <w:ind w:firstLine="601"/>
              <w:rPr>
                <w:bCs/>
                <w:lang w:val="en-US" w:eastAsia="en-US"/>
              </w:rPr>
            </w:pPr>
            <w:r>
              <w:rPr>
                <w:bCs/>
                <w:lang w:val="en-US" w:eastAsia="en-US"/>
              </w:rPr>
              <w:t>.</w:t>
            </w:r>
          </w:p>
          <w:p>
            <w:pPr>
              <w:ind w:firstLine="601"/>
              <w:rPr>
                <w:bCs/>
                <w:lang w:val="en-US" w:eastAsia="en-US"/>
              </w:rPr>
            </w:pPr>
            <w:r>
              <w:rPr>
                <w:bCs/>
                <w:lang w:val="en-US" w:eastAsia="en-US"/>
              </w:rPr>
              <w:t>.</w:t>
            </w:r>
          </w:p>
          <w:p>
            <w:pPr>
              <w:ind w:firstLine="601"/>
              <w:rPr>
                <w:bCs/>
                <w:lang w:eastAsia="en-US"/>
              </w:rPr>
            </w:pPr>
            <w:r>
              <w:rPr>
                <w:bCs/>
                <w:lang w:val="en-US" w:eastAsia="en-US"/>
              </w:rPr>
              <w:t>.</w:t>
            </w: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rPr>
                <w:bCs/>
                <w:lang w:val="en-US" w:eastAsia="en-US"/>
              </w:rPr>
            </w:pPr>
            <w:r>
              <w:rPr>
                <w:bCs/>
                <w:lang w:val="en-US" w:eastAsia="en-US"/>
              </w:rPr>
              <w:t>36</w:t>
            </w: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ind w:left="720"/>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ind w:left="720"/>
              <w:rPr>
                <w:bCs/>
                <w:lang w:eastAsia="en-US"/>
              </w:rPr>
            </w:pPr>
          </w:p>
        </w:tc>
        <w:tc>
          <w:tcPr>
            <w:tcW w:w="850" w:type="dxa"/>
            <w:tcBorders>
              <w:top w:val="single" w:color="auto" w:sz="4" w:space="0"/>
              <w:left w:val="single" w:color="auto" w:sz="4" w:space="0"/>
              <w:bottom w:val="single" w:color="auto" w:sz="4" w:space="0"/>
              <w:right w:val="single" w:color="auto" w:sz="4" w:space="0"/>
            </w:tcBorders>
            <w:noWrap w:val="0"/>
          </w:tcPr>
          <w:p>
            <w:pPr>
              <w:jc w:val="center"/>
              <w:rPr>
                <w:color w:val="000000"/>
                <w:lang w:eastAsia="en-US"/>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36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2126" w:type="dxa"/>
            <w:gridSpan w:val="2"/>
            <w:tcBorders>
              <w:top w:val="single" w:color="auto" w:sz="4" w:space="0"/>
              <w:left w:val="single" w:color="auto" w:sz="4" w:space="0"/>
              <w:bottom w:val="single" w:color="auto" w:sz="4" w:space="0"/>
              <w:right w:val="single" w:color="auto" w:sz="4" w:space="0"/>
            </w:tcBorders>
            <w:noWrap w:val="0"/>
          </w:tcPr>
          <w:p>
            <w:pPr>
              <w:jc w:val="center"/>
              <w:rPr>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c>
          <w:tcPr>
            <w:tcW w:w="1560"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1984" w:type="dxa"/>
            <w:tcBorders>
              <w:top w:val="single" w:color="auto" w:sz="4" w:space="0"/>
              <w:left w:val="single" w:color="auto" w:sz="4" w:space="0"/>
              <w:bottom w:val="single" w:color="auto" w:sz="4" w:space="0"/>
              <w:right w:val="single" w:color="auto" w:sz="4" w:space="0"/>
            </w:tcBorders>
            <w:noWrap w:val="0"/>
          </w:tcPr>
          <w:p>
            <w:pPr>
              <w:rPr>
                <w:lang w:eastAsia="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lang w:eastAsia="en-US"/>
              </w:rPr>
            </w:pPr>
          </w:p>
        </w:tc>
      </w:tr>
    </w:tbl>
    <w:p>
      <w:pPr>
        <w:widowControl w:val="0"/>
        <w:tabs>
          <w:tab w:val="left" w:pos="5812"/>
        </w:tabs>
        <w:ind w:firstLine="601"/>
        <w:rPr>
          <w:b/>
          <w:bCs/>
          <w:lang w:val="en-US"/>
        </w:rPr>
      </w:pPr>
    </w:p>
    <w:p>
      <w:pPr>
        <w:rPr>
          <w:b/>
          <w:bCs/>
        </w:rPr>
      </w:pPr>
    </w:p>
    <w:p>
      <w:pPr>
        <w:rPr>
          <w:rFonts w:eastAsia="Calibri"/>
          <w:lang w:eastAsia="en-US"/>
        </w:rPr>
      </w:pPr>
      <w:r>
        <w:rPr>
          <w:rFonts w:eastAsia="Calibri"/>
          <w:lang w:eastAsia="en-US"/>
        </w:rPr>
        <w:t>Сумма лизинговых платежей составляет –</w:t>
      </w:r>
      <w:r>
        <w:rPr>
          <w:rFonts w:eastAsia="Calibri"/>
          <w:b/>
          <w:lang w:eastAsia="en-US"/>
        </w:rPr>
        <w:t xml:space="preserve"> _________</w:t>
      </w:r>
      <w:r>
        <w:rPr>
          <w:rFonts w:eastAsia="Calibri"/>
          <w:lang w:eastAsia="en-US"/>
        </w:rPr>
        <w:t>рублей, в том числе НДС (20%)</w:t>
      </w:r>
      <w:r>
        <w:rPr>
          <w:rFonts w:eastAsia="Calibri"/>
          <w:b/>
          <w:lang w:eastAsia="en-US"/>
        </w:rPr>
        <w:t xml:space="preserve"> – _________ </w:t>
      </w:r>
      <w:r>
        <w:rPr>
          <w:rFonts w:eastAsia="Calibri"/>
          <w:lang w:eastAsia="en-US"/>
        </w:rPr>
        <w:t xml:space="preserve">рублей. </w:t>
      </w:r>
    </w:p>
    <w:p>
      <w:pPr>
        <w:rPr>
          <w:rFonts w:eastAsia="Calibri"/>
          <w:lang w:eastAsia="en-US"/>
        </w:rPr>
      </w:pPr>
      <w:r>
        <w:rPr>
          <w:rFonts w:eastAsia="Calibri"/>
          <w:lang w:eastAsia="en-US"/>
        </w:rPr>
        <w:t>Сумма авансового платежа - ____________</w:t>
      </w:r>
      <w:r>
        <w:rPr>
          <w:rFonts w:eastAsia="Calibri"/>
          <w:b/>
          <w:lang w:eastAsia="en-US"/>
        </w:rPr>
        <w:t xml:space="preserve"> </w:t>
      </w:r>
      <w:r>
        <w:rPr>
          <w:rFonts w:eastAsia="Calibri"/>
          <w:lang w:eastAsia="en-US"/>
        </w:rPr>
        <w:t>рублей,</w:t>
      </w:r>
      <w:r>
        <w:rPr>
          <w:rFonts w:eastAsia="Calibri"/>
          <w:b/>
          <w:lang w:eastAsia="en-US"/>
        </w:rPr>
        <w:t xml:space="preserve"> </w:t>
      </w:r>
      <w:r>
        <w:rPr>
          <w:rFonts w:eastAsia="Calibri"/>
          <w:lang w:eastAsia="en-US"/>
        </w:rPr>
        <w:t>в том числе НДС (20%)</w:t>
      </w:r>
      <w:r>
        <w:rPr>
          <w:rFonts w:eastAsia="Calibri"/>
          <w:b/>
          <w:lang w:eastAsia="en-US"/>
        </w:rPr>
        <w:t xml:space="preserve"> – ______ </w:t>
      </w:r>
      <w:r>
        <w:rPr>
          <w:rFonts w:eastAsia="Calibri"/>
          <w:lang w:eastAsia="en-US"/>
        </w:rPr>
        <w:t xml:space="preserve">рублей. </w:t>
      </w:r>
    </w:p>
    <w:p>
      <w:pPr>
        <w:rPr>
          <w:rFonts w:eastAsia="Calibri"/>
          <w:b/>
          <w:lang w:eastAsia="en-US"/>
        </w:rPr>
      </w:pPr>
      <w:r>
        <w:rPr>
          <w:rFonts w:eastAsia="Calibri"/>
          <w:lang w:eastAsia="en-US"/>
        </w:rPr>
        <w:t xml:space="preserve">Выкупная стоимость – </w:t>
      </w:r>
      <w:r>
        <w:rPr>
          <w:rFonts w:eastAsia="Calibri"/>
          <w:b/>
          <w:lang w:eastAsia="en-US"/>
        </w:rPr>
        <w:t>_________</w:t>
      </w:r>
      <w:r>
        <w:rPr>
          <w:rFonts w:eastAsia="Calibri"/>
          <w:lang w:eastAsia="en-US"/>
        </w:rPr>
        <w:t>рублей,</w:t>
      </w:r>
      <w:r>
        <w:rPr>
          <w:rFonts w:eastAsia="Calibri"/>
          <w:b/>
          <w:lang w:eastAsia="en-US"/>
        </w:rPr>
        <w:t xml:space="preserve"> </w:t>
      </w:r>
      <w:r>
        <w:rPr>
          <w:rFonts w:eastAsia="Calibri"/>
          <w:lang w:eastAsia="en-US"/>
        </w:rPr>
        <w:t>в том числе НДС (20%)</w:t>
      </w:r>
      <w:r>
        <w:rPr>
          <w:rFonts w:eastAsia="Calibri"/>
          <w:b/>
          <w:lang w:eastAsia="en-US"/>
        </w:rPr>
        <w:t xml:space="preserve"> – _________</w:t>
      </w:r>
      <w:r>
        <w:rPr>
          <w:rFonts w:eastAsia="Calibri"/>
          <w:lang w:eastAsia="en-US"/>
        </w:rPr>
        <w:t xml:space="preserve">рублей. </w:t>
      </w:r>
    </w:p>
    <w:p>
      <w:pPr>
        <w:ind w:firstLine="539"/>
        <w:rPr>
          <w:rFonts w:eastAsia="Calibri"/>
          <w:lang w:eastAsia="en-US"/>
        </w:rPr>
      </w:pPr>
      <w:r>
        <w:rPr>
          <w:rFonts w:eastAsia="Calibri"/>
          <w:lang w:eastAsia="en-US"/>
        </w:rPr>
        <w:t xml:space="preserve"> </w:t>
      </w:r>
    </w:p>
    <w:p>
      <w:pPr>
        <w:ind w:firstLine="539"/>
        <w:rPr>
          <w:rFonts w:eastAsia="Calibri"/>
          <w:lang w:eastAsia="en-US"/>
        </w:rPr>
      </w:pPr>
      <w:r>
        <w:rPr>
          <w:rFonts w:eastAsia="Calibri"/>
          <w:lang w:eastAsia="en-US"/>
        </w:rPr>
        <w:t xml:space="preserve"> </w:t>
      </w:r>
      <w:r>
        <w:rPr>
          <w:rFonts w:eastAsia="Calibri"/>
          <w:b/>
          <w:caps/>
          <w:lang w:eastAsia="en-US"/>
        </w:rPr>
        <w:t>подписи сторон:</w:t>
      </w:r>
    </w:p>
    <w:tbl>
      <w:tblPr>
        <w:tblStyle w:val="12"/>
        <w:tblpPr w:leftFromText="180" w:rightFromText="180" w:vertAnchor="text" w:tblpXSpec="left" w:tblpY="1"/>
        <w:tblW w:w="10300" w:type="dxa"/>
        <w:tblInd w:w="0" w:type="dxa"/>
        <w:tblLayout w:type="fixed"/>
        <w:tblCellMar>
          <w:top w:w="0" w:type="dxa"/>
          <w:left w:w="108" w:type="dxa"/>
          <w:bottom w:w="0" w:type="dxa"/>
          <w:right w:w="108" w:type="dxa"/>
        </w:tblCellMar>
      </w:tblPr>
      <w:tblGrid>
        <w:gridCol w:w="236"/>
        <w:gridCol w:w="4223"/>
        <w:gridCol w:w="681"/>
        <w:gridCol w:w="4507"/>
        <w:gridCol w:w="653"/>
      </w:tblGrid>
      <w:tr>
        <w:tblPrEx>
          <w:tblCellMar>
            <w:top w:w="0" w:type="dxa"/>
            <w:left w:w="108" w:type="dxa"/>
            <w:bottom w:w="0" w:type="dxa"/>
            <w:right w:w="108" w:type="dxa"/>
          </w:tblCellMar>
        </w:tblPrEx>
        <w:trPr>
          <w:trHeight w:val="269" w:hRule="atLeast"/>
        </w:trPr>
        <w:tc>
          <w:tcPr>
            <w:tcW w:w="4459" w:type="dxa"/>
            <w:gridSpan w:val="2"/>
            <w:noWrap w:val="0"/>
          </w:tcPr>
          <w:p>
            <w:pPr>
              <w:spacing w:after="120"/>
              <w:rPr>
                <w:rFonts w:eastAsia="Calibri"/>
                <w:b/>
                <w:lang w:eastAsia="en-US"/>
              </w:rPr>
            </w:pPr>
          </w:p>
        </w:tc>
        <w:tc>
          <w:tcPr>
            <w:tcW w:w="5841" w:type="dxa"/>
            <w:gridSpan w:val="3"/>
            <w:noWrap w:val="0"/>
          </w:tcPr>
          <w:p>
            <w:pPr>
              <w:spacing w:after="120"/>
              <w:ind w:left="557"/>
              <w:rPr>
                <w:rFonts w:eastAsia="Calibri"/>
                <w:b/>
                <w:lang w:eastAsia="en-US"/>
              </w:rPr>
            </w:pPr>
          </w:p>
        </w:tc>
      </w:tr>
      <w:tr>
        <w:tblPrEx>
          <w:tblCellMar>
            <w:top w:w="0" w:type="dxa"/>
            <w:left w:w="108" w:type="dxa"/>
            <w:bottom w:w="0" w:type="dxa"/>
            <w:right w:w="108" w:type="dxa"/>
          </w:tblCellMar>
        </w:tblPrEx>
        <w:trPr>
          <w:trHeight w:val="287" w:hRule="atLeast"/>
        </w:trPr>
        <w:tc>
          <w:tcPr>
            <w:tcW w:w="236" w:type="dxa"/>
            <w:noWrap w:val="0"/>
          </w:tcPr>
          <w:p>
            <w:pPr>
              <w:rPr>
                <w:rFonts w:eastAsia="Calibri"/>
                <w:lang w:eastAsia="en-US"/>
              </w:rPr>
            </w:pPr>
          </w:p>
        </w:tc>
        <w:tc>
          <w:tcPr>
            <w:tcW w:w="4904" w:type="dxa"/>
            <w:gridSpan w:val="2"/>
            <w:noWrap w:val="0"/>
          </w:tcPr>
          <w:p>
            <w:pPr>
              <w:keepNext/>
              <w:keepLines/>
              <w:spacing w:before="40"/>
              <w:outlineLvl w:val="3"/>
              <w:rPr>
                <w:rFonts w:eastAsia="Calibri"/>
                <w:lang w:eastAsia="en-US"/>
              </w:rPr>
            </w:pPr>
            <w:r>
              <w:rPr>
                <w:rFonts w:eastAsia="Calibri"/>
                <w:lang w:eastAsia="en-US"/>
              </w:rPr>
              <w:t>Лизингодатель</w:t>
            </w:r>
          </w:p>
          <w:p>
            <w:pPr>
              <w:rPr>
                <w:rFonts w:eastAsia="Calibri"/>
                <w:b/>
                <w:lang w:eastAsia="en-US"/>
              </w:rPr>
            </w:pPr>
          </w:p>
          <w:p>
            <w:pPr>
              <w:rPr>
                <w:rFonts w:eastAsia="Calibri"/>
                <w:b/>
                <w:u w:val="single"/>
                <w:lang w:eastAsia="en-US"/>
              </w:rPr>
            </w:pPr>
            <w:r>
              <w:rPr>
                <w:rFonts w:eastAsia="Calibri"/>
                <w:b/>
                <w:lang w:eastAsia="en-US"/>
              </w:rPr>
              <w:t>______________</w:t>
            </w:r>
            <w:r>
              <w:rPr>
                <w:rFonts w:eastAsia="Calibri"/>
                <w:lang w:eastAsia="en-US"/>
              </w:rPr>
              <w:t xml:space="preserve"> /________</w:t>
            </w:r>
            <w:r>
              <w:rPr>
                <w:rFonts w:eastAsia="Calibri"/>
                <w:b/>
                <w:lang w:eastAsia="en-US"/>
              </w:rPr>
              <w:t xml:space="preserve"> /</w:t>
            </w:r>
          </w:p>
          <w:p>
            <w:pPr>
              <w:rPr>
                <w:rFonts w:eastAsia="Calibri"/>
                <w:b/>
                <w:lang w:eastAsia="en-US"/>
              </w:rPr>
            </w:pPr>
            <w:r>
              <w:rPr>
                <w:rFonts w:eastAsia="Calibri"/>
                <w:b/>
                <w:lang w:eastAsia="en-US"/>
              </w:rPr>
              <w:t>м.п.</w:t>
            </w:r>
          </w:p>
          <w:p>
            <w:pPr>
              <w:ind w:right="-4021"/>
              <w:jc w:val="right"/>
              <w:rPr>
                <w:rFonts w:eastAsia="Calibri"/>
                <w:b/>
                <w:lang w:val="en-US" w:eastAsia="en-US"/>
              </w:rPr>
            </w:pPr>
            <w:r>
              <w:rPr>
                <w:rFonts w:eastAsia="Calibri"/>
                <w:b/>
                <w:lang w:val="en-US" w:eastAsia="en-US"/>
              </w:rPr>
              <w:t xml:space="preserve">                                                                                                                                                  </w:t>
            </w:r>
          </w:p>
          <w:p>
            <w:pPr>
              <w:rPr>
                <w:rFonts w:eastAsia="Calibri"/>
                <w:b/>
                <w:lang w:val="en-US" w:eastAsia="en-US"/>
              </w:rPr>
            </w:pPr>
            <w:r>
              <w:rPr>
                <w:rFonts w:eastAsia="Calibri"/>
                <w:b/>
                <w:lang w:val="en-US" w:eastAsia="en-US"/>
              </w:rPr>
              <w:t xml:space="preserve">                                                                                                    </w:t>
            </w:r>
          </w:p>
        </w:tc>
        <w:tc>
          <w:tcPr>
            <w:tcW w:w="4507" w:type="dxa"/>
            <w:noWrap w:val="0"/>
          </w:tcPr>
          <w:p>
            <w:pPr>
              <w:keepNext/>
              <w:keepLines/>
              <w:spacing w:before="40"/>
              <w:outlineLvl w:val="3"/>
              <w:rPr>
                <w:rFonts w:eastAsia="Calibri"/>
                <w:lang w:eastAsia="en-US"/>
              </w:rPr>
            </w:pPr>
            <w:r>
              <w:rPr>
                <w:rFonts w:eastAsia="Calibri"/>
                <w:lang w:eastAsia="en-US"/>
              </w:rPr>
              <w:t>Лизингополучатель</w:t>
            </w:r>
          </w:p>
          <w:p>
            <w:pPr>
              <w:rPr>
                <w:rFonts w:eastAsia="Calibri"/>
                <w:b/>
                <w:lang w:eastAsia="en-US"/>
              </w:rPr>
            </w:pPr>
          </w:p>
          <w:p>
            <w:pPr>
              <w:rPr>
                <w:rFonts w:eastAsia="Calibri"/>
                <w:lang w:eastAsia="en-US"/>
              </w:rPr>
            </w:pPr>
            <w:r>
              <w:rPr>
                <w:rFonts w:eastAsia="Calibri"/>
                <w:b/>
                <w:lang w:eastAsia="en-US"/>
              </w:rPr>
              <w:t>______________</w:t>
            </w:r>
            <w:r>
              <w:rPr>
                <w:rFonts w:eastAsia="Calibri"/>
                <w:lang w:eastAsia="en-US"/>
              </w:rPr>
              <w:t xml:space="preserve"> /___________/</w:t>
            </w:r>
          </w:p>
          <w:p>
            <w:pPr>
              <w:rPr>
                <w:rFonts w:eastAsia="Calibri"/>
                <w:b/>
                <w:u w:val="single"/>
                <w:lang w:eastAsia="en-US"/>
              </w:rPr>
            </w:pPr>
            <w:r>
              <w:rPr>
                <w:rFonts w:eastAsia="Calibri"/>
                <w:b/>
                <w:lang w:eastAsia="en-US"/>
              </w:rPr>
              <w:t>м.п.</w:t>
            </w:r>
          </w:p>
        </w:tc>
        <w:tc>
          <w:tcPr>
            <w:tcW w:w="653" w:type="dxa"/>
            <w:noWrap w:val="0"/>
          </w:tcPr>
          <w:p>
            <w:pPr>
              <w:rPr>
                <w:rFonts w:eastAsia="Calibri"/>
                <w:lang w:eastAsia="en-US"/>
              </w:rPr>
            </w:pPr>
          </w:p>
        </w:tc>
      </w:tr>
    </w:tbl>
    <w:p>
      <w:pPr>
        <w:sectPr>
          <w:pgSz w:w="16838" w:h="11906" w:orient="landscape"/>
          <w:pgMar w:top="709" w:right="1701" w:bottom="1134" w:left="851" w:header="709" w:footer="709" w:gutter="0"/>
          <w:cols w:space="708" w:num="1"/>
          <w:docGrid w:linePitch="360" w:charSpace="0"/>
        </w:sectPr>
      </w:pPr>
    </w:p>
    <w:tbl>
      <w:tblPr>
        <w:tblStyle w:val="12"/>
        <w:tblpPr w:leftFromText="180" w:rightFromText="180" w:vertAnchor="text" w:horzAnchor="margin" w:tblpXSpec="left" w:tblpY="-3308"/>
        <w:tblW w:w="10300" w:type="dxa"/>
        <w:tblInd w:w="0" w:type="dxa"/>
        <w:tblLayout w:type="fixed"/>
        <w:tblCellMar>
          <w:top w:w="0" w:type="dxa"/>
          <w:left w:w="108" w:type="dxa"/>
          <w:bottom w:w="0" w:type="dxa"/>
          <w:right w:w="108" w:type="dxa"/>
        </w:tblCellMar>
      </w:tblPr>
      <w:tblGrid>
        <w:gridCol w:w="4995"/>
        <w:gridCol w:w="5305"/>
      </w:tblGrid>
      <w:tr>
        <w:trPr>
          <w:trHeight w:val="976" w:hRule="atLeast"/>
        </w:trPr>
        <w:tc>
          <w:tcPr>
            <w:tcW w:w="4995" w:type="dxa"/>
            <w:noWrap w:val="0"/>
          </w:tcPr>
          <w:p>
            <w:pPr>
              <w:tabs>
                <w:tab w:val="left" w:pos="1365"/>
              </w:tabs>
              <w:rPr>
                <w:rFonts w:eastAsia="Calibri"/>
                <w:lang w:eastAsia="en-US"/>
              </w:rPr>
            </w:pPr>
          </w:p>
        </w:tc>
        <w:tc>
          <w:tcPr>
            <w:tcW w:w="5305" w:type="dxa"/>
            <w:noWrap w:val="0"/>
          </w:tcPr>
          <w:p>
            <w:pPr>
              <w:spacing w:after="120"/>
              <w:jc w:val="right"/>
              <w:rPr>
                <w:rFonts w:eastAsia="Calibri"/>
                <w:b/>
                <w:lang w:eastAsia="en-US"/>
              </w:rPr>
            </w:pPr>
          </w:p>
          <w:p>
            <w:pPr>
              <w:spacing w:after="120"/>
              <w:jc w:val="right"/>
              <w:rPr>
                <w:rFonts w:eastAsia="Calibri"/>
                <w:b/>
                <w:lang w:eastAsia="en-US"/>
              </w:rPr>
            </w:pPr>
          </w:p>
          <w:p>
            <w:pPr>
              <w:spacing w:after="120"/>
              <w:jc w:val="right"/>
              <w:rPr>
                <w:rFonts w:eastAsia="Calibri"/>
                <w:b/>
                <w:lang w:eastAsia="en-US"/>
              </w:rPr>
            </w:pPr>
            <w:r>
              <w:rPr>
                <w:rFonts w:eastAsia="Calibri"/>
                <w:b/>
                <w:lang w:eastAsia="en-US"/>
              </w:rPr>
              <w:t>Приложение № 3</w:t>
            </w:r>
          </w:p>
        </w:tc>
      </w:tr>
      <w:tr>
        <w:trPr>
          <w:trHeight w:val="80" w:hRule="atLeast"/>
        </w:trPr>
        <w:tc>
          <w:tcPr>
            <w:tcW w:w="4995" w:type="dxa"/>
            <w:noWrap w:val="0"/>
          </w:tcPr>
          <w:p>
            <w:pPr>
              <w:spacing w:after="120"/>
              <w:ind w:left="557"/>
              <w:rPr>
                <w:rFonts w:eastAsia="Calibri"/>
                <w:b/>
                <w:lang w:eastAsia="en-US"/>
              </w:rPr>
            </w:pPr>
          </w:p>
        </w:tc>
        <w:tc>
          <w:tcPr>
            <w:tcW w:w="5305" w:type="dxa"/>
            <w:noWrap w:val="0"/>
          </w:tcPr>
          <w:p>
            <w:pPr>
              <w:jc w:val="right"/>
              <w:rPr>
                <w:rFonts w:eastAsia="Calibri"/>
                <w:b/>
                <w:lang w:eastAsia="en-US"/>
              </w:rPr>
            </w:pPr>
            <w:r>
              <w:rPr>
                <w:rFonts w:eastAsia="Calibri"/>
                <w:b/>
                <w:lang w:eastAsia="en-US"/>
              </w:rPr>
              <w:t xml:space="preserve">             к Договору финансовой аренды (Лизинга)</w:t>
            </w:r>
          </w:p>
          <w:p>
            <w:pPr>
              <w:jc w:val="right"/>
              <w:rPr>
                <w:rFonts w:eastAsia="Calibri"/>
                <w:b/>
                <w:lang w:eastAsia="en-US"/>
              </w:rPr>
            </w:pPr>
            <w:r>
              <w:rPr>
                <w:rFonts w:eastAsia="Calibri"/>
                <w:b/>
                <w:lang w:eastAsia="en-US"/>
              </w:rPr>
              <w:t>от «   »_______________________2022г</w:t>
            </w:r>
          </w:p>
          <w:p>
            <w:pPr>
              <w:jc w:val="right"/>
              <w:rPr>
                <w:rFonts w:eastAsia="Calibri"/>
                <w:b/>
                <w:lang w:eastAsia="en-US"/>
              </w:rPr>
            </w:pPr>
          </w:p>
        </w:tc>
      </w:tr>
    </w:tbl>
    <w:p>
      <w:pPr>
        <w:jc w:val="center"/>
        <w:rPr>
          <w:rFonts w:eastAsia="Calibri"/>
          <w:b/>
          <w:lang w:eastAsia="en-US"/>
        </w:rPr>
      </w:pPr>
      <w:r>
        <w:rPr>
          <w:rFonts w:eastAsia="Calibri"/>
          <w:b/>
          <w:lang w:eastAsia="en-US"/>
        </w:rPr>
        <w:t>АКТ ПРИЕМА-ПЕРЕДАЧИ ПРЕДМЕТА ЛИЗИНГА</w:t>
      </w:r>
    </w:p>
    <w:p>
      <w:pPr>
        <w:rPr>
          <w:rFonts w:eastAsia="Calibri"/>
          <w:lang w:eastAsia="en-US"/>
        </w:rPr>
      </w:pPr>
      <w:r>
        <w:rPr>
          <w:rFonts w:eastAsia="Calibri"/>
          <w:lang w:eastAsia="en-US"/>
        </w:rPr>
        <w:t>г._______________                                                                                          «__» _____________2022г.</w:t>
      </w:r>
    </w:p>
    <w:p>
      <w:pPr>
        <w:rPr>
          <w:rFonts w:eastAsia="Calibri"/>
          <w:lang w:eastAsia="en-US"/>
        </w:rPr>
      </w:pPr>
      <w:r>
        <w:rPr>
          <w:rFonts w:eastAsia="Calibri"/>
          <w:lang w:eastAsia="en-US"/>
        </w:rPr>
        <w:t>___________________, именуемое в дальнейшем  «Лизингодатель», в лице _________________,действующего на основании________________________________, именуемое в дальнейшем «Лизингополучатель», в лице __________, действующего на основании ________________, заключили настоящий акт, подтверждающий получение Лизингополучателем от Лизингодателя, имущества соответствующего приведенному ниже описанию:</w:t>
      </w:r>
    </w:p>
    <w:p>
      <w:pPr>
        <w:rPr>
          <w:rFonts w:eastAsia="Calibri"/>
          <w:lang w:eastAsia="en-US"/>
        </w:rPr>
      </w:pPr>
      <w:r>
        <w:rPr>
          <w:rFonts w:eastAsia="Calibri"/>
          <w:lang w:eastAsia="en-US"/>
        </w:rPr>
        <w:t xml:space="preserve">                                               ОПИСАНИЕ ПРЕДМЕТА ЛИЗИНГА (ИМУЩЕСТВА)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r>
              <w:rPr>
                <w:rFonts w:eastAsia="Calibri"/>
                <w:lang w:eastAsia="en-US"/>
              </w:rPr>
              <w:t xml:space="preserve"> </w:t>
            </w: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tcPr>
          <w:p>
            <w:pPr>
              <w:rPr>
                <w:rFonts w:eastAsia="Calibri"/>
                <w:lang w:eastAsia="en-US"/>
              </w:rPr>
            </w:pPr>
          </w:p>
        </w:tc>
        <w:tc>
          <w:tcPr>
            <w:tcW w:w="4786" w:type="dxa"/>
            <w:shd w:val="clear" w:color="auto" w:fill="auto"/>
            <w:noWrap w:val="0"/>
          </w:tcPr>
          <w:p>
            <w:pPr>
              <w:rPr>
                <w:rFonts w:eastAsia="Calibri"/>
                <w:lang w:eastAsia="en-US"/>
              </w:rPr>
            </w:pPr>
          </w:p>
        </w:tc>
      </w:tr>
    </w:tbl>
    <w:p>
      <w:pPr>
        <w:rPr>
          <w:rFonts w:eastAsia="Calibri"/>
          <w:lang w:eastAsia="en-US"/>
        </w:rPr>
      </w:pPr>
      <w:r>
        <w:rPr>
          <w:rFonts w:eastAsia="Calibri"/>
          <w:lang w:eastAsia="en-US"/>
        </w:rPr>
        <w:t>С настоящим актом также передаются следующие документы:___________________________________________________________________________</w:t>
      </w:r>
    </w:p>
    <w:p>
      <w:pPr>
        <w:rPr>
          <w:rFonts w:eastAsia="Calibri"/>
          <w:lang w:eastAsia="en-US"/>
        </w:rPr>
      </w:pPr>
      <w:r>
        <w:rPr>
          <w:rFonts w:eastAsia="Calibri"/>
          <w:lang w:eastAsia="en-US"/>
        </w:rPr>
        <w:t>Претензии по качеству, комплектности и срокам передачи предмета лизинга, обнаруженные дефекты___________________________________________________________________________</w:t>
      </w:r>
      <w:r>
        <w:rPr>
          <w:rFonts w:eastAsia="Calibri"/>
          <w:lang w:eastAsia="en-US"/>
        </w:rPr>
        <w:br w:type="textWrapping"/>
      </w:r>
      <w:r>
        <w:rPr>
          <w:rFonts w:eastAsia="Calibri"/>
          <w:lang w:eastAsia="en-US"/>
        </w:rPr>
        <w:t>Имущество принято по адресу________________________________________________________________________________________________________________________________________________Лизингополучателем.</w:t>
      </w:r>
    </w:p>
    <w:p>
      <w:pPr>
        <w:rPr>
          <w:rFonts w:eastAsia="Calibri"/>
          <w:lang w:eastAsia="en-US"/>
        </w:rPr>
      </w:pPr>
      <w:r>
        <w:rPr>
          <w:rFonts w:eastAsia="Calibri"/>
          <w:lang w:eastAsia="en-US"/>
        </w:rPr>
        <w:t>Лица, участвующие в приемке:</w:t>
      </w:r>
    </w:p>
    <w:p>
      <w:pPr>
        <w:rPr>
          <w:rFonts w:eastAsia="Calibri"/>
          <w:lang w:eastAsia="en-US"/>
        </w:rPr>
      </w:pPr>
      <w:r>
        <w:rPr>
          <w:rFonts w:eastAsia="Calibri"/>
          <w:lang w:eastAsia="en-US"/>
        </w:rPr>
        <w:t>Лизингодатель:                                                                                     Лизингополучатель:</w:t>
      </w:r>
    </w:p>
    <w:p>
      <w:pPr>
        <w:rPr>
          <w:rFonts w:eastAsia="Calibri"/>
          <w:lang w:eastAsia="en-US"/>
        </w:rPr>
      </w:pPr>
      <w:r>
        <w:rPr>
          <w:rFonts w:eastAsia="Calibri"/>
          <w:lang w:eastAsia="en-US"/>
        </w:rPr>
        <w:t>__________________/__________/                                                     __________________/_________/</w:t>
      </w:r>
    </w:p>
    <w:p>
      <w:pPr>
        <w:rPr>
          <w:rFonts w:eastAsia="Calibri"/>
          <w:lang w:eastAsia="en-US"/>
        </w:rPr>
      </w:pPr>
      <w:r>
        <w:rPr>
          <w:rFonts w:eastAsia="Calibri"/>
          <w:b/>
          <w:lang w:eastAsia="en-US"/>
        </w:rPr>
        <w:t xml:space="preserve">м.п.                                                                                                        </w:t>
      </w:r>
    </w:p>
    <w:p/>
    <w:p/>
    <w:p/>
    <w:p>
      <w:pPr>
        <w:tabs>
          <w:tab w:val="left" w:pos="1440"/>
          <w:tab w:val="right" w:leader="dot" w:pos="9923"/>
        </w:tabs>
        <w:spacing w:before="100"/>
        <w:jc w:val="center"/>
        <w:rPr>
          <w:b/>
          <w:color w:val="000000"/>
          <w:sz w:val="24"/>
          <w:szCs w:val="22"/>
        </w:rPr>
      </w:pPr>
    </w:p>
    <w:p>
      <w:pPr>
        <w:keepNext/>
        <w:widowControl w:val="0"/>
        <w:jc w:val="center"/>
        <w:outlineLvl w:val="0"/>
        <w:rPr>
          <w:b/>
          <w:bCs/>
          <w:sz w:val="22"/>
          <w:szCs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tabs>
          <w:tab w:val="left" w:pos="2472"/>
        </w:tabs>
        <w:jc w:val="center"/>
        <w:rPr>
          <w:sz w:val="22"/>
        </w:rPr>
      </w:pPr>
    </w:p>
    <w:p>
      <w:pPr>
        <w:jc w:val="center"/>
        <w:rPr>
          <w:b/>
          <w:color w:val="000000"/>
          <w:sz w:val="24"/>
          <w:szCs w:val="22"/>
        </w:rPr>
      </w:pPr>
      <w:bookmarkStart w:id="13" w:name="_Hlk69367624"/>
      <w:r>
        <w:rPr>
          <w:b/>
          <w:color w:val="000000" w:themeColor="text1"/>
          <w:sz w:val="24"/>
          <w:szCs w:val="22"/>
          <w14:textFill>
            <w14:solidFill>
              <w14:schemeClr w14:val="tx1"/>
            </w14:solidFill>
          </w14:textFill>
        </w:rPr>
        <w:t>РАЗДЕЛ 5. ОБСНОВАНИЕ НАЧАЛЬНОЙ (МАКСИМАЛЬНОЙ) ЦЕНЫ ДОГОВОРА</w:t>
      </w:r>
    </w:p>
    <w:p>
      <w:pPr>
        <w:jc w:val="center"/>
        <w:rPr>
          <w:b/>
          <w:color w:val="000000"/>
          <w:sz w:val="24"/>
          <w:szCs w:val="22"/>
        </w:rPr>
      </w:pPr>
    </w:p>
    <w:p>
      <w:pPr>
        <w:jc w:val="center"/>
        <w:rPr>
          <w:b/>
          <w:color w:val="000000"/>
          <w:sz w:val="24"/>
          <w:szCs w:val="22"/>
        </w:rPr>
      </w:pPr>
    </w:p>
    <w:p>
      <w:pPr>
        <w:ind w:firstLine="709"/>
        <w:jc w:val="center"/>
        <w:rPr>
          <w:iCs/>
          <w:sz w:val="24"/>
          <w:szCs w:val="24"/>
        </w:rPr>
      </w:pPr>
      <w:r>
        <w:rPr>
          <w:iCs/>
          <w:sz w:val="24"/>
          <w:szCs w:val="24"/>
        </w:rPr>
        <w:t xml:space="preserve">Обоснование начальной (максимальной) цены договора </w:t>
      </w:r>
    </w:p>
    <w:p>
      <w:pPr>
        <w:ind w:firstLine="709"/>
        <w:jc w:val="center"/>
        <w:rPr>
          <w:iCs/>
          <w:sz w:val="24"/>
          <w:szCs w:val="24"/>
        </w:rPr>
      </w:pPr>
      <w:r>
        <w:rPr>
          <w:iCs/>
          <w:sz w:val="24"/>
          <w:szCs w:val="24"/>
        </w:rPr>
        <w:t>метод сопоставимых рыночных цен</w:t>
      </w:r>
    </w:p>
    <w:p>
      <w:pPr>
        <w:ind w:firstLine="709"/>
        <w:jc w:val="center"/>
        <w:rPr>
          <w:iCs/>
          <w:sz w:val="24"/>
          <w:szCs w:val="24"/>
        </w:rPr>
      </w:pPr>
    </w:p>
    <w:p>
      <w:pPr>
        <w:ind w:firstLine="709"/>
        <w:jc w:val="center"/>
        <w:rPr>
          <w:iCs/>
          <w:sz w:val="24"/>
          <w:szCs w:val="24"/>
        </w:rPr>
      </w:pPr>
      <w:r>
        <w:rPr>
          <w:sz w:val="24"/>
          <w:highlight w:val="yellow"/>
        </w:rPr>
        <w:t>Прилагается отдельным файлом</w:t>
      </w:r>
    </w:p>
    <w:p>
      <w:pPr>
        <w:rPr>
          <w:b/>
          <w:i/>
          <w:sz w:val="22"/>
        </w:rPr>
      </w:pPr>
    </w:p>
    <w:p>
      <w:pPr>
        <w:rPr>
          <w:b/>
          <w:i/>
          <w:sz w:val="22"/>
        </w:rPr>
      </w:pPr>
      <w:r>
        <w:rPr>
          <w:b/>
          <w:i/>
          <w:sz w:val="22"/>
        </w:rPr>
        <w:br w:type="page"/>
      </w:r>
    </w:p>
    <w:p>
      <w:pPr>
        <w:jc w:val="right"/>
      </w:pPr>
      <w:r>
        <w:rPr>
          <w:b/>
          <w:i/>
          <w:sz w:val="22"/>
        </w:rPr>
        <w:t>Приложение 1</w:t>
      </w:r>
      <w:r>
        <w:rPr>
          <w:sz w:val="22"/>
        </w:rPr>
        <w:t xml:space="preserve"> </w:t>
      </w:r>
      <w:r>
        <w:t xml:space="preserve">к  документации </w:t>
      </w:r>
    </w:p>
    <w:p>
      <w:pPr>
        <w:jc w:val="right"/>
      </w:pPr>
      <w:r>
        <w:t>о запросе предложений в электронной форме</w:t>
      </w:r>
    </w:p>
    <w:p>
      <w:pPr>
        <w:jc w:val="right"/>
      </w:pPr>
      <w:r>
        <w:t>от «____»_____________ 202_ г. №__________</w:t>
      </w:r>
    </w:p>
    <w:p>
      <w:pPr>
        <w:ind w:left="-540"/>
        <w:jc w:val="center"/>
        <w:rPr>
          <w:b/>
          <w:color w:val="000000"/>
        </w:rPr>
      </w:pPr>
    </w:p>
    <w:p>
      <w:pPr>
        <w:jc w:val="center"/>
        <w:outlineLvl w:val="0"/>
        <w:rPr>
          <w:b/>
          <w:bCs/>
          <w:i/>
          <w:sz w:val="22"/>
          <w:szCs w:val="22"/>
        </w:rPr>
      </w:pPr>
      <w:r>
        <w:rPr>
          <w:b/>
          <w:bCs/>
          <w:i/>
          <w:sz w:val="22"/>
          <w:szCs w:val="22"/>
        </w:rPr>
        <w:t>Заявка на участие в запросе предложений в электронной форме (форма)</w:t>
      </w:r>
    </w:p>
    <w:p>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4"/>
          <w:szCs w:val="24"/>
        </w:rPr>
      </w:pPr>
      <w:r>
        <w:t>1. Изучив документацию на право заключения вышеупомянутого договора, Положение о закупке товаров, работ, услуг для обеспечения нужд</w:t>
      </w:r>
      <w:r>
        <w:rPr>
          <w:b/>
          <w:bCs/>
        </w:rPr>
        <w:t xml:space="preserve"> ООО «Электробыт», </w:t>
      </w:r>
      <w:r>
        <w:t>а также применимые к данной закупке законодательство и нормативно-правовые акты</w:t>
      </w:r>
    </w:p>
    <w:p>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pPr>
        <w:tabs>
          <w:tab w:val="left" w:pos="708"/>
        </w:tabs>
        <w:jc w:val="both"/>
        <w:rPr>
          <w:sz w:val="24"/>
          <w:szCs w:val="24"/>
        </w:rPr>
      </w:pPr>
      <w:r>
        <w:t xml:space="preserve"> в лице, _________________________________________________________________________</w:t>
      </w:r>
    </w:p>
    <w:p>
      <w:pPr>
        <w:tabs>
          <w:tab w:val="left" w:pos="708"/>
        </w:tabs>
        <w:jc w:val="both"/>
        <w:rPr>
          <w:i/>
          <w:sz w:val="18"/>
          <w:szCs w:val="18"/>
        </w:rPr>
      </w:pPr>
      <w:r>
        <w:rPr>
          <w:i/>
        </w:rPr>
        <w:tab/>
      </w:r>
      <w:r>
        <w:rPr>
          <w:i/>
          <w:sz w:val="18"/>
          <w:szCs w:val="18"/>
        </w:rPr>
        <w:t>наименование должности руководителя (уполномоченного лица)  и его Ф.И.О. (для юридических лиц)</w:t>
      </w:r>
    </w:p>
    <w:p>
      <w:pPr>
        <w:tabs>
          <w:tab w:val="left" w:pos="708"/>
        </w:tabs>
        <w:jc w:val="both"/>
        <w:rPr>
          <w:sz w:val="24"/>
          <w:szCs w:val="24"/>
        </w:rPr>
      </w:pPr>
      <w:r>
        <w:t>сообщает о согласии участвовать в запросе предложений на условиях, установленных в указанных выше документах, и направляет настоящую заявку.</w:t>
      </w:r>
    </w:p>
    <w:p>
      <w:pPr>
        <w:tabs>
          <w:tab w:val="left" w:pos="708"/>
        </w:tabs>
        <w:ind w:firstLine="600"/>
        <w:jc w:val="both"/>
      </w:pPr>
      <w:r>
        <w:t>2. Мы согласны поставить товар, предусмотренный Технической частью (Раздел 3 настоящей документации) в полном объеме, со следующими показателями:</w:t>
      </w:r>
    </w:p>
    <w:p>
      <w:pPr>
        <w:tabs>
          <w:tab w:val="left" w:pos="708"/>
        </w:tabs>
        <w:ind w:firstLine="600"/>
        <w:jc w:val="both"/>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563"/>
        <w:gridCol w:w="4066"/>
        <w:gridCol w:w="773"/>
        <w:gridCol w:w="921"/>
        <w:gridCol w:w="1087"/>
        <w:gridCol w:w="633"/>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28" w:type="pct"/>
            <w:shd w:val="clear" w:color="auto" w:fill="auto"/>
            <w:noWrap w:val="0"/>
          </w:tcPr>
          <w:p>
            <w:pPr>
              <w:jc w:val="center"/>
              <w:rPr>
                <w:rFonts w:cs="Arial"/>
                <w:color w:val="000000"/>
                <w:sz w:val="18"/>
                <w:szCs w:val="18"/>
              </w:rPr>
            </w:pPr>
            <w:r>
              <w:rPr>
                <w:rFonts w:cs="Arial"/>
                <w:color w:val="000000"/>
                <w:sz w:val="18"/>
                <w:szCs w:val="18"/>
              </w:rPr>
              <w:t>№</w:t>
            </w:r>
          </w:p>
          <w:p>
            <w:pPr>
              <w:jc w:val="center"/>
              <w:rPr>
                <w:rFonts w:cs="Arial"/>
                <w:color w:val="000000"/>
                <w:sz w:val="18"/>
                <w:szCs w:val="18"/>
              </w:rPr>
            </w:pPr>
            <w:r>
              <w:rPr>
                <w:rFonts w:cs="Arial"/>
                <w:color w:val="000000"/>
                <w:sz w:val="18"/>
                <w:szCs w:val="18"/>
              </w:rPr>
              <w:t>п/п</w:t>
            </w:r>
          </w:p>
        </w:tc>
        <w:tc>
          <w:tcPr>
            <w:tcW w:w="771" w:type="pct"/>
            <w:shd w:val="clear" w:color="auto" w:fill="auto"/>
            <w:noWrap w:val="0"/>
          </w:tcPr>
          <w:p>
            <w:pPr>
              <w:ind w:left="-75" w:right="-101"/>
              <w:jc w:val="center"/>
              <w:rPr>
                <w:rFonts w:cs="Arial"/>
                <w:sz w:val="18"/>
                <w:szCs w:val="18"/>
              </w:rPr>
            </w:pPr>
            <w:r>
              <w:rPr>
                <w:rFonts w:cs="Arial"/>
                <w:sz w:val="18"/>
                <w:szCs w:val="18"/>
              </w:rPr>
              <w:t>Наименование</w:t>
            </w:r>
          </w:p>
        </w:tc>
        <w:tc>
          <w:tcPr>
            <w:tcW w:w="2005" w:type="pct"/>
            <w:shd w:val="clear" w:color="auto" w:fill="auto"/>
            <w:noWrap w:val="0"/>
          </w:tcPr>
          <w:p>
            <w:pPr>
              <w:ind w:left="-59" w:right="-93"/>
              <w:jc w:val="center"/>
              <w:rPr>
                <w:rFonts w:cs="Arial"/>
                <w:sz w:val="18"/>
                <w:szCs w:val="18"/>
              </w:rPr>
            </w:pPr>
            <w:r>
              <w:rPr>
                <w:rFonts w:cs="Arial"/>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81" w:type="pct"/>
            <w:shd w:val="clear" w:color="auto" w:fill="auto"/>
            <w:noWrap w:val="0"/>
            <w:vAlign w:val="center"/>
          </w:tcPr>
          <w:p>
            <w:pPr>
              <w:ind w:left="-79" w:right="-81"/>
              <w:jc w:val="center"/>
              <w:rPr>
                <w:rFonts w:cs="Arial"/>
                <w:sz w:val="18"/>
                <w:szCs w:val="18"/>
              </w:rPr>
            </w:pPr>
            <w:r>
              <w:rPr>
                <w:rFonts w:cs="Arial"/>
                <w:sz w:val="18"/>
                <w:szCs w:val="18"/>
              </w:rPr>
              <w:t>Кол-во, шт.</w:t>
            </w:r>
          </w:p>
        </w:tc>
        <w:tc>
          <w:tcPr>
            <w:tcW w:w="454" w:type="pct"/>
            <w:noWrap w:val="0"/>
          </w:tcPr>
          <w:p>
            <w:pPr>
              <w:ind w:left="-79" w:right="-81"/>
              <w:jc w:val="center"/>
              <w:rPr>
                <w:rFonts w:cs="Arial"/>
                <w:sz w:val="18"/>
                <w:szCs w:val="18"/>
              </w:rPr>
            </w:pPr>
            <w:r>
              <w:rPr>
                <w:rFonts w:cs="Arial"/>
                <w:sz w:val="18"/>
                <w:szCs w:val="18"/>
              </w:rPr>
              <w:t>Цена за ед., руб.</w:t>
            </w:r>
          </w:p>
        </w:tc>
        <w:tc>
          <w:tcPr>
            <w:tcW w:w="536" w:type="pct"/>
            <w:noWrap w:val="0"/>
          </w:tcPr>
          <w:p>
            <w:pPr>
              <w:ind w:left="-79" w:right="-81"/>
              <w:jc w:val="center"/>
              <w:rPr>
                <w:rFonts w:cs="Arial"/>
                <w:sz w:val="18"/>
                <w:szCs w:val="18"/>
              </w:rPr>
            </w:pPr>
            <w:r>
              <w:rPr>
                <w:rFonts w:cs="Arial"/>
                <w:sz w:val="18"/>
                <w:szCs w:val="18"/>
              </w:rPr>
              <w:t>Сумма, руб.</w:t>
            </w:r>
          </w:p>
        </w:tc>
        <w:tc>
          <w:tcPr>
            <w:tcW w:w="625" w:type="pct"/>
            <w:gridSpan w:val="2"/>
            <w:noWrap w:val="0"/>
          </w:tcPr>
          <w:p>
            <w:pPr>
              <w:ind w:left="-79" w:right="-81"/>
              <w:jc w:val="center"/>
              <w:rPr>
                <w:rFonts w:cs="Arial"/>
                <w:sz w:val="18"/>
                <w:szCs w:val="18"/>
              </w:rPr>
            </w:pPr>
            <w:r>
              <w:rPr>
                <w:rFonts w:cs="Arial"/>
                <w:sz w:val="18"/>
                <w:szCs w:val="18"/>
              </w:rPr>
              <w:t>Страна происхождения товара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8" w:type="pct"/>
            <w:shd w:val="clear" w:color="auto" w:fill="auto"/>
            <w:noWrap w:val="0"/>
          </w:tcPr>
          <w:p>
            <w:pPr>
              <w:jc w:val="center"/>
              <w:rPr>
                <w:rFonts w:cs="Arial"/>
                <w:color w:val="000000"/>
                <w:sz w:val="18"/>
                <w:szCs w:val="18"/>
              </w:rPr>
            </w:pPr>
          </w:p>
        </w:tc>
        <w:tc>
          <w:tcPr>
            <w:tcW w:w="771" w:type="pct"/>
            <w:shd w:val="clear" w:color="auto" w:fill="auto"/>
            <w:noWrap w:val="0"/>
          </w:tcPr>
          <w:p>
            <w:pPr>
              <w:ind w:left="-75" w:right="-101"/>
              <w:rPr>
                <w:rFonts w:cs="Arial"/>
                <w:sz w:val="18"/>
                <w:szCs w:val="18"/>
              </w:rPr>
            </w:pPr>
          </w:p>
        </w:tc>
        <w:tc>
          <w:tcPr>
            <w:tcW w:w="2005" w:type="pct"/>
            <w:shd w:val="clear" w:color="auto" w:fill="auto"/>
            <w:noWrap w:val="0"/>
          </w:tcPr>
          <w:p>
            <w:pPr>
              <w:ind w:left="-59" w:right="-93"/>
              <w:rPr>
                <w:rFonts w:cs="Arial"/>
                <w:color w:val="000000"/>
                <w:sz w:val="18"/>
                <w:szCs w:val="18"/>
              </w:rPr>
            </w:pPr>
          </w:p>
        </w:tc>
        <w:tc>
          <w:tcPr>
            <w:tcW w:w="381" w:type="pct"/>
            <w:shd w:val="clear" w:color="auto" w:fill="auto"/>
            <w:noWrap w:val="0"/>
          </w:tcPr>
          <w:p>
            <w:pPr>
              <w:ind w:left="-79" w:right="-81"/>
              <w:jc w:val="center"/>
              <w:rPr>
                <w:rFonts w:cs="Arial"/>
                <w:color w:val="000000"/>
                <w:sz w:val="16"/>
                <w:szCs w:val="16"/>
              </w:rPr>
            </w:pPr>
          </w:p>
        </w:tc>
        <w:tc>
          <w:tcPr>
            <w:tcW w:w="454" w:type="pct"/>
            <w:noWrap w:val="0"/>
          </w:tcPr>
          <w:p>
            <w:pPr>
              <w:ind w:left="-79" w:right="-81"/>
              <w:jc w:val="center"/>
              <w:rPr>
                <w:rFonts w:cs="Arial"/>
                <w:color w:val="000000"/>
                <w:sz w:val="16"/>
                <w:szCs w:val="16"/>
              </w:rPr>
            </w:pPr>
          </w:p>
        </w:tc>
        <w:tc>
          <w:tcPr>
            <w:tcW w:w="536" w:type="pct"/>
            <w:noWrap w:val="0"/>
          </w:tcPr>
          <w:p>
            <w:pPr>
              <w:ind w:left="-79" w:right="-81"/>
              <w:jc w:val="center"/>
              <w:rPr>
                <w:rFonts w:cs="Arial"/>
                <w:color w:val="000000"/>
                <w:sz w:val="16"/>
                <w:szCs w:val="16"/>
              </w:rPr>
            </w:pPr>
          </w:p>
        </w:tc>
        <w:tc>
          <w:tcPr>
            <w:tcW w:w="625" w:type="pct"/>
            <w:gridSpan w:val="2"/>
            <w:noWrap w:val="0"/>
          </w:tcPr>
          <w:p>
            <w:pPr>
              <w:ind w:left="-79" w:right="-81"/>
              <w:jc w:val="center"/>
              <w:rPr>
                <w:rFonts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8" w:type="pct"/>
            <w:shd w:val="clear" w:color="auto" w:fill="auto"/>
            <w:noWrap w:val="0"/>
          </w:tcPr>
          <w:p>
            <w:pPr>
              <w:jc w:val="center"/>
              <w:rPr>
                <w:rFonts w:cs="Arial"/>
                <w:color w:val="000000"/>
                <w:sz w:val="18"/>
                <w:szCs w:val="18"/>
              </w:rPr>
            </w:pPr>
          </w:p>
        </w:tc>
        <w:tc>
          <w:tcPr>
            <w:tcW w:w="771" w:type="pct"/>
            <w:shd w:val="clear" w:color="auto" w:fill="auto"/>
            <w:noWrap w:val="0"/>
          </w:tcPr>
          <w:p>
            <w:pPr>
              <w:ind w:left="-75" w:right="-101"/>
              <w:rPr>
                <w:rFonts w:cs="Arial"/>
                <w:sz w:val="18"/>
                <w:szCs w:val="18"/>
              </w:rPr>
            </w:pPr>
          </w:p>
        </w:tc>
        <w:tc>
          <w:tcPr>
            <w:tcW w:w="2005" w:type="pct"/>
            <w:shd w:val="clear" w:color="auto" w:fill="auto"/>
            <w:noWrap w:val="0"/>
          </w:tcPr>
          <w:p>
            <w:pPr>
              <w:ind w:left="-59" w:right="-93"/>
              <w:rPr>
                <w:rFonts w:cs="Arial"/>
                <w:color w:val="000000"/>
                <w:sz w:val="18"/>
                <w:szCs w:val="18"/>
              </w:rPr>
            </w:pPr>
          </w:p>
        </w:tc>
        <w:tc>
          <w:tcPr>
            <w:tcW w:w="381" w:type="pct"/>
            <w:shd w:val="clear" w:color="auto" w:fill="auto"/>
            <w:noWrap w:val="0"/>
          </w:tcPr>
          <w:p>
            <w:pPr>
              <w:ind w:left="-79" w:right="-81"/>
              <w:jc w:val="center"/>
              <w:rPr>
                <w:rFonts w:cs="Arial"/>
                <w:sz w:val="16"/>
                <w:szCs w:val="16"/>
              </w:rPr>
            </w:pPr>
          </w:p>
        </w:tc>
        <w:tc>
          <w:tcPr>
            <w:tcW w:w="454" w:type="pct"/>
            <w:noWrap w:val="0"/>
          </w:tcPr>
          <w:p>
            <w:pPr>
              <w:ind w:left="-79" w:right="-81"/>
              <w:jc w:val="center"/>
              <w:rPr>
                <w:rFonts w:cs="Arial"/>
                <w:sz w:val="16"/>
                <w:szCs w:val="16"/>
              </w:rPr>
            </w:pPr>
          </w:p>
        </w:tc>
        <w:tc>
          <w:tcPr>
            <w:tcW w:w="536" w:type="pct"/>
            <w:noWrap w:val="0"/>
          </w:tcPr>
          <w:p>
            <w:pPr>
              <w:ind w:left="-79" w:right="-81"/>
              <w:jc w:val="center"/>
              <w:rPr>
                <w:rFonts w:cs="Arial"/>
                <w:sz w:val="16"/>
                <w:szCs w:val="16"/>
              </w:rPr>
            </w:pPr>
          </w:p>
        </w:tc>
        <w:tc>
          <w:tcPr>
            <w:tcW w:w="625" w:type="pct"/>
            <w:gridSpan w:val="2"/>
            <w:noWrap w:val="0"/>
          </w:tcPr>
          <w:p>
            <w:pPr>
              <w:ind w:left="-79" w:right="-81"/>
              <w:jc w:val="cente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8" w:type="pct"/>
            <w:shd w:val="clear" w:color="auto" w:fill="auto"/>
            <w:noWrap w:val="0"/>
          </w:tcPr>
          <w:p>
            <w:pPr>
              <w:jc w:val="center"/>
              <w:rPr>
                <w:rFonts w:cs="Arial"/>
                <w:color w:val="000000"/>
                <w:sz w:val="18"/>
                <w:szCs w:val="18"/>
              </w:rPr>
            </w:pPr>
          </w:p>
        </w:tc>
        <w:tc>
          <w:tcPr>
            <w:tcW w:w="771" w:type="pct"/>
            <w:shd w:val="clear" w:color="auto" w:fill="auto"/>
            <w:noWrap w:val="0"/>
          </w:tcPr>
          <w:p>
            <w:pPr>
              <w:ind w:left="-75" w:right="-101"/>
              <w:rPr>
                <w:rFonts w:cs="Arial"/>
                <w:sz w:val="18"/>
                <w:szCs w:val="18"/>
              </w:rPr>
            </w:pPr>
          </w:p>
        </w:tc>
        <w:tc>
          <w:tcPr>
            <w:tcW w:w="2005" w:type="pct"/>
            <w:shd w:val="clear" w:color="auto" w:fill="auto"/>
            <w:noWrap w:val="0"/>
          </w:tcPr>
          <w:p>
            <w:pPr>
              <w:ind w:left="-59" w:right="-93"/>
              <w:rPr>
                <w:rFonts w:cs="Arial"/>
                <w:color w:val="000000"/>
                <w:sz w:val="18"/>
                <w:szCs w:val="18"/>
              </w:rPr>
            </w:pPr>
          </w:p>
        </w:tc>
        <w:tc>
          <w:tcPr>
            <w:tcW w:w="381" w:type="pct"/>
            <w:shd w:val="clear" w:color="auto" w:fill="auto"/>
            <w:noWrap w:val="0"/>
          </w:tcPr>
          <w:p>
            <w:pPr>
              <w:ind w:left="-79" w:right="-81"/>
              <w:jc w:val="center"/>
              <w:rPr>
                <w:rFonts w:cs="Arial"/>
                <w:sz w:val="16"/>
                <w:szCs w:val="16"/>
              </w:rPr>
            </w:pPr>
          </w:p>
        </w:tc>
        <w:tc>
          <w:tcPr>
            <w:tcW w:w="454" w:type="pct"/>
            <w:noWrap w:val="0"/>
          </w:tcPr>
          <w:p>
            <w:pPr>
              <w:ind w:left="-79" w:right="-81"/>
              <w:jc w:val="center"/>
              <w:rPr>
                <w:rFonts w:cs="Arial"/>
                <w:sz w:val="16"/>
                <w:szCs w:val="16"/>
              </w:rPr>
            </w:pPr>
          </w:p>
        </w:tc>
        <w:tc>
          <w:tcPr>
            <w:tcW w:w="536" w:type="pct"/>
            <w:noWrap w:val="0"/>
          </w:tcPr>
          <w:p>
            <w:pPr>
              <w:ind w:left="-79" w:right="-81"/>
              <w:jc w:val="center"/>
              <w:rPr>
                <w:rFonts w:cs="Arial"/>
                <w:sz w:val="16"/>
                <w:szCs w:val="16"/>
              </w:rPr>
            </w:pPr>
          </w:p>
        </w:tc>
        <w:tc>
          <w:tcPr>
            <w:tcW w:w="625" w:type="pct"/>
            <w:gridSpan w:val="2"/>
            <w:noWrap w:val="0"/>
          </w:tcPr>
          <w:p>
            <w:pPr>
              <w:ind w:left="-79" w:right="-81"/>
              <w:jc w:val="cente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003" w:type="pct"/>
            <w:gridSpan w:val="3"/>
            <w:shd w:val="clear" w:color="auto" w:fill="auto"/>
            <w:noWrap w:val="0"/>
          </w:tcPr>
          <w:p>
            <w:pPr>
              <w:ind w:left="-59" w:right="-93"/>
              <w:rPr>
                <w:rFonts w:cs="Arial"/>
                <w:color w:val="000000"/>
                <w:sz w:val="18"/>
                <w:szCs w:val="18"/>
              </w:rPr>
            </w:pPr>
            <w:r>
              <w:rPr>
                <w:rFonts w:cs="Arial"/>
                <w:color w:val="000000"/>
                <w:sz w:val="18"/>
                <w:szCs w:val="18"/>
              </w:rPr>
              <w:t>Итого, шт.</w:t>
            </w:r>
          </w:p>
        </w:tc>
        <w:tc>
          <w:tcPr>
            <w:tcW w:w="381" w:type="pct"/>
            <w:shd w:val="clear" w:color="auto" w:fill="auto"/>
            <w:noWrap w:val="0"/>
            <w:vAlign w:val="center"/>
          </w:tcPr>
          <w:p>
            <w:pPr>
              <w:jc w:val="center"/>
              <w:rPr>
                <w:rFonts w:cs="Arial"/>
                <w:sz w:val="16"/>
                <w:szCs w:val="16"/>
              </w:rPr>
            </w:pPr>
          </w:p>
        </w:tc>
        <w:tc>
          <w:tcPr>
            <w:tcW w:w="454" w:type="pct"/>
            <w:noWrap w:val="0"/>
          </w:tcPr>
          <w:p>
            <w:pPr>
              <w:jc w:val="center"/>
              <w:rPr>
                <w:rFonts w:cs="Arial"/>
                <w:sz w:val="16"/>
                <w:szCs w:val="16"/>
              </w:rPr>
            </w:pPr>
          </w:p>
        </w:tc>
        <w:tc>
          <w:tcPr>
            <w:tcW w:w="536" w:type="pct"/>
            <w:noWrap w:val="0"/>
          </w:tcPr>
          <w:p>
            <w:pPr>
              <w:jc w:val="center"/>
              <w:rPr>
                <w:rFonts w:cs="Arial"/>
                <w:sz w:val="16"/>
                <w:szCs w:val="16"/>
              </w:rPr>
            </w:pPr>
          </w:p>
        </w:tc>
        <w:tc>
          <w:tcPr>
            <w:tcW w:w="312" w:type="pct"/>
            <w:noWrap w:val="0"/>
          </w:tcPr>
          <w:p>
            <w:pPr>
              <w:jc w:val="center"/>
              <w:rPr>
                <w:rFonts w:cs="Arial"/>
                <w:sz w:val="16"/>
                <w:szCs w:val="16"/>
              </w:rPr>
            </w:pPr>
          </w:p>
        </w:tc>
        <w:tc>
          <w:tcPr>
            <w:tcW w:w="313" w:type="pct"/>
            <w:noWrap w:val="0"/>
          </w:tcPr>
          <w:p>
            <w:pPr>
              <w:jc w:val="center"/>
              <w:rPr>
                <w:rFonts w:cs="Arial"/>
                <w:sz w:val="16"/>
                <w:szCs w:val="16"/>
              </w:rPr>
            </w:pPr>
          </w:p>
        </w:tc>
      </w:tr>
    </w:tbl>
    <w:p>
      <w:pPr>
        <w:tabs>
          <w:tab w:val="left" w:pos="708"/>
        </w:tabs>
        <w:ind w:firstLine="600"/>
        <w:jc w:val="both"/>
      </w:pPr>
    </w:p>
    <w:tbl>
      <w:tblPr>
        <w:tblStyle w:val="12"/>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4742"/>
        <w:gridCol w:w="1570"/>
        <w:gridCol w:w="141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b/>
                <w:lang w:eastAsia="en-US"/>
              </w:rPr>
            </w:pPr>
            <w:r>
              <w:rPr>
                <w:b/>
                <w:lang w:eastAsia="en-US"/>
              </w:rPr>
              <w:t>№ п/п</w:t>
            </w:r>
          </w:p>
        </w:tc>
        <w:tc>
          <w:tcPr>
            <w:tcW w:w="474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b/>
                <w:lang w:eastAsia="en-US"/>
              </w:rPr>
            </w:pPr>
            <w:r>
              <w:rPr>
                <w:b/>
                <w:lang w:eastAsia="en-US"/>
              </w:rPr>
              <w:t>Наименование показателя</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b/>
                <w:lang w:eastAsia="en-US"/>
              </w:rPr>
            </w:pPr>
            <w:r>
              <w:rPr>
                <w:b/>
                <w:lang w:eastAsia="en-US"/>
              </w:rPr>
              <w:t>Единица измерения</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b/>
                <w:lang w:eastAsia="en-US"/>
              </w:rPr>
            </w:pPr>
            <w:r>
              <w:rPr>
                <w:b/>
                <w:lang w:eastAsia="en-US"/>
              </w:rPr>
              <w:t>Данные участника</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b/>
                <w:lang w:eastAsia="en-US"/>
              </w:rPr>
            </w:pPr>
            <w:r>
              <w:rPr>
                <w:b/>
                <w:lang w:eastAsia="en-US"/>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2"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1</w:t>
            </w:r>
          </w:p>
        </w:tc>
        <w:tc>
          <w:tcPr>
            <w:tcW w:w="4742"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2</w:t>
            </w:r>
          </w:p>
        </w:tc>
        <w:tc>
          <w:tcPr>
            <w:tcW w:w="1570"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3</w:t>
            </w:r>
          </w:p>
        </w:tc>
        <w:tc>
          <w:tcPr>
            <w:tcW w:w="1412"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4</w:t>
            </w:r>
          </w:p>
        </w:tc>
        <w:tc>
          <w:tcPr>
            <w:tcW w:w="1724"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82"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sz w:val="24"/>
                <w:szCs w:val="24"/>
                <w:lang w:eastAsia="en-US"/>
              </w:rPr>
            </w:pPr>
            <w:r>
              <w:rPr>
                <w:sz w:val="22"/>
                <w:szCs w:val="22"/>
                <w:lang w:eastAsia="en-US"/>
              </w:rPr>
              <w:t>1</w:t>
            </w:r>
          </w:p>
        </w:tc>
        <w:tc>
          <w:tcPr>
            <w:tcW w:w="4742"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lang w:eastAsia="en-US"/>
              </w:rPr>
            </w:pPr>
            <w:r>
              <w:rPr>
                <w:sz w:val="22"/>
                <w:szCs w:val="22"/>
              </w:rPr>
              <w:t>«Цена договора»</w:t>
            </w:r>
          </w:p>
        </w:tc>
        <w:tc>
          <w:tcPr>
            <w:tcW w:w="157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sz w:val="22"/>
                <w:szCs w:val="22"/>
                <w:lang w:eastAsia="en-US"/>
              </w:rPr>
              <w:t>Рублей</w:t>
            </w:r>
          </w:p>
        </w:tc>
        <w:tc>
          <w:tcPr>
            <w:tcW w:w="1412"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lang w:eastAsia="en-US"/>
              </w:rPr>
            </w:pPr>
          </w:p>
        </w:tc>
        <w:tc>
          <w:tcPr>
            <w:tcW w:w="1724"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sz w:val="18"/>
                <w:szCs w:val="18"/>
                <w:lang w:eastAsia="en-US"/>
              </w:rPr>
            </w:pPr>
            <w:r>
              <w:rPr>
                <w:sz w:val="18"/>
                <w:szCs w:val="18"/>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2"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sz w:val="22"/>
                <w:szCs w:val="22"/>
                <w:lang w:eastAsia="en-US"/>
              </w:rPr>
            </w:pPr>
            <w:r>
              <w:rPr>
                <w:sz w:val="22"/>
                <w:szCs w:val="22"/>
              </w:rPr>
              <w:t>2</w:t>
            </w:r>
          </w:p>
        </w:tc>
        <w:tc>
          <w:tcPr>
            <w:tcW w:w="4742" w:type="dxa"/>
            <w:tcBorders>
              <w:top w:val="single" w:color="auto" w:sz="4" w:space="0"/>
              <w:left w:val="single" w:color="auto" w:sz="4" w:space="0"/>
              <w:bottom w:val="single" w:color="auto" w:sz="4" w:space="0"/>
              <w:right w:val="single" w:color="auto" w:sz="4" w:space="0"/>
            </w:tcBorders>
            <w:noWrap w:val="0"/>
          </w:tcPr>
          <w:p>
            <w:pPr>
              <w:pStyle w:val="446"/>
              <w:ind w:firstLine="0"/>
              <w:rPr>
                <w:sz w:val="22"/>
                <w:szCs w:val="22"/>
              </w:rPr>
            </w:pPr>
            <w:r>
              <w:rPr>
                <w:sz w:val="22"/>
                <w:szCs w:val="22"/>
              </w:rPr>
              <w:t>Сроки (периоды) поставки товара, выполнения работ, оказания услуг</w:t>
            </w:r>
          </w:p>
        </w:tc>
        <w:tc>
          <w:tcPr>
            <w:tcW w:w="1570" w:type="dxa"/>
            <w:tcBorders>
              <w:top w:val="single" w:color="auto" w:sz="4" w:space="0"/>
              <w:left w:val="single" w:color="auto" w:sz="4" w:space="0"/>
              <w:bottom w:val="single" w:color="auto" w:sz="4" w:space="0"/>
              <w:right w:val="single" w:color="auto" w:sz="4" w:space="0"/>
            </w:tcBorders>
            <w:noWrap w:val="0"/>
          </w:tcPr>
          <w:p>
            <w:pPr>
              <w:spacing w:line="276" w:lineRule="auto"/>
              <w:jc w:val="both"/>
              <w:rPr>
                <w:sz w:val="22"/>
                <w:szCs w:val="22"/>
                <w:lang w:eastAsia="en-US"/>
              </w:rPr>
            </w:pPr>
            <w:r>
              <w:rPr>
                <w:sz w:val="22"/>
                <w:szCs w:val="22"/>
                <w:lang w:eastAsia="en-US"/>
              </w:rPr>
              <w:t>Количество дней</w:t>
            </w:r>
          </w:p>
        </w:tc>
        <w:tc>
          <w:tcPr>
            <w:tcW w:w="1412"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lang w:eastAsia="en-US"/>
              </w:rPr>
            </w:pPr>
          </w:p>
        </w:tc>
        <w:tc>
          <w:tcPr>
            <w:tcW w:w="1724" w:type="dxa"/>
            <w:tcBorders>
              <w:top w:val="single" w:color="auto" w:sz="4" w:space="0"/>
              <w:left w:val="single" w:color="auto" w:sz="4" w:space="0"/>
              <w:bottom w:val="single" w:color="auto" w:sz="4" w:space="0"/>
              <w:right w:val="single" w:color="auto" w:sz="4" w:space="0"/>
            </w:tcBorders>
            <w:noWrap w:val="0"/>
          </w:tcPr>
          <w:p>
            <w:pPr>
              <w:spacing w:after="60" w:line="276" w:lineRule="auto"/>
              <w:jc w:val="both"/>
              <w:rPr>
                <w:sz w:val="18"/>
                <w:szCs w:val="18"/>
                <w:lang w:eastAsia="en-US"/>
              </w:rPr>
            </w:pPr>
            <w:r>
              <w:rPr>
                <w:rFonts w:eastAsia="Arial Unicode MS"/>
                <w:iCs/>
              </w:rPr>
              <w:t xml:space="preserve">Информация о сроках поставки дизтоплива,  с даты направления заявки Заказчиком </w:t>
            </w:r>
          </w:p>
        </w:tc>
      </w:tr>
    </w:tbl>
    <w:p>
      <w:pPr>
        <w:tabs>
          <w:tab w:val="left" w:pos="708"/>
        </w:tabs>
        <w:ind w:firstLine="540"/>
        <w:jc w:val="both"/>
        <w:rPr>
          <w:sz w:val="18"/>
          <w:szCs w:val="18"/>
        </w:rPr>
      </w:pPr>
      <w:r>
        <w:t>3. Мы ознакомлены с материалами</w:t>
      </w:r>
      <w:r>
        <w:rPr>
          <w:i/>
        </w:rPr>
        <w:t xml:space="preserve">, </w:t>
      </w:r>
      <w: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Pr>
          <w:i/>
          <w:sz w:val="18"/>
          <w:szCs w:val="18"/>
        </w:rPr>
        <w:t>(указать с учетом требований Информационной карты)</w:t>
      </w:r>
      <w:r>
        <w:rPr>
          <w:sz w:val="18"/>
          <w:szCs w:val="18"/>
        </w:rPr>
        <w:t>.</w:t>
      </w:r>
    </w:p>
    <w:p>
      <w:pPr>
        <w:tabs>
          <w:tab w:val="left" w:pos="708"/>
        </w:tabs>
        <w:ind w:firstLine="540"/>
        <w:jc w:val="both"/>
        <w:rPr>
          <w:sz w:val="24"/>
          <w:szCs w:val="24"/>
        </w:rPr>
      </w:pPr>
      <w:r>
        <w:t>4. Если наши предложения, изложенные выше, будут приняты, мы берем на себя обязательство осуществить  поставку товара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pPr>
        <w:widowControl w:val="0"/>
        <w:ind w:right="142" w:firstLine="567"/>
        <w:contextualSpacing/>
        <w:jc w:val="both"/>
      </w:pPr>
      <w:r>
        <w:t xml:space="preserve">5. </w:t>
      </w:r>
      <w:r>
        <w:rPr>
          <w:shd w:val="clear" w:color="auto" w:fill="FFFFFF"/>
        </w:rPr>
        <w:t xml:space="preserve">Настоящим </w:t>
      </w:r>
      <w:r>
        <w:t>декларируем о соответствии участника запроса предложений</w:t>
      </w:r>
    </w:p>
    <w:p>
      <w:pPr>
        <w:widowControl w:val="0"/>
        <w:ind w:right="142"/>
        <w:contextualSpacing/>
        <w:jc w:val="both"/>
      </w:pPr>
      <w:r>
        <w:t>____________________________________________________________________________</w:t>
      </w:r>
    </w:p>
    <w:p>
      <w:pPr>
        <w:widowControl w:val="0"/>
        <w:ind w:right="142"/>
        <w:contextualSpacing/>
        <w:jc w:val="center"/>
        <w:rPr>
          <w:vertAlign w:val="superscript"/>
        </w:rPr>
      </w:pPr>
      <w:r>
        <w:rPr>
          <w:i/>
        </w:rPr>
        <w:t>наименование, фамилия, имя, отчество (при наличии) участника закупки</w:t>
      </w:r>
    </w:p>
    <w:p>
      <w:pPr>
        <w:widowControl w:val="0"/>
        <w:ind w:right="142"/>
        <w:contextualSpacing/>
        <w:jc w:val="both"/>
        <w:rPr>
          <w:shd w:val="clear" w:color="auto" w:fill="FFFFFF"/>
        </w:rPr>
      </w:pPr>
      <w:r>
        <w:rPr>
          <w:shd w:val="clear" w:color="auto" w:fill="FFFFFF"/>
        </w:rPr>
        <w:t>следующим требованиям:</w:t>
      </w:r>
    </w:p>
    <w:p>
      <w:pPr>
        <w:tabs>
          <w:tab w:val="left" w:pos="708"/>
        </w:tabs>
        <w:ind w:firstLine="540"/>
        <w:jc w:val="both"/>
      </w:pPr>
      <w:r>
        <w:t>1) участник закупки - юридическое лицо не находится в процессе ликвидации;</w:t>
      </w:r>
    </w:p>
    <w:p>
      <w:pPr>
        <w:tabs>
          <w:tab w:val="left" w:pos="708"/>
        </w:tabs>
        <w:ind w:firstLine="540"/>
        <w:jc w:val="both"/>
      </w:pPr>
      <w: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pPr>
        <w:tabs>
          <w:tab w:val="left" w:pos="708"/>
        </w:tabs>
        <w:ind w:firstLine="540"/>
        <w:jc w:val="both"/>
      </w:pPr>
      <w: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tabs>
          <w:tab w:val="left" w:pos="708"/>
        </w:tabs>
        <w:ind w:firstLine="540"/>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соответствиис законодательством Российской Федерации о налогах и сборах, которые реструктурированы в соответствии с законодательством Российской Федерации,по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tabs>
          <w:tab w:val="left" w:pos="708"/>
        </w:tabs>
        <w:ind w:firstLine="540"/>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tabs>
          <w:tab w:val="left" w:pos="708"/>
        </w:tabs>
        <w:ind w:firstLine="540"/>
        <w:jc w:val="both"/>
      </w:pPr>
      <w: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tabs>
          <w:tab w:val="left" w:pos="708"/>
        </w:tabs>
        <w:ind w:firstLine="540"/>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tabs>
          <w:tab w:val="left" w:pos="708"/>
        </w:tabs>
        <w:ind w:firstLine="540"/>
        <w:jc w:val="both"/>
      </w:pPr>
      <w: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pPr>
        <w:tabs>
          <w:tab w:val="left" w:pos="708"/>
        </w:tabs>
        <w:ind w:firstLine="540"/>
        <w:jc w:val="both"/>
      </w:pPr>
      <w:r>
        <w:t>9) участник закупки не является офшорной компанией.</w:t>
      </w:r>
    </w:p>
    <w:p>
      <w:pPr>
        <w:tabs>
          <w:tab w:val="left" w:pos="708"/>
        </w:tabs>
        <w:ind w:firstLine="540"/>
        <w:jc w:val="both"/>
      </w:pPr>
    </w:p>
    <w:p>
      <w:pPr>
        <w:tabs>
          <w:tab w:val="left" w:pos="708"/>
        </w:tabs>
        <w:ind w:firstLine="540"/>
        <w:jc w:val="both"/>
      </w:pPr>
      <w:r>
        <w:t>6. Мы извещены о включении сведений о</w:t>
      </w:r>
    </w:p>
    <w:p>
      <w:pPr>
        <w:tabs>
          <w:tab w:val="left" w:pos="708"/>
        </w:tabs>
        <w:ind w:firstLine="540"/>
        <w:jc w:val="both"/>
        <w:rPr>
          <w:szCs w:val="24"/>
        </w:rPr>
      </w:pPr>
      <w:r>
        <w:t>____________________________________________________________________________</w:t>
      </w:r>
    </w:p>
    <w:p>
      <w:pPr>
        <w:tabs>
          <w:tab w:val="left" w:pos="708"/>
        </w:tabs>
        <w:ind w:firstLine="540"/>
        <w:jc w:val="both"/>
        <w:rPr>
          <w:sz w:val="18"/>
          <w:szCs w:val="18"/>
        </w:rPr>
      </w:pPr>
      <w:r>
        <w:rPr>
          <w:i/>
        </w:rPr>
        <w:t>наименование, фамилия, имя, отчество (при наличии) участника закупки</w:t>
      </w:r>
    </w:p>
    <w:p>
      <w:pPr>
        <w:tabs>
          <w:tab w:val="left" w:pos="708"/>
        </w:tabs>
        <w:ind w:firstLine="540"/>
        <w:jc w:val="both"/>
        <w:rPr>
          <w:sz w:val="24"/>
        </w:rPr>
      </w:pPr>
      <w:r>
        <w:t>в Реестр недобросовестных поставщиков в случае уклонения нами от заключения договора.</w:t>
      </w:r>
    </w:p>
    <w:p>
      <w:pPr>
        <w:ind w:firstLine="540"/>
        <w:jc w:val="both"/>
        <w:rPr>
          <w:i/>
          <w:sz w:val="16"/>
          <w:szCs w:val="16"/>
        </w:rPr>
      </w:pPr>
      <w:r>
        <w:t>7.  Сообщаем, что для оперативного уведомления нас по вопросам организационного характера и взаимодействия с заказчиком нами уполномочен __________</w:t>
      </w:r>
      <w:r>
        <w:rPr>
          <w:i/>
          <w:sz w:val="16"/>
          <w:szCs w:val="16"/>
        </w:rPr>
        <w:t>(Ф.И.О., телефон представителя Участника закупки)</w:t>
      </w:r>
      <w:r>
        <w:rPr>
          <w:i/>
        </w:rPr>
        <w:t>___.</w:t>
      </w:r>
    </w:p>
    <w:p>
      <w:pPr>
        <w:tabs>
          <w:tab w:val="left" w:pos="708"/>
        </w:tabs>
        <w:ind w:firstLine="540"/>
        <w:jc w:val="both"/>
        <w:rPr>
          <w:sz w:val="24"/>
          <w:szCs w:val="24"/>
        </w:rPr>
      </w:pPr>
      <w:r>
        <w:t>Все сведения о проведении запроса предложений просим сообщать уполномоченному лицу.</w:t>
      </w:r>
    </w:p>
    <w:p>
      <w:pPr>
        <w:tabs>
          <w:tab w:val="left" w:pos="708"/>
        </w:tabs>
        <w:ind w:firstLine="540"/>
        <w:jc w:val="both"/>
      </w:pPr>
      <w:r>
        <w:t>8. Настоящая заявка действует до завершения процедуры закупки и подписания договора с победителем запроса предложений.</w:t>
      </w:r>
    </w:p>
    <w:p>
      <w:pPr>
        <w:tabs>
          <w:tab w:val="left" w:pos="708"/>
        </w:tabs>
        <w:ind w:left="540"/>
        <w:contextualSpacing/>
        <w:jc w:val="both"/>
      </w:pPr>
      <w:r>
        <w:t>9. Контактный телефон__________________, факс ________ ,</w:t>
      </w:r>
      <w:r>
        <w:rPr>
          <w:lang w:val="en-US"/>
        </w:rPr>
        <w:t>e</w:t>
      </w:r>
      <w:r>
        <w:t>-</w:t>
      </w:r>
      <w:r>
        <w:rPr>
          <w:lang w:val="en-US"/>
        </w:rPr>
        <w:t>mail</w:t>
      </w:r>
      <w:r>
        <w:t xml:space="preserve"> _______________.</w:t>
      </w:r>
    </w:p>
    <w:p>
      <w:pPr>
        <w:tabs>
          <w:tab w:val="left" w:pos="708"/>
        </w:tabs>
        <w:ind w:firstLine="540"/>
        <w:jc w:val="both"/>
      </w:pPr>
      <w:r>
        <w:t>10. Корреспонденцию в наш адрес просим направлять по адресу: __________________________________________.</w:t>
      </w:r>
    </w:p>
    <w:p>
      <w:pPr>
        <w:tabs>
          <w:tab w:val="left" w:pos="708"/>
        </w:tabs>
        <w:ind w:firstLine="540"/>
        <w:jc w:val="both"/>
      </w:pPr>
      <w:r>
        <w:t>11. К настоящей заявке прилагаются документы согласно описи на _____листах.</w:t>
      </w:r>
    </w:p>
    <w:p>
      <w:pPr>
        <w:tabs>
          <w:tab w:val="left" w:pos="708"/>
        </w:tabs>
        <w:jc w:val="both"/>
        <w:rPr>
          <w:szCs w:val="24"/>
        </w:rPr>
      </w:pPr>
    </w:p>
    <w:p>
      <w:pPr>
        <w:jc w:val="both"/>
      </w:pPr>
    </w:p>
    <w:p>
      <w:pPr>
        <w:pBdr>
          <w:top w:val="single" w:color="auto" w:sz="4" w:space="1"/>
        </w:pBdr>
        <w:jc w:val="both"/>
        <w:rPr>
          <w:i/>
        </w:rPr>
      </w:pPr>
      <w:r>
        <w:rPr>
          <w:i/>
        </w:rPr>
        <w:t>(фамилия, имя, отчество (при наличии) подписавшего, должность (для юридических лиц))</w:t>
      </w:r>
    </w:p>
    <w:p>
      <w:pPr>
        <w:ind w:left="709" w:firstLine="709"/>
        <w:contextualSpacing/>
        <w:jc w:val="both"/>
        <w:rPr>
          <w:i/>
        </w:rPr>
      </w:pPr>
    </w:p>
    <w:p>
      <w:pPr>
        <w:jc w:val="both"/>
        <w:rPr>
          <w:i/>
        </w:rPr>
      </w:pPr>
    </w:p>
    <w:p>
      <w:pPr>
        <w:jc w:val="both"/>
        <w:rPr>
          <w:b/>
          <w:i/>
        </w:rPr>
      </w:pPr>
      <w:r>
        <w:rPr>
          <w:b/>
          <w:i/>
        </w:rPr>
        <w:t>Заявка должна быть подписана электронной подписью уполномоченного лица участника закупки</w:t>
      </w:r>
    </w:p>
    <w:p>
      <w:pPr>
        <w:jc w:val="both"/>
        <w:rPr>
          <w:i/>
        </w:rPr>
      </w:pPr>
    </w:p>
    <w:p>
      <w:pPr>
        <w:tabs>
          <w:tab w:val="left" w:pos="708"/>
        </w:tabs>
        <w:jc w:val="both"/>
        <w:rPr>
          <w:i/>
        </w:rPr>
      </w:pPr>
      <w:r>
        <w:rPr>
          <w:i/>
        </w:rPr>
        <w:t xml:space="preserve">Текст, выделенный курсивом, исключается при заполнении формы заявки </w:t>
      </w:r>
    </w:p>
    <w:p>
      <w:pPr>
        <w:jc w:val="both"/>
      </w:pPr>
    </w:p>
    <w:p>
      <w:pPr>
        <w:jc w:val="both"/>
      </w:pPr>
    </w:p>
    <w:p>
      <w:pPr>
        <w:jc w:val="both"/>
      </w:pPr>
    </w:p>
    <w:p>
      <w:pPr>
        <w:spacing w:after="200" w:line="276" w:lineRule="auto"/>
        <w:rPr>
          <w:b/>
          <w:color w:val="000000"/>
          <w:sz w:val="22"/>
          <w:szCs w:val="22"/>
        </w:rPr>
      </w:pPr>
      <w:r>
        <w:rPr>
          <w:b/>
          <w:sz w:val="22"/>
          <w:szCs w:val="22"/>
        </w:rPr>
        <w:br w:type="page"/>
      </w:r>
    </w:p>
    <w:p>
      <w:pPr>
        <w:jc w:val="right"/>
      </w:pPr>
      <w:r>
        <w:rPr>
          <w:b/>
          <w:i/>
          <w:sz w:val="22"/>
        </w:rPr>
        <w:t xml:space="preserve">Приложение 2 </w:t>
      </w:r>
      <w:r>
        <w:t xml:space="preserve"> к  документации </w:t>
      </w:r>
    </w:p>
    <w:p>
      <w:pPr>
        <w:jc w:val="right"/>
      </w:pPr>
      <w:r>
        <w:t>о запросе предложений в электронной форме</w:t>
      </w:r>
    </w:p>
    <w:p>
      <w:pPr>
        <w:jc w:val="right"/>
      </w:pPr>
      <w:r>
        <w:t>от «____»_____________ 202_ г. №__________</w:t>
      </w:r>
    </w:p>
    <w:p>
      <w:pPr>
        <w:pStyle w:val="367"/>
        <w:ind w:firstLine="540"/>
        <w:jc w:val="both"/>
        <w:rPr>
          <w:i/>
          <w:color w:val="auto"/>
          <w:sz w:val="22"/>
          <w:szCs w:val="22"/>
        </w:rPr>
      </w:pPr>
    </w:p>
    <w:tbl>
      <w:tblPr>
        <w:tblStyle w:val="12"/>
        <w:tblW w:w="0" w:type="auto"/>
        <w:tblInd w:w="0" w:type="dxa"/>
        <w:tblLayout w:type="autofit"/>
        <w:tblCellMar>
          <w:top w:w="0" w:type="dxa"/>
          <w:left w:w="108" w:type="dxa"/>
          <w:bottom w:w="0" w:type="dxa"/>
          <w:right w:w="108" w:type="dxa"/>
        </w:tblCellMar>
      </w:tblPr>
      <w:tblGrid>
        <w:gridCol w:w="4596"/>
        <w:gridCol w:w="4691"/>
      </w:tblGrid>
      <w:tr>
        <w:tblPrEx>
          <w:tblCellMar>
            <w:top w:w="0" w:type="dxa"/>
            <w:left w:w="108" w:type="dxa"/>
            <w:bottom w:w="0" w:type="dxa"/>
            <w:right w:w="108" w:type="dxa"/>
          </w:tblCellMar>
        </w:tblPrEx>
        <w:tc>
          <w:tcPr>
            <w:tcW w:w="4596" w:type="dxa"/>
            <w:noWrap w:val="0"/>
          </w:tcPr>
          <w:p>
            <w:pPr>
              <w:spacing w:after="10" w:line="276" w:lineRule="auto"/>
              <w:ind w:firstLine="540"/>
              <w:jc w:val="both"/>
              <w:rPr>
                <w:i/>
                <w:sz w:val="24"/>
                <w:szCs w:val="24"/>
                <w:lang w:eastAsia="en-US"/>
              </w:rPr>
            </w:pPr>
            <w:r>
              <w:rPr>
                <w:sz w:val="22"/>
                <w:szCs w:val="22"/>
              </w:rPr>
              <w:br w:type="page"/>
            </w:r>
            <w:r>
              <w:rPr>
                <w:i/>
                <w:sz w:val="22"/>
                <w:szCs w:val="22"/>
                <w:lang w:eastAsia="en-US"/>
              </w:rPr>
              <w:t>На бланке организации</w:t>
            </w:r>
          </w:p>
          <w:p>
            <w:pPr>
              <w:spacing w:after="10" w:line="276" w:lineRule="auto"/>
              <w:ind w:firstLine="540"/>
              <w:jc w:val="both"/>
              <w:rPr>
                <w:i/>
                <w:lang w:eastAsia="en-US"/>
              </w:rPr>
            </w:pPr>
            <w:r>
              <w:rPr>
                <w:i/>
                <w:sz w:val="22"/>
                <w:szCs w:val="22"/>
                <w:lang w:eastAsia="en-US"/>
              </w:rPr>
              <w:t>Дата, исх. номер</w:t>
            </w:r>
          </w:p>
        </w:tc>
        <w:tc>
          <w:tcPr>
            <w:tcW w:w="4691" w:type="dxa"/>
            <w:noWrap w:val="0"/>
          </w:tcPr>
          <w:p>
            <w:pPr>
              <w:spacing w:after="10" w:line="276" w:lineRule="auto"/>
              <w:ind w:firstLine="540"/>
              <w:jc w:val="both"/>
              <w:rPr>
                <w:lang w:eastAsia="en-US"/>
              </w:rPr>
            </w:pPr>
          </w:p>
        </w:tc>
      </w:tr>
    </w:tbl>
    <w:p>
      <w:pPr>
        <w:spacing w:after="10"/>
        <w:ind w:firstLine="540"/>
        <w:jc w:val="both"/>
        <w:rPr>
          <w:sz w:val="22"/>
          <w:szCs w:val="22"/>
        </w:rPr>
      </w:pPr>
    </w:p>
    <w:p>
      <w:pPr>
        <w:spacing w:after="10"/>
        <w:ind w:firstLine="540"/>
        <w:jc w:val="center"/>
        <w:rPr>
          <w:b/>
          <w:sz w:val="22"/>
          <w:szCs w:val="22"/>
        </w:rPr>
      </w:pPr>
      <w:r>
        <w:rPr>
          <w:b/>
          <w:sz w:val="22"/>
          <w:szCs w:val="22"/>
        </w:rPr>
        <w:t>АНКЕТА УЧАСТНИКА ЗАКУПКИ</w:t>
      </w:r>
    </w:p>
    <w:p>
      <w:pPr>
        <w:spacing w:line="276" w:lineRule="auto"/>
        <w:jc w:val="both"/>
        <w:rPr>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Borders>
              <w:top w:val="single" w:color="auto" w:sz="4" w:space="0"/>
              <w:left w:val="single" w:color="auto" w:sz="4" w:space="0"/>
              <w:bottom w:val="single" w:color="auto" w:sz="4" w:space="0"/>
              <w:right w:val="single" w:color="auto" w:sz="4" w:space="0"/>
            </w:tcBorders>
            <w:noWrap w:val="0"/>
          </w:tcPr>
          <w:p>
            <w:pPr>
              <w:numPr>
                <w:ilvl w:val="0"/>
                <w:numId w:val="3"/>
              </w:numPr>
              <w:tabs>
                <w:tab w:val="left" w:pos="500"/>
              </w:tabs>
              <w:spacing w:after="60" w:line="276" w:lineRule="auto"/>
              <w:ind w:left="0" w:firstLine="0"/>
              <w:contextualSpacing/>
              <w:jc w:val="both"/>
              <w:rPr>
                <w:b/>
                <w:lang w:eastAsia="en-US"/>
              </w:rPr>
            </w:pPr>
            <w:r>
              <w:rPr>
                <w:b/>
                <w:lang w:eastAsia="en-US"/>
              </w:rPr>
              <w:t>Полное и сокращенное наименования организации и ее организационно-правовая форма:</w:t>
            </w:r>
          </w:p>
          <w:p>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Borders>
              <w:top w:val="single" w:color="auto" w:sz="4" w:space="0"/>
              <w:left w:val="single" w:color="auto" w:sz="4" w:space="0"/>
              <w:bottom w:val="single" w:color="auto" w:sz="4" w:space="0"/>
              <w:right w:val="single" w:color="auto" w:sz="4" w:space="0"/>
            </w:tcBorders>
            <w:noWrap w:val="0"/>
          </w:tcPr>
          <w:p>
            <w:pPr>
              <w:numPr>
                <w:ilvl w:val="0"/>
                <w:numId w:val="3"/>
              </w:numPr>
              <w:tabs>
                <w:tab w:val="left" w:pos="0"/>
              </w:tabs>
              <w:spacing w:after="60" w:line="276" w:lineRule="auto"/>
              <w:ind w:left="0" w:firstLine="0"/>
              <w:contextualSpacing/>
              <w:jc w:val="both"/>
              <w:rPr>
                <w:b/>
                <w:lang w:eastAsia="en-US"/>
              </w:rPr>
            </w:pPr>
            <w:r>
              <w:rPr>
                <w:b/>
                <w:lang w:eastAsia="en-US"/>
              </w:rPr>
              <w:t>Регистрационные данные:</w:t>
            </w:r>
          </w:p>
          <w:p>
            <w:pPr>
              <w:spacing w:line="276" w:lineRule="auto"/>
              <w:jc w:val="both"/>
              <w:rPr>
                <w:lang w:eastAsia="en-US"/>
              </w:rPr>
            </w:pPr>
            <w:r>
              <w:rPr>
                <w:lang w:eastAsia="en-US"/>
              </w:rPr>
              <w:t xml:space="preserve">Дата, место и орган регистрации юридического  лица, </w:t>
            </w:r>
          </w:p>
          <w:p>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color="auto" w:sz="4" w:space="0"/>
              <w:left w:val="single" w:color="auto" w:sz="4" w:space="0"/>
              <w:bottom w:val="single" w:color="auto" w:sz="4" w:space="0"/>
              <w:right w:val="single" w:color="auto" w:sz="4" w:space="0"/>
            </w:tcBorders>
            <w:noWrap w:val="0"/>
          </w:tcPr>
          <w:p>
            <w:pPr>
              <w:widowControl w:val="0"/>
              <w:tabs>
                <w:tab w:val="left" w:pos="1307"/>
              </w:tabs>
              <w:spacing w:line="276" w:lineRule="auto"/>
              <w:ind w:left="1080"/>
              <w:contextualSpacing/>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Borders>
              <w:top w:val="nil"/>
              <w:left w:val="single" w:color="auto" w:sz="4" w:space="0"/>
              <w:bottom w:val="single" w:color="auto" w:sz="4" w:space="0"/>
              <w:right w:val="single" w:color="auto" w:sz="4" w:space="0"/>
            </w:tcBorders>
            <w:noWrap w:val="0"/>
          </w:tcPr>
          <w:p>
            <w:pPr>
              <w:spacing w:line="276" w:lineRule="auto"/>
              <w:jc w:val="both"/>
              <w:rPr>
                <w:lang w:eastAsia="en-US"/>
              </w:rPr>
            </w:pPr>
            <w:r>
              <w:rPr>
                <w:i/>
                <w:lang w:eastAsia="en-US"/>
              </w:rPr>
              <w:t>ИНН, КПП, ОГРН, ОКПО, ОКТМО, ОКОПФ, дата постановки на учет участника закупки в налоговом органе</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808" w:type="dxa"/>
            <w:vMerge w:val="restart"/>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3. Место нахождения  Участника закупки</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Страна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 xml:space="preserve">Адрес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trPr>
        <w:tc>
          <w:tcPr>
            <w:tcW w:w="6808" w:type="dxa"/>
            <w:vMerge w:val="restart"/>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4. Почтовый адрес Участника закупки</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Страна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Адрес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Телефон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Факс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Адрес электронной почты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6808" w:type="dxa"/>
            <w:tcBorders>
              <w:top w:val="single" w:color="auto" w:sz="4" w:space="0"/>
              <w:left w:val="single" w:color="auto" w:sz="4" w:space="0"/>
              <w:bottom w:val="nil"/>
              <w:right w:val="single" w:color="auto" w:sz="4" w:space="0"/>
            </w:tcBorders>
            <w:noWrap w:val="0"/>
          </w:tcPr>
          <w:p>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6808" w:type="dxa"/>
            <w:tcBorders>
              <w:top w:val="nil"/>
              <w:left w:val="single" w:color="auto" w:sz="4" w:space="0"/>
              <w:bottom w:val="nil"/>
              <w:right w:val="single" w:color="auto" w:sz="4" w:space="0"/>
            </w:tcBorders>
            <w:noWrap w:val="0"/>
          </w:tcPr>
          <w:p>
            <w:pPr>
              <w:spacing w:line="276" w:lineRule="auto"/>
              <w:jc w:val="both"/>
              <w:rPr>
                <w:lang w:eastAsia="en-US"/>
              </w:rPr>
            </w:pPr>
            <w:r>
              <w:rPr>
                <w:lang w:eastAsia="en-US"/>
              </w:rPr>
              <w:t>5.1. Наименование обслуживающего банка</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6808" w:type="dxa"/>
            <w:tcBorders>
              <w:top w:val="nil"/>
              <w:left w:val="single" w:color="auto" w:sz="4" w:space="0"/>
              <w:bottom w:val="nil"/>
              <w:right w:val="single" w:color="auto" w:sz="4" w:space="0"/>
            </w:tcBorders>
            <w:noWrap w:val="0"/>
          </w:tcPr>
          <w:p>
            <w:pPr>
              <w:spacing w:line="276" w:lineRule="auto"/>
              <w:jc w:val="both"/>
              <w:rPr>
                <w:lang w:eastAsia="en-US"/>
              </w:rPr>
            </w:pPr>
            <w:r>
              <w:rPr>
                <w:lang w:eastAsia="en-US"/>
              </w:rPr>
              <w:t>5.2. Расчетный счет</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6808" w:type="dxa"/>
            <w:tcBorders>
              <w:top w:val="nil"/>
              <w:left w:val="single" w:color="auto" w:sz="4" w:space="0"/>
              <w:bottom w:val="nil"/>
              <w:right w:val="single" w:color="auto" w:sz="4" w:space="0"/>
            </w:tcBorders>
            <w:noWrap w:val="0"/>
          </w:tcPr>
          <w:p>
            <w:pPr>
              <w:spacing w:line="276" w:lineRule="auto"/>
              <w:jc w:val="both"/>
              <w:rPr>
                <w:lang w:eastAsia="en-US"/>
              </w:rPr>
            </w:pPr>
            <w:r>
              <w:rPr>
                <w:lang w:eastAsia="en-US"/>
              </w:rPr>
              <w:t>5.3. Корреспондентский счет</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6808" w:type="dxa"/>
            <w:tcBorders>
              <w:top w:val="nil"/>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5.4. Код БИК</w:t>
            </w:r>
          </w:p>
          <w:p>
            <w:pPr>
              <w:spacing w:line="276" w:lineRule="auto"/>
              <w:jc w:val="both"/>
              <w:rPr>
                <w:i/>
                <w:lang w:eastAsia="en-US"/>
              </w:rPr>
            </w:pPr>
            <w:r>
              <w:rPr>
                <w:i/>
                <w:lang w:eastAsia="en-US"/>
              </w:rPr>
              <w:t>Для юридического лица – нерезидента Российской Федерации:</w:t>
            </w:r>
          </w:p>
          <w:p>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808" w:type="dxa"/>
            <w:tcBorders>
              <w:top w:val="single" w:color="auto" w:sz="4" w:space="0"/>
              <w:left w:val="single" w:color="auto" w:sz="4" w:space="0"/>
              <w:bottom w:val="single" w:color="auto" w:sz="4" w:space="0"/>
              <w:right w:val="single" w:color="auto" w:sz="4" w:space="0"/>
            </w:tcBorders>
            <w:noWrap w:val="0"/>
          </w:tcPr>
          <w:p>
            <w:pPr>
              <w:tabs>
                <w:tab w:val="left" w:pos="1080"/>
              </w:tabs>
              <w:spacing w:line="276" w:lineRule="auto"/>
              <w:jc w:val="both"/>
              <w:rPr>
                <w:b/>
                <w:lang w:eastAsia="en-US"/>
              </w:rPr>
            </w:pPr>
            <w:r>
              <w:rPr>
                <w:b/>
                <w:lang w:eastAsia="en-US"/>
              </w:rPr>
              <w:t xml:space="preserve">7. Система налогообложения  </w:t>
            </w:r>
            <w:r>
              <w:rPr>
                <w:i/>
                <w:lang w:eastAsia="en-US"/>
              </w:rPr>
              <w:t>(указывается применяемая система налогообложения – основная или упрощенная)</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bl>
    <w:p>
      <w:pPr>
        <w:spacing w:line="276" w:lineRule="auto"/>
        <w:ind w:firstLine="400"/>
        <w:jc w:val="both"/>
        <w:rPr>
          <w:i/>
          <w:sz w:val="18"/>
          <w:szCs w:val="18"/>
        </w:rPr>
      </w:pPr>
    </w:p>
    <w:p>
      <w:pPr>
        <w:spacing w:line="276" w:lineRule="auto"/>
        <w:jc w:val="both"/>
        <w:rPr>
          <w:sz w:val="24"/>
          <w:szCs w:val="24"/>
        </w:rPr>
      </w:pPr>
    </w:p>
    <w:p>
      <w:pPr>
        <w:spacing w:line="276" w:lineRule="auto"/>
        <w:jc w:val="both"/>
      </w:pPr>
    </w:p>
    <w:p>
      <w:pPr>
        <w:spacing w:line="276" w:lineRule="auto"/>
        <w:jc w:val="both"/>
      </w:pPr>
    </w:p>
    <w:p>
      <w:pPr>
        <w:spacing w:line="276" w:lineRule="auto"/>
        <w:jc w:val="both"/>
      </w:pPr>
    </w:p>
    <w:p>
      <w:pPr>
        <w:spacing w:after="200" w:line="276" w:lineRule="auto"/>
      </w:pPr>
      <w:r>
        <w:br w:type="page"/>
      </w:r>
    </w:p>
    <w:p>
      <w:pPr>
        <w:spacing w:line="276" w:lineRule="auto"/>
        <w:jc w:val="center"/>
        <w:rPr>
          <w:b/>
        </w:rPr>
      </w:pPr>
      <w:r>
        <w:rPr>
          <w:b/>
        </w:rPr>
        <w:t>АНКЕТА УЧАСТНИКА ЗАКУПКИ</w:t>
      </w:r>
    </w:p>
    <w:p>
      <w:pPr>
        <w:spacing w:line="276" w:lineRule="auto"/>
        <w:jc w:val="center"/>
        <w:rPr>
          <w:i/>
        </w:rPr>
      </w:pPr>
      <w:r>
        <w:t>(для физического лица, в т.ч. индивидуального предпринимателя)</w:t>
      </w:r>
    </w:p>
    <w:p>
      <w:pPr>
        <w:spacing w:line="276" w:lineRule="auto"/>
        <w:jc w:val="both"/>
        <w:rPr>
          <w:i/>
        </w:rPr>
      </w:pPr>
    </w:p>
    <w:p>
      <w:pPr>
        <w:spacing w:line="276" w:lineRule="auto"/>
        <w:jc w:val="both"/>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1. Фамилия, имя, отчество</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 xml:space="preserve">2. Паспортные данные </w:t>
            </w:r>
          </w:p>
        </w:tc>
        <w:tc>
          <w:tcPr>
            <w:tcW w:w="3020" w:type="dxa"/>
            <w:tcBorders>
              <w:top w:val="single" w:color="auto" w:sz="4" w:space="0"/>
              <w:left w:val="single" w:color="auto" w:sz="4" w:space="0"/>
              <w:bottom w:val="single" w:color="auto" w:sz="4" w:space="0"/>
              <w:right w:val="single" w:color="auto" w:sz="4" w:space="0"/>
            </w:tcBorders>
            <w:noWrap w:val="0"/>
          </w:tcPr>
          <w:p>
            <w:pPr>
              <w:widowControl w:val="0"/>
              <w:tabs>
                <w:tab w:val="left" w:pos="1307"/>
              </w:tabs>
              <w:spacing w:line="276" w:lineRule="auto"/>
              <w:ind w:left="1080"/>
              <w:contextualSpacing/>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08" w:type="dxa"/>
            <w:tcBorders>
              <w:top w:val="nil"/>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3. ИНН, ОГРНИП, СНИЛС</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808" w:type="dxa"/>
            <w:vMerge w:val="restart"/>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4. Место жительства</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Страна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6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b/>
                <w:sz w:val="24"/>
                <w:szCs w:val="24"/>
                <w:lang w:eastAsia="en-US"/>
              </w:rPr>
            </w:pP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r>
              <w:rPr>
                <w:lang w:eastAsia="en-US"/>
              </w:rPr>
              <w:t xml:space="preserve">Адрес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5. Дата и место рождения</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6. Свидетельство о регистрации в качестве ИП (дата и номер, кем выдано)</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 xml:space="preserve">7. Банковские реквизиты </w:t>
            </w:r>
            <w:r>
              <w:rPr>
                <w:i/>
                <w:lang w:eastAsia="en-US"/>
              </w:rPr>
              <w:t>(наименование  банка, телефон, БИК, ИНН, р/с, к/с)</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8. Телефон</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08" w:type="dxa"/>
            <w:tcBorders>
              <w:top w:val="single" w:color="auto" w:sz="4" w:space="0"/>
              <w:left w:val="single" w:color="auto" w:sz="4" w:space="0"/>
              <w:bottom w:val="single" w:color="auto" w:sz="4" w:space="0"/>
              <w:right w:val="single" w:color="auto" w:sz="4" w:space="0"/>
            </w:tcBorders>
            <w:noWrap w:val="0"/>
          </w:tcPr>
          <w:p>
            <w:pPr>
              <w:spacing w:line="276" w:lineRule="auto"/>
              <w:jc w:val="both"/>
              <w:rPr>
                <w:b/>
                <w:lang w:eastAsia="en-US"/>
              </w:rPr>
            </w:pPr>
            <w:r>
              <w:rPr>
                <w:b/>
                <w:lang w:eastAsia="en-US"/>
              </w:rPr>
              <w:t xml:space="preserve">9. Факс </w:t>
            </w:r>
            <w:r>
              <w:rPr>
                <w:i/>
                <w:lang w:eastAsia="en-US"/>
              </w:rPr>
              <w:t>(при наличии)</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8" w:type="dxa"/>
            <w:tcBorders>
              <w:top w:val="single" w:color="auto" w:sz="4" w:space="0"/>
              <w:left w:val="single" w:color="auto" w:sz="4" w:space="0"/>
              <w:bottom w:val="single" w:color="auto" w:sz="4" w:space="0"/>
              <w:right w:val="single" w:color="auto" w:sz="4" w:space="0"/>
            </w:tcBorders>
            <w:noWrap w:val="0"/>
          </w:tcPr>
          <w:p>
            <w:pPr>
              <w:numPr>
                <w:ilvl w:val="0"/>
                <w:numId w:val="4"/>
              </w:numPr>
              <w:spacing w:after="60" w:line="276" w:lineRule="auto"/>
              <w:ind w:hanging="720"/>
              <w:contextualSpacing/>
              <w:jc w:val="both"/>
              <w:rPr>
                <w:b/>
                <w:lang w:eastAsia="en-US"/>
              </w:rPr>
            </w:pPr>
            <w:r>
              <w:rPr>
                <w:b/>
                <w:lang w:eastAsia="en-US"/>
              </w:rPr>
              <w:t>Адрес электронной почты</w:t>
            </w:r>
          </w:p>
        </w:tc>
        <w:tc>
          <w:tcPr>
            <w:tcW w:w="3020" w:type="dxa"/>
            <w:tcBorders>
              <w:top w:val="single" w:color="auto" w:sz="4" w:space="0"/>
              <w:left w:val="single" w:color="auto" w:sz="4" w:space="0"/>
              <w:bottom w:val="single" w:color="auto" w:sz="4" w:space="0"/>
              <w:right w:val="single" w:color="auto" w:sz="4" w:space="0"/>
            </w:tcBorders>
            <w:noWrap w:val="0"/>
          </w:tcPr>
          <w:p>
            <w:pPr>
              <w:spacing w:line="276" w:lineRule="auto"/>
              <w:jc w:val="both"/>
              <w:rPr>
                <w:lang w:eastAsia="en-US"/>
              </w:rPr>
            </w:pPr>
          </w:p>
        </w:tc>
      </w:tr>
    </w:tbl>
    <w:p>
      <w:pPr>
        <w:spacing w:line="276" w:lineRule="auto"/>
        <w:jc w:val="both"/>
        <w:rPr>
          <w:i/>
        </w:rPr>
      </w:pPr>
    </w:p>
    <w:p>
      <w:pPr>
        <w:widowControl w:val="0"/>
        <w:tabs>
          <w:tab w:val="left" w:pos="720"/>
        </w:tabs>
        <w:spacing w:line="276" w:lineRule="auto"/>
        <w:jc w:val="both"/>
      </w:pPr>
    </w:p>
    <w:p>
      <w:pPr>
        <w:widowControl w:val="0"/>
        <w:tabs>
          <w:tab w:val="left" w:pos="720"/>
        </w:tabs>
        <w:spacing w:line="276" w:lineRule="auto"/>
        <w:jc w:val="both"/>
      </w:pPr>
    </w:p>
    <w:p>
      <w:pPr>
        <w:widowControl w:val="0"/>
        <w:tabs>
          <w:tab w:val="left" w:pos="720"/>
        </w:tabs>
        <w:spacing w:line="276" w:lineRule="auto"/>
        <w:jc w:val="both"/>
      </w:pPr>
    </w:p>
    <w:p>
      <w:pPr>
        <w:widowControl w:val="0"/>
        <w:tabs>
          <w:tab w:val="left" w:pos="720"/>
        </w:tabs>
        <w:spacing w:line="276" w:lineRule="auto"/>
        <w:jc w:val="both"/>
      </w:pPr>
    </w:p>
    <w:p>
      <w:pPr>
        <w:widowControl w:val="0"/>
        <w:tabs>
          <w:tab w:val="left" w:pos="720"/>
        </w:tabs>
        <w:spacing w:line="276" w:lineRule="auto"/>
        <w:jc w:val="both"/>
      </w:pPr>
    </w:p>
    <w:p>
      <w:pPr>
        <w:widowControl w:val="0"/>
        <w:tabs>
          <w:tab w:val="left" w:pos="720"/>
        </w:tabs>
        <w:spacing w:line="276" w:lineRule="auto"/>
        <w:jc w:val="both"/>
      </w:pPr>
    </w:p>
    <w:p>
      <w:pPr>
        <w:spacing w:after="200" w:line="276" w:lineRule="auto"/>
      </w:pPr>
      <w:r>
        <w:br w:type="page"/>
      </w:r>
    </w:p>
    <w:p>
      <w:pPr>
        <w:jc w:val="right"/>
      </w:pPr>
      <w:bookmarkStart w:id="14" w:name="_Toc435008344"/>
      <w:bookmarkStart w:id="15" w:name="_Toc122404104"/>
      <w:r>
        <w:rPr>
          <w:b/>
          <w:i/>
          <w:sz w:val="22"/>
        </w:rPr>
        <w:t xml:space="preserve">Приложение 3 </w:t>
      </w:r>
      <w:r>
        <w:t xml:space="preserve"> к  документации </w:t>
      </w:r>
    </w:p>
    <w:p>
      <w:pPr>
        <w:jc w:val="right"/>
      </w:pPr>
      <w:r>
        <w:t>о запросе предложений в электронной форме</w:t>
      </w:r>
    </w:p>
    <w:p>
      <w:pPr>
        <w:jc w:val="right"/>
      </w:pPr>
      <w:r>
        <w:t>от «____»_____________ 202_ г. №__________</w:t>
      </w:r>
    </w:p>
    <w:p>
      <w:pPr>
        <w:keepNext/>
        <w:spacing w:after="60"/>
        <w:jc w:val="center"/>
        <w:outlineLvl w:val="1"/>
        <w:rPr>
          <w:sz w:val="30"/>
        </w:rPr>
      </w:pPr>
    </w:p>
    <w:p>
      <w:pPr>
        <w:keepNext/>
        <w:spacing w:after="60"/>
        <w:jc w:val="center"/>
        <w:outlineLvl w:val="1"/>
        <w:rPr>
          <w:b/>
          <w:sz w:val="30"/>
        </w:rPr>
      </w:pPr>
      <w:r>
        <w:rPr>
          <w:b/>
          <w:sz w:val="30"/>
        </w:rPr>
        <w:t>ФОРМА ДОВЕРЕННОСТИ НА УПОЛНОМОЧЕННОЕ ЛИЦО, ИМЕЮЩЕЕ ПРАВО ПОДПИСИ ДОКУМЕНТОВ ОРГАНИЗАЦИИ-УЧАСТНИКА ЗАКУПКИ</w:t>
      </w:r>
      <w:bookmarkEnd w:id="14"/>
    </w:p>
    <w:p>
      <w:pPr>
        <w:tabs>
          <w:tab w:val="left" w:pos="708"/>
        </w:tabs>
        <w:spacing w:after="60"/>
        <w:jc w:val="both"/>
        <w:rPr>
          <w:sz w:val="24"/>
          <w:szCs w:val="24"/>
        </w:rPr>
      </w:pPr>
      <w:r>
        <w:t>(представляется в случае если документы заявки на участие в запросе предложений подписываются не руководителем)</w:t>
      </w:r>
    </w:p>
    <w:p>
      <w:pPr>
        <w:tabs>
          <w:tab w:val="left" w:pos="708"/>
        </w:tabs>
        <w:spacing w:after="60"/>
        <w:jc w:val="both"/>
        <w:rPr>
          <w:i/>
        </w:rPr>
      </w:pPr>
      <w:r>
        <w:rPr>
          <w:i/>
        </w:rPr>
        <w:t>(рекомендуемая форма)</w:t>
      </w:r>
    </w:p>
    <w:p>
      <w:pPr>
        <w:tabs>
          <w:tab w:val="left" w:pos="708"/>
        </w:tabs>
        <w:spacing w:after="60"/>
        <w:jc w:val="both"/>
      </w:pPr>
    </w:p>
    <w:p>
      <w:pPr>
        <w:tabs>
          <w:tab w:val="left" w:pos="708"/>
        </w:tabs>
        <w:spacing w:after="60"/>
        <w:jc w:val="both"/>
      </w:pPr>
      <w:r>
        <w:t>На бланке организации</w:t>
      </w:r>
    </w:p>
    <w:p>
      <w:pPr>
        <w:tabs>
          <w:tab w:val="left" w:pos="708"/>
        </w:tabs>
        <w:spacing w:after="60"/>
        <w:jc w:val="both"/>
      </w:pPr>
      <w:r>
        <w:t>Дата</w:t>
      </w:r>
    </w:p>
    <w:p>
      <w:pPr>
        <w:tabs>
          <w:tab w:val="left" w:pos="708"/>
        </w:tabs>
        <w:spacing w:after="60"/>
        <w:jc w:val="both"/>
      </w:pPr>
    </w:p>
    <w:p>
      <w:pPr>
        <w:tabs>
          <w:tab w:val="left" w:pos="708"/>
        </w:tabs>
        <w:spacing w:after="60"/>
        <w:jc w:val="center"/>
        <w:rPr>
          <w:sz w:val="28"/>
          <w:szCs w:val="28"/>
        </w:rPr>
      </w:pPr>
      <w:r>
        <w:rPr>
          <w:sz w:val="28"/>
          <w:szCs w:val="28"/>
        </w:rPr>
        <w:t>ДОВЕРЕННОСТЬ  № ____</w:t>
      </w:r>
    </w:p>
    <w:p>
      <w:pPr>
        <w:tabs>
          <w:tab w:val="left" w:pos="708"/>
        </w:tabs>
        <w:spacing w:after="60"/>
        <w:jc w:val="both"/>
        <w:rPr>
          <w:sz w:val="24"/>
          <w:szCs w:val="24"/>
        </w:rPr>
      </w:pPr>
    </w:p>
    <w:p>
      <w:pPr>
        <w:tabs>
          <w:tab w:val="left" w:pos="708"/>
        </w:tabs>
        <w:spacing w:after="60"/>
        <w:jc w:val="both"/>
      </w:pPr>
      <w:r>
        <w:t>г. ___________</w:t>
      </w:r>
    </w:p>
    <w:p>
      <w:pPr>
        <w:tabs>
          <w:tab w:val="left" w:pos="708"/>
        </w:tabs>
        <w:spacing w:after="60"/>
        <w:jc w:val="both"/>
      </w:pPr>
      <w:r>
        <w:t>__________________________________________________________________________</w:t>
      </w:r>
    </w:p>
    <w:p>
      <w:pPr>
        <w:tabs>
          <w:tab w:val="left" w:pos="708"/>
        </w:tabs>
        <w:spacing w:after="60"/>
        <w:jc w:val="both"/>
        <w:rPr>
          <w:vertAlign w:val="superscript"/>
        </w:rPr>
      </w:pPr>
      <w:r>
        <w:rPr>
          <w:vertAlign w:val="superscript"/>
        </w:rPr>
        <w:t>(прописью число, месяц и год выдачи доверенности)</w:t>
      </w:r>
    </w:p>
    <w:p>
      <w:pPr>
        <w:tabs>
          <w:tab w:val="left" w:pos="708"/>
        </w:tabs>
        <w:spacing w:after="60"/>
        <w:jc w:val="both"/>
      </w:pPr>
      <w:r>
        <w:tab/>
      </w:r>
      <w:r>
        <w:t>Организация – Участник закупки:</w:t>
      </w:r>
    </w:p>
    <w:p>
      <w:pPr>
        <w:tabs>
          <w:tab w:val="left" w:pos="708"/>
        </w:tabs>
        <w:spacing w:after="60"/>
        <w:jc w:val="both"/>
      </w:pPr>
      <w:r>
        <w:t>________________________________________________________________________________</w:t>
      </w:r>
    </w:p>
    <w:p>
      <w:pPr>
        <w:tabs>
          <w:tab w:val="left" w:pos="708"/>
        </w:tabs>
        <w:spacing w:after="60"/>
        <w:jc w:val="both"/>
        <w:rPr>
          <w:vertAlign w:val="superscript"/>
        </w:rPr>
      </w:pPr>
      <w:r>
        <w:rPr>
          <w:vertAlign w:val="superscript"/>
        </w:rPr>
        <w:t>(наименование организации)</w:t>
      </w:r>
    </w:p>
    <w:p>
      <w:pPr>
        <w:tabs>
          <w:tab w:val="left" w:pos="708"/>
        </w:tabs>
        <w:spacing w:after="60"/>
        <w:jc w:val="both"/>
      </w:pPr>
      <w:r>
        <w:t>доверяет ________________________________________________________________________</w:t>
      </w:r>
    </w:p>
    <w:p>
      <w:pPr>
        <w:tabs>
          <w:tab w:val="left" w:pos="708"/>
        </w:tabs>
        <w:spacing w:after="60"/>
        <w:jc w:val="both"/>
        <w:rPr>
          <w:vertAlign w:val="superscript"/>
        </w:rPr>
      </w:pPr>
      <w:r>
        <w:rPr>
          <w:vertAlign w:val="superscript"/>
        </w:rPr>
        <w:t>(фамилия, имя, отчество, должность)</w:t>
      </w:r>
    </w:p>
    <w:p>
      <w:pPr>
        <w:tabs>
          <w:tab w:val="left" w:pos="708"/>
        </w:tabs>
        <w:spacing w:after="60"/>
        <w:jc w:val="both"/>
      </w:pPr>
      <w:r>
        <w:t>паспорт серии ______ №_________ выдан _______________________  «____» _____________</w:t>
      </w:r>
    </w:p>
    <w:p>
      <w:pPr>
        <w:tabs>
          <w:tab w:val="left" w:pos="708"/>
        </w:tabs>
        <w:spacing w:after="120"/>
        <w:jc w:val="both"/>
      </w:pPr>
    </w:p>
    <w:p>
      <w:pPr>
        <w:tabs>
          <w:tab w:val="left" w:pos="708"/>
        </w:tabs>
        <w:spacing w:after="120"/>
        <w:jc w:val="both"/>
      </w:pPr>
    </w:p>
    <w:p>
      <w:pPr>
        <w:tabs>
          <w:tab w:val="left" w:pos="708"/>
        </w:tabs>
        <w:spacing w:after="120"/>
        <w:jc w:val="both"/>
      </w:pPr>
      <w: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pPr>
        <w:tabs>
          <w:tab w:val="left" w:pos="708"/>
        </w:tabs>
        <w:spacing w:after="120"/>
        <w:jc w:val="both"/>
        <w:rPr>
          <w:szCs w:val="24"/>
        </w:rPr>
      </w:pPr>
      <w:r>
        <w:rPr>
          <w:vertAlign w:val="superscript"/>
        </w:rPr>
        <w:t>(наименование запроса предложений)</w:t>
      </w:r>
      <w:r>
        <w:t xml:space="preserve"> _________________________________________________________________________________.</w:t>
      </w:r>
    </w:p>
    <w:p>
      <w:pPr>
        <w:tabs>
          <w:tab w:val="left" w:pos="708"/>
        </w:tabs>
        <w:spacing w:after="120"/>
        <w:jc w:val="both"/>
      </w:pPr>
    </w:p>
    <w:p>
      <w:pPr>
        <w:tabs>
          <w:tab w:val="left" w:pos="708"/>
        </w:tabs>
        <w:spacing w:after="120"/>
        <w:jc w:val="both"/>
      </w:pPr>
      <w:r>
        <w:t xml:space="preserve">Подпись _________________________________    ________________________ удостоверяем. </w:t>
      </w:r>
    </w:p>
    <w:p>
      <w:pPr>
        <w:tabs>
          <w:tab w:val="left" w:pos="708"/>
        </w:tabs>
        <w:spacing w:after="120"/>
        <w:jc w:val="both"/>
        <w:rPr>
          <w:vertAlign w:val="superscript"/>
        </w:rPr>
      </w:pPr>
      <w:r>
        <w:rPr>
          <w:vertAlign w:val="superscript"/>
        </w:rPr>
        <w:t xml:space="preserve">                                                  (Ф.И.О. удостоверяемого)                                                     (Подпись удостоверяемого)</w:t>
      </w:r>
    </w:p>
    <w:p>
      <w:pPr>
        <w:tabs>
          <w:tab w:val="left" w:pos="708"/>
        </w:tabs>
        <w:spacing w:after="120"/>
        <w:jc w:val="both"/>
      </w:pPr>
      <w:r>
        <w:t>Доверенность действительна  по  «____»  ___________________ 202_ г.</w:t>
      </w:r>
    </w:p>
    <w:p>
      <w:pPr>
        <w:tabs>
          <w:tab w:val="left" w:pos="708"/>
        </w:tabs>
        <w:spacing w:after="120"/>
        <w:jc w:val="both"/>
      </w:pPr>
    </w:p>
    <w:p>
      <w:pPr>
        <w:tabs>
          <w:tab w:val="left" w:pos="708"/>
        </w:tabs>
        <w:spacing w:after="120"/>
        <w:jc w:val="both"/>
      </w:pPr>
      <w:r>
        <w:t>Руководитель организации  ________________________ ( ___________________ )</w:t>
      </w:r>
    </w:p>
    <w:p>
      <w:pPr>
        <w:tabs>
          <w:tab w:val="left" w:pos="708"/>
        </w:tabs>
        <w:spacing w:after="120"/>
        <w:ind w:firstLine="6521"/>
        <w:jc w:val="both"/>
        <w:rPr>
          <w:vertAlign w:val="superscript"/>
        </w:rPr>
      </w:pPr>
      <w:r>
        <w:rPr>
          <w:vertAlign w:val="superscript"/>
        </w:rPr>
        <w:t xml:space="preserve">       (Ф.И.О.)</w:t>
      </w:r>
    </w:p>
    <w:p>
      <w:pPr>
        <w:tabs>
          <w:tab w:val="left" w:pos="708"/>
        </w:tabs>
        <w:spacing w:after="120"/>
        <w:ind w:firstLine="5954"/>
        <w:jc w:val="both"/>
      </w:pPr>
      <w:r>
        <w:t>М.П.</w:t>
      </w:r>
      <w:r>
        <w:rPr>
          <w:i/>
        </w:rPr>
        <w:t xml:space="preserve"> (при наличии печати)</w:t>
      </w:r>
      <w:bookmarkEnd w:id="15"/>
    </w:p>
    <w:p>
      <w:pPr>
        <w:jc w:val="right"/>
      </w:pPr>
      <w:r>
        <w:rPr>
          <w:sz w:val="30"/>
        </w:rPr>
        <w:br w:type="page"/>
      </w:r>
      <w:bookmarkStart w:id="16" w:name="_Toc435008349"/>
      <w:r>
        <w:rPr>
          <w:sz w:val="30"/>
        </w:rPr>
        <w:tab/>
      </w:r>
      <w:r>
        <w:rPr>
          <w:sz w:val="30"/>
        </w:rPr>
        <w:tab/>
      </w:r>
      <w:r>
        <w:rPr>
          <w:b/>
          <w:i/>
          <w:sz w:val="22"/>
        </w:rPr>
        <w:t xml:space="preserve">Приложение 4 </w:t>
      </w:r>
      <w:r>
        <w:t xml:space="preserve"> к  документации </w:t>
      </w:r>
    </w:p>
    <w:p>
      <w:pPr>
        <w:jc w:val="right"/>
      </w:pPr>
      <w:r>
        <w:t>о запросе предложений в электронной форме</w:t>
      </w:r>
    </w:p>
    <w:p>
      <w:pPr>
        <w:jc w:val="right"/>
      </w:pPr>
      <w:r>
        <w:t>от «____»_____________ 202_ г. №__________</w:t>
      </w:r>
    </w:p>
    <w:p>
      <w:pPr>
        <w:keepNext/>
        <w:tabs>
          <w:tab w:val="left" w:pos="708"/>
          <w:tab w:val="center" w:pos="4961"/>
        </w:tabs>
        <w:spacing w:after="60"/>
        <w:jc w:val="both"/>
        <w:outlineLvl w:val="1"/>
        <w:rPr>
          <w:sz w:val="30"/>
        </w:rPr>
      </w:pPr>
    </w:p>
    <w:p>
      <w:pPr>
        <w:keepNext/>
        <w:spacing w:after="60"/>
        <w:jc w:val="both"/>
        <w:outlineLvl w:val="1"/>
        <w:rPr>
          <w:rFonts w:eastAsia="Calibri"/>
          <w:b/>
          <w:sz w:val="30"/>
          <w:lang w:eastAsia="en-US"/>
        </w:rPr>
      </w:pPr>
      <w:r>
        <w:rPr>
          <w:rFonts w:eastAsia="Calibri"/>
          <w:b/>
          <w:sz w:val="30"/>
          <w:lang w:eastAsia="en-US"/>
        </w:rPr>
        <w:t>ФОРМА СОГЛАСИЯ УЧАСТНИКА ПРОЦЕДУРЫ ЗАКУПКИ – ФИЗИЧЕСКОГО ЛИЦА НА ОБРАБОТКУ ПЕРСОНАЛЬНЫХ ДАННЫХ</w:t>
      </w:r>
      <w:bookmarkEnd w:id="16"/>
    </w:p>
    <w:p>
      <w:pPr>
        <w:spacing w:after="60"/>
        <w:jc w:val="both"/>
        <w:rPr>
          <w:rFonts w:ascii="Albany WT J" w:hAnsi="Albany WT J" w:eastAsia="Albany WT J" w:cs="Albany WT J"/>
          <w:szCs w:val="24"/>
          <w:lang w:eastAsia="en-US"/>
        </w:rPr>
      </w:pPr>
    </w:p>
    <w:p>
      <w:pPr>
        <w:widowControl w:val="0"/>
        <w:jc w:val="right"/>
        <w:rPr>
          <w:rFonts w:ascii="Liberation Serif" w:hAnsi="Liberation Serif" w:eastAsia="Calibri"/>
          <w:sz w:val="22"/>
          <w:szCs w:val="22"/>
          <w:lang w:eastAsia="en-US"/>
        </w:rPr>
      </w:pPr>
      <w:r>
        <w:rPr>
          <w:rFonts w:ascii="Liberation Serif" w:hAnsi="Liberation Serif" w:eastAsia="Calibri"/>
          <w:sz w:val="22"/>
          <w:szCs w:val="22"/>
          <w:lang w:eastAsia="en-US"/>
        </w:rPr>
        <w:t xml:space="preserve">«____» _____________ 202_ г. </w:t>
      </w:r>
    </w:p>
    <w:p>
      <w:pPr>
        <w:widowControl w:val="0"/>
        <w:jc w:val="center"/>
        <w:rPr>
          <w:rFonts w:ascii="Liberation Serif" w:hAnsi="Liberation Serif" w:eastAsia="Calibri"/>
          <w:b/>
          <w:sz w:val="22"/>
          <w:szCs w:val="22"/>
          <w:lang w:eastAsia="en-US"/>
        </w:rPr>
      </w:pPr>
      <w:r>
        <w:rPr>
          <w:rFonts w:ascii="Liberation Serif" w:hAnsi="Liberation Serif" w:eastAsia="Calibri"/>
          <w:b/>
          <w:sz w:val="22"/>
          <w:szCs w:val="22"/>
          <w:lang w:eastAsia="en-US"/>
        </w:rPr>
        <w:t>СОГЛАСИЕ</w:t>
      </w:r>
      <w:r>
        <w:rPr>
          <w:rFonts w:ascii="Liberation Serif" w:hAnsi="Liberation Serif" w:eastAsia="Calibri"/>
          <w:b/>
          <w:sz w:val="22"/>
          <w:szCs w:val="22"/>
          <w:lang w:eastAsia="en-US"/>
        </w:rPr>
        <w:br w:type="textWrapping"/>
      </w:r>
      <w:r>
        <w:rPr>
          <w:rFonts w:ascii="Liberation Serif" w:hAnsi="Liberation Serif" w:eastAsia="Calibri"/>
          <w:b/>
          <w:sz w:val="22"/>
          <w:szCs w:val="22"/>
          <w:lang w:eastAsia="en-US"/>
        </w:rPr>
        <w:t>на обработку персональных данных</w:t>
      </w:r>
    </w:p>
    <w:p>
      <w:pPr>
        <w:widowControl w:val="0"/>
        <w:jc w:val="both"/>
        <w:rPr>
          <w:rFonts w:ascii="Liberation Serif" w:hAnsi="Liberation Serif" w:eastAsia="Calibri"/>
          <w:sz w:val="22"/>
          <w:szCs w:val="22"/>
          <w:lang w:eastAsia="en-US"/>
        </w:rPr>
      </w:pPr>
      <w:r>
        <w:rPr>
          <w:rFonts w:ascii="Liberation Serif" w:hAnsi="Liberation Serif" w:eastAsia="Calibri"/>
          <w:sz w:val="22"/>
          <w:szCs w:val="22"/>
          <w:lang w:eastAsia="en-US"/>
        </w:rPr>
        <w:t xml:space="preserve">Я, нижеподписавшийся </w:t>
      </w:r>
    </w:p>
    <w:p>
      <w:pPr>
        <w:widowControl w:val="0"/>
        <w:rPr>
          <w:rFonts w:ascii="Liberation Serif" w:hAnsi="Liberation Serif" w:eastAsia="Calibri"/>
          <w:sz w:val="22"/>
          <w:szCs w:val="22"/>
          <w:lang w:eastAsia="en-US"/>
        </w:rPr>
      </w:pPr>
      <w:r>
        <w:rPr>
          <w:rFonts w:ascii="Liberation Serif" w:hAnsi="Liberation Serif" w:eastAsia="Calibri"/>
          <w:sz w:val="22"/>
          <w:szCs w:val="22"/>
          <w:lang w:eastAsia="en-US"/>
        </w:rPr>
        <w:t>_________________________________________________________________________</w:t>
      </w:r>
    </w:p>
    <w:p>
      <w:pPr>
        <w:widowControl w:val="0"/>
        <w:jc w:val="center"/>
        <w:rPr>
          <w:rFonts w:ascii="Liberation Serif" w:hAnsi="Liberation Serif" w:eastAsia="Calibri"/>
          <w:sz w:val="16"/>
          <w:szCs w:val="16"/>
          <w:lang w:eastAsia="en-US"/>
        </w:rPr>
      </w:pPr>
      <w:r>
        <w:rPr>
          <w:rFonts w:ascii="Liberation Serif" w:hAnsi="Liberation Serif" w:eastAsia="Calibri"/>
          <w:sz w:val="22"/>
          <w:szCs w:val="22"/>
          <w:vertAlign w:val="superscript"/>
          <w:lang w:eastAsia="en-US"/>
        </w:rPr>
        <w:t>(фамилия, имя, отчество)</w:t>
      </w:r>
    </w:p>
    <w:p>
      <w:pPr>
        <w:widowControl w:val="0"/>
        <w:jc w:val="both"/>
        <w:rPr>
          <w:rFonts w:ascii="Liberation Serif" w:hAnsi="Liberation Serif" w:eastAsia="Calibri"/>
          <w:sz w:val="22"/>
          <w:szCs w:val="22"/>
          <w:lang w:eastAsia="en-US"/>
        </w:rPr>
      </w:pPr>
    </w:p>
    <w:p>
      <w:pPr>
        <w:widowControl w:val="0"/>
        <w:jc w:val="both"/>
        <w:rPr>
          <w:rFonts w:ascii="Liberation Serif" w:hAnsi="Liberation Serif" w:eastAsia="Calibri"/>
          <w:sz w:val="22"/>
          <w:szCs w:val="22"/>
          <w:lang w:eastAsia="en-US"/>
        </w:rPr>
      </w:pPr>
      <w:r>
        <w:rPr>
          <w:rFonts w:ascii="Liberation Serif" w:hAnsi="Liberation Serif" w:eastAsia="Calibri"/>
          <w:sz w:val="22"/>
          <w:szCs w:val="22"/>
          <w:lang w:eastAsia="en-US"/>
        </w:rPr>
        <w:t>паспорт_____________№__________________ дата выдачи______________________</w:t>
      </w:r>
    </w:p>
    <w:p>
      <w:pPr>
        <w:widowControl w:val="0"/>
        <w:jc w:val="both"/>
        <w:rPr>
          <w:rFonts w:ascii="Liberation Serif" w:hAnsi="Liberation Serif" w:eastAsia="Calibri"/>
          <w:sz w:val="22"/>
          <w:szCs w:val="22"/>
          <w:lang w:eastAsia="en-US"/>
        </w:rPr>
      </w:pPr>
    </w:p>
    <w:p>
      <w:pPr>
        <w:widowControl w:val="0"/>
        <w:jc w:val="both"/>
        <w:rPr>
          <w:rFonts w:ascii="Liberation Serif" w:hAnsi="Liberation Serif" w:eastAsia="Calibri"/>
          <w:sz w:val="22"/>
          <w:szCs w:val="22"/>
          <w:lang w:eastAsia="en-US"/>
        </w:rPr>
      </w:pPr>
      <w:r>
        <w:rPr>
          <w:rFonts w:ascii="Liberation Serif" w:hAnsi="Liberation Serif" w:eastAsia="Calibri"/>
          <w:sz w:val="22"/>
          <w:szCs w:val="22"/>
          <w:lang w:eastAsia="en-US"/>
        </w:rPr>
        <w:t xml:space="preserve">название выдавшего органа _________________________________________________, </w:t>
      </w:r>
    </w:p>
    <w:p>
      <w:pPr>
        <w:widowControl w:val="0"/>
        <w:spacing w:after="200"/>
        <w:jc w:val="both"/>
        <w:rPr>
          <w:rFonts w:ascii="Liberation Serif" w:hAnsi="Liberation Serif" w:eastAsia="Calibri"/>
          <w:sz w:val="22"/>
          <w:szCs w:val="22"/>
          <w:lang w:eastAsia="en-US"/>
        </w:rPr>
      </w:pPr>
      <w:r>
        <w:rPr>
          <w:rFonts w:ascii="Liberation Serif" w:hAnsi="Liberation Serif" w:eastAsia="Calibri"/>
          <w:sz w:val="22"/>
          <w:szCs w:val="22"/>
          <w:lang w:eastAsia="en-US"/>
        </w:rPr>
        <w:t>в соответствии с требованиями ст. 9 Федерального закона от 27.07.06</w:t>
      </w:r>
      <w:r>
        <w:rPr>
          <w:rFonts w:ascii="Liberation Serif" w:eastAsia="MS Gothic"/>
          <w:sz w:val="22"/>
          <w:szCs w:val="22"/>
          <w:lang w:eastAsia="en-US"/>
        </w:rPr>
        <w:t> </w:t>
      </w:r>
      <w:r>
        <w:rPr>
          <w:rFonts w:ascii="Liberation Serif" w:hAnsi="Liberation Serif" w:eastAsia="Calibri"/>
          <w:sz w:val="22"/>
          <w:szCs w:val="22"/>
          <w:lang w:eastAsia="en-US"/>
        </w:rPr>
        <w:t xml:space="preserve">г. «О персональных данных» № 152-ФЗ, подтверждаю своё согласие на обработку ________________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_______________.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Организатор вправе обрабатывать мои персональные данные посредством внесения их в электронную базу данных, включения в списки (реестры).</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Передача моих персональных данных иным лицам или иное их разглашение может осуществляться только с моего письменного согласия.</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Настоящее согласие дано мной и действует с «______»_________________ 20____г. бессрочно.</w:t>
      </w:r>
    </w:p>
    <w:p>
      <w:pPr>
        <w:widowControl w:val="0"/>
        <w:spacing w:after="200"/>
        <w:ind w:firstLine="426"/>
        <w:jc w:val="both"/>
        <w:rPr>
          <w:rFonts w:ascii="Liberation Serif" w:hAnsi="Liberation Serif" w:eastAsia="Calibri"/>
          <w:sz w:val="22"/>
          <w:szCs w:val="22"/>
          <w:lang w:eastAsia="en-US"/>
        </w:rPr>
      </w:pPr>
      <w:r>
        <w:rPr>
          <w:rFonts w:ascii="Liberation Serif" w:hAnsi="Liberation Serif" w:eastAsia="Calibri"/>
          <w:sz w:val="22"/>
          <w:szCs w:val="22"/>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pPr>
        <w:widowControl w:val="0"/>
        <w:spacing w:after="200"/>
        <w:jc w:val="right"/>
        <w:rPr>
          <w:rFonts w:ascii="Liberation Serif" w:hAnsi="Liberation Serif" w:eastAsia="Calibri"/>
          <w:sz w:val="22"/>
          <w:szCs w:val="22"/>
          <w:lang w:eastAsia="en-US"/>
        </w:rPr>
      </w:pPr>
      <w:r>
        <w:rPr>
          <w:rFonts w:ascii="Liberation Serif" w:hAnsi="Liberation Serif" w:eastAsia="Calibri"/>
          <w:sz w:val="22"/>
          <w:szCs w:val="22"/>
          <w:lang w:eastAsia="en-US"/>
        </w:rPr>
        <w:t>__________________________________________________</w:t>
      </w:r>
    </w:p>
    <w:p>
      <w:pPr>
        <w:widowControl w:val="0"/>
        <w:spacing w:after="200" w:line="276" w:lineRule="auto"/>
        <w:jc w:val="right"/>
        <w:rPr>
          <w:rFonts w:ascii="Liberation Serif" w:hAnsi="Liberation Serif" w:eastAsia="Calibri"/>
          <w:sz w:val="22"/>
          <w:szCs w:val="22"/>
          <w:vertAlign w:val="superscript"/>
          <w:lang w:eastAsia="en-US"/>
        </w:rPr>
      </w:pPr>
      <w:r>
        <w:rPr>
          <w:rFonts w:ascii="Liberation Serif" w:hAnsi="Liberation Serif" w:eastAsia="Calibri"/>
          <w:sz w:val="22"/>
          <w:szCs w:val="22"/>
          <w:vertAlign w:val="superscript"/>
          <w:lang w:eastAsia="en-US"/>
        </w:rPr>
        <w:t>(подпись субъекта персональных данных)</w:t>
      </w:r>
    </w:p>
    <w:p>
      <w:pPr>
        <w:spacing w:after="60"/>
        <w:jc w:val="both"/>
        <w:rPr>
          <w:rFonts w:ascii="Albany WT J" w:hAnsi="Albany WT J" w:eastAsia="Albany WT J" w:cs="Albany WT J"/>
          <w:sz w:val="4"/>
          <w:szCs w:val="4"/>
          <w:lang w:eastAsia="en-US"/>
        </w:rPr>
      </w:pPr>
    </w:p>
    <w:p>
      <w:pPr>
        <w:spacing w:after="60"/>
        <w:jc w:val="both"/>
        <w:rPr>
          <w:rFonts w:ascii="Albany WT J" w:hAnsi="Albany WT J" w:eastAsia="Albany WT J" w:cs="Albany WT J"/>
          <w:sz w:val="4"/>
          <w:szCs w:val="4"/>
          <w:lang w:eastAsia="en-US"/>
        </w:rPr>
      </w:pPr>
    </w:p>
    <w:p>
      <w:pPr>
        <w:tabs>
          <w:tab w:val="left" w:pos="1418"/>
        </w:tabs>
        <w:spacing w:before="120" w:after="60"/>
        <w:ind w:firstLine="567"/>
        <w:jc w:val="center"/>
        <w:outlineLvl w:val="3"/>
        <w:rPr>
          <w:bCs/>
        </w:rPr>
      </w:pPr>
    </w:p>
    <w:bookmarkEnd w:id="13"/>
    <w:p>
      <w:pPr>
        <w:tabs>
          <w:tab w:val="left" w:pos="1418"/>
        </w:tabs>
        <w:spacing w:before="120" w:after="60"/>
        <w:ind w:firstLine="567"/>
        <w:jc w:val="center"/>
        <w:outlineLvl w:val="3"/>
        <w:rPr>
          <w:bCs/>
        </w:rPr>
      </w:pPr>
    </w:p>
    <w:p/>
    <w:sectPr>
      <w:headerReference r:id="rId3" w:type="default"/>
      <w:footerReference r:id="rId4" w:type="default"/>
      <w:footnotePr>
        <w:numRestart w:val="eachSect"/>
      </w:footnotePr>
      <w:pgSz w:w="11906" w:h="16838"/>
      <w:pgMar w:top="709" w:right="707" w:bottom="426" w:left="1276"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angal">
    <w:altName w:val="Times New Roman"/>
    <w:panose1 w:val="02020603050405020304"/>
    <w:charset w:val="00"/>
    <w:family w:val="auto"/>
    <w:pitch w:val="default"/>
    <w:sig w:usb0="00000000" w:usb1="00000000" w:usb2="00000000" w:usb3="00000000" w:csb0="00000000" w:csb1="00000000"/>
  </w:font>
  <w:font w:name="Gelvetsky 12p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DengXian">
    <w:altName w:val="Segoe Print"/>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83" w:usb1="288F0000" w:usb2="00000006" w:usb3="00000000" w:csb0="00040001" w:csb1="00000000"/>
  </w:font>
  <w:font w:name="Albany WT J">
    <w:altName w:val="Segoe Print"/>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rPr>
      <w:t>2</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1300"/>
        </w:tabs>
        <w:ind w:left="1300" w:hanging="900"/>
      </w:pPr>
    </w:lvl>
    <w:lvl w:ilvl="1" w:tentative="0">
      <w:start w:val="1"/>
      <w:numFmt w:val="none"/>
      <w:lvlText w:val=""/>
      <w:lvlJc w:val="left"/>
      <w:pPr>
        <w:tabs>
          <w:tab w:val="left" w:pos="360"/>
        </w:tabs>
        <w:ind w:left="0" w:firstLine="0"/>
      </w:pPr>
    </w:lvl>
    <w:lvl w:ilvl="2" w:tentative="0">
      <w:start w:val="1"/>
      <w:numFmt w:val="none"/>
      <w:lvlText w:val=""/>
      <w:lvlJc w:val="left"/>
      <w:pPr>
        <w:tabs>
          <w:tab w:val="left" w:pos="360"/>
        </w:tabs>
        <w:ind w:left="0" w:firstLine="0"/>
      </w:pPr>
    </w:lvl>
    <w:lvl w:ilvl="3" w:tentative="0">
      <w:start w:val="1"/>
      <w:numFmt w:val="none"/>
      <w:lvlText w:val=""/>
      <w:lvlJc w:val="left"/>
      <w:pPr>
        <w:tabs>
          <w:tab w:val="left" w:pos="360"/>
        </w:tabs>
        <w:ind w:left="0" w:firstLine="0"/>
      </w:pPr>
    </w:lvl>
    <w:lvl w:ilvl="4" w:tentative="0">
      <w:start w:val="1"/>
      <w:numFmt w:val="none"/>
      <w:lvlText w:val=""/>
      <w:lvlJc w:val="left"/>
      <w:pPr>
        <w:tabs>
          <w:tab w:val="left" w:pos="360"/>
        </w:tabs>
        <w:ind w:left="0" w:firstLine="0"/>
      </w:pPr>
    </w:lvl>
    <w:lvl w:ilvl="5" w:tentative="0">
      <w:start w:val="1"/>
      <w:numFmt w:val="none"/>
      <w:lvlText w:val=""/>
      <w:lvlJc w:val="left"/>
      <w:pPr>
        <w:tabs>
          <w:tab w:val="left" w:pos="360"/>
        </w:tabs>
        <w:ind w:left="0" w:firstLine="0"/>
      </w:pPr>
    </w:lvl>
    <w:lvl w:ilvl="6" w:tentative="0">
      <w:start w:val="1"/>
      <w:numFmt w:val="none"/>
      <w:lvlText w:val=""/>
      <w:lvlJc w:val="left"/>
      <w:pPr>
        <w:tabs>
          <w:tab w:val="left" w:pos="360"/>
        </w:tabs>
        <w:ind w:left="0" w:firstLine="0"/>
      </w:pPr>
    </w:lvl>
    <w:lvl w:ilvl="7" w:tentative="0">
      <w:start w:val="1"/>
      <w:numFmt w:val="none"/>
      <w:lvlText w:val=""/>
      <w:lvlJc w:val="left"/>
      <w:pPr>
        <w:tabs>
          <w:tab w:val="left" w:pos="360"/>
        </w:tabs>
        <w:ind w:left="0" w:firstLine="0"/>
      </w:pPr>
    </w:lvl>
    <w:lvl w:ilvl="8" w:tentative="0">
      <w:start w:val="1"/>
      <w:numFmt w:val="none"/>
      <w:lvlText w:val=""/>
      <w:lvlJc w:val="left"/>
      <w:pPr>
        <w:tabs>
          <w:tab w:val="left" w:pos="360"/>
        </w:tabs>
        <w:ind w:left="0" w:firstLine="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53208E"/>
    <w:multiLevelType w:val="multilevel"/>
    <w:tmpl w:val="0053208E"/>
    <w:lvl w:ilvl="0" w:tentative="0">
      <w:start w:val="1"/>
      <w:numFmt w:val="decimal"/>
      <w:lvlText w:val="%1."/>
      <w:lvlJc w:val="left"/>
      <w:pPr>
        <w:tabs>
          <w:tab w:val="left" w:pos="786"/>
        </w:tabs>
        <w:ind w:left="786" w:hanging="360"/>
      </w:pPr>
    </w:lvl>
    <w:lvl w:ilvl="1" w:tentative="0">
      <w:start w:val="1"/>
      <w:numFmt w:val="lowerLetter"/>
      <w:lvlText w:val="%2)"/>
      <w:lvlJc w:val="left"/>
      <w:pPr>
        <w:tabs>
          <w:tab w:val="left" w:pos="720"/>
        </w:tabs>
        <w:ind w:left="720" w:hanging="360"/>
      </w:pPr>
    </w:lvl>
    <w:lvl w:ilvl="2" w:tentative="0">
      <w:start w:val="1"/>
      <w:numFmt w:val="lowerRoman"/>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03D62ECE"/>
    <w:multiLevelType w:val="multilevel"/>
    <w:tmpl w:val="03D62ECE"/>
    <w:lvl w:ilvl="0" w:tentative="0">
      <w:start w:val="10"/>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211C2"/>
    <w:rsid w:val="49230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semiHidden="0"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hint="default" w:ascii="Times New Roman" w:hAnsi="Times New Roman" w:eastAsia="Times New Roman" w:cs="Times New Roman"/>
      <w:lang w:val="ru-RU" w:eastAsia="ru-RU" w:bidi="ar-SA"/>
    </w:rPr>
  </w:style>
  <w:style w:type="paragraph" w:styleId="2">
    <w:name w:val="heading 1"/>
    <w:basedOn w:val="1"/>
    <w:next w:val="1"/>
    <w:link w:val="197"/>
    <w:qFormat/>
    <w:uiPriority w:val="9"/>
    <w:pPr>
      <w:keepNext/>
      <w:spacing w:before="80"/>
      <w:jc w:val="center"/>
      <w:outlineLvl w:val="0"/>
    </w:pPr>
    <w:rPr>
      <w:b/>
      <w:spacing w:val="20"/>
      <w:sz w:val="24"/>
    </w:rPr>
  </w:style>
  <w:style w:type="paragraph" w:styleId="3">
    <w:name w:val="heading 2"/>
    <w:basedOn w:val="1"/>
    <w:next w:val="1"/>
    <w:link w:val="469"/>
    <w:unhideWhenUsed/>
    <w:qFormat/>
    <w:uiPriority w:val="9"/>
    <w:pPr>
      <w:keepNext/>
      <w:spacing w:before="240" w:after="60"/>
      <w:outlineLvl w:val="1"/>
    </w:pPr>
    <w:rPr>
      <w:rFonts w:ascii="Cambria" w:hAnsi="Cambria"/>
      <w:b/>
      <w:bCs/>
      <w:i/>
      <w:iCs/>
      <w:sz w:val="28"/>
      <w:szCs w:val="28"/>
    </w:rPr>
  </w:style>
  <w:style w:type="paragraph" w:styleId="4">
    <w:name w:val="heading 3"/>
    <w:basedOn w:val="1"/>
    <w:next w:val="1"/>
    <w:link w:val="438"/>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40"/>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14"/>
    <w:semiHidden/>
    <w:unhideWhenUsed/>
    <w:qFormat/>
    <w:uiPriority w:val="9"/>
    <w:pPr>
      <w:keepNext/>
      <w:keepLines/>
      <w:spacing w:before="200"/>
      <w:outlineLvl w:val="4"/>
    </w:pPr>
    <w:rPr>
      <w:rFonts w:ascii="Cambria" w:hAnsi="Cambria"/>
      <w:color w:val="243F60"/>
    </w:rPr>
  </w:style>
  <w:style w:type="paragraph" w:styleId="7">
    <w:name w:val="heading 6"/>
    <w:basedOn w:val="1"/>
    <w:next w:val="1"/>
    <w:link w:val="56"/>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7"/>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8"/>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217"/>
    <w:qFormat/>
    <w:uiPriority w:val="0"/>
    <w:pPr>
      <w:spacing w:before="240" w:after="60"/>
      <w:outlineLvl w:val="8"/>
    </w:pPr>
    <w:rPr>
      <w:rFonts w:ascii="Arial" w:hAnsi="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semiHidden/>
    <w:unhideWhenUsed/>
    <w:qFormat/>
    <w:uiPriority w:val="99"/>
    <w:rPr>
      <w:color w:val="800080"/>
      <w:u w:val="single"/>
    </w:rPr>
  </w:style>
  <w:style w:type="character" w:styleId="14">
    <w:name w:val="footnote reference"/>
    <w:basedOn w:val="11"/>
    <w:unhideWhenUsed/>
    <w:qFormat/>
    <w:uiPriority w:val="0"/>
    <w:rPr>
      <w:vertAlign w:val="superscript"/>
    </w:rPr>
  </w:style>
  <w:style w:type="character" w:styleId="15">
    <w:name w:val="annotation reference"/>
    <w:basedOn w:val="11"/>
    <w:semiHidden/>
    <w:unhideWhenUsed/>
    <w:qFormat/>
    <w:uiPriority w:val="99"/>
    <w:rPr>
      <w:sz w:val="16"/>
      <w:szCs w:val="16"/>
    </w:rPr>
  </w:style>
  <w:style w:type="character" w:styleId="16">
    <w:name w:val="endnote reference"/>
    <w:semiHidden/>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99"/>
    <w:rPr>
      <w:color w:val="0000FF" w:themeColor="hyperlink"/>
      <w:u w:val="single"/>
      <w14:textFill>
        <w14:solidFill>
          <w14:schemeClr w14:val="hlink"/>
        </w14:solidFill>
      </w14:textFill>
    </w:rPr>
  </w:style>
  <w:style w:type="character" w:styleId="19">
    <w:name w:val="page number"/>
    <w:basedOn w:val="11"/>
    <w:qFormat/>
    <w:uiPriority w:val="0"/>
  </w:style>
  <w:style w:type="character" w:styleId="20">
    <w:name w:val="Strong"/>
    <w:qFormat/>
    <w:uiPriority w:val="22"/>
    <w:rPr>
      <w:b/>
      <w:bCs/>
    </w:rPr>
  </w:style>
  <w:style w:type="paragraph" w:styleId="21">
    <w:name w:val="Balloon Text"/>
    <w:basedOn w:val="1"/>
    <w:link w:val="314"/>
    <w:unhideWhenUsed/>
    <w:qFormat/>
    <w:uiPriority w:val="99"/>
    <w:rPr>
      <w:rFonts w:ascii="Tahoma" w:hAnsi="Tahoma"/>
      <w:sz w:val="16"/>
      <w:szCs w:val="16"/>
    </w:rPr>
  </w:style>
  <w:style w:type="paragraph" w:styleId="22">
    <w:name w:val="Body Text 2"/>
    <w:basedOn w:val="1"/>
    <w:link w:val="204"/>
    <w:qFormat/>
    <w:uiPriority w:val="0"/>
    <w:pPr>
      <w:widowControl w:val="0"/>
      <w:jc w:val="both"/>
    </w:pPr>
    <w:rPr>
      <w:rFonts w:ascii="Arial" w:hAnsi="Arial"/>
      <w:sz w:val="22"/>
    </w:rPr>
  </w:style>
  <w:style w:type="paragraph" w:styleId="23">
    <w:name w:val="Body Text Indent 3"/>
    <w:basedOn w:val="1"/>
    <w:semiHidden/>
    <w:unhideWhenUsed/>
    <w:qFormat/>
    <w:uiPriority w:val="99"/>
    <w:pPr>
      <w:spacing w:after="120"/>
      <w:ind w:left="283"/>
    </w:pPr>
    <w:rPr>
      <w:sz w:val="16"/>
      <w:szCs w:val="16"/>
    </w:rPr>
  </w:style>
  <w:style w:type="paragraph" w:styleId="24">
    <w:name w:val="endnote text"/>
    <w:basedOn w:val="1"/>
    <w:semiHidden/>
    <w:unhideWhenUsed/>
    <w:qFormat/>
    <w:uiPriority w:val="99"/>
  </w:style>
  <w:style w:type="paragraph" w:styleId="25">
    <w:name w:val="caption"/>
    <w:basedOn w:val="1"/>
    <w:next w:val="1"/>
    <w:qFormat/>
    <w:uiPriority w:val="0"/>
    <w:pPr>
      <w:suppressLineNumbers/>
      <w:spacing w:before="120" w:after="120"/>
    </w:pPr>
    <w:rPr>
      <w:rFonts w:cs="Arial"/>
      <w:i/>
      <w:iCs/>
      <w:sz w:val="24"/>
      <w:szCs w:val="24"/>
    </w:rPr>
  </w:style>
  <w:style w:type="paragraph" w:styleId="26">
    <w:name w:val="annotation text"/>
    <w:basedOn w:val="1"/>
    <w:link w:val="430"/>
    <w:semiHidden/>
    <w:unhideWhenUsed/>
    <w:qFormat/>
    <w:uiPriority w:val="99"/>
  </w:style>
  <w:style w:type="paragraph" w:styleId="27">
    <w:name w:val="index 1"/>
    <w:basedOn w:val="1"/>
    <w:next w:val="1"/>
    <w:semiHidden/>
    <w:unhideWhenUsed/>
    <w:qFormat/>
    <w:uiPriority w:val="99"/>
    <w:pPr>
      <w:ind w:left="200" w:hanging="200"/>
    </w:pPr>
  </w:style>
  <w:style w:type="paragraph" w:styleId="28">
    <w:name w:val="annotation subject"/>
    <w:basedOn w:val="26"/>
    <w:next w:val="26"/>
    <w:link w:val="431"/>
    <w:semiHidden/>
    <w:unhideWhenUsed/>
    <w:qFormat/>
    <w:uiPriority w:val="99"/>
    <w:rPr>
      <w:b/>
      <w:bCs/>
    </w:rPr>
  </w:style>
  <w:style w:type="paragraph" w:styleId="29">
    <w:name w:val="footnote text"/>
    <w:basedOn w:val="1"/>
    <w:unhideWhenUsed/>
    <w:qFormat/>
    <w:uiPriority w:val="0"/>
  </w:style>
  <w:style w:type="paragraph" w:styleId="30">
    <w:name w:val="toc 8"/>
    <w:basedOn w:val="1"/>
    <w:next w:val="1"/>
    <w:unhideWhenUsed/>
    <w:uiPriority w:val="39"/>
    <w:pPr>
      <w:spacing w:after="57"/>
      <w:ind w:left="1984" w:right="0" w:firstLine="0"/>
    </w:pPr>
  </w:style>
  <w:style w:type="paragraph" w:styleId="31">
    <w:name w:val="header"/>
    <w:basedOn w:val="1"/>
    <w:unhideWhenUsed/>
    <w:qFormat/>
    <w:uiPriority w:val="99"/>
    <w:pPr>
      <w:tabs>
        <w:tab w:val="center" w:pos="4677"/>
        <w:tab w:val="right" w:pos="9355"/>
      </w:tabs>
    </w:pPr>
  </w:style>
  <w:style w:type="paragraph" w:styleId="32">
    <w:name w:val="toc 9"/>
    <w:basedOn w:val="1"/>
    <w:next w:val="1"/>
    <w:unhideWhenUsed/>
    <w:uiPriority w:val="39"/>
    <w:pPr>
      <w:spacing w:after="57"/>
      <w:ind w:left="2268" w:right="0" w:firstLine="0"/>
    </w:pPr>
  </w:style>
  <w:style w:type="paragraph" w:styleId="33">
    <w:name w:val="toc 7"/>
    <w:basedOn w:val="1"/>
    <w:next w:val="1"/>
    <w:unhideWhenUsed/>
    <w:uiPriority w:val="39"/>
    <w:pPr>
      <w:spacing w:after="57"/>
      <w:ind w:left="1701" w:right="0" w:firstLine="0"/>
    </w:pPr>
  </w:style>
  <w:style w:type="paragraph" w:styleId="34">
    <w:name w:val="Body Text"/>
    <w:basedOn w:val="1"/>
    <w:link w:val="309"/>
    <w:qFormat/>
    <w:uiPriority w:val="0"/>
    <w:pPr>
      <w:tabs>
        <w:tab w:val="center" w:pos="1985"/>
        <w:tab w:val="center" w:pos="2127"/>
        <w:tab w:val="left" w:pos="6096"/>
      </w:tabs>
      <w:jc w:val="both"/>
    </w:pPr>
    <w:rPr>
      <w:sz w:val="28"/>
    </w:rPr>
  </w:style>
  <w:style w:type="paragraph" w:styleId="35">
    <w:name w:val="index heading"/>
    <w:basedOn w:val="1"/>
    <w:next w:val="27"/>
    <w:qFormat/>
    <w:uiPriority w:val="0"/>
    <w:pPr>
      <w:suppressLineNumbers/>
    </w:pPr>
    <w:rPr>
      <w:rFonts w:cs="Arial"/>
    </w:rPr>
  </w:style>
  <w:style w:type="paragraph" w:styleId="36">
    <w:name w:val="toc 1"/>
    <w:basedOn w:val="1"/>
    <w:next w:val="1"/>
    <w:qFormat/>
    <w:uiPriority w:val="39"/>
    <w:pPr>
      <w:tabs>
        <w:tab w:val="left" w:pos="1440"/>
        <w:tab w:val="right" w:leader="dot" w:pos="10148"/>
      </w:tabs>
      <w:spacing w:before="100"/>
    </w:pPr>
    <w:rPr>
      <w:rFonts w:ascii="Arial" w:hAnsi="Arial" w:cs="Arial"/>
      <w:b/>
      <w:bCs/>
      <w:caps/>
      <w:sz w:val="24"/>
      <w:szCs w:val="24"/>
    </w:rPr>
  </w:style>
  <w:style w:type="paragraph" w:styleId="37">
    <w:name w:val="toc 6"/>
    <w:basedOn w:val="1"/>
    <w:next w:val="1"/>
    <w:unhideWhenUsed/>
    <w:uiPriority w:val="39"/>
    <w:pPr>
      <w:spacing w:after="57"/>
      <w:ind w:left="1417" w:right="0" w:firstLine="0"/>
    </w:pPr>
  </w:style>
  <w:style w:type="paragraph" w:styleId="38">
    <w:name w:val="table of figures"/>
    <w:basedOn w:val="1"/>
    <w:next w:val="1"/>
    <w:unhideWhenUsed/>
    <w:uiPriority w:val="99"/>
    <w:pPr>
      <w:spacing w:after="0" w:afterAutospacing="0"/>
    </w:pPr>
  </w:style>
  <w:style w:type="paragraph" w:styleId="39">
    <w:name w:val="toc 3"/>
    <w:basedOn w:val="1"/>
    <w:next w:val="1"/>
    <w:unhideWhenUsed/>
    <w:uiPriority w:val="39"/>
    <w:pPr>
      <w:spacing w:after="57"/>
      <w:ind w:left="567" w:right="0" w:firstLine="0"/>
    </w:pPr>
  </w:style>
  <w:style w:type="paragraph" w:styleId="40">
    <w:name w:val="toc 2"/>
    <w:basedOn w:val="1"/>
    <w:next w:val="1"/>
    <w:unhideWhenUsed/>
    <w:uiPriority w:val="39"/>
    <w:pPr>
      <w:spacing w:after="57"/>
      <w:ind w:left="283" w:right="0" w:firstLine="0"/>
    </w:pPr>
  </w:style>
  <w:style w:type="paragraph" w:styleId="41">
    <w:name w:val="toc 4"/>
    <w:basedOn w:val="1"/>
    <w:next w:val="1"/>
    <w:unhideWhenUsed/>
    <w:uiPriority w:val="39"/>
    <w:pPr>
      <w:spacing w:after="57"/>
      <w:ind w:left="850" w:right="0" w:firstLine="0"/>
    </w:pPr>
  </w:style>
  <w:style w:type="paragraph" w:styleId="42">
    <w:name w:val="toc 5"/>
    <w:basedOn w:val="1"/>
    <w:next w:val="1"/>
    <w:unhideWhenUsed/>
    <w:uiPriority w:val="39"/>
    <w:pPr>
      <w:spacing w:after="57"/>
      <w:ind w:left="1134" w:right="0" w:firstLine="0"/>
    </w:pPr>
  </w:style>
  <w:style w:type="paragraph" w:styleId="43">
    <w:name w:val="Body Text Indent"/>
    <w:basedOn w:val="1"/>
    <w:link w:val="310"/>
    <w:qFormat/>
    <w:uiPriority w:val="0"/>
    <w:pPr>
      <w:spacing w:after="120"/>
      <w:ind w:left="283"/>
    </w:pPr>
  </w:style>
  <w:style w:type="paragraph" w:styleId="44">
    <w:name w:val="Title"/>
    <w:basedOn w:val="1"/>
    <w:link w:val="311"/>
    <w:qFormat/>
    <w:uiPriority w:val="10"/>
    <w:pPr>
      <w:spacing w:before="240" w:after="60"/>
      <w:jc w:val="center"/>
      <w:outlineLvl w:val="0"/>
    </w:pPr>
    <w:rPr>
      <w:rFonts w:ascii="Arial" w:hAnsi="Arial"/>
      <w:b/>
      <w:sz w:val="32"/>
    </w:rPr>
  </w:style>
  <w:style w:type="paragraph" w:styleId="45">
    <w:name w:val="footer"/>
    <w:basedOn w:val="1"/>
    <w:unhideWhenUsed/>
    <w:qFormat/>
    <w:uiPriority w:val="99"/>
    <w:pPr>
      <w:tabs>
        <w:tab w:val="center" w:pos="4677"/>
        <w:tab w:val="right" w:pos="9355"/>
      </w:tabs>
    </w:pPr>
  </w:style>
  <w:style w:type="paragraph" w:styleId="46">
    <w:name w:val="List"/>
    <w:basedOn w:val="34"/>
    <w:qFormat/>
    <w:uiPriority w:val="0"/>
    <w:rPr>
      <w:rFonts w:cs="Arial"/>
    </w:rPr>
  </w:style>
  <w:style w:type="paragraph" w:styleId="47">
    <w:name w:val="Normal (Web)"/>
    <w:basedOn w:val="1"/>
    <w:qFormat/>
    <w:uiPriority w:val="99"/>
    <w:pPr>
      <w:spacing w:beforeAutospacing="1" w:afterAutospacing="1"/>
    </w:pPr>
    <w:rPr>
      <w:sz w:val="24"/>
      <w:szCs w:val="24"/>
    </w:rPr>
  </w:style>
  <w:style w:type="paragraph" w:styleId="48">
    <w:name w:val="Body Text 3"/>
    <w:basedOn w:val="1"/>
    <w:unhideWhenUsed/>
    <w:qFormat/>
    <w:uiPriority w:val="0"/>
    <w:pPr>
      <w:spacing w:after="120"/>
    </w:pPr>
    <w:rPr>
      <w:sz w:val="16"/>
      <w:szCs w:val="16"/>
    </w:rPr>
  </w:style>
  <w:style w:type="paragraph" w:styleId="49">
    <w:name w:val="Subtitle"/>
    <w:basedOn w:val="1"/>
    <w:next w:val="1"/>
    <w:link w:val="61"/>
    <w:qFormat/>
    <w:uiPriority w:val="11"/>
    <w:pPr>
      <w:spacing w:before="200" w:after="200"/>
    </w:pPr>
    <w:rPr>
      <w:sz w:val="24"/>
      <w:szCs w:val="24"/>
    </w:rPr>
  </w:style>
  <w:style w:type="table" w:styleId="50">
    <w:name w:val="Table Grid"/>
    <w:basedOn w:val="12"/>
    <w:qFormat/>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Heading 1 Char"/>
    <w:basedOn w:val="11"/>
    <w:uiPriority w:val="9"/>
    <w:rPr>
      <w:rFonts w:ascii="Arial" w:hAnsi="Arial" w:eastAsia="Arial" w:cs="Arial"/>
      <w:sz w:val="40"/>
      <w:szCs w:val="40"/>
    </w:rPr>
  </w:style>
  <w:style w:type="character" w:customStyle="1" w:styleId="52">
    <w:name w:val="Heading 2 Char"/>
    <w:basedOn w:val="11"/>
    <w:uiPriority w:val="9"/>
    <w:rPr>
      <w:rFonts w:ascii="Arial" w:hAnsi="Arial" w:eastAsia="Arial" w:cs="Arial"/>
      <w:sz w:val="34"/>
    </w:rPr>
  </w:style>
  <w:style w:type="character" w:customStyle="1" w:styleId="53">
    <w:name w:val="Heading 3 Char"/>
    <w:basedOn w:val="11"/>
    <w:uiPriority w:val="9"/>
    <w:rPr>
      <w:rFonts w:ascii="Arial" w:hAnsi="Arial" w:eastAsia="Arial" w:cs="Arial"/>
      <w:sz w:val="30"/>
      <w:szCs w:val="30"/>
    </w:rPr>
  </w:style>
  <w:style w:type="character" w:customStyle="1" w:styleId="54">
    <w:name w:val="Heading 4 Char"/>
    <w:basedOn w:val="11"/>
    <w:uiPriority w:val="9"/>
    <w:rPr>
      <w:rFonts w:ascii="Arial" w:hAnsi="Arial" w:eastAsia="Arial" w:cs="Arial"/>
      <w:b/>
      <w:bCs/>
      <w:sz w:val="26"/>
      <w:szCs w:val="26"/>
    </w:rPr>
  </w:style>
  <w:style w:type="character" w:customStyle="1" w:styleId="55">
    <w:name w:val="Heading 5 Char"/>
    <w:basedOn w:val="11"/>
    <w:uiPriority w:val="9"/>
    <w:rPr>
      <w:rFonts w:ascii="Arial" w:hAnsi="Arial" w:eastAsia="Arial" w:cs="Arial"/>
      <w:b/>
      <w:bCs/>
      <w:sz w:val="24"/>
      <w:szCs w:val="24"/>
    </w:rPr>
  </w:style>
  <w:style w:type="character" w:customStyle="1" w:styleId="56">
    <w:name w:val="Heading 6 Char"/>
    <w:basedOn w:val="11"/>
    <w:link w:val="7"/>
    <w:uiPriority w:val="9"/>
    <w:rPr>
      <w:rFonts w:ascii="Arial" w:hAnsi="Arial" w:eastAsia="Arial" w:cs="Arial"/>
      <w:b/>
      <w:bCs/>
      <w:sz w:val="22"/>
      <w:szCs w:val="22"/>
    </w:rPr>
  </w:style>
  <w:style w:type="character" w:customStyle="1" w:styleId="57">
    <w:name w:val="Heading 7 Char"/>
    <w:basedOn w:val="11"/>
    <w:link w:val="8"/>
    <w:uiPriority w:val="9"/>
    <w:rPr>
      <w:rFonts w:ascii="Arial" w:hAnsi="Arial" w:eastAsia="Arial" w:cs="Arial"/>
      <w:b/>
      <w:bCs/>
      <w:i/>
      <w:iCs/>
      <w:sz w:val="22"/>
      <w:szCs w:val="22"/>
    </w:rPr>
  </w:style>
  <w:style w:type="character" w:customStyle="1" w:styleId="58">
    <w:name w:val="Heading 8 Char"/>
    <w:basedOn w:val="11"/>
    <w:link w:val="9"/>
    <w:uiPriority w:val="9"/>
    <w:rPr>
      <w:rFonts w:ascii="Arial" w:hAnsi="Arial" w:eastAsia="Arial" w:cs="Arial"/>
      <w:i/>
      <w:iCs/>
      <w:sz w:val="22"/>
      <w:szCs w:val="22"/>
    </w:rPr>
  </w:style>
  <w:style w:type="character" w:customStyle="1" w:styleId="59">
    <w:name w:val="Heading 9 Char"/>
    <w:basedOn w:val="11"/>
    <w:uiPriority w:val="9"/>
    <w:rPr>
      <w:rFonts w:ascii="Arial" w:hAnsi="Arial" w:eastAsia="Arial" w:cs="Arial"/>
      <w:i/>
      <w:iCs/>
      <w:sz w:val="21"/>
      <w:szCs w:val="21"/>
    </w:rPr>
  </w:style>
  <w:style w:type="character" w:customStyle="1" w:styleId="60">
    <w:name w:val="Title Char"/>
    <w:basedOn w:val="11"/>
    <w:uiPriority w:val="10"/>
    <w:rPr>
      <w:sz w:val="48"/>
      <w:szCs w:val="48"/>
    </w:rPr>
  </w:style>
  <w:style w:type="character" w:customStyle="1" w:styleId="61">
    <w:name w:val="Subtitle Char"/>
    <w:basedOn w:val="11"/>
    <w:link w:val="49"/>
    <w:uiPriority w:val="11"/>
    <w:rPr>
      <w:sz w:val="24"/>
      <w:szCs w:val="24"/>
    </w:rPr>
  </w:style>
  <w:style w:type="paragraph" w:styleId="62">
    <w:name w:val="Quote"/>
    <w:basedOn w:val="1"/>
    <w:next w:val="1"/>
    <w:link w:val="63"/>
    <w:qFormat/>
    <w:uiPriority w:val="29"/>
    <w:pPr>
      <w:ind w:left="720" w:right="720"/>
    </w:pPr>
    <w:rPr>
      <w:i/>
    </w:rPr>
  </w:style>
  <w:style w:type="character" w:customStyle="1" w:styleId="63">
    <w:name w:val="Quote Char"/>
    <w:link w:val="62"/>
    <w:uiPriority w:val="29"/>
    <w:rPr>
      <w:i/>
    </w:rPr>
  </w:style>
  <w:style w:type="paragraph" w:styleId="64">
    <w:name w:val="Intense Quote"/>
    <w:basedOn w:val="1"/>
    <w:next w:val="1"/>
    <w:link w:val="6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5">
    <w:name w:val="Intense Quote Char"/>
    <w:link w:val="64"/>
    <w:uiPriority w:val="30"/>
    <w:rPr>
      <w:i/>
    </w:rPr>
  </w:style>
  <w:style w:type="character" w:customStyle="1" w:styleId="66">
    <w:name w:val="Header Char"/>
    <w:basedOn w:val="11"/>
    <w:uiPriority w:val="99"/>
  </w:style>
  <w:style w:type="character" w:customStyle="1" w:styleId="67">
    <w:name w:val="Footer Char"/>
    <w:basedOn w:val="11"/>
    <w:uiPriority w:val="99"/>
  </w:style>
  <w:style w:type="character" w:customStyle="1" w:styleId="68">
    <w:name w:val="Caption Char"/>
    <w:uiPriority w:val="99"/>
  </w:style>
  <w:style w:type="table" w:customStyle="1" w:styleId="69">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0">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1">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2">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6">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7">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8">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9">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0">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1">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2">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1">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8">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4">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5">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6">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7">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8">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9">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0">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7">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9">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0">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1">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2">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3">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4">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List Table 1 Light - Accent 1"/>
    <w:basedOn w:val="12"/>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6">
    <w:name w:val="List Table 1 Light - Accent 2"/>
    <w:basedOn w:val="1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7">
    <w:name w:val="List Table 1 Light - Accent 3"/>
    <w:basedOn w:val="12"/>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8">
    <w:name w:val="List Table 1 Light - Accent 4"/>
    <w:basedOn w:val="12"/>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9">
    <w:name w:val="List Table 1 Light - Accent 5"/>
    <w:basedOn w:val="12"/>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0">
    <w:name w:val="List Table 1 Light - Accent 6"/>
    <w:basedOn w:val="12"/>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1">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9">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0">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1">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2">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3">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4">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5">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6">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7">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8">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9">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0">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1">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2">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3">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4">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5">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6">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7">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8">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9">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0">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7">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8">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9">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0">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1">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2">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3">
    <w:name w:val="Lined - Accent"/>
    <w:basedOn w:val="12"/>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Lined - Accent 1"/>
    <w:basedOn w:val="12"/>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Lined - Accent 2"/>
    <w:basedOn w:val="1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Lined - Accent 3"/>
    <w:basedOn w:val="12"/>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Lined - Accent 4"/>
    <w:basedOn w:val="12"/>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Lined - Accent 5"/>
    <w:basedOn w:val="12"/>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Lined - Accent 6"/>
    <w:basedOn w:val="12"/>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2">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3">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4">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5">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6">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7">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8">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9">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0">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1">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2">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3">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4">
    <w:name w:val="Footnote Text Char"/>
    <w:uiPriority w:val="99"/>
    <w:rPr>
      <w:sz w:val="18"/>
    </w:rPr>
  </w:style>
  <w:style w:type="character" w:customStyle="1" w:styleId="195">
    <w:name w:val="Endnote Text Char"/>
    <w:uiPriority w:val="99"/>
    <w:rPr>
      <w:sz w:val="20"/>
    </w:rPr>
  </w:style>
  <w:style w:type="paragraph" w:customStyle="1" w:styleId="196">
    <w:name w:val="TOC Heading"/>
    <w:unhideWhenUsed/>
    <w:uiPriority w:val="39"/>
    <w:rPr>
      <w:rFonts w:hint="default" w:ascii="Times New Roman" w:hAnsi="Times New Roman" w:eastAsia="SimSun" w:cs="Times New Roman"/>
      <w:lang w:val="ru-RU" w:eastAsia="ru-RU" w:bidi="ar-SA"/>
    </w:rPr>
  </w:style>
  <w:style w:type="character" w:customStyle="1" w:styleId="197">
    <w:name w:val="Заголовок 1 Знак"/>
    <w:link w:val="2"/>
    <w:qFormat/>
    <w:uiPriority w:val="9"/>
    <w:rPr>
      <w:rFonts w:ascii="Cambria" w:hAnsi="Cambria" w:eastAsia="Times New Roman" w:cs="Times New Roman"/>
      <w:b/>
      <w:bCs/>
      <w:color w:val="365F91"/>
      <w:sz w:val="28"/>
      <w:szCs w:val="28"/>
      <w:lang w:eastAsia="ru-RU"/>
    </w:rPr>
  </w:style>
  <w:style w:type="character" w:customStyle="1" w:styleId="198">
    <w:name w:val="Заголовок 1 Знак1"/>
    <w:qFormat/>
    <w:uiPriority w:val="0"/>
    <w:rPr>
      <w:rFonts w:eastAsia="Times New Roman"/>
      <w:b/>
      <w:spacing w:val="20"/>
      <w:sz w:val="24"/>
      <w:szCs w:val="20"/>
      <w:lang w:eastAsia="ru-RU"/>
    </w:rPr>
  </w:style>
  <w:style w:type="character" w:customStyle="1" w:styleId="199">
    <w:name w:val="Основной текст Знак"/>
    <w:qFormat/>
    <w:uiPriority w:val="0"/>
    <w:rPr>
      <w:rFonts w:eastAsia="Times New Roman"/>
      <w:sz w:val="28"/>
      <w:szCs w:val="20"/>
      <w:lang w:eastAsia="ru-RU"/>
    </w:rPr>
  </w:style>
  <w:style w:type="character" w:customStyle="1" w:styleId="200">
    <w:name w:val="Основной текст с отступом Знак"/>
    <w:qFormat/>
    <w:uiPriority w:val="0"/>
    <w:rPr>
      <w:rFonts w:eastAsia="Times New Roman"/>
      <w:sz w:val="20"/>
      <w:szCs w:val="20"/>
      <w:lang w:eastAsia="ru-RU"/>
    </w:rPr>
  </w:style>
  <w:style w:type="character" w:customStyle="1" w:styleId="201">
    <w:name w:val="Интернет-ссылка"/>
    <w:basedOn w:val="11"/>
    <w:semiHidden/>
    <w:unhideWhenUsed/>
    <w:qFormat/>
    <w:uiPriority w:val="99"/>
    <w:rPr>
      <w:color w:val="0000FF"/>
      <w:u w:val="single"/>
    </w:rPr>
  </w:style>
  <w:style w:type="character" w:customStyle="1" w:styleId="202">
    <w:name w:val="Название Знак"/>
    <w:qFormat/>
    <w:uiPriority w:val="10"/>
    <w:rPr>
      <w:rFonts w:ascii="Arial" w:hAnsi="Arial" w:eastAsia="Times New Roman"/>
      <w:b/>
      <w:sz w:val="32"/>
      <w:szCs w:val="20"/>
      <w:lang w:eastAsia="ru-RU"/>
    </w:rPr>
  </w:style>
  <w:style w:type="character" w:customStyle="1" w:styleId="203">
    <w:name w:val="Текст выноски Знак"/>
    <w:qFormat/>
    <w:uiPriority w:val="99"/>
    <w:rPr>
      <w:rFonts w:ascii="Tahoma" w:hAnsi="Tahoma" w:eastAsia="Times New Roman" w:cs="Tahoma"/>
      <w:sz w:val="16"/>
      <w:szCs w:val="16"/>
    </w:rPr>
  </w:style>
  <w:style w:type="character" w:customStyle="1" w:styleId="204">
    <w:name w:val="Основной текст 2 Знак2"/>
    <w:link w:val="22"/>
    <w:semiHidden/>
    <w:qFormat/>
    <w:uiPriority w:val="9"/>
    <w:rPr>
      <w:rFonts w:ascii="Cambria" w:hAnsi="Cambria" w:eastAsia="Times New Roman" w:cs="Times New Roman"/>
      <w:b/>
      <w:bCs/>
      <w:i/>
      <w:iCs/>
      <w:sz w:val="28"/>
      <w:szCs w:val="28"/>
    </w:rPr>
  </w:style>
  <w:style w:type="character" w:customStyle="1" w:styleId="205">
    <w:name w:val="Основной текст с отступом 3 Знак"/>
    <w:semiHidden/>
    <w:qFormat/>
    <w:uiPriority w:val="99"/>
    <w:rPr>
      <w:rFonts w:eastAsia="Times New Roman"/>
      <w:sz w:val="16"/>
      <w:szCs w:val="16"/>
    </w:rPr>
  </w:style>
  <w:style w:type="character" w:customStyle="1" w:styleId="206">
    <w:name w:val="Верхний колонтитул Знак"/>
    <w:qFormat/>
    <w:uiPriority w:val="99"/>
    <w:rPr>
      <w:rFonts w:eastAsia="Times New Roman"/>
    </w:rPr>
  </w:style>
  <w:style w:type="character" w:customStyle="1" w:styleId="207">
    <w:name w:val="Нижний колонтитул Знак"/>
    <w:qFormat/>
    <w:uiPriority w:val="99"/>
    <w:rPr>
      <w:rFonts w:eastAsia="Times New Roman"/>
    </w:rPr>
  </w:style>
  <w:style w:type="character" w:customStyle="1" w:styleId="208">
    <w:name w:val="Без интервала Знак"/>
    <w:qFormat/>
    <w:uiPriority w:val="1"/>
    <w:rPr>
      <w:rFonts w:eastAsia="Times New Roman"/>
      <w:lang w:val="ru-RU" w:eastAsia="ru-RU" w:bidi="ar-SA"/>
    </w:rPr>
  </w:style>
  <w:style w:type="character" w:customStyle="1" w:styleId="209">
    <w:name w:val="ConsPlusNormal Знак"/>
    <w:qFormat/>
    <w:uiPriority w:val="0"/>
    <w:rPr>
      <w:rFonts w:ascii="Arial" w:hAnsi="Arial" w:eastAsia="Times New Roman" w:cs="Arial"/>
      <w:lang w:val="ru-RU" w:eastAsia="ru-RU" w:bidi="ar-SA"/>
    </w:rPr>
  </w:style>
  <w:style w:type="character" w:customStyle="1" w:styleId="210">
    <w:name w:val="Обычный (веб) Знак"/>
    <w:qFormat/>
    <w:uiPriority w:val="0"/>
    <w:rPr>
      <w:rFonts w:eastAsia="Times New Roman"/>
      <w:sz w:val="24"/>
      <w:szCs w:val="24"/>
    </w:rPr>
  </w:style>
  <w:style w:type="character" w:customStyle="1" w:styleId="211">
    <w:name w:val="Font Style36"/>
    <w:qFormat/>
    <w:uiPriority w:val="0"/>
    <w:rPr>
      <w:rFonts w:ascii="Times New Roman" w:hAnsi="Times New Roman" w:cs="Times New Roman"/>
      <w:sz w:val="22"/>
      <w:szCs w:val="22"/>
    </w:rPr>
  </w:style>
  <w:style w:type="character" w:customStyle="1" w:styleId="212">
    <w:name w:val="Font Style35"/>
    <w:qFormat/>
    <w:uiPriority w:val="0"/>
    <w:rPr>
      <w:rFonts w:ascii="Times New Roman" w:hAnsi="Times New Roman" w:cs="Times New Roman"/>
      <w:b/>
      <w:bCs/>
      <w:sz w:val="22"/>
      <w:szCs w:val="22"/>
    </w:rPr>
  </w:style>
  <w:style w:type="character" w:customStyle="1" w:styleId="213">
    <w:name w:val="Основной текст 2 Знак"/>
    <w:qFormat/>
    <w:uiPriority w:val="0"/>
    <w:rPr>
      <w:rFonts w:ascii="Arial" w:hAnsi="Arial" w:eastAsia="Times New Roman"/>
      <w:sz w:val="22"/>
    </w:rPr>
  </w:style>
  <w:style w:type="character" w:customStyle="1" w:styleId="214">
    <w:name w:val="Заголовок 5 Знак"/>
    <w:link w:val="6"/>
    <w:semiHidden/>
    <w:qFormat/>
    <w:uiPriority w:val="9"/>
    <w:rPr>
      <w:rFonts w:ascii="Cambria" w:hAnsi="Cambria" w:eastAsia="Times New Roman" w:cs="Times New Roman"/>
      <w:color w:val="243F60"/>
    </w:rPr>
  </w:style>
  <w:style w:type="character" w:styleId="215">
    <w:name w:val="Placeholder Text"/>
    <w:semiHidden/>
    <w:qFormat/>
    <w:uiPriority w:val="99"/>
    <w:rPr>
      <w:color w:val="808080"/>
    </w:rPr>
  </w:style>
  <w:style w:type="character" w:customStyle="1" w:styleId="216">
    <w:name w:val="apple-converted-space"/>
    <w:basedOn w:val="11"/>
    <w:qFormat/>
    <w:uiPriority w:val="0"/>
  </w:style>
  <w:style w:type="character" w:customStyle="1" w:styleId="217">
    <w:name w:val="Заголовок 9 Знак"/>
    <w:link w:val="10"/>
    <w:qFormat/>
    <w:uiPriority w:val="0"/>
    <w:rPr>
      <w:rFonts w:ascii="Arial" w:hAnsi="Arial" w:eastAsia="Times New Roman"/>
      <w:sz w:val="22"/>
      <w:szCs w:val="22"/>
    </w:rPr>
  </w:style>
  <w:style w:type="character" w:customStyle="1" w:styleId="218">
    <w:name w:val="tz_txt Знак"/>
    <w:qFormat/>
    <w:uiPriority w:val="0"/>
    <w:rPr>
      <w:rFonts w:eastAsia="Times New Roman"/>
      <w:sz w:val="24"/>
      <w:szCs w:val="24"/>
    </w:rPr>
  </w:style>
  <w:style w:type="character" w:customStyle="1" w:styleId="219">
    <w:name w:val="Основной текст1"/>
    <w:qFormat/>
    <w:uiPriority w:val="0"/>
    <w:rPr>
      <w:rFonts w:ascii="Times New Roman" w:hAnsi="Times New Roman" w:eastAsia="Times New Roman" w:cs="Times New Roman"/>
      <w:color w:val="000000"/>
      <w:spacing w:val="0"/>
      <w:sz w:val="21"/>
      <w:szCs w:val="21"/>
      <w:shd w:val="clear" w:color="auto" w:fill="FFFFFF"/>
      <w:lang w:val="ru-RU" w:eastAsia="ru-RU" w:bidi="ru-RU"/>
    </w:rPr>
  </w:style>
  <w:style w:type="character" w:customStyle="1" w:styleId="220">
    <w:name w:val="Основной текст_"/>
    <w:qFormat/>
    <w:uiPriority w:val="0"/>
    <w:rPr>
      <w:rFonts w:eastAsia="Times New Roman"/>
      <w:sz w:val="21"/>
      <w:szCs w:val="21"/>
      <w:shd w:val="clear" w:color="auto" w:fill="FFFFFF"/>
    </w:rPr>
  </w:style>
  <w:style w:type="character" w:customStyle="1" w:styleId="221">
    <w:name w:val="ListLabel 1"/>
    <w:qFormat/>
    <w:uiPriority w:val="0"/>
    <w:rPr>
      <w:b/>
      <w:sz w:val="24"/>
      <w:szCs w:val="24"/>
    </w:rPr>
  </w:style>
  <w:style w:type="character" w:customStyle="1" w:styleId="222">
    <w:name w:val="ListLabel 2"/>
    <w:qFormat/>
    <w:uiPriority w:val="0"/>
  </w:style>
  <w:style w:type="character" w:customStyle="1" w:styleId="223">
    <w:name w:val="ListLabel 3"/>
    <w:qFormat/>
    <w:uiPriority w:val="0"/>
  </w:style>
  <w:style w:type="character" w:customStyle="1" w:styleId="224">
    <w:name w:val="ListLabel 4"/>
    <w:qFormat/>
    <w:uiPriority w:val="0"/>
  </w:style>
  <w:style w:type="character" w:customStyle="1" w:styleId="225">
    <w:name w:val="ListLabel 5"/>
    <w:qFormat/>
    <w:uiPriority w:val="0"/>
  </w:style>
  <w:style w:type="character" w:customStyle="1" w:styleId="226">
    <w:name w:val="ListLabel 6"/>
    <w:qFormat/>
    <w:uiPriority w:val="0"/>
  </w:style>
  <w:style w:type="character" w:customStyle="1" w:styleId="227">
    <w:name w:val="ListLabel 7"/>
    <w:qFormat/>
    <w:uiPriority w:val="0"/>
  </w:style>
  <w:style w:type="character" w:customStyle="1" w:styleId="228">
    <w:name w:val="ListLabel 8"/>
    <w:qFormat/>
    <w:uiPriority w:val="0"/>
  </w:style>
  <w:style w:type="character" w:customStyle="1" w:styleId="229">
    <w:name w:val="ListLabel 9"/>
    <w:qFormat/>
    <w:uiPriority w:val="0"/>
  </w:style>
  <w:style w:type="character" w:customStyle="1" w:styleId="230">
    <w:name w:val="ListLabel 10"/>
    <w:qFormat/>
    <w:uiPriority w:val="0"/>
  </w:style>
  <w:style w:type="character" w:customStyle="1" w:styleId="231">
    <w:name w:val="ListLabel 11"/>
    <w:qFormat/>
    <w:uiPriority w:val="0"/>
    <w:rPr>
      <w:b/>
    </w:rPr>
  </w:style>
  <w:style w:type="character" w:customStyle="1" w:styleId="232">
    <w:name w:val="ListLabel 12"/>
    <w:qFormat/>
    <w:uiPriority w:val="0"/>
    <w:rPr>
      <w:b/>
    </w:rPr>
  </w:style>
  <w:style w:type="character" w:customStyle="1" w:styleId="233">
    <w:name w:val="ListLabel 13"/>
    <w:qFormat/>
    <w:uiPriority w:val="0"/>
    <w:rPr>
      <w:sz w:val="18"/>
      <w:szCs w:val="18"/>
    </w:rPr>
  </w:style>
  <w:style w:type="character" w:customStyle="1" w:styleId="234">
    <w:name w:val="ListLabel 14"/>
    <w:qFormat/>
    <w:uiPriority w:val="0"/>
    <w:rPr>
      <w:rFonts w:cs="Courier New"/>
    </w:rPr>
  </w:style>
  <w:style w:type="character" w:customStyle="1" w:styleId="235">
    <w:name w:val="ListLabel 15"/>
    <w:qFormat/>
    <w:uiPriority w:val="0"/>
    <w:rPr>
      <w:rFonts w:cs="Courier New"/>
    </w:rPr>
  </w:style>
  <w:style w:type="character" w:customStyle="1" w:styleId="236">
    <w:name w:val="ListLabel 16"/>
    <w:qFormat/>
    <w:uiPriority w:val="0"/>
    <w:rPr>
      <w:rFonts w:cs="Courier New"/>
    </w:rPr>
  </w:style>
  <w:style w:type="character" w:customStyle="1" w:styleId="237">
    <w:name w:val="ListLabel 17"/>
    <w:qFormat/>
    <w:uiPriority w:val="0"/>
    <w:rPr>
      <w:rFonts w:cs="Courier New"/>
    </w:rPr>
  </w:style>
  <w:style w:type="character" w:customStyle="1" w:styleId="238">
    <w:name w:val="ListLabel 18"/>
    <w:qFormat/>
    <w:uiPriority w:val="0"/>
    <w:rPr>
      <w:rFonts w:cs="Courier New"/>
    </w:rPr>
  </w:style>
  <w:style w:type="character" w:customStyle="1" w:styleId="239">
    <w:name w:val="ListLabel 19"/>
    <w:qFormat/>
    <w:uiPriority w:val="0"/>
    <w:rPr>
      <w:rFonts w:cs="Courier New"/>
    </w:rPr>
  </w:style>
  <w:style w:type="character" w:customStyle="1" w:styleId="240">
    <w:name w:val="ListLabel 20"/>
    <w:qFormat/>
    <w:uiPriority w:val="0"/>
    <w:rPr>
      <w:rFonts w:cs="Courier New"/>
    </w:rPr>
  </w:style>
  <w:style w:type="character" w:customStyle="1" w:styleId="241">
    <w:name w:val="ListLabel 21"/>
    <w:qFormat/>
    <w:uiPriority w:val="0"/>
    <w:rPr>
      <w:rFonts w:cs="Courier New"/>
    </w:rPr>
  </w:style>
  <w:style w:type="character" w:customStyle="1" w:styleId="242">
    <w:name w:val="ListLabel 22"/>
    <w:qFormat/>
    <w:uiPriority w:val="0"/>
    <w:rPr>
      <w:rFonts w:cs="Courier New"/>
    </w:rPr>
  </w:style>
  <w:style w:type="character" w:customStyle="1" w:styleId="243">
    <w:name w:val="ListLabel 23"/>
    <w:qFormat/>
    <w:uiPriority w:val="0"/>
    <w:rPr>
      <w:rFonts w:cs="Courier New"/>
    </w:rPr>
  </w:style>
  <w:style w:type="character" w:customStyle="1" w:styleId="244">
    <w:name w:val="ListLabel 24"/>
    <w:qFormat/>
    <w:uiPriority w:val="0"/>
    <w:rPr>
      <w:rFonts w:cs="Courier New"/>
    </w:rPr>
  </w:style>
  <w:style w:type="character" w:customStyle="1" w:styleId="245">
    <w:name w:val="ListLabel 25"/>
    <w:qFormat/>
    <w:uiPriority w:val="0"/>
    <w:rPr>
      <w:rFonts w:cs="Courier New"/>
    </w:rPr>
  </w:style>
  <w:style w:type="character" w:customStyle="1" w:styleId="246">
    <w:name w:val="ListLabel 26"/>
    <w:qFormat/>
    <w:uiPriority w:val="0"/>
    <w:rPr>
      <w:rFonts w:cs="Courier New"/>
    </w:rPr>
  </w:style>
  <w:style w:type="character" w:customStyle="1" w:styleId="247">
    <w:name w:val="ListLabel 27"/>
    <w:qFormat/>
    <w:uiPriority w:val="0"/>
    <w:rPr>
      <w:rFonts w:cs="Courier New"/>
    </w:rPr>
  </w:style>
  <w:style w:type="character" w:customStyle="1" w:styleId="248">
    <w:name w:val="ListLabel 28"/>
    <w:qFormat/>
    <w:uiPriority w:val="0"/>
    <w:rPr>
      <w:rFonts w:cs="Courier New"/>
    </w:rPr>
  </w:style>
  <w:style w:type="character" w:customStyle="1" w:styleId="249">
    <w:name w:val="ListLabel 29"/>
    <w:qFormat/>
    <w:uiPriority w:val="0"/>
    <w:rPr>
      <w:sz w:val="20"/>
    </w:rPr>
  </w:style>
  <w:style w:type="character" w:customStyle="1" w:styleId="250">
    <w:name w:val="ListLabel 30"/>
    <w:qFormat/>
    <w:uiPriority w:val="0"/>
    <w:rPr>
      <w:sz w:val="20"/>
    </w:rPr>
  </w:style>
  <w:style w:type="character" w:customStyle="1" w:styleId="251">
    <w:name w:val="ListLabel 31"/>
    <w:qFormat/>
    <w:uiPriority w:val="0"/>
    <w:rPr>
      <w:sz w:val="20"/>
    </w:rPr>
  </w:style>
  <w:style w:type="character" w:customStyle="1" w:styleId="252">
    <w:name w:val="ListLabel 32"/>
    <w:qFormat/>
    <w:uiPriority w:val="0"/>
    <w:rPr>
      <w:sz w:val="20"/>
    </w:rPr>
  </w:style>
  <w:style w:type="character" w:customStyle="1" w:styleId="253">
    <w:name w:val="ListLabel 33"/>
    <w:qFormat/>
    <w:uiPriority w:val="0"/>
    <w:rPr>
      <w:sz w:val="20"/>
    </w:rPr>
  </w:style>
  <w:style w:type="character" w:customStyle="1" w:styleId="254">
    <w:name w:val="ListLabel 34"/>
    <w:qFormat/>
    <w:uiPriority w:val="0"/>
    <w:rPr>
      <w:sz w:val="20"/>
    </w:rPr>
  </w:style>
  <w:style w:type="character" w:customStyle="1" w:styleId="255">
    <w:name w:val="ListLabel 35"/>
    <w:qFormat/>
    <w:uiPriority w:val="0"/>
    <w:rPr>
      <w:sz w:val="20"/>
    </w:rPr>
  </w:style>
  <w:style w:type="character" w:customStyle="1" w:styleId="256">
    <w:name w:val="ListLabel 36"/>
    <w:qFormat/>
    <w:uiPriority w:val="0"/>
    <w:rPr>
      <w:sz w:val="20"/>
    </w:rPr>
  </w:style>
  <w:style w:type="character" w:customStyle="1" w:styleId="257">
    <w:name w:val="ListLabel 37"/>
    <w:qFormat/>
    <w:uiPriority w:val="0"/>
    <w:rPr>
      <w:sz w:val="20"/>
    </w:rPr>
  </w:style>
  <w:style w:type="character" w:customStyle="1" w:styleId="258">
    <w:name w:val="ListLabel 38"/>
    <w:qFormat/>
    <w:uiPriority w:val="0"/>
    <w:rPr>
      <w:sz w:val="20"/>
    </w:rPr>
  </w:style>
  <w:style w:type="character" w:customStyle="1" w:styleId="259">
    <w:name w:val="ListLabel 39"/>
    <w:qFormat/>
    <w:uiPriority w:val="0"/>
    <w:rPr>
      <w:sz w:val="20"/>
    </w:rPr>
  </w:style>
  <w:style w:type="character" w:customStyle="1" w:styleId="260">
    <w:name w:val="ListLabel 40"/>
    <w:qFormat/>
    <w:uiPriority w:val="0"/>
    <w:rPr>
      <w:sz w:val="20"/>
    </w:rPr>
  </w:style>
  <w:style w:type="character" w:customStyle="1" w:styleId="261">
    <w:name w:val="ListLabel 41"/>
    <w:qFormat/>
    <w:uiPriority w:val="0"/>
    <w:rPr>
      <w:sz w:val="20"/>
    </w:rPr>
  </w:style>
  <w:style w:type="character" w:customStyle="1" w:styleId="262">
    <w:name w:val="ListLabel 42"/>
    <w:qFormat/>
    <w:uiPriority w:val="0"/>
    <w:rPr>
      <w:sz w:val="20"/>
    </w:rPr>
  </w:style>
  <w:style w:type="character" w:customStyle="1" w:styleId="263">
    <w:name w:val="ListLabel 43"/>
    <w:qFormat/>
    <w:uiPriority w:val="0"/>
    <w:rPr>
      <w:sz w:val="20"/>
    </w:rPr>
  </w:style>
  <w:style w:type="character" w:customStyle="1" w:styleId="264">
    <w:name w:val="ListLabel 44"/>
    <w:qFormat/>
    <w:uiPriority w:val="0"/>
    <w:rPr>
      <w:sz w:val="20"/>
    </w:rPr>
  </w:style>
  <w:style w:type="character" w:customStyle="1" w:styleId="265">
    <w:name w:val="ListLabel 45"/>
    <w:qFormat/>
    <w:uiPriority w:val="0"/>
    <w:rPr>
      <w:sz w:val="20"/>
    </w:rPr>
  </w:style>
  <w:style w:type="character" w:customStyle="1" w:styleId="266">
    <w:name w:val="ListLabel 46"/>
    <w:qFormat/>
    <w:uiPriority w:val="0"/>
    <w:rPr>
      <w:sz w:val="20"/>
    </w:rPr>
  </w:style>
  <w:style w:type="character" w:customStyle="1" w:styleId="267">
    <w:name w:val="ListLabel 47"/>
    <w:qFormat/>
    <w:uiPriority w:val="0"/>
    <w:rPr>
      <w:sz w:val="20"/>
    </w:rPr>
  </w:style>
  <w:style w:type="character" w:customStyle="1" w:styleId="268">
    <w:name w:val="ListLabel 48"/>
    <w:qFormat/>
    <w:uiPriority w:val="0"/>
    <w:rPr>
      <w:sz w:val="20"/>
    </w:rPr>
  </w:style>
  <w:style w:type="character" w:customStyle="1" w:styleId="269">
    <w:name w:val="ListLabel 49"/>
    <w:qFormat/>
    <w:uiPriority w:val="0"/>
    <w:rPr>
      <w:sz w:val="20"/>
    </w:rPr>
  </w:style>
  <w:style w:type="character" w:customStyle="1" w:styleId="270">
    <w:name w:val="ListLabel 50"/>
    <w:qFormat/>
    <w:uiPriority w:val="0"/>
    <w:rPr>
      <w:sz w:val="20"/>
    </w:rPr>
  </w:style>
  <w:style w:type="character" w:customStyle="1" w:styleId="271">
    <w:name w:val="ListLabel 51"/>
    <w:qFormat/>
    <w:uiPriority w:val="0"/>
    <w:rPr>
      <w:sz w:val="20"/>
    </w:rPr>
  </w:style>
  <w:style w:type="character" w:customStyle="1" w:styleId="272">
    <w:name w:val="ListLabel 52"/>
    <w:qFormat/>
    <w:uiPriority w:val="0"/>
    <w:rPr>
      <w:sz w:val="20"/>
    </w:rPr>
  </w:style>
  <w:style w:type="character" w:customStyle="1" w:styleId="273">
    <w:name w:val="ListLabel 53"/>
    <w:qFormat/>
    <w:uiPriority w:val="0"/>
    <w:rPr>
      <w:sz w:val="20"/>
    </w:rPr>
  </w:style>
  <w:style w:type="character" w:customStyle="1" w:styleId="274">
    <w:name w:val="ListLabel 54"/>
    <w:qFormat/>
    <w:uiPriority w:val="0"/>
    <w:rPr>
      <w:sz w:val="20"/>
    </w:rPr>
  </w:style>
  <w:style w:type="character" w:customStyle="1" w:styleId="275">
    <w:name w:val="ListLabel 55"/>
    <w:qFormat/>
    <w:uiPriority w:val="0"/>
    <w:rPr>
      <w:sz w:val="20"/>
    </w:rPr>
  </w:style>
  <w:style w:type="character" w:customStyle="1" w:styleId="276">
    <w:name w:val="ListLabel 56"/>
    <w:qFormat/>
    <w:uiPriority w:val="0"/>
    <w:rPr>
      <w:sz w:val="20"/>
    </w:rPr>
  </w:style>
  <w:style w:type="character" w:customStyle="1" w:styleId="277">
    <w:name w:val="ListLabel 57"/>
    <w:qFormat/>
    <w:uiPriority w:val="0"/>
    <w:rPr>
      <w:sz w:val="20"/>
    </w:rPr>
  </w:style>
  <w:style w:type="character" w:customStyle="1" w:styleId="278">
    <w:name w:val="ListLabel 58"/>
    <w:qFormat/>
    <w:uiPriority w:val="0"/>
    <w:rPr>
      <w:sz w:val="20"/>
    </w:rPr>
  </w:style>
  <w:style w:type="character" w:customStyle="1" w:styleId="279">
    <w:name w:val="ListLabel 59"/>
    <w:qFormat/>
    <w:uiPriority w:val="0"/>
    <w:rPr>
      <w:sz w:val="20"/>
    </w:rPr>
  </w:style>
  <w:style w:type="character" w:customStyle="1" w:styleId="280">
    <w:name w:val="ListLabel 60"/>
    <w:qFormat/>
    <w:uiPriority w:val="0"/>
    <w:rPr>
      <w:sz w:val="20"/>
    </w:rPr>
  </w:style>
  <w:style w:type="character" w:customStyle="1" w:styleId="281">
    <w:name w:val="ListLabel 61"/>
    <w:qFormat/>
    <w:uiPriority w:val="0"/>
    <w:rPr>
      <w:sz w:val="20"/>
    </w:rPr>
  </w:style>
  <w:style w:type="character" w:customStyle="1" w:styleId="282">
    <w:name w:val="ListLabel 62"/>
    <w:qFormat/>
    <w:uiPriority w:val="0"/>
    <w:rPr>
      <w:sz w:val="20"/>
    </w:rPr>
  </w:style>
  <w:style w:type="character" w:customStyle="1" w:styleId="283">
    <w:name w:val="ListLabel 63"/>
    <w:qFormat/>
    <w:uiPriority w:val="0"/>
    <w:rPr>
      <w:sz w:val="20"/>
    </w:rPr>
  </w:style>
  <w:style w:type="character" w:customStyle="1" w:styleId="284">
    <w:name w:val="ListLabel 64"/>
    <w:qFormat/>
    <w:uiPriority w:val="0"/>
    <w:rPr>
      <w:sz w:val="20"/>
    </w:rPr>
  </w:style>
  <w:style w:type="character" w:customStyle="1" w:styleId="285">
    <w:name w:val="ListLabel 65"/>
    <w:qFormat/>
    <w:uiPriority w:val="0"/>
    <w:rPr>
      <w:color w:val="0000FF"/>
      <w:sz w:val="22"/>
      <w:szCs w:val="22"/>
      <w:u w:val="single"/>
      <w:lang w:val="en-US"/>
    </w:rPr>
  </w:style>
  <w:style w:type="character" w:customStyle="1" w:styleId="286">
    <w:name w:val="ListLabel 66"/>
    <w:qFormat/>
    <w:uiPriority w:val="0"/>
    <w:rPr>
      <w:color w:val="0000FF"/>
      <w:sz w:val="22"/>
      <w:szCs w:val="22"/>
      <w:u w:val="single"/>
    </w:rPr>
  </w:style>
  <w:style w:type="character" w:customStyle="1" w:styleId="287">
    <w:name w:val="ListLabel 67"/>
    <w:qFormat/>
    <w:uiPriority w:val="0"/>
    <w:rPr>
      <w:sz w:val="22"/>
      <w:szCs w:val="22"/>
    </w:rPr>
  </w:style>
  <w:style w:type="character" w:customStyle="1" w:styleId="288">
    <w:name w:val="Ссылка указателя"/>
    <w:qFormat/>
    <w:uiPriority w:val="0"/>
  </w:style>
  <w:style w:type="character" w:customStyle="1" w:styleId="289">
    <w:name w:val="ListLabel 68"/>
    <w:qFormat/>
    <w:uiPriority w:val="0"/>
    <w:rPr>
      <w:b/>
      <w:sz w:val="24"/>
      <w:szCs w:val="24"/>
    </w:rPr>
  </w:style>
  <w:style w:type="character" w:customStyle="1" w:styleId="290">
    <w:name w:val="ListLabel 69"/>
    <w:qFormat/>
    <w:uiPriority w:val="0"/>
    <w:rPr>
      <w:color w:val="0000FF"/>
      <w:sz w:val="22"/>
      <w:szCs w:val="22"/>
      <w:u w:val="single"/>
      <w:lang w:val="en-US"/>
    </w:rPr>
  </w:style>
  <w:style w:type="character" w:customStyle="1" w:styleId="291">
    <w:name w:val="ListLabel 70"/>
    <w:qFormat/>
    <w:uiPriority w:val="0"/>
    <w:rPr>
      <w:color w:val="0000FF"/>
      <w:sz w:val="22"/>
      <w:szCs w:val="22"/>
      <w:u w:val="single"/>
    </w:rPr>
  </w:style>
  <w:style w:type="character" w:customStyle="1" w:styleId="292">
    <w:name w:val="ListLabel 71"/>
    <w:qFormat/>
    <w:uiPriority w:val="0"/>
    <w:rPr>
      <w:color w:val="0000FF"/>
      <w:sz w:val="22"/>
      <w:szCs w:val="22"/>
      <w:u w:val="single"/>
      <w:lang w:val="en-US"/>
    </w:rPr>
  </w:style>
  <w:style w:type="character" w:customStyle="1" w:styleId="293">
    <w:name w:val="ListLabel 72"/>
    <w:qFormat/>
    <w:uiPriority w:val="0"/>
    <w:rPr>
      <w:sz w:val="22"/>
      <w:szCs w:val="22"/>
    </w:rPr>
  </w:style>
  <w:style w:type="character" w:customStyle="1" w:styleId="294">
    <w:name w:val="ListLabel 73"/>
    <w:qFormat/>
    <w:uiPriority w:val="0"/>
    <w:rPr>
      <w:b/>
      <w:sz w:val="24"/>
      <w:szCs w:val="24"/>
    </w:rPr>
  </w:style>
  <w:style w:type="character" w:customStyle="1" w:styleId="295">
    <w:name w:val="ListLabel 74"/>
    <w:qFormat/>
    <w:uiPriority w:val="0"/>
    <w:rPr>
      <w:color w:val="0000FF"/>
      <w:sz w:val="22"/>
      <w:szCs w:val="22"/>
      <w:u w:val="single"/>
      <w:lang w:val="en-US"/>
    </w:rPr>
  </w:style>
  <w:style w:type="character" w:customStyle="1" w:styleId="296">
    <w:name w:val="ListLabel 75"/>
    <w:qFormat/>
    <w:uiPriority w:val="0"/>
    <w:rPr>
      <w:color w:val="0000FF"/>
      <w:sz w:val="22"/>
      <w:szCs w:val="22"/>
      <w:u w:val="single"/>
    </w:rPr>
  </w:style>
  <w:style w:type="character" w:customStyle="1" w:styleId="297">
    <w:name w:val="ListLabel 76"/>
    <w:qFormat/>
    <w:uiPriority w:val="0"/>
    <w:rPr>
      <w:color w:val="0000FF"/>
      <w:sz w:val="22"/>
      <w:szCs w:val="22"/>
      <w:u w:val="single"/>
      <w:lang w:val="en-US"/>
    </w:rPr>
  </w:style>
  <w:style w:type="character" w:customStyle="1" w:styleId="298">
    <w:name w:val="ListLabel 77"/>
    <w:qFormat/>
    <w:uiPriority w:val="0"/>
    <w:rPr>
      <w:sz w:val="22"/>
      <w:szCs w:val="22"/>
    </w:rPr>
  </w:style>
  <w:style w:type="character" w:customStyle="1" w:styleId="299">
    <w:name w:val="Текст сноски Знак"/>
    <w:basedOn w:val="11"/>
    <w:qFormat/>
    <w:uiPriority w:val="0"/>
    <w:rPr>
      <w:rFonts w:eastAsia="Times New Roman"/>
    </w:rPr>
  </w:style>
  <w:style w:type="character" w:customStyle="1" w:styleId="300">
    <w:name w:val="Привязка сноски"/>
    <w:qFormat/>
    <w:uiPriority w:val="0"/>
    <w:rPr>
      <w:vertAlign w:val="superscript"/>
    </w:rPr>
  </w:style>
  <w:style w:type="character" w:customStyle="1" w:styleId="301">
    <w:name w:val="Footnote Characters"/>
    <w:basedOn w:val="11"/>
    <w:unhideWhenUsed/>
    <w:qFormat/>
    <w:uiPriority w:val="0"/>
    <w:rPr>
      <w:vertAlign w:val="superscript"/>
    </w:rPr>
  </w:style>
  <w:style w:type="character" w:customStyle="1" w:styleId="302">
    <w:name w:val="Текст концевой сноски Знак"/>
    <w:basedOn w:val="11"/>
    <w:semiHidden/>
    <w:qFormat/>
    <w:uiPriority w:val="99"/>
    <w:rPr>
      <w:rFonts w:eastAsia="Times New Roman"/>
    </w:rPr>
  </w:style>
  <w:style w:type="character" w:customStyle="1" w:styleId="303">
    <w:name w:val="Привязка концевой сноски"/>
    <w:qFormat/>
    <w:uiPriority w:val="0"/>
    <w:rPr>
      <w:vertAlign w:val="superscript"/>
    </w:rPr>
  </w:style>
  <w:style w:type="character" w:customStyle="1" w:styleId="304">
    <w:name w:val="Endnote Characters"/>
    <w:basedOn w:val="11"/>
    <w:semiHidden/>
    <w:unhideWhenUsed/>
    <w:qFormat/>
    <w:uiPriority w:val="99"/>
    <w:rPr>
      <w:vertAlign w:val="superscript"/>
    </w:rPr>
  </w:style>
  <w:style w:type="character" w:customStyle="1" w:styleId="305">
    <w:name w:val="Основной текст 3 Знак"/>
    <w:basedOn w:val="11"/>
    <w:link w:val="306"/>
    <w:qFormat/>
    <w:uiPriority w:val="0"/>
    <w:rPr>
      <w:rFonts w:eastAsia="Times New Roman"/>
      <w:sz w:val="16"/>
      <w:szCs w:val="16"/>
    </w:rPr>
  </w:style>
  <w:style w:type="paragraph" w:customStyle="1" w:styleId="306">
    <w:name w:val="Основной текст3"/>
    <w:basedOn w:val="1"/>
    <w:link w:val="305"/>
    <w:qFormat/>
    <w:uiPriority w:val="0"/>
    <w:pPr>
      <w:widowControl w:val="0"/>
      <w:shd w:val="clear" w:color="auto" w:fill="FFFFFF"/>
      <w:jc w:val="both"/>
    </w:pPr>
    <w:rPr>
      <w:sz w:val="21"/>
      <w:szCs w:val="21"/>
    </w:rPr>
  </w:style>
  <w:style w:type="character" w:customStyle="1" w:styleId="307">
    <w:name w:val="ConsNormal Знак"/>
    <w:qFormat/>
    <w:uiPriority w:val="0"/>
    <w:rPr>
      <w:rFonts w:ascii="Arial" w:hAnsi="Arial" w:eastAsia="Times New Roman"/>
      <w:sz w:val="22"/>
      <w:szCs w:val="22"/>
    </w:rPr>
  </w:style>
  <w:style w:type="character" w:customStyle="1" w:styleId="308">
    <w:name w:val="Основной текст Знак1"/>
    <w:basedOn w:val="11"/>
    <w:qFormat/>
    <w:uiPriority w:val="99"/>
    <w:rPr>
      <w:rFonts w:eastAsia="Times New Roman"/>
      <w:sz w:val="28"/>
    </w:rPr>
  </w:style>
  <w:style w:type="character" w:customStyle="1" w:styleId="309">
    <w:name w:val="Основной текст Знак2"/>
    <w:basedOn w:val="11"/>
    <w:link w:val="34"/>
    <w:qFormat/>
    <w:uiPriority w:val="99"/>
    <w:rPr>
      <w:rFonts w:eastAsia="Times New Roman"/>
    </w:rPr>
  </w:style>
  <w:style w:type="character" w:customStyle="1" w:styleId="310">
    <w:name w:val="Основной текст с отступом Знак1"/>
    <w:basedOn w:val="11"/>
    <w:link w:val="43"/>
    <w:qFormat/>
    <w:uiPriority w:val="0"/>
    <w:rPr>
      <w:rFonts w:eastAsia="Times New Roman"/>
    </w:rPr>
  </w:style>
  <w:style w:type="character" w:customStyle="1" w:styleId="311">
    <w:name w:val="Заголовок Знак1"/>
    <w:basedOn w:val="11"/>
    <w:link w:val="44"/>
    <w:qFormat/>
    <w:uiPriority w:val="0"/>
    <w:rPr>
      <w:rFonts w:ascii="Arial" w:hAnsi="Arial" w:eastAsia="Times New Roman"/>
      <w:b/>
      <w:sz w:val="32"/>
    </w:rPr>
  </w:style>
  <w:style w:type="character" w:customStyle="1" w:styleId="312">
    <w:name w:val="Текст выноски Знак1"/>
    <w:basedOn w:val="11"/>
    <w:semiHidden/>
    <w:qFormat/>
    <w:uiPriority w:val="99"/>
    <w:rPr>
      <w:rFonts w:ascii="Tahoma" w:hAnsi="Tahoma" w:eastAsia="Times New Roman"/>
      <w:sz w:val="16"/>
      <w:szCs w:val="16"/>
    </w:rPr>
  </w:style>
  <w:style w:type="character" w:customStyle="1" w:styleId="313">
    <w:name w:val="Основной текст с отступом 3 Знак1"/>
    <w:basedOn w:val="11"/>
    <w:semiHidden/>
    <w:qFormat/>
    <w:uiPriority w:val="99"/>
    <w:rPr>
      <w:rFonts w:eastAsia="Times New Roman"/>
      <w:sz w:val="16"/>
      <w:szCs w:val="16"/>
    </w:rPr>
  </w:style>
  <w:style w:type="character" w:customStyle="1" w:styleId="314">
    <w:name w:val="Текст выноски Знак2"/>
    <w:basedOn w:val="11"/>
    <w:link w:val="21"/>
    <w:qFormat/>
    <w:uiPriority w:val="99"/>
    <w:rPr>
      <w:rFonts w:eastAsia="Times New Roman"/>
    </w:rPr>
  </w:style>
  <w:style w:type="character" w:customStyle="1" w:styleId="315">
    <w:name w:val="Основной текст 2 Знак1"/>
    <w:basedOn w:val="11"/>
    <w:semiHidden/>
    <w:qFormat/>
    <w:uiPriority w:val="99"/>
    <w:rPr>
      <w:rFonts w:eastAsia="Times New Roman"/>
    </w:rPr>
  </w:style>
  <w:style w:type="character" w:customStyle="1" w:styleId="316">
    <w:name w:val="комментарий"/>
    <w:qFormat/>
    <w:uiPriority w:val="0"/>
    <w:rPr>
      <w:i/>
      <w:shd w:val="clear" w:color="auto" w:fill="FFFF99"/>
    </w:rPr>
  </w:style>
  <w:style w:type="character" w:customStyle="1" w:styleId="317">
    <w:name w:val="Заголовок 1 Знак3"/>
    <w:qFormat/>
    <w:uiPriority w:val="0"/>
    <w:rPr>
      <w:rFonts w:eastAsia="Times New Roman"/>
      <w:b/>
      <w:spacing w:val="20"/>
      <w:sz w:val="24"/>
      <w:szCs w:val="20"/>
      <w:lang w:eastAsia="ru-RU"/>
    </w:rPr>
  </w:style>
  <w:style w:type="character" w:customStyle="1" w:styleId="318">
    <w:name w:val="ListLabel 78"/>
    <w:qFormat/>
    <w:uiPriority w:val="0"/>
    <w:rPr>
      <w:b/>
      <w:sz w:val="24"/>
      <w:szCs w:val="24"/>
    </w:rPr>
  </w:style>
  <w:style w:type="character" w:customStyle="1" w:styleId="319">
    <w:name w:val="ListLabel 79"/>
    <w:qFormat/>
    <w:uiPriority w:val="0"/>
    <w:rPr>
      <w:rFonts w:cs="Courier New"/>
    </w:rPr>
  </w:style>
  <w:style w:type="character" w:customStyle="1" w:styleId="320">
    <w:name w:val="ListLabel 80"/>
    <w:qFormat/>
    <w:uiPriority w:val="0"/>
    <w:rPr>
      <w:rFonts w:cs="Courier New"/>
    </w:rPr>
  </w:style>
  <w:style w:type="character" w:customStyle="1" w:styleId="321">
    <w:name w:val="ListLabel 81"/>
    <w:qFormat/>
    <w:uiPriority w:val="0"/>
    <w:rPr>
      <w:rFonts w:cs="Courier New"/>
    </w:rPr>
  </w:style>
  <w:style w:type="character" w:customStyle="1" w:styleId="322">
    <w:name w:val="ListLabel 82"/>
    <w:qFormat/>
    <w:uiPriority w:val="0"/>
    <w:rPr>
      <w:rFonts w:cs="Courier New"/>
    </w:rPr>
  </w:style>
  <w:style w:type="character" w:customStyle="1" w:styleId="323">
    <w:name w:val="ListLabel 83"/>
    <w:qFormat/>
    <w:uiPriority w:val="0"/>
    <w:rPr>
      <w:rFonts w:cs="Courier New"/>
    </w:rPr>
  </w:style>
  <w:style w:type="character" w:customStyle="1" w:styleId="324">
    <w:name w:val="ListLabel 84"/>
    <w:qFormat/>
    <w:uiPriority w:val="0"/>
    <w:rPr>
      <w:rFonts w:cs="Courier New"/>
    </w:rPr>
  </w:style>
  <w:style w:type="character" w:customStyle="1" w:styleId="325">
    <w:name w:val="ListLabel 85"/>
    <w:qFormat/>
    <w:uiPriority w:val="0"/>
    <w:rPr>
      <w:rFonts w:cs="Courier New"/>
    </w:rPr>
  </w:style>
  <w:style w:type="character" w:customStyle="1" w:styleId="326">
    <w:name w:val="ListLabel 86"/>
    <w:qFormat/>
    <w:uiPriority w:val="0"/>
    <w:rPr>
      <w:rFonts w:cs="Courier New"/>
    </w:rPr>
  </w:style>
  <w:style w:type="character" w:customStyle="1" w:styleId="327">
    <w:name w:val="ListLabel 87"/>
    <w:qFormat/>
    <w:uiPriority w:val="0"/>
    <w:rPr>
      <w:rFonts w:cs="Courier New"/>
    </w:rPr>
  </w:style>
  <w:style w:type="character" w:customStyle="1" w:styleId="328">
    <w:name w:val="ListLabel 88"/>
    <w:qFormat/>
    <w:uiPriority w:val="0"/>
    <w:rPr>
      <w:rFonts w:cs="Courier New"/>
    </w:rPr>
  </w:style>
  <w:style w:type="character" w:customStyle="1" w:styleId="329">
    <w:name w:val="ListLabel 89"/>
    <w:qFormat/>
    <w:uiPriority w:val="0"/>
    <w:rPr>
      <w:rFonts w:cs="Courier New"/>
    </w:rPr>
  </w:style>
  <w:style w:type="character" w:customStyle="1" w:styleId="330">
    <w:name w:val="ListLabel 90"/>
    <w:qFormat/>
    <w:uiPriority w:val="0"/>
    <w:rPr>
      <w:rFonts w:cs="Courier New"/>
    </w:rPr>
  </w:style>
  <w:style w:type="character" w:customStyle="1" w:styleId="331">
    <w:name w:val="ListLabel 91"/>
    <w:qFormat/>
    <w:uiPriority w:val="0"/>
    <w:rPr>
      <w:rFonts w:cs="Courier New"/>
    </w:rPr>
  </w:style>
  <w:style w:type="character" w:customStyle="1" w:styleId="332">
    <w:name w:val="ListLabel 92"/>
    <w:qFormat/>
    <w:uiPriority w:val="0"/>
    <w:rPr>
      <w:rFonts w:cs="Courier New"/>
    </w:rPr>
  </w:style>
  <w:style w:type="character" w:customStyle="1" w:styleId="333">
    <w:name w:val="ListLabel 93"/>
    <w:qFormat/>
    <w:uiPriority w:val="0"/>
    <w:rPr>
      <w:rFonts w:cs="Courier New"/>
    </w:rPr>
  </w:style>
  <w:style w:type="character" w:customStyle="1" w:styleId="334">
    <w:name w:val="ListLabel 94"/>
    <w:qFormat/>
    <w:uiPriority w:val="0"/>
    <w:rPr>
      <w:rFonts w:cs="Courier New"/>
    </w:rPr>
  </w:style>
  <w:style w:type="character" w:customStyle="1" w:styleId="335">
    <w:name w:val="ListLabel 95"/>
    <w:qFormat/>
    <w:uiPriority w:val="0"/>
    <w:rPr>
      <w:rFonts w:cs="Courier New"/>
    </w:rPr>
  </w:style>
  <w:style w:type="character" w:customStyle="1" w:styleId="336">
    <w:name w:val="ListLabel 96"/>
    <w:qFormat/>
    <w:uiPriority w:val="0"/>
    <w:rPr>
      <w:rFonts w:cs="Courier New"/>
    </w:rPr>
  </w:style>
  <w:style w:type="character" w:customStyle="1" w:styleId="337">
    <w:name w:val="ListLabel 97"/>
    <w:qFormat/>
    <w:uiPriority w:val="0"/>
    <w:rPr>
      <w:rFonts w:cs="Courier New"/>
    </w:rPr>
  </w:style>
  <w:style w:type="character" w:customStyle="1" w:styleId="338">
    <w:name w:val="ListLabel 98"/>
    <w:qFormat/>
    <w:uiPriority w:val="0"/>
    <w:rPr>
      <w:rFonts w:cs="Courier New"/>
    </w:rPr>
  </w:style>
  <w:style w:type="character" w:customStyle="1" w:styleId="339">
    <w:name w:val="ListLabel 99"/>
    <w:qFormat/>
    <w:uiPriority w:val="0"/>
    <w:rPr>
      <w:rFonts w:cs="Courier New"/>
    </w:rPr>
  </w:style>
  <w:style w:type="character" w:customStyle="1" w:styleId="340">
    <w:name w:val="ListLabel 100"/>
    <w:qFormat/>
    <w:uiPriority w:val="0"/>
  </w:style>
  <w:style w:type="character" w:customStyle="1" w:styleId="341">
    <w:name w:val="ListLabel 101"/>
    <w:qFormat/>
    <w:uiPriority w:val="0"/>
    <w:rPr>
      <w:rFonts w:cs="Courier New"/>
    </w:rPr>
  </w:style>
  <w:style w:type="character" w:customStyle="1" w:styleId="342">
    <w:name w:val="ListLabel 102"/>
    <w:qFormat/>
    <w:uiPriority w:val="0"/>
    <w:rPr>
      <w:rFonts w:cs="Courier New"/>
    </w:rPr>
  </w:style>
  <w:style w:type="character" w:customStyle="1" w:styleId="343">
    <w:name w:val="ListLabel 103"/>
    <w:qFormat/>
    <w:uiPriority w:val="0"/>
    <w:rPr>
      <w:rFonts w:cs="Courier New"/>
    </w:rPr>
  </w:style>
  <w:style w:type="character" w:customStyle="1" w:styleId="344">
    <w:name w:val="ListLabel 104"/>
    <w:qFormat/>
    <w:uiPriority w:val="0"/>
    <w:rPr>
      <w:rFonts w:cs="Courier New"/>
    </w:rPr>
  </w:style>
  <w:style w:type="character" w:customStyle="1" w:styleId="345">
    <w:name w:val="ListLabel 105"/>
    <w:qFormat/>
    <w:uiPriority w:val="0"/>
    <w:rPr>
      <w:rFonts w:cs="Courier New"/>
    </w:rPr>
  </w:style>
  <w:style w:type="character" w:customStyle="1" w:styleId="346">
    <w:name w:val="ListLabel 106"/>
    <w:qFormat/>
    <w:uiPriority w:val="0"/>
    <w:rPr>
      <w:rFonts w:cs="Courier New"/>
    </w:rPr>
  </w:style>
  <w:style w:type="character" w:customStyle="1" w:styleId="347">
    <w:name w:val="ListLabel 107"/>
    <w:qFormat/>
    <w:uiPriority w:val="0"/>
    <w:rPr>
      <w:color w:val="0000FF"/>
      <w:sz w:val="22"/>
      <w:szCs w:val="22"/>
      <w:u w:val="single"/>
      <w:lang w:val="en-US"/>
    </w:rPr>
  </w:style>
  <w:style w:type="character" w:customStyle="1" w:styleId="348">
    <w:name w:val="ListLabel 108"/>
    <w:qFormat/>
    <w:uiPriority w:val="0"/>
    <w:rPr>
      <w:color w:val="0000FF"/>
      <w:sz w:val="22"/>
      <w:szCs w:val="22"/>
      <w:u w:val="single"/>
    </w:rPr>
  </w:style>
  <w:style w:type="character" w:customStyle="1" w:styleId="349">
    <w:name w:val="Символ сноски"/>
    <w:qFormat/>
    <w:uiPriority w:val="0"/>
  </w:style>
  <w:style w:type="character" w:customStyle="1" w:styleId="350">
    <w:name w:val="ListLabel 109"/>
    <w:qFormat/>
    <w:uiPriority w:val="0"/>
    <w:rPr>
      <w:sz w:val="22"/>
      <w:szCs w:val="22"/>
    </w:rPr>
  </w:style>
  <w:style w:type="character" w:customStyle="1" w:styleId="351">
    <w:name w:val="Символ концевой сноски"/>
    <w:qFormat/>
    <w:uiPriority w:val="0"/>
  </w:style>
  <w:style w:type="character" w:customStyle="1" w:styleId="352">
    <w:name w:val="ListLabel 110"/>
    <w:qFormat/>
    <w:uiPriority w:val="0"/>
    <w:rPr>
      <w:color w:val="0000FF"/>
      <w:sz w:val="22"/>
      <w:szCs w:val="22"/>
      <w:u w:val="single"/>
      <w:lang w:val="en-US"/>
    </w:rPr>
  </w:style>
  <w:style w:type="character" w:customStyle="1" w:styleId="353">
    <w:name w:val="ListLabel 111"/>
    <w:qFormat/>
    <w:uiPriority w:val="0"/>
    <w:rPr>
      <w:color w:val="0000FF"/>
      <w:sz w:val="22"/>
      <w:szCs w:val="22"/>
      <w:u w:val="single"/>
    </w:rPr>
  </w:style>
  <w:style w:type="character" w:customStyle="1" w:styleId="354">
    <w:name w:val="ListLabel 112"/>
    <w:qFormat/>
    <w:uiPriority w:val="0"/>
    <w:rPr>
      <w:color w:val="0000FF"/>
      <w:sz w:val="22"/>
      <w:szCs w:val="22"/>
      <w:u w:val="single"/>
      <w:lang w:val="en-US"/>
    </w:rPr>
  </w:style>
  <w:style w:type="character" w:customStyle="1" w:styleId="355">
    <w:name w:val="ListLabel 113"/>
    <w:qFormat/>
    <w:uiPriority w:val="0"/>
    <w:rPr>
      <w:color w:val="0000FF"/>
      <w:sz w:val="22"/>
      <w:szCs w:val="22"/>
      <w:u w:val="single"/>
    </w:rPr>
  </w:style>
  <w:style w:type="character" w:customStyle="1" w:styleId="356">
    <w:name w:val="ListLabel 114"/>
    <w:qFormat/>
    <w:uiPriority w:val="0"/>
    <w:rPr>
      <w:sz w:val="22"/>
      <w:szCs w:val="22"/>
    </w:rPr>
  </w:style>
  <w:style w:type="character" w:customStyle="1" w:styleId="357">
    <w:name w:val="ListLabel 115"/>
    <w:qFormat/>
    <w:uiPriority w:val="0"/>
    <w:rPr>
      <w:color w:val="0000FF"/>
      <w:sz w:val="22"/>
      <w:szCs w:val="22"/>
      <w:u w:val="single"/>
      <w:lang w:val="en-US"/>
    </w:rPr>
  </w:style>
  <w:style w:type="character" w:customStyle="1" w:styleId="358">
    <w:name w:val="ListLabel 116"/>
    <w:qFormat/>
    <w:uiPriority w:val="0"/>
    <w:rPr>
      <w:color w:val="0000FF"/>
      <w:sz w:val="22"/>
      <w:szCs w:val="22"/>
      <w:u w:val="single"/>
    </w:rPr>
  </w:style>
  <w:style w:type="character" w:customStyle="1" w:styleId="359">
    <w:name w:val="ListLabel 117"/>
    <w:qFormat/>
    <w:uiPriority w:val="0"/>
    <w:rPr>
      <w:color w:val="0000FF"/>
      <w:sz w:val="22"/>
      <w:szCs w:val="22"/>
      <w:u w:val="single"/>
      <w:lang w:val="en-US"/>
    </w:rPr>
  </w:style>
  <w:style w:type="character" w:customStyle="1" w:styleId="360">
    <w:name w:val="ListLabel 118"/>
    <w:qFormat/>
    <w:uiPriority w:val="0"/>
    <w:rPr>
      <w:color w:val="0000FF"/>
      <w:sz w:val="22"/>
      <w:szCs w:val="22"/>
      <w:u w:val="single"/>
    </w:rPr>
  </w:style>
  <w:style w:type="character" w:customStyle="1" w:styleId="361">
    <w:name w:val="ListLabel 119"/>
    <w:qFormat/>
    <w:uiPriority w:val="0"/>
    <w:rPr>
      <w:sz w:val="22"/>
      <w:szCs w:val="22"/>
    </w:rPr>
  </w:style>
  <w:style w:type="paragraph" w:customStyle="1" w:styleId="362">
    <w:name w:val="Заголовок1"/>
    <w:basedOn w:val="1"/>
    <w:next w:val="34"/>
    <w:qFormat/>
    <w:uiPriority w:val="0"/>
    <w:pPr>
      <w:keepNext/>
      <w:spacing w:before="240" w:after="120"/>
    </w:pPr>
    <w:rPr>
      <w:rFonts w:ascii="Arial" w:hAnsi="Arial" w:eastAsia="Microsoft YaHei" w:cs="Arial"/>
      <w:sz w:val="28"/>
      <w:szCs w:val="28"/>
    </w:rPr>
  </w:style>
  <w:style w:type="paragraph" w:customStyle="1" w:styleId="363">
    <w:name w:val="Верхний колонтитул Знак1"/>
    <w:basedOn w:val="1"/>
    <w:next w:val="34"/>
    <w:qFormat/>
    <w:uiPriority w:val="0"/>
    <w:pPr>
      <w:keepNext/>
      <w:spacing w:before="240" w:after="120"/>
    </w:pPr>
    <w:rPr>
      <w:rFonts w:ascii="Arial" w:hAnsi="Arial" w:eastAsia="Microsoft YaHei" w:cs="Arial"/>
      <w:sz w:val="28"/>
      <w:szCs w:val="28"/>
    </w:rPr>
  </w:style>
  <w:style w:type="paragraph" w:customStyle="1" w:styleId="364">
    <w:name w:val="Стиль Название + Times New Roman 14 пт не полужирный Черный Меж..."/>
    <w:basedOn w:val="1"/>
    <w:qFormat/>
    <w:uiPriority w:val="0"/>
    <w:pPr>
      <w:spacing w:line="300" w:lineRule="exact"/>
    </w:pPr>
    <w:rPr>
      <w:b/>
      <w:color w:val="000000"/>
      <w:spacing w:val="-2"/>
      <w:sz w:val="28"/>
      <w:szCs w:val="28"/>
    </w:rPr>
  </w:style>
  <w:style w:type="paragraph" w:customStyle="1" w:styleId="365">
    <w:name w:val="ConsPlusNormal"/>
    <w:qFormat/>
    <w:uiPriority w:val="0"/>
    <w:pPr>
      <w:widowControl w:val="0"/>
      <w:ind w:firstLine="720"/>
    </w:pPr>
    <w:rPr>
      <w:rFonts w:hint="default" w:ascii="Arial" w:hAnsi="Arial" w:eastAsia="Times New Roman" w:cs="Arial"/>
      <w:lang w:val="ru-RU" w:eastAsia="ru-RU" w:bidi="ar-SA"/>
    </w:rPr>
  </w:style>
  <w:style w:type="paragraph" w:styleId="366">
    <w:name w:val="No Spacing"/>
    <w:qFormat/>
    <w:uiPriority w:val="1"/>
    <w:rPr>
      <w:rFonts w:hint="default" w:ascii="Times New Roman" w:hAnsi="Times New Roman" w:eastAsia="Times New Roman" w:cs="Times New Roman"/>
      <w:lang w:val="ru-RU" w:eastAsia="ru-RU" w:bidi="ar-SA"/>
    </w:rPr>
  </w:style>
  <w:style w:type="paragraph" w:customStyle="1" w:styleId="367">
    <w:name w:val="Default"/>
    <w:qFormat/>
    <w:uiPriority w:val="0"/>
    <w:rPr>
      <w:rFonts w:hint="default" w:ascii="Times New Roman" w:hAnsi="Times New Roman" w:eastAsia="Calibri" w:cs="Times New Roman"/>
      <w:color w:val="000000"/>
      <w:sz w:val="24"/>
      <w:szCs w:val="24"/>
      <w:lang w:val="ru-RU" w:eastAsia="ru-RU" w:bidi="ar-SA"/>
    </w:rPr>
  </w:style>
  <w:style w:type="paragraph" w:styleId="368">
    <w:name w:val="List Paragraph"/>
    <w:basedOn w:val="1"/>
    <w:link w:val="471"/>
    <w:qFormat/>
    <w:uiPriority w:val="34"/>
    <w:pPr>
      <w:spacing w:after="200" w:line="276" w:lineRule="auto"/>
      <w:ind w:left="720"/>
      <w:contextualSpacing/>
    </w:pPr>
    <w:rPr>
      <w:rFonts w:ascii="Calibri" w:hAnsi="Calibri" w:eastAsia="Calibri"/>
      <w:sz w:val="22"/>
      <w:szCs w:val="22"/>
      <w:lang w:eastAsia="en-US"/>
    </w:rPr>
  </w:style>
  <w:style w:type="paragraph" w:customStyle="1" w:styleId="369">
    <w:name w:val="ConsPlusNonformat"/>
    <w:qFormat/>
    <w:uiPriority w:val="0"/>
    <w:pPr>
      <w:widowControl w:val="0"/>
    </w:pPr>
    <w:rPr>
      <w:rFonts w:hint="default" w:ascii="Courier New" w:hAnsi="Courier New" w:eastAsia="Times New Roman" w:cs="Courier New"/>
      <w:lang w:val="ru-RU" w:eastAsia="ru-RU" w:bidi="ar-SA"/>
    </w:rPr>
  </w:style>
  <w:style w:type="paragraph" w:customStyle="1" w:styleId="370">
    <w:name w:val="Абзац списка1"/>
    <w:basedOn w:val="1"/>
    <w:qFormat/>
    <w:uiPriority w:val="0"/>
    <w:pPr>
      <w:ind w:left="720"/>
    </w:pPr>
    <w:rPr>
      <w:lang w:eastAsia="ar-SA"/>
    </w:rPr>
  </w:style>
  <w:style w:type="paragraph" w:customStyle="1" w:styleId="371">
    <w:name w:val="Style23"/>
    <w:basedOn w:val="1"/>
    <w:qFormat/>
    <w:uiPriority w:val="0"/>
    <w:pPr>
      <w:widowControl w:val="0"/>
      <w:spacing w:line="264" w:lineRule="exact"/>
    </w:pPr>
    <w:rPr>
      <w:sz w:val="24"/>
      <w:szCs w:val="24"/>
      <w:lang w:eastAsia="ar-SA"/>
    </w:rPr>
  </w:style>
  <w:style w:type="paragraph" w:customStyle="1" w:styleId="372">
    <w:name w:val="Style21"/>
    <w:basedOn w:val="1"/>
    <w:qFormat/>
    <w:uiPriority w:val="0"/>
    <w:pPr>
      <w:widowControl w:val="0"/>
      <w:spacing w:line="274" w:lineRule="exact"/>
    </w:pPr>
    <w:rPr>
      <w:sz w:val="24"/>
      <w:szCs w:val="24"/>
      <w:lang w:eastAsia="ar-SA"/>
    </w:rPr>
  </w:style>
  <w:style w:type="paragraph" w:customStyle="1" w:styleId="373">
    <w:name w:val="font5"/>
    <w:basedOn w:val="1"/>
    <w:qFormat/>
    <w:uiPriority w:val="0"/>
    <w:pPr>
      <w:spacing w:beforeAutospacing="1" w:afterAutospacing="1"/>
    </w:pPr>
    <w:rPr>
      <w:rFonts w:ascii="Arial" w:hAnsi="Arial" w:cs="Arial"/>
      <w:i/>
      <w:iCs/>
    </w:rPr>
  </w:style>
  <w:style w:type="paragraph" w:customStyle="1" w:styleId="374">
    <w:name w:val="xl65"/>
    <w:basedOn w:val="1"/>
    <w:qFormat/>
    <w:uiPriority w:val="0"/>
    <w:pPr>
      <w:spacing w:beforeAutospacing="1" w:afterAutospacing="1"/>
    </w:pPr>
    <w:rPr>
      <w:rFonts w:ascii="Arial" w:hAnsi="Arial" w:cs="Arial"/>
      <w:sz w:val="24"/>
      <w:szCs w:val="24"/>
    </w:rPr>
  </w:style>
  <w:style w:type="paragraph" w:customStyle="1" w:styleId="375">
    <w:name w:val="xl66"/>
    <w:basedOn w:val="1"/>
    <w:qFormat/>
    <w:uiPriority w:val="0"/>
    <w:pPr>
      <w:spacing w:beforeAutospacing="1" w:afterAutospacing="1"/>
    </w:pPr>
    <w:rPr>
      <w:rFonts w:ascii="Arial" w:hAnsi="Arial" w:cs="Arial"/>
      <w:sz w:val="24"/>
      <w:szCs w:val="24"/>
    </w:rPr>
  </w:style>
  <w:style w:type="paragraph" w:customStyle="1" w:styleId="376">
    <w:name w:val="xl67"/>
    <w:basedOn w:val="1"/>
    <w:qFormat/>
    <w:uiPriority w:val="0"/>
    <w:pPr>
      <w:spacing w:beforeAutospacing="1" w:afterAutospacing="1"/>
      <w:jc w:val="center"/>
    </w:pPr>
    <w:rPr>
      <w:rFonts w:ascii="Arial" w:hAnsi="Arial" w:cs="Arial"/>
      <w:sz w:val="24"/>
      <w:szCs w:val="24"/>
    </w:rPr>
  </w:style>
  <w:style w:type="paragraph" w:customStyle="1" w:styleId="377">
    <w:name w:val="xl68"/>
    <w:basedOn w:val="1"/>
    <w:qFormat/>
    <w:uiPriority w:val="0"/>
    <w:pPr>
      <w:spacing w:beforeAutospacing="1" w:afterAutospacing="1"/>
    </w:pPr>
    <w:rPr>
      <w:rFonts w:ascii="Arial" w:hAnsi="Arial" w:cs="Arial"/>
      <w:sz w:val="24"/>
      <w:szCs w:val="24"/>
    </w:rPr>
  </w:style>
  <w:style w:type="paragraph" w:customStyle="1" w:styleId="378">
    <w:name w:val="xl69"/>
    <w:basedOn w:val="1"/>
    <w:qFormat/>
    <w:uiPriority w:val="0"/>
    <w:pPr>
      <w:spacing w:beforeAutospacing="1" w:afterAutospacing="1"/>
      <w:jc w:val="center"/>
    </w:pPr>
    <w:rPr>
      <w:rFonts w:ascii="Arial" w:hAnsi="Arial" w:cs="Arial"/>
      <w:sz w:val="24"/>
      <w:szCs w:val="24"/>
    </w:rPr>
  </w:style>
  <w:style w:type="paragraph" w:customStyle="1" w:styleId="379">
    <w:name w:val="xl70"/>
    <w:basedOn w:val="1"/>
    <w:qFormat/>
    <w:uiPriority w:val="0"/>
    <w:pPr>
      <w:spacing w:beforeAutospacing="1" w:afterAutospacing="1"/>
      <w:jc w:val="right"/>
    </w:pPr>
    <w:rPr>
      <w:rFonts w:ascii="Arial" w:hAnsi="Arial" w:cs="Arial"/>
      <w:sz w:val="24"/>
      <w:szCs w:val="24"/>
    </w:rPr>
  </w:style>
  <w:style w:type="paragraph" w:customStyle="1" w:styleId="380">
    <w:name w:val="xl7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1">
    <w:name w:val="xl72"/>
    <w:basedOn w:val="1"/>
    <w:qFormat/>
    <w:uiPriority w:val="0"/>
    <w:pPr>
      <w:pBdr>
        <w:top w:val="single" w:color="000000" w:sz="4" w:space="0"/>
        <w:left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2">
    <w:name w:val="xl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3">
    <w:name w:val="xl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4">
    <w:name w:val="xl75"/>
    <w:basedOn w:val="1"/>
    <w:qFormat/>
    <w:uiPriority w:val="0"/>
    <w:pPr>
      <w:spacing w:beforeAutospacing="1" w:afterAutospacing="1"/>
      <w:jc w:val="right"/>
    </w:pPr>
    <w:rPr>
      <w:rFonts w:ascii="Arial" w:hAnsi="Arial" w:cs="Arial"/>
      <w:sz w:val="24"/>
      <w:szCs w:val="24"/>
    </w:rPr>
  </w:style>
  <w:style w:type="paragraph" w:customStyle="1" w:styleId="385">
    <w:name w:val="xl76"/>
    <w:basedOn w:val="1"/>
    <w:qFormat/>
    <w:uiPriority w:val="0"/>
    <w:pPr>
      <w:pBdr>
        <w:top w:val="single" w:color="000000" w:sz="4" w:space="0"/>
        <w:left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6">
    <w:name w:val="xl77"/>
    <w:basedOn w:val="1"/>
    <w:qFormat/>
    <w:uiPriority w:val="0"/>
    <w:pPr>
      <w:pBdr>
        <w:top w:val="single" w:color="000000" w:sz="4" w:space="0"/>
        <w:left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7">
    <w:name w:val="xl7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88">
    <w:name w:val="xl7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sz w:val="24"/>
      <w:szCs w:val="24"/>
    </w:rPr>
  </w:style>
  <w:style w:type="paragraph" w:customStyle="1" w:styleId="389">
    <w:name w:val="xl8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24"/>
      <w:szCs w:val="24"/>
    </w:rPr>
  </w:style>
  <w:style w:type="paragraph" w:customStyle="1" w:styleId="390">
    <w:name w:val="xl8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sz w:val="24"/>
      <w:szCs w:val="24"/>
    </w:rPr>
  </w:style>
  <w:style w:type="paragraph" w:customStyle="1" w:styleId="391">
    <w:name w:val="xl8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sz w:val="24"/>
      <w:szCs w:val="24"/>
    </w:rPr>
  </w:style>
  <w:style w:type="paragraph" w:customStyle="1" w:styleId="392">
    <w:name w:val="xl8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sz w:val="24"/>
      <w:szCs w:val="24"/>
    </w:rPr>
  </w:style>
  <w:style w:type="paragraph" w:customStyle="1" w:styleId="393">
    <w:name w:val="xl8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sz w:val="24"/>
      <w:szCs w:val="24"/>
    </w:rPr>
  </w:style>
  <w:style w:type="paragraph" w:customStyle="1" w:styleId="394">
    <w:name w:val="xl85"/>
    <w:basedOn w:val="1"/>
    <w:qFormat/>
    <w:uiPriority w:val="0"/>
    <w:pPr>
      <w:pBdr>
        <w:top w:val="single" w:color="000000" w:sz="4" w:space="0"/>
        <w:left w:val="single" w:color="000000" w:sz="4" w:space="0"/>
        <w:bottom w:val="single" w:color="000000" w:sz="4" w:space="0"/>
      </w:pBdr>
      <w:spacing w:beforeAutospacing="1" w:afterAutospacing="1"/>
    </w:pPr>
    <w:rPr>
      <w:rFonts w:ascii="Arial" w:hAnsi="Arial" w:cs="Arial"/>
      <w:b/>
      <w:bCs/>
      <w:sz w:val="22"/>
      <w:szCs w:val="22"/>
    </w:rPr>
  </w:style>
  <w:style w:type="paragraph" w:customStyle="1" w:styleId="395">
    <w:name w:val="xl86"/>
    <w:basedOn w:val="1"/>
    <w:qFormat/>
    <w:uiPriority w:val="0"/>
    <w:pPr>
      <w:pBdr>
        <w:top w:val="single" w:color="000000" w:sz="4" w:space="0"/>
        <w:bottom w:val="single" w:color="000000" w:sz="4" w:space="0"/>
      </w:pBdr>
      <w:spacing w:beforeAutospacing="1" w:afterAutospacing="1"/>
    </w:pPr>
    <w:rPr>
      <w:rFonts w:ascii="Arial" w:hAnsi="Arial" w:cs="Arial"/>
      <w:b/>
      <w:bCs/>
      <w:sz w:val="22"/>
      <w:szCs w:val="22"/>
    </w:rPr>
  </w:style>
  <w:style w:type="paragraph" w:customStyle="1" w:styleId="396">
    <w:name w:val="xl87"/>
    <w:basedOn w:val="1"/>
    <w:qFormat/>
    <w:uiPriority w:val="0"/>
    <w:pPr>
      <w:pBdr>
        <w:top w:val="single" w:color="000000" w:sz="4" w:space="0"/>
        <w:bottom w:val="single" w:color="000000" w:sz="4" w:space="0"/>
        <w:right w:val="single" w:color="000000" w:sz="4" w:space="0"/>
      </w:pBdr>
      <w:spacing w:beforeAutospacing="1" w:afterAutospacing="1"/>
    </w:pPr>
    <w:rPr>
      <w:rFonts w:ascii="Arial" w:hAnsi="Arial" w:cs="Arial"/>
      <w:b/>
      <w:bCs/>
      <w:sz w:val="22"/>
      <w:szCs w:val="22"/>
    </w:rPr>
  </w:style>
  <w:style w:type="paragraph" w:customStyle="1" w:styleId="397">
    <w:name w:val="xl88"/>
    <w:basedOn w:val="1"/>
    <w:qFormat/>
    <w:uiPriority w:val="0"/>
    <w:pPr>
      <w:pBdr>
        <w:top w:val="single" w:color="000000" w:sz="4" w:space="0"/>
        <w:left w:val="single" w:color="000000" w:sz="4" w:space="0"/>
        <w:bottom w:val="single" w:color="000000" w:sz="4" w:space="0"/>
      </w:pBdr>
      <w:spacing w:beforeAutospacing="1" w:afterAutospacing="1"/>
    </w:pPr>
    <w:rPr>
      <w:rFonts w:ascii="Arial" w:hAnsi="Arial" w:cs="Arial"/>
      <w:sz w:val="24"/>
      <w:szCs w:val="24"/>
    </w:rPr>
  </w:style>
  <w:style w:type="paragraph" w:customStyle="1" w:styleId="398">
    <w:name w:val="xl89"/>
    <w:basedOn w:val="1"/>
    <w:qFormat/>
    <w:uiPriority w:val="0"/>
    <w:pPr>
      <w:pBdr>
        <w:top w:val="single" w:color="000000" w:sz="4" w:space="0"/>
        <w:bottom w:val="single" w:color="000000" w:sz="4" w:space="0"/>
      </w:pBdr>
      <w:spacing w:beforeAutospacing="1" w:afterAutospacing="1"/>
    </w:pPr>
    <w:rPr>
      <w:rFonts w:ascii="Arial" w:hAnsi="Arial" w:cs="Arial"/>
      <w:sz w:val="24"/>
      <w:szCs w:val="24"/>
    </w:rPr>
  </w:style>
  <w:style w:type="paragraph" w:customStyle="1" w:styleId="399">
    <w:name w:val="xl90"/>
    <w:basedOn w:val="1"/>
    <w:qFormat/>
    <w:uiPriority w:val="0"/>
    <w:pPr>
      <w:pBdr>
        <w:top w:val="single" w:color="000000" w:sz="4" w:space="0"/>
        <w:bottom w:val="single" w:color="000000" w:sz="4" w:space="0"/>
        <w:right w:val="single" w:color="000000" w:sz="4" w:space="0"/>
      </w:pBdr>
      <w:spacing w:beforeAutospacing="1" w:afterAutospacing="1"/>
    </w:pPr>
    <w:rPr>
      <w:rFonts w:ascii="Arial" w:hAnsi="Arial" w:cs="Arial"/>
      <w:sz w:val="24"/>
      <w:szCs w:val="24"/>
    </w:rPr>
  </w:style>
  <w:style w:type="paragraph" w:customStyle="1" w:styleId="400">
    <w:name w:val="font6"/>
    <w:basedOn w:val="1"/>
    <w:qFormat/>
    <w:uiPriority w:val="0"/>
    <w:pPr>
      <w:spacing w:beforeAutospacing="1" w:afterAutospacing="1"/>
    </w:pPr>
    <w:rPr>
      <w:rFonts w:ascii="Arial" w:hAnsi="Arial" w:cs="Arial"/>
      <w:i/>
      <w:iCs/>
      <w:sz w:val="14"/>
      <w:szCs w:val="14"/>
    </w:rPr>
  </w:style>
  <w:style w:type="paragraph" w:customStyle="1" w:styleId="401">
    <w:name w:val="font7"/>
    <w:basedOn w:val="1"/>
    <w:qFormat/>
    <w:uiPriority w:val="0"/>
    <w:pPr>
      <w:spacing w:beforeAutospacing="1" w:afterAutospacing="1"/>
    </w:pPr>
    <w:rPr>
      <w:rFonts w:ascii="Arial" w:hAnsi="Arial" w:cs="Arial"/>
      <w:i/>
      <w:iCs/>
      <w:sz w:val="12"/>
      <w:szCs w:val="12"/>
    </w:rPr>
  </w:style>
  <w:style w:type="paragraph" w:customStyle="1" w:styleId="402">
    <w:name w:val="xl64"/>
    <w:basedOn w:val="1"/>
    <w:qFormat/>
    <w:uiPriority w:val="0"/>
    <w:pPr>
      <w:spacing w:beforeAutospacing="1" w:afterAutospacing="1"/>
    </w:pPr>
    <w:rPr>
      <w:rFonts w:ascii="Arial" w:hAnsi="Arial" w:cs="Arial"/>
      <w:sz w:val="18"/>
      <w:szCs w:val="18"/>
    </w:rPr>
  </w:style>
  <w:style w:type="paragraph" w:customStyle="1" w:styleId="403">
    <w:name w:val="tz_txt"/>
    <w:basedOn w:val="1"/>
    <w:qFormat/>
    <w:uiPriority w:val="0"/>
    <w:pPr>
      <w:spacing w:after="120"/>
      <w:ind w:firstLine="709"/>
      <w:jc w:val="both"/>
    </w:pPr>
    <w:rPr>
      <w:sz w:val="24"/>
      <w:szCs w:val="24"/>
    </w:rPr>
  </w:style>
  <w:style w:type="paragraph" w:customStyle="1" w:styleId="404">
    <w:name w:val="Содержимое таблицы"/>
    <w:basedOn w:val="1"/>
    <w:qFormat/>
    <w:uiPriority w:val="0"/>
    <w:pPr>
      <w:suppressLineNumbers/>
    </w:pPr>
  </w:style>
  <w:style w:type="paragraph" w:customStyle="1" w:styleId="405">
    <w:name w:val="Заголовок таблицы"/>
    <w:basedOn w:val="404"/>
    <w:qFormat/>
    <w:uiPriority w:val="0"/>
    <w:pPr>
      <w:jc w:val="center"/>
    </w:pPr>
    <w:rPr>
      <w:b/>
      <w:bCs/>
    </w:rPr>
  </w:style>
  <w:style w:type="paragraph" w:customStyle="1" w:styleId="406">
    <w:name w:val="ConsNormal"/>
    <w:qFormat/>
    <w:uiPriority w:val="0"/>
    <w:pPr>
      <w:widowControl w:val="0"/>
      <w:ind w:right="19772" w:firstLine="720"/>
    </w:pPr>
    <w:rPr>
      <w:rFonts w:hint="default" w:ascii="Arial" w:hAnsi="Arial" w:eastAsia="Times New Roman" w:cs="Times New Roman"/>
      <w:sz w:val="22"/>
      <w:szCs w:val="22"/>
      <w:lang w:val="ru-RU" w:eastAsia="ru-RU" w:bidi="ar-SA"/>
    </w:rPr>
  </w:style>
  <w:style w:type="paragraph" w:customStyle="1" w:styleId="407">
    <w:name w:val="E_основной"/>
    <w:basedOn w:val="1"/>
    <w:qFormat/>
    <w:uiPriority w:val="0"/>
    <w:pPr>
      <w:spacing w:after="40"/>
      <w:ind w:firstLine="567"/>
      <w:jc w:val="both"/>
    </w:pPr>
    <w:rPr>
      <w:color w:val="000000"/>
      <w:sz w:val="24"/>
      <w:szCs w:val="24"/>
      <w:lang w:eastAsia="en-US"/>
    </w:rPr>
  </w:style>
  <w:style w:type="paragraph" w:customStyle="1" w:styleId="408">
    <w:name w:val="xl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18"/>
      <w:szCs w:val="18"/>
    </w:rPr>
  </w:style>
  <w:style w:type="paragraph" w:customStyle="1" w:styleId="409">
    <w:name w:val="xl92"/>
    <w:basedOn w:val="1"/>
    <w:qFormat/>
    <w:uiPriority w:val="0"/>
    <w:pPr>
      <w:spacing w:beforeAutospacing="1" w:afterAutospacing="1"/>
      <w:jc w:val="center"/>
    </w:pPr>
    <w:rPr>
      <w:rFonts w:ascii="Arial" w:hAnsi="Arial" w:cs="Arial"/>
    </w:rPr>
  </w:style>
  <w:style w:type="paragraph" w:customStyle="1" w:styleId="410">
    <w:name w:val="xl93"/>
    <w:basedOn w:val="1"/>
    <w:qFormat/>
    <w:uiPriority w:val="0"/>
    <w:pPr>
      <w:spacing w:beforeAutospacing="1" w:afterAutospacing="1"/>
      <w:jc w:val="center"/>
    </w:pPr>
    <w:rPr>
      <w:rFonts w:ascii="Arial" w:hAnsi="Arial" w:cs="Arial"/>
      <w:i/>
      <w:iCs/>
    </w:rPr>
  </w:style>
  <w:style w:type="paragraph" w:customStyle="1" w:styleId="411">
    <w:name w:val="xl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18"/>
      <w:szCs w:val="18"/>
    </w:rPr>
  </w:style>
  <w:style w:type="paragraph" w:customStyle="1" w:styleId="412">
    <w:name w:val="xl95"/>
    <w:basedOn w:val="1"/>
    <w:qFormat/>
    <w:uiPriority w:val="0"/>
    <w:pPr>
      <w:spacing w:beforeAutospacing="1" w:afterAutospacing="1"/>
      <w:jc w:val="center"/>
    </w:pPr>
    <w:rPr>
      <w:rFonts w:ascii="Arial" w:hAnsi="Arial" w:cs="Arial"/>
      <w:sz w:val="18"/>
      <w:szCs w:val="18"/>
    </w:rPr>
  </w:style>
  <w:style w:type="paragraph" w:customStyle="1" w:styleId="413">
    <w:name w:val="xl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b/>
      <w:bCs/>
      <w:sz w:val="18"/>
      <w:szCs w:val="18"/>
    </w:rPr>
  </w:style>
  <w:style w:type="paragraph" w:customStyle="1" w:styleId="414">
    <w:name w:val="xl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sz w:val="18"/>
      <w:szCs w:val="18"/>
    </w:rPr>
  </w:style>
  <w:style w:type="paragraph" w:customStyle="1" w:styleId="415">
    <w:name w:val="xl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16"/>
      <w:szCs w:val="16"/>
    </w:rPr>
  </w:style>
  <w:style w:type="paragraph" w:customStyle="1" w:styleId="416">
    <w:name w:val="xl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sz w:val="14"/>
      <w:szCs w:val="14"/>
    </w:rPr>
  </w:style>
  <w:style w:type="paragraph" w:customStyle="1" w:styleId="417">
    <w:name w:val="xl1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sz w:val="14"/>
      <w:szCs w:val="14"/>
    </w:rPr>
  </w:style>
  <w:style w:type="paragraph" w:customStyle="1" w:styleId="418">
    <w:name w:val="xl1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pPr>
    <w:rPr>
      <w:rFonts w:ascii="Arial" w:hAnsi="Arial" w:cs="Arial"/>
      <w:b/>
      <w:bCs/>
      <w:sz w:val="14"/>
      <w:szCs w:val="14"/>
    </w:rPr>
  </w:style>
  <w:style w:type="paragraph" w:customStyle="1" w:styleId="419">
    <w:name w:val="xl1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sz w:val="18"/>
      <w:szCs w:val="18"/>
    </w:rPr>
  </w:style>
  <w:style w:type="paragraph" w:customStyle="1" w:styleId="420">
    <w:name w:val="xl1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421">
    <w:name w:val="xl104"/>
    <w:basedOn w:val="1"/>
    <w:qFormat/>
    <w:uiPriority w:val="0"/>
    <w:pPr>
      <w:spacing w:beforeAutospacing="1" w:afterAutospacing="1"/>
      <w:jc w:val="right"/>
    </w:pPr>
    <w:rPr>
      <w:rFonts w:ascii="Arial" w:hAnsi="Arial" w:cs="Arial"/>
    </w:rPr>
  </w:style>
  <w:style w:type="paragraph" w:customStyle="1" w:styleId="422">
    <w:name w:val="xl105"/>
    <w:basedOn w:val="1"/>
    <w:qFormat/>
    <w:uiPriority w:val="0"/>
    <w:pPr>
      <w:spacing w:beforeAutospacing="1" w:afterAutospacing="1"/>
      <w:jc w:val="right"/>
    </w:pPr>
    <w:rPr>
      <w:sz w:val="24"/>
      <w:szCs w:val="24"/>
    </w:rPr>
  </w:style>
  <w:style w:type="paragraph" w:customStyle="1" w:styleId="423">
    <w:name w:val="xl1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Arial" w:hAnsi="Arial" w:cs="Arial"/>
      <w:b/>
      <w:bCs/>
    </w:rPr>
  </w:style>
  <w:style w:type="paragraph" w:customStyle="1" w:styleId="424">
    <w:name w:val="xl1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b/>
      <w:bCs/>
      <w:sz w:val="18"/>
      <w:szCs w:val="18"/>
    </w:rPr>
  </w:style>
  <w:style w:type="paragraph" w:customStyle="1" w:styleId="425">
    <w:name w:val="xl1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426">
    <w:name w:val="xl10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sz w:val="18"/>
      <w:szCs w:val="18"/>
    </w:rPr>
  </w:style>
  <w:style w:type="paragraph" w:customStyle="1" w:styleId="427">
    <w:name w:val="xl1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Arial" w:hAnsi="Arial" w:cs="Arial"/>
    </w:rPr>
  </w:style>
  <w:style w:type="paragraph" w:customStyle="1" w:styleId="428">
    <w:name w:val="ConsNonformat"/>
    <w:qFormat/>
    <w:uiPriority w:val="0"/>
    <w:pPr>
      <w:widowControl w:val="0"/>
      <w:ind w:right="19772"/>
    </w:pPr>
    <w:rPr>
      <w:rFonts w:hint="default" w:ascii="Courier New" w:hAnsi="Courier New" w:eastAsia="Times New Roman" w:cs="Courier New"/>
      <w:sz w:val="22"/>
      <w:szCs w:val="22"/>
      <w:lang w:val="ru-RU" w:eastAsia="ru-RU" w:bidi="ar-SA"/>
    </w:rPr>
  </w:style>
  <w:style w:type="table" w:customStyle="1" w:styleId="429">
    <w:name w:val="Сетка таблицы светлая1"/>
    <w:basedOn w:val="12"/>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character" w:customStyle="1" w:styleId="430">
    <w:name w:val="Текст примечания Знак"/>
    <w:basedOn w:val="11"/>
    <w:link w:val="26"/>
    <w:semiHidden/>
    <w:qFormat/>
    <w:uiPriority w:val="99"/>
    <w:rPr>
      <w:rFonts w:eastAsia="Times New Roman"/>
    </w:rPr>
  </w:style>
  <w:style w:type="character" w:customStyle="1" w:styleId="431">
    <w:name w:val="Тема примечания Знак"/>
    <w:basedOn w:val="430"/>
    <w:link w:val="28"/>
    <w:semiHidden/>
    <w:qFormat/>
    <w:uiPriority w:val="99"/>
    <w:rPr>
      <w:rFonts w:eastAsia="Times New Roman"/>
      <w:b/>
      <w:bCs/>
    </w:rPr>
  </w:style>
  <w:style w:type="paragraph" w:customStyle="1" w:styleId="432">
    <w:name w:val="Рецензия1"/>
    <w:hidden/>
    <w:semiHidden/>
    <w:qFormat/>
    <w:uiPriority w:val="99"/>
    <w:rPr>
      <w:rFonts w:hint="default" w:ascii="Times New Roman" w:hAnsi="Times New Roman" w:eastAsia="Times New Roman" w:cs="Times New Roman"/>
      <w:lang w:val="ru-RU" w:eastAsia="ru-RU" w:bidi="ar-SA"/>
    </w:rPr>
  </w:style>
  <w:style w:type="character" w:customStyle="1" w:styleId="433">
    <w:name w:val="Заголовок 3 Знак"/>
    <w:qFormat/>
    <w:uiPriority w:val="0"/>
    <w:rPr>
      <w:b/>
      <w:sz w:val="18"/>
      <w:lang w:val="ru-RU" w:eastAsia="ru-RU"/>
    </w:rPr>
  </w:style>
  <w:style w:type="table" w:customStyle="1" w:styleId="434">
    <w:name w:val="Сетка таблицы1"/>
    <w:basedOn w:val="12"/>
    <w:qFormat/>
    <w:uiPriority w:val="59"/>
    <w:rPr>
      <w:rFonts w:ascii="Calibri" w:hAnsi="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3"/>
    <w:basedOn w:val="12"/>
    <w:qFormat/>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36">
    <w:name w:val="Style1"/>
    <w:basedOn w:val="1"/>
    <w:qFormat/>
    <w:uiPriority w:val="0"/>
    <w:pPr>
      <w:spacing w:before="480" w:after="240"/>
      <w:jc w:val="center"/>
    </w:pPr>
    <w:rPr>
      <w:rFonts w:ascii="Arial" w:hAnsi="Arial"/>
      <w:b/>
      <w:sz w:val="24"/>
      <w:szCs w:val="24"/>
    </w:rPr>
  </w:style>
  <w:style w:type="paragraph" w:customStyle="1" w:styleId="437">
    <w:name w:val="Обычный (Web)"/>
    <w:basedOn w:val="1"/>
    <w:qFormat/>
    <w:uiPriority w:val="0"/>
    <w:pPr>
      <w:spacing w:before="100" w:after="100"/>
    </w:pPr>
    <w:rPr>
      <w:rFonts w:ascii="Arial" w:hAnsi="Arial"/>
      <w:sz w:val="16"/>
      <w:szCs w:val="24"/>
    </w:rPr>
  </w:style>
  <w:style w:type="character" w:customStyle="1" w:styleId="438">
    <w:name w:val="Заголовок 3 Знак1"/>
    <w:basedOn w:val="11"/>
    <w:link w:val="4"/>
    <w:qFormat/>
    <w:uiPriority w:val="9"/>
    <w:rPr>
      <w:rFonts w:asciiTheme="majorHAnsi" w:hAnsiTheme="majorHAnsi" w:eastAsiaTheme="majorEastAsia" w:cstheme="majorBidi"/>
      <w:color w:val="254061" w:themeColor="accent1" w:themeShade="80"/>
      <w:sz w:val="24"/>
      <w:szCs w:val="24"/>
    </w:rPr>
  </w:style>
  <w:style w:type="paragraph" w:customStyle="1" w:styleId="439">
    <w:name w:val="Обычный1"/>
    <w:link w:val="443"/>
    <w:qFormat/>
    <w:uiPriority w:val="99"/>
    <w:pPr>
      <w:ind w:firstLine="720"/>
      <w:jc w:val="both"/>
    </w:pPr>
    <w:rPr>
      <w:rFonts w:hint="default" w:ascii="Times New Roman" w:hAnsi="Times New Roman" w:eastAsia="Times New Roman" w:cs="Times New Roman"/>
      <w:sz w:val="28"/>
      <w:lang w:val="ru-RU" w:eastAsia="ru-RU" w:bidi="ar-SA"/>
    </w:rPr>
  </w:style>
  <w:style w:type="character" w:customStyle="1" w:styleId="440">
    <w:name w:val="Заголовок 4 Знак"/>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441">
    <w:name w:val="Абзац"/>
    <w:basedOn w:val="1"/>
    <w:link w:val="442"/>
    <w:qFormat/>
    <w:uiPriority w:val="0"/>
    <w:pPr>
      <w:spacing w:before="120" w:after="60"/>
      <w:ind w:firstLine="567"/>
      <w:jc w:val="both"/>
    </w:pPr>
    <w:rPr>
      <w:sz w:val="24"/>
      <w:szCs w:val="24"/>
    </w:rPr>
  </w:style>
  <w:style w:type="character" w:customStyle="1" w:styleId="442">
    <w:name w:val="Абзац Знак"/>
    <w:link w:val="441"/>
    <w:qFormat/>
    <w:uiPriority w:val="99"/>
    <w:rPr>
      <w:rFonts w:eastAsia="Times New Roman"/>
      <w:sz w:val="24"/>
      <w:szCs w:val="24"/>
    </w:rPr>
  </w:style>
  <w:style w:type="character" w:customStyle="1" w:styleId="443">
    <w:name w:val="Normal Знак"/>
    <w:link w:val="439"/>
    <w:qFormat/>
    <w:uiPriority w:val="99"/>
    <w:rPr>
      <w:rFonts w:eastAsia="Times New Roman"/>
      <w:sz w:val="28"/>
    </w:rPr>
  </w:style>
  <w:style w:type="paragraph" w:customStyle="1" w:styleId="444">
    <w:name w:val="Таблица шапка"/>
    <w:basedOn w:val="1"/>
    <w:qFormat/>
    <w:uiPriority w:val="0"/>
    <w:pPr>
      <w:keepNext/>
      <w:spacing w:before="40" w:after="40"/>
      <w:ind w:left="57" w:right="57"/>
    </w:pPr>
    <w:rPr>
      <w:sz w:val="18"/>
      <w:szCs w:val="18"/>
    </w:rPr>
  </w:style>
  <w:style w:type="paragraph" w:customStyle="1" w:styleId="445">
    <w:name w:val="Таблица текст"/>
    <w:basedOn w:val="1"/>
    <w:qFormat/>
    <w:uiPriority w:val="0"/>
    <w:pPr>
      <w:spacing w:before="40" w:after="40"/>
      <w:ind w:left="57" w:right="57"/>
    </w:pPr>
    <w:rPr>
      <w:sz w:val="24"/>
    </w:rPr>
  </w:style>
  <w:style w:type="paragraph" w:customStyle="1" w:styleId="446">
    <w:name w:val="САГ_Абзац"/>
    <w:basedOn w:val="1"/>
    <w:qFormat/>
    <w:uiPriority w:val="0"/>
    <w:pPr>
      <w:tabs>
        <w:tab w:val="left" w:pos="0"/>
      </w:tabs>
      <w:ind w:firstLine="567"/>
      <w:jc w:val="both"/>
    </w:pPr>
    <w:rPr>
      <w:sz w:val="24"/>
      <w:szCs w:val="24"/>
    </w:rPr>
  </w:style>
  <w:style w:type="character" w:customStyle="1" w:styleId="447">
    <w:name w:val="Font Style37"/>
    <w:qFormat/>
    <w:uiPriority w:val="0"/>
    <w:rPr>
      <w:rFonts w:ascii="Times New Roman" w:hAnsi="Times New Roman" w:cs="Times New Roman"/>
      <w:sz w:val="20"/>
      <w:szCs w:val="20"/>
    </w:rPr>
  </w:style>
  <w:style w:type="paragraph" w:customStyle="1" w:styleId="448">
    <w:name w:val="Style5"/>
    <w:basedOn w:val="1"/>
    <w:qFormat/>
    <w:uiPriority w:val="0"/>
    <w:pPr>
      <w:widowControl w:val="0"/>
    </w:pPr>
    <w:rPr>
      <w:sz w:val="24"/>
      <w:szCs w:val="24"/>
    </w:rPr>
  </w:style>
  <w:style w:type="character" w:customStyle="1" w:styleId="449">
    <w:name w:val="Font Style67"/>
    <w:qFormat/>
    <w:uiPriority w:val="0"/>
    <w:rPr>
      <w:rFonts w:ascii="Times New Roman" w:hAnsi="Times New Roman" w:cs="Times New Roman"/>
      <w:sz w:val="20"/>
      <w:szCs w:val="20"/>
    </w:rPr>
  </w:style>
  <w:style w:type="paragraph" w:customStyle="1" w:styleId="450">
    <w:name w:val="Standard"/>
    <w:qFormat/>
    <w:uiPriority w:val="0"/>
    <w:rPr>
      <w:rFonts w:hint="default" w:ascii="Times New Roman" w:hAnsi="Times New Roman" w:eastAsia="Times New Roman" w:cs="Times New Roman"/>
      <w:sz w:val="24"/>
      <w:szCs w:val="24"/>
      <w:lang w:val="ru-RU" w:eastAsia="ru-RU" w:bidi="ar-SA"/>
    </w:rPr>
  </w:style>
  <w:style w:type="paragraph" w:customStyle="1" w:styleId="451">
    <w:name w:val="Heading"/>
    <w:basedOn w:val="1"/>
    <w:next w:val="1"/>
    <w:qFormat/>
    <w:uiPriority w:val="0"/>
    <w:pPr>
      <w:widowControl w:val="0"/>
    </w:pPr>
    <w:rPr>
      <w:rFonts w:ascii="Calibri Light" w:hAnsi="Calibri Light"/>
      <w:spacing w:val="-10"/>
      <w:sz w:val="56"/>
      <w:szCs w:val="56"/>
      <w:lang w:eastAsia="en-US"/>
    </w:rPr>
  </w:style>
  <w:style w:type="paragraph" w:customStyle="1" w:styleId="452">
    <w:name w:val="Text body"/>
    <w:basedOn w:val="450"/>
    <w:qFormat/>
    <w:uiPriority w:val="0"/>
    <w:pPr>
      <w:spacing w:after="120"/>
    </w:pPr>
  </w:style>
  <w:style w:type="paragraph" w:customStyle="1" w:styleId="453">
    <w:name w:val="Index"/>
    <w:basedOn w:val="450"/>
    <w:qFormat/>
    <w:uiPriority w:val="0"/>
    <w:pPr>
      <w:suppressLineNumbers/>
    </w:pPr>
    <w:rPr>
      <w:rFonts w:cs="Mangal"/>
    </w:rPr>
  </w:style>
  <w:style w:type="paragraph" w:customStyle="1" w:styleId="454">
    <w:name w:val="Название1"/>
    <w:basedOn w:val="450"/>
    <w:qFormat/>
    <w:uiPriority w:val="0"/>
    <w:pPr>
      <w:jc w:val="center"/>
    </w:pPr>
    <w:rPr>
      <w:b/>
      <w:bCs/>
      <w:lang w:eastAsia="en-US"/>
    </w:rPr>
  </w:style>
  <w:style w:type="paragraph" w:customStyle="1" w:styleId="455">
    <w:name w:val="Text body indent"/>
    <w:basedOn w:val="450"/>
    <w:qFormat/>
    <w:uiPriority w:val="0"/>
    <w:pPr>
      <w:ind w:left="283" w:firstLine="708"/>
      <w:jc w:val="both"/>
    </w:pPr>
  </w:style>
  <w:style w:type="paragraph" w:customStyle="1" w:styleId="456">
    <w:name w:val="Обычный + по ширине"/>
    <w:basedOn w:val="450"/>
    <w:qFormat/>
    <w:uiPriority w:val="0"/>
    <w:pPr>
      <w:jc w:val="both"/>
    </w:pPr>
  </w:style>
  <w:style w:type="paragraph" w:customStyle="1" w:styleId="457">
    <w:name w:val="ConsPlusTitle"/>
    <w:qFormat/>
    <w:uiPriority w:val="0"/>
    <w:pPr>
      <w:widowControl w:val="0"/>
    </w:pPr>
    <w:rPr>
      <w:rFonts w:hint="default" w:ascii="Arial" w:hAnsi="Arial" w:eastAsia="Times New Roman" w:cs="Arial"/>
      <w:b/>
      <w:bCs/>
      <w:lang w:val="ru-RU" w:eastAsia="ru-RU" w:bidi="ar-SA"/>
    </w:rPr>
  </w:style>
  <w:style w:type="paragraph" w:customStyle="1" w:styleId="458">
    <w:name w:val="VL_Основной текст"/>
    <w:basedOn w:val="450"/>
    <w:qFormat/>
    <w:uiPriority w:val="0"/>
    <w:pPr>
      <w:spacing w:before="240" w:after="200"/>
      <w:jc w:val="both"/>
    </w:pPr>
    <w:rPr>
      <w:rFonts w:cs="Calibri"/>
      <w:color w:val="141618"/>
      <w:sz w:val="22"/>
      <w:szCs w:val="22"/>
      <w:lang w:eastAsia="en-US"/>
    </w:rPr>
  </w:style>
  <w:style w:type="paragraph" w:customStyle="1" w:styleId="459">
    <w:name w:val="Table Contents"/>
    <w:basedOn w:val="450"/>
    <w:qFormat/>
    <w:uiPriority w:val="0"/>
    <w:pPr>
      <w:suppressLineNumbers/>
    </w:pPr>
  </w:style>
  <w:style w:type="paragraph" w:customStyle="1" w:styleId="460">
    <w:name w:val="Table Heading"/>
    <w:basedOn w:val="459"/>
    <w:qFormat/>
    <w:uiPriority w:val="0"/>
    <w:pPr>
      <w:jc w:val="center"/>
    </w:pPr>
    <w:rPr>
      <w:b/>
      <w:bCs/>
    </w:rPr>
  </w:style>
  <w:style w:type="paragraph" w:customStyle="1" w:styleId="461">
    <w:name w:val="Header and Footer"/>
    <w:basedOn w:val="450"/>
    <w:qFormat/>
    <w:uiPriority w:val="0"/>
    <w:pPr>
      <w:suppressLineNumbers/>
      <w:tabs>
        <w:tab w:val="center" w:pos="4819"/>
        <w:tab w:val="right" w:pos="9638"/>
      </w:tabs>
    </w:pPr>
  </w:style>
  <w:style w:type="character" w:customStyle="1" w:styleId="462">
    <w:name w:val="Текст сноски Знак1"/>
    <w:basedOn w:val="11"/>
    <w:qFormat/>
    <w:uiPriority w:val="0"/>
    <w:rPr>
      <w:rFonts w:ascii="Times New Roman" w:hAnsi="Times New Roman" w:eastAsia="Times New Roman" w:cs="Times New Roman"/>
      <w:sz w:val="20"/>
      <w:szCs w:val="20"/>
      <w:lang w:eastAsia="ru-RU"/>
    </w:rPr>
  </w:style>
  <w:style w:type="character" w:customStyle="1" w:styleId="463">
    <w:name w:val="VL_Основной текст Знак"/>
    <w:qFormat/>
    <w:uiPriority w:val="0"/>
    <w:rPr>
      <w:rFonts w:ascii="Times New Roman" w:hAnsi="Times New Roman" w:eastAsia="Times New Roman" w:cs="Times New Roman"/>
      <w:color w:val="141618"/>
    </w:rPr>
  </w:style>
  <w:style w:type="character" w:customStyle="1" w:styleId="464">
    <w:name w:val="Numbering Symbols"/>
    <w:qFormat/>
    <w:uiPriority w:val="0"/>
  </w:style>
  <w:style w:type="character" w:customStyle="1" w:styleId="465">
    <w:name w:val="Internet link"/>
    <w:qFormat/>
    <w:uiPriority w:val="0"/>
    <w:rPr>
      <w:color w:val="000080"/>
      <w:u w:val="single"/>
    </w:rPr>
  </w:style>
  <w:style w:type="character" w:customStyle="1" w:styleId="466">
    <w:name w:val="Заголовок Знак"/>
    <w:basedOn w:val="11"/>
    <w:qFormat/>
    <w:uiPriority w:val="0"/>
    <w:rPr>
      <w:rFonts w:ascii="Calibri Light" w:hAnsi="Calibri Light" w:eastAsia="Times New Roman" w:cs="Times New Roman"/>
      <w:spacing w:val="-10"/>
      <w:sz w:val="56"/>
      <w:szCs w:val="56"/>
    </w:rPr>
  </w:style>
  <w:style w:type="character" w:customStyle="1" w:styleId="467">
    <w:name w:val="Footnote anchor"/>
    <w:qFormat/>
    <w:uiPriority w:val="0"/>
    <w:rPr>
      <w:position w:val="0"/>
      <w:vertAlign w:val="superscript"/>
    </w:rPr>
  </w:style>
  <w:style w:type="character" w:customStyle="1" w:styleId="468">
    <w:name w:val="Footnote Symbol"/>
    <w:qFormat/>
    <w:uiPriority w:val="0"/>
  </w:style>
  <w:style w:type="character" w:customStyle="1" w:styleId="469">
    <w:name w:val="Заголовок 2 Знак"/>
    <w:link w:val="3"/>
    <w:qFormat/>
    <w:uiPriority w:val="9"/>
    <w:rPr>
      <w:rFonts w:ascii="Cambria" w:hAnsi="Cambria" w:eastAsia="Times New Roman"/>
      <w:b/>
      <w:bCs/>
      <w:i/>
      <w:iCs/>
      <w:sz w:val="28"/>
      <w:szCs w:val="28"/>
    </w:rPr>
  </w:style>
  <w:style w:type="paragraph" w:customStyle="1" w:styleId="470">
    <w:name w:val="текст сноски"/>
    <w:basedOn w:val="1"/>
    <w:qFormat/>
    <w:uiPriority w:val="0"/>
    <w:pPr>
      <w:widowControl w:val="0"/>
    </w:pPr>
    <w:rPr>
      <w:rFonts w:ascii="Gelvetsky 12pt" w:hAnsi="Gelvetsky 12pt"/>
      <w:sz w:val="24"/>
      <w:szCs w:val="24"/>
      <w:lang w:val="en-US"/>
    </w:rPr>
  </w:style>
  <w:style w:type="character" w:customStyle="1" w:styleId="471">
    <w:name w:val="Абзац списка Знак"/>
    <w:link w:val="368"/>
    <w:qFormat/>
    <w:uiPriority w:val="0"/>
    <w:rPr>
      <w:rFonts w:ascii="Calibri" w:hAnsi="Calibri"/>
      <w:sz w:val="22"/>
      <w:szCs w:val="22"/>
      <w:lang w:eastAsia="en-US"/>
    </w:rPr>
  </w:style>
  <w:style w:type="paragraph" w:customStyle="1" w:styleId="472">
    <w:name w:val="western"/>
    <w:basedOn w:val="1"/>
    <w:qFormat/>
    <w:uiPriority w:val="0"/>
    <w:pPr>
      <w:spacing w:before="100" w:beforeAutospacing="1" w:after="100" w:afterAutospacing="1"/>
    </w:pPr>
    <w:rPr>
      <w:sz w:val="24"/>
      <w:szCs w:val="24"/>
    </w:rPr>
  </w:style>
  <w:style w:type="paragraph" w:customStyle="1" w:styleId="473">
    <w:name w:val="Нормальный (таблица)"/>
    <w:basedOn w:val="1"/>
    <w:next w:val="1"/>
    <w:qFormat/>
    <w:uiPriority w:val="99"/>
    <w:pPr>
      <w:widowControl w:val="0"/>
      <w:jc w:val="both"/>
    </w:pPr>
    <w:rPr>
      <w:rFonts w:ascii="Arial" w:hAnsi="Arial" w:cs="Arial"/>
      <w:sz w:val="24"/>
      <w:szCs w:val="24"/>
    </w:rPr>
  </w:style>
  <w:style w:type="paragraph" w:customStyle="1" w:styleId="474">
    <w:name w:val="Прижатый влево"/>
    <w:basedOn w:val="1"/>
    <w:next w:val="1"/>
    <w:qFormat/>
    <w:uiPriority w:val="99"/>
    <w:pPr>
      <w:widowControl w:val="0"/>
    </w:pPr>
    <w:rPr>
      <w:rFonts w:ascii="Arial" w:hAnsi="Arial" w:cs="Arial"/>
      <w:sz w:val="24"/>
      <w:szCs w:val="24"/>
    </w:rPr>
  </w:style>
  <w:style w:type="character" w:customStyle="1" w:styleId="475">
    <w:name w:val="Гипертекстовая ссылка"/>
    <w:qFormat/>
    <w:uiPriority w:val="99"/>
    <w:rPr>
      <w:color w:val="106BBE"/>
    </w:rPr>
  </w:style>
  <w:style w:type="paragraph" w:customStyle="1" w:styleId="476">
    <w:name w:val="s_1"/>
    <w:basedOn w:val="1"/>
    <w:qFormat/>
    <w:uiPriority w:val="0"/>
    <w:pPr>
      <w:spacing w:before="100" w:beforeAutospacing="1" w:after="100" w:afterAutospacing="1"/>
    </w:pPr>
    <w:rPr>
      <w:sz w:val="24"/>
      <w:szCs w:val="24"/>
    </w:rPr>
  </w:style>
  <w:style w:type="paragraph" w:customStyle="1" w:styleId="477">
    <w:name w:val="s_22"/>
    <w:basedOn w:val="1"/>
    <w:qFormat/>
    <w:uiPriority w:val="0"/>
    <w:pPr>
      <w:spacing w:before="100" w:beforeAutospacing="1" w:after="100" w:afterAutospacing="1"/>
    </w:pPr>
    <w:rPr>
      <w:sz w:val="24"/>
      <w:szCs w:val="24"/>
    </w:rPr>
  </w:style>
  <w:style w:type="character" w:customStyle="1" w:styleId="478">
    <w:name w:val="blk"/>
    <w:qFormat/>
    <w:uiPriority w:val="0"/>
  </w:style>
  <w:style w:type="paragraph" w:customStyle="1" w:styleId="479">
    <w:name w:val="msonormal"/>
    <w:basedOn w:val="1"/>
    <w:qFormat/>
    <w:uiPriority w:val="0"/>
    <w:pPr>
      <w:spacing w:before="100" w:beforeAutospacing="1" w:after="100" w:afterAutospacing="1"/>
    </w:pPr>
    <w:rPr>
      <w:sz w:val="24"/>
      <w:szCs w:val="24"/>
    </w:rPr>
  </w:style>
  <w:style w:type="paragraph" w:customStyle="1" w:styleId="480">
    <w:name w:val="font8"/>
    <w:basedOn w:val="1"/>
    <w:qFormat/>
    <w:uiPriority w:val="0"/>
    <w:pPr>
      <w:spacing w:before="100" w:beforeAutospacing="1" w:after="100" w:afterAutospacing="1"/>
    </w:pPr>
    <w:rPr>
      <w:i/>
      <w:iCs/>
      <w:color w:val="000000"/>
    </w:rPr>
  </w:style>
  <w:style w:type="paragraph" w:customStyle="1" w:styleId="481">
    <w:name w:val="font9"/>
    <w:basedOn w:val="1"/>
    <w:qFormat/>
    <w:uiPriority w:val="0"/>
    <w:pPr>
      <w:spacing w:before="100" w:beforeAutospacing="1" w:after="100" w:afterAutospacing="1"/>
    </w:pPr>
    <w:rPr>
      <w:b/>
      <w:bCs/>
      <w:i/>
      <w:iCs/>
      <w:color w:val="000000"/>
      <w:sz w:val="16"/>
      <w:szCs w:val="16"/>
    </w:rPr>
  </w:style>
  <w:style w:type="paragraph" w:customStyle="1" w:styleId="482">
    <w:name w:val="font10"/>
    <w:basedOn w:val="1"/>
    <w:qFormat/>
    <w:uiPriority w:val="0"/>
    <w:pPr>
      <w:spacing w:before="100" w:beforeAutospacing="1" w:after="100" w:afterAutospacing="1"/>
    </w:pPr>
    <w:rPr>
      <w:color w:val="000000"/>
      <w:sz w:val="16"/>
      <w:szCs w:val="16"/>
    </w:rPr>
  </w:style>
  <w:style w:type="paragraph" w:customStyle="1" w:styleId="483">
    <w:name w:val="font11"/>
    <w:basedOn w:val="1"/>
    <w:qFormat/>
    <w:uiPriority w:val="0"/>
    <w:pPr>
      <w:spacing w:before="100" w:beforeAutospacing="1" w:after="100" w:afterAutospacing="1"/>
    </w:pPr>
    <w:rPr>
      <w:i/>
      <w:iCs/>
      <w:color w:val="000000"/>
    </w:rPr>
  </w:style>
  <w:style w:type="paragraph" w:customStyle="1" w:styleId="484">
    <w:name w:val="xl111"/>
    <w:basedOn w:val="1"/>
    <w:qFormat/>
    <w:uiPriority w:val="0"/>
    <w:pPr>
      <w:pBdr>
        <w:top w:val="single" w:color="auto" w:sz="4" w:space="0"/>
        <w:left w:val="single" w:color="auto" w:sz="4" w:space="0"/>
        <w:bottom w:val="single" w:color="FFFFFF" w:sz="4" w:space="0"/>
      </w:pBdr>
      <w:spacing w:before="100" w:beforeAutospacing="1" w:after="100" w:afterAutospacing="1"/>
      <w:jc w:val="center"/>
    </w:pPr>
    <w:rPr>
      <w:b/>
      <w:bCs/>
      <w:color w:val="000000"/>
    </w:rPr>
  </w:style>
  <w:style w:type="paragraph" w:customStyle="1" w:styleId="485">
    <w:name w:val="xl112"/>
    <w:basedOn w:val="1"/>
    <w:qFormat/>
    <w:uiPriority w:val="0"/>
    <w:pPr>
      <w:pBdr>
        <w:top w:val="single" w:color="auto" w:sz="4" w:space="0"/>
        <w:bottom w:val="single" w:color="FFFFFF" w:sz="4" w:space="0"/>
      </w:pBdr>
      <w:spacing w:before="100" w:beforeAutospacing="1" w:after="100" w:afterAutospacing="1"/>
      <w:jc w:val="center"/>
    </w:pPr>
    <w:rPr>
      <w:b/>
      <w:bCs/>
      <w:color w:val="000000"/>
    </w:rPr>
  </w:style>
  <w:style w:type="paragraph" w:customStyle="1" w:styleId="486">
    <w:name w:val="xl113"/>
    <w:basedOn w:val="1"/>
    <w:qFormat/>
    <w:uiPriority w:val="0"/>
    <w:pPr>
      <w:pBdr>
        <w:top w:val="single" w:color="auto" w:sz="4" w:space="0"/>
        <w:bottom w:val="single" w:color="FFFFFF" w:sz="4" w:space="0"/>
        <w:right w:val="single" w:color="auto" w:sz="4" w:space="0"/>
      </w:pBdr>
      <w:spacing w:before="100" w:beforeAutospacing="1" w:after="100" w:afterAutospacing="1"/>
      <w:jc w:val="center"/>
    </w:pPr>
    <w:rPr>
      <w:b/>
      <w:bCs/>
      <w:color w:val="000000"/>
    </w:rPr>
  </w:style>
  <w:style w:type="paragraph" w:customStyle="1" w:styleId="487">
    <w:name w:val="xl114"/>
    <w:basedOn w:val="1"/>
    <w:qFormat/>
    <w:uiPriority w:val="0"/>
    <w:pPr>
      <w:pBdr>
        <w:top w:val="single" w:color="FFFFFF" w:sz="4" w:space="0"/>
        <w:left w:val="single" w:color="auto" w:sz="4" w:space="0"/>
        <w:bottom w:val="single" w:color="auto" w:sz="4" w:space="0"/>
      </w:pBdr>
      <w:spacing w:before="100" w:beforeAutospacing="1" w:after="100" w:afterAutospacing="1"/>
      <w:jc w:val="center"/>
    </w:pPr>
    <w:rPr>
      <w:color w:val="000000"/>
    </w:rPr>
  </w:style>
  <w:style w:type="paragraph" w:customStyle="1" w:styleId="488">
    <w:name w:val="xl115"/>
    <w:basedOn w:val="1"/>
    <w:qFormat/>
    <w:uiPriority w:val="0"/>
    <w:pPr>
      <w:pBdr>
        <w:top w:val="single" w:color="FFFFFF" w:sz="4" w:space="0"/>
        <w:bottom w:val="single" w:color="auto" w:sz="4" w:space="0"/>
      </w:pBdr>
      <w:spacing w:before="100" w:beforeAutospacing="1" w:after="100" w:afterAutospacing="1"/>
      <w:jc w:val="center"/>
    </w:pPr>
    <w:rPr>
      <w:color w:val="000000"/>
    </w:rPr>
  </w:style>
  <w:style w:type="paragraph" w:customStyle="1" w:styleId="489">
    <w:name w:val="xl116"/>
    <w:basedOn w:val="1"/>
    <w:qFormat/>
    <w:uiPriority w:val="0"/>
    <w:pPr>
      <w:pBdr>
        <w:top w:val="single" w:color="FFFFFF" w:sz="4" w:space="0"/>
        <w:bottom w:val="single" w:color="auto" w:sz="4" w:space="0"/>
        <w:right w:val="single" w:color="auto" w:sz="4" w:space="0"/>
      </w:pBdr>
      <w:spacing w:before="100" w:beforeAutospacing="1" w:after="100" w:afterAutospacing="1"/>
      <w:jc w:val="center"/>
    </w:pPr>
    <w:rPr>
      <w:color w:val="000000"/>
    </w:rPr>
  </w:style>
  <w:style w:type="paragraph" w:customStyle="1" w:styleId="490">
    <w:name w:val="xl117"/>
    <w:basedOn w:val="1"/>
    <w:qFormat/>
    <w:uiPriority w:val="0"/>
    <w:pPr>
      <w:pBdr>
        <w:top w:val="single" w:color="FFFFFF" w:sz="4" w:space="0"/>
        <w:bottom w:val="single" w:color="FFFFFF" w:sz="4" w:space="0"/>
      </w:pBdr>
      <w:spacing w:before="100" w:beforeAutospacing="1" w:after="100" w:afterAutospacing="1"/>
    </w:pPr>
    <w:rPr>
      <w:b/>
      <w:bCs/>
      <w:color w:val="000000"/>
      <w:sz w:val="24"/>
      <w:szCs w:val="24"/>
    </w:rPr>
  </w:style>
  <w:style w:type="paragraph" w:customStyle="1" w:styleId="491">
    <w:name w:val="xl118"/>
    <w:basedOn w:val="1"/>
    <w:qFormat/>
    <w:uiPriority w:val="0"/>
    <w:pPr>
      <w:pBdr>
        <w:top w:val="single" w:color="FFFFFF" w:sz="4" w:space="0"/>
        <w:bottom w:val="single" w:color="FFFFFF" w:sz="4" w:space="0"/>
        <w:right w:val="single" w:color="FFFFFF" w:sz="4" w:space="0"/>
      </w:pBdr>
      <w:spacing w:before="100" w:beforeAutospacing="1" w:after="100" w:afterAutospacing="1"/>
    </w:pPr>
    <w:rPr>
      <w:b/>
      <w:bCs/>
      <w:color w:val="000000"/>
      <w:sz w:val="24"/>
      <w:szCs w:val="24"/>
    </w:rPr>
  </w:style>
  <w:style w:type="paragraph" w:customStyle="1" w:styleId="492">
    <w:name w:val="xl11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color w:val="000000"/>
    </w:rPr>
  </w:style>
  <w:style w:type="paragraph" w:customStyle="1" w:styleId="493">
    <w:name w:val="xl120"/>
    <w:basedOn w:val="1"/>
    <w:qFormat/>
    <w:uiPriority w:val="0"/>
    <w:pPr>
      <w:pBdr>
        <w:top w:val="single" w:color="auto" w:sz="4" w:space="0"/>
        <w:bottom w:val="single" w:color="auto" w:sz="4" w:space="0"/>
      </w:pBdr>
      <w:spacing w:before="100" w:beforeAutospacing="1" w:after="100" w:afterAutospacing="1"/>
      <w:jc w:val="center"/>
    </w:pPr>
    <w:rPr>
      <w:b/>
      <w:bCs/>
      <w:color w:val="000000"/>
    </w:rPr>
  </w:style>
  <w:style w:type="paragraph" w:customStyle="1" w:styleId="494">
    <w:name w:val="xl12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495">
    <w:name w:val="xl122"/>
    <w:basedOn w:val="1"/>
    <w:qFormat/>
    <w:uiPriority w:val="0"/>
    <w:pPr>
      <w:pBdr>
        <w:left w:val="single" w:color="auto" w:sz="4" w:space="0"/>
        <w:bottom w:val="single" w:color="auto" w:sz="4" w:space="0"/>
      </w:pBdr>
      <w:spacing w:before="100" w:beforeAutospacing="1" w:after="100" w:afterAutospacing="1"/>
      <w:jc w:val="center"/>
    </w:pPr>
    <w:rPr>
      <w:b/>
      <w:bCs/>
      <w:color w:val="000000"/>
    </w:rPr>
  </w:style>
  <w:style w:type="paragraph" w:customStyle="1" w:styleId="496">
    <w:name w:val="xl123"/>
    <w:basedOn w:val="1"/>
    <w:qFormat/>
    <w:uiPriority w:val="0"/>
    <w:pPr>
      <w:pBdr>
        <w:top w:val="single" w:color="FFFFFF" w:sz="4" w:space="0"/>
      </w:pBdr>
      <w:spacing w:before="100" w:beforeAutospacing="1" w:after="100" w:afterAutospacing="1"/>
    </w:pPr>
    <w:rPr>
      <w:color w:val="000000"/>
    </w:rPr>
  </w:style>
  <w:style w:type="paragraph" w:customStyle="1" w:styleId="497">
    <w:name w:val="xl1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498">
    <w:name w:val="xl125"/>
    <w:basedOn w:val="1"/>
    <w:qFormat/>
    <w:uiPriority w:val="0"/>
    <w:pPr>
      <w:pBdr>
        <w:top w:val="single" w:color="auto" w:sz="4" w:space="0"/>
        <w:bottom w:val="single" w:color="auto" w:sz="4" w:space="0"/>
      </w:pBdr>
      <w:spacing w:before="100" w:beforeAutospacing="1" w:after="100" w:afterAutospacing="1"/>
      <w:jc w:val="center"/>
    </w:pPr>
    <w:rPr>
      <w:b/>
      <w:bCs/>
    </w:rPr>
  </w:style>
  <w:style w:type="paragraph" w:customStyle="1" w:styleId="499">
    <w:name w:val="xl12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500">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01">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rPr>
  </w:style>
  <w:style w:type="paragraph" w:customStyle="1" w:styleId="502">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03">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504">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05">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506">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07">
    <w:name w:val="formattext"/>
    <w:basedOn w:val="1"/>
    <w:qFormat/>
    <w:uiPriority w:val="0"/>
    <w:pPr>
      <w:spacing w:before="100" w:beforeAutospacing="1" w:after="100" w:afterAutospacing="1"/>
    </w:pPr>
    <w:rPr>
      <w:sz w:val="24"/>
      <w:szCs w:val="24"/>
    </w:rPr>
  </w:style>
  <w:style w:type="paragraph" w:customStyle="1" w:styleId="508">
    <w:name w:val="headertext"/>
    <w:basedOn w:val="1"/>
    <w:qFormat/>
    <w:uiPriority w:val="0"/>
    <w:pPr>
      <w:spacing w:before="100" w:beforeAutospacing="1" w:after="100" w:afterAutospacing="1"/>
    </w:pPr>
    <w:rPr>
      <w:sz w:val="24"/>
      <w:szCs w:val="24"/>
    </w:rPr>
  </w:style>
  <w:style w:type="table" w:customStyle="1" w:styleId="509">
    <w:name w:val="Сетка таблицы2"/>
    <w:basedOn w:val="12"/>
    <w:qFormat/>
    <w:uiPriority w:val="59"/>
    <w:rPr>
      <w:rFonts w:eastAsiaTheme="minorHAns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10">
    <w:name w:val="Основной текст с отступом 23"/>
    <w:basedOn w:val="1"/>
    <w:qFormat/>
    <w:uiPriority w:val="0"/>
    <w:pPr>
      <w:spacing w:after="120" w:line="480" w:lineRule="auto"/>
      <w:ind w:left="283"/>
    </w:pPr>
    <w:rPr>
      <w:lang w:eastAsia="ar-SA"/>
    </w:rPr>
  </w:style>
  <w:style w:type="paragraph" w:customStyle="1" w:styleId="511">
    <w:name w:val="ConsPlusCell"/>
    <w:qFormat/>
    <w:uiPriority w:val="99"/>
    <w:rPr>
      <w:rFonts w:hint="default" w:ascii="Courier New" w:hAnsi="Courier New" w:eastAsia="Calibri" w:cs="Courier New"/>
      <w:lang w:val="ru-RU" w:eastAsia="en-US" w:bidi="ar-SA"/>
    </w:rPr>
  </w:style>
  <w:style w:type="paragraph" w:customStyle="1" w:styleId="512">
    <w:name w:val="rvps46"/>
    <w:basedOn w:val="1"/>
    <w:qFormat/>
    <w:uiPriority w:val="0"/>
    <w:pPr>
      <w:widowControl w:val="0"/>
      <w:spacing w:before="120" w:after="120"/>
    </w:pPr>
    <w:rPr>
      <w:rFonts w:eastAsia="Arial Unicode MS"/>
      <w:sz w:val="24"/>
      <w:szCs w:val="24"/>
    </w:rPr>
  </w:style>
  <w:style w:type="character" w:customStyle="1" w:styleId="513">
    <w:name w:val="rvts30"/>
    <w:qFormat/>
    <w:uiPriority w:val="0"/>
    <w:rPr>
      <w:rFonts w:hint="default" w:ascii="Times New Roman" w:hAnsi="Times New Roman" w:cs="Times New Roman"/>
      <w:sz w:val="22"/>
      <w:szCs w:val="22"/>
    </w:rPr>
  </w:style>
  <w:style w:type="character" w:customStyle="1" w:styleId="51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2022-01-31T05:06:00Z</dcterms:created>
  <dc:creator>Admin41</dc:creator>
  <cp:lastModifiedBy>WPS_1633496645</cp:lastModifiedBy>
  <dcterms:modified xsi:type="dcterms:W3CDTF">2022-10-18T11:54:18Z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1049-11.2.0.10132</vt:lpwstr>
  </property>
  <property fmtid="{D5CDD505-2E9C-101B-9397-08002B2CF9AE}" pid="10" name="ICV">
    <vt:lpwstr>AE48A563D33443F8ADCD0B0570CABEC2</vt:lpwstr>
  </property>
</Properties>
</file>