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6EFA3" w14:textId="77777777" w:rsidR="006E1159" w:rsidRPr="001F72AA" w:rsidRDefault="000B72E8">
      <w:pPr>
        <w:spacing w:after="48" w:line="237" w:lineRule="auto"/>
        <w:ind w:left="10" w:right="-15" w:hanging="10"/>
        <w:jc w:val="center"/>
        <w:rPr>
          <w:color w:val="auto"/>
          <w:sz w:val="22"/>
        </w:rPr>
      </w:pPr>
      <w:r w:rsidRPr="001F72AA">
        <w:rPr>
          <w:b/>
          <w:color w:val="auto"/>
          <w:sz w:val="22"/>
        </w:rPr>
        <w:t xml:space="preserve">Техническое задание </w:t>
      </w:r>
    </w:p>
    <w:p w14:paraId="3364206D" w14:textId="77777777" w:rsidR="006E1159" w:rsidRPr="00C819C4" w:rsidRDefault="000B72E8">
      <w:pPr>
        <w:spacing w:after="47" w:line="240" w:lineRule="auto"/>
        <w:ind w:left="568" w:firstLine="0"/>
        <w:jc w:val="left"/>
        <w:rPr>
          <w:color w:val="auto"/>
          <w:sz w:val="22"/>
        </w:rPr>
      </w:pPr>
      <w:r w:rsidRPr="001F72AA">
        <w:rPr>
          <w:b/>
          <w:color w:val="auto"/>
          <w:sz w:val="22"/>
        </w:rPr>
        <w:t xml:space="preserve"> </w:t>
      </w:r>
    </w:p>
    <w:p w14:paraId="233CB1C4" w14:textId="0E9E0CCF" w:rsidR="008645A1" w:rsidRPr="00C819C4" w:rsidRDefault="000B72E8" w:rsidP="00BF2449">
      <w:pPr>
        <w:numPr>
          <w:ilvl w:val="0"/>
          <w:numId w:val="12"/>
        </w:numPr>
        <w:ind w:hanging="360"/>
        <w:rPr>
          <w:color w:val="auto"/>
          <w:sz w:val="22"/>
        </w:rPr>
      </w:pPr>
      <w:r w:rsidRPr="00C819C4">
        <w:rPr>
          <w:b/>
          <w:color w:val="auto"/>
          <w:sz w:val="22"/>
        </w:rPr>
        <w:t>Наименование заказчика</w:t>
      </w:r>
      <w:r w:rsidRPr="00C819C4">
        <w:rPr>
          <w:color w:val="auto"/>
          <w:sz w:val="22"/>
        </w:rPr>
        <w:t xml:space="preserve">: </w:t>
      </w:r>
      <w:r w:rsidR="00C82674" w:rsidRPr="00C819C4">
        <w:rPr>
          <w:color w:val="auto"/>
          <w:spacing w:val="-11"/>
          <w:szCs w:val="24"/>
        </w:rPr>
        <w:t>Муниципальное автономное общеобразовательное учреждение</w:t>
      </w:r>
      <w:r w:rsidR="00C82674" w:rsidRPr="00C819C4">
        <w:rPr>
          <w:color w:val="auto"/>
        </w:rPr>
        <w:t xml:space="preserve"> Зареченская классическая гимназия</w:t>
      </w:r>
    </w:p>
    <w:p w14:paraId="0D412DD9" w14:textId="77777777" w:rsidR="00C82674" w:rsidRPr="00C819C4" w:rsidRDefault="000B72E8" w:rsidP="00C82674">
      <w:pPr>
        <w:numPr>
          <w:ilvl w:val="0"/>
          <w:numId w:val="12"/>
        </w:numPr>
        <w:ind w:hanging="360"/>
        <w:rPr>
          <w:color w:val="auto"/>
        </w:rPr>
      </w:pPr>
      <w:r w:rsidRPr="00C819C4">
        <w:rPr>
          <w:b/>
          <w:color w:val="auto"/>
          <w:sz w:val="22"/>
        </w:rPr>
        <w:t>Адрес</w:t>
      </w:r>
      <w:r w:rsidRPr="00C819C4">
        <w:rPr>
          <w:color w:val="auto"/>
          <w:sz w:val="22"/>
        </w:rPr>
        <w:t xml:space="preserve">: </w:t>
      </w:r>
      <w:r w:rsidR="00C82674" w:rsidRPr="00C819C4">
        <w:rPr>
          <w:color w:val="auto"/>
        </w:rPr>
        <w:t xml:space="preserve">461132, Оренбургская область, Тоцкий район, с. Тоцкое Второе, </w:t>
      </w:r>
      <w:proofErr w:type="spellStart"/>
      <w:r w:rsidR="00C82674" w:rsidRPr="00C819C4">
        <w:rPr>
          <w:color w:val="auto"/>
        </w:rPr>
        <w:t>пл.Жукова</w:t>
      </w:r>
      <w:proofErr w:type="spellEnd"/>
      <w:r w:rsidR="00C82674" w:rsidRPr="00C819C4">
        <w:rPr>
          <w:color w:val="auto"/>
        </w:rPr>
        <w:t xml:space="preserve"> 1</w:t>
      </w:r>
    </w:p>
    <w:p w14:paraId="455D4F1C" w14:textId="68DF6A49" w:rsidR="006E1159" w:rsidRPr="001F72AA" w:rsidRDefault="000B72E8">
      <w:pPr>
        <w:numPr>
          <w:ilvl w:val="0"/>
          <w:numId w:val="12"/>
        </w:numPr>
        <w:ind w:hanging="360"/>
        <w:rPr>
          <w:color w:val="auto"/>
          <w:sz w:val="22"/>
        </w:rPr>
      </w:pPr>
      <w:r w:rsidRPr="00C819C4">
        <w:rPr>
          <w:b/>
          <w:color w:val="auto"/>
          <w:sz w:val="22"/>
        </w:rPr>
        <w:t>Сроки поставки товаров, выполнения работ, оказания услуг:</w:t>
      </w:r>
      <w:r w:rsidRPr="00C819C4">
        <w:rPr>
          <w:color w:val="auto"/>
          <w:sz w:val="22"/>
        </w:rPr>
        <w:t xml:space="preserve"> с </w:t>
      </w:r>
      <w:r w:rsidR="00C17DD8" w:rsidRPr="00C819C4">
        <w:rPr>
          <w:color w:val="auto"/>
          <w:sz w:val="22"/>
        </w:rPr>
        <w:t>01.01.2023 по 31.12.2023</w:t>
      </w:r>
      <w:r w:rsidRPr="00C819C4">
        <w:rPr>
          <w:color w:val="auto"/>
          <w:sz w:val="22"/>
        </w:rPr>
        <w:t xml:space="preserve"> </w:t>
      </w:r>
      <w:r w:rsidRPr="001F72AA">
        <w:rPr>
          <w:color w:val="auto"/>
          <w:sz w:val="22"/>
        </w:rPr>
        <w:t xml:space="preserve">г. года включительно. </w:t>
      </w:r>
    </w:p>
    <w:p w14:paraId="27B0B87E" w14:textId="77777777" w:rsidR="006E1159" w:rsidRPr="00C82674" w:rsidRDefault="000B72E8">
      <w:pPr>
        <w:numPr>
          <w:ilvl w:val="0"/>
          <w:numId w:val="12"/>
        </w:numPr>
        <w:spacing w:after="48" w:line="237" w:lineRule="auto"/>
        <w:ind w:hanging="360"/>
        <w:rPr>
          <w:color w:val="auto"/>
          <w:sz w:val="22"/>
        </w:rPr>
      </w:pPr>
      <w:r w:rsidRPr="001F72AA">
        <w:rPr>
          <w:b/>
          <w:color w:val="auto"/>
          <w:sz w:val="22"/>
        </w:rPr>
        <w:t xml:space="preserve">Требования к количественным характеристикам (объему) услуг </w:t>
      </w:r>
    </w:p>
    <w:tbl>
      <w:tblPr>
        <w:tblStyle w:val="TableGrid"/>
        <w:tblW w:w="9500" w:type="dxa"/>
        <w:tblInd w:w="212" w:type="dxa"/>
        <w:tblCellMar>
          <w:top w:w="65" w:type="dxa"/>
          <w:left w:w="108" w:type="dxa"/>
          <w:right w:w="48" w:type="dxa"/>
        </w:tblCellMar>
        <w:tblLook w:val="04A0" w:firstRow="1" w:lastRow="0" w:firstColumn="1" w:lastColumn="0" w:noHBand="0" w:noVBand="1"/>
      </w:tblPr>
      <w:tblGrid>
        <w:gridCol w:w="568"/>
        <w:gridCol w:w="6520"/>
        <w:gridCol w:w="1136"/>
        <w:gridCol w:w="1276"/>
      </w:tblGrid>
      <w:tr w:rsidR="00C82674" w14:paraId="4C737A68" w14:textId="77777777" w:rsidTr="00237BF2">
        <w:trPr>
          <w:trHeight w:val="836"/>
        </w:trPr>
        <w:tc>
          <w:tcPr>
            <w:tcW w:w="568" w:type="dxa"/>
            <w:tcBorders>
              <w:top w:val="single" w:sz="3" w:space="0" w:color="000000"/>
              <w:left w:val="single" w:sz="3" w:space="0" w:color="000000"/>
              <w:bottom w:val="single" w:sz="3" w:space="0" w:color="000000"/>
              <w:right w:val="single" w:sz="3" w:space="0" w:color="000000"/>
            </w:tcBorders>
            <w:vAlign w:val="center"/>
          </w:tcPr>
          <w:p w14:paraId="3D8528BD" w14:textId="77777777" w:rsidR="00C82674" w:rsidRDefault="00C82674" w:rsidP="00237BF2">
            <w:pPr>
              <w:spacing w:after="50" w:line="240" w:lineRule="auto"/>
              <w:ind w:left="0" w:firstLine="0"/>
              <w:jc w:val="left"/>
            </w:pPr>
            <w:r>
              <w:rPr>
                <w:b/>
              </w:rPr>
              <w:t xml:space="preserve">№ </w:t>
            </w:r>
          </w:p>
          <w:p w14:paraId="38789E05" w14:textId="77777777" w:rsidR="00C82674" w:rsidRDefault="00C82674" w:rsidP="00237BF2">
            <w:pPr>
              <w:spacing w:after="0" w:line="276" w:lineRule="auto"/>
              <w:ind w:left="0" w:firstLine="0"/>
              <w:jc w:val="left"/>
            </w:pPr>
            <w:proofErr w:type="gramStart"/>
            <w:r>
              <w:rPr>
                <w:b/>
              </w:rPr>
              <w:t>п</w:t>
            </w:r>
            <w:proofErr w:type="gramEnd"/>
            <w:r>
              <w:rPr>
                <w:b/>
              </w:rPr>
              <w:t xml:space="preserve">/п </w:t>
            </w:r>
          </w:p>
        </w:tc>
        <w:tc>
          <w:tcPr>
            <w:tcW w:w="6520" w:type="dxa"/>
            <w:tcBorders>
              <w:top w:val="single" w:sz="3" w:space="0" w:color="000000"/>
              <w:left w:val="single" w:sz="3" w:space="0" w:color="000000"/>
              <w:bottom w:val="single" w:sz="3" w:space="0" w:color="000000"/>
              <w:right w:val="single" w:sz="3" w:space="0" w:color="000000"/>
            </w:tcBorders>
            <w:vAlign w:val="center"/>
          </w:tcPr>
          <w:p w14:paraId="06530AF9" w14:textId="77777777" w:rsidR="00C82674" w:rsidRDefault="00C82674" w:rsidP="00237BF2">
            <w:pPr>
              <w:spacing w:after="0" w:line="276" w:lineRule="auto"/>
              <w:ind w:left="0" w:firstLine="0"/>
              <w:jc w:val="left"/>
            </w:pPr>
            <w:r>
              <w:rPr>
                <w:b/>
              </w:rPr>
              <w:t xml:space="preserve">Наименование услуг </w:t>
            </w:r>
          </w:p>
        </w:tc>
        <w:tc>
          <w:tcPr>
            <w:tcW w:w="1136" w:type="dxa"/>
            <w:tcBorders>
              <w:top w:val="single" w:sz="3" w:space="0" w:color="000000"/>
              <w:left w:val="single" w:sz="3" w:space="0" w:color="000000"/>
              <w:bottom w:val="single" w:sz="3" w:space="0" w:color="000000"/>
              <w:right w:val="single" w:sz="3" w:space="0" w:color="000000"/>
            </w:tcBorders>
          </w:tcPr>
          <w:p w14:paraId="3AD8AE2D" w14:textId="77777777" w:rsidR="00C82674" w:rsidRDefault="00C82674" w:rsidP="00237BF2">
            <w:pPr>
              <w:spacing w:after="50" w:line="240" w:lineRule="auto"/>
              <w:ind w:left="0" w:firstLine="0"/>
              <w:jc w:val="left"/>
            </w:pPr>
            <w:r>
              <w:rPr>
                <w:b/>
              </w:rPr>
              <w:t xml:space="preserve">Ед. </w:t>
            </w:r>
          </w:p>
          <w:p w14:paraId="259EC546" w14:textId="77777777" w:rsidR="00C82674" w:rsidRDefault="00C82674" w:rsidP="00237BF2">
            <w:pPr>
              <w:spacing w:after="0" w:line="276" w:lineRule="auto"/>
              <w:ind w:left="0" w:firstLine="0"/>
              <w:jc w:val="left"/>
            </w:pPr>
            <w:proofErr w:type="gramStart"/>
            <w:r>
              <w:rPr>
                <w:b/>
              </w:rPr>
              <w:t>измерен</w:t>
            </w:r>
            <w:proofErr w:type="gramEnd"/>
            <w:r>
              <w:rPr>
                <w:b/>
              </w:rPr>
              <w:t xml:space="preserve"> </w:t>
            </w:r>
            <w:proofErr w:type="spellStart"/>
            <w:r>
              <w:rPr>
                <w:b/>
              </w:rPr>
              <w:t>ия</w:t>
            </w:r>
            <w:proofErr w:type="spellEnd"/>
            <w:r>
              <w:rPr>
                <w:b/>
              </w:rPr>
              <w:t xml:space="preserve"> </w:t>
            </w:r>
          </w:p>
        </w:tc>
        <w:tc>
          <w:tcPr>
            <w:tcW w:w="1276" w:type="dxa"/>
            <w:tcBorders>
              <w:top w:val="single" w:sz="3" w:space="0" w:color="000000"/>
              <w:left w:val="single" w:sz="3" w:space="0" w:color="000000"/>
              <w:bottom w:val="single" w:sz="3" w:space="0" w:color="000000"/>
              <w:right w:val="single" w:sz="3" w:space="0" w:color="000000"/>
            </w:tcBorders>
            <w:vAlign w:val="center"/>
          </w:tcPr>
          <w:p w14:paraId="5702C87F" w14:textId="77777777" w:rsidR="00C82674" w:rsidRDefault="00C82674" w:rsidP="00237BF2">
            <w:pPr>
              <w:spacing w:after="50" w:line="240" w:lineRule="auto"/>
              <w:ind w:left="0" w:firstLine="0"/>
              <w:jc w:val="left"/>
            </w:pPr>
            <w:proofErr w:type="spellStart"/>
            <w:r>
              <w:rPr>
                <w:b/>
              </w:rPr>
              <w:t>Количест</w:t>
            </w:r>
            <w:proofErr w:type="spellEnd"/>
          </w:p>
          <w:p w14:paraId="20D2A793" w14:textId="77777777" w:rsidR="00C82674" w:rsidRDefault="00C82674" w:rsidP="00237BF2">
            <w:pPr>
              <w:spacing w:after="0" w:line="276" w:lineRule="auto"/>
              <w:ind w:left="0" w:firstLine="0"/>
              <w:jc w:val="left"/>
            </w:pPr>
            <w:proofErr w:type="gramStart"/>
            <w:r>
              <w:rPr>
                <w:b/>
              </w:rPr>
              <w:t>во</w:t>
            </w:r>
            <w:proofErr w:type="gramEnd"/>
            <w:r>
              <w:rPr>
                <w:b/>
              </w:rPr>
              <w:t xml:space="preserve"> </w:t>
            </w:r>
          </w:p>
        </w:tc>
      </w:tr>
      <w:tr w:rsidR="00C82674" w14:paraId="4069DE69" w14:textId="77777777" w:rsidTr="00237BF2">
        <w:trPr>
          <w:trHeight w:val="836"/>
        </w:trPr>
        <w:tc>
          <w:tcPr>
            <w:tcW w:w="568" w:type="dxa"/>
            <w:tcBorders>
              <w:top w:val="single" w:sz="3" w:space="0" w:color="000000"/>
              <w:left w:val="single" w:sz="3" w:space="0" w:color="000000"/>
              <w:bottom w:val="single" w:sz="3" w:space="0" w:color="000000"/>
              <w:right w:val="single" w:sz="3" w:space="0" w:color="000000"/>
            </w:tcBorders>
            <w:vAlign w:val="center"/>
          </w:tcPr>
          <w:p w14:paraId="052BD6FB" w14:textId="77777777" w:rsidR="00C82674" w:rsidRDefault="00C82674" w:rsidP="00237BF2">
            <w:pPr>
              <w:spacing w:after="0" w:line="276" w:lineRule="auto"/>
              <w:ind w:left="0" w:firstLine="0"/>
              <w:jc w:val="left"/>
            </w:pPr>
            <w:r>
              <w:rPr>
                <w:b/>
              </w:rPr>
              <w:t xml:space="preserve">1 </w:t>
            </w:r>
          </w:p>
        </w:tc>
        <w:tc>
          <w:tcPr>
            <w:tcW w:w="6520" w:type="dxa"/>
            <w:tcBorders>
              <w:top w:val="single" w:sz="3" w:space="0" w:color="000000"/>
              <w:left w:val="single" w:sz="3" w:space="0" w:color="000000"/>
              <w:bottom w:val="single" w:sz="3" w:space="0" w:color="000000"/>
              <w:right w:val="single" w:sz="3" w:space="0" w:color="000000"/>
            </w:tcBorders>
          </w:tcPr>
          <w:p w14:paraId="7DE2FD92" w14:textId="77777777" w:rsidR="00C82674" w:rsidRDefault="00C82674" w:rsidP="00237BF2">
            <w:pPr>
              <w:spacing w:after="0" w:line="276" w:lineRule="auto"/>
              <w:ind w:left="0" w:firstLine="0"/>
            </w:pPr>
            <w:r>
              <w:rPr>
                <w:b/>
              </w:rPr>
              <w:t xml:space="preserve">Физическая охрана объекта, материальных ценностей, находящихся на объекте, а также защиты жизни и здоровья посетителей и сотрудников Заказчика </w:t>
            </w:r>
          </w:p>
        </w:tc>
        <w:tc>
          <w:tcPr>
            <w:tcW w:w="1136" w:type="dxa"/>
            <w:tcBorders>
              <w:top w:val="single" w:sz="3" w:space="0" w:color="000000"/>
              <w:left w:val="single" w:sz="3" w:space="0" w:color="000000"/>
              <w:bottom w:val="single" w:sz="3" w:space="0" w:color="000000"/>
              <w:right w:val="single" w:sz="3" w:space="0" w:color="000000"/>
            </w:tcBorders>
            <w:vAlign w:val="center"/>
          </w:tcPr>
          <w:p w14:paraId="0826D88E" w14:textId="77777777" w:rsidR="00C82674" w:rsidRDefault="00C82674" w:rsidP="00237BF2">
            <w:pPr>
              <w:spacing w:after="0" w:line="276" w:lineRule="auto"/>
              <w:ind w:left="0" w:firstLine="0"/>
              <w:jc w:val="left"/>
            </w:pPr>
            <w:proofErr w:type="gramStart"/>
            <w:r>
              <w:rPr>
                <w:b/>
              </w:rPr>
              <w:t>час</w:t>
            </w:r>
            <w:proofErr w:type="gramEnd"/>
            <w:r>
              <w:rPr>
                <w:b/>
              </w:rPr>
              <w:t xml:space="preserve"> </w:t>
            </w:r>
          </w:p>
        </w:tc>
        <w:tc>
          <w:tcPr>
            <w:tcW w:w="1276" w:type="dxa"/>
            <w:tcBorders>
              <w:top w:val="single" w:sz="3" w:space="0" w:color="000000"/>
              <w:left w:val="single" w:sz="3" w:space="0" w:color="000000"/>
              <w:bottom w:val="single" w:sz="3" w:space="0" w:color="000000"/>
              <w:right w:val="single" w:sz="3" w:space="0" w:color="000000"/>
            </w:tcBorders>
            <w:vAlign w:val="center"/>
          </w:tcPr>
          <w:p w14:paraId="554E85A5" w14:textId="6418C0FC" w:rsidR="00C82674" w:rsidRDefault="0089549C" w:rsidP="00237BF2">
            <w:pPr>
              <w:spacing w:after="0" w:line="276" w:lineRule="auto"/>
              <w:ind w:left="0" w:firstLine="0"/>
              <w:jc w:val="left"/>
            </w:pPr>
            <w:r>
              <w:t>8760</w:t>
            </w:r>
          </w:p>
        </w:tc>
      </w:tr>
    </w:tbl>
    <w:p w14:paraId="41A29303" w14:textId="6B8C2518" w:rsidR="006E1159" w:rsidRPr="001F72AA" w:rsidRDefault="006E1159">
      <w:pPr>
        <w:spacing w:after="4" w:line="276" w:lineRule="auto"/>
        <w:ind w:left="284" w:firstLine="0"/>
        <w:jc w:val="left"/>
        <w:rPr>
          <w:color w:val="auto"/>
          <w:sz w:val="22"/>
        </w:rPr>
      </w:pPr>
    </w:p>
    <w:p w14:paraId="18DBAD01" w14:textId="6341B51C" w:rsidR="006E1159" w:rsidRPr="001F72AA" w:rsidRDefault="000B72E8" w:rsidP="00F968F9">
      <w:pPr>
        <w:numPr>
          <w:ilvl w:val="0"/>
          <w:numId w:val="12"/>
        </w:numPr>
        <w:spacing w:after="48" w:line="237" w:lineRule="auto"/>
        <w:ind w:hanging="360"/>
        <w:rPr>
          <w:color w:val="auto"/>
          <w:sz w:val="22"/>
        </w:rPr>
      </w:pPr>
      <w:r w:rsidRPr="001F72AA">
        <w:rPr>
          <w:b/>
          <w:color w:val="auto"/>
          <w:sz w:val="22"/>
        </w:rPr>
        <w:t>Требования к оказанию услуг</w:t>
      </w:r>
      <w:r w:rsidR="00F968F9" w:rsidRPr="001F72AA">
        <w:rPr>
          <w:b/>
          <w:color w:val="auto"/>
          <w:sz w:val="22"/>
        </w:rPr>
        <w:t>.</w:t>
      </w:r>
      <w:r w:rsidRPr="001F72AA">
        <w:rPr>
          <w:b/>
          <w:color w:val="auto"/>
          <w:sz w:val="22"/>
        </w:rPr>
        <w:t xml:space="preserve"> Общие требования</w:t>
      </w:r>
      <w:r w:rsidR="00F968F9" w:rsidRPr="001F72AA">
        <w:rPr>
          <w:b/>
          <w:color w:val="auto"/>
          <w:sz w:val="22"/>
        </w:rPr>
        <w:t>:</w:t>
      </w:r>
    </w:p>
    <w:p w14:paraId="3E88C605" w14:textId="77777777" w:rsidR="006E1159" w:rsidRPr="00C819C4" w:rsidRDefault="000B72E8" w:rsidP="00F968F9">
      <w:pPr>
        <w:ind w:firstLine="0"/>
        <w:rPr>
          <w:color w:val="auto"/>
          <w:sz w:val="22"/>
        </w:rPr>
      </w:pPr>
      <w:r w:rsidRPr="001F72AA">
        <w:rPr>
          <w:b/>
          <w:color w:val="auto"/>
          <w:sz w:val="22"/>
        </w:rPr>
        <w:t>Исполнитель</w:t>
      </w:r>
      <w:r w:rsidRPr="001F72AA">
        <w:rPr>
          <w:color w:val="auto"/>
          <w:sz w:val="22"/>
        </w:rPr>
        <w:t xml:space="preserve"> </w:t>
      </w:r>
      <w:bookmarkStart w:id="0" w:name="_GoBack"/>
      <w:r w:rsidRPr="00C819C4">
        <w:rPr>
          <w:color w:val="auto"/>
          <w:sz w:val="22"/>
        </w:rPr>
        <w:t xml:space="preserve">– обязан обеспечить физическою охрану объекта, материальных ценностей, находящихся на объекте, а также защиты жизни и здоровья посетителей и сотрудников </w:t>
      </w:r>
      <w:r w:rsidR="008645A1" w:rsidRPr="00C819C4">
        <w:rPr>
          <w:color w:val="auto"/>
          <w:sz w:val="22"/>
        </w:rPr>
        <w:t xml:space="preserve">МАОУ Зареченская классическая гимназия </w:t>
      </w:r>
      <w:r w:rsidRPr="00C819C4">
        <w:rPr>
          <w:color w:val="auto"/>
          <w:sz w:val="22"/>
        </w:rPr>
        <w:t xml:space="preserve">(далее объекта), сохранность имущества, обеспечить контроль пропуска на территорию и в здание объекта, содействовать поддержанию внутреннего и общественного порядка в учреждении </w:t>
      </w:r>
      <w:r w:rsidR="008645A1" w:rsidRPr="00C819C4">
        <w:rPr>
          <w:color w:val="auto"/>
          <w:sz w:val="22"/>
        </w:rPr>
        <w:t>школы</w:t>
      </w:r>
      <w:r w:rsidRPr="00C819C4">
        <w:rPr>
          <w:color w:val="auto"/>
          <w:sz w:val="22"/>
        </w:rPr>
        <w:t xml:space="preserve">, антитеррористической защищённости учреждения и соблюдению на объекте правил пожарной безопасности, обязан реагировать на срабатывание тревожной сигнализации.  </w:t>
      </w:r>
    </w:p>
    <w:p w14:paraId="430496B1" w14:textId="64092ADF" w:rsidR="006E1159" w:rsidRPr="00C819C4" w:rsidRDefault="000B72E8">
      <w:pPr>
        <w:spacing w:after="48" w:line="237" w:lineRule="auto"/>
        <w:ind w:left="295" w:hanging="10"/>
        <w:rPr>
          <w:color w:val="auto"/>
          <w:sz w:val="22"/>
        </w:rPr>
      </w:pPr>
      <w:r w:rsidRPr="00C819C4">
        <w:rPr>
          <w:b/>
          <w:color w:val="auto"/>
          <w:sz w:val="22"/>
        </w:rPr>
        <w:t>Количество постов на объекте:</w:t>
      </w:r>
      <w:r w:rsidRPr="00C819C4">
        <w:rPr>
          <w:color w:val="auto"/>
          <w:sz w:val="22"/>
        </w:rPr>
        <w:t xml:space="preserve"> 1 (один). </w:t>
      </w:r>
    </w:p>
    <w:p w14:paraId="5C33A815" w14:textId="77777777" w:rsidR="00F968F9" w:rsidRPr="001F72AA" w:rsidRDefault="000B72E8">
      <w:pPr>
        <w:ind w:right="646" w:firstLine="0"/>
        <w:rPr>
          <w:b/>
          <w:color w:val="auto"/>
          <w:sz w:val="22"/>
        </w:rPr>
      </w:pPr>
      <w:r w:rsidRPr="00C819C4">
        <w:rPr>
          <w:b/>
          <w:color w:val="auto"/>
          <w:sz w:val="22"/>
        </w:rPr>
        <w:t xml:space="preserve">Количество охранников на посту – </w:t>
      </w:r>
      <w:r w:rsidRPr="00C819C4">
        <w:rPr>
          <w:color w:val="auto"/>
          <w:sz w:val="22"/>
        </w:rPr>
        <w:t>1 (один</w:t>
      </w:r>
      <w:bookmarkEnd w:id="0"/>
      <w:r w:rsidRPr="001F72AA">
        <w:rPr>
          <w:color w:val="auto"/>
          <w:sz w:val="22"/>
        </w:rPr>
        <w:t>) человек круглосуточно.</w:t>
      </w:r>
      <w:r w:rsidRPr="001F72AA">
        <w:rPr>
          <w:b/>
          <w:color w:val="auto"/>
          <w:sz w:val="22"/>
        </w:rPr>
        <w:t xml:space="preserve">            </w:t>
      </w:r>
    </w:p>
    <w:p w14:paraId="3D1A2FB0" w14:textId="77777777" w:rsidR="006E1159" w:rsidRPr="001F72AA" w:rsidRDefault="000B72E8">
      <w:pPr>
        <w:spacing w:after="3" w:line="276" w:lineRule="auto"/>
        <w:ind w:left="285" w:firstLine="0"/>
        <w:jc w:val="left"/>
        <w:rPr>
          <w:color w:val="auto"/>
          <w:sz w:val="22"/>
        </w:rPr>
      </w:pPr>
      <w:r w:rsidRPr="001F72AA">
        <w:rPr>
          <w:color w:val="auto"/>
          <w:sz w:val="22"/>
        </w:rPr>
        <w:t xml:space="preserve">            </w:t>
      </w:r>
    </w:p>
    <w:tbl>
      <w:tblPr>
        <w:tblStyle w:val="TableGrid"/>
        <w:tblW w:w="9675" w:type="dxa"/>
        <w:tblInd w:w="138" w:type="dxa"/>
        <w:tblCellMar>
          <w:top w:w="62" w:type="dxa"/>
          <w:left w:w="112" w:type="dxa"/>
          <w:right w:w="49" w:type="dxa"/>
        </w:tblCellMar>
        <w:tblLook w:val="04A0" w:firstRow="1" w:lastRow="0" w:firstColumn="1" w:lastColumn="0" w:noHBand="0" w:noVBand="1"/>
      </w:tblPr>
      <w:tblGrid>
        <w:gridCol w:w="9675"/>
      </w:tblGrid>
      <w:tr w:rsidR="001F72AA" w:rsidRPr="001F72AA" w14:paraId="2AEE56C9"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0A45219" w14:textId="77777777" w:rsidR="006E1159" w:rsidRPr="001F72AA" w:rsidRDefault="000B72E8">
            <w:pPr>
              <w:spacing w:after="0" w:line="276" w:lineRule="auto"/>
              <w:ind w:left="0" w:firstLine="0"/>
              <w:jc w:val="center"/>
              <w:rPr>
                <w:color w:val="auto"/>
                <w:sz w:val="22"/>
              </w:rPr>
            </w:pPr>
            <w:r w:rsidRPr="001F72AA">
              <w:rPr>
                <w:b/>
                <w:color w:val="auto"/>
                <w:sz w:val="22"/>
              </w:rPr>
              <w:t xml:space="preserve">6. Общие требования к выполнению услуг: </w:t>
            </w:r>
          </w:p>
        </w:tc>
      </w:tr>
      <w:tr w:rsidR="001F72AA" w:rsidRPr="001F72AA" w14:paraId="046482B9"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BD02ABE" w14:textId="77777777" w:rsidR="00B5179C" w:rsidRPr="00E75CE4" w:rsidRDefault="00B5179C" w:rsidP="00B5179C">
            <w:pPr>
              <w:ind w:left="0" w:right="-35" w:firstLine="0"/>
              <w:rPr>
                <w:bCs/>
                <w:sz w:val="22"/>
              </w:rPr>
            </w:pPr>
            <w:r w:rsidRPr="00E75CE4">
              <w:rPr>
                <w:bCs/>
                <w:sz w:val="22"/>
              </w:rPr>
              <w:t>Исполнитель должен иметь действующую лицензию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3C049670" w14:textId="77777777" w:rsidR="00B5179C" w:rsidRPr="00E75CE4" w:rsidRDefault="00B5179C" w:rsidP="00B5179C">
            <w:pPr>
              <w:ind w:left="0" w:right="-35" w:firstLine="0"/>
              <w:rPr>
                <w:bCs/>
                <w:sz w:val="22"/>
              </w:rPr>
            </w:pPr>
            <w:r w:rsidRPr="00E75CE4">
              <w:rPr>
                <w:bCs/>
                <w:sz w:val="22"/>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170C113E" w14:textId="77777777" w:rsidR="00B5179C" w:rsidRPr="00E75CE4" w:rsidRDefault="00B5179C" w:rsidP="00B5179C">
            <w:pPr>
              <w:ind w:left="0" w:right="-35" w:firstLine="0"/>
              <w:rPr>
                <w:bCs/>
                <w:sz w:val="22"/>
              </w:rPr>
            </w:pPr>
            <w:r w:rsidRPr="00E75CE4">
              <w:rPr>
                <w:bCs/>
                <w:sz w:val="22"/>
              </w:rPr>
              <w:t xml:space="preserve">Перечень разрешенных видов услуг: </w:t>
            </w:r>
          </w:p>
          <w:p w14:paraId="44FE4719" w14:textId="77777777" w:rsidR="00B5179C" w:rsidRPr="00E75CE4" w:rsidRDefault="00B5179C" w:rsidP="00B5179C">
            <w:pPr>
              <w:ind w:left="0" w:right="-35" w:firstLine="0"/>
              <w:rPr>
                <w:bCs/>
                <w:sz w:val="22"/>
              </w:rPr>
            </w:pPr>
            <w:r w:rsidRPr="00E75CE4">
              <w:rPr>
                <w:bCs/>
                <w:sz w:val="22"/>
              </w:rPr>
              <w:t xml:space="preserve">1) защита жизни и здоровья граждан; </w:t>
            </w:r>
          </w:p>
          <w:p w14:paraId="69FA602C" w14:textId="77777777" w:rsidR="00B5179C" w:rsidRPr="00E75CE4" w:rsidRDefault="00B5179C" w:rsidP="00B5179C">
            <w:pPr>
              <w:ind w:left="0" w:right="-35" w:firstLine="0"/>
              <w:rPr>
                <w:bCs/>
                <w:sz w:val="22"/>
              </w:rPr>
            </w:pPr>
            <w:r w:rsidRPr="00E75CE4">
              <w:rPr>
                <w:bCs/>
                <w:sz w:val="22"/>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45486CDF" w14:textId="77777777" w:rsidR="00B5179C" w:rsidRPr="00E75CE4" w:rsidRDefault="00B5179C" w:rsidP="00B5179C">
            <w:pPr>
              <w:ind w:left="0" w:right="-35" w:firstLine="0"/>
              <w:rPr>
                <w:bCs/>
                <w:sz w:val="22"/>
              </w:rPr>
            </w:pPr>
            <w:r w:rsidRPr="00E75CE4">
              <w:rPr>
                <w:bCs/>
                <w:sz w:val="22"/>
              </w:rPr>
              <w:t xml:space="preserve">3) консультирование и подготовка рекомендаций клиентам, по вопросам правомерной защиты от противоправных посягательств; </w:t>
            </w:r>
          </w:p>
          <w:p w14:paraId="06858EA4" w14:textId="77777777" w:rsidR="00B5179C" w:rsidRPr="00E75CE4" w:rsidRDefault="00B5179C" w:rsidP="00B5179C">
            <w:pPr>
              <w:ind w:left="0" w:right="-35" w:firstLine="0"/>
              <w:rPr>
                <w:bCs/>
                <w:sz w:val="22"/>
              </w:rPr>
            </w:pPr>
            <w:r w:rsidRPr="00E75CE4">
              <w:rPr>
                <w:bCs/>
                <w:sz w:val="22"/>
              </w:rPr>
              <w:t xml:space="preserve">4) обеспечение порядка в местах проведения массовых мероприятий; </w:t>
            </w:r>
          </w:p>
          <w:p w14:paraId="4CBDE512" w14:textId="77777777" w:rsidR="00B5179C" w:rsidRPr="00E75CE4" w:rsidRDefault="00B5179C" w:rsidP="00B5179C">
            <w:pPr>
              <w:ind w:left="0" w:right="-35" w:firstLine="0"/>
              <w:rPr>
                <w:bCs/>
                <w:sz w:val="22"/>
              </w:rPr>
            </w:pPr>
            <w:r w:rsidRPr="00E75CE4">
              <w:rPr>
                <w:bCs/>
                <w:sz w:val="22"/>
              </w:rPr>
              <w:t xml:space="preserve">5) охрана объектов и (или) имущества, а также обеспечение </w:t>
            </w:r>
            <w:proofErr w:type="spellStart"/>
            <w:r w:rsidRPr="00E75CE4">
              <w:rPr>
                <w:bCs/>
                <w:sz w:val="22"/>
              </w:rPr>
              <w:t>внутриобьектового</w:t>
            </w:r>
            <w:proofErr w:type="spellEnd"/>
            <w:r w:rsidRPr="00E75CE4">
              <w:rPr>
                <w:bCs/>
                <w:sz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2C09C5EC" w14:textId="77777777" w:rsidR="00B5179C" w:rsidRPr="00E75CE4" w:rsidRDefault="00B5179C" w:rsidP="00B5179C">
            <w:pPr>
              <w:suppressAutoHyphens/>
              <w:autoSpaceDE w:val="0"/>
              <w:autoSpaceDN w:val="0"/>
              <w:adjustRightInd w:val="0"/>
              <w:ind w:left="0" w:firstLine="0"/>
              <w:rPr>
                <w:sz w:val="22"/>
                <w:lang w:eastAsia="zh-CN"/>
              </w:rPr>
            </w:pPr>
            <w:r w:rsidRPr="00E75CE4">
              <w:rPr>
                <w:sz w:val="22"/>
                <w:lang w:eastAsia="zh-CN"/>
              </w:rPr>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14:paraId="0DFAB52C" w14:textId="77777777" w:rsidR="00B5179C" w:rsidRPr="00E75CE4" w:rsidRDefault="00B5179C" w:rsidP="00B5179C">
            <w:pPr>
              <w:ind w:left="0" w:right="-35" w:firstLine="0"/>
              <w:rPr>
                <w:bCs/>
                <w:sz w:val="22"/>
              </w:rPr>
            </w:pPr>
            <w:r w:rsidRPr="00E75CE4">
              <w:rPr>
                <w:bCs/>
                <w:sz w:val="22"/>
              </w:rPr>
              <w:t xml:space="preserve">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 </w:t>
            </w:r>
          </w:p>
          <w:p w14:paraId="66050291" w14:textId="77777777" w:rsidR="00B5179C" w:rsidRPr="00E75CE4" w:rsidRDefault="00B5179C" w:rsidP="00B5179C">
            <w:pPr>
              <w:ind w:left="0" w:right="-35" w:firstLine="0"/>
              <w:rPr>
                <w:bCs/>
                <w:sz w:val="22"/>
              </w:rPr>
            </w:pPr>
            <w:r w:rsidRPr="00E75CE4">
              <w:rPr>
                <w:bCs/>
                <w:sz w:val="22"/>
              </w:rPr>
              <w:lastRenderedPageBreak/>
              <w:t>Услуги должны соответствовать следующим требованиям законодательства Российской Федерации, актам законодательства Российской Федерации:</w:t>
            </w:r>
          </w:p>
          <w:p w14:paraId="69406D9C" w14:textId="77777777" w:rsidR="00B5179C" w:rsidRPr="00E75CE4" w:rsidRDefault="00B5179C" w:rsidP="00B5179C">
            <w:pPr>
              <w:ind w:left="0" w:right="-35" w:firstLine="0"/>
              <w:rPr>
                <w:bCs/>
                <w:sz w:val="22"/>
              </w:rPr>
            </w:pPr>
            <w:r w:rsidRPr="00E75CE4">
              <w:rPr>
                <w:bCs/>
                <w:sz w:val="22"/>
              </w:rPr>
              <w:t>- Федеральный закон «О ведомственной охране» от 14 апреля 1999 года № 77-ФЗ;</w:t>
            </w:r>
          </w:p>
          <w:p w14:paraId="67B9D9F4" w14:textId="77777777" w:rsidR="00B5179C" w:rsidRPr="00E75CE4" w:rsidRDefault="00B5179C" w:rsidP="00B5179C">
            <w:pPr>
              <w:ind w:left="0" w:right="-35" w:firstLine="0"/>
              <w:rPr>
                <w:bCs/>
                <w:sz w:val="22"/>
              </w:rPr>
            </w:pPr>
            <w:r w:rsidRPr="00E75CE4">
              <w:rPr>
                <w:bCs/>
                <w:sz w:val="22"/>
              </w:rPr>
              <w:t>- Закон Российской Федерации «О частной детективной и охранной деятельности в Российской Федерации» 11 марта 1992 года № 2487-1;</w:t>
            </w:r>
          </w:p>
          <w:p w14:paraId="5FEB4F23" w14:textId="77777777" w:rsidR="00B5179C" w:rsidRPr="00E75CE4" w:rsidRDefault="00B5179C" w:rsidP="00B5179C">
            <w:pPr>
              <w:ind w:left="0" w:right="-35" w:firstLine="0"/>
              <w:rPr>
                <w:bCs/>
                <w:sz w:val="22"/>
              </w:rPr>
            </w:pPr>
            <w:r w:rsidRPr="00E75CE4">
              <w:rPr>
                <w:bCs/>
                <w:sz w:val="22"/>
              </w:rPr>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14:paraId="6147E853" w14:textId="77777777" w:rsidR="00B5179C" w:rsidRPr="00E75CE4" w:rsidRDefault="00B5179C" w:rsidP="00B5179C">
            <w:pPr>
              <w:ind w:left="0" w:right="-35" w:firstLine="0"/>
              <w:rPr>
                <w:bCs/>
                <w:sz w:val="22"/>
              </w:rPr>
            </w:pPr>
            <w:r w:rsidRPr="00E75CE4">
              <w:rPr>
                <w:bCs/>
                <w:sz w:val="22"/>
              </w:rPr>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14:paraId="1EA8A699" w14:textId="77777777" w:rsidR="00B5179C" w:rsidRPr="00E75CE4" w:rsidRDefault="00B5179C" w:rsidP="00B5179C">
            <w:pPr>
              <w:ind w:left="0" w:right="-35" w:firstLine="0"/>
              <w:rPr>
                <w:bCs/>
                <w:sz w:val="22"/>
              </w:rPr>
            </w:pPr>
            <w:r w:rsidRPr="00E75CE4">
              <w:rPr>
                <w:bCs/>
                <w:sz w:val="22"/>
              </w:rPr>
              <w:t>-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14:paraId="470C0B61" w14:textId="77777777" w:rsidR="00B5179C" w:rsidRPr="00E75CE4" w:rsidRDefault="00B5179C" w:rsidP="00B5179C">
            <w:pPr>
              <w:ind w:left="0" w:right="-35" w:firstLine="0"/>
              <w:rPr>
                <w:bCs/>
                <w:sz w:val="22"/>
              </w:rPr>
            </w:pPr>
            <w:r w:rsidRPr="00E75CE4">
              <w:rPr>
                <w:bCs/>
                <w:sz w:val="22"/>
              </w:rPr>
              <w:t>До начала оказания услуг Исполнитель обязан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 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которых не распространяется действие Закона № 2487-1 и Постановления Правительства Российской Федерации от 23.06.2011 №498 - иного документа в соответствии, с которым сотрудники имеет право охранять объекты и имущества.</w:t>
            </w:r>
          </w:p>
          <w:p w14:paraId="5877BB97" w14:textId="28380B8A" w:rsidR="006E1159" w:rsidRPr="00B5179C" w:rsidRDefault="00B5179C" w:rsidP="00B5179C">
            <w:pPr>
              <w:ind w:left="0" w:right="-35" w:firstLine="0"/>
              <w:rPr>
                <w:bCs/>
                <w:sz w:val="22"/>
                <w:highlight w:val="yellow"/>
              </w:rPr>
            </w:pPr>
            <w:r w:rsidRPr="00E75CE4">
              <w:rPr>
                <w:bCs/>
                <w:sz w:val="22"/>
              </w:rPr>
              <w:t>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tc>
      </w:tr>
      <w:tr w:rsidR="001F72AA" w:rsidRPr="001F72AA" w14:paraId="20601B1E"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EF7B825" w14:textId="77777777" w:rsidR="006E1159" w:rsidRPr="001F72AA" w:rsidRDefault="000B72E8">
            <w:pPr>
              <w:spacing w:after="0" w:line="276" w:lineRule="auto"/>
              <w:ind w:left="0" w:firstLine="0"/>
              <w:jc w:val="left"/>
              <w:rPr>
                <w:color w:val="auto"/>
                <w:sz w:val="22"/>
              </w:rPr>
            </w:pPr>
            <w:r w:rsidRPr="001F72AA">
              <w:rPr>
                <w:color w:val="auto"/>
                <w:sz w:val="22"/>
              </w:rPr>
              <w:lastRenderedPageBreak/>
              <w:t xml:space="preserve">Наличие у Исполнителя оперативно-мобильной группы. </w:t>
            </w:r>
          </w:p>
        </w:tc>
      </w:tr>
      <w:tr w:rsidR="001F72AA" w:rsidRPr="001F72AA" w14:paraId="01EE3444"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1FCFFCE" w14:textId="77777777" w:rsidR="006E1159" w:rsidRPr="001F72AA" w:rsidRDefault="000B72E8">
            <w:pPr>
              <w:spacing w:after="0" w:line="276" w:lineRule="auto"/>
              <w:ind w:left="0" w:firstLine="0"/>
              <w:rPr>
                <w:color w:val="auto"/>
                <w:sz w:val="22"/>
              </w:rPr>
            </w:pPr>
            <w:r w:rsidRPr="001F72AA">
              <w:rPr>
                <w:color w:val="auto"/>
                <w:sz w:val="22"/>
              </w:rPr>
              <w:t xml:space="preserve">Для оперативного реагирования на чрезвычайные ситуации обеспечить прибытие мобильной группы на объект, в течении не более 10 мин после сигнала о ЧС, с экипажем не менее двух человек, на автотранспортном средстве с логотипом охранной организации. </w:t>
            </w:r>
          </w:p>
        </w:tc>
      </w:tr>
      <w:tr w:rsidR="001F72AA" w:rsidRPr="001F72AA" w14:paraId="060EAE39"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A57D18C" w14:textId="77777777" w:rsidR="006E1159" w:rsidRPr="001F72AA" w:rsidRDefault="000B72E8">
            <w:pPr>
              <w:spacing w:after="0" w:line="276" w:lineRule="auto"/>
              <w:ind w:left="0" w:firstLine="0"/>
              <w:rPr>
                <w:color w:val="auto"/>
                <w:sz w:val="22"/>
              </w:rPr>
            </w:pPr>
            <w:r w:rsidRPr="001F72AA">
              <w:rPr>
                <w:color w:val="auto"/>
                <w:sz w:val="22"/>
              </w:rPr>
              <w:t xml:space="preserve">Обеспечение защиты охраняемого объекта, персонала от противоправных посягательств и охраны общественного порядка. Участие Исполнителя в выполнении мероприятий по антитеррористической защищенности охраняемых объектов, согласно планам Заказчика. </w:t>
            </w:r>
          </w:p>
        </w:tc>
      </w:tr>
      <w:tr w:rsidR="001F72AA" w:rsidRPr="001F72AA" w14:paraId="03E7B625"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7C3E7A53" w14:textId="77777777" w:rsidR="006E1159" w:rsidRPr="001F72AA" w:rsidRDefault="000B72E8">
            <w:pPr>
              <w:spacing w:after="0" w:line="276" w:lineRule="auto"/>
              <w:ind w:left="0" w:firstLine="0"/>
              <w:rPr>
                <w:color w:val="auto"/>
                <w:sz w:val="22"/>
              </w:rPr>
            </w:pPr>
            <w:r w:rsidRPr="001F72AA">
              <w:rPr>
                <w:color w:val="auto"/>
                <w:sz w:val="22"/>
              </w:rPr>
              <w:t xml:space="preserve">Обеспечение сохранности используемых помещений, оборудования, инвентаря, средств связи и другого имущества Заказчика. </w:t>
            </w:r>
          </w:p>
        </w:tc>
      </w:tr>
      <w:tr w:rsidR="001F72AA" w:rsidRPr="001F72AA" w14:paraId="1358E926" w14:textId="77777777" w:rsidTr="001F72AA">
        <w:trPr>
          <w:trHeight w:val="1021"/>
        </w:trPr>
        <w:tc>
          <w:tcPr>
            <w:tcW w:w="9675" w:type="dxa"/>
            <w:tcBorders>
              <w:top w:val="single" w:sz="3" w:space="0" w:color="000000"/>
              <w:left w:val="single" w:sz="3" w:space="0" w:color="000000"/>
              <w:right w:val="single" w:sz="3" w:space="0" w:color="000000"/>
            </w:tcBorders>
          </w:tcPr>
          <w:p w14:paraId="6B4363CF" w14:textId="7D50562A" w:rsidR="00F968F9" w:rsidRPr="001F72AA" w:rsidRDefault="00F968F9" w:rsidP="00F968F9">
            <w:pPr>
              <w:spacing w:after="0" w:line="276" w:lineRule="auto"/>
              <w:ind w:left="0" w:firstLine="0"/>
              <w:rPr>
                <w:color w:val="auto"/>
                <w:sz w:val="22"/>
              </w:rPr>
            </w:pPr>
            <w:r w:rsidRPr="001F72AA">
              <w:rPr>
                <w:color w:val="auto"/>
                <w:sz w:val="22"/>
              </w:rPr>
              <w:t xml:space="preserve">Обеспечение контрольно-пропускного и внутриобъектового режимов на объекте. Осуществление строгого контроля за выполнением сотрудниками охранного предприятия требований Положения о контрольно-пропускном и внутриобъектовом режимах в учреждении. </w:t>
            </w:r>
          </w:p>
        </w:tc>
      </w:tr>
      <w:tr w:rsidR="001F72AA" w:rsidRPr="001F72AA" w14:paraId="01083A5E"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5EFF149" w14:textId="77777777" w:rsidR="006E1159" w:rsidRPr="001F72AA" w:rsidRDefault="000B72E8">
            <w:pPr>
              <w:spacing w:after="0" w:line="276" w:lineRule="auto"/>
              <w:ind w:left="0" w:firstLine="0"/>
              <w:rPr>
                <w:color w:val="auto"/>
                <w:sz w:val="22"/>
              </w:rPr>
            </w:pPr>
            <w:r w:rsidRPr="001F72AA">
              <w:rPr>
                <w:color w:val="auto"/>
                <w:sz w:val="22"/>
              </w:rPr>
              <w:t xml:space="preserve">Осуществление визуального контроля и контроля с использованием контрольно-наблюдательных приборов (видеокамер) за территорией охраняемого объекта.  </w:t>
            </w:r>
          </w:p>
        </w:tc>
      </w:tr>
      <w:tr w:rsidR="001F72AA" w:rsidRPr="001F72AA" w14:paraId="1311FC6D"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3B3C825" w14:textId="77777777" w:rsidR="006E1159" w:rsidRPr="001F72AA" w:rsidRDefault="000B72E8">
            <w:pPr>
              <w:spacing w:after="0" w:line="276" w:lineRule="auto"/>
              <w:ind w:left="0" w:firstLine="0"/>
              <w:rPr>
                <w:color w:val="auto"/>
                <w:sz w:val="22"/>
              </w:rPr>
            </w:pPr>
            <w:r w:rsidRPr="001F72AA">
              <w:rPr>
                <w:color w:val="auto"/>
                <w:sz w:val="22"/>
              </w:rPr>
              <w:t xml:space="preserve">Пресечение преступлений и административных правонарушений на охраняемых объектах в пределах своей компетенции. </w:t>
            </w:r>
          </w:p>
        </w:tc>
      </w:tr>
      <w:tr w:rsidR="001F72AA" w:rsidRPr="001F72AA" w14:paraId="095D4D28"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40D9D6E" w14:textId="77777777" w:rsidR="006E1159" w:rsidRPr="001F72AA" w:rsidRDefault="000B72E8">
            <w:pPr>
              <w:spacing w:after="0" w:line="276" w:lineRule="auto"/>
              <w:ind w:left="0" w:firstLine="0"/>
              <w:rPr>
                <w:color w:val="auto"/>
                <w:sz w:val="22"/>
              </w:rPr>
            </w:pPr>
            <w:r w:rsidRPr="001F72AA">
              <w:rPr>
                <w:color w:val="auto"/>
                <w:sz w:val="22"/>
              </w:rPr>
              <w:t xml:space="preserve">Пресечение проникновения посторонних лиц на охраняемый объект, задержание лиц, незаконно проникших на охраняемый объект. </w:t>
            </w:r>
          </w:p>
        </w:tc>
      </w:tr>
      <w:tr w:rsidR="001F72AA" w:rsidRPr="001F72AA" w14:paraId="694DEB94"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5B65BE99" w14:textId="77777777" w:rsidR="006E1159" w:rsidRPr="001F72AA" w:rsidRDefault="000B72E8">
            <w:pPr>
              <w:spacing w:after="0" w:line="276" w:lineRule="auto"/>
              <w:ind w:left="0" w:firstLine="0"/>
              <w:rPr>
                <w:color w:val="auto"/>
                <w:sz w:val="22"/>
              </w:rPr>
            </w:pPr>
            <w:r w:rsidRPr="001F72AA">
              <w:rPr>
                <w:color w:val="auto"/>
                <w:sz w:val="22"/>
              </w:rPr>
              <w:t xml:space="preserve">Участие, в установленном порядке, в осуществлении контроля над соблюдением противопожарного режима, а также в ликвидации последствий аварий, катастроф, стихийных бедствий и других чрезвычайных ситуаций на охраняемых объектах. </w:t>
            </w:r>
          </w:p>
        </w:tc>
      </w:tr>
      <w:tr w:rsidR="001F72AA" w:rsidRPr="001F72AA" w14:paraId="35DB9FBA"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D5375D0" w14:textId="77777777" w:rsidR="006E1159" w:rsidRPr="001F72AA" w:rsidRDefault="000B72E8">
            <w:pPr>
              <w:spacing w:after="0" w:line="276" w:lineRule="auto"/>
              <w:ind w:left="0" w:firstLine="0"/>
              <w:rPr>
                <w:color w:val="auto"/>
                <w:sz w:val="22"/>
              </w:rPr>
            </w:pPr>
            <w:r w:rsidRPr="001F72AA">
              <w:rPr>
                <w:color w:val="auto"/>
                <w:sz w:val="22"/>
              </w:rPr>
              <w:t xml:space="preserve">Соблюдение правил санитарно-гигиенического, установленных на охраняемом объекте, выполнение всех распоряжений руководства охраняемого объекта, если эти распоряжения не противоречат условиям договора и не отвлекают сотрудников охраны от выполнения охранных функций.  </w:t>
            </w:r>
          </w:p>
        </w:tc>
      </w:tr>
      <w:tr w:rsidR="001F72AA" w:rsidRPr="001F72AA" w14:paraId="143ECDAA"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458B8374" w14:textId="77777777" w:rsidR="006E1159" w:rsidRPr="001F72AA" w:rsidRDefault="000B72E8">
            <w:pPr>
              <w:spacing w:after="0" w:line="276" w:lineRule="auto"/>
              <w:ind w:left="0" w:right="1" w:firstLine="0"/>
              <w:rPr>
                <w:color w:val="auto"/>
                <w:sz w:val="22"/>
              </w:rPr>
            </w:pPr>
            <w:r w:rsidRPr="001F72AA">
              <w:rPr>
                <w:color w:val="auto"/>
                <w:sz w:val="22"/>
              </w:rPr>
              <w:t xml:space="preserve">Оказание совместно с Заказчиком содействия органам дознания и следствия при проведении служебных проверок (расследований) с целью установления виновных в причинении вреда его имуществу и ценностям на объекте в охраняемое время. </w:t>
            </w:r>
          </w:p>
        </w:tc>
      </w:tr>
      <w:tr w:rsidR="001F72AA" w:rsidRPr="001F72AA" w14:paraId="57A924B6"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4864A20A" w14:textId="77777777" w:rsidR="006E1159" w:rsidRPr="001F72AA" w:rsidRDefault="000B72E8">
            <w:pPr>
              <w:spacing w:after="0" w:line="276" w:lineRule="auto"/>
              <w:ind w:left="0" w:firstLine="0"/>
              <w:rPr>
                <w:color w:val="auto"/>
                <w:sz w:val="22"/>
              </w:rPr>
            </w:pPr>
            <w:r w:rsidRPr="001F72AA">
              <w:rPr>
                <w:color w:val="auto"/>
                <w:sz w:val="22"/>
              </w:rPr>
              <w:lastRenderedPageBreak/>
              <w:t xml:space="preserve">Обеспечение соблюдения правил поведения и внутреннего распорядка, действующих на объекте, в том числе правил внутреннего распорядка по перемещению материальных ценностей, а также установленных правил техники безопасности, пожарной безопасности, правил охраны труда, мероприятий по обеспечению экологической безопасности на посту всеми работниками охраны во время несения ими службы. </w:t>
            </w:r>
          </w:p>
        </w:tc>
      </w:tr>
      <w:tr w:rsidR="001F72AA" w:rsidRPr="001F72AA" w14:paraId="4BB30D05"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0EF2341C" w14:textId="77777777" w:rsidR="006E1159" w:rsidRPr="001F72AA" w:rsidRDefault="000B72E8">
            <w:pPr>
              <w:spacing w:after="46" w:line="234" w:lineRule="auto"/>
              <w:ind w:left="0" w:firstLine="0"/>
              <w:rPr>
                <w:color w:val="auto"/>
                <w:sz w:val="22"/>
              </w:rPr>
            </w:pPr>
            <w:r w:rsidRPr="001F72AA">
              <w:rPr>
                <w:color w:val="auto"/>
                <w:sz w:val="22"/>
              </w:rPr>
              <w:t xml:space="preserve">Документация по организации охраны объекта и несению службы сотрудниками охраны (инструкции охранникам, сотрудникам мобильной оперативной группы, схема поста охраны, журналы, книги, график дежурств, выписки из приказов Исполнителя по организации службы на объекте, инструкция о порядке действий мобильной оперативной группы Исполнителя, договор о взаимодействии с органами внутренних дел, наблюдательное дело поста и др.) разрабатываются </w:t>
            </w:r>
          </w:p>
          <w:p w14:paraId="7CC5CF6A" w14:textId="77777777" w:rsidR="006E1159" w:rsidRPr="001F72AA" w:rsidRDefault="000B72E8">
            <w:pPr>
              <w:spacing w:after="0" w:line="276" w:lineRule="auto"/>
              <w:ind w:left="0" w:firstLine="0"/>
              <w:jc w:val="left"/>
              <w:rPr>
                <w:color w:val="auto"/>
                <w:sz w:val="22"/>
              </w:rPr>
            </w:pPr>
            <w:r w:rsidRPr="001F72AA">
              <w:rPr>
                <w:color w:val="auto"/>
                <w:sz w:val="22"/>
              </w:rPr>
              <w:t xml:space="preserve">Исполнителем и согласовываются с Заказчиком. </w:t>
            </w:r>
          </w:p>
        </w:tc>
      </w:tr>
      <w:tr w:rsidR="001F72AA" w:rsidRPr="001F72AA" w14:paraId="455CDB53"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F0747DE" w14:textId="77777777" w:rsidR="006E1159" w:rsidRPr="001F72AA" w:rsidRDefault="000B72E8">
            <w:pPr>
              <w:spacing w:after="0" w:line="276" w:lineRule="auto"/>
              <w:ind w:left="0" w:firstLine="0"/>
              <w:rPr>
                <w:color w:val="auto"/>
                <w:sz w:val="22"/>
              </w:rPr>
            </w:pPr>
            <w:r w:rsidRPr="001F72AA">
              <w:rPr>
                <w:color w:val="auto"/>
                <w:sz w:val="22"/>
              </w:rPr>
              <w:t xml:space="preserve">Инструкция по охране объекта предоставляется Заказчику в срок, не превышающий 2-х рабочих дней с даты подписания договора. </w:t>
            </w:r>
          </w:p>
        </w:tc>
      </w:tr>
      <w:tr w:rsidR="001F72AA" w:rsidRPr="001F72AA" w14:paraId="1F6FFBAF"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656EA87" w14:textId="77777777" w:rsidR="006E1159" w:rsidRPr="001F72AA" w:rsidRDefault="000B72E8">
            <w:pPr>
              <w:spacing w:after="0" w:line="276" w:lineRule="auto"/>
              <w:ind w:left="0" w:right="1" w:firstLine="0"/>
              <w:rPr>
                <w:color w:val="auto"/>
                <w:sz w:val="22"/>
              </w:rPr>
            </w:pPr>
            <w:r w:rsidRPr="001F72AA">
              <w:rPr>
                <w:color w:val="auto"/>
                <w:sz w:val="22"/>
              </w:rPr>
              <w:t xml:space="preserve">Осуществление охранных функций сотрудниками, состоящими в штате </w:t>
            </w:r>
            <w:proofErr w:type="spellStart"/>
            <w:r w:rsidRPr="001F72AA">
              <w:rPr>
                <w:color w:val="auto"/>
                <w:sz w:val="22"/>
              </w:rPr>
              <w:t>организацииисполнителя</w:t>
            </w:r>
            <w:proofErr w:type="spellEnd"/>
            <w:r w:rsidRPr="001F72AA">
              <w:rPr>
                <w:color w:val="auto"/>
                <w:sz w:val="22"/>
              </w:rPr>
              <w:t xml:space="preserve">, в форме, позволяющей определять их личность и статус охранника. Вежливое и корректное отношение с персоналом и посетителями учреждения. </w:t>
            </w:r>
          </w:p>
        </w:tc>
      </w:tr>
      <w:tr w:rsidR="001F72AA" w:rsidRPr="001F72AA" w14:paraId="64813802"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6173CB8" w14:textId="77777777" w:rsidR="006E1159" w:rsidRPr="001F72AA" w:rsidRDefault="000B72E8">
            <w:pPr>
              <w:spacing w:after="0" w:line="276" w:lineRule="auto"/>
              <w:ind w:left="0" w:firstLine="0"/>
              <w:jc w:val="left"/>
              <w:rPr>
                <w:color w:val="auto"/>
                <w:sz w:val="22"/>
              </w:rPr>
            </w:pPr>
            <w:r w:rsidRPr="001F72AA">
              <w:rPr>
                <w:color w:val="auto"/>
                <w:sz w:val="22"/>
              </w:rPr>
              <w:t xml:space="preserve">Оказание охранных услуг осуществляется без привлечения третьих лиц. </w:t>
            </w:r>
          </w:p>
        </w:tc>
      </w:tr>
      <w:tr w:rsidR="001F72AA" w:rsidRPr="001F72AA" w14:paraId="7B3A8842"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4C4E8469" w14:textId="77777777" w:rsidR="006E1159" w:rsidRPr="001F72AA" w:rsidRDefault="000B72E8">
            <w:pPr>
              <w:spacing w:after="0" w:line="276" w:lineRule="auto"/>
              <w:ind w:left="0" w:firstLine="0"/>
              <w:rPr>
                <w:color w:val="auto"/>
                <w:sz w:val="22"/>
              </w:rPr>
            </w:pPr>
            <w:r w:rsidRPr="001F72AA">
              <w:rPr>
                <w:color w:val="auto"/>
                <w:sz w:val="22"/>
              </w:rPr>
              <w:t xml:space="preserve">Охрана осуществляется сотрудниками Исполнителя, имеющими гражданство РФ, специальную подготовку, удостоверение частного охранника установленного образца и личную карточку в соответствии с Законом от 11.03.1992 № 2487-1, обученными правилам пользования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металлодетекторами) и действиям при возникновении чрезвычайных ситуаций. Ответственность за квалификацию привлекаемых работников и их страхование несет Исполнитель. </w:t>
            </w:r>
          </w:p>
        </w:tc>
      </w:tr>
      <w:tr w:rsidR="001F72AA" w:rsidRPr="001F72AA" w14:paraId="455A6C53"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0F8A3D32" w14:textId="77777777" w:rsidR="006E1159" w:rsidRPr="001F72AA" w:rsidRDefault="000B72E8">
            <w:pPr>
              <w:spacing w:after="0" w:line="276" w:lineRule="auto"/>
              <w:ind w:left="0" w:firstLine="0"/>
              <w:rPr>
                <w:color w:val="auto"/>
                <w:sz w:val="22"/>
              </w:rPr>
            </w:pPr>
            <w:r w:rsidRPr="001F72AA">
              <w:rPr>
                <w:color w:val="auto"/>
                <w:sz w:val="22"/>
              </w:rPr>
              <w:t xml:space="preserve">Исполнитель обязан ежедневно контролировать работу охранников (сотрудников Исполнителя) с внесением соответствующей записи в постовом журнале. </w:t>
            </w:r>
          </w:p>
        </w:tc>
      </w:tr>
      <w:tr w:rsidR="001F72AA" w:rsidRPr="001F72AA" w14:paraId="7BF669D5"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8FA78BB" w14:textId="77777777" w:rsidR="006E1159" w:rsidRPr="001F72AA" w:rsidRDefault="000B72E8">
            <w:pPr>
              <w:spacing w:after="0" w:line="276" w:lineRule="auto"/>
              <w:ind w:left="0" w:firstLine="0"/>
              <w:rPr>
                <w:color w:val="auto"/>
                <w:sz w:val="22"/>
              </w:rPr>
            </w:pPr>
            <w:r w:rsidRPr="001F72AA">
              <w:rPr>
                <w:color w:val="auto"/>
                <w:sz w:val="22"/>
              </w:rPr>
              <w:t xml:space="preserve">Осуществление режима работы сотрудников Исполнителя согласно ТК РФ. Осуществление обязательного страхования сотрудников Исполнителя от несчастных случаев. </w:t>
            </w:r>
          </w:p>
        </w:tc>
      </w:tr>
      <w:tr w:rsidR="001F72AA" w:rsidRPr="001F72AA" w14:paraId="3C56D5AC"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74710A8" w14:textId="77777777" w:rsidR="006E1159" w:rsidRPr="001F72AA" w:rsidRDefault="000B72E8">
            <w:pPr>
              <w:spacing w:after="0" w:line="276" w:lineRule="auto"/>
              <w:ind w:left="0" w:right="4" w:firstLine="0"/>
              <w:jc w:val="left"/>
              <w:rPr>
                <w:color w:val="auto"/>
                <w:sz w:val="22"/>
              </w:rPr>
            </w:pPr>
            <w:r w:rsidRPr="001F72AA">
              <w:rPr>
                <w:color w:val="auto"/>
                <w:sz w:val="22"/>
              </w:rPr>
              <w:t xml:space="preserve">Возможность производить в кратчайшие сроки замену охранника (сотрудника Исполнителя), при условии аргументированных возражений со стороны Заказчика против пребывания его на объекте. Исполнитель проводит замену охранника (сотрудника исполнителя) по указанному основанию. </w:t>
            </w:r>
          </w:p>
        </w:tc>
      </w:tr>
      <w:tr w:rsidR="001F72AA" w:rsidRPr="001F72AA" w14:paraId="19A046B7"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A4FFCC0" w14:textId="77777777" w:rsidR="006E1159" w:rsidRPr="001F72AA" w:rsidRDefault="000B72E8">
            <w:pPr>
              <w:spacing w:after="0" w:line="276" w:lineRule="auto"/>
              <w:ind w:left="0" w:firstLine="0"/>
              <w:rPr>
                <w:color w:val="auto"/>
                <w:sz w:val="22"/>
              </w:rPr>
            </w:pPr>
            <w:r w:rsidRPr="001F72AA">
              <w:rPr>
                <w:color w:val="auto"/>
                <w:sz w:val="22"/>
              </w:rPr>
              <w:t xml:space="preserve">Исполнитель обязан предоставить окончательный и утвержденный список охранников (сотрудников Исполнителя), заступающих на объект, не менее, чем за 24 ч. до начала срока оказания услуг. </w:t>
            </w:r>
          </w:p>
        </w:tc>
      </w:tr>
      <w:tr w:rsidR="001F72AA" w:rsidRPr="001F72AA" w14:paraId="1CFFFDDB"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4C5A2B6" w14:textId="77777777" w:rsidR="006E1159" w:rsidRPr="001F72AA" w:rsidRDefault="000B72E8">
            <w:pPr>
              <w:spacing w:after="0" w:line="276" w:lineRule="auto"/>
              <w:ind w:left="0" w:firstLine="0"/>
              <w:rPr>
                <w:color w:val="auto"/>
                <w:sz w:val="22"/>
              </w:rPr>
            </w:pPr>
            <w:r w:rsidRPr="001F72AA">
              <w:rPr>
                <w:color w:val="auto"/>
                <w:sz w:val="22"/>
              </w:rPr>
              <w:t xml:space="preserve">Обеспечение профессиональной подготовки и переподготовки персонала и контроля знаний и навыков. </w:t>
            </w:r>
          </w:p>
        </w:tc>
      </w:tr>
      <w:tr w:rsidR="001F72AA" w:rsidRPr="001F72AA" w14:paraId="4372318D"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3BA76F4" w14:textId="77777777" w:rsidR="006E1159" w:rsidRPr="001F72AA" w:rsidRDefault="000B72E8">
            <w:pPr>
              <w:spacing w:after="0" w:line="276" w:lineRule="auto"/>
              <w:ind w:left="0" w:firstLine="0"/>
              <w:rPr>
                <w:color w:val="auto"/>
                <w:sz w:val="22"/>
              </w:rPr>
            </w:pPr>
            <w:r w:rsidRPr="001F72AA">
              <w:rPr>
                <w:color w:val="auto"/>
                <w:sz w:val="22"/>
              </w:rPr>
              <w:t xml:space="preserve">Недопустимо привлекать к службе охранников (сотрудников Исполнителя) имеющих судимость, а также охранников-стажеров. </w:t>
            </w:r>
          </w:p>
        </w:tc>
      </w:tr>
      <w:tr w:rsidR="001F72AA" w:rsidRPr="001F72AA" w14:paraId="54ACB1E7"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0EE3CFEF" w14:textId="77777777" w:rsidR="006E1159" w:rsidRPr="001F72AA" w:rsidRDefault="000B72E8">
            <w:pPr>
              <w:spacing w:after="0" w:line="276" w:lineRule="auto"/>
              <w:ind w:left="0" w:firstLine="0"/>
              <w:rPr>
                <w:color w:val="auto"/>
                <w:sz w:val="22"/>
              </w:rPr>
            </w:pPr>
            <w:r w:rsidRPr="001F72AA">
              <w:rPr>
                <w:color w:val="auto"/>
                <w:sz w:val="22"/>
              </w:rPr>
              <w:t xml:space="preserve">Наличие у сотрудников охраны медицинской книжки (медицинской справки) с положительным медицинским заключением без противопоказаний для работы охранником в образовательном учреждении. </w:t>
            </w:r>
          </w:p>
        </w:tc>
      </w:tr>
      <w:tr w:rsidR="001F72AA" w:rsidRPr="001F72AA" w14:paraId="14698935"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0031DFF6" w14:textId="77777777" w:rsidR="006E1159" w:rsidRPr="001F72AA" w:rsidRDefault="000B72E8">
            <w:pPr>
              <w:spacing w:after="0" w:line="276" w:lineRule="auto"/>
              <w:ind w:left="0" w:firstLine="0"/>
              <w:rPr>
                <w:color w:val="auto"/>
                <w:sz w:val="22"/>
              </w:rPr>
            </w:pPr>
            <w:r w:rsidRPr="001F72AA">
              <w:rPr>
                <w:color w:val="auto"/>
                <w:sz w:val="22"/>
              </w:rPr>
              <w:t xml:space="preserve">Наличие специальных средств для работы на объекте (палки резиновые, наручники, электрические фонари, аэрозольные устройства, снаряженные слезоточивыми веществами, средства радиосвязи и т.п.). </w:t>
            </w:r>
          </w:p>
        </w:tc>
      </w:tr>
      <w:tr w:rsidR="001F72AA" w:rsidRPr="001F72AA" w14:paraId="29F96B5D"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FC16982" w14:textId="77777777" w:rsidR="006E1159" w:rsidRPr="001F72AA" w:rsidRDefault="000B72E8">
            <w:pPr>
              <w:spacing w:after="0" w:line="276" w:lineRule="auto"/>
              <w:ind w:left="0" w:right="1" w:firstLine="0"/>
              <w:rPr>
                <w:color w:val="auto"/>
                <w:sz w:val="22"/>
              </w:rPr>
            </w:pPr>
            <w:r w:rsidRPr="001F72AA">
              <w:rPr>
                <w:color w:val="auto"/>
                <w:sz w:val="22"/>
              </w:rPr>
              <w:t xml:space="preserve">Организация оперативного взаимодействия сил и средств дежурной смены охраны с сотрудниками правоохранительных органов, МЧС и аварийно-техническими службами в целях создания эффективной системы коллективной безопасности в интересах Заказчика. </w:t>
            </w:r>
          </w:p>
        </w:tc>
      </w:tr>
      <w:tr w:rsidR="001F72AA" w:rsidRPr="001F72AA" w14:paraId="5808FC25"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098913F" w14:textId="77777777" w:rsidR="006E1159" w:rsidRPr="001F72AA" w:rsidRDefault="000B72E8">
            <w:pPr>
              <w:spacing w:after="0" w:line="276" w:lineRule="auto"/>
              <w:ind w:left="0" w:firstLine="0"/>
              <w:rPr>
                <w:color w:val="auto"/>
                <w:sz w:val="22"/>
              </w:rPr>
            </w:pPr>
            <w:r w:rsidRPr="001F72AA">
              <w:rPr>
                <w:color w:val="auto"/>
                <w:sz w:val="22"/>
              </w:rPr>
              <w:t xml:space="preserve">Информирование Заказчика о нарушениях в обеспечении сохранности, сданного под охрану имущества, фактах нарушений установленного на объекте порядка. </w:t>
            </w:r>
          </w:p>
        </w:tc>
      </w:tr>
      <w:tr w:rsidR="001F72AA" w:rsidRPr="001F72AA" w14:paraId="73C3C776"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BBE049C" w14:textId="77777777" w:rsidR="006E1159" w:rsidRPr="001F72AA" w:rsidRDefault="000B72E8">
            <w:pPr>
              <w:spacing w:after="0" w:line="276" w:lineRule="auto"/>
              <w:ind w:left="0" w:firstLine="0"/>
              <w:rPr>
                <w:color w:val="auto"/>
                <w:sz w:val="22"/>
              </w:rPr>
            </w:pPr>
            <w:r w:rsidRPr="001F72AA">
              <w:rPr>
                <w:color w:val="auto"/>
                <w:sz w:val="22"/>
              </w:rPr>
              <w:t xml:space="preserve">Недопустимо несение службы охранником (сотрудником Исполнителя) более 24 часов на объекте без смены. Пост охраны должен комплектоваться из расчета, установленного действующим трудовым </w:t>
            </w:r>
            <w:r w:rsidRPr="001F72AA">
              <w:rPr>
                <w:color w:val="auto"/>
                <w:sz w:val="22"/>
              </w:rPr>
              <w:lastRenderedPageBreak/>
              <w:t xml:space="preserve">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графику дежурства, разрабатываемого Исполнителем. </w:t>
            </w:r>
          </w:p>
        </w:tc>
      </w:tr>
      <w:tr w:rsidR="001F72AA" w:rsidRPr="001F72AA" w14:paraId="66A40665"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8C7DE32" w14:textId="77777777" w:rsidR="006E1159" w:rsidRPr="001F72AA" w:rsidRDefault="000B72E8">
            <w:pPr>
              <w:spacing w:after="0" w:line="276" w:lineRule="auto"/>
              <w:ind w:left="0" w:firstLine="0"/>
              <w:rPr>
                <w:color w:val="auto"/>
                <w:sz w:val="22"/>
              </w:rPr>
            </w:pPr>
            <w:r w:rsidRPr="001F72AA">
              <w:rPr>
                <w:color w:val="auto"/>
                <w:sz w:val="22"/>
              </w:rPr>
              <w:lastRenderedPageBreak/>
              <w:t xml:space="preserve">Запрещается проживание охранников (сотрудников Исполнителя) в помещениях охраняемых объектов. </w:t>
            </w:r>
          </w:p>
        </w:tc>
      </w:tr>
      <w:tr w:rsidR="001F72AA" w:rsidRPr="001F72AA" w14:paraId="45AB0C6A"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D962F8D" w14:textId="77777777" w:rsidR="006E1159" w:rsidRPr="001F72AA" w:rsidRDefault="000B72E8">
            <w:pPr>
              <w:spacing w:after="0" w:line="276" w:lineRule="auto"/>
              <w:ind w:left="0" w:firstLine="0"/>
              <w:rPr>
                <w:color w:val="auto"/>
                <w:sz w:val="22"/>
              </w:rPr>
            </w:pPr>
            <w:r w:rsidRPr="001F72AA">
              <w:rPr>
                <w:color w:val="auto"/>
                <w:sz w:val="22"/>
              </w:rPr>
              <w:t>Не позднее трех дней, предшествующих дню начала несения службы поста ознакомиться с условиями размещения и организации службы охраны, согласовать вопросы по разработанной и укомплектованной документации поста на охраняемом объекте, подготовить охранников (сотрудников Исполнителя), ознакомить их с условиями несения службы и особенностями охраны объекта, издать соответствующие приказы о назначении охранников поста(</w:t>
            </w:r>
            <w:proofErr w:type="spellStart"/>
            <w:r w:rsidRPr="001F72AA">
              <w:rPr>
                <w:color w:val="auto"/>
                <w:sz w:val="22"/>
              </w:rPr>
              <w:t>ов</w:t>
            </w:r>
            <w:proofErr w:type="spellEnd"/>
            <w:r w:rsidRPr="001F72AA">
              <w:rPr>
                <w:color w:val="auto"/>
                <w:sz w:val="22"/>
              </w:rPr>
              <w:t xml:space="preserve">), утвердить графики дежурства охранников (сотрудников Исполнителя). </w:t>
            </w:r>
          </w:p>
        </w:tc>
      </w:tr>
      <w:tr w:rsidR="001F72AA" w:rsidRPr="001F72AA" w14:paraId="26674DD8"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4E081054" w14:textId="77777777" w:rsidR="006E1159" w:rsidRPr="001F72AA" w:rsidRDefault="000B72E8">
            <w:pPr>
              <w:spacing w:after="0" w:line="276" w:lineRule="auto"/>
              <w:ind w:left="0" w:firstLine="0"/>
              <w:rPr>
                <w:color w:val="auto"/>
                <w:sz w:val="22"/>
              </w:rPr>
            </w:pPr>
            <w:r w:rsidRPr="001F72AA">
              <w:rPr>
                <w:color w:val="auto"/>
                <w:sz w:val="22"/>
              </w:rPr>
              <w:t xml:space="preserve">В день, предшествующий дню начала работы поста представить охранников (сотрудников Исполнителя) руководству объекта, провести прием помещений, имущества, проверить исправность средств связи, технических средств охраны, кнопки экстренного вызова, наличие телефонных номеров экстренных служб района (города), размещение средств пожаротушения, уточнить задачи охранникам, согласовать взаимодействие с сотрудниками учреждения, подписать акт приема объекта под охрану. Уведомить органы внутренних дел района о взятии учреждения (объекта) под охрану (не позднее 5 дней с начала несения службы на посту охраны). </w:t>
            </w:r>
          </w:p>
        </w:tc>
      </w:tr>
      <w:tr w:rsidR="001F72AA" w:rsidRPr="001F72AA" w14:paraId="0BD0B7A5"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4221D73" w14:textId="77777777" w:rsidR="006E1159" w:rsidRPr="001F72AA" w:rsidRDefault="000B72E8">
            <w:pPr>
              <w:spacing w:after="0" w:line="276" w:lineRule="auto"/>
              <w:ind w:left="0" w:firstLine="0"/>
              <w:rPr>
                <w:color w:val="auto"/>
                <w:sz w:val="22"/>
              </w:rPr>
            </w:pPr>
            <w:r w:rsidRPr="001F72AA">
              <w:rPr>
                <w:color w:val="auto"/>
                <w:sz w:val="22"/>
              </w:rPr>
              <w:t xml:space="preserve">Исполнитель несет материальную ответственность за причиненные убытки имуществу заказчика в пределах реального ущерба. </w:t>
            </w:r>
          </w:p>
        </w:tc>
      </w:tr>
      <w:tr w:rsidR="001F72AA" w:rsidRPr="001F72AA" w14:paraId="6F7BE468"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121F9E0" w14:textId="2D7A12E2" w:rsidR="006E1159" w:rsidRPr="001F72AA" w:rsidRDefault="000B72E8" w:rsidP="00963F89">
            <w:pPr>
              <w:spacing w:after="0" w:line="276" w:lineRule="auto"/>
              <w:ind w:left="0" w:right="1" w:firstLine="0"/>
              <w:rPr>
                <w:color w:val="auto"/>
                <w:sz w:val="22"/>
              </w:rPr>
            </w:pPr>
            <w:r w:rsidRPr="001F72AA">
              <w:rPr>
                <w:color w:val="auto"/>
                <w:sz w:val="22"/>
              </w:rPr>
              <w:t xml:space="preserve">Обеспечить охранников сертифицированными средствами для защиты органов дыхания (за счет Исполнителя). </w:t>
            </w:r>
          </w:p>
        </w:tc>
      </w:tr>
      <w:tr w:rsidR="001F72AA" w:rsidRPr="001F72AA" w14:paraId="4E105D15"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7EF66868" w14:textId="77777777" w:rsidR="006E1159" w:rsidRPr="001F72AA" w:rsidRDefault="000B72E8">
            <w:pPr>
              <w:spacing w:after="0" w:line="276" w:lineRule="auto"/>
              <w:ind w:left="0" w:firstLine="0"/>
              <w:jc w:val="center"/>
              <w:rPr>
                <w:color w:val="auto"/>
                <w:sz w:val="22"/>
              </w:rPr>
            </w:pPr>
            <w:r w:rsidRPr="001F72AA">
              <w:rPr>
                <w:b/>
                <w:color w:val="auto"/>
                <w:sz w:val="22"/>
              </w:rPr>
              <w:t xml:space="preserve">7. Сотрудник охраны обязан: </w:t>
            </w:r>
          </w:p>
        </w:tc>
      </w:tr>
      <w:tr w:rsidR="001F72AA" w:rsidRPr="001F72AA" w14:paraId="15CB4CEB"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4CFDFD8" w14:textId="77777777" w:rsidR="006E1159" w:rsidRPr="001F72AA" w:rsidRDefault="000B72E8">
            <w:pPr>
              <w:spacing w:after="0" w:line="276" w:lineRule="auto"/>
              <w:ind w:left="0" w:firstLine="0"/>
              <w:rPr>
                <w:color w:val="auto"/>
                <w:sz w:val="22"/>
              </w:rPr>
            </w:pPr>
            <w:r w:rsidRPr="001F72AA">
              <w:rPr>
                <w:color w:val="auto"/>
                <w:sz w:val="22"/>
              </w:rPr>
              <w:t xml:space="preserve">Прибыть к месту несения службы минимум за 10 минут до начала рабочей смены, быть физически готовым к несению дежурства, опрятно и по форме одетым, знать свои функциональные обязанности, правила применения и использования специальных средств, алгоритм действий при возникновении ЧС (пожар, обнаружение посторонних людей, предметов, захват заложников и др.). </w:t>
            </w:r>
          </w:p>
        </w:tc>
      </w:tr>
      <w:tr w:rsidR="001F72AA" w:rsidRPr="001F72AA" w14:paraId="02C3A536"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35298FB" w14:textId="77777777" w:rsidR="006E1159" w:rsidRPr="001F72AA" w:rsidRDefault="000B72E8">
            <w:pPr>
              <w:spacing w:after="0" w:line="276" w:lineRule="auto"/>
              <w:ind w:left="0" w:firstLine="0"/>
              <w:jc w:val="left"/>
              <w:rPr>
                <w:color w:val="auto"/>
                <w:sz w:val="22"/>
              </w:rPr>
            </w:pPr>
            <w:r w:rsidRPr="001F72AA">
              <w:rPr>
                <w:color w:val="auto"/>
                <w:sz w:val="22"/>
              </w:rPr>
              <w:t xml:space="preserve">Четко выполнять свои должностные обязанности на постах и требования руководящих документов по охране объектов. </w:t>
            </w:r>
          </w:p>
        </w:tc>
      </w:tr>
      <w:tr w:rsidR="001F72AA" w:rsidRPr="001F72AA" w14:paraId="3F2236E9"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6A5BBCC" w14:textId="77777777" w:rsidR="006E1159" w:rsidRPr="001F72AA" w:rsidRDefault="000B72E8">
            <w:pPr>
              <w:spacing w:after="0" w:line="276" w:lineRule="auto"/>
              <w:ind w:left="0" w:firstLine="0"/>
              <w:rPr>
                <w:color w:val="auto"/>
                <w:sz w:val="22"/>
              </w:rPr>
            </w:pPr>
            <w:r w:rsidRPr="001F72AA">
              <w:rPr>
                <w:color w:val="auto"/>
                <w:sz w:val="22"/>
              </w:rPr>
              <w:t xml:space="preserve">Знать места расположения средств тушения пожара. В случае обнаружения на охраняемом объекте очага возгорания немедленно сообщить об этом руководству учреждения и, при необходимости, вызвать пожарную команду. По возможности принимать меры к ликвидации очага возгорания и оказания помощи сотрудникам Заказчика в эвакуации людей. </w:t>
            </w:r>
          </w:p>
        </w:tc>
      </w:tr>
      <w:tr w:rsidR="001F72AA" w:rsidRPr="001F72AA" w14:paraId="3065DF8E"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EA16329" w14:textId="77777777" w:rsidR="006E1159" w:rsidRPr="001F72AA" w:rsidRDefault="000B72E8">
            <w:pPr>
              <w:spacing w:after="0" w:line="276" w:lineRule="auto"/>
              <w:ind w:left="0" w:firstLine="0"/>
              <w:rPr>
                <w:color w:val="auto"/>
                <w:sz w:val="22"/>
              </w:rPr>
            </w:pPr>
            <w:r w:rsidRPr="001F72AA">
              <w:rPr>
                <w:color w:val="auto"/>
                <w:sz w:val="22"/>
              </w:rPr>
              <w:t xml:space="preserve">Постоянно дежурить на посту охраны объекта, уметь пользоваться и контролировать работу системы оповещения о пожаре, обеспечивать правильную эксплуатацию технических систем </w:t>
            </w:r>
          </w:p>
        </w:tc>
      </w:tr>
      <w:tr w:rsidR="001F72AA" w:rsidRPr="001F72AA" w14:paraId="1E27D9D9"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4F3E2540" w14:textId="77777777" w:rsidR="006E1159" w:rsidRPr="001F72AA" w:rsidRDefault="000B72E8">
            <w:pPr>
              <w:spacing w:after="0" w:line="276" w:lineRule="auto"/>
              <w:ind w:left="0" w:firstLine="0"/>
              <w:rPr>
                <w:color w:val="auto"/>
                <w:sz w:val="22"/>
              </w:rPr>
            </w:pPr>
            <w:r w:rsidRPr="001F72AA">
              <w:rPr>
                <w:color w:val="auto"/>
                <w:sz w:val="22"/>
              </w:rPr>
              <w:t xml:space="preserve">обеспечения безопасности (системы охранной и пожарной сигнализации, системы оповещения о пожаре, тревожно-вызовной сигнализации, системы видеонаблюдения). </w:t>
            </w:r>
          </w:p>
        </w:tc>
      </w:tr>
      <w:tr w:rsidR="001F72AA" w:rsidRPr="001F72AA" w14:paraId="34F78BF6"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79DD2C40" w14:textId="77777777" w:rsidR="006E1159" w:rsidRPr="001F72AA" w:rsidRDefault="000B72E8">
            <w:pPr>
              <w:spacing w:after="0" w:line="276" w:lineRule="auto"/>
              <w:ind w:left="0" w:firstLine="0"/>
              <w:jc w:val="left"/>
              <w:rPr>
                <w:color w:val="auto"/>
                <w:sz w:val="22"/>
              </w:rPr>
            </w:pPr>
            <w:r w:rsidRPr="001F72AA">
              <w:rPr>
                <w:color w:val="auto"/>
                <w:sz w:val="22"/>
              </w:rPr>
              <w:t xml:space="preserve">Осуществлять обход помещений и коридоров объекта, не контролируемых системой видеонаблюдения. </w:t>
            </w:r>
          </w:p>
        </w:tc>
      </w:tr>
      <w:tr w:rsidR="001F72AA" w:rsidRPr="001F72AA" w14:paraId="682179C1"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7C127D3" w14:textId="77777777" w:rsidR="006E1159" w:rsidRPr="001F72AA" w:rsidRDefault="000B72E8">
            <w:pPr>
              <w:spacing w:after="0" w:line="276" w:lineRule="auto"/>
              <w:ind w:left="0" w:firstLine="0"/>
              <w:jc w:val="left"/>
              <w:rPr>
                <w:color w:val="auto"/>
                <w:sz w:val="22"/>
              </w:rPr>
            </w:pPr>
            <w:r w:rsidRPr="001F72AA">
              <w:rPr>
                <w:color w:val="auto"/>
                <w:sz w:val="22"/>
              </w:rPr>
              <w:t xml:space="preserve">Знать особенности охраняемого объекта, расположение всех вверенных ему помещений. </w:t>
            </w:r>
          </w:p>
        </w:tc>
      </w:tr>
      <w:tr w:rsidR="001F72AA" w:rsidRPr="001F72AA" w14:paraId="6FBF8BB4"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748D27A" w14:textId="77777777" w:rsidR="006E1159" w:rsidRPr="001F72AA" w:rsidRDefault="000B72E8">
            <w:pPr>
              <w:spacing w:after="0" w:line="276" w:lineRule="auto"/>
              <w:ind w:left="0" w:firstLine="0"/>
              <w:rPr>
                <w:color w:val="auto"/>
                <w:sz w:val="22"/>
              </w:rPr>
            </w:pPr>
            <w:r w:rsidRPr="001F72AA">
              <w:rPr>
                <w:color w:val="auto"/>
                <w:sz w:val="22"/>
              </w:rPr>
              <w:t xml:space="preserve">Знать всех руководящих лиц и сотрудников объекта «в лицо», а также знать обо всех вновь принятых. </w:t>
            </w:r>
          </w:p>
        </w:tc>
      </w:tr>
      <w:tr w:rsidR="001F72AA" w:rsidRPr="001F72AA" w14:paraId="3F5DE21C"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25F5C1F" w14:textId="77777777" w:rsidR="006E1159" w:rsidRPr="001F72AA" w:rsidRDefault="000B72E8">
            <w:pPr>
              <w:spacing w:after="0" w:line="276" w:lineRule="auto"/>
              <w:ind w:left="0" w:firstLine="0"/>
              <w:rPr>
                <w:color w:val="auto"/>
                <w:sz w:val="22"/>
              </w:rPr>
            </w:pPr>
            <w:r w:rsidRPr="001F72AA">
              <w:rPr>
                <w:color w:val="auto"/>
                <w:sz w:val="22"/>
              </w:rPr>
              <w:t xml:space="preserve">После 20:00 совершать обход помещений и территории учреждения каждые 2 часа до сдачи смены. </w:t>
            </w:r>
          </w:p>
        </w:tc>
      </w:tr>
      <w:tr w:rsidR="001F72AA" w:rsidRPr="001F72AA" w14:paraId="2688B369"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0FB825A4" w14:textId="77777777" w:rsidR="006E1159" w:rsidRPr="001F72AA" w:rsidRDefault="000B72E8">
            <w:pPr>
              <w:spacing w:after="0" w:line="276" w:lineRule="auto"/>
              <w:ind w:left="0" w:firstLine="0"/>
              <w:jc w:val="left"/>
              <w:rPr>
                <w:color w:val="auto"/>
                <w:sz w:val="22"/>
              </w:rPr>
            </w:pPr>
            <w:r w:rsidRPr="001F72AA">
              <w:rPr>
                <w:color w:val="auto"/>
                <w:sz w:val="22"/>
              </w:rPr>
              <w:t xml:space="preserve">Обеспечивать контроль за объектом и прилегающей к нему территорией. </w:t>
            </w:r>
          </w:p>
        </w:tc>
      </w:tr>
      <w:tr w:rsidR="001F72AA" w:rsidRPr="001F72AA" w14:paraId="6A73C0A5"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5578AC6" w14:textId="77777777" w:rsidR="006E1159" w:rsidRPr="001F72AA" w:rsidRDefault="000B72E8">
            <w:pPr>
              <w:spacing w:after="0" w:line="276" w:lineRule="auto"/>
              <w:ind w:left="0" w:right="1" w:firstLine="0"/>
              <w:rPr>
                <w:color w:val="auto"/>
                <w:sz w:val="22"/>
              </w:rPr>
            </w:pPr>
            <w:r w:rsidRPr="001F72AA">
              <w:rPr>
                <w:color w:val="auto"/>
                <w:sz w:val="22"/>
              </w:rPr>
              <w:t xml:space="preserve">При авариях тепло-, энерго-, водоснабжения сообщать в соответствующие организации, руководству Заказчика и принять меры, направленные на снижение негативных последствий для охраняемого имущества. </w:t>
            </w:r>
          </w:p>
        </w:tc>
      </w:tr>
      <w:tr w:rsidR="001F72AA" w:rsidRPr="001F72AA" w14:paraId="55CC0B40"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75B2574D" w14:textId="77777777" w:rsidR="006E1159" w:rsidRPr="001F72AA" w:rsidRDefault="000B72E8">
            <w:pPr>
              <w:spacing w:after="0" w:line="276" w:lineRule="auto"/>
              <w:ind w:left="0" w:firstLine="0"/>
              <w:jc w:val="left"/>
              <w:rPr>
                <w:color w:val="auto"/>
                <w:sz w:val="22"/>
              </w:rPr>
            </w:pPr>
            <w:r w:rsidRPr="001F72AA">
              <w:rPr>
                <w:color w:val="auto"/>
                <w:sz w:val="22"/>
              </w:rPr>
              <w:t xml:space="preserve">Иметь на посту списки сотрудников объекта (предоставленные администрацией учреждения). </w:t>
            </w:r>
          </w:p>
        </w:tc>
      </w:tr>
      <w:tr w:rsidR="001F72AA" w:rsidRPr="001F72AA" w14:paraId="7CFAB7E7"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0FD86DD8" w14:textId="77777777" w:rsidR="006E1159" w:rsidRPr="001F72AA" w:rsidRDefault="000B72E8">
            <w:pPr>
              <w:spacing w:after="0" w:line="276" w:lineRule="auto"/>
              <w:ind w:left="0" w:firstLine="0"/>
              <w:rPr>
                <w:color w:val="auto"/>
                <w:sz w:val="22"/>
              </w:rPr>
            </w:pPr>
            <w:r w:rsidRPr="001F72AA">
              <w:rPr>
                <w:color w:val="auto"/>
                <w:sz w:val="22"/>
              </w:rPr>
              <w:lastRenderedPageBreak/>
              <w:t xml:space="preserve">Контролировать пропуск посетителей, прибывших на объект (помимо обучающихся и работников учреждения), а именно: проверять документы, удостоверяющие личность, выяснять цель визита, лицо, к которому прибыл посетитель. При необходимости запрашивать подтверждение на пропуск у руководства учреждения и сопровождать до нужного кабинета. </w:t>
            </w:r>
          </w:p>
        </w:tc>
      </w:tr>
      <w:tr w:rsidR="001F72AA" w:rsidRPr="001F72AA" w14:paraId="50FCFE0A"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96E2137" w14:textId="77777777" w:rsidR="006E1159" w:rsidRPr="001F72AA" w:rsidRDefault="000B72E8">
            <w:pPr>
              <w:spacing w:after="0" w:line="276" w:lineRule="auto"/>
              <w:ind w:left="0" w:firstLine="0"/>
              <w:rPr>
                <w:color w:val="auto"/>
                <w:sz w:val="22"/>
              </w:rPr>
            </w:pPr>
            <w:r w:rsidRPr="001F72AA">
              <w:rPr>
                <w:color w:val="auto"/>
                <w:sz w:val="22"/>
              </w:rPr>
              <w:t xml:space="preserve">Осуществлять пропуск работников, посетителей, автотранспорта на территорию учреждения и обратно по предъявлении ими соответствующих документов или с разрешения руководства учреждения. </w:t>
            </w:r>
          </w:p>
        </w:tc>
      </w:tr>
      <w:tr w:rsidR="001F72AA" w:rsidRPr="001F72AA" w14:paraId="73F930FE"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4AAB547" w14:textId="77777777" w:rsidR="006E1159" w:rsidRPr="001F72AA" w:rsidRDefault="000B72E8">
            <w:pPr>
              <w:spacing w:after="0" w:line="276" w:lineRule="auto"/>
              <w:ind w:left="0" w:firstLine="0"/>
              <w:jc w:val="left"/>
              <w:rPr>
                <w:color w:val="auto"/>
                <w:sz w:val="22"/>
              </w:rPr>
            </w:pPr>
            <w:r w:rsidRPr="001F72AA">
              <w:rPr>
                <w:color w:val="auto"/>
                <w:sz w:val="22"/>
              </w:rPr>
              <w:t xml:space="preserve">Контролировать правомерность въезда (выезда) автотранспорта на территорию объекта. </w:t>
            </w:r>
          </w:p>
        </w:tc>
      </w:tr>
      <w:tr w:rsidR="001F72AA" w:rsidRPr="001F72AA" w14:paraId="323EFFDD"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9D97610" w14:textId="77777777" w:rsidR="006E1159" w:rsidRPr="001F72AA" w:rsidRDefault="000B72E8">
            <w:pPr>
              <w:spacing w:after="46" w:line="234" w:lineRule="auto"/>
              <w:ind w:left="0" w:firstLine="0"/>
              <w:rPr>
                <w:color w:val="auto"/>
                <w:sz w:val="22"/>
              </w:rPr>
            </w:pPr>
            <w:r w:rsidRPr="001F72AA">
              <w:rPr>
                <w:color w:val="auto"/>
                <w:sz w:val="22"/>
              </w:rPr>
              <w:t xml:space="preserve">Производить осмотр автотранспорта, а также, при необходимости, досмотр личных вещей. Основанием для пропуска автомобилей на территорию Филиала считать: </w:t>
            </w:r>
          </w:p>
          <w:p w14:paraId="66930BF7" w14:textId="77777777" w:rsidR="006E1159" w:rsidRPr="001F72AA" w:rsidRDefault="000B72E8">
            <w:pPr>
              <w:spacing w:after="0" w:line="276" w:lineRule="auto"/>
              <w:ind w:left="0" w:firstLine="0"/>
              <w:jc w:val="left"/>
              <w:rPr>
                <w:color w:val="auto"/>
                <w:sz w:val="22"/>
              </w:rPr>
            </w:pPr>
            <w:r w:rsidRPr="001F72AA">
              <w:rPr>
                <w:color w:val="auto"/>
                <w:sz w:val="22"/>
              </w:rPr>
              <w:t xml:space="preserve">- личное распоряжение директора учреждения. </w:t>
            </w:r>
          </w:p>
        </w:tc>
      </w:tr>
      <w:tr w:rsidR="001F72AA" w:rsidRPr="001F72AA" w14:paraId="00825803"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5EA81CD" w14:textId="77777777" w:rsidR="006E1159" w:rsidRPr="001F72AA" w:rsidRDefault="000B72E8">
            <w:pPr>
              <w:spacing w:after="0" w:line="276" w:lineRule="auto"/>
              <w:ind w:left="0" w:firstLine="0"/>
              <w:jc w:val="left"/>
              <w:rPr>
                <w:color w:val="auto"/>
                <w:sz w:val="22"/>
              </w:rPr>
            </w:pPr>
            <w:r w:rsidRPr="001F72AA">
              <w:rPr>
                <w:color w:val="auto"/>
                <w:sz w:val="22"/>
              </w:rPr>
              <w:t xml:space="preserve">Осуществлять контроль за вносом и выносом (ввозом и вывозом) материальных ценностей. </w:t>
            </w:r>
          </w:p>
        </w:tc>
      </w:tr>
      <w:tr w:rsidR="001F72AA" w:rsidRPr="001F72AA" w14:paraId="2D915EB1"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37729F5" w14:textId="77777777" w:rsidR="006E1159" w:rsidRPr="001F72AA" w:rsidRDefault="000B72E8">
            <w:pPr>
              <w:spacing w:after="0" w:line="276" w:lineRule="auto"/>
              <w:ind w:left="0" w:firstLine="0"/>
              <w:rPr>
                <w:color w:val="auto"/>
                <w:sz w:val="22"/>
              </w:rPr>
            </w:pPr>
            <w:r w:rsidRPr="001F72AA">
              <w:rPr>
                <w:color w:val="auto"/>
                <w:sz w:val="22"/>
              </w:rPr>
              <w:t xml:space="preserve">Сверять данные сопроводительных документов с фактическим наличием грузов, проверять принадлежность представленных личных документов лицу предъявителя. </w:t>
            </w:r>
          </w:p>
        </w:tc>
      </w:tr>
      <w:tr w:rsidR="001F72AA" w:rsidRPr="001F72AA" w14:paraId="0BEDF768"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CEA849B" w14:textId="77777777" w:rsidR="006E1159" w:rsidRPr="001F72AA" w:rsidRDefault="000B72E8">
            <w:pPr>
              <w:spacing w:after="0" w:line="276" w:lineRule="auto"/>
              <w:ind w:left="0" w:firstLine="0"/>
              <w:jc w:val="left"/>
              <w:rPr>
                <w:color w:val="auto"/>
                <w:sz w:val="22"/>
              </w:rPr>
            </w:pPr>
            <w:r w:rsidRPr="001F72AA">
              <w:rPr>
                <w:color w:val="auto"/>
                <w:sz w:val="22"/>
              </w:rPr>
              <w:t xml:space="preserve">Осуществлять поиск и задержание лиц, незаконно проникших на охраняемый объект. </w:t>
            </w:r>
          </w:p>
        </w:tc>
      </w:tr>
      <w:tr w:rsidR="001F72AA" w:rsidRPr="001F72AA" w14:paraId="7B9C1E35"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4338F858" w14:textId="77777777" w:rsidR="006E1159" w:rsidRPr="001F72AA" w:rsidRDefault="000B72E8">
            <w:pPr>
              <w:spacing w:after="0" w:line="276" w:lineRule="auto"/>
              <w:ind w:left="0" w:firstLine="0"/>
              <w:rPr>
                <w:color w:val="auto"/>
                <w:sz w:val="22"/>
              </w:rPr>
            </w:pPr>
            <w:r w:rsidRPr="001F72AA">
              <w:rPr>
                <w:color w:val="auto"/>
                <w:sz w:val="22"/>
              </w:rPr>
              <w:t xml:space="preserve">Поддерживать на объекте общественный порядок, включая защиту жизни и здоровья персонала, выявление и предотвращение террористических или иных экстремистских проявлений. </w:t>
            </w:r>
          </w:p>
        </w:tc>
      </w:tr>
      <w:tr w:rsidR="001F72AA" w:rsidRPr="001F72AA" w14:paraId="3F9E10CD"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F3FDA14" w14:textId="77777777" w:rsidR="006E1159" w:rsidRPr="001F72AA" w:rsidRDefault="000B72E8">
            <w:pPr>
              <w:spacing w:after="0" w:line="276" w:lineRule="auto"/>
              <w:ind w:left="0" w:firstLine="0"/>
              <w:rPr>
                <w:color w:val="auto"/>
                <w:sz w:val="22"/>
              </w:rPr>
            </w:pPr>
            <w:r w:rsidRPr="001F72AA">
              <w:rPr>
                <w:color w:val="auto"/>
                <w:sz w:val="22"/>
              </w:rPr>
              <w:t xml:space="preserve">Обеспечить охрану имущества и персонала объектов Заказчика от противоправных посягательств, пресекать преступления и административные правонарушения на охраняемых объектах с незамедлительным сообщением об этом Заказчику и в правоохранительные органы, а также обеспечивать до прибытия правоохранительных органов неприкосновенность места происшествия. </w:t>
            </w:r>
          </w:p>
        </w:tc>
      </w:tr>
      <w:tr w:rsidR="001F72AA" w:rsidRPr="001F72AA" w14:paraId="042AA3C4"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DF752A7" w14:textId="77777777" w:rsidR="006E1159" w:rsidRPr="001F72AA" w:rsidRDefault="000B72E8">
            <w:pPr>
              <w:spacing w:after="0" w:line="276" w:lineRule="auto"/>
              <w:ind w:left="0" w:firstLine="0"/>
              <w:rPr>
                <w:color w:val="auto"/>
                <w:sz w:val="22"/>
              </w:rPr>
            </w:pPr>
            <w:r w:rsidRPr="001F72AA">
              <w:rPr>
                <w:color w:val="auto"/>
                <w:sz w:val="22"/>
              </w:rPr>
              <w:t xml:space="preserve">В соответствии с графиком контрольных докладов, а также в случаях, связанных с нарушением установленного на объекте распорядка, внештатных ситуаций, угрозы возникновения чрезвычайной ситуации докладывать администрации учреждения. </w:t>
            </w:r>
          </w:p>
        </w:tc>
      </w:tr>
      <w:tr w:rsidR="001F72AA" w:rsidRPr="001F72AA" w14:paraId="17732CCA"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72D95A89" w14:textId="77777777" w:rsidR="006E1159" w:rsidRPr="001F72AA" w:rsidRDefault="000B72E8">
            <w:pPr>
              <w:spacing w:after="0" w:line="276" w:lineRule="auto"/>
              <w:ind w:left="0" w:firstLine="0"/>
              <w:jc w:val="left"/>
              <w:rPr>
                <w:color w:val="auto"/>
                <w:sz w:val="22"/>
              </w:rPr>
            </w:pPr>
            <w:r w:rsidRPr="001F72AA">
              <w:rPr>
                <w:color w:val="auto"/>
                <w:sz w:val="22"/>
              </w:rPr>
              <w:t xml:space="preserve">Вести необходимую документацию. </w:t>
            </w:r>
          </w:p>
        </w:tc>
      </w:tr>
      <w:tr w:rsidR="001F72AA" w:rsidRPr="001F72AA" w14:paraId="1E7AF97E"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889EDF7" w14:textId="77777777" w:rsidR="006E1159" w:rsidRPr="001F72AA" w:rsidRDefault="000B72E8">
            <w:pPr>
              <w:spacing w:after="0" w:line="276" w:lineRule="auto"/>
              <w:ind w:left="0" w:firstLine="0"/>
              <w:jc w:val="left"/>
              <w:rPr>
                <w:color w:val="auto"/>
                <w:sz w:val="22"/>
              </w:rPr>
            </w:pPr>
            <w:r w:rsidRPr="001F72AA">
              <w:rPr>
                <w:color w:val="auto"/>
                <w:sz w:val="22"/>
              </w:rPr>
              <w:t xml:space="preserve">Иметь удостоверение на право осуществления частной охранной деятельности. </w:t>
            </w:r>
          </w:p>
        </w:tc>
      </w:tr>
      <w:tr w:rsidR="001F72AA" w:rsidRPr="001F72AA" w14:paraId="49AD2949"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22C545D" w14:textId="77777777" w:rsidR="006E1159" w:rsidRPr="001F72AA" w:rsidRDefault="000B72E8">
            <w:pPr>
              <w:spacing w:after="0" w:line="276" w:lineRule="auto"/>
              <w:ind w:left="0" w:firstLine="0"/>
              <w:rPr>
                <w:color w:val="auto"/>
                <w:sz w:val="22"/>
              </w:rPr>
            </w:pPr>
            <w:r w:rsidRPr="001F72AA">
              <w:rPr>
                <w:color w:val="auto"/>
                <w:sz w:val="22"/>
              </w:rPr>
              <w:t xml:space="preserve">Принимать под охрану служебные помещения и сдавать их из-под охраны, проверять, заперты ли двери, окна с записью в журнале, под роспись ответственного лица. </w:t>
            </w:r>
          </w:p>
        </w:tc>
      </w:tr>
      <w:tr w:rsidR="001F72AA" w:rsidRPr="001F72AA" w14:paraId="402F0287"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315A386" w14:textId="77777777" w:rsidR="006E1159" w:rsidRPr="001F72AA" w:rsidRDefault="000B72E8">
            <w:pPr>
              <w:spacing w:after="0" w:line="276" w:lineRule="auto"/>
              <w:ind w:left="0" w:firstLine="0"/>
              <w:rPr>
                <w:color w:val="auto"/>
                <w:sz w:val="22"/>
              </w:rPr>
            </w:pPr>
            <w:r w:rsidRPr="001F72AA">
              <w:rPr>
                <w:color w:val="auto"/>
                <w:sz w:val="22"/>
              </w:rPr>
              <w:t xml:space="preserve">Осуществлять наблюдение за прилегающей территорией, осуществлять обход подсобных помещений. Принимать меры по предотвращению, пресечению противоправных действий. </w:t>
            </w:r>
          </w:p>
        </w:tc>
      </w:tr>
      <w:tr w:rsidR="001F72AA" w:rsidRPr="001F72AA" w14:paraId="7654085B"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680CD62" w14:textId="77777777" w:rsidR="006E1159" w:rsidRPr="001F72AA" w:rsidRDefault="000B72E8">
            <w:pPr>
              <w:spacing w:after="0" w:line="276" w:lineRule="auto"/>
              <w:ind w:left="0" w:firstLine="0"/>
              <w:rPr>
                <w:color w:val="auto"/>
                <w:sz w:val="22"/>
              </w:rPr>
            </w:pPr>
            <w:r w:rsidRPr="001F72AA">
              <w:rPr>
                <w:color w:val="auto"/>
                <w:sz w:val="22"/>
              </w:rPr>
              <w:t xml:space="preserve">Заступивший на смену охранник (сотрудник Исполнителя) обязан по описи принять у сменщика, имеющееся на посту имущество; проверить исправность средств связи, технических средств охраны, видеонаблюдения, освещение, внутренний порядок на посту, служебную документацию, средства пожаротушения. Проверить находящиеся под охраной административные помещения, </w:t>
            </w:r>
          </w:p>
        </w:tc>
      </w:tr>
      <w:tr w:rsidR="001F72AA" w:rsidRPr="001F72AA" w14:paraId="52A19208"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0D19082" w14:textId="77777777" w:rsidR="006E1159" w:rsidRPr="001F72AA" w:rsidRDefault="000B72E8">
            <w:pPr>
              <w:spacing w:after="0" w:line="276" w:lineRule="auto"/>
              <w:ind w:left="0" w:firstLine="0"/>
              <w:rPr>
                <w:color w:val="auto"/>
                <w:sz w:val="22"/>
              </w:rPr>
            </w:pPr>
            <w:r w:rsidRPr="001F72AA">
              <w:rPr>
                <w:color w:val="auto"/>
                <w:sz w:val="22"/>
              </w:rPr>
              <w:t xml:space="preserve">целостность их дверей и окон, прилегающую территорию, о чём должен сделать соответствующую запись в журнале при приёме и сдаче дежурства. Особое внимание уделять территории с наиболее уязвимыми участками охраняемого объекта. </w:t>
            </w:r>
          </w:p>
        </w:tc>
      </w:tr>
      <w:tr w:rsidR="001F72AA" w:rsidRPr="001F72AA" w14:paraId="206EA3FF"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B6C2FB3" w14:textId="77777777" w:rsidR="006E1159" w:rsidRPr="001F72AA" w:rsidRDefault="000B72E8">
            <w:pPr>
              <w:spacing w:after="0" w:line="276" w:lineRule="auto"/>
              <w:ind w:left="0" w:right="1" w:firstLine="0"/>
              <w:rPr>
                <w:color w:val="auto"/>
                <w:sz w:val="22"/>
              </w:rPr>
            </w:pPr>
            <w:r w:rsidRPr="001F72AA">
              <w:rPr>
                <w:color w:val="auto"/>
                <w:sz w:val="22"/>
              </w:rPr>
              <w:t xml:space="preserve">Осуществлять контроль за работой установленных приборов охранно-пожарной сигнализации, видеонаблюдения и СКУД. Сообщать об их срабатывании администрации учреждения, а при необходимости - в органы внутренних дел или в пожарную часть. </w:t>
            </w:r>
          </w:p>
        </w:tc>
      </w:tr>
      <w:tr w:rsidR="001F72AA" w:rsidRPr="001F72AA" w14:paraId="4EC038DA"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4F96296E" w14:textId="77777777" w:rsidR="006E1159" w:rsidRPr="001F72AA" w:rsidRDefault="000B72E8">
            <w:pPr>
              <w:spacing w:after="0" w:line="276" w:lineRule="auto"/>
              <w:ind w:left="0" w:firstLine="0"/>
              <w:rPr>
                <w:color w:val="auto"/>
                <w:sz w:val="22"/>
              </w:rPr>
            </w:pPr>
            <w:r w:rsidRPr="001F72AA">
              <w:rPr>
                <w:color w:val="auto"/>
                <w:sz w:val="22"/>
              </w:rPr>
              <w:t xml:space="preserve">Выяснять причины срабатывания сигнализации и принимать меры к задержанию нарушителей или ликвидации пожара. </w:t>
            </w:r>
          </w:p>
        </w:tc>
      </w:tr>
      <w:tr w:rsidR="001F72AA" w:rsidRPr="001F72AA" w14:paraId="42F84FAC"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F51DF82" w14:textId="77777777" w:rsidR="006E1159" w:rsidRPr="001F72AA" w:rsidRDefault="000B72E8">
            <w:pPr>
              <w:spacing w:after="0" w:line="276" w:lineRule="auto"/>
              <w:ind w:left="0" w:firstLine="0"/>
              <w:rPr>
                <w:color w:val="auto"/>
                <w:sz w:val="22"/>
              </w:rPr>
            </w:pPr>
            <w:r w:rsidRPr="001F72AA">
              <w:rPr>
                <w:color w:val="auto"/>
                <w:sz w:val="22"/>
              </w:rPr>
              <w:t xml:space="preserve">Принимать необходимые меры к устранению обнаруженных неисправностей средств связи, освещения, контрольно-наблюдательных приборов (видеокамер). </w:t>
            </w:r>
          </w:p>
        </w:tc>
      </w:tr>
      <w:tr w:rsidR="001F72AA" w:rsidRPr="001F72AA" w14:paraId="0EB6EB78"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4B156455" w14:textId="77777777" w:rsidR="006E1159" w:rsidRPr="001F72AA" w:rsidRDefault="000B72E8">
            <w:pPr>
              <w:spacing w:after="0" w:line="276" w:lineRule="auto"/>
              <w:ind w:left="0" w:firstLine="0"/>
              <w:jc w:val="left"/>
              <w:rPr>
                <w:color w:val="auto"/>
                <w:sz w:val="22"/>
              </w:rPr>
            </w:pPr>
            <w:r w:rsidRPr="001F72AA">
              <w:rPr>
                <w:color w:val="auto"/>
                <w:sz w:val="22"/>
              </w:rPr>
              <w:t xml:space="preserve">Ежедневно докладывать о состоянии дел на объекте и его окружении руководству Заказчика. </w:t>
            </w:r>
          </w:p>
        </w:tc>
      </w:tr>
      <w:tr w:rsidR="001F72AA" w:rsidRPr="001F72AA" w14:paraId="74C4D23F"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A74253A" w14:textId="77777777" w:rsidR="006E1159" w:rsidRPr="001F72AA" w:rsidRDefault="000B72E8">
            <w:pPr>
              <w:spacing w:after="0" w:line="276" w:lineRule="auto"/>
              <w:ind w:left="0" w:firstLine="0"/>
              <w:rPr>
                <w:color w:val="auto"/>
                <w:sz w:val="22"/>
              </w:rPr>
            </w:pPr>
            <w:r w:rsidRPr="001F72AA">
              <w:rPr>
                <w:color w:val="auto"/>
                <w:sz w:val="22"/>
              </w:rPr>
              <w:t xml:space="preserve">Обо всех происшествиях на объекте и замечаниях, дежурный составляет докладную на имя директора учреждения, которую передает руководству Заказчика. </w:t>
            </w:r>
          </w:p>
        </w:tc>
      </w:tr>
      <w:tr w:rsidR="001F72AA" w:rsidRPr="001F72AA" w14:paraId="716260C1"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DC2B339" w14:textId="77777777" w:rsidR="006E1159" w:rsidRPr="001F72AA" w:rsidRDefault="000B72E8">
            <w:pPr>
              <w:spacing w:after="0" w:line="276" w:lineRule="auto"/>
              <w:ind w:left="0" w:firstLine="0"/>
              <w:rPr>
                <w:color w:val="auto"/>
                <w:sz w:val="22"/>
              </w:rPr>
            </w:pPr>
            <w:r w:rsidRPr="001F72AA">
              <w:rPr>
                <w:color w:val="auto"/>
                <w:sz w:val="22"/>
              </w:rPr>
              <w:lastRenderedPageBreak/>
              <w:t xml:space="preserve">Осуществлять контроль за объектом и территорией по видеонаблюдению. Незамедлительно сообщать администрации объекта о неполадках. </w:t>
            </w:r>
          </w:p>
        </w:tc>
      </w:tr>
      <w:tr w:rsidR="001F72AA" w:rsidRPr="001F72AA" w14:paraId="7759C9B0"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626BE27" w14:textId="77777777" w:rsidR="006E1159" w:rsidRPr="001F72AA" w:rsidRDefault="000B72E8">
            <w:pPr>
              <w:spacing w:after="0" w:line="276" w:lineRule="auto"/>
              <w:ind w:left="0" w:firstLine="0"/>
              <w:rPr>
                <w:color w:val="auto"/>
                <w:sz w:val="22"/>
              </w:rPr>
            </w:pPr>
            <w:r w:rsidRPr="001F72AA">
              <w:rPr>
                <w:color w:val="auto"/>
                <w:sz w:val="22"/>
              </w:rPr>
              <w:t xml:space="preserve">Предупреждать пронос спиртных напитков на территорию образовательного учреждения, не допускать их распитие на территории учреждения посетителям. </w:t>
            </w:r>
          </w:p>
        </w:tc>
      </w:tr>
      <w:tr w:rsidR="001F72AA" w:rsidRPr="001F72AA" w14:paraId="44871ECA"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4A9B57E1" w14:textId="77777777" w:rsidR="006E1159" w:rsidRPr="001F72AA" w:rsidRDefault="000B72E8">
            <w:pPr>
              <w:spacing w:after="0" w:line="276" w:lineRule="auto"/>
              <w:ind w:left="0" w:firstLine="0"/>
              <w:rPr>
                <w:color w:val="auto"/>
                <w:sz w:val="22"/>
              </w:rPr>
            </w:pPr>
            <w:r w:rsidRPr="001F72AA">
              <w:rPr>
                <w:color w:val="auto"/>
                <w:sz w:val="22"/>
              </w:rPr>
              <w:t xml:space="preserve">Совершать законные действия по предупреждению и пресечению правонарушений на охраняемом объекте. При необходимости воспользоваться кнопкой вызова группы быстрого реагирования. </w:t>
            </w:r>
          </w:p>
        </w:tc>
      </w:tr>
      <w:tr w:rsidR="001F72AA" w:rsidRPr="001F72AA" w14:paraId="53AFB532"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0EB5133D" w14:textId="77777777" w:rsidR="006E1159" w:rsidRPr="001F72AA" w:rsidRDefault="000B72E8">
            <w:pPr>
              <w:spacing w:after="0" w:line="276" w:lineRule="auto"/>
              <w:ind w:left="0" w:firstLine="0"/>
              <w:rPr>
                <w:color w:val="auto"/>
                <w:sz w:val="22"/>
              </w:rPr>
            </w:pPr>
            <w:r w:rsidRPr="001F72AA">
              <w:rPr>
                <w:color w:val="auto"/>
                <w:sz w:val="22"/>
              </w:rPr>
              <w:t xml:space="preserve">На всех нарушителей порядка незамедлительно составлять докладные записки и передавать их руководству учреждения. </w:t>
            </w:r>
          </w:p>
        </w:tc>
      </w:tr>
      <w:tr w:rsidR="001F72AA" w:rsidRPr="001F72AA" w14:paraId="6E8473A1"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6C7152F" w14:textId="36C8C68A" w:rsidR="006E1159" w:rsidRPr="001F72AA" w:rsidRDefault="000B72E8" w:rsidP="00C66686">
            <w:pPr>
              <w:spacing w:after="0" w:line="276" w:lineRule="auto"/>
              <w:ind w:left="0" w:firstLine="0"/>
              <w:rPr>
                <w:color w:val="auto"/>
                <w:sz w:val="22"/>
              </w:rPr>
            </w:pPr>
            <w:r w:rsidRPr="001F72AA">
              <w:rPr>
                <w:color w:val="auto"/>
                <w:sz w:val="22"/>
              </w:rPr>
              <w:t xml:space="preserve">Осуществлять задержание лиц, незаконно проникших на территорию объекта охраны, находящихся в состоянии алкогольного или наркотического опьянения, пытающихся незаконно вывезти (вынести) материальные ценности с территории или подозреваемых в совершении других правонарушений, для дальнейшей передачи их в органы внутренних дел. </w:t>
            </w:r>
          </w:p>
        </w:tc>
      </w:tr>
      <w:tr w:rsidR="001F72AA" w:rsidRPr="001F72AA" w14:paraId="5338866D"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A54D33C" w14:textId="77777777" w:rsidR="006E1159" w:rsidRPr="001F72AA" w:rsidRDefault="000B72E8">
            <w:pPr>
              <w:spacing w:after="0" w:line="276" w:lineRule="auto"/>
              <w:ind w:left="0" w:firstLine="0"/>
              <w:rPr>
                <w:color w:val="auto"/>
                <w:sz w:val="22"/>
              </w:rPr>
            </w:pPr>
            <w:r w:rsidRPr="001F72AA">
              <w:rPr>
                <w:color w:val="auto"/>
                <w:sz w:val="22"/>
              </w:rPr>
              <w:t xml:space="preserve">По окончанию рабочего дня персонала учреждения, проверить помещения, проверить туалеты на предмет утечек воды, выключить свет, за исключением дежурного освещения, включить систему охранной сигнализации. Обойти здание и проверить двери запасных выходов, окна. Двери и окна должны быть закрыты. В случае обнаружения открытых окон и дверей, вызывать должностное лицо и сделать запись в журнале приема-передачи. </w:t>
            </w:r>
          </w:p>
        </w:tc>
      </w:tr>
      <w:tr w:rsidR="001F72AA" w:rsidRPr="001F72AA" w14:paraId="59E6567B"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3A89F770" w14:textId="77777777" w:rsidR="006E1159" w:rsidRPr="001F72AA" w:rsidRDefault="000B72E8">
            <w:pPr>
              <w:spacing w:after="0" w:line="276" w:lineRule="auto"/>
              <w:ind w:left="0" w:firstLine="0"/>
              <w:rPr>
                <w:color w:val="auto"/>
                <w:sz w:val="22"/>
              </w:rPr>
            </w:pPr>
            <w:r w:rsidRPr="001F72AA">
              <w:rPr>
                <w:color w:val="auto"/>
                <w:sz w:val="22"/>
              </w:rPr>
              <w:t xml:space="preserve">Вести журнал приема и сдачи дежурства, журнал учета посетителей, журнал учета въезда и выезда машин. Изготовление журналов силами Исполнителя. </w:t>
            </w:r>
          </w:p>
        </w:tc>
      </w:tr>
      <w:tr w:rsidR="001F72AA" w:rsidRPr="001F72AA" w14:paraId="6B9EC525"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7490A1DE" w14:textId="77777777" w:rsidR="006E1159" w:rsidRPr="001F72AA" w:rsidRDefault="000B72E8">
            <w:pPr>
              <w:spacing w:after="0" w:line="276" w:lineRule="auto"/>
              <w:ind w:left="0" w:firstLine="0"/>
              <w:rPr>
                <w:color w:val="auto"/>
                <w:sz w:val="22"/>
              </w:rPr>
            </w:pPr>
            <w:r w:rsidRPr="001F72AA">
              <w:rPr>
                <w:color w:val="auto"/>
                <w:sz w:val="22"/>
              </w:rPr>
              <w:t xml:space="preserve">Содержать в надлежащем порядке предоставленные служебно-бытовые помещения, оборудование, инвентарь и другое имущество Заказчика. Отвечать за содержание помещения проходной в надлежащем санитарном состоянии. Обеспечивать неукоснительное соблюдение правил техники безопасности, производственной санитарии и пожарной безопасности работниками охраны.  </w:t>
            </w:r>
          </w:p>
        </w:tc>
      </w:tr>
      <w:tr w:rsidR="001F72AA" w:rsidRPr="001F72AA" w14:paraId="625BC62C"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44FE1440" w14:textId="75B62FC1" w:rsidR="006E1159" w:rsidRPr="001F72AA" w:rsidRDefault="000B72E8" w:rsidP="00A24F53">
            <w:pPr>
              <w:spacing w:after="0" w:line="276" w:lineRule="auto"/>
              <w:ind w:left="0" w:firstLine="0"/>
              <w:jc w:val="center"/>
              <w:rPr>
                <w:color w:val="auto"/>
                <w:sz w:val="22"/>
              </w:rPr>
            </w:pPr>
            <w:r w:rsidRPr="001F72AA">
              <w:rPr>
                <w:b/>
                <w:color w:val="auto"/>
                <w:sz w:val="22"/>
              </w:rPr>
              <w:t>8. Сотруднику охраны запрещается:</w:t>
            </w:r>
          </w:p>
        </w:tc>
      </w:tr>
      <w:tr w:rsidR="001F72AA" w:rsidRPr="001F72AA" w14:paraId="0A670602"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75CE678A" w14:textId="77777777" w:rsidR="006E1159" w:rsidRPr="001F72AA" w:rsidRDefault="000B72E8">
            <w:pPr>
              <w:spacing w:after="0" w:line="276" w:lineRule="auto"/>
              <w:ind w:left="0" w:firstLine="0"/>
              <w:rPr>
                <w:color w:val="auto"/>
                <w:sz w:val="22"/>
              </w:rPr>
            </w:pPr>
            <w:r w:rsidRPr="001F72AA">
              <w:rPr>
                <w:color w:val="auto"/>
                <w:sz w:val="22"/>
              </w:rPr>
              <w:t xml:space="preserve">Покидать территорию объекта! Без уважительной причины запрещается покидать пост (пост можно покидать лишь для выполнения своих непосредственных обязанностей). В случае оставления поста охраны по уважительной причине незамедлительно ставить в известность руководство учреждения. </w:t>
            </w:r>
          </w:p>
        </w:tc>
      </w:tr>
      <w:tr w:rsidR="001F72AA" w:rsidRPr="001F72AA" w14:paraId="10B2177B"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D5E2B5B" w14:textId="77777777" w:rsidR="006E1159" w:rsidRPr="001F72AA" w:rsidRDefault="000B72E8">
            <w:pPr>
              <w:spacing w:after="0" w:line="276" w:lineRule="auto"/>
              <w:ind w:left="0" w:firstLine="0"/>
              <w:rPr>
                <w:color w:val="auto"/>
                <w:sz w:val="22"/>
              </w:rPr>
            </w:pPr>
            <w:r w:rsidRPr="001F72AA">
              <w:rPr>
                <w:color w:val="auto"/>
                <w:sz w:val="22"/>
              </w:rPr>
              <w:t xml:space="preserve">Читать неслужебную документацию, смотреть телевизор во время нахождения посетителей на объекте, равно как и в другое время, если данные действия отвлекают от прямых обязанностей. </w:t>
            </w:r>
          </w:p>
        </w:tc>
      </w:tr>
      <w:tr w:rsidR="001F72AA" w:rsidRPr="001F72AA" w14:paraId="54A4DAE9"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1B3B7FDC" w14:textId="77777777" w:rsidR="006E1159" w:rsidRPr="001F72AA" w:rsidRDefault="000B72E8">
            <w:pPr>
              <w:spacing w:after="0" w:line="276" w:lineRule="auto"/>
              <w:ind w:left="0" w:firstLine="0"/>
              <w:rPr>
                <w:color w:val="auto"/>
                <w:sz w:val="22"/>
              </w:rPr>
            </w:pPr>
            <w:r w:rsidRPr="001F72AA">
              <w:rPr>
                <w:color w:val="auto"/>
                <w:sz w:val="22"/>
              </w:rPr>
              <w:t xml:space="preserve">Употреблять алкогольные, наркотические и токсические средства, равно как и находиться на дежурстве в алкогольном, наркотическом или токсическом опьянении. </w:t>
            </w:r>
          </w:p>
        </w:tc>
      </w:tr>
      <w:tr w:rsidR="001F72AA" w:rsidRPr="001F72AA" w14:paraId="63A4FCB3"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536EFB21" w14:textId="77777777" w:rsidR="006E1159" w:rsidRPr="001F72AA" w:rsidRDefault="000B72E8">
            <w:pPr>
              <w:spacing w:after="0" w:line="276" w:lineRule="auto"/>
              <w:ind w:left="0" w:firstLine="0"/>
              <w:jc w:val="left"/>
              <w:rPr>
                <w:color w:val="auto"/>
                <w:sz w:val="22"/>
              </w:rPr>
            </w:pPr>
            <w:r w:rsidRPr="001F72AA">
              <w:rPr>
                <w:color w:val="auto"/>
                <w:sz w:val="22"/>
              </w:rPr>
              <w:t xml:space="preserve">Спать в течение дежурства. </w:t>
            </w:r>
          </w:p>
        </w:tc>
      </w:tr>
      <w:tr w:rsidR="001F72AA" w:rsidRPr="001F72AA" w14:paraId="6C985897"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4B7F4574" w14:textId="77777777" w:rsidR="006E1159" w:rsidRPr="001F72AA" w:rsidRDefault="000B72E8">
            <w:pPr>
              <w:spacing w:after="0" w:line="276" w:lineRule="auto"/>
              <w:ind w:left="0" w:firstLine="0"/>
              <w:rPr>
                <w:color w:val="auto"/>
                <w:sz w:val="22"/>
              </w:rPr>
            </w:pPr>
            <w:r w:rsidRPr="001F72AA">
              <w:rPr>
                <w:color w:val="auto"/>
                <w:sz w:val="22"/>
              </w:rPr>
              <w:t xml:space="preserve">Вступать, без специального на то разрешения, в контакты с сотрудниками средств массовой информации (представители печатных СМИ, телевидение, блогеры и т.д.). </w:t>
            </w:r>
          </w:p>
        </w:tc>
      </w:tr>
      <w:tr w:rsidR="001F72AA" w:rsidRPr="001F72AA" w14:paraId="25256A14"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B8B96D0" w14:textId="77777777" w:rsidR="006E1159" w:rsidRPr="001F72AA" w:rsidRDefault="000B72E8">
            <w:pPr>
              <w:spacing w:after="0" w:line="276" w:lineRule="auto"/>
              <w:ind w:left="0" w:firstLine="0"/>
              <w:rPr>
                <w:color w:val="auto"/>
                <w:sz w:val="22"/>
              </w:rPr>
            </w:pPr>
            <w:r w:rsidRPr="001F72AA">
              <w:rPr>
                <w:color w:val="auto"/>
                <w:sz w:val="22"/>
              </w:rPr>
              <w:t xml:space="preserve">Допускать без разрешения администрации учреждения на охраняемый объект посторонних лиц в ночное время. </w:t>
            </w:r>
          </w:p>
        </w:tc>
      </w:tr>
      <w:tr w:rsidR="00A24F53" w:rsidRPr="001F72AA" w14:paraId="3FC39F61"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E564C8E" w14:textId="2CB0D0DE" w:rsidR="00A24F53" w:rsidRPr="00D67401" w:rsidRDefault="00A24F53" w:rsidP="00A24F53">
            <w:pPr>
              <w:spacing w:after="0" w:line="276" w:lineRule="auto"/>
              <w:ind w:left="0" w:firstLine="0"/>
              <w:jc w:val="center"/>
              <w:rPr>
                <w:b/>
                <w:bCs/>
                <w:color w:val="auto"/>
                <w:sz w:val="22"/>
              </w:rPr>
            </w:pPr>
            <w:r w:rsidRPr="00D67401">
              <w:rPr>
                <w:b/>
                <w:bCs/>
                <w:color w:val="auto"/>
                <w:sz w:val="22"/>
              </w:rPr>
              <w:t xml:space="preserve">9. </w:t>
            </w:r>
            <w:r w:rsidRPr="00D67401">
              <w:rPr>
                <w:b/>
                <w:bCs/>
                <w:sz w:val="22"/>
              </w:rPr>
              <w:t>Гарантийные требования:</w:t>
            </w:r>
          </w:p>
        </w:tc>
      </w:tr>
      <w:tr w:rsidR="00A24F53" w:rsidRPr="001F72AA" w14:paraId="134A756C"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264E24D" w14:textId="3CCA81ED" w:rsidR="00A24F53" w:rsidRPr="00D67401" w:rsidRDefault="00A24F53">
            <w:pPr>
              <w:spacing w:after="0" w:line="276" w:lineRule="auto"/>
              <w:ind w:left="0" w:firstLine="0"/>
              <w:rPr>
                <w:color w:val="auto"/>
                <w:sz w:val="22"/>
              </w:rPr>
            </w:pPr>
            <w:r w:rsidRPr="00D67401">
              <w:rPr>
                <w:bCs/>
                <w:sz w:val="22"/>
              </w:rPr>
              <w:t>Гарантийный срок на оказание услуг распространяется на весь период действия договора.</w:t>
            </w:r>
          </w:p>
        </w:tc>
      </w:tr>
      <w:tr w:rsidR="00A24F53" w:rsidRPr="001F72AA" w14:paraId="69F919F3"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995916F" w14:textId="5682C4C1" w:rsidR="00A24F53" w:rsidRPr="00D67401" w:rsidRDefault="00A24F53">
            <w:pPr>
              <w:spacing w:after="0" w:line="276" w:lineRule="auto"/>
              <w:ind w:left="0" w:firstLine="0"/>
              <w:rPr>
                <w:color w:val="auto"/>
                <w:sz w:val="22"/>
              </w:rPr>
            </w:pPr>
            <w:r w:rsidRPr="00D67401">
              <w:rPr>
                <w:bCs/>
                <w:sz w:val="22"/>
              </w:rPr>
              <w:t>Стороны несут ответственность в пределах причинённого ущерба в соответствии с действующим законодательством Российской Федерации</w:t>
            </w:r>
          </w:p>
        </w:tc>
      </w:tr>
      <w:tr w:rsidR="00A24F53" w:rsidRPr="001F72AA" w14:paraId="584E4042"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0F7B5E9A" w14:textId="77777777" w:rsidR="00A24F53" w:rsidRPr="00D67401" w:rsidRDefault="00A24F53" w:rsidP="00A24F53">
            <w:pPr>
              <w:ind w:left="0" w:right="-35" w:firstLine="0"/>
              <w:rPr>
                <w:bCs/>
                <w:sz w:val="22"/>
              </w:rPr>
            </w:pPr>
            <w:r w:rsidRPr="00D67401">
              <w:rPr>
                <w:bCs/>
                <w:sz w:val="22"/>
              </w:rPr>
              <w:t xml:space="preserve">Исполнитель несёт материальную ответственность за ущерб, причиненный в результате: </w:t>
            </w:r>
          </w:p>
          <w:p w14:paraId="0AE8E089" w14:textId="77777777" w:rsidR="00A24F53" w:rsidRPr="00D67401" w:rsidRDefault="00A24F53" w:rsidP="00A24F53">
            <w:pPr>
              <w:ind w:left="0" w:right="-35" w:firstLine="0"/>
              <w:rPr>
                <w:bCs/>
                <w:sz w:val="22"/>
              </w:rPr>
            </w:pPr>
            <w:r w:rsidRPr="00D67401">
              <w:rPr>
                <w:bCs/>
                <w:sz w:val="22"/>
              </w:rPr>
              <w:t xml:space="preserve">-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 </w:t>
            </w:r>
          </w:p>
          <w:p w14:paraId="22FAB027" w14:textId="77777777" w:rsidR="00A24F53" w:rsidRPr="00D67401" w:rsidRDefault="00A24F53" w:rsidP="00A24F53">
            <w:pPr>
              <w:ind w:left="0" w:right="-35" w:firstLine="0"/>
              <w:rPr>
                <w:bCs/>
                <w:sz w:val="22"/>
              </w:rPr>
            </w:pPr>
            <w:r w:rsidRPr="00D67401">
              <w:rPr>
                <w:bCs/>
                <w:sz w:val="22"/>
              </w:rPr>
              <w:t xml:space="preserve">-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 </w:t>
            </w:r>
          </w:p>
          <w:p w14:paraId="1459E90C" w14:textId="06448D7B" w:rsidR="00A24F53" w:rsidRPr="00D67401" w:rsidRDefault="00A24F53" w:rsidP="00A24F53">
            <w:pPr>
              <w:spacing w:after="0" w:line="276" w:lineRule="auto"/>
              <w:ind w:left="0" w:firstLine="0"/>
              <w:rPr>
                <w:color w:val="auto"/>
                <w:sz w:val="22"/>
              </w:rPr>
            </w:pPr>
            <w:r w:rsidRPr="00D67401">
              <w:rPr>
                <w:bCs/>
                <w:sz w:val="22"/>
              </w:rPr>
              <w:lastRenderedPageBreak/>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tc>
      </w:tr>
      <w:tr w:rsidR="00A24F53" w:rsidRPr="001F72AA" w14:paraId="37F7CDFE"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2EB6DAE2" w14:textId="0627C565" w:rsidR="00A24F53" w:rsidRPr="00D67401" w:rsidRDefault="00A24F53">
            <w:pPr>
              <w:spacing w:after="0" w:line="276" w:lineRule="auto"/>
              <w:ind w:left="0" w:firstLine="0"/>
              <w:rPr>
                <w:color w:val="auto"/>
                <w:sz w:val="22"/>
              </w:rPr>
            </w:pPr>
            <w:r w:rsidRPr="00D67401">
              <w:rPr>
                <w:bCs/>
                <w:sz w:val="22"/>
              </w:rPr>
              <w:lastRenderedPageBreak/>
              <w:t>Возмещение причинённого, но вине Исполнителя ущерба, производится в порядке, установленном законодательством Российской Федерации</w:t>
            </w:r>
          </w:p>
        </w:tc>
      </w:tr>
      <w:tr w:rsidR="00A24F53" w:rsidRPr="001F72AA" w14:paraId="6C3B39AC"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6268DEE1" w14:textId="1A9D74EB" w:rsidR="00A24F53" w:rsidRPr="00D67401" w:rsidRDefault="00A24F53">
            <w:pPr>
              <w:spacing w:after="0" w:line="276" w:lineRule="auto"/>
              <w:ind w:left="0" w:firstLine="0"/>
              <w:rPr>
                <w:color w:val="auto"/>
                <w:sz w:val="22"/>
              </w:rPr>
            </w:pPr>
            <w:r w:rsidRPr="00D67401">
              <w:rPr>
                <w:bCs/>
                <w:sz w:val="22"/>
              </w:rPr>
              <w:t>Размер ущерба должен быть подтвержден соответствующими документами и расчётом стоимости похищенных, уничтоженных или повреждённых ценностей, 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tc>
      </w:tr>
      <w:tr w:rsidR="00A24F53" w:rsidRPr="001F72AA" w14:paraId="521B76E9"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737B092A" w14:textId="3CC09A44" w:rsidR="00A24F53" w:rsidRPr="00D67401" w:rsidRDefault="00A24F53">
            <w:pPr>
              <w:spacing w:after="0" w:line="276" w:lineRule="auto"/>
              <w:ind w:left="0" w:firstLine="0"/>
              <w:rPr>
                <w:color w:val="auto"/>
                <w:sz w:val="22"/>
              </w:rPr>
            </w:pPr>
            <w:r w:rsidRPr="00D67401">
              <w:rPr>
                <w:bCs/>
                <w:sz w:val="22"/>
              </w:rPr>
              <w:t>При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tc>
      </w:tr>
      <w:tr w:rsidR="00A24F53" w:rsidRPr="001F72AA" w14:paraId="0ABB3C8C"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5964CA8C" w14:textId="01E60BCA" w:rsidR="00A24F53" w:rsidRPr="00D67401" w:rsidRDefault="00A24F53">
            <w:pPr>
              <w:spacing w:after="0" w:line="276" w:lineRule="auto"/>
              <w:ind w:left="0" w:firstLine="0"/>
              <w:rPr>
                <w:color w:val="auto"/>
                <w:sz w:val="22"/>
              </w:rPr>
            </w:pPr>
            <w:r w:rsidRPr="00D67401">
              <w:rPr>
                <w:bCs/>
                <w:sz w:val="22"/>
              </w:rPr>
              <w:t>Претензии о возмещении материального ущерба предъявляются Заказчиком и рассматриваются Исполнителем в порядке и в сроки, предусмотренные действующим законодательством Российской Федерации</w:t>
            </w:r>
          </w:p>
        </w:tc>
      </w:tr>
      <w:tr w:rsidR="00A24F53" w:rsidRPr="001F72AA" w14:paraId="07CB9159" w14:textId="77777777" w:rsidTr="001F72AA">
        <w:tc>
          <w:tcPr>
            <w:tcW w:w="9675" w:type="dxa"/>
            <w:tcBorders>
              <w:top w:val="single" w:sz="3" w:space="0" w:color="000000"/>
              <w:left w:val="single" w:sz="3" w:space="0" w:color="000000"/>
              <w:bottom w:val="single" w:sz="3" w:space="0" w:color="000000"/>
              <w:right w:val="single" w:sz="3" w:space="0" w:color="000000"/>
            </w:tcBorders>
          </w:tcPr>
          <w:p w14:paraId="7FC1879A" w14:textId="77777777" w:rsidR="00A24F53" w:rsidRPr="00D67401" w:rsidRDefault="00A24F53" w:rsidP="00A24F53">
            <w:pPr>
              <w:ind w:left="0" w:right="-35" w:firstLine="0"/>
              <w:rPr>
                <w:bCs/>
                <w:sz w:val="22"/>
              </w:rPr>
            </w:pPr>
            <w:r w:rsidRPr="00D67401">
              <w:rPr>
                <w:bCs/>
                <w:sz w:val="22"/>
              </w:rPr>
              <w:t xml:space="preserve">Исполнитель не несёт ответственность в следующих случаях: </w:t>
            </w:r>
          </w:p>
          <w:p w14:paraId="3E7C1DCD" w14:textId="77777777" w:rsidR="00A24F53" w:rsidRPr="00D67401" w:rsidRDefault="00A24F53" w:rsidP="00A24F53">
            <w:pPr>
              <w:ind w:left="0" w:right="-35" w:firstLine="0"/>
              <w:rPr>
                <w:bCs/>
                <w:sz w:val="22"/>
              </w:rPr>
            </w:pPr>
            <w:r w:rsidRPr="00D67401">
              <w:rPr>
                <w:bCs/>
                <w:sz w:val="22"/>
              </w:rPr>
              <w:t xml:space="preserve">- за имущественный ущерб и ущерб, причиненный материальным ценностям стихийными бедствиями; </w:t>
            </w:r>
          </w:p>
          <w:p w14:paraId="3A9008E1" w14:textId="77777777" w:rsidR="00A24F53" w:rsidRPr="00D67401" w:rsidRDefault="00A24F53" w:rsidP="00A24F53">
            <w:pPr>
              <w:ind w:left="0" w:right="-35" w:firstLine="0"/>
              <w:rPr>
                <w:bCs/>
                <w:sz w:val="22"/>
              </w:rPr>
            </w:pPr>
            <w:r w:rsidRPr="00D67401">
              <w:rPr>
                <w:bCs/>
                <w:sz w:val="22"/>
              </w:rPr>
              <w:t xml:space="preserve">-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 </w:t>
            </w:r>
          </w:p>
          <w:p w14:paraId="42B17D8C" w14:textId="77777777" w:rsidR="00A24F53" w:rsidRPr="00D67401" w:rsidRDefault="00A24F53" w:rsidP="00A24F53">
            <w:pPr>
              <w:ind w:left="0" w:right="-35" w:firstLine="0"/>
              <w:rPr>
                <w:bCs/>
                <w:sz w:val="22"/>
              </w:rPr>
            </w:pPr>
            <w:r w:rsidRPr="00D67401">
              <w:rPr>
                <w:bCs/>
                <w:sz w:val="22"/>
              </w:rPr>
              <w:t xml:space="preserve">- за оставленное без присмотра личное имущество работников Заказчика, имущество иных лиц; </w:t>
            </w:r>
          </w:p>
          <w:p w14:paraId="65A8622F" w14:textId="1E68D63D" w:rsidR="00A24F53" w:rsidRPr="00D67401" w:rsidRDefault="00A24F53" w:rsidP="00A24F53">
            <w:pPr>
              <w:spacing w:after="0" w:line="276" w:lineRule="auto"/>
              <w:ind w:left="0" w:firstLine="0"/>
              <w:rPr>
                <w:color w:val="auto"/>
                <w:sz w:val="22"/>
              </w:rPr>
            </w:pPr>
            <w:r w:rsidRPr="00D67401">
              <w:rPr>
                <w:bCs/>
                <w:sz w:val="22"/>
              </w:rPr>
              <w:t>- в случае, когда ущерб наступил несмотря на то, что сотрудниками Исполнителя были предприняты все меры, предусмотренные Законом, для пресечения преступного посягательств</w:t>
            </w:r>
          </w:p>
        </w:tc>
      </w:tr>
    </w:tbl>
    <w:p w14:paraId="276343CE" w14:textId="77777777" w:rsidR="008645A1" w:rsidRDefault="008645A1">
      <w:pPr>
        <w:spacing w:after="48" w:line="237" w:lineRule="auto"/>
        <w:ind w:left="10" w:right="-15" w:hanging="10"/>
        <w:jc w:val="center"/>
        <w:rPr>
          <w:b/>
        </w:rPr>
      </w:pPr>
    </w:p>
    <w:p w14:paraId="262CF4B4" w14:textId="77777777" w:rsidR="008645A1" w:rsidRDefault="008645A1">
      <w:pPr>
        <w:spacing w:after="48" w:line="237" w:lineRule="auto"/>
        <w:ind w:left="10" w:right="-15" w:hanging="10"/>
        <w:jc w:val="center"/>
        <w:rPr>
          <w:b/>
        </w:rPr>
      </w:pPr>
    </w:p>
    <w:p w14:paraId="25B46014" w14:textId="77777777" w:rsidR="008645A1" w:rsidRDefault="008645A1">
      <w:pPr>
        <w:spacing w:after="48" w:line="237" w:lineRule="auto"/>
        <w:ind w:left="10" w:right="-15" w:hanging="10"/>
        <w:jc w:val="center"/>
        <w:rPr>
          <w:b/>
        </w:rPr>
      </w:pPr>
    </w:p>
    <w:p w14:paraId="13D6AC12" w14:textId="77777777" w:rsidR="008645A1" w:rsidRDefault="008645A1">
      <w:pPr>
        <w:spacing w:after="48" w:line="237" w:lineRule="auto"/>
        <w:ind w:left="10" w:right="-15" w:hanging="10"/>
        <w:jc w:val="center"/>
        <w:rPr>
          <w:b/>
        </w:rPr>
      </w:pPr>
    </w:p>
    <w:p w14:paraId="2D93E8FC" w14:textId="77777777" w:rsidR="008645A1" w:rsidRDefault="008645A1">
      <w:pPr>
        <w:spacing w:after="48" w:line="237" w:lineRule="auto"/>
        <w:ind w:left="10" w:right="-15" w:hanging="10"/>
        <w:jc w:val="center"/>
        <w:rPr>
          <w:b/>
        </w:rPr>
      </w:pPr>
    </w:p>
    <w:p w14:paraId="1E5DD91A" w14:textId="77777777" w:rsidR="008645A1" w:rsidRDefault="008645A1">
      <w:pPr>
        <w:spacing w:after="48" w:line="237" w:lineRule="auto"/>
        <w:ind w:left="10" w:right="-15" w:hanging="10"/>
        <w:jc w:val="center"/>
        <w:rPr>
          <w:b/>
        </w:rPr>
      </w:pPr>
    </w:p>
    <w:p w14:paraId="115E6DD9" w14:textId="77777777" w:rsidR="008645A1" w:rsidRDefault="008645A1">
      <w:pPr>
        <w:spacing w:after="48" w:line="237" w:lineRule="auto"/>
        <w:ind w:left="10" w:right="-15" w:hanging="10"/>
        <w:jc w:val="center"/>
        <w:rPr>
          <w:b/>
        </w:rPr>
      </w:pPr>
    </w:p>
    <w:p w14:paraId="6EA8E888" w14:textId="77777777" w:rsidR="008645A1" w:rsidRDefault="008645A1">
      <w:pPr>
        <w:spacing w:after="48" w:line="237" w:lineRule="auto"/>
        <w:ind w:left="10" w:right="-15" w:hanging="10"/>
        <w:jc w:val="center"/>
        <w:rPr>
          <w:b/>
        </w:rPr>
      </w:pPr>
    </w:p>
    <w:p w14:paraId="60EDAD47" w14:textId="77777777" w:rsidR="008645A1" w:rsidRDefault="008645A1">
      <w:pPr>
        <w:spacing w:after="48" w:line="237" w:lineRule="auto"/>
        <w:ind w:left="10" w:right="-15" w:hanging="10"/>
        <w:jc w:val="center"/>
        <w:rPr>
          <w:b/>
        </w:rPr>
      </w:pPr>
    </w:p>
    <w:p w14:paraId="191D7102" w14:textId="77777777" w:rsidR="008645A1" w:rsidRDefault="008645A1">
      <w:pPr>
        <w:spacing w:after="48" w:line="237" w:lineRule="auto"/>
        <w:ind w:left="10" w:right="-15" w:hanging="10"/>
        <w:jc w:val="center"/>
        <w:rPr>
          <w:b/>
        </w:rPr>
      </w:pPr>
    </w:p>
    <w:p w14:paraId="19852901" w14:textId="77777777" w:rsidR="008645A1" w:rsidRDefault="008645A1">
      <w:pPr>
        <w:spacing w:after="48" w:line="237" w:lineRule="auto"/>
        <w:ind w:left="10" w:right="-15" w:hanging="10"/>
        <w:jc w:val="center"/>
        <w:rPr>
          <w:b/>
        </w:rPr>
      </w:pPr>
    </w:p>
    <w:p w14:paraId="2482C596" w14:textId="77777777" w:rsidR="008645A1" w:rsidRDefault="008645A1">
      <w:pPr>
        <w:spacing w:after="48" w:line="237" w:lineRule="auto"/>
        <w:ind w:left="10" w:right="-15" w:hanging="10"/>
        <w:jc w:val="center"/>
        <w:rPr>
          <w:b/>
        </w:rPr>
      </w:pPr>
    </w:p>
    <w:p w14:paraId="47E2C423" w14:textId="77777777" w:rsidR="008645A1" w:rsidRDefault="008645A1">
      <w:pPr>
        <w:spacing w:after="48" w:line="237" w:lineRule="auto"/>
        <w:ind w:left="10" w:right="-15" w:hanging="10"/>
        <w:jc w:val="center"/>
        <w:rPr>
          <w:b/>
        </w:rPr>
      </w:pPr>
    </w:p>
    <w:p w14:paraId="618B58D7" w14:textId="77777777" w:rsidR="008645A1" w:rsidRDefault="008645A1">
      <w:pPr>
        <w:spacing w:after="48" w:line="237" w:lineRule="auto"/>
        <w:ind w:left="10" w:right="-15" w:hanging="10"/>
        <w:jc w:val="center"/>
        <w:rPr>
          <w:b/>
        </w:rPr>
      </w:pPr>
    </w:p>
    <w:p w14:paraId="39DC200D" w14:textId="77777777" w:rsidR="008645A1" w:rsidRDefault="008645A1">
      <w:pPr>
        <w:spacing w:after="48" w:line="237" w:lineRule="auto"/>
        <w:ind w:left="10" w:right="-15" w:hanging="10"/>
        <w:jc w:val="center"/>
        <w:rPr>
          <w:b/>
        </w:rPr>
      </w:pPr>
    </w:p>
    <w:p w14:paraId="025BABEC" w14:textId="77777777" w:rsidR="001F72AA" w:rsidRDefault="001F72AA">
      <w:pPr>
        <w:spacing w:after="160" w:line="259" w:lineRule="auto"/>
        <w:ind w:left="0" w:firstLine="0"/>
        <w:jc w:val="left"/>
        <w:rPr>
          <w:b/>
        </w:rPr>
      </w:pPr>
      <w:r>
        <w:rPr>
          <w:b/>
        </w:rPr>
        <w:br w:type="page"/>
      </w:r>
    </w:p>
    <w:sectPr w:rsidR="001F72AA">
      <w:pgSz w:w="11908" w:h="16836"/>
      <w:pgMar w:top="389" w:right="792" w:bottom="81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A87"/>
    <w:multiLevelType w:val="multilevel"/>
    <w:tmpl w:val="AF20F43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2"/>
      <w:numFmt w:val="decimal"/>
      <w:lvlRestart w:val="0"/>
      <w:lvlText w:val="%1.%2.%3."/>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4462011"/>
    <w:multiLevelType w:val="hybridMultilevel"/>
    <w:tmpl w:val="CAC0D038"/>
    <w:lvl w:ilvl="0" w:tplc="8ECEDBA0">
      <w:start w:val="1"/>
      <w:numFmt w:val="bullet"/>
      <w:lvlText w:val="•"/>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C68AC84">
      <w:start w:val="1"/>
      <w:numFmt w:val="bullet"/>
      <w:lvlText w:val="o"/>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F1EDE5C">
      <w:start w:val="1"/>
      <w:numFmt w:val="bullet"/>
      <w:lvlText w:val="▪"/>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2AE834">
      <w:start w:val="1"/>
      <w:numFmt w:val="bullet"/>
      <w:lvlText w:val="•"/>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AE357E">
      <w:start w:val="1"/>
      <w:numFmt w:val="bullet"/>
      <w:lvlText w:val="o"/>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200EF06">
      <w:start w:val="1"/>
      <w:numFmt w:val="bullet"/>
      <w:lvlText w:val="▪"/>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BECAC6">
      <w:start w:val="1"/>
      <w:numFmt w:val="bullet"/>
      <w:lvlText w:val="•"/>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322EC0">
      <w:start w:val="1"/>
      <w:numFmt w:val="bullet"/>
      <w:lvlText w:val="o"/>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24C3A72">
      <w:start w:val="1"/>
      <w:numFmt w:val="bullet"/>
      <w:lvlText w:val="▪"/>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C670A09"/>
    <w:multiLevelType w:val="hybridMultilevel"/>
    <w:tmpl w:val="549EB638"/>
    <w:lvl w:ilvl="0" w:tplc="08EA75F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84A66A">
      <w:start w:val="1"/>
      <w:numFmt w:val="lowerLetter"/>
      <w:lvlText w:val="%2"/>
      <w:lvlJc w:val="left"/>
      <w:pPr>
        <w:ind w:left="5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04B756">
      <w:start w:val="1"/>
      <w:numFmt w:val="lowerRoman"/>
      <w:lvlText w:val="%3"/>
      <w:lvlJc w:val="left"/>
      <w:pPr>
        <w:ind w:left="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969C92">
      <w:start w:val="1"/>
      <w:numFmt w:val="decimal"/>
      <w:lvlRestart w:val="0"/>
      <w:lvlText w:val="%4)"/>
      <w:lvlJc w:val="left"/>
      <w:pPr>
        <w:ind w:left="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44041E">
      <w:start w:val="1"/>
      <w:numFmt w:val="lowerLetter"/>
      <w:lvlText w:val="%5"/>
      <w:lvlJc w:val="left"/>
      <w:pPr>
        <w:ind w:left="1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442772">
      <w:start w:val="1"/>
      <w:numFmt w:val="lowerRoman"/>
      <w:lvlText w:val="%6"/>
      <w:lvlJc w:val="left"/>
      <w:pPr>
        <w:ind w:left="2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C6110A">
      <w:start w:val="1"/>
      <w:numFmt w:val="decimal"/>
      <w:lvlText w:val="%7"/>
      <w:lvlJc w:val="left"/>
      <w:pPr>
        <w:ind w:left="3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223760">
      <w:start w:val="1"/>
      <w:numFmt w:val="lowerLetter"/>
      <w:lvlText w:val="%8"/>
      <w:lvlJc w:val="left"/>
      <w:pPr>
        <w:ind w:left="3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7AFBB6">
      <w:start w:val="1"/>
      <w:numFmt w:val="lowerRoman"/>
      <w:lvlText w:val="%9"/>
      <w:lvlJc w:val="left"/>
      <w:pPr>
        <w:ind w:left="4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129790F"/>
    <w:multiLevelType w:val="hybridMultilevel"/>
    <w:tmpl w:val="1D222166"/>
    <w:lvl w:ilvl="0" w:tplc="BFB40938">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E5C30E2">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F4EB0D2">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DCEE82">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F4FED6">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A282A2">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60615BA">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F003CE">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9AF0FA">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35A1D54"/>
    <w:multiLevelType w:val="multilevel"/>
    <w:tmpl w:val="C1A09FA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4663CEC"/>
    <w:multiLevelType w:val="hybridMultilevel"/>
    <w:tmpl w:val="AEB24E5C"/>
    <w:lvl w:ilvl="0" w:tplc="96EA29E8">
      <w:start w:val="1"/>
      <w:numFmt w:val="bullet"/>
      <w:lvlText w:val="-"/>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3A0105A">
      <w:start w:val="1"/>
      <w:numFmt w:val="bullet"/>
      <w:lvlText w:val="o"/>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046320">
      <w:start w:val="1"/>
      <w:numFmt w:val="bullet"/>
      <w:lvlText w:val="▪"/>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02317E">
      <w:start w:val="1"/>
      <w:numFmt w:val="bullet"/>
      <w:lvlText w:val="•"/>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987BDA">
      <w:start w:val="1"/>
      <w:numFmt w:val="bullet"/>
      <w:lvlText w:val="o"/>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B8B380">
      <w:start w:val="1"/>
      <w:numFmt w:val="bullet"/>
      <w:lvlText w:val="▪"/>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27C6CB8">
      <w:start w:val="1"/>
      <w:numFmt w:val="bullet"/>
      <w:lvlText w:val="•"/>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B49D54">
      <w:start w:val="1"/>
      <w:numFmt w:val="bullet"/>
      <w:lvlText w:val="o"/>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966104">
      <w:start w:val="1"/>
      <w:numFmt w:val="bullet"/>
      <w:lvlText w:val="▪"/>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DCC4192"/>
    <w:multiLevelType w:val="hybridMultilevel"/>
    <w:tmpl w:val="9AC26AC0"/>
    <w:lvl w:ilvl="0" w:tplc="C9182E94">
      <w:start w:val="1"/>
      <w:numFmt w:val="decimal"/>
      <w:lvlText w:val="%1."/>
      <w:lvlJc w:val="left"/>
      <w:pPr>
        <w:ind w:left="6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DC82D44">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2D8337E">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E3A2C5A">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3B0C4C6">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F10CF2E">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E2EEBA0">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D84D10C">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AA0D64A">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nsid w:val="2D85744A"/>
    <w:multiLevelType w:val="hybridMultilevel"/>
    <w:tmpl w:val="12187B16"/>
    <w:lvl w:ilvl="0" w:tplc="6FEABF40">
      <w:start w:val="13"/>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A685D86">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4A61920">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C8E8D7E">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622D992">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50CE7BE">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4D6B2AA">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8DE9EAA">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1FEB69E">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nsid w:val="3339439C"/>
    <w:multiLevelType w:val="multilevel"/>
    <w:tmpl w:val="DDA24E38"/>
    <w:lvl w:ilvl="0">
      <w:start w:val="1"/>
      <w:numFmt w:val="decimal"/>
      <w:lvlText w:val="%1."/>
      <w:lvlJc w:val="left"/>
      <w:pPr>
        <w:ind w:left="12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3DBB7C7A"/>
    <w:multiLevelType w:val="hybridMultilevel"/>
    <w:tmpl w:val="2DCAF59A"/>
    <w:lvl w:ilvl="0" w:tplc="DAB6189C">
      <w:start w:val="6"/>
      <w:numFmt w:val="decimal"/>
      <w:lvlText w:val="%1."/>
      <w:lvlJc w:val="left"/>
      <w:pPr>
        <w:ind w:left="9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CCE211A">
      <w:start w:val="1"/>
      <w:numFmt w:val="lowerLetter"/>
      <w:lvlText w:val="%2"/>
      <w:lvlJc w:val="left"/>
      <w:pPr>
        <w:ind w:left="20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EE2C942">
      <w:start w:val="1"/>
      <w:numFmt w:val="lowerRoman"/>
      <w:lvlText w:val="%3"/>
      <w:lvlJc w:val="left"/>
      <w:pPr>
        <w:ind w:left="27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C8E9A22">
      <w:start w:val="1"/>
      <w:numFmt w:val="decimal"/>
      <w:lvlText w:val="%4"/>
      <w:lvlJc w:val="left"/>
      <w:pPr>
        <w:ind w:left="34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D1C2892">
      <w:start w:val="1"/>
      <w:numFmt w:val="lowerLetter"/>
      <w:lvlText w:val="%5"/>
      <w:lvlJc w:val="left"/>
      <w:pPr>
        <w:ind w:left="42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A50CF6A">
      <w:start w:val="1"/>
      <w:numFmt w:val="lowerRoman"/>
      <w:lvlText w:val="%6"/>
      <w:lvlJc w:val="left"/>
      <w:pPr>
        <w:ind w:left="49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AF08C08">
      <w:start w:val="1"/>
      <w:numFmt w:val="decimal"/>
      <w:lvlText w:val="%7"/>
      <w:lvlJc w:val="left"/>
      <w:pPr>
        <w:ind w:left="56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12EE85A">
      <w:start w:val="1"/>
      <w:numFmt w:val="lowerLetter"/>
      <w:lvlText w:val="%8"/>
      <w:lvlJc w:val="left"/>
      <w:pPr>
        <w:ind w:left="63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19ACA1C">
      <w:start w:val="1"/>
      <w:numFmt w:val="lowerRoman"/>
      <w:lvlText w:val="%9"/>
      <w:lvlJc w:val="left"/>
      <w:pPr>
        <w:ind w:left="70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0">
    <w:nsid w:val="3DD66ABC"/>
    <w:multiLevelType w:val="hybridMultilevel"/>
    <w:tmpl w:val="ED487A3C"/>
    <w:lvl w:ilvl="0" w:tplc="CA38398A">
      <w:start w:val="18"/>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8A4016A">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BEC1FBA">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264B31C">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584D0D6">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7546424">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0D04A40">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DF8C6C6">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DC68FD8">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nsid w:val="41191559"/>
    <w:multiLevelType w:val="multilevel"/>
    <w:tmpl w:val="3E1C4BC8"/>
    <w:lvl w:ilvl="0">
      <w:start w:val="2"/>
      <w:numFmt w:val="decimal"/>
      <w:lvlText w:val="%1."/>
      <w:lvlJc w:val="left"/>
      <w:pPr>
        <w:ind w:left="13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24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53DB4834"/>
    <w:multiLevelType w:val="multilevel"/>
    <w:tmpl w:val="63DE93B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5AB62F9B"/>
    <w:multiLevelType w:val="multilevel"/>
    <w:tmpl w:val="09B6014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71AC2F80"/>
    <w:multiLevelType w:val="multilevel"/>
    <w:tmpl w:val="03AAD66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733C1762"/>
    <w:multiLevelType w:val="hybridMultilevel"/>
    <w:tmpl w:val="941EA8F2"/>
    <w:lvl w:ilvl="0" w:tplc="E28248AC">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0AD1B0">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224CF8">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040782">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A69342">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00EE4C">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56CD06">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528E64">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EA4022E">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79B26495"/>
    <w:multiLevelType w:val="hybridMultilevel"/>
    <w:tmpl w:val="D4DE05AA"/>
    <w:lvl w:ilvl="0" w:tplc="97F28EF6">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5A6A9AC">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F82D6A">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054D7D4">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3C908E">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44408A">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8BC5D7A">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F283646">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D873FC">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7F9F39C1"/>
    <w:multiLevelType w:val="hybridMultilevel"/>
    <w:tmpl w:val="D128ACB2"/>
    <w:lvl w:ilvl="0" w:tplc="A52C0700">
      <w:start w:val="1"/>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6E007A4">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E84EBD0">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7DEF720">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6EEE898">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56A43C0">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DFE7BD8">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F586F7A">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24A47B6">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17"/>
  </w:num>
  <w:num w:numId="2">
    <w:abstractNumId w:val="9"/>
  </w:num>
  <w:num w:numId="3">
    <w:abstractNumId w:val="5"/>
  </w:num>
  <w:num w:numId="4">
    <w:abstractNumId w:val="7"/>
  </w:num>
  <w:num w:numId="5">
    <w:abstractNumId w:val="10"/>
  </w:num>
  <w:num w:numId="6">
    <w:abstractNumId w:val="15"/>
  </w:num>
  <w:num w:numId="7">
    <w:abstractNumId w:val="16"/>
  </w:num>
  <w:num w:numId="8">
    <w:abstractNumId w:val="0"/>
  </w:num>
  <w:num w:numId="9">
    <w:abstractNumId w:val="4"/>
  </w:num>
  <w:num w:numId="10">
    <w:abstractNumId w:val="2"/>
  </w:num>
  <w:num w:numId="11">
    <w:abstractNumId w:val="3"/>
  </w:num>
  <w:num w:numId="12">
    <w:abstractNumId w:val="6"/>
  </w:num>
  <w:num w:numId="13">
    <w:abstractNumId w:val="8"/>
  </w:num>
  <w:num w:numId="14">
    <w:abstractNumId w:val="1"/>
  </w:num>
  <w:num w:numId="15">
    <w:abstractNumId w:val="11"/>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59"/>
    <w:rsid w:val="000324F5"/>
    <w:rsid w:val="0004745B"/>
    <w:rsid w:val="000B72E8"/>
    <w:rsid w:val="00155BB1"/>
    <w:rsid w:val="001F72AA"/>
    <w:rsid w:val="0035185B"/>
    <w:rsid w:val="004447C9"/>
    <w:rsid w:val="00685E40"/>
    <w:rsid w:val="006E1159"/>
    <w:rsid w:val="00784001"/>
    <w:rsid w:val="008645A1"/>
    <w:rsid w:val="0089549C"/>
    <w:rsid w:val="00963F89"/>
    <w:rsid w:val="00A24F53"/>
    <w:rsid w:val="00B5179C"/>
    <w:rsid w:val="00C17DD8"/>
    <w:rsid w:val="00C66686"/>
    <w:rsid w:val="00C819C4"/>
    <w:rsid w:val="00C82674"/>
    <w:rsid w:val="00D67401"/>
    <w:rsid w:val="00E75CE4"/>
    <w:rsid w:val="00F934F8"/>
    <w:rsid w:val="00F968F9"/>
    <w:rsid w:val="00FC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6D0A"/>
  <w15:docId w15:val="{8D8D5804-CD7C-42CD-9965-E8972376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7" w:line="241" w:lineRule="auto"/>
      <w:ind w:left="270" w:firstLine="69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67" w:line="240" w:lineRule="auto"/>
      <w:ind w:left="26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3549</Words>
  <Characters>20231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Борисович Ёркин</dc:creator>
  <cp:keywords/>
  <cp:lastModifiedBy>РОО-Закупки</cp:lastModifiedBy>
  <cp:revision>19</cp:revision>
  <dcterms:created xsi:type="dcterms:W3CDTF">2022-08-17T07:02:00Z</dcterms:created>
  <dcterms:modified xsi:type="dcterms:W3CDTF">2022-11-10T04:38:00Z</dcterms:modified>
</cp:coreProperties>
</file>