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9B2E" w14:textId="5349EAD4" w:rsidR="002A21C7" w:rsidRPr="00131E76" w:rsidRDefault="00192795" w:rsidP="00873ACF">
      <w:pPr>
        <w:spacing w:after="0"/>
        <w:jc w:val="center"/>
        <w:rPr>
          <w:rFonts w:ascii="Times New Roman" w:hAnsi="Times New Roman" w:cs="Times New Roman"/>
          <w:b/>
        </w:rPr>
      </w:pPr>
      <w:r w:rsidRPr="00131E76">
        <w:rPr>
          <w:rFonts w:ascii="Times New Roman" w:hAnsi="Times New Roman" w:cs="Times New Roman"/>
          <w:b/>
        </w:rPr>
        <w:t xml:space="preserve">Техническое задание на поставку </w:t>
      </w:r>
      <w:r w:rsidR="006B3A3D" w:rsidRPr="00131E76">
        <w:rPr>
          <w:rFonts w:ascii="Times New Roman" w:hAnsi="Times New Roman" w:cs="Times New Roman"/>
          <w:b/>
        </w:rPr>
        <w:t>замороженных ягод</w:t>
      </w:r>
    </w:p>
    <w:p w14:paraId="14ABCC68" w14:textId="77777777" w:rsidR="00BD7CA9" w:rsidRPr="00131E76" w:rsidRDefault="00BD7CA9" w:rsidP="002A21C7">
      <w:pPr>
        <w:spacing w:after="0"/>
        <w:jc w:val="center"/>
        <w:rPr>
          <w:rFonts w:ascii="Times New Roman" w:hAnsi="Times New Roman" w:cs="Times New Roman"/>
          <w:b/>
        </w:rPr>
      </w:pPr>
    </w:p>
    <w:p w14:paraId="63A6DA8E" w14:textId="47BAF531" w:rsidR="00E06852" w:rsidRPr="00131E76" w:rsidRDefault="00C52167" w:rsidP="00154E58">
      <w:pPr>
        <w:pStyle w:val="a4"/>
        <w:numPr>
          <w:ilvl w:val="0"/>
          <w:numId w:val="3"/>
        </w:numPr>
        <w:spacing w:after="0"/>
        <w:ind w:left="-426" w:firstLine="0"/>
        <w:rPr>
          <w:rFonts w:ascii="Times New Roman" w:hAnsi="Times New Roman" w:cs="Times New Roman"/>
          <w:b/>
        </w:rPr>
      </w:pPr>
      <w:r w:rsidRPr="00131E76">
        <w:rPr>
          <w:rFonts w:ascii="Times New Roman" w:hAnsi="Times New Roman" w:cs="Times New Roman"/>
          <w:b/>
        </w:rPr>
        <w:t>Объект закупки и характеристики товара: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5812"/>
        <w:gridCol w:w="850"/>
        <w:gridCol w:w="851"/>
      </w:tblGrid>
      <w:tr w:rsidR="006B3A3D" w:rsidRPr="00131E76" w14:paraId="0BBFFBCC" w14:textId="77777777" w:rsidTr="006B3A3D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239A4" w14:textId="5E47903A" w:rsidR="006B3A3D" w:rsidRPr="00131E76" w:rsidRDefault="006B3A3D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31E76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D6573" w14:textId="11136D3B" w:rsidR="006B3A3D" w:rsidRPr="00131E76" w:rsidRDefault="006B3A3D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9E03D" w14:textId="0C5A4561" w:rsidR="006B3A3D" w:rsidRPr="00131E76" w:rsidRDefault="006B3A3D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функциональным характеристикам (потребительским свойствам) товара, упаковке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C80EB" w14:textId="77777777" w:rsidR="006B3A3D" w:rsidRPr="00131E76" w:rsidRDefault="006B3A3D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B7B" w14:textId="2269502F" w:rsidR="006B3A3D" w:rsidRPr="00131E76" w:rsidRDefault="006B3A3D" w:rsidP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6B3A3D" w:rsidRPr="00131E76" w14:paraId="2309CC24" w14:textId="77777777" w:rsidTr="006B3A3D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0B81B" w14:textId="719B2074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3AA2C" w14:textId="07C6AA02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hAnsi="Times New Roman" w:cs="Times New Roman"/>
              </w:rPr>
              <w:t xml:space="preserve">Вишня с/м, без косточек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89990" w14:textId="6E4AC366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Соответствует требованиям ГОСТ 33823-2016 Фрукты быстрозамороженные. Общие технические условия</w:t>
            </w:r>
          </w:p>
          <w:p w14:paraId="17F6273D" w14:textId="74E613F5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Внешний вид: В замороженном виде: внешний вид - ягоды одного помологического сорта, зрелые, чистые, без повреждений сельскохозяйственными вредителями</w:t>
            </w:r>
          </w:p>
          <w:p w14:paraId="594C0E06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Вкус и запах: свойственный данному виду ягод, без посторонних привкуса и запаха.  </w:t>
            </w:r>
          </w:p>
          <w:p w14:paraId="6F93FF80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Цвет: однородный, свойственный данному виду ягод.</w:t>
            </w:r>
          </w:p>
          <w:p w14:paraId="6252D439" w14:textId="32FA82BA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Фасовка: не более 10 кг.                                                                                     Упаковка: предотвращает повреждение, порчу товара при перевозке и хранении. Наличие на упаковке информации о производителе, сроке годности.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66C0" w14:textId="01BEED5A" w:rsidR="006B3A3D" w:rsidRPr="00131E76" w:rsidRDefault="006B3A3D" w:rsidP="006B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2178" w14:textId="2F6948EC" w:rsidR="006B3A3D" w:rsidRPr="00131E76" w:rsidRDefault="000B7A30" w:rsidP="006B3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6B3A3D" w:rsidRPr="00131E76" w14:paraId="073269AF" w14:textId="77777777" w:rsidTr="006B3A3D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14A3" w14:textId="6738F54E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87301" w14:textId="2B191627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hAnsi="Times New Roman" w:cs="Times New Roman"/>
              </w:rPr>
              <w:t xml:space="preserve">Смородина с/м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004D2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Соответствует требованиям ГОСТ 33823-2016 Фрукты быстрозамороженные. Общие технические условия</w:t>
            </w:r>
          </w:p>
          <w:p w14:paraId="7385BF9B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Внешний вид: В замороженном виде: внешний вид - ягоды одного помологического сорта, зрелые, чистые, без повреждений сельскохозяйственными вредителями</w:t>
            </w:r>
          </w:p>
          <w:p w14:paraId="6D149CE9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Вкус и запах: свойственный данному виду ягод, без посторонних привкуса и запаха.  </w:t>
            </w:r>
          </w:p>
          <w:p w14:paraId="4AD47D5F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Цвет: однородный, свойственный данному виду ягод.</w:t>
            </w:r>
          </w:p>
          <w:p w14:paraId="6090B345" w14:textId="7F65B594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Фасовка: не более 10 кг.                                                                                     Упаковка: предотвращает повреждение, порчу товара при перевозке и хранении. Наличие на упаковке информации о производителе, сроке годности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A49F7" w14:textId="14A44E92" w:rsidR="006B3A3D" w:rsidRPr="00131E76" w:rsidRDefault="006B3A3D" w:rsidP="006B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51CA" w14:textId="6EAE6BE1" w:rsidR="006B3A3D" w:rsidRPr="00131E76" w:rsidRDefault="000B7A30" w:rsidP="006B3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6B3A3D" w:rsidRPr="00131E76" w14:paraId="0657CE89" w14:textId="77777777" w:rsidTr="006B3A3D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66C81" w14:textId="0F279239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D2FBC" w14:textId="0FB09A82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hAnsi="Times New Roman" w:cs="Times New Roman"/>
              </w:rPr>
              <w:t>Клюква с/м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26F4C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Соответствует требованиям ГОСТ 33823-2016 Фрукты быстрозамороженные. Общие технические условия</w:t>
            </w:r>
          </w:p>
          <w:p w14:paraId="6FF49AC9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Внешний вид: В замороженном виде: внешний вид - ягоды одного помологического сорта, зрелые, чистые, без повреждений сельскохозяйственными вредителями</w:t>
            </w:r>
          </w:p>
          <w:p w14:paraId="15E30B9B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Вкус и запах: свойственный данному виду ягод, без посторонних привкуса и запаха.  </w:t>
            </w:r>
          </w:p>
          <w:p w14:paraId="4240F314" w14:textId="77777777" w:rsidR="006B3A3D" w:rsidRPr="00131E76" w:rsidRDefault="006B3A3D" w:rsidP="006B3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Цвет: однородный, свойственный данному виду ягод.</w:t>
            </w:r>
          </w:p>
          <w:p w14:paraId="694D12D7" w14:textId="77B7C4F1" w:rsidR="006B3A3D" w:rsidRPr="00131E76" w:rsidRDefault="006B3A3D" w:rsidP="006B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Фасовка: не более 10 кг.                                                                                     Упаковка: предотвращает повреждение, порчу товара при перевозке и хранении. Наличие на упаковке информации о производителе, сроке годности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8BBC0" w14:textId="7E66E558" w:rsidR="006B3A3D" w:rsidRPr="00131E76" w:rsidRDefault="006B3A3D" w:rsidP="006B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9DA7" w14:textId="786ED971" w:rsidR="006B3A3D" w:rsidRPr="00131E76" w:rsidRDefault="000B7A30" w:rsidP="006B3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76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</w:tbl>
    <w:p w14:paraId="287B04D2" w14:textId="77777777" w:rsidR="0010535A" w:rsidRPr="00131E76" w:rsidRDefault="0010535A" w:rsidP="00A60A10">
      <w:pPr>
        <w:spacing w:after="0"/>
        <w:jc w:val="both"/>
        <w:rPr>
          <w:rFonts w:ascii="Times New Roman" w:hAnsi="Times New Roman" w:cs="Times New Roman"/>
        </w:rPr>
      </w:pPr>
    </w:p>
    <w:p w14:paraId="649F18BF" w14:textId="6B05011E" w:rsidR="00936333" w:rsidRPr="00131E76" w:rsidRDefault="00936333" w:rsidP="00936333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31E76">
        <w:rPr>
          <w:rFonts w:ascii="Times New Roman" w:eastAsia="Calibri" w:hAnsi="Times New Roman" w:cs="Times New Roman"/>
          <w:b/>
          <w:lang w:eastAsia="ar-SA"/>
        </w:rPr>
        <w:t xml:space="preserve">2. Место поставки: Россия, Тюменская область, Ханты-Мансийский автономный округ, г. Мегион, ул. Советская, д.8 </w:t>
      </w:r>
    </w:p>
    <w:p w14:paraId="468550EC" w14:textId="5E5494F9" w:rsidR="00936333" w:rsidRPr="00131E76" w:rsidRDefault="00936333" w:rsidP="00936333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31E76">
        <w:rPr>
          <w:rFonts w:ascii="Times New Roman" w:eastAsia="Calibri" w:hAnsi="Times New Roman" w:cs="Times New Roman"/>
          <w:b/>
          <w:lang w:eastAsia="ar-SA"/>
        </w:rPr>
        <w:t>3. Срок действия договора: с момента заключения по 3</w:t>
      </w:r>
      <w:r w:rsidR="000B7A30" w:rsidRPr="00131E76">
        <w:rPr>
          <w:rFonts w:ascii="Times New Roman" w:eastAsia="Calibri" w:hAnsi="Times New Roman" w:cs="Times New Roman"/>
          <w:b/>
          <w:lang w:eastAsia="ar-SA"/>
        </w:rPr>
        <w:t>0</w:t>
      </w:r>
      <w:r w:rsidRPr="00131E76">
        <w:rPr>
          <w:rFonts w:ascii="Times New Roman" w:eastAsia="Calibri" w:hAnsi="Times New Roman" w:cs="Times New Roman"/>
          <w:b/>
          <w:lang w:eastAsia="ar-SA"/>
        </w:rPr>
        <w:t>.</w:t>
      </w:r>
      <w:r w:rsidR="000B7A30" w:rsidRPr="00131E76">
        <w:rPr>
          <w:rFonts w:ascii="Times New Roman" w:eastAsia="Calibri" w:hAnsi="Times New Roman" w:cs="Times New Roman"/>
          <w:b/>
          <w:lang w:eastAsia="ar-SA"/>
        </w:rPr>
        <w:t>06</w:t>
      </w:r>
      <w:r w:rsidRPr="00131E76">
        <w:rPr>
          <w:rFonts w:ascii="Times New Roman" w:eastAsia="Calibri" w:hAnsi="Times New Roman" w:cs="Times New Roman"/>
          <w:b/>
          <w:lang w:eastAsia="ar-SA"/>
        </w:rPr>
        <w:t>.202</w:t>
      </w:r>
      <w:r w:rsidR="000B7A30" w:rsidRPr="00131E76">
        <w:rPr>
          <w:rFonts w:ascii="Times New Roman" w:eastAsia="Calibri" w:hAnsi="Times New Roman" w:cs="Times New Roman"/>
          <w:b/>
          <w:lang w:eastAsia="ar-SA"/>
        </w:rPr>
        <w:t>3</w:t>
      </w:r>
      <w:r w:rsidRPr="00131E76">
        <w:rPr>
          <w:rFonts w:ascii="Times New Roman" w:eastAsia="Calibri" w:hAnsi="Times New Roman" w:cs="Times New Roman"/>
          <w:b/>
          <w:lang w:eastAsia="ar-SA"/>
        </w:rPr>
        <w:t xml:space="preserve"> г.</w:t>
      </w:r>
    </w:p>
    <w:p w14:paraId="6A2AA27F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 xml:space="preserve">- Поставщик обязан осуществить поставку Товара в день, время в соответствии с предварительной заявкой Заказчика, в случае необходимости осуществить погрузочно-разгрузочные работы и складирование Товара. </w:t>
      </w:r>
    </w:p>
    <w:p w14:paraId="00A8D4EE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>-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14:paraId="67FD6C6D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31E76">
        <w:rPr>
          <w:rFonts w:ascii="Times New Roman" w:eastAsia="Calibri" w:hAnsi="Times New Roman" w:cs="Times New Roman"/>
          <w:b/>
          <w:lang w:eastAsia="ar-SA"/>
        </w:rPr>
        <w:lastRenderedPageBreak/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003573C2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1DA69678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>- Федеральным законом от 02.01.2000 № 29-ФЗ «О качестве и безопасности пищевых продуктов»;</w:t>
      </w:r>
    </w:p>
    <w:p w14:paraId="1AE74DE4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 xml:space="preserve">- </w:t>
      </w:r>
      <w:r w:rsidRPr="00131E76">
        <w:rPr>
          <w:rFonts w:ascii="Times New Roman" w:hAnsi="Times New Roman" w:cs="Times New Roman"/>
        </w:rPr>
        <w:t>Федеральным закон от 30.03.1999 № 52-ФЗ «О санитарно-эпидемиологическом благополучии населения»;</w:t>
      </w:r>
    </w:p>
    <w:p w14:paraId="36A3F2F4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4AAC4D49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 w:rsidRPr="00131E76">
        <w:rPr>
          <w:rFonts w:ascii="Times New Roman" w:eastAsia="Calibri" w:hAnsi="Times New Roman" w:cs="Times New Roman"/>
          <w:lang w:eastAsia="ar-SA"/>
        </w:rPr>
        <w:t xml:space="preserve">- </w:t>
      </w:r>
      <w:r w:rsidRPr="00131E76">
        <w:rPr>
          <w:rFonts w:ascii="Times New Roman" w:hAnsi="Times New Roman" w:cs="Times New Roman"/>
        </w:rPr>
        <w:t>СанПиН 2.3.2.1078-01 «Гигиенические требования к безопасности и пищевой ценности пищевых продуктов»;</w:t>
      </w:r>
    </w:p>
    <w:p w14:paraId="45DEFAF2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164DE68A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>- ТР ТС 021/2011 «О безопасности пищевой продукции»;</w:t>
      </w:r>
    </w:p>
    <w:p w14:paraId="459200B1" w14:textId="7996A0C2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>- ТР ТС 022/2011 «Пищевая продукция в части ее маркировки»;</w:t>
      </w:r>
    </w:p>
    <w:p w14:paraId="0D3167DC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 w:rsidRPr="00131E76">
        <w:rPr>
          <w:rFonts w:ascii="Times New Roman" w:eastAsia="Calibri" w:hAnsi="Times New Roman" w:cs="Times New Roman"/>
          <w:lang w:eastAsia="ar-SA"/>
        </w:rPr>
        <w:t>- ТР ТС 005/2011 «О безопасности упаковки»;</w:t>
      </w:r>
    </w:p>
    <w:p w14:paraId="3B6A296E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72C437E0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bookmarkStart w:id="0" w:name="_Hlk1388127"/>
      <w:r w:rsidRPr="00131E76">
        <w:rPr>
          <w:rFonts w:ascii="Times New Roman" w:eastAsia="Calibri" w:hAnsi="Times New Roman" w:cs="Times New Roman"/>
          <w:lang w:eastAsia="ar-SA"/>
        </w:rPr>
        <w:t xml:space="preserve"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</w:t>
      </w:r>
      <w:r w:rsidRPr="00131E76">
        <w:rPr>
          <w:rFonts w:ascii="Times New Roman" w:eastAsia="Times New Roman" w:hAnsi="Times New Roman" w:cs="Times New Roman"/>
          <w:lang w:eastAsia="ru-RU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6CA08130" w14:textId="77777777" w:rsidR="003C5A50" w:rsidRPr="00131E76" w:rsidRDefault="003C5A50" w:rsidP="003C5A50">
      <w:pPr>
        <w:tabs>
          <w:tab w:val="left" w:pos="142"/>
        </w:tabs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 xml:space="preserve"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6488EF2B" w14:textId="77777777" w:rsidR="003C5A50" w:rsidRPr="00131E76" w:rsidRDefault="003C5A50" w:rsidP="003C5A50">
      <w:pPr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  <w:i/>
          <w:lang w:eastAsia="ar-SA"/>
        </w:rPr>
      </w:pPr>
      <w:r w:rsidRPr="00131E76">
        <w:rPr>
          <w:rFonts w:ascii="Times New Roman" w:eastAsia="Calibri" w:hAnsi="Times New Roman" w:cs="Times New Roman"/>
          <w:lang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0"/>
    <w:p w14:paraId="744C31A4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1E76">
        <w:rPr>
          <w:rFonts w:ascii="Times New Roman" w:eastAsia="Times New Roman" w:hAnsi="Times New Roman" w:cs="Times New Roman"/>
          <w:b/>
          <w:lang w:eastAsia="ar-SA"/>
        </w:rPr>
        <w:t>5. Требования к сроку и (или) объему предоставления гарантий качества товаров:</w:t>
      </w:r>
    </w:p>
    <w:p w14:paraId="2A19456F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5.1.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268979AF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030DF78F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5.3. Остаточный срок годности: не менее 80% от установленного производителем.</w:t>
      </w:r>
    </w:p>
    <w:p w14:paraId="49DED947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1E76">
        <w:rPr>
          <w:rFonts w:ascii="Times New Roman" w:eastAsia="Times New Roman" w:hAnsi="Times New Roman" w:cs="Times New Roman"/>
          <w:b/>
          <w:lang w:eastAsia="ar-SA"/>
        </w:rPr>
        <w:t>6. Требования к условиям поставки товара, отгрузке товара:</w:t>
      </w:r>
    </w:p>
    <w:p w14:paraId="054258B5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5D51CF0D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26810183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3E23C59F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6.4. Товар должен сопровождаться следующими документами:</w:t>
      </w:r>
    </w:p>
    <w:p w14:paraId="7D614617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– товарная накладная (ТОРГ-12) или УПД (оригиналы);</w:t>
      </w:r>
    </w:p>
    <w:p w14:paraId="17CADEB0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– счет на оплату (оригиналы);</w:t>
      </w:r>
    </w:p>
    <w:p w14:paraId="5CCDC301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– счет-фактура или УПД (оригиналы);</w:t>
      </w:r>
    </w:p>
    <w:p w14:paraId="5CBED8A0" w14:textId="77777777" w:rsidR="003C5A50" w:rsidRPr="00131E76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lastRenderedPageBreak/>
        <w:t>– копия сертификата соответствия или декларации соответствия.</w:t>
      </w:r>
    </w:p>
    <w:p w14:paraId="2089551C" w14:textId="77777777" w:rsidR="003C5A50" w:rsidRPr="00D26DEA" w:rsidRDefault="003C5A50" w:rsidP="003C5A50">
      <w:pPr>
        <w:tabs>
          <w:tab w:val="left" w:pos="-851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1E76">
        <w:rPr>
          <w:rFonts w:ascii="Times New Roman" w:eastAsia="Times New Roman" w:hAnsi="Times New Roman" w:cs="Times New Roman"/>
          <w:lang w:eastAsia="ar-SA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29E117EB" w14:textId="77777777" w:rsidR="00C52167" w:rsidRPr="00D26DEA" w:rsidRDefault="00C52167" w:rsidP="003C5A50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sectPr w:rsidR="00C52167" w:rsidRPr="00D2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390"/>
    <w:multiLevelType w:val="hybridMultilevel"/>
    <w:tmpl w:val="7F1832A4"/>
    <w:lvl w:ilvl="0" w:tplc="9D8E01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DFD42E2"/>
    <w:multiLevelType w:val="hybridMultilevel"/>
    <w:tmpl w:val="40D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1275"/>
    <w:multiLevelType w:val="hybridMultilevel"/>
    <w:tmpl w:val="8DC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99754">
    <w:abstractNumId w:val="2"/>
  </w:num>
  <w:num w:numId="2" w16cid:durableId="1884630031">
    <w:abstractNumId w:val="0"/>
  </w:num>
  <w:num w:numId="3" w16cid:durableId="77544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2"/>
    <w:rsid w:val="00015D40"/>
    <w:rsid w:val="000675E7"/>
    <w:rsid w:val="00074C85"/>
    <w:rsid w:val="00077A9C"/>
    <w:rsid w:val="0008397C"/>
    <w:rsid w:val="000B7A30"/>
    <w:rsid w:val="000C018E"/>
    <w:rsid w:val="0010535A"/>
    <w:rsid w:val="00131E76"/>
    <w:rsid w:val="00137756"/>
    <w:rsid w:val="00154E58"/>
    <w:rsid w:val="00192795"/>
    <w:rsid w:val="001B6A6E"/>
    <w:rsid w:val="001D332C"/>
    <w:rsid w:val="001F0BE6"/>
    <w:rsid w:val="001F6E18"/>
    <w:rsid w:val="00206EBB"/>
    <w:rsid w:val="002134F0"/>
    <w:rsid w:val="00230EB1"/>
    <w:rsid w:val="002402C3"/>
    <w:rsid w:val="00280795"/>
    <w:rsid w:val="002A21C7"/>
    <w:rsid w:val="002F176D"/>
    <w:rsid w:val="00321F44"/>
    <w:rsid w:val="00326FD9"/>
    <w:rsid w:val="00366CF9"/>
    <w:rsid w:val="00380111"/>
    <w:rsid w:val="003A22B2"/>
    <w:rsid w:val="003C3AB1"/>
    <w:rsid w:val="003C5A50"/>
    <w:rsid w:val="003D4906"/>
    <w:rsid w:val="003E674C"/>
    <w:rsid w:val="003F143D"/>
    <w:rsid w:val="003F60FC"/>
    <w:rsid w:val="00407C64"/>
    <w:rsid w:val="00436AC2"/>
    <w:rsid w:val="0046083C"/>
    <w:rsid w:val="00461FFE"/>
    <w:rsid w:val="00466242"/>
    <w:rsid w:val="0049767F"/>
    <w:rsid w:val="004A4B78"/>
    <w:rsid w:val="004A7C39"/>
    <w:rsid w:val="004F232A"/>
    <w:rsid w:val="004F534F"/>
    <w:rsid w:val="00506BBF"/>
    <w:rsid w:val="00511568"/>
    <w:rsid w:val="00533C82"/>
    <w:rsid w:val="005342B5"/>
    <w:rsid w:val="005604D3"/>
    <w:rsid w:val="005623E7"/>
    <w:rsid w:val="005769C7"/>
    <w:rsid w:val="005869B8"/>
    <w:rsid w:val="005869C3"/>
    <w:rsid w:val="005973D4"/>
    <w:rsid w:val="005A0E1B"/>
    <w:rsid w:val="005A1460"/>
    <w:rsid w:val="005F3FE9"/>
    <w:rsid w:val="00605ABD"/>
    <w:rsid w:val="006250C0"/>
    <w:rsid w:val="00633D68"/>
    <w:rsid w:val="00683A4E"/>
    <w:rsid w:val="00690615"/>
    <w:rsid w:val="006B37F2"/>
    <w:rsid w:val="006B3A3D"/>
    <w:rsid w:val="006F492D"/>
    <w:rsid w:val="007130CF"/>
    <w:rsid w:val="007C5087"/>
    <w:rsid w:val="007D6FDE"/>
    <w:rsid w:val="007E55C2"/>
    <w:rsid w:val="007F4DEB"/>
    <w:rsid w:val="00821D2A"/>
    <w:rsid w:val="0084089D"/>
    <w:rsid w:val="00873ACF"/>
    <w:rsid w:val="008A13C1"/>
    <w:rsid w:val="008C5B36"/>
    <w:rsid w:val="008E0CFB"/>
    <w:rsid w:val="008E788C"/>
    <w:rsid w:val="008E7B45"/>
    <w:rsid w:val="008F4CAE"/>
    <w:rsid w:val="00936333"/>
    <w:rsid w:val="009410C7"/>
    <w:rsid w:val="00945356"/>
    <w:rsid w:val="00955AA3"/>
    <w:rsid w:val="0098153F"/>
    <w:rsid w:val="00990DE8"/>
    <w:rsid w:val="00991CB5"/>
    <w:rsid w:val="009C45CF"/>
    <w:rsid w:val="009C4D01"/>
    <w:rsid w:val="009D48E1"/>
    <w:rsid w:val="009E1A10"/>
    <w:rsid w:val="00A2103A"/>
    <w:rsid w:val="00A55FD6"/>
    <w:rsid w:val="00A60A10"/>
    <w:rsid w:val="00A62FD5"/>
    <w:rsid w:val="00A94163"/>
    <w:rsid w:val="00AD183D"/>
    <w:rsid w:val="00B15FEC"/>
    <w:rsid w:val="00B35670"/>
    <w:rsid w:val="00B44987"/>
    <w:rsid w:val="00B50665"/>
    <w:rsid w:val="00B51A27"/>
    <w:rsid w:val="00B5366C"/>
    <w:rsid w:val="00BD1BE9"/>
    <w:rsid w:val="00BD7CA9"/>
    <w:rsid w:val="00BF2483"/>
    <w:rsid w:val="00C360E5"/>
    <w:rsid w:val="00C52167"/>
    <w:rsid w:val="00C739E5"/>
    <w:rsid w:val="00C7516E"/>
    <w:rsid w:val="00C8111D"/>
    <w:rsid w:val="00D26DEA"/>
    <w:rsid w:val="00D97B80"/>
    <w:rsid w:val="00DF38BF"/>
    <w:rsid w:val="00E04F7C"/>
    <w:rsid w:val="00E06852"/>
    <w:rsid w:val="00E07376"/>
    <w:rsid w:val="00EC4017"/>
    <w:rsid w:val="00EC5005"/>
    <w:rsid w:val="00EE7B72"/>
    <w:rsid w:val="00EF3461"/>
    <w:rsid w:val="00EF3F84"/>
    <w:rsid w:val="00F00394"/>
    <w:rsid w:val="00F35C32"/>
    <w:rsid w:val="00FB35D4"/>
    <w:rsid w:val="00FB4CDA"/>
    <w:rsid w:val="00FF28E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C1F"/>
  <w15:chartTrackingRefBased/>
  <w15:docId w15:val="{CD077F31-721D-47FF-850A-2554EE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3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Вера</cp:lastModifiedBy>
  <cp:revision>78</cp:revision>
  <dcterms:created xsi:type="dcterms:W3CDTF">2021-07-27T12:57:00Z</dcterms:created>
  <dcterms:modified xsi:type="dcterms:W3CDTF">2022-11-22T06:18:00Z</dcterms:modified>
</cp:coreProperties>
</file>