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C5" w:rsidRDefault="003F79C5">
      <w:pPr>
        <w:autoSpaceDE w:val="0"/>
        <w:autoSpaceDN w:val="0"/>
        <w:adjustRightInd w:val="0"/>
        <w:spacing w:after="0" w:line="240" w:lineRule="auto"/>
        <w:jc w:val="right"/>
        <w:rPr>
          <w:rFonts w:ascii="Times New Roman" w:hAnsi="Times New Roman"/>
          <w:bCs/>
          <w:color w:val="000000"/>
          <w:sz w:val="24"/>
          <w:szCs w:val="24"/>
        </w:rPr>
      </w:pPr>
    </w:p>
    <w:p w:rsidR="003F79C5" w:rsidRDefault="00F6661C">
      <w:pPr>
        <w:spacing w:after="0" w:line="240" w:lineRule="auto"/>
        <w:ind w:left="5580" w:right="-54"/>
        <w:jc w:val="right"/>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УТВЕРЖДАЮ</w:t>
      </w:r>
    </w:p>
    <w:p w:rsidR="003F79C5" w:rsidRDefault="00F6661C">
      <w:pPr>
        <w:spacing w:after="0" w:line="240" w:lineRule="auto"/>
        <w:ind w:left="5580" w:right="-54"/>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Директор </w:t>
      </w:r>
    </w:p>
    <w:p w:rsidR="003F79C5" w:rsidRDefault="00F6661C">
      <w:pPr>
        <w:spacing w:after="0" w:line="240" w:lineRule="auto"/>
        <w:ind w:left="5580" w:right="-54"/>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Государственного автономного профессионального образовательного учреждения Чувашской Республики «Ядринский агротехнический техникум» Министерства образования и молодежной политики Чувашской Республики</w:t>
      </w:r>
    </w:p>
    <w:p w:rsidR="003F79C5" w:rsidRPr="00F6661C" w:rsidRDefault="00F6661C">
      <w:pPr>
        <w:autoSpaceDE w:val="0"/>
        <w:autoSpaceDN w:val="0"/>
        <w:adjustRightInd w:val="0"/>
        <w:spacing w:after="0" w:line="240" w:lineRule="auto"/>
        <w:jc w:val="right"/>
        <w:rPr>
          <w:rFonts w:ascii="Times New Roman" w:eastAsia="Times New Roman" w:hAnsi="Times New Roman"/>
          <w:bCs/>
          <w:sz w:val="24"/>
          <w:szCs w:val="24"/>
          <w:lang w:eastAsia="ru-RU"/>
        </w:rPr>
      </w:pPr>
      <w:r w:rsidRPr="00F6661C">
        <w:rPr>
          <w:rFonts w:ascii="Times New Roman" w:eastAsia="Times New Roman" w:hAnsi="Times New Roman"/>
          <w:bCs/>
          <w:sz w:val="24"/>
          <w:szCs w:val="24"/>
          <w:lang w:eastAsia="ru-RU"/>
        </w:rPr>
        <w:t>______________</w:t>
      </w:r>
    </w:p>
    <w:p w:rsidR="003F79C5" w:rsidRDefault="00F6661C">
      <w:pPr>
        <w:autoSpaceDE w:val="0"/>
        <w:autoSpaceDN w:val="0"/>
        <w:adjustRightInd w:val="0"/>
        <w:spacing w:after="0" w:line="240" w:lineRule="auto"/>
        <w:jc w:val="right"/>
        <w:rPr>
          <w:rFonts w:ascii="Times New Roman" w:hAnsi="Times New Roman"/>
          <w:b/>
          <w:bCs/>
          <w:color w:val="000000"/>
          <w:sz w:val="24"/>
          <w:szCs w:val="24"/>
        </w:rPr>
      </w:pPr>
      <w:r>
        <w:rPr>
          <w:rFonts w:ascii="Times New Roman" w:eastAsia="Times New Roman" w:hAnsi="Times New Roman"/>
          <w:bCs/>
          <w:sz w:val="24"/>
          <w:szCs w:val="24"/>
          <w:lang w:eastAsia="ru-RU"/>
        </w:rPr>
        <w:t>«</w:t>
      </w:r>
      <w:r w:rsidRPr="00F6661C">
        <w:rPr>
          <w:rFonts w:ascii="Times New Roman" w:eastAsia="Times New Roman" w:hAnsi="Times New Roman"/>
          <w:bCs/>
          <w:sz w:val="24"/>
          <w:szCs w:val="24"/>
          <w:lang w:eastAsia="ru-RU"/>
        </w:rPr>
        <w:t>30</w:t>
      </w:r>
      <w:r>
        <w:rPr>
          <w:rFonts w:ascii="Times New Roman" w:eastAsia="Times New Roman" w:hAnsi="Times New Roman"/>
          <w:bCs/>
          <w:sz w:val="24"/>
          <w:szCs w:val="24"/>
          <w:lang w:eastAsia="ru-RU"/>
        </w:rPr>
        <w:t>» ноября 202</w:t>
      </w:r>
      <w:r w:rsidRPr="00F6661C">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г.</w:t>
      </w:r>
    </w:p>
    <w:p w:rsidR="003F79C5" w:rsidRDefault="003F79C5">
      <w:pPr>
        <w:autoSpaceDE w:val="0"/>
        <w:autoSpaceDN w:val="0"/>
        <w:adjustRightInd w:val="0"/>
        <w:spacing w:after="0" w:line="240" w:lineRule="auto"/>
        <w:jc w:val="right"/>
        <w:rPr>
          <w:rFonts w:ascii="Times New Roman" w:hAnsi="Times New Roman"/>
          <w:b/>
          <w:bCs/>
          <w:color w:val="000000"/>
          <w:sz w:val="24"/>
          <w:szCs w:val="24"/>
        </w:rPr>
      </w:pPr>
    </w:p>
    <w:p w:rsidR="003F79C5" w:rsidRDefault="003F79C5">
      <w:pPr>
        <w:autoSpaceDE w:val="0"/>
        <w:autoSpaceDN w:val="0"/>
        <w:adjustRightInd w:val="0"/>
        <w:spacing w:after="0" w:line="240" w:lineRule="auto"/>
        <w:jc w:val="right"/>
        <w:rPr>
          <w:rFonts w:ascii="Times New Roman" w:hAnsi="Times New Roman"/>
          <w:b/>
          <w:bCs/>
          <w:color w:val="000000"/>
          <w:sz w:val="24"/>
          <w:szCs w:val="24"/>
        </w:rPr>
      </w:pPr>
    </w:p>
    <w:p w:rsidR="003F79C5" w:rsidRDefault="003F79C5">
      <w:pPr>
        <w:autoSpaceDE w:val="0"/>
        <w:autoSpaceDN w:val="0"/>
        <w:adjustRightInd w:val="0"/>
        <w:spacing w:after="0" w:line="240" w:lineRule="auto"/>
        <w:jc w:val="center"/>
        <w:rPr>
          <w:rFonts w:ascii="Times New Roman" w:hAnsi="Times New Roman"/>
          <w:b/>
          <w:bCs/>
          <w:color w:val="000000"/>
          <w:sz w:val="24"/>
          <w:szCs w:val="24"/>
        </w:rPr>
      </w:pPr>
    </w:p>
    <w:p w:rsidR="003F79C5" w:rsidRDefault="003F79C5">
      <w:pPr>
        <w:autoSpaceDE w:val="0"/>
        <w:autoSpaceDN w:val="0"/>
        <w:adjustRightInd w:val="0"/>
        <w:spacing w:after="0" w:line="240" w:lineRule="auto"/>
        <w:jc w:val="center"/>
        <w:rPr>
          <w:rFonts w:ascii="Times New Roman" w:hAnsi="Times New Roman"/>
          <w:b/>
          <w:bCs/>
          <w:color w:val="000000"/>
          <w:sz w:val="24"/>
          <w:szCs w:val="24"/>
        </w:rPr>
      </w:pPr>
    </w:p>
    <w:p w:rsidR="003F79C5" w:rsidRDefault="003F79C5">
      <w:pPr>
        <w:autoSpaceDE w:val="0"/>
        <w:autoSpaceDN w:val="0"/>
        <w:adjustRightInd w:val="0"/>
        <w:spacing w:after="0" w:line="240" w:lineRule="auto"/>
        <w:jc w:val="center"/>
        <w:rPr>
          <w:rFonts w:ascii="Times New Roman" w:hAnsi="Times New Roman"/>
          <w:b/>
          <w:bCs/>
          <w:color w:val="000000"/>
          <w:sz w:val="24"/>
          <w:szCs w:val="24"/>
        </w:rPr>
      </w:pPr>
    </w:p>
    <w:p w:rsidR="003F79C5" w:rsidRDefault="003F79C5">
      <w:pPr>
        <w:spacing w:after="0" w:line="240" w:lineRule="auto"/>
        <w:jc w:val="center"/>
        <w:rPr>
          <w:rFonts w:ascii="Times New Roman" w:hAnsi="Times New Roman"/>
          <w:b/>
          <w:bCs/>
          <w:color w:val="000000"/>
          <w:sz w:val="24"/>
          <w:szCs w:val="24"/>
        </w:rPr>
      </w:pPr>
    </w:p>
    <w:p w:rsidR="003F79C5" w:rsidRDefault="00F6661C">
      <w:pPr>
        <w:suppressAutoHyphens/>
        <w:spacing w:after="0" w:line="240" w:lineRule="auto"/>
        <w:jc w:val="center"/>
        <w:rPr>
          <w:rFonts w:ascii="Times New Roman" w:eastAsia="Times New Roman" w:hAnsi="Times New Roman"/>
          <w:b/>
          <w:bCs/>
          <w:sz w:val="36"/>
          <w:szCs w:val="36"/>
          <w:lang w:eastAsia="ar-SA"/>
        </w:rPr>
      </w:pPr>
      <w:r>
        <w:rPr>
          <w:rFonts w:ascii="Times New Roman" w:eastAsia="Times New Roman" w:hAnsi="Times New Roman"/>
          <w:b/>
          <w:bCs/>
          <w:sz w:val="36"/>
          <w:szCs w:val="36"/>
          <w:lang w:eastAsia="ar-SA"/>
        </w:rPr>
        <w:t xml:space="preserve">Документация об открытом аукционе в электронной форме </w:t>
      </w:r>
    </w:p>
    <w:p w:rsidR="003F79C5" w:rsidRDefault="00F6661C">
      <w:pPr>
        <w:pStyle w:val="af1"/>
        <w:jc w:val="center"/>
        <w:rPr>
          <w:b/>
          <w:bCs/>
        </w:rPr>
      </w:pPr>
      <w:r>
        <w:rPr>
          <w:b/>
          <w:spacing w:val="1"/>
          <w:sz w:val="28"/>
          <w:szCs w:val="28"/>
        </w:rPr>
        <w:t xml:space="preserve">на право заключения договора на оказание услуг по охране объектов Государственного автономного профессионального образовательного учреждения Чувашской Республики «Ядринский агротехнический техникум» Министерства образования и молодежной политики Чувашской Республики </w:t>
      </w:r>
    </w:p>
    <w:p w:rsidR="003F79C5" w:rsidRDefault="003F79C5">
      <w:pPr>
        <w:suppressAutoHyphens/>
        <w:spacing w:after="0" w:line="240" w:lineRule="auto"/>
        <w:jc w:val="center"/>
        <w:rPr>
          <w:rFonts w:ascii="Times New Roman" w:eastAsia="Times New Roman" w:hAnsi="Times New Roman"/>
          <w:sz w:val="28"/>
          <w:szCs w:val="28"/>
          <w:lang w:eastAsia="ar-SA"/>
        </w:rPr>
      </w:pPr>
    </w:p>
    <w:p w:rsidR="003F79C5" w:rsidRDefault="003F79C5">
      <w:pPr>
        <w:suppressAutoHyphens/>
        <w:spacing w:after="0" w:line="240" w:lineRule="auto"/>
        <w:jc w:val="center"/>
        <w:rPr>
          <w:rFonts w:ascii="Times New Roman" w:eastAsia="Times New Roman" w:hAnsi="Times New Roman"/>
          <w:sz w:val="28"/>
          <w:szCs w:val="28"/>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jc w:val="both"/>
        <w:rPr>
          <w:rFonts w:ascii="Times New Roman" w:eastAsia="Times New Roman" w:hAnsi="Times New Roman"/>
          <w:b/>
          <w:sz w:val="24"/>
          <w:szCs w:val="24"/>
          <w:lang w:eastAsia="ar-SA"/>
        </w:rPr>
      </w:pPr>
    </w:p>
    <w:p w:rsidR="003F79C5" w:rsidRDefault="003F79C5">
      <w:pPr>
        <w:suppressAutoHyphens/>
        <w:spacing w:after="0" w:line="240" w:lineRule="auto"/>
        <w:ind w:left="709"/>
        <w:jc w:val="both"/>
        <w:rPr>
          <w:rFonts w:ascii="Times New Roman" w:eastAsia="Times New Roman" w:hAnsi="Times New Roman"/>
          <w:b/>
          <w:sz w:val="24"/>
          <w:szCs w:val="24"/>
          <w:lang w:eastAsia="ar-SA"/>
        </w:rPr>
      </w:pPr>
    </w:p>
    <w:p w:rsidR="003F79C5" w:rsidRDefault="003F79C5">
      <w:pPr>
        <w:suppressAutoHyphens/>
        <w:spacing w:after="0" w:line="240" w:lineRule="auto"/>
        <w:ind w:left="709"/>
        <w:jc w:val="both"/>
        <w:rPr>
          <w:rFonts w:ascii="Times New Roman" w:eastAsia="Times New Roman" w:hAnsi="Times New Roman"/>
          <w:b/>
          <w:sz w:val="24"/>
          <w:szCs w:val="24"/>
          <w:lang w:eastAsia="ar-SA"/>
        </w:rPr>
      </w:pPr>
    </w:p>
    <w:p w:rsidR="003F79C5" w:rsidRDefault="003F79C5">
      <w:pPr>
        <w:suppressAutoHyphens/>
        <w:spacing w:after="0" w:line="240" w:lineRule="auto"/>
        <w:ind w:left="709"/>
        <w:jc w:val="both"/>
        <w:rPr>
          <w:rFonts w:ascii="Times New Roman" w:eastAsia="Times New Roman" w:hAnsi="Times New Roman"/>
          <w:b/>
          <w:sz w:val="24"/>
          <w:szCs w:val="24"/>
          <w:lang w:eastAsia="ar-SA"/>
        </w:rPr>
      </w:pPr>
    </w:p>
    <w:p w:rsidR="003F79C5" w:rsidRDefault="003F79C5">
      <w:pPr>
        <w:suppressAutoHyphens/>
        <w:spacing w:after="0" w:line="240" w:lineRule="auto"/>
        <w:ind w:left="709"/>
        <w:jc w:val="both"/>
        <w:rPr>
          <w:rFonts w:ascii="Times New Roman" w:eastAsia="Times New Roman" w:hAnsi="Times New Roman"/>
          <w:b/>
          <w:sz w:val="24"/>
          <w:szCs w:val="24"/>
          <w:lang w:eastAsia="ar-SA"/>
        </w:rPr>
      </w:pPr>
    </w:p>
    <w:p w:rsidR="003F79C5" w:rsidRDefault="003F79C5">
      <w:pPr>
        <w:suppressAutoHyphens/>
        <w:spacing w:after="0" w:line="240" w:lineRule="auto"/>
        <w:ind w:left="709"/>
        <w:jc w:val="both"/>
        <w:rPr>
          <w:rFonts w:ascii="Times New Roman" w:eastAsia="Times New Roman" w:hAnsi="Times New Roman"/>
          <w:b/>
          <w:sz w:val="24"/>
          <w:szCs w:val="24"/>
          <w:lang w:eastAsia="ar-SA"/>
        </w:rPr>
      </w:pPr>
    </w:p>
    <w:p w:rsidR="003F79C5" w:rsidRDefault="003F79C5">
      <w:pPr>
        <w:suppressAutoHyphens/>
        <w:spacing w:after="0" w:line="240" w:lineRule="auto"/>
        <w:ind w:left="709"/>
        <w:jc w:val="both"/>
        <w:rPr>
          <w:rFonts w:ascii="Times New Roman" w:eastAsia="Times New Roman" w:hAnsi="Times New Roman"/>
          <w:b/>
          <w:sz w:val="24"/>
          <w:szCs w:val="24"/>
          <w:lang w:eastAsia="ar-SA"/>
        </w:rPr>
      </w:pPr>
    </w:p>
    <w:p w:rsidR="003F79C5" w:rsidRDefault="003F79C5">
      <w:pPr>
        <w:suppressAutoHyphens/>
        <w:spacing w:after="0" w:line="240" w:lineRule="auto"/>
        <w:ind w:left="709"/>
        <w:jc w:val="both"/>
        <w:rPr>
          <w:rFonts w:ascii="Times New Roman" w:eastAsia="Times New Roman" w:hAnsi="Times New Roman"/>
          <w:b/>
          <w:sz w:val="24"/>
          <w:szCs w:val="24"/>
          <w:lang w:eastAsia="ar-SA"/>
        </w:rPr>
      </w:pPr>
    </w:p>
    <w:p w:rsidR="003F79C5" w:rsidRDefault="003F79C5">
      <w:pPr>
        <w:spacing w:after="0" w:line="240" w:lineRule="auto"/>
        <w:rPr>
          <w:rFonts w:ascii="Times New Roman" w:eastAsia="Times New Roman" w:hAnsi="Times New Roman"/>
          <w:sz w:val="24"/>
          <w:szCs w:val="24"/>
          <w:lang w:eastAsia="ru-RU"/>
        </w:rPr>
      </w:pPr>
    </w:p>
    <w:p w:rsidR="003F79C5" w:rsidRDefault="003F79C5">
      <w:pPr>
        <w:spacing w:after="0" w:line="240" w:lineRule="auto"/>
        <w:rPr>
          <w:rFonts w:ascii="Times New Roman" w:eastAsia="Times New Roman" w:hAnsi="Times New Roman"/>
          <w:sz w:val="24"/>
          <w:szCs w:val="24"/>
          <w:lang w:eastAsia="ru-RU"/>
        </w:rPr>
      </w:pPr>
    </w:p>
    <w:p w:rsidR="003F79C5" w:rsidRDefault="00F6661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Электронная торговая площадка Регион </w:t>
      </w:r>
      <w:hyperlink r:id="rId8" w:history="1">
        <w:r>
          <w:rPr>
            <w:rStyle w:val="a6"/>
            <w:rFonts w:ascii="Times New Roman" w:eastAsia="SimSun" w:hAnsi="Times New Roman"/>
            <w:sz w:val="24"/>
            <w:szCs w:val="24"/>
            <w:lang w:eastAsia="ru-RU"/>
          </w:rPr>
          <w:t>https://etp-region.ru</w:t>
        </w:r>
      </w:hyperlink>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3F79C5">
      <w:pPr>
        <w:suppressAutoHyphens/>
        <w:spacing w:after="0" w:line="240" w:lineRule="auto"/>
        <w:rPr>
          <w:rFonts w:ascii="Times New Roman" w:eastAsia="Times New Roman" w:hAnsi="Times New Roman"/>
          <w:b/>
          <w:sz w:val="24"/>
          <w:szCs w:val="24"/>
          <w:lang w:eastAsia="ar-SA"/>
        </w:rPr>
      </w:pPr>
    </w:p>
    <w:p w:rsidR="003F79C5" w:rsidRDefault="003F79C5">
      <w:pPr>
        <w:suppressAutoHyphens/>
        <w:spacing w:after="0" w:line="240" w:lineRule="auto"/>
        <w:ind w:left="709"/>
        <w:rPr>
          <w:rFonts w:ascii="Times New Roman" w:eastAsia="Times New Roman" w:hAnsi="Times New Roman"/>
          <w:b/>
          <w:sz w:val="24"/>
          <w:szCs w:val="24"/>
          <w:lang w:eastAsia="ar-SA"/>
        </w:rPr>
      </w:pPr>
    </w:p>
    <w:p w:rsidR="003F79C5" w:rsidRDefault="00F6661C">
      <w:pPr>
        <w:jc w:val="center"/>
        <w:rPr>
          <w:b/>
          <w:sz w:val="28"/>
          <w:szCs w:val="28"/>
        </w:rPr>
        <w:sectPr w:rsidR="003F79C5">
          <w:footnotePr>
            <w:pos w:val="beneathText"/>
          </w:footnotePr>
          <w:pgSz w:w="11905" w:h="16837"/>
          <w:pgMar w:top="720" w:right="720" w:bottom="720" w:left="720" w:header="1134" w:footer="1134" w:gutter="0"/>
          <w:pgNumType w:start="1"/>
          <w:cols w:space="720"/>
          <w:docGrid w:linePitch="360"/>
        </w:sectPr>
      </w:pPr>
      <w:r>
        <w:rPr>
          <w:rFonts w:ascii="Times New Roman" w:eastAsia="Times New Roman" w:hAnsi="Times New Roman"/>
          <w:b/>
          <w:sz w:val="28"/>
          <w:szCs w:val="28"/>
          <w:lang w:eastAsia="ar-SA"/>
        </w:rPr>
        <w:t>2022 г.</w:t>
      </w:r>
    </w:p>
    <w:p w:rsidR="003F79C5" w:rsidRDefault="003F79C5">
      <w:pPr>
        <w:pStyle w:val="a9"/>
        <w:rPr>
          <w:rFonts w:ascii="Times New Roman" w:hAnsi="Times New Roman" w:cs="Times New Roman"/>
          <w:sz w:val="24"/>
          <w:szCs w:val="24"/>
        </w:rPr>
      </w:pPr>
    </w:p>
    <w:p w:rsidR="003F79C5" w:rsidRDefault="00F6661C">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p w:rsidR="003F79C5" w:rsidRDefault="003F79C5">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Ind w:w="687" w:type="dxa"/>
        <w:tblLook w:val="04A0" w:firstRow="1" w:lastRow="0" w:firstColumn="1" w:lastColumn="0" w:noHBand="0" w:noVBand="1"/>
      </w:tblPr>
      <w:tblGrid>
        <w:gridCol w:w="8627"/>
        <w:gridCol w:w="806"/>
      </w:tblGrid>
      <w:tr w:rsidR="003F79C5">
        <w:tc>
          <w:tcPr>
            <w:tcW w:w="8754" w:type="dxa"/>
          </w:tcPr>
          <w:p w:rsidR="003F79C5" w:rsidRDefault="00F6661C">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rsidR="003F79C5" w:rsidRDefault="003F79C5">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3F79C5" w:rsidRDefault="003F79C5">
            <w:pPr>
              <w:autoSpaceDE w:val="0"/>
              <w:autoSpaceDN w:val="0"/>
              <w:adjustRightInd w:val="0"/>
              <w:spacing w:after="0" w:line="240" w:lineRule="atLeast"/>
              <w:ind w:right="124"/>
              <w:jc w:val="center"/>
              <w:rPr>
                <w:rFonts w:ascii="Times New Roman" w:hAnsi="Times New Roman"/>
                <w:b/>
                <w:color w:val="000000"/>
                <w:sz w:val="24"/>
                <w:szCs w:val="24"/>
              </w:rPr>
            </w:pPr>
          </w:p>
        </w:tc>
      </w:tr>
      <w:tr w:rsidR="003F79C5">
        <w:tc>
          <w:tcPr>
            <w:tcW w:w="8754" w:type="dxa"/>
          </w:tcPr>
          <w:p w:rsidR="003F79C5" w:rsidRDefault="00F6661C">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3F79C5" w:rsidRDefault="003F79C5">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3F79C5" w:rsidRDefault="003F79C5">
            <w:pPr>
              <w:autoSpaceDE w:val="0"/>
              <w:autoSpaceDN w:val="0"/>
              <w:adjustRightInd w:val="0"/>
              <w:spacing w:after="0" w:line="240" w:lineRule="atLeast"/>
              <w:ind w:right="124"/>
              <w:jc w:val="center"/>
              <w:rPr>
                <w:rFonts w:ascii="Times New Roman" w:hAnsi="Times New Roman"/>
                <w:color w:val="000000"/>
                <w:sz w:val="24"/>
                <w:szCs w:val="24"/>
              </w:rPr>
            </w:pPr>
          </w:p>
        </w:tc>
      </w:tr>
      <w:tr w:rsidR="003F79C5">
        <w:tc>
          <w:tcPr>
            <w:tcW w:w="8754" w:type="dxa"/>
          </w:tcPr>
          <w:p w:rsidR="003F79C5" w:rsidRDefault="00F6661C">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3F79C5" w:rsidRDefault="003F79C5">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3F79C5" w:rsidRDefault="003F79C5">
            <w:pPr>
              <w:autoSpaceDE w:val="0"/>
              <w:autoSpaceDN w:val="0"/>
              <w:adjustRightInd w:val="0"/>
              <w:spacing w:after="0" w:line="240" w:lineRule="atLeast"/>
              <w:ind w:right="124"/>
              <w:jc w:val="center"/>
              <w:rPr>
                <w:rFonts w:ascii="Times New Roman" w:hAnsi="Times New Roman"/>
                <w:b/>
                <w:bCs/>
                <w:color w:val="000000"/>
                <w:sz w:val="24"/>
                <w:szCs w:val="24"/>
              </w:rPr>
            </w:pPr>
          </w:p>
        </w:tc>
      </w:tr>
      <w:tr w:rsidR="003F79C5">
        <w:tc>
          <w:tcPr>
            <w:tcW w:w="8754" w:type="dxa"/>
          </w:tcPr>
          <w:p w:rsidR="003F79C5" w:rsidRDefault="00F6661C">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3F79C5" w:rsidRDefault="003F79C5">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3F79C5" w:rsidRDefault="003F79C5">
            <w:pPr>
              <w:autoSpaceDE w:val="0"/>
              <w:autoSpaceDN w:val="0"/>
              <w:adjustRightInd w:val="0"/>
              <w:spacing w:after="0" w:line="240" w:lineRule="atLeast"/>
              <w:ind w:right="124"/>
              <w:jc w:val="center"/>
              <w:rPr>
                <w:rFonts w:ascii="Times New Roman" w:hAnsi="Times New Roman"/>
                <w:b/>
                <w:bCs/>
                <w:color w:val="000000"/>
                <w:sz w:val="24"/>
                <w:szCs w:val="24"/>
              </w:rPr>
            </w:pPr>
          </w:p>
        </w:tc>
      </w:tr>
      <w:tr w:rsidR="003F79C5">
        <w:tc>
          <w:tcPr>
            <w:tcW w:w="8754" w:type="dxa"/>
          </w:tcPr>
          <w:p w:rsidR="003F79C5" w:rsidRDefault="00F6661C">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3F79C5" w:rsidRDefault="003F79C5">
            <w:pPr>
              <w:autoSpaceDE w:val="0"/>
              <w:autoSpaceDN w:val="0"/>
              <w:adjustRightInd w:val="0"/>
              <w:spacing w:after="0" w:line="240" w:lineRule="atLeast"/>
              <w:ind w:right="124"/>
              <w:rPr>
                <w:rFonts w:ascii="Times New Roman" w:hAnsi="Times New Roman"/>
                <w:b/>
                <w:bCs/>
                <w:color w:val="000000"/>
                <w:sz w:val="24"/>
                <w:szCs w:val="24"/>
              </w:rPr>
            </w:pPr>
          </w:p>
          <w:p w:rsidR="003F79C5" w:rsidRDefault="00F6661C">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3F79C5" w:rsidRDefault="003F79C5">
            <w:pPr>
              <w:autoSpaceDE w:val="0"/>
              <w:autoSpaceDN w:val="0"/>
              <w:adjustRightInd w:val="0"/>
              <w:spacing w:after="0" w:line="240" w:lineRule="atLeast"/>
              <w:ind w:right="124"/>
              <w:jc w:val="center"/>
              <w:rPr>
                <w:rFonts w:ascii="Times New Roman" w:hAnsi="Times New Roman"/>
                <w:b/>
                <w:bCs/>
                <w:color w:val="000000"/>
                <w:sz w:val="24"/>
                <w:szCs w:val="24"/>
              </w:rPr>
            </w:pPr>
          </w:p>
          <w:p w:rsidR="003F79C5" w:rsidRDefault="003F79C5">
            <w:pPr>
              <w:autoSpaceDE w:val="0"/>
              <w:autoSpaceDN w:val="0"/>
              <w:adjustRightInd w:val="0"/>
              <w:spacing w:after="0" w:line="240" w:lineRule="atLeast"/>
              <w:ind w:right="124"/>
              <w:jc w:val="center"/>
              <w:rPr>
                <w:rFonts w:ascii="Times New Roman" w:hAnsi="Times New Roman"/>
                <w:b/>
                <w:bCs/>
                <w:color w:val="000000"/>
                <w:sz w:val="24"/>
                <w:szCs w:val="24"/>
              </w:rPr>
            </w:pPr>
          </w:p>
          <w:p w:rsidR="003F79C5" w:rsidRDefault="003F79C5">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3F79C5" w:rsidRDefault="00F6661C">
      <w:pPr>
        <w:jc w:val="center"/>
        <w:rPr>
          <w:rFonts w:ascii="Times New Roman" w:hAnsi="Times New Roman"/>
        </w:rPr>
      </w:pPr>
      <w:r>
        <w:br w:type="page"/>
      </w:r>
      <w:r>
        <w:rPr>
          <w:rFonts w:ascii="Times New Roman" w:hAnsi="Times New Roman"/>
          <w:b/>
          <w:sz w:val="24"/>
          <w:szCs w:val="24"/>
        </w:rPr>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10307"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 п/п</w:t>
            </w:r>
          </w:p>
        </w:tc>
        <w:tc>
          <w:tcPr>
            <w:tcW w:w="9598" w:type="dxa"/>
            <w:gridSpan w:val="2"/>
            <w:tcBorders>
              <w:top w:val="single" w:sz="4" w:space="0" w:color="auto"/>
              <w:left w:val="single" w:sz="4" w:space="0" w:color="auto"/>
              <w:bottom w:val="single" w:sz="4" w:space="0" w:color="auto"/>
              <w:right w:val="single" w:sz="4" w:space="0" w:color="auto"/>
            </w:tcBorders>
          </w:tcPr>
          <w:p w:rsidR="003F79C5" w:rsidRDefault="00F6661C">
            <w:pPr>
              <w:pStyle w:val="a9"/>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Общие сведения</w:t>
            </w:r>
          </w:p>
        </w:tc>
      </w:tr>
      <w:tr w:rsidR="003F79C5">
        <w:trPr>
          <w:trHeight w:val="1695"/>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pStyle w:val="a9"/>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vAlign w:val="center"/>
          </w:tcPr>
          <w:p w:rsidR="003F79C5" w:rsidRDefault="00F6661C">
            <w:pPr>
              <w:pStyle w:val="19"/>
              <w:rPr>
                <w:rFonts w:ascii="Times New Roman" w:hAnsi="Times New Roman"/>
                <w:lang w:eastAsia="en-US"/>
              </w:rPr>
            </w:pPr>
            <w:r>
              <w:rPr>
                <w:rFonts w:ascii="Times New Roman" w:hAnsi="Times New Roman"/>
                <w:lang w:eastAsia="en-US"/>
              </w:rPr>
              <w:t>Государственное автономное профессиональное образовательное учреждение Чувашской Республики «Ядринский агротехнический техникум» Министерства образования и молодежной политики Чувашской Республики</w:t>
            </w:r>
          </w:p>
          <w:p w:rsidR="003F79C5" w:rsidRDefault="00F6661C">
            <w:pPr>
              <w:pStyle w:val="19"/>
              <w:rPr>
                <w:rFonts w:ascii="Times New Roman" w:hAnsi="Times New Roman"/>
                <w:lang w:eastAsia="en-US"/>
              </w:rPr>
            </w:pPr>
            <w:r>
              <w:rPr>
                <w:rFonts w:ascii="Times New Roman" w:hAnsi="Times New Roman"/>
                <w:lang w:eastAsia="en-US"/>
              </w:rPr>
              <w:t>Ядринский агротехнический техникум Минобразования Чувашии</w:t>
            </w:r>
          </w:p>
          <w:p w:rsidR="003F79C5" w:rsidRDefault="00F6661C">
            <w:pPr>
              <w:pStyle w:val="19"/>
              <w:rPr>
                <w:rFonts w:ascii="Times New Roman" w:hAnsi="Times New Roman"/>
                <w:lang w:eastAsia="en-US"/>
              </w:rPr>
            </w:pPr>
            <w:r>
              <w:rPr>
                <w:rFonts w:ascii="Times New Roman" w:hAnsi="Times New Roman"/>
                <w:lang w:eastAsia="en-US"/>
              </w:rPr>
              <w:t>429060, Чувашская Республика, Ядринский район, город Ядрин, улица 50 лет октября, д. 71г</w:t>
            </w:r>
          </w:p>
          <w:p w:rsidR="003F79C5" w:rsidRDefault="00F6661C">
            <w:pPr>
              <w:pStyle w:val="19"/>
              <w:rPr>
                <w:rFonts w:ascii="Times New Roman" w:hAnsi="Times New Roman"/>
                <w:lang w:eastAsia="en-US"/>
              </w:rPr>
            </w:pPr>
            <w:r>
              <w:rPr>
                <w:rFonts w:ascii="Times New Roman" w:hAnsi="Times New Roman"/>
                <w:lang w:eastAsia="en-US"/>
              </w:rPr>
              <w:t>Yatyadrin21@</w:t>
            </w:r>
            <w:r>
              <w:rPr>
                <w:rFonts w:ascii="Times New Roman" w:hAnsi="Times New Roman"/>
                <w:lang w:val="en-US" w:eastAsia="en-US"/>
              </w:rPr>
              <w:t>rchuv</w:t>
            </w:r>
            <w:r>
              <w:rPr>
                <w:rFonts w:ascii="Times New Roman" w:hAnsi="Times New Roman"/>
                <w:lang w:eastAsia="en-US"/>
              </w:rPr>
              <w:t>.ru</w:t>
            </w:r>
          </w:p>
          <w:p w:rsidR="003F79C5" w:rsidRDefault="00F6661C">
            <w:pPr>
              <w:pStyle w:val="19"/>
              <w:rPr>
                <w:rFonts w:ascii="Times New Roman" w:hAnsi="Times New Roman"/>
                <w:lang w:val="en-US"/>
              </w:rPr>
            </w:pPr>
            <w:r>
              <w:rPr>
                <w:rFonts w:ascii="Times New Roman" w:hAnsi="Times New Roman"/>
                <w:lang w:eastAsia="en-US"/>
              </w:rPr>
              <w:t>8(83547) 22-3-44; 8(83547 )22-8-42</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pStyle w:val="aff"/>
              <w:jc w:val="both"/>
              <w:rPr>
                <w:color w:val="000000"/>
                <w:sz w:val="24"/>
                <w:szCs w:val="24"/>
              </w:rPr>
            </w:pPr>
            <w:r>
              <w:rPr>
                <w:color w:val="000000"/>
                <w:sz w:val="24"/>
                <w:szCs w:val="24"/>
              </w:rPr>
              <w:t>Аукцион в электронной форме (далее – аукцион, закупка, торги)</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tabs>
                <w:tab w:val="left" w:pos="993"/>
              </w:tabs>
              <w:spacing w:after="0" w:line="240" w:lineRule="auto"/>
              <w:jc w:val="both"/>
              <w:rPr>
                <w:rFonts w:ascii="Times New Roman" w:hAnsi="Times New Roman"/>
                <w:sz w:val="24"/>
                <w:szCs w:val="24"/>
              </w:rPr>
            </w:pPr>
            <w:r>
              <w:rPr>
                <w:rFonts w:ascii="Times New Roman" w:hAnsi="Times New Roman"/>
                <w:sz w:val="24"/>
                <w:szCs w:val="24"/>
              </w:rPr>
              <w:t>Оказание услуг по охране объектов государственного автономного профессионального образовательного учреждения Чувашской Республики «Ядринский агротехнический техникум» министерства образования и молодежной политики Чувашской Республики</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3F79C5" w:rsidRDefault="003F79C5">
            <w:pPr>
              <w:autoSpaceDE w:val="0"/>
              <w:autoSpaceDN w:val="0"/>
              <w:adjustRightInd w:val="0"/>
              <w:spacing w:after="0" w:line="240" w:lineRule="auto"/>
              <w:jc w:val="both"/>
              <w:rPr>
                <w:rFonts w:ascii="Times New Roman" w:hAnsi="Times New Roman"/>
                <w:sz w:val="24"/>
                <w:szCs w:val="24"/>
              </w:rPr>
            </w:pPr>
          </w:p>
        </w:tc>
      </w:tr>
      <w:tr w:rsidR="003F79C5">
        <w:trPr>
          <w:trHeight w:val="997"/>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t xml:space="preserve">Приведены в приложении №1 к извещению «Техническое задание». </w:t>
            </w:r>
          </w:p>
        </w:tc>
      </w:tr>
      <w:tr w:rsidR="003F79C5">
        <w:trPr>
          <w:trHeight w:val="6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оказания услуг</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3F79C5" w:rsidRDefault="003F79C5">
            <w:pPr>
              <w:autoSpaceDE w:val="0"/>
              <w:autoSpaceDN w:val="0"/>
              <w:adjustRightInd w:val="0"/>
              <w:spacing w:after="0" w:line="240" w:lineRule="auto"/>
              <w:jc w:val="both"/>
              <w:rPr>
                <w:rFonts w:ascii="Times New Roman" w:hAnsi="Times New Roman"/>
                <w:sz w:val="24"/>
                <w:szCs w:val="24"/>
              </w:rPr>
            </w:pPr>
          </w:p>
        </w:tc>
      </w:tr>
      <w:tr w:rsidR="003F79C5">
        <w:trPr>
          <w:trHeight w:val="553"/>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Сроки и периодичность оказания услуг</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Услуги оказываются с 01 января 2023 года</w:t>
            </w:r>
            <w:r w:rsidRPr="00F6661C">
              <w:rPr>
                <w:rFonts w:ascii="Times New Roman" w:eastAsia="Times New Roman" w:hAnsi="Times New Roman"/>
                <w:sz w:val="24"/>
                <w:szCs w:val="24"/>
                <w:lang w:eastAsia="ru-RU"/>
              </w:rPr>
              <w:t xml:space="preserve"> (но не ранее даты заключения договора)</w:t>
            </w:r>
            <w:r>
              <w:rPr>
                <w:rFonts w:ascii="Times New Roman" w:eastAsia="Times New Roman" w:hAnsi="Times New Roman"/>
                <w:sz w:val="24"/>
                <w:szCs w:val="24"/>
                <w:lang w:eastAsia="ru-RU"/>
              </w:rPr>
              <w:t xml:space="preserve"> до 24 часов 00 мин 31 декабря 2023 года.</w:t>
            </w:r>
          </w:p>
        </w:tc>
      </w:tr>
      <w:tr w:rsidR="003F79C5">
        <w:trPr>
          <w:trHeight w:val="437"/>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(Раздел №4 документации о проведении аукциона) и проектом договора (Раздел №3 документации о проведении аукциона)</w:t>
            </w:r>
          </w:p>
        </w:tc>
      </w:tr>
      <w:tr w:rsidR="003F79C5">
        <w:trPr>
          <w:trHeight w:val="280"/>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оказания услуг</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3F79C5">
        <w:trPr>
          <w:trHeight w:val="1425"/>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договоров:</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bCs/>
                <w:sz w:val="24"/>
                <w:szCs w:val="24"/>
                <w:highlight w:val="yellow"/>
              </w:rPr>
            </w:pPr>
            <w:r w:rsidRPr="00F6661C">
              <w:rPr>
                <w:rFonts w:ascii="Times New Roman" w:hAnsi="Times New Roman"/>
                <w:bCs/>
                <w:sz w:val="24"/>
                <w:szCs w:val="24"/>
              </w:rPr>
              <w:t>4 819 700 (Четыре миллиона восемьсот девятнадцать тысяч семьсот) рублей 00 копеек.</w:t>
            </w:r>
          </w:p>
          <w:p w:rsidR="003F79C5" w:rsidRDefault="00F6661C">
            <w:pPr>
              <w:spacing w:after="0" w:line="240" w:lineRule="auto"/>
              <w:jc w:val="both"/>
              <w:rPr>
                <w:rFonts w:ascii="Times New Roman" w:hAnsi="Times New Roman"/>
                <w:sz w:val="24"/>
                <w:szCs w:val="24"/>
              </w:rPr>
            </w:pPr>
            <w:r>
              <w:rPr>
                <w:rFonts w:ascii="Times New Roman" w:hAnsi="Times New Roman"/>
                <w:bCs/>
                <w:sz w:val="24"/>
                <w:szCs w:val="24"/>
              </w:rPr>
              <w:t xml:space="preserve">Обоснование начальной (максимальной) </w:t>
            </w:r>
            <w:r>
              <w:rPr>
                <w:rFonts w:ascii="Times New Roman" w:hAnsi="Times New Roman"/>
                <w:sz w:val="24"/>
                <w:szCs w:val="24"/>
              </w:rPr>
              <w:t>цены закупки приведено в Разделе № 5 документации о проведении аукциона).</w:t>
            </w:r>
          </w:p>
        </w:tc>
      </w:tr>
      <w:tr w:rsidR="003F79C5">
        <w:trPr>
          <w:trHeight w:val="84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bCs/>
                <w:sz w:val="24"/>
                <w:szCs w:val="24"/>
              </w:rPr>
            </w:pPr>
            <w:r>
              <w:rPr>
                <w:rFonts w:ascii="Times New Roman" w:hAnsi="Times New Roman"/>
                <w:bCs/>
                <w:sz w:val="24"/>
                <w:szCs w:val="24"/>
              </w:rPr>
              <w:t>Цена Договора включает в себя: общую стоимость всех затрат, издержек и иных расходов Исполнителя, необходимые для исполнения им своих обязательств по Договору в полном объеме и надлежащего качества, в том числе накладные расходы, расходы страхование, транспортные расходы, все подлежащие к уплате налоги, пошлины, обязательные платежи, таможенные платежи, прочие сборы, которые Исполнитель должен оплачивать в соответствии с Договором или на иных основаниях в соответствии с законодательством Российской Федерации.</w:t>
            </w:r>
          </w:p>
        </w:tc>
      </w:tr>
      <w:tr w:rsidR="003F79C5">
        <w:trPr>
          <w:trHeight w:val="24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rsidR="003F79C5" w:rsidRPr="00F6661C" w:rsidRDefault="00F6661C">
            <w:pPr>
              <w:spacing w:after="0" w:line="240" w:lineRule="auto"/>
              <w:jc w:val="both"/>
              <w:rPr>
                <w:rFonts w:ascii="Times New Roman" w:hAnsi="Times New Roman"/>
                <w:bCs/>
                <w:sz w:val="24"/>
                <w:szCs w:val="24"/>
              </w:rPr>
            </w:pPr>
            <w:r w:rsidRPr="00F6661C">
              <w:rPr>
                <w:rFonts w:ascii="Times New Roman" w:hAnsi="Times New Roman"/>
                <w:bCs/>
                <w:sz w:val="24"/>
                <w:szCs w:val="24"/>
                <w:highlight w:val="yellow"/>
              </w:rPr>
              <w:t>За счет субсидии из республиканского бюджета Чувашской Республики на обеспечение выполнения государственного задания на оказание государственных услуг</w:t>
            </w:r>
          </w:p>
        </w:tc>
      </w:tr>
      <w:tr w:rsidR="003F79C5">
        <w:trPr>
          <w:trHeight w:val="1591"/>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оказанных услуг</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bCs/>
                <w:sz w:val="24"/>
                <w:szCs w:val="24"/>
                <w:lang w:eastAsia="zh-CN"/>
              </w:rPr>
            </w:pPr>
            <w:r>
              <w:rPr>
                <w:rFonts w:ascii="Times New Roman" w:hAnsi="Times New Roman"/>
                <w:bCs/>
                <w:sz w:val="24"/>
                <w:szCs w:val="24"/>
              </w:rPr>
              <w:t>Оплата осуществляется по безналичному расчету путем перечисления Заказчиком денежных средств на расчетный счет Поставщика по факту поставки товара (выполнения работ, оказания услуг) Заказчику в течение 7 (семи) рабочих дней с даты приемки товара и подписания Заказчиком, документов, подтверждающих сдачу-приемку поставленного товара (выполненных работ, оказанных услуг).</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bCs/>
                <w:sz w:val="24"/>
                <w:szCs w:val="24"/>
              </w:rPr>
            </w:pPr>
            <w:r>
              <w:rPr>
                <w:rFonts w:ascii="Times New Roman" w:hAnsi="Times New Roman"/>
                <w:bCs/>
                <w:sz w:val="24"/>
                <w:szCs w:val="24"/>
              </w:rPr>
              <w:t>Российский рубль</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rsidR="003F79C5" w:rsidRDefault="00F20A30">
            <w:pPr>
              <w:spacing w:after="0" w:line="240" w:lineRule="auto"/>
              <w:jc w:val="both"/>
              <w:rPr>
                <w:rFonts w:ascii="Times New Roman" w:hAnsi="Times New Roman"/>
                <w:bCs/>
                <w:sz w:val="24"/>
                <w:szCs w:val="24"/>
                <w:lang w:val="en-US"/>
              </w:rPr>
            </w:pPr>
            <w:hyperlink r:id="rId9" w:history="1">
              <w:r w:rsidR="00F6661C">
                <w:rPr>
                  <w:rFonts w:ascii="Times New Roman" w:hAnsi="Times New Roman"/>
                  <w:bCs/>
                  <w:sz w:val="24"/>
                  <w:szCs w:val="24"/>
                </w:rPr>
                <w:t>https://etp-region.ru</w:t>
              </w:r>
            </w:hyperlink>
            <w:r w:rsidR="00F6661C">
              <w:rPr>
                <w:rFonts w:ascii="Times New Roman" w:hAnsi="Times New Roman"/>
                <w:bCs/>
                <w:sz w:val="24"/>
                <w:szCs w:val="24"/>
              </w:rPr>
              <w:t>.</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bCs/>
                <w:sz w:val="24"/>
                <w:szCs w:val="24"/>
              </w:rPr>
            </w:pPr>
            <w:r>
              <w:rPr>
                <w:rFonts w:ascii="Times New Roman" w:hAnsi="Times New Roman"/>
                <w:bCs/>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bCs/>
                <w:sz w:val="24"/>
                <w:szCs w:val="24"/>
              </w:rPr>
            </w:pPr>
            <w:r>
              <w:rPr>
                <w:rFonts w:ascii="Times New Roman" w:hAnsi="Times New Roman"/>
                <w:bCs/>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3F79C5" w:rsidRDefault="00F6661C">
            <w:pPr>
              <w:spacing w:after="0" w:line="240" w:lineRule="auto"/>
              <w:jc w:val="both"/>
              <w:rPr>
                <w:rFonts w:ascii="Times New Roman" w:hAnsi="Times New Roman"/>
                <w:bCs/>
                <w:sz w:val="24"/>
                <w:szCs w:val="24"/>
              </w:rPr>
            </w:pPr>
            <w:r>
              <w:rPr>
                <w:rFonts w:ascii="Times New Roman" w:hAnsi="Times New Roman"/>
                <w:bCs/>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3F79C5" w:rsidRDefault="00F6661C">
            <w:pPr>
              <w:spacing w:after="0" w:line="240" w:lineRule="auto"/>
              <w:jc w:val="both"/>
              <w:rPr>
                <w:rFonts w:ascii="Times New Roman" w:hAnsi="Times New Roman"/>
                <w:bCs/>
                <w:sz w:val="24"/>
                <w:szCs w:val="24"/>
              </w:rPr>
            </w:pPr>
            <w:r>
              <w:rPr>
                <w:rFonts w:ascii="Times New Roman" w:hAnsi="Times New Roman"/>
                <w:bCs/>
                <w:sz w:val="24"/>
                <w:szCs w:val="24"/>
              </w:rPr>
              <w:t>Закупочная документация предоставляется без взимания платы.</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3F79C5" w:rsidRDefault="00F6661C">
            <w:pPr>
              <w:autoSpaceDE w:val="0"/>
              <w:autoSpaceDN w:val="0"/>
              <w:adjustRightInd w:val="0"/>
              <w:spacing w:after="0" w:line="240" w:lineRule="auto"/>
              <w:jc w:val="both"/>
              <w:rPr>
                <w:rFonts w:ascii="Times New Roman" w:hAnsi="Times New Roman"/>
                <w:sz w:val="24"/>
                <w:szCs w:val="24"/>
                <w:highlight w:val="red"/>
              </w:rPr>
            </w:pPr>
            <w:r>
              <w:rPr>
                <w:rFonts w:ascii="Times New Roman" w:hAnsi="Times New Roman"/>
                <w:b/>
                <w:sz w:val="24"/>
                <w:szCs w:val="24"/>
              </w:rPr>
              <w:t>Окончание срока приема запросов на разъяснение: «</w:t>
            </w:r>
            <w:r>
              <w:rPr>
                <w:rFonts w:ascii="Times New Roman" w:hAnsi="Times New Roman"/>
                <w:sz w:val="24"/>
                <w:szCs w:val="24"/>
                <w:highlight w:val="yellow"/>
              </w:rPr>
              <w:t>12» декабря  2022 года</w:t>
            </w:r>
            <w:r>
              <w:rPr>
                <w:rFonts w:ascii="Times New Roman" w:hAnsi="Times New Roman"/>
                <w:sz w:val="24"/>
                <w:szCs w:val="24"/>
              </w:rPr>
              <w:t xml:space="preserve"> </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3F79C5" w:rsidRDefault="00F6661C">
            <w:pPr>
              <w:spacing w:after="0" w:line="240" w:lineRule="auto"/>
              <w:jc w:val="both"/>
              <w:rPr>
                <w:rFonts w:ascii="Times New Roman" w:hAnsi="Times New Roman"/>
                <w:sz w:val="24"/>
                <w:szCs w:val="24"/>
                <w:highlight w:val="red"/>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3F79C5" w:rsidRDefault="00F6661C">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1" w:history="1">
              <w:r>
                <w:rPr>
                  <w:rStyle w:val="a6"/>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3F79C5">
        <w:trPr>
          <w:trHeight w:val="132"/>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pStyle w:val="aff"/>
              <w:jc w:val="both"/>
              <w:rPr>
                <w:sz w:val="24"/>
                <w:szCs w:val="24"/>
              </w:rPr>
            </w:pPr>
            <w:r>
              <w:rPr>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F79C5" w:rsidRDefault="00F6661C">
            <w:pPr>
              <w:pStyle w:val="aff"/>
              <w:jc w:val="both"/>
              <w:rPr>
                <w:bCs/>
                <w:sz w:val="24"/>
                <w:szCs w:val="24"/>
              </w:rPr>
            </w:pPr>
            <w:r>
              <w:rPr>
                <w:bCs/>
                <w:sz w:val="24"/>
                <w:szCs w:val="24"/>
              </w:rPr>
              <w:t>Обязательные требования к участникам закупки:</w:t>
            </w:r>
          </w:p>
          <w:p w:rsidR="003F79C5" w:rsidRDefault="00F6661C">
            <w:pPr>
              <w:pStyle w:val="aff"/>
              <w:jc w:val="both"/>
              <w:rPr>
                <w:bCs/>
                <w:sz w:val="24"/>
                <w:szCs w:val="24"/>
              </w:rPr>
            </w:pPr>
            <w:r>
              <w:rPr>
                <w:bCs/>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закупки:участник должен иметь специальную правоспособность по охране объектов на основании Федерального закона от 14.04.1999г. №77-ФЗ «О ведомственной охране», или иметь в наличии действующую лицензию на право оказания частных охранных услуг, с разрешенными видами оказания услуг, предусмотренных частью 3 статьи 3 Закона Российской Федерации от 11.03.1992 № 2487-1 «О частной детективной и охранной деятельности в Российской Федерации»:</w:t>
            </w:r>
          </w:p>
          <w:p w:rsidR="003F79C5" w:rsidRDefault="00F6661C">
            <w:pPr>
              <w:pStyle w:val="aff"/>
              <w:jc w:val="both"/>
              <w:rPr>
                <w:bCs/>
                <w:sz w:val="24"/>
                <w:szCs w:val="24"/>
              </w:rPr>
            </w:pPr>
            <w:r>
              <w:rPr>
                <w:bCs/>
                <w:sz w:val="24"/>
                <w:szCs w:val="24"/>
              </w:rPr>
              <w:t xml:space="preserve">- защита жизни и здоровья граждан; </w:t>
            </w:r>
          </w:p>
          <w:p w:rsidR="003F79C5" w:rsidRDefault="00F6661C">
            <w:pPr>
              <w:pStyle w:val="aff"/>
              <w:jc w:val="both"/>
              <w:rPr>
                <w:bCs/>
                <w:sz w:val="24"/>
                <w:szCs w:val="24"/>
              </w:rPr>
            </w:pPr>
            <w:r>
              <w:rPr>
                <w:bCs/>
                <w:sz w:val="24"/>
                <w:szCs w:val="24"/>
              </w:rPr>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rsidR="003F79C5" w:rsidRDefault="00F6661C">
            <w:pPr>
              <w:pStyle w:val="aff"/>
              <w:jc w:val="both"/>
              <w:rPr>
                <w:bCs/>
                <w:sz w:val="24"/>
                <w:szCs w:val="24"/>
              </w:rPr>
            </w:pPr>
            <w:r>
              <w:rPr>
                <w:bCs/>
                <w:sz w:val="24"/>
                <w:szCs w:val="24"/>
              </w:rPr>
              <w:t xml:space="preserve">- консультирование и подготовка рекомендаций клиентам, по вопросам правомерной защиты от противоправных посягательств; </w:t>
            </w:r>
          </w:p>
          <w:p w:rsidR="003F79C5" w:rsidRDefault="00F6661C">
            <w:pPr>
              <w:pStyle w:val="aff"/>
              <w:jc w:val="both"/>
              <w:rPr>
                <w:bCs/>
                <w:sz w:val="24"/>
                <w:szCs w:val="24"/>
              </w:rPr>
            </w:pPr>
            <w:r>
              <w:rPr>
                <w:bCs/>
                <w:sz w:val="24"/>
                <w:szCs w:val="24"/>
              </w:rPr>
              <w:t xml:space="preserve">- обеспечение порядка в местах проведения массовых мероприятий; </w:t>
            </w:r>
          </w:p>
          <w:p w:rsidR="003F79C5" w:rsidRDefault="00F6661C">
            <w:pPr>
              <w:pStyle w:val="aff"/>
              <w:jc w:val="both"/>
              <w:rPr>
                <w:bCs/>
                <w:sz w:val="24"/>
                <w:szCs w:val="24"/>
              </w:rPr>
            </w:pPr>
            <w:r>
              <w:rPr>
                <w:bCs/>
                <w:sz w:val="24"/>
                <w:szCs w:val="24"/>
              </w:rPr>
              <w:t>- охрана объектов и (или) имущества, а также обеспечение внутриобьектового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rsidR="003F79C5" w:rsidRDefault="00F6661C">
            <w:pPr>
              <w:pStyle w:val="aff"/>
              <w:jc w:val="both"/>
              <w:rPr>
                <w:bCs/>
                <w:sz w:val="24"/>
                <w:szCs w:val="24"/>
              </w:rPr>
            </w:pPr>
            <w:r>
              <w:rPr>
                <w:bCs/>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79C5" w:rsidRDefault="00F6661C">
            <w:pPr>
              <w:pStyle w:val="aff"/>
              <w:jc w:val="both"/>
              <w:rPr>
                <w:bCs/>
                <w:sz w:val="24"/>
                <w:szCs w:val="24"/>
              </w:rPr>
            </w:pPr>
            <w:r>
              <w:rPr>
                <w:bCs/>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79C5" w:rsidRDefault="00F6661C">
            <w:pPr>
              <w:pStyle w:val="aff"/>
              <w:jc w:val="both"/>
              <w:rPr>
                <w:bCs/>
                <w:sz w:val="24"/>
                <w:szCs w:val="24"/>
              </w:rPr>
            </w:pPr>
            <w:r>
              <w:rPr>
                <w:bCs/>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3F79C5" w:rsidRDefault="00F6661C">
            <w:pPr>
              <w:pStyle w:val="aff"/>
              <w:jc w:val="both"/>
              <w:rPr>
                <w:bCs/>
                <w:sz w:val="24"/>
                <w:szCs w:val="24"/>
              </w:rPr>
            </w:pPr>
            <w:r>
              <w:rPr>
                <w:bCs/>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79C5" w:rsidRDefault="00F6661C">
            <w:pPr>
              <w:pStyle w:val="aff"/>
              <w:jc w:val="both"/>
              <w:rPr>
                <w:bCs/>
                <w:sz w:val="24"/>
                <w:szCs w:val="24"/>
              </w:rPr>
            </w:pPr>
            <w:r>
              <w:rPr>
                <w:bCs/>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79C5" w:rsidRDefault="00F6661C">
            <w:pPr>
              <w:pStyle w:val="aff"/>
              <w:jc w:val="both"/>
              <w:rPr>
                <w:bCs/>
                <w:sz w:val="24"/>
                <w:szCs w:val="24"/>
              </w:rPr>
            </w:pPr>
            <w:r>
              <w:rPr>
                <w:bCs/>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F79C5" w:rsidRDefault="00F6661C">
            <w:pPr>
              <w:pStyle w:val="aff"/>
              <w:jc w:val="both"/>
              <w:rPr>
                <w:bCs/>
                <w:sz w:val="24"/>
                <w:szCs w:val="24"/>
              </w:rPr>
            </w:pPr>
            <w:r>
              <w:rPr>
                <w:bCs/>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79C5" w:rsidRDefault="00F6661C">
            <w:pPr>
              <w:pStyle w:val="aff"/>
              <w:jc w:val="both"/>
              <w:rPr>
                <w:bCs/>
                <w:sz w:val="24"/>
                <w:szCs w:val="24"/>
              </w:rPr>
            </w:pPr>
            <w:r>
              <w:rPr>
                <w:bCs/>
                <w:sz w:val="24"/>
                <w:szCs w:val="24"/>
              </w:rPr>
              <w:t>9) участник закупки не является офшорной компанией;</w:t>
            </w:r>
          </w:p>
          <w:p w:rsidR="003F79C5" w:rsidRDefault="00F6661C">
            <w:pPr>
              <w:pStyle w:val="aff"/>
              <w:jc w:val="both"/>
              <w:rPr>
                <w:bCs/>
                <w:sz w:val="24"/>
                <w:szCs w:val="24"/>
              </w:rPr>
            </w:pPr>
            <w:r>
              <w:rPr>
                <w:bCs/>
                <w:sz w:val="24"/>
                <w:szCs w:val="24"/>
              </w:rPr>
              <w:t>10) отсутствие у участника закупки ограничений для участия в закупках, установленных законодательством Российской Федерации;</w:t>
            </w:r>
          </w:p>
          <w:p w:rsidR="003F79C5" w:rsidRPr="00F6661C" w:rsidRDefault="00F6661C">
            <w:pPr>
              <w:pStyle w:val="aff"/>
              <w:jc w:val="both"/>
              <w:rPr>
                <w:sz w:val="24"/>
                <w:szCs w:val="24"/>
              </w:rPr>
            </w:pPr>
            <w:r>
              <w:rPr>
                <w:bCs/>
                <w:sz w:val="24"/>
                <w:szCs w:val="24"/>
              </w:rPr>
              <w:t>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p>
        </w:tc>
      </w:tr>
      <w:tr w:rsidR="003F79C5">
        <w:trPr>
          <w:trHeight w:val="415"/>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Первая часть заявки на участие в аукционе в электронной форме должна содержать:</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а) наименование страны происхождения товара, в том числе поставляемого при выполнении закупаемых работ, оказании закупаемых услуг. 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и (или) сведений о предлагаемой этим участником аукциона в электронной форме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При этом 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w:t>
            </w:r>
          </w:p>
          <w:p w:rsidR="003F79C5" w:rsidRDefault="003F79C5">
            <w:pPr>
              <w:spacing w:after="0" w:line="240" w:lineRule="auto"/>
              <w:jc w:val="both"/>
              <w:rPr>
                <w:rFonts w:ascii="Times New Roman" w:hAnsi="Times New Roman"/>
                <w:sz w:val="24"/>
                <w:szCs w:val="24"/>
              </w:rPr>
            </w:pP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Вторая часть заявки на участие в аукционе в электронной форме должна содержать следующие документы и информацию:</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аукциона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интернет-сервиса Федеральной налоговой службы Российской Федерации (далее - ФНС)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https://egrul.nalog.ru/index.html;</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3)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в электронной форме без доверенности (далее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документ, подтверждающий полномочия такого лица;</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4) документы, подтверждающие соответствие участника аукциона в электронной форме требованиям к участникам аукциона в электронной форме, установленным Заказчиком в документации об аукционе в электронной форме в соответствии с подпунктом 1 пункта 22 настоящей документации, или копии таких документов: а именно копию действующей лицензии на осуществление частной охранной деятельности либо для организаций, на которых не распространяется действие Закона № 2487-1 и Постановления Правительства Российской Федерации от 23.06.2011 №498 - иной документ в соответствии, с которым исполнитель имеет право оказывать услуги по охране объектов и имущества.</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Требования установлены в соответствии с подпунктом 32 пункта 1 статьи 12 Федерального закона от 04.05.2011 № 99-ФЗ «О лицензировании отдельных видов деятельности» (ред. от 02.08.2019), Положениями Закона от 11.03.1992 №2487-1 «О частной детективной и охранной деятельности в Российской Федерации» (далее – Закон № 2487-1).</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Перечень разрешенных видов услуг: </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1) защита жизни и здоровья граждан; </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3) консультирование и подготовка рекомендаций клиентам, по вопросам правомерной защиты от противоправных посягательств; </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4) обеспечение порядка в местах проведения массовых мероприятий; </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5) охрана объектов и (или) имущества, а также обеспечение внутриобьектового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 а также декларация о соответствии участника аукциона в электронной форме требованиям, установленным в соответствии с подпунктами 2 - 11 пункта 22 настоящей документации;</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5) копии учредительных документов участника аукциона в электронной форме (для юридического лица);</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в электронной форме, обеспечения исполнения договора является крупной сделкой;</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7) в случаях, предусмотренных аукционной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8) документы, подтверждающие внесение обеспечение заявки на участие в аукционе в электронной форме, в случае если в документации о конкурентной закупке содержится указание на требование обеспечения заявки на участие в аукционе в электронной форме. Документы, подтверждающие внесение обеспечение заявки на участие в аукционе в электронной форме, представляются в порядке, предусмотренном регламентом работы электронной площадки.</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24.</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Не установлено</w:t>
            </w:r>
          </w:p>
        </w:tc>
      </w:tr>
      <w:tr w:rsidR="003F79C5">
        <w:trPr>
          <w:trHeight w:val="911"/>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pStyle w:val="19"/>
              <w:rPr>
                <w:rFonts w:ascii="Times New Roman" w:hAnsi="Times New Roman"/>
              </w:rPr>
            </w:pPr>
            <w:r>
              <w:rPr>
                <w:rFonts w:ascii="Times New Roman" w:hAnsi="Times New Roman"/>
              </w:rPr>
              <w:t>Не установлено</w:t>
            </w:r>
          </w:p>
          <w:p w:rsidR="003F79C5" w:rsidRDefault="003F79C5">
            <w:pPr>
              <w:pStyle w:val="1"/>
              <w:jc w:val="both"/>
              <w:rPr>
                <w:rStyle w:val="FontStyle129"/>
                <w:b w:val="0"/>
                <w:bCs/>
                <w:i w:val="0"/>
                <w:iCs/>
                <w:color w:val="auto"/>
                <w:szCs w:val="24"/>
              </w:rPr>
            </w:pPr>
          </w:p>
        </w:tc>
      </w:tr>
      <w:tr w:rsidR="003F79C5">
        <w:trPr>
          <w:trHeight w:val="915"/>
        </w:trPr>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25.1</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Style w:val="FontStyle159"/>
                <w:color w:val="auto"/>
                <w:szCs w:val="24"/>
              </w:rPr>
              <w:t>Реквизиты для перечисления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line="240" w:lineRule="auto"/>
              <w:rPr>
                <w:rStyle w:val="FontStyle129"/>
                <w:rFonts w:eastAsia="Times New Roman"/>
                <w:b w:val="0"/>
                <w:bCs/>
                <w:i w:val="0"/>
                <w:iCs/>
                <w:color w:val="auto"/>
                <w:szCs w:val="24"/>
              </w:rPr>
            </w:pPr>
            <w:r>
              <w:rPr>
                <w:rStyle w:val="FontStyle129"/>
                <w:rFonts w:eastAsia="Times New Roman"/>
                <w:b w:val="0"/>
                <w:bCs/>
                <w:i w:val="0"/>
                <w:iCs/>
                <w:color w:val="auto"/>
                <w:szCs w:val="24"/>
              </w:rPr>
              <w:t>-</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3F79C5" w:rsidRDefault="00F6661C">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F79C5" w:rsidRDefault="00F6661C">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3F79C5" w:rsidRDefault="00F6661C">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2" w:history="1">
              <w:r>
                <w:rPr>
                  <w:rStyle w:val="a6"/>
                  <w:rFonts w:ascii="Times New Roman" w:hAnsi="Times New Roman"/>
                  <w:sz w:val="24"/>
                  <w:szCs w:val="24"/>
                </w:rPr>
                <w:t>п. 23</w:t>
              </w:r>
            </w:hyperlink>
            <w:r>
              <w:rPr>
                <w:rFonts w:ascii="Times New Roman" w:hAnsi="Times New Roman"/>
                <w:sz w:val="24"/>
                <w:szCs w:val="24"/>
              </w:rPr>
              <w:t>. Информационной карты аукциона.</w:t>
            </w:r>
          </w:p>
          <w:p w:rsidR="003F79C5" w:rsidRDefault="00F6661C">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3F79C5" w:rsidRDefault="00F6661C">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 xml:space="preserve">Окончание срока подачи заявок на участие в аукционе: </w:t>
            </w:r>
            <w:r>
              <w:rPr>
                <w:rFonts w:ascii="Times New Roman" w:hAnsi="Times New Roman"/>
                <w:b/>
                <w:sz w:val="24"/>
                <w:szCs w:val="24"/>
                <w:highlight w:val="yellow"/>
              </w:rPr>
              <w:t>«16» декабря 2022 года</w:t>
            </w:r>
            <w:r>
              <w:rPr>
                <w:rFonts w:ascii="Times New Roman" w:hAnsi="Times New Roman"/>
                <w:b/>
                <w:sz w:val="24"/>
                <w:szCs w:val="24"/>
              </w:rPr>
              <w:t xml:space="preserve"> в 10:00 (по времени местному времени).</w:t>
            </w:r>
          </w:p>
          <w:p w:rsidR="003F79C5" w:rsidRDefault="00F6661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заявки на участие в аукционе в электронной форме в срок, установленный документацией об аукционе. </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первые части заявки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rsidR="003F79C5" w:rsidRDefault="00F6661C">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3F79C5" w:rsidRDefault="00F6661C">
            <w:pPr>
              <w:pStyle w:val="11"/>
              <w:suppressAutoHyphens/>
              <w:ind w:left="0"/>
              <w:jc w:val="both"/>
            </w:pPr>
            <w:r>
              <w:t>Аукционный торг производится в день и вовремя, указанные в документации об аукционе в электронной форме, на электронной торговой площадке.</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заявок на участие в аукционе, в случае допуска более одной заявки.</w:t>
            </w:r>
          </w:p>
          <w:p w:rsidR="003F79C5" w:rsidRDefault="00F6661C">
            <w:pPr>
              <w:pStyle w:val="51"/>
              <w:jc w:val="both"/>
            </w:pPr>
            <w:r>
              <w:t xml:space="preserve"> Рассмотрение вторых частей заявок на участие в аукционе и подведение итогов аукциона:</w:t>
            </w:r>
          </w:p>
          <w:p w:rsidR="003F79C5" w:rsidRDefault="00F6661C">
            <w:pPr>
              <w:pStyle w:val="51"/>
              <w:jc w:val="both"/>
            </w:pPr>
            <w:r>
              <w:t>1)  Одновременно с размещением протокола проведения аукциона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электронной площадки Заказчику (организатору) открывается доступ ко вторым частям заявок всех участников аукциона.</w:t>
            </w:r>
          </w:p>
          <w:p w:rsidR="003F79C5" w:rsidRDefault="00F6661C">
            <w:pPr>
              <w:pStyle w:val="51"/>
              <w:jc w:val="both"/>
            </w:pPr>
            <w:r>
              <w:t>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3F79C5" w:rsidRDefault="00F6661C">
            <w:pPr>
              <w:pStyle w:val="51"/>
              <w:jc w:val="both"/>
            </w:pPr>
            <w:r>
              <w:t>3) Комиссия не позднее 3 (трех) рабочих дней после окончания проведения аукциона рассматривает вторые части заявок и осуществляет подведение итогов аукциона.</w:t>
            </w:r>
          </w:p>
          <w:p w:rsidR="003F79C5" w:rsidRDefault="00F6661C">
            <w:pPr>
              <w:pStyle w:val="51"/>
              <w:jc w:val="both"/>
            </w:pPr>
            <w:r>
              <w:t>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3F79C5" w:rsidRDefault="00F6661C">
            <w:pPr>
              <w:pStyle w:val="51"/>
              <w:jc w:val="both"/>
            </w:pPr>
            <w:r>
              <w:t>Протокол заседания комиссии по рассмотрению вторых частей заявок и подведению итогов аукциона оформляется, подписывается и размещается в ЕИС и на электронной площадке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79C5" w:rsidRDefault="00F6661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79C5" w:rsidRDefault="00F6661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3F79C5" w:rsidRDefault="00F666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непредставления документов и информации, предусмотренных пункт</w:t>
            </w:r>
            <w:bookmarkStart w:id="0" w:name="_Hlt54170443"/>
            <w:r>
              <w:rPr>
                <w:rFonts w:ascii="Times New Roman" w:hAnsi="Times New Roman"/>
                <w:sz w:val="24"/>
                <w:szCs w:val="24"/>
                <w:lang w:eastAsia="ru-RU"/>
              </w:rPr>
              <w:t xml:space="preserve">ом </w:t>
            </w:r>
            <w:bookmarkEnd w:id="0"/>
            <w:r>
              <w:rPr>
                <w:rFonts w:ascii="Times New Roman" w:hAnsi="Times New Roman"/>
                <w:sz w:val="24"/>
                <w:szCs w:val="24"/>
                <w:lang w:eastAsia="ru-RU"/>
              </w:rPr>
              <w:t>23 настоящей документации, несоответствия указанных документов и информации требованиям, установленным документацией об аукционе в электронной форме,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2) несоответствия участника такого аукциона требованиям, установленным документацией об аукционе в электронной форме.</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uppressAutoHyphens/>
              <w:spacing w:after="0" w:line="240" w:lineRule="auto"/>
              <w:jc w:val="both"/>
              <w:rPr>
                <w:rFonts w:ascii="Times New Roman" w:hAnsi="Times New Roman"/>
                <w:b/>
                <w:sz w:val="24"/>
                <w:szCs w:val="24"/>
              </w:rPr>
            </w:pPr>
            <w:r>
              <w:rPr>
                <w:rFonts w:ascii="Times New Roman" w:hAnsi="Times New Roman"/>
                <w:b/>
                <w:sz w:val="24"/>
                <w:szCs w:val="24"/>
              </w:rPr>
              <w:t>Открытие доступа к поданным заявкам: 16 декабря 2022 года 10:00 (по времени местному времени).</w:t>
            </w:r>
          </w:p>
          <w:p w:rsidR="003F79C5" w:rsidRDefault="00F6661C">
            <w:pPr>
              <w:ind w:left="-33" w:right="-82"/>
              <w:rPr>
                <w:rFonts w:ascii="Times New Roman" w:hAnsi="Times New Roman"/>
                <w:color w:val="000000"/>
                <w:sz w:val="24"/>
                <w:szCs w:val="24"/>
              </w:rPr>
            </w:pPr>
            <w:r>
              <w:rPr>
                <w:rFonts w:ascii="Times New Roman" w:hAnsi="Times New Roman"/>
                <w:b/>
                <w:sz w:val="24"/>
                <w:szCs w:val="24"/>
              </w:rPr>
              <w:t xml:space="preserve">Место рассмотрения первых частей заявок на участие в аукционе: </w:t>
            </w:r>
            <w:r>
              <w:rPr>
                <w:rFonts w:ascii="Times New Roman" w:hAnsi="Times New Roman"/>
                <w:sz w:val="24"/>
                <w:szCs w:val="24"/>
              </w:rPr>
              <w:t>429060, Чувашская Республика, Ядринский район, город Ядрин, улица 50 лет октября, д. 71г</w:t>
            </w:r>
          </w:p>
          <w:p w:rsidR="003F79C5" w:rsidRDefault="00F6661C">
            <w:pPr>
              <w:pStyle w:val="aff"/>
              <w:tabs>
                <w:tab w:val="left" w:pos="993"/>
              </w:tabs>
              <w:jc w:val="both"/>
              <w:rPr>
                <w:sz w:val="24"/>
                <w:szCs w:val="24"/>
              </w:rPr>
            </w:pPr>
            <w:r>
              <w:rPr>
                <w:b/>
                <w:sz w:val="24"/>
                <w:szCs w:val="24"/>
              </w:rPr>
              <w:t xml:space="preserve">Дата рассмотрения первых частей заявок : </w:t>
            </w:r>
            <w:r>
              <w:rPr>
                <w:sz w:val="24"/>
                <w:szCs w:val="24"/>
              </w:rPr>
              <w:t>«16» декабря 2022 года</w:t>
            </w:r>
          </w:p>
          <w:p w:rsidR="003F79C5" w:rsidRDefault="003F79C5">
            <w:pPr>
              <w:pStyle w:val="aff"/>
              <w:tabs>
                <w:tab w:val="left" w:pos="993"/>
              </w:tabs>
              <w:jc w:val="both"/>
              <w:rPr>
                <w:sz w:val="24"/>
                <w:szCs w:val="24"/>
              </w:rPr>
            </w:pPr>
          </w:p>
          <w:p w:rsidR="003F79C5" w:rsidRDefault="00F6661C">
            <w:pPr>
              <w:ind w:left="-33" w:right="-82"/>
              <w:rPr>
                <w:rFonts w:ascii="Times New Roman" w:hAnsi="Times New Roman"/>
                <w:color w:val="000000"/>
                <w:sz w:val="24"/>
                <w:szCs w:val="24"/>
              </w:rPr>
            </w:pPr>
            <w:r>
              <w:rPr>
                <w:rFonts w:ascii="Times New Roman" w:hAnsi="Times New Roman"/>
                <w:b/>
                <w:sz w:val="24"/>
                <w:szCs w:val="24"/>
              </w:rPr>
              <w:t>Место рассмотрения вторых частей заявок (подведения итогов аукциона):</w:t>
            </w:r>
            <w:r>
              <w:rPr>
                <w:rFonts w:ascii="Times New Roman" w:hAnsi="Times New Roman"/>
                <w:sz w:val="24"/>
                <w:szCs w:val="24"/>
              </w:rPr>
              <w:t xml:space="preserve"> 429060, Чувашская Республика, Ядринский район, город Ядрин, улица 50 лет октября, д. 71г</w:t>
            </w:r>
          </w:p>
          <w:p w:rsidR="003F79C5" w:rsidRDefault="00F6661C">
            <w:pPr>
              <w:pStyle w:val="aff"/>
              <w:tabs>
                <w:tab w:val="left" w:pos="993"/>
              </w:tabs>
              <w:ind w:hanging="58"/>
              <w:jc w:val="both"/>
              <w:rPr>
                <w:sz w:val="24"/>
                <w:szCs w:val="24"/>
              </w:rPr>
            </w:pPr>
            <w:r>
              <w:rPr>
                <w:b/>
                <w:sz w:val="24"/>
                <w:szCs w:val="24"/>
              </w:rPr>
              <w:t xml:space="preserve">Дата рассмотрения вторых частей заявок (подведения итогов аукциона): </w:t>
            </w:r>
            <w:r>
              <w:rPr>
                <w:sz w:val="24"/>
                <w:szCs w:val="24"/>
                <w:highlight w:val="yellow"/>
              </w:rPr>
              <w:t>«</w:t>
            </w:r>
            <w:r w:rsidRPr="00F6661C">
              <w:rPr>
                <w:sz w:val="24"/>
                <w:szCs w:val="24"/>
                <w:highlight w:val="yellow"/>
              </w:rPr>
              <w:t>19</w:t>
            </w:r>
            <w:r>
              <w:rPr>
                <w:sz w:val="24"/>
                <w:szCs w:val="24"/>
                <w:highlight w:val="yellow"/>
              </w:rPr>
              <w:t>»декабря  2022 года</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pStyle w:val="11"/>
              <w:suppressAutoHyphens/>
              <w:ind w:left="0"/>
              <w:jc w:val="both"/>
            </w:pPr>
            <w:r>
              <w:rPr>
                <w:bCs/>
              </w:rPr>
              <w:t xml:space="preserve">Электронный аукцион проводится на ЭТП «Регион» </w:t>
            </w:r>
            <w:hyperlink r:id="rId13" w:history="1">
              <w:r>
                <w:rPr>
                  <w:rStyle w:val="a6"/>
                  <w:bCs/>
                </w:rPr>
                <w:t>https://etp-region.ru</w:t>
              </w:r>
            </w:hyperlink>
            <w:r>
              <w:rPr>
                <w:bCs/>
              </w:rPr>
              <w:t xml:space="preserve">. </w:t>
            </w:r>
            <w:r>
              <w:rPr>
                <w:b/>
              </w:rPr>
              <w:t>«</w:t>
            </w:r>
            <w:r>
              <w:rPr>
                <w:b/>
                <w:highlight w:val="yellow"/>
              </w:rPr>
              <w:t>19» декабря 2022г.</w:t>
            </w:r>
            <w:r>
              <w:rPr>
                <w:b/>
              </w:rPr>
              <w:t xml:space="preserve"> в 1</w:t>
            </w:r>
            <w:r w:rsidR="00F20A30">
              <w:rPr>
                <w:b/>
              </w:rPr>
              <w:t>2</w:t>
            </w:r>
            <w:bookmarkStart w:id="1" w:name="_GoBack"/>
            <w:bookmarkEnd w:id="1"/>
            <w:r>
              <w:rPr>
                <w:b/>
              </w:rPr>
              <w:t>:00 (по местному времени).</w:t>
            </w:r>
            <w:r>
              <w:t xml:space="preserve"> </w:t>
            </w:r>
          </w:p>
          <w:p w:rsidR="003F79C5" w:rsidRDefault="00F6661C">
            <w:pPr>
              <w:pStyle w:val="11"/>
              <w:suppressAutoHyphens/>
              <w:ind w:left="0"/>
              <w:jc w:val="both"/>
            </w:pPr>
            <w:r>
              <w:t>Размер шага аукциона устанавливается в размере от 0,5% до 5 % от начальной (максимальной) цены договора.</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3F79C5" w:rsidRDefault="00F6661C">
            <w:pPr>
              <w:spacing w:after="0" w:line="240" w:lineRule="auto"/>
              <w:jc w:val="both"/>
              <w:rPr>
                <w:rFonts w:ascii="Times New Roman" w:hAnsi="Times New Roman"/>
                <w:sz w:val="24"/>
                <w:szCs w:val="24"/>
              </w:rPr>
            </w:pPr>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заявки победителя аукциона, а также в договор включается предложение о цене победителя. </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3F79C5" w:rsidRDefault="00F6661C">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F79C5" w:rsidRDefault="00F6661C">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34.</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участник аукциона, занявший по итогам рассмотрения заявок второй порядковый номер после победителя аукциона, обязан подписать проект договора при уклонении победителя:</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36.</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3F79C5">
        <w:tc>
          <w:tcPr>
            <w:tcW w:w="709" w:type="dxa"/>
            <w:tcBorders>
              <w:top w:val="single" w:sz="4" w:space="0" w:color="auto"/>
              <w:left w:val="single" w:sz="4" w:space="0" w:color="auto"/>
              <w:bottom w:val="single" w:sz="4" w:space="0" w:color="auto"/>
              <w:right w:val="single" w:sz="4" w:space="0" w:color="auto"/>
            </w:tcBorders>
          </w:tcPr>
          <w:p w:rsidR="003F79C5" w:rsidRDefault="00F6661C">
            <w:pPr>
              <w:spacing w:after="0" w:line="240" w:lineRule="auto"/>
              <w:jc w:val="center"/>
              <w:rPr>
                <w:rFonts w:ascii="Times New Roman" w:hAnsi="Times New Roman"/>
                <w:sz w:val="24"/>
                <w:szCs w:val="24"/>
              </w:rPr>
            </w:pPr>
            <w:r>
              <w:rPr>
                <w:rFonts w:ascii="Times New Roman" w:hAnsi="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3F79C5" w:rsidRDefault="00F6661C">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F79C5" w:rsidRDefault="00F6661C">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Со стороны подрядчика:</w:t>
            </w:r>
          </w:p>
          <w:p w:rsidR="003F79C5" w:rsidRDefault="00F666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3F79C5" w:rsidRDefault="003F79C5">
      <w:pPr>
        <w:rPr>
          <w:rFonts w:ascii="Times New Roman" w:hAnsi="Times New Roman"/>
          <w:b/>
          <w:bCs/>
          <w:color w:val="000000"/>
        </w:rPr>
      </w:pPr>
    </w:p>
    <w:p w:rsidR="003F79C5" w:rsidRDefault="003F79C5">
      <w:pPr>
        <w:rPr>
          <w:rFonts w:ascii="Times New Roman" w:hAnsi="Times New Roman"/>
          <w:b/>
          <w:bCs/>
          <w:color w:val="000000"/>
        </w:rPr>
      </w:pPr>
    </w:p>
    <w:p w:rsidR="003F79C5" w:rsidRDefault="00F6661C">
      <w:pPr>
        <w:rPr>
          <w:rFonts w:ascii="Times New Roman" w:hAnsi="Times New Roman"/>
          <w:b/>
          <w:bCs/>
        </w:rPr>
      </w:pPr>
      <w:r>
        <w:rPr>
          <w:rFonts w:ascii="Times New Roman" w:hAnsi="Times New Roman"/>
          <w:b/>
          <w:bCs/>
          <w:color w:val="000000"/>
        </w:rPr>
        <w:br w:type="page"/>
        <w:t xml:space="preserve">РАЗДЕЛ II: </w:t>
      </w:r>
      <w:r>
        <w:rPr>
          <w:rFonts w:ascii="Times New Roman" w:hAnsi="Times New Roman"/>
          <w:b/>
          <w:bCs/>
        </w:rPr>
        <w:t>ИНСТРУКЦИЯ ПО ЗАПОЛНЕНИЮ ЗАЯВКИ НА УЧАСТИЕ В АУКЦИОНЕ</w:t>
      </w:r>
    </w:p>
    <w:p w:rsidR="003F79C5" w:rsidRDefault="003F79C5">
      <w:pPr>
        <w:spacing w:after="0" w:line="240" w:lineRule="auto"/>
        <w:jc w:val="center"/>
        <w:rPr>
          <w:rFonts w:ascii="Times New Roman" w:hAnsi="Times New Roman"/>
          <w:b/>
          <w:bCs/>
        </w:rPr>
      </w:pPr>
    </w:p>
    <w:p w:rsidR="003F79C5" w:rsidRDefault="00F6661C">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3F79C5" w:rsidRDefault="00F666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F79C5" w:rsidRDefault="00F6661C">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3F79C5" w:rsidRDefault="00F6661C">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F79C5" w:rsidRDefault="00F6661C">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3F79C5" w:rsidRDefault="00F6661C">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Разделе</w:t>
      </w:r>
      <w:r w:rsidRPr="00F6661C">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r w:rsidRPr="00F6661C">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Pr>
          <w:rFonts w:ascii="Times New Roman" w:eastAsia="Times New Roman" w:hAnsi="Times New Roman"/>
          <w:bCs/>
          <w:sz w:val="24"/>
          <w:szCs w:val="24"/>
          <w:lang w:eastAsia="ru-RU" w:bidi="en-US"/>
        </w:rPr>
        <w:t>.</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 « &gt; », «ранее» - участником предоставляется значение превышающее указанное;</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F79C5" w:rsidRDefault="00F6661C">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3F79C5" w:rsidRDefault="00F6661C">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3F79C5" w:rsidRDefault="00F6661C">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3F79C5" w:rsidRDefault="00F6661C">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3F79C5" w:rsidRDefault="00F6661C">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3F79C5" w:rsidRDefault="00F6661C">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Разделе</w:t>
      </w:r>
      <w:r w:rsidRPr="00F6661C">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r w:rsidRPr="00F6661C">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sidRPr="00F6661C">
        <w:rPr>
          <w:rFonts w:ascii="Times New Roman" w:eastAsia="Times New Roman" w:hAnsi="Times New Roman"/>
          <w:b/>
          <w:bCs/>
          <w:i/>
          <w:sz w:val="24"/>
          <w:szCs w:val="24"/>
          <w:lang w:eastAsia="ru-RU" w:bidi="en-US"/>
        </w:rPr>
        <w:t xml:space="preserve">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3F79C5" w:rsidRDefault="00F6661C">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3F79C5" w:rsidRDefault="00F6661C">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3F79C5" w:rsidRDefault="00F6661C">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3F79C5" w:rsidRDefault="00F6661C">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3F79C5" w:rsidRDefault="00F6661C">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присутствия ссылки на товарные знаки, технические условия конкретных производителей, наименования фирм-производителей товаров в Приложении №</w:t>
      </w:r>
      <w:r>
        <w:rPr>
          <w:rFonts w:ascii="Times New Roman" w:eastAsia="Times New Roman" w:hAnsi="Times New Roman"/>
          <w:sz w:val="24"/>
          <w:szCs w:val="24"/>
          <w:lang w:val="en-US" w:eastAsia="ru-RU" w:bidi="en-US"/>
        </w:rPr>
        <w:t> </w:t>
      </w:r>
      <w:r>
        <w:rPr>
          <w:rFonts w:ascii="Times New Roman" w:eastAsia="Times New Roman" w:hAnsi="Times New Roman"/>
          <w:sz w:val="24"/>
          <w:szCs w:val="24"/>
          <w:lang w:eastAsia="ru-RU" w:bidi="en-US"/>
        </w:rPr>
        <w:t>1 к документации «Техническое задание» участникам закупки следует читать их в 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3F79C5" w:rsidRDefault="00F6661C">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3F79C5" w:rsidRDefault="003F79C5">
      <w:pPr>
        <w:adjustRightInd w:val="0"/>
        <w:spacing w:after="0" w:line="240" w:lineRule="auto"/>
        <w:ind w:firstLine="567"/>
        <w:jc w:val="both"/>
        <w:rPr>
          <w:rFonts w:ascii="Times New Roman" w:hAnsi="Times New Roman"/>
        </w:rPr>
      </w:pPr>
    </w:p>
    <w:p w:rsidR="003F79C5" w:rsidRDefault="003F79C5">
      <w:pPr>
        <w:adjustRightInd w:val="0"/>
        <w:spacing w:after="0" w:line="240" w:lineRule="auto"/>
        <w:ind w:firstLine="567"/>
        <w:jc w:val="both"/>
        <w:rPr>
          <w:rFonts w:ascii="Times New Roman" w:hAnsi="Times New Roman"/>
        </w:rPr>
      </w:pPr>
    </w:p>
    <w:p w:rsidR="003F79C5" w:rsidRDefault="003F79C5">
      <w:pPr>
        <w:spacing w:after="0" w:line="240" w:lineRule="auto"/>
        <w:jc w:val="center"/>
        <w:rPr>
          <w:rFonts w:ascii="Times New Roman" w:hAnsi="Times New Roman"/>
          <w:b/>
          <w:bCs/>
          <w:color w:val="000000"/>
        </w:rPr>
      </w:pPr>
    </w:p>
    <w:p w:rsidR="003F79C5" w:rsidRDefault="00F6661C">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III</w:t>
      </w:r>
      <w:r>
        <w:rPr>
          <w:rFonts w:ascii="Times New Roman" w:hAnsi="Times New Roman"/>
          <w:b/>
          <w:bCs/>
          <w:color w:val="000000"/>
        </w:rPr>
        <w:t>: ПРОЕКТ ДОГОВОРА</w:t>
      </w:r>
    </w:p>
    <w:p w:rsidR="003F79C5" w:rsidRDefault="00F6661C">
      <w:pPr>
        <w:keepNext/>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 </w:t>
      </w:r>
      <w:r>
        <w:rPr>
          <w:rFonts w:ascii="Times New Roman" w:eastAsia="Times New Roman" w:hAnsi="Times New Roman"/>
          <w:b/>
          <w:color w:val="000000"/>
          <w:sz w:val="24"/>
          <w:szCs w:val="24"/>
          <w:u w:val="single"/>
          <w:lang w:eastAsia="ru-RU"/>
        </w:rPr>
        <w:t>___</w:t>
      </w:r>
    </w:p>
    <w:p w:rsidR="003F79C5" w:rsidRDefault="00F6661C">
      <w:pPr>
        <w:keepNext/>
        <w:autoSpaceDE w:val="0"/>
        <w:autoSpaceDN w:val="0"/>
        <w:adjustRightInd w:val="0"/>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 оказание охранных услуг </w:t>
      </w:r>
    </w:p>
    <w:p w:rsidR="003F79C5" w:rsidRDefault="00F6661C">
      <w:pPr>
        <w:keepNext/>
        <w:keepLines/>
        <w:tabs>
          <w:tab w:val="left" w:pos="637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w:t>
      </w:r>
      <w:r>
        <w:rPr>
          <w:rFonts w:ascii="Times New Roman" w:eastAsia="Times New Roman" w:hAnsi="Times New Roman"/>
          <w:lang w:eastAsia="ru-RU"/>
        </w:rPr>
        <w:t>Ядрин</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«___» __________ 20___ года</w:t>
      </w:r>
    </w:p>
    <w:p w:rsidR="003F79C5" w:rsidRDefault="003F79C5">
      <w:pPr>
        <w:keepNext/>
        <w:keepLines/>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3F79C5" w:rsidRDefault="00F6661C">
      <w:pPr>
        <w:keepNext/>
        <w:keepLines/>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Государственное автономное профессиональное образовательное учреждение Чувашской Республики «Ядринский агротехнический техникум» Министерства образования и молодежной политики Чувашской Республики (</w:t>
      </w:r>
      <w:r>
        <w:rPr>
          <w:rFonts w:ascii="Times New Roman" w:eastAsia="Times New Roman" w:hAnsi="Times New Roman"/>
          <w:lang w:eastAsia="ru-RU"/>
        </w:rPr>
        <w:t>Ядринский агротехнический техникум Минобразования Чувашии</w:t>
      </w:r>
      <w:r>
        <w:rPr>
          <w:rFonts w:ascii="Times New Roman" w:eastAsia="Times New Roman" w:hAnsi="Times New Roman"/>
          <w:sz w:val="24"/>
          <w:szCs w:val="24"/>
          <w:lang w:eastAsia="ru-RU"/>
        </w:rPr>
        <w:t xml:space="preserve">), именуемое в дальнейшем «Заказчик», в лице </w:t>
      </w:r>
      <w:r>
        <w:rPr>
          <w:rFonts w:ascii="Times New Roman" w:eastAsia="Times New Roman" w:hAnsi="Times New Roman" w:cs="Arial"/>
          <w:sz w:val="24"/>
          <w:szCs w:val="24"/>
          <w:lang w:eastAsia="ru-RU"/>
        </w:rPr>
        <w:t>______________, действующего на основании Устава</w:t>
      </w:r>
      <w:r>
        <w:rPr>
          <w:rFonts w:ascii="Times New Roman" w:eastAsia="Times New Roman" w:hAnsi="Times New Roman"/>
          <w:sz w:val="24"/>
          <w:szCs w:val="24"/>
          <w:lang w:eastAsia="ru-RU"/>
        </w:rPr>
        <w:t>, с одной стороны, и ___________________________, именуемое в дальнейшем «Исполнитель», в лице _____________, действующего на основании ___________, с другой стороны, вместе именуемые «Стороны» и каждый в отдельности «Сторона», на основании протокола подведения итогов № ____ от «___» _________ 20__ года, заключили настоящий Договор (далее – «Договор») о нижеследующем:</w:t>
      </w:r>
    </w:p>
    <w:p w:rsidR="003F79C5" w:rsidRDefault="003F79C5">
      <w:pPr>
        <w:keepNext/>
        <w:widowControl w:val="0"/>
        <w:tabs>
          <w:tab w:val="left" w:pos="0"/>
          <w:tab w:val="left" w:pos="567"/>
        </w:tab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F79C5" w:rsidRDefault="00F6661C">
      <w:pPr>
        <w:keepNext/>
        <w:widowControl w:val="0"/>
        <w:numPr>
          <w:ilvl w:val="0"/>
          <w:numId w:val="3"/>
        </w:num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ОБЪЕКТ ЗАКУПКИ (</w:t>
      </w:r>
      <w:r>
        <w:rPr>
          <w:rFonts w:ascii="Times New Roman" w:eastAsia="Times New Roman" w:hAnsi="Times New Roman"/>
          <w:b/>
          <w:spacing w:val="1"/>
          <w:sz w:val="24"/>
          <w:szCs w:val="24"/>
          <w:lang w:eastAsia="ru-RU"/>
        </w:rPr>
        <w:t>ПРЕДМЕТ ДОГОВОРА</w:t>
      </w:r>
      <w:r>
        <w:rPr>
          <w:rFonts w:ascii="Times New Roman" w:eastAsia="Times New Roman" w:hAnsi="Times New Roman"/>
          <w:b/>
          <w:sz w:val="24"/>
          <w:szCs w:val="24"/>
          <w:lang w:eastAsia="ru-RU"/>
        </w:rPr>
        <w:t>)</w:t>
      </w:r>
    </w:p>
    <w:p w:rsidR="003F79C5" w:rsidRDefault="00F6661C">
      <w:pPr>
        <w:keepNext/>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Исполнитель обязуется оказать услуги по охране объектов Государственного автономного профессионального образовательного учреждения Чувашской Республики «Ядринский агротехнический техникум» Министерства образования и молодежной политики Чувашской Республики (далее - Услуги) в соответствии с Техническим заданием (Приложение 1 к Договору), </w:t>
      </w:r>
      <w:r>
        <w:rPr>
          <w:rFonts w:ascii="Times New Roman" w:eastAsia="Times New Roman" w:hAnsi="Times New Roman"/>
          <w:iCs/>
          <w:sz w:val="24"/>
          <w:szCs w:val="24"/>
          <w:lang w:eastAsia="ru-RU"/>
        </w:rPr>
        <w:t>являющимся неотъемлемой частью Договора,</w:t>
      </w:r>
      <w:r>
        <w:rPr>
          <w:rFonts w:ascii="Times New Roman" w:eastAsia="Times New Roman" w:hAnsi="Times New Roman"/>
          <w:sz w:val="24"/>
          <w:szCs w:val="24"/>
          <w:lang w:eastAsia="ru-RU"/>
        </w:rPr>
        <w:t xml:space="preserve"> и сдать результат Услуг Заказчику, а Заказчик обязуется принять и оплатить оказанные услуги в размере и в порядке, которые установлены Договором. </w:t>
      </w:r>
    </w:p>
    <w:p w:rsidR="003F79C5" w:rsidRDefault="00F6661C">
      <w:pPr>
        <w:keepNext/>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Сроки оказания услуг: с 1 января</w:t>
      </w:r>
      <w:r w:rsidRPr="00F6661C">
        <w:rPr>
          <w:rFonts w:ascii="Times New Roman" w:eastAsia="Times New Roman" w:hAnsi="Times New Roman"/>
          <w:sz w:val="24"/>
          <w:szCs w:val="24"/>
          <w:lang w:eastAsia="ru-RU"/>
        </w:rPr>
        <w:t xml:space="preserve"> (но не ранее даты заключения  настоящего договора)</w:t>
      </w:r>
      <w:r>
        <w:rPr>
          <w:rFonts w:ascii="Times New Roman" w:eastAsia="Times New Roman" w:hAnsi="Times New Roman"/>
          <w:sz w:val="24"/>
          <w:szCs w:val="24"/>
          <w:lang w:eastAsia="ru-RU"/>
        </w:rPr>
        <w:t xml:space="preserve"> по 31 декабря 2023 года.</w:t>
      </w:r>
    </w:p>
    <w:p w:rsidR="003F79C5" w:rsidRDefault="00F6661C">
      <w:pPr>
        <w:keepNext/>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Место оказания услуг: в соответствии с Техническим заданием (Приложение 1 к Договору). </w:t>
      </w:r>
    </w:p>
    <w:p w:rsidR="003F79C5" w:rsidRDefault="003F79C5">
      <w:pPr>
        <w:widowControl w:val="0"/>
        <w:tabs>
          <w:tab w:val="left" w:pos="142"/>
          <w:tab w:val="left" w:pos="435"/>
        </w:tabs>
        <w:suppressAutoHyphens/>
        <w:spacing w:after="0" w:line="240" w:lineRule="auto"/>
        <w:contextualSpacing/>
        <w:jc w:val="center"/>
        <w:rPr>
          <w:rFonts w:ascii="Times New Roman" w:eastAsia="MS Mincho" w:hAnsi="Times New Roman"/>
          <w:b/>
          <w:sz w:val="24"/>
          <w:szCs w:val="24"/>
          <w:lang w:eastAsia="ru-RU"/>
        </w:rPr>
      </w:pPr>
    </w:p>
    <w:p w:rsidR="003F79C5" w:rsidRDefault="00F6661C">
      <w:pPr>
        <w:widowControl w:val="0"/>
        <w:numPr>
          <w:ilvl w:val="0"/>
          <w:numId w:val="3"/>
        </w:numPr>
        <w:tabs>
          <w:tab w:val="left" w:pos="142"/>
          <w:tab w:val="left" w:pos="435"/>
        </w:tabs>
        <w:suppressAutoHyphens/>
        <w:autoSpaceDE w:val="0"/>
        <w:autoSpaceDN w:val="0"/>
        <w:adjustRightInd w:val="0"/>
        <w:spacing w:after="0" w:line="240" w:lineRule="auto"/>
        <w:contextualSpacing/>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ПРАВА И ОБЯЗАННОСТИ СТОРОН</w:t>
      </w:r>
    </w:p>
    <w:p w:rsidR="003F79C5" w:rsidRDefault="00F6661C">
      <w:pPr>
        <w:widowControl w:val="0"/>
        <w:tabs>
          <w:tab w:val="left" w:pos="142"/>
        </w:tabs>
        <w:suppressAutoHyphen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2.1. </w:t>
      </w:r>
      <w:r>
        <w:rPr>
          <w:rFonts w:ascii="Times New Roman" w:eastAsia="MS Mincho" w:hAnsi="Times New Roman"/>
          <w:b/>
          <w:sz w:val="24"/>
          <w:szCs w:val="24"/>
          <w:lang w:eastAsia="ru-RU"/>
        </w:rPr>
        <w:t>Исполнитель обязан:</w:t>
      </w:r>
    </w:p>
    <w:p w:rsidR="003F79C5" w:rsidRDefault="00F6661C">
      <w:pPr>
        <w:widowControl w:val="0"/>
        <w:tabs>
          <w:tab w:val="left" w:pos="142"/>
        </w:tabs>
        <w:suppressAutoHyphens/>
        <w:spacing w:after="0" w:line="240" w:lineRule="auto"/>
        <w:ind w:firstLine="709"/>
        <w:contextualSpacing/>
        <w:jc w:val="both"/>
        <w:rPr>
          <w:rFonts w:ascii="Times New Roman" w:eastAsia="MS Mincho" w:hAnsi="Times New Roman"/>
          <w:sz w:val="24"/>
          <w:szCs w:val="24"/>
          <w:lang w:eastAsia="ru-RU"/>
        </w:rPr>
      </w:pPr>
      <w:r>
        <w:rPr>
          <w:rFonts w:ascii="Times New Roman" w:eastAsia="Times New Roman" w:hAnsi="Times New Roman"/>
          <w:sz w:val="24"/>
          <w:szCs w:val="24"/>
          <w:lang w:eastAsia="ru-RU"/>
        </w:rPr>
        <w:t>2.1.1. Оказать услуги З</w:t>
      </w:r>
      <w:r>
        <w:rPr>
          <w:rFonts w:ascii="Times New Roman" w:eastAsia="Times New Roman" w:hAnsi="Times New Roman"/>
          <w:bCs/>
          <w:sz w:val="24"/>
          <w:szCs w:val="24"/>
          <w:lang w:eastAsia="ru-RU"/>
        </w:rPr>
        <w:t>аказчику в соответствии с Техническим заданием</w:t>
      </w:r>
      <w:r>
        <w:rPr>
          <w:rFonts w:ascii="Times New Roman" w:eastAsia="MS Mincho" w:hAnsi="Times New Roman"/>
          <w:sz w:val="24"/>
          <w:szCs w:val="24"/>
          <w:lang w:eastAsia="ru-RU"/>
        </w:rPr>
        <w:t>.</w:t>
      </w:r>
    </w:p>
    <w:p w:rsidR="003F79C5" w:rsidRDefault="00F6661C">
      <w:pPr>
        <w:widowControl w:val="0"/>
        <w:tabs>
          <w:tab w:val="left" w:pos="142"/>
        </w:tabs>
        <w:suppressAutoHyphens/>
        <w:spacing w:after="0" w:line="240" w:lineRule="auto"/>
        <w:ind w:firstLine="709"/>
        <w:jc w:val="both"/>
        <w:rPr>
          <w:rFonts w:ascii="Times New Roman" w:eastAsia="MS Mincho" w:hAnsi="Times New Roman"/>
          <w:sz w:val="24"/>
          <w:szCs w:val="24"/>
          <w:lang w:eastAsia="ru-RU"/>
        </w:rPr>
      </w:pPr>
      <w:r>
        <w:rPr>
          <w:rFonts w:ascii="Times New Roman" w:eastAsia="Times New Roman" w:hAnsi="Times New Roman"/>
          <w:bCs/>
          <w:sz w:val="24"/>
          <w:szCs w:val="24"/>
          <w:lang w:eastAsia="ru-RU"/>
        </w:rPr>
        <w:t xml:space="preserve">2.1.2. По окончании календарного месяца в течение 5 (пяти) рабочих дней предоставлять Заказчику акт сдачи-приемки </w:t>
      </w:r>
      <w:r>
        <w:rPr>
          <w:rFonts w:ascii="Times New Roman" w:eastAsia="Times New Roman" w:hAnsi="Times New Roman"/>
          <w:sz w:val="24"/>
          <w:szCs w:val="24"/>
          <w:lang w:eastAsia="ru-RU"/>
        </w:rPr>
        <w:t xml:space="preserve">оказанных услуг </w:t>
      </w:r>
      <w:r>
        <w:rPr>
          <w:rFonts w:ascii="Times New Roman" w:eastAsia="Times New Roman" w:hAnsi="Times New Roman"/>
          <w:bCs/>
          <w:sz w:val="24"/>
          <w:szCs w:val="24"/>
          <w:lang w:eastAsia="ru-RU"/>
        </w:rPr>
        <w:t>(п</w:t>
      </w:r>
      <w:r>
        <w:rPr>
          <w:rFonts w:ascii="Times New Roman" w:eastAsia="Times New Roman" w:hAnsi="Times New Roman"/>
          <w:sz w:val="24"/>
          <w:szCs w:val="24"/>
          <w:lang w:eastAsia="ru-RU"/>
        </w:rPr>
        <w:t>риложение № 2 к настоящему Договору)</w:t>
      </w:r>
      <w:r>
        <w:rPr>
          <w:rFonts w:ascii="Times New Roman" w:eastAsia="Times New Roman" w:hAnsi="Times New Roman"/>
          <w:bCs/>
          <w:sz w:val="24"/>
          <w:szCs w:val="24"/>
          <w:lang w:eastAsia="ru-RU"/>
        </w:rPr>
        <w:t>.</w:t>
      </w:r>
    </w:p>
    <w:p w:rsidR="003F79C5" w:rsidRDefault="00F6661C">
      <w:pPr>
        <w:widowControl w:val="0"/>
        <w:tabs>
          <w:tab w:val="left" w:pos="142"/>
        </w:tabs>
        <w:suppressAutoHyphens/>
        <w:spacing w:after="0" w:line="240" w:lineRule="auto"/>
        <w:jc w:val="both"/>
        <w:rPr>
          <w:rFonts w:ascii="Times New Roman" w:eastAsia="MS Mincho" w:hAnsi="Times New Roman"/>
          <w:sz w:val="24"/>
          <w:szCs w:val="24"/>
          <w:lang w:eastAsia="ru-RU"/>
        </w:rPr>
      </w:pP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t xml:space="preserve">2.1.3. Предоставить Заказчику в течение 1 (одного) рабочего дня после заключения настоящего Договора список работников, которые будут осуществлять охрану объекта. В случае внесения изменений в состав охраны Исполнитель направляет в течение 1 (одного) рабочего дня со дня принятия такого решения Заказчику уточненный список работников, которые будут осуществлять охрану объекта. </w:t>
      </w:r>
    </w:p>
    <w:p w:rsidR="003F79C5" w:rsidRDefault="00F6661C">
      <w:pPr>
        <w:widowControl w:val="0"/>
        <w:tabs>
          <w:tab w:val="left" w:pos="142"/>
        </w:tabs>
        <w:suppressAutoHyphens/>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ab/>
      </w:r>
      <w:r>
        <w:rPr>
          <w:rFonts w:ascii="Times New Roman" w:eastAsia="MS Mincho" w:hAnsi="Times New Roman"/>
          <w:sz w:val="24"/>
          <w:szCs w:val="24"/>
          <w:lang w:eastAsia="ru-RU"/>
        </w:rPr>
        <w:tab/>
        <w:t>2.1.4. Осуществлять свою деятельность в соответствии с законодательством Российской Федерации.</w:t>
      </w:r>
    </w:p>
    <w:p w:rsidR="003F79C5" w:rsidRDefault="00F6661C">
      <w:pPr>
        <w:tabs>
          <w:tab w:val="left" w:pos="142"/>
        </w:tabs>
        <w:spacing w:after="0" w:line="240" w:lineRule="auto"/>
        <w:ind w:firstLine="709"/>
        <w:contextualSpacing/>
        <w:jc w:val="both"/>
        <w:rPr>
          <w:rFonts w:ascii="Times New Roman" w:eastAsia="Times New Roman" w:hAnsi="Times New Roman"/>
          <w:b/>
          <w:i/>
          <w:sz w:val="24"/>
          <w:szCs w:val="24"/>
          <w:lang w:eastAsia="ru-RU"/>
        </w:rPr>
      </w:pPr>
      <w:r>
        <w:rPr>
          <w:rFonts w:ascii="Times New Roman" w:eastAsia="Times New Roman" w:hAnsi="Times New Roman"/>
          <w:color w:val="000000"/>
          <w:sz w:val="24"/>
          <w:szCs w:val="24"/>
          <w:lang w:eastAsia="ru-RU"/>
        </w:rPr>
        <w:t xml:space="preserve">2.1.5. Своевременно </w:t>
      </w:r>
      <w:r>
        <w:rPr>
          <w:rFonts w:ascii="Times New Roman" w:eastAsia="Times New Roman" w:hAnsi="Times New Roman"/>
          <w:sz w:val="24"/>
          <w:szCs w:val="24"/>
          <w:lang w:eastAsia="ru-RU"/>
        </w:rPr>
        <w:t>предоставлять Заказчику информацию о ходе исполнения своих обязательств, в том числе о сложностях, возникающих при исполнении Договора, а также результаты оказанной услуги к установленному настоящим Договором сроку.</w:t>
      </w:r>
    </w:p>
    <w:p w:rsidR="003F79C5" w:rsidRDefault="00F6661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 Разрабатывать и утверждать по согласованию с Заказчиком должностную инструкцию охранника на объекте охраны. (Приложение № 3 к настоящему Договору)</w:t>
      </w:r>
    </w:p>
    <w:p w:rsidR="003F79C5" w:rsidRDefault="00F6661C">
      <w:pPr>
        <w:widowControl w:val="0"/>
        <w:tabs>
          <w:tab w:val="left" w:pos="142"/>
        </w:tabs>
        <w:suppressAutoHyphens/>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ab/>
      </w:r>
      <w:r>
        <w:rPr>
          <w:rFonts w:ascii="Times New Roman" w:eastAsia="MS Mincho" w:hAnsi="Times New Roman"/>
          <w:sz w:val="24"/>
          <w:szCs w:val="24"/>
          <w:lang w:eastAsia="ru-RU"/>
        </w:rPr>
        <w:tab/>
        <w:t>2.2. </w:t>
      </w:r>
      <w:r>
        <w:rPr>
          <w:rFonts w:ascii="Times New Roman" w:eastAsia="MS Mincho" w:hAnsi="Times New Roman"/>
          <w:b/>
          <w:sz w:val="24"/>
          <w:szCs w:val="24"/>
          <w:lang w:eastAsia="ru-RU"/>
        </w:rPr>
        <w:t>Заказчик обязан:</w:t>
      </w:r>
    </w:p>
    <w:p w:rsidR="003F79C5" w:rsidRDefault="00F6661C">
      <w:pPr>
        <w:widowControl w:val="0"/>
        <w:tabs>
          <w:tab w:val="left" w:pos="142"/>
        </w:tabs>
        <w:suppressAutoHyphens/>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ab/>
      </w:r>
      <w:r>
        <w:rPr>
          <w:rFonts w:ascii="Times New Roman" w:eastAsia="MS Mincho" w:hAnsi="Times New Roman"/>
          <w:sz w:val="24"/>
          <w:szCs w:val="24"/>
          <w:lang w:eastAsia="ru-RU"/>
        </w:rPr>
        <w:tab/>
        <w:t>2.2.1. Обеспечить Исполнителя необходимой для качественного выполнения услуг информацией, а также предоставить Исполнителю помещения, необходимые для исполнения обязанностей по Договору, и оборудовать рабочие места (посты) согласно Техническому заданию.</w:t>
      </w:r>
    </w:p>
    <w:p w:rsidR="003F79C5" w:rsidRDefault="00F6661C">
      <w:pPr>
        <w:widowControl w:val="0"/>
        <w:tabs>
          <w:tab w:val="left" w:pos="142"/>
        </w:tabs>
        <w:suppressAutoHyphens/>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ab/>
      </w:r>
      <w:r>
        <w:rPr>
          <w:rFonts w:ascii="Times New Roman" w:eastAsia="MS Mincho" w:hAnsi="Times New Roman"/>
          <w:sz w:val="24"/>
          <w:szCs w:val="24"/>
          <w:lang w:eastAsia="ru-RU"/>
        </w:rPr>
        <w:tab/>
        <w:t>2.2.2. В сроки и порядке, предусмотренные настоящим Договором, с участием Исполнителя осмотреть и принять результат оказанных услуг, а при обнаружении отступлений от настоящего Договора, ухудшающих результат оказанных услуг, или иных недостатков в оказании услуг немедленно заявить об этом Исполнителю.</w:t>
      </w:r>
    </w:p>
    <w:p w:rsidR="003F79C5" w:rsidRDefault="00F6661C">
      <w:pPr>
        <w:widowControl w:val="0"/>
        <w:tabs>
          <w:tab w:val="left" w:pos="142"/>
        </w:tabs>
        <w:suppressAutoHyphens/>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ab/>
      </w:r>
      <w:r>
        <w:rPr>
          <w:rFonts w:ascii="Times New Roman" w:eastAsia="MS Mincho" w:hAnsi="Times New Roman"/>
          <w:sz w:val="24"/>
          <w:szCs w:val="24"/>
          <w:lang w:eastAsia="ru-RU"/>
        </w:rPr>
        <w:tab/>
        <w:t>2.2.3. Оплатить оказанные услуги в соответствии с условиями настоящего Договора.</w:t>
      </w:r>
    </w:p>
    <w:p w:rsidR="003F79C5" w:rsidRDefault="00F6661C">
      <w:pPr>
        <w:widowControl w:val="0"/>
        <w:tabs>
          <w:tab w:val="left" w:pos="142"/>
        </w:tabs>
        <w:suppressAutoHyphens/>
        <w:spacing w:after="0" w:line="240" w:lineRule="auto"/>
        <w:jc w:val="both"/>
        <w:rPr>
          <w:rFonts w:ascii="Times New Roman" w:eastAsia="MS Mincho" w:hAnsi="Times New Roman"/>
          <w:color w:val="000000"/>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MS Mincho" w:hAnsi="Times New Roman"/>
          <w:color w:val="000000"/>
          <w:sz w:val="24"/>
          <w:szCs w:val="24"/>
          <w:lang w:eastAsia="ru-RU"/>
        </w:rPr>
        <w:t>2.2.4. Принять решение об одностороннем отказе от исполнения Договора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F79C5" w:rsidRDefault="00F6661C">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2.2.5. Согласовывать разработанную Исполнителем должностную инструкцию охранника на объекте охраны.</w:t>
      </w:r>
    </w:p>
    <w:p w:rsidR="003F79C5" w:rsidRDefault="00F6661C">
      <w:pPr>
        <w:autoSpaceDE w:val="0"/>
        <w:autoSpaceDN w:val="0"/>
        <w:adjustRightInd w:val="0"/>
        <w:spacing w:after="0" w:line="240" w:lineRule="auto"/>
        <w:ind w:firstLine="709"/>
        <w:jc w:val="both"/>
        <w:rPr>
          <w:rFonts w:ascii="Times New Roman" w:eastAsia="MS Mincho" w:hAnsi="Times New Roman"/>
          <w:b/>
          <w:bCs/>
          <w:color w:val="000000"/>
          <w:sz w:val="24"/>
          <w:szCs w:val="24"/>
          <w:lang w:eastAsia="ru-RU"/>
        </w:rPr>
      </w:pPr>
      <w:r>
        <w:rPr>
          <w:rFonts w:ascii="Times New Roman" w:eastAsia="MS Mincho" w:hAnsi="Times New Roman"/>
          <w:color w:val="000000"/>
          <w:sz w:val="24"/>
          <w:szCs w:val="24"/>
          <w:lang w:eastAsia="ru-RU"/>
        </w:rPr>
        <w:t>2.3. Исполнитель осуществляет свои права в соответствии с законодательством Российской Федерации.</w:t>
      </w:r>
    </w:p>
    <w:p w:rsidR="003F79C5" w:rsidRDefault="00F6661C">
      <w:pPr>
        <w:overflowPunct w:val="0"/>
        <w:spacing w:after="0" w:line="240" w:lineRule="auto"/>
        <w:ind w:firstLine="709"/>
        <w:jc w:val="both"/>
        <w:textAlignment w:val="baseline"/>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2.4. </w:t>
      </w:r>
      <w:r>
        <w:rPr>
          <w:rFonts w:ascii="Times New Roman" w:eastAsia="Times New Roman" w:hAnsi="Times New Roman"/>
          <w:b/>
          <w:bCs/>
          <w:sz w:val="24"/>
          <w:szCs w:val="24"/>
          <w:lang w:eastAsia="ru-RU"/>
        </w:rPr>
        <w:t xml:space="preserve">Заказчик имеет право: </w:t>
      </w:r>
    </w:p>
    <w:p w:rsidR="003F79C5" w:rsidRDefault="00F6661C">
      <w:pPr>
        <w:overflowPunct w:val="0"/>
        <w:spacing w:after="0" w:line="240" w:lineRule="auto"/>
        <w:ind w:firstLine="709"/>
        <w:jc w:val="both"/>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2.4.1. В любое время проверять ход и качество услуг, оказываемых Исполнителем, не вмешиваясь в его хозяйственную деятельность.</w:t>
      </w:r>
    </w:p>
    <w:p w:rsidR="003F79C5" w:rsidRDefault="00F6661C">
      <w:pPr>
        <w:overflowPunct w:val="0"/>
        <w:spacing w:after="0" w:line="240" w:lineRule="auto"/>
        <w:ind w:firstLine="709"/>
        <w:jc w:val="both"/>
        <w:textAlignment w:val="baseline"/>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2.4.2. Осуществлять иные права в соответствии с законодательством Российской Федерации.</w:t>
      </w:r>
    </w:p>
    <w:p w:rsidR="003F79C5" w:rsidRDefault="003F79C5">
      <w:pPr>
        <w:autoSpaceDE w:val="0"/>
        <w:autoSpaceDN w:val="0"/>
        <w:adjustRightInd w:val="0"/>
        <w:spacing w:after="0" w:line="240" w:lineRule="auto"/>
        <w:ind w:firstLine="567"/>
        <w:jc w:val="both"/>
        <w:rPr>
          <w:rFonts w:ascii="Times New Roman" w:eastAsia="MS Mincho" w:hAnsi="Times New Roman"/>
          <w:color w:val="000000"/>
          <w:sz w:val="24"/>
          <w:szCs w:val="24"/>
          <w:lang w:eastAsia="ru-RU"/>
        </w:rPr>
      </w:pPr>
    </w:p>
    <w:p w:rsidR="003F79C5" w:rsidRDefault="00F6661C">
      <w:pPr>
        <w:widowControl w:val="0"/>
        <w:numPr>
          <w:ilvl w:val="0"/>
          <w:numId w:val="3"/>
        </w:numPr>
        <w:tabs>
          <w:tab w:val="left" w:pos="142"/>
          <w:tab w:val="left" w:pos="435"/>
        </w:tabs>
        <w:suppressAutoHyphens/>
        <w:autoSpaceDE w:val="0"/>
        <w:autoSpaceDN w:val="0"/>
        <w:adjustRightInd w:val="0"/>
        <w:spacing w:after="0" w:line="240" w:lineRule="auto"/>
        <w:contextualSpacing/>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ПОРЯДОК СДАЧИ И ПРИЕМКИ УСЛУГ</w:t>
      </w:r>
    </w:p>
    <w:p w:rsidR="003F79C5" w:rsidRDefault="00F6661C">
      <w:pPr>
        <w:widowControl w:val="0"/>
        <w:tabs>
          <w:tab w:val="left" w:pos="142"/>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3.1. Услуги по настоящему Договору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w:t>
      </w:r>
      <w:r>
        <w:rPr>
          <w:rFonts w:ascii="Times New Roman" w:eastAsia="MS Mincho" w:hAnsi="Times New Roman"/>
          <w:sz w:val="24"/>
          <w:szCs w:val="24"/>
          <w:lang w:eastAsia="ru-RU"/>
        </w:rPr>
        <w:t>в 2 (двух) экземплярах</w:t>
      </w:r>
      <w:r>
        <w:rPr>
          <w:rFonts w:ascii="Times New Roman" w:eastAsia="Times New Roman" w:hAnsi="Times New Roman"/>
          <w:sz w:val="24"/>
          <w:szCs w:val="24"/>
          <w:lang w:eastAsia="ru-RU"/>
        </w:rPr>
        <w:t xml:space="preserve">. </w:t>
      </w:r>
    </w:p>
    <w:p w:rsidR="003F79C5" w:rsidRDefault="00F6661C">
      <w:pPr>
        <w:tabs>
          <w:tab w:val="left" w:pos="709"/>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Приемка оказанных охранных услуг в соответствии с Договором осуществляется Заказчиком в течение 10 (десяти) рабочих дней с момента предоставления Исполнителем акта сдачи-приемки оказанных услуг.</w:t>
      </w:r>
    </w:p>
    <w:p w:rsidR="003F79C5" w:rsidRDefault="00F6661C">
      <w:pPr>
        <w:tabs>
          <w:tab w:val="left" w:pos="142"/>
        </w:tabs>
        <w:suppressAutoHyphens/>
        <w:spacing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ab/>
      </w:r>
      <w:r>
        <w:rPr>
          <w:rFonts w:ascii="Times New Roman" w:eastAsia="Times New Roman" w:hAnsi="Times New Roman"/>
          <w:snapToGrid w:val="0"/>
          <w:sz w:val="24"/>
          <w:szCs w:val="24"/>
          <w:lang w:eastAsia="ru-RU"/>
        </w:rPr>
        <w:tab/>
        <w:t>3.2. В мотивированном отказе от подписания акта сдачи-приемки оказанных услуг Заказчиком указывается перечень необходимых доработок и сроки их выполнения.</w:t>
      </w:r>
    </w:p>
    <w:p w:rsidR="003F79C5" w:rsidRDefault="00F6661C">
      <w:pPr>
        <w:tabs>
          <w:tab w:val="left" w:pos="142"/>
        </w:tabs>
        <w:suppressAutoHyphens/>
        <w:spacing w:after="0" w:line="240" w:lineRule="auto"/>
        <w:contextualSpacing/>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3.3. Датой приемки оказанных охранных услуг считается дата подписания акта сдачи-приемки оказанных услуг Заказчиком.</w:t>
      </w:r>
    </w:p>
    <w:p w:rsidR="003F79C5" w:rsidRDefault="00F6661C">
      <w:pPr>
        <w:tabs>
          <w:tab w:val="left" w:pos="142"/>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3.4.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 </w:t>
      </w:r>
    </w:p>
    <w:p w:rsidR="003F79C5" w:rsidRDefault="00F6661C">
      <w:pPr>
        <w:tabs>
          <w:tab w:val="left" w:pos="142"/>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3.5. Устранение недостатков не освобождает его от уплаты пени и штрафа по Договору.</w:t>
      </w:r>
    </w:p>
    <w:p w:rsidR="003F79C5" w:rsidRDefault="003F79C5">
      <w:pPr>
        <w:tabs>
          <w:tab w:val="left" w:pos="142"/>
        </w:tabs>
        <w:spacing w:after="0" w:line="240" w:lineRule="auto"/>
        <w:ind w:firstLine="709"/>
        <w:contextualSpacing/>
        <w:jc w:val="both"/>
        <w:rPr>
          <w:rFonts w:ascii="Times New Roman" w:eastAsia="Times New Roman" w:hAnsi="Times New Roman"/>
          <w:sz w:val="24"/>
          <w:szCs w:val="24"/>
          <w:lang w:eastAsia="ru-RU"/>
        </w:rPr>
      </w:pPr>
    </w:p>
    <w:p w:rsidR="003F79C5" w:rsidRDefault="00F6661C">
      <w:pPr>
        <w:widowControl w:val="0"/>
        <w:numPr>
          <w:ilvl w:val="0"/>
          <w:numId w:val="3"/>
        </w:numPr>
        <w:tabs>
          <w:tab w:val="left" w:pos="142"/>
        </w:tabs>
        <w:suppressAutoHyphen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КАЧЕСТВО ОКАЗЫВАЕМЫХ УСЛУГ</w:t>
      </w:r>
    </w:p>
    <w:p w:rsidR="003F79C5" w:rsidRDefault="00F6661C">
      <w:pPr>
        <w:widowControl w:val="0"/>
        <w:tabs>
          <w:tab w:val="left" w:pos="142"/>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4.1. Качество оказываемых охранных услуг должно соответствовать Техническому заданию. </w:t>
      </w:r>
    </w:p>
    <w:p w:rsidR="003F79C5" w:rsidRDefault="00F6661C">
      <w:pPr>
        <w:widowControl w:val="0"/>
        <w:tabs>
          <w:tab w:val="left" w:pos="142"/>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r>
        <w:rPr>
          <w:rFonts w:ascii="Times New Roman" w:eastAsia="Times New Roman" w:hAnsi="Times New Roman"/>
          <w:spacing w:val="3"/>
          <w:sz w:val="24"/>
          <w:szCs w:val="24"/>
          <w:lang w:eastAsia="ru-RU"/>
        </w:rPr>
        <w:t xml:space="preserve">. </w:t>
      </w:r>
    </w:p>
    <w:p w:rsidR="003F79C5" w:rsidRDefault="003F79C5">
      <w:pPr>
        <w:tabs>
          <w:tab w:val="left" w:pos="142"/>
          <w:tab w:val="left" w:pos="708"/>
          <w:tab w:val="left" w:pos="1980"/>
        </w:tabs>
        <w:spacing w:after="0" w:line="240" w:lineRule="auto"/>
        <w:ind w:firstLine="709"/>
        <w:contextualSpacing/>
        <w:jc w:val="both"/>
        <w:rPr>
          <w:rFonts w:ascii="Times New Roman" w:eastAsia="Times New Roman" w:hAnsi="Times New Roman"/>
          <w:sz w:val="24"/>
          <w:szCs w:val="24"/>
          <w:lang w:eastAsia="ru-RU"/>
        </w:rPr>
      </w:pPr>
    </w:p>
    <w:p w:rsidR="003F79C5" w:rsidRDefault="00F6661C">
      <w:pPr>
        <w:widowControl w:val="0"/>
        <w:numPr>
          <w:ilvl w:val="0"/>
          <w:numId w:val="3"/>
        </w:numPr>
        <w:tabs>
          <w:tab w:val="left" w:pos="142"/>
          <w:tab w:val="left" w:pos="435"/>
        </w:tabs>
        <w:suppressAutoHyphens/>
        <w:autoSpaceDE w:val="0"/>
        <w:autoSpaceDN w:val="0"/>
        <w:adjustRightInd w:val="0"/>
        <w:spacing w:after="0" w:line="240" w:lineRule="auto"/>
        <w:contextualSpacing/>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ЦЕНА И ПОРЯДОК РАСЧЕТОВ</w:t>
      </w:r>
    </w:p>
    <w:p w:rsidR="003F79C5" w:rsidRDefault="003F79C5">
      <w:pPr>
        <w:widowControl w:val="0"/>
        <w:tabs>
          <w:tab w:val="left" w:pos="142"/>
          <w:tab w:val="left" w:pos="435"/>
        </w:tabs>
        <w:suppressAutoHyphens/>
        <w:spacing w:after="0" w:line="240" w:lineRule="auto"/>
        <w:ind w:left="1080"/>
        <w:contextualSpacing/>
        <w:rPr>
          <w:rFonts w:ascii="Times New Roman" w:eastAsia="MS Mincho" w:hAnsi="Times New Roman"/>
          <w:b/>
          <w:sz w:val="24"/>
          <w:szCs w:val="24"/>
          <w:lang w:eastAsia="ru-RU"/>
        </w:rPr>
      </w:pPr>
    </w:p>
    <w:p w:rsidR="003F79C5" w:rsidRDefault="00F6661C">
      <w:pPr>
        <w:widowControl w:val="0"/>
        <w:tabs>
          <w:tab w:val="left" w:pos="-2160"/>
          <w:tab w:val="left" w:pos="142"/>
        </w:tabs>
        <w:suppressAutoHyphen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5.1.</w:t>
      </w:r>
      <w:r>
        <w:rPr>
          <w:rFonts w:ascii="Times New Roman" w:eastAsia="Times New Roman" w:hAnsi="Times New Roman"/>
          <w:sz w:val="24"/>
          <w:szCs w:val="24"/>
          <w:lang w:eastAsia="ru-RU"/>
        </w:rPr>
        <w:t xml:space="preserve"> Цена Договора составляет __________ (__________________________) рублей __ копеек, в том числе НДС  (________________________________) рублей __ копеек (или указанная сумма не облагается  НДС  в  соответствии  с пунктом 22 статьи 346.11 Налогового </w:t>
      </w:r>
      <w:hyperlink r:id="rId14" w:history="1">
        <w:r>
          <w:rPr>
            <w:rFonts w:ascii="Times New Roman" w:eastAsia="Times New Roman" w:hAnsi="Times New Roman"/>
            <w:sz w:val="24"/>
            <w:szCs w:val="24"/>
            <w:lang w:eastAsia="ru-RU"/>
          </w:rPr>
          <w:t>кодекса</w:t>
        </w:r>
      </w:hyperlink>
      <w:r>
        <w:rPr>
          <w:rFonts w:ascii="Times New Roman" w:eastAsia="Times New Roman" w:hAnsi="Times New Roman"/>
          <w:sz w:val="24"/>
          <w:szCs w:val="24"/>
          <w:lang w:eastAsia="ru-RU"/>
        </w:rPr>
        <w:t xml:space="preserve"> Российской  Федерации.</w:t>
      </w:r>
      <w:r>
        <w:rPr>
          <w:rFonts w:ascii="Times New Roman" w:eastAsia="MS Mincho" w:hAnsi="Times New Roman"/>
          <w:b/>
          <w:sz w:val="24"/>
          <w:szCs w:val="24"/>
          <w:lang w:eastAsia="ru-RU"/>
        </w:rPr>
        <w:t xml:space="preserve"> </w:t>
      </w:r>
      <w:r>
        <w:rPr>
          <w:rFonts w:ascii="Times New Roman" w:eastAsia="Times New Roman" w:hAnsi="Times New Roman"/>
          <w:sz w:val="24"/>
          <w:szCs w:val="24"/>
          <w:lang w:eastAsia="ru-RU"/>
        </w:rPr>
        <w:t>Цена Договора является твердой и определяется на весь срок исполнения Договора.</w:t>
      </w:r>
    </w:p>
    <w:p w:rsidR="003F79C5" w:rsidRDefault="00F6661C">
      <w:pPr>
        <w:widowControl w:val="0"/>
        <w:tabs>
          <w:tab w:val="left" w:pos="-2160"/>
          <w:tab w:val="left" w:pos="142"/>
        </w:tabs>
        <w:suppressAutoHyphen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5.2. Цена </w:t>
      </w:r>
      <w:r>
        <w:rPr>
          <w:rFonts w:ascii="Times New Roman" w:eastAsia="Times New Roman" w:hAnsi="Times New Roman"/>
          <w:sz w:val="24"/>
          <w:szCs w:val="24"/>
          <w:lang w:eastAsia="ru-RU"/>
        </w:rPr>
        <w:t>Договора</w:t>
      </w:r>
      <w:r>
        <w:rPr>
          <w:rFonts w:ascii="Times New Roman" w:eastAsia="MS Mincho" w:hAnsi="Times New Roman"/>
          <w:sz w:val="24"/>
          <w:szCs w:val="24"/>
          <w:lang w:eastAsia="ru-RU"/>
        </w:rPr>
        <w:t xml:space="preserve"> включает в себя: общую стоимость всех затрат, издержек и иных расходов Исполнителя, необходимые для исполнения им своих обязательств по Договору в полном объеме и надлежащего качества, в том числе накладные расходы, расходы страхование, транспортные расходы, все подлежащие к уплате налоги, пошлины, обязательные платежи, таможенные платежи, прочие сборы, которые Исполнитель должен оплачивать в соответствии с Договором или на иных основаниях в соответствии с законодательством Российской Федерации</w:t>
      </w:r>
      <w:r>
        <w:rPr>
          <w:rFonts w:ascii="Times New Roman" w:eastAsia="MS Mincho" w:hAnsi="Times New Roman"/>
          <w:kern w:val="1"/>
          <w:sz w:val="24"/>
          <w:szCs w:val="24"/>
          <w:lang w:eastAsia="ru-RU"/>
        </w:rPr>
        <w:t>.</w:t>
      </w:r>
    </w:p>
    <w:p w:rsidR="003F79C5" w:rsidRDefault="00F6661C">
      <w:pPr>
        <w:widowControl w:val="0"/>
        <w:tabs>
          <w:tab w:val="left" w:pos="-2160"/>
          <w:tab w:val="left" w:pos="142"/>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MS Mincho" w:hAnsi="Times New Roman"/>
          <w:sz w:val="24"/>
          <w:szCs w:val="24"/>
          <w:lang w:eastAsia="ru-RU"/>
        </w:rPr>
        <w:t>5.3. Оплата осуществляется по безналичному расчету путем перечисления Заказчиком денежных средств на расчетный счет Поставщика по факту поставки товара (выполнения работ, оказания услуг) Заказчику в течение 7 (семи) рабочих дней с даты приемки товара и подписания Заказчиком, документов, подтверждающих сдачу-приемку поставленного товара (выполненных работ, оказанных услуг).</w:t>
      </w:r>
    </w:p>
    <w:p w:rsidR="003F79C5" w:rsidRDefault="00F6661C">
      <w:pPr>
        <w:widowControl w:val="0"/>
        <w:tabs>
          <w:tab w:val="left" w:pos="-2160"/>
          <w:tab w:val="left" w:pos="142"/>
        </w:tabs>
        <w:suppressAutoHyphen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5.4.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3F79C5" w:rsidRDefault="00F6661C">
      <w:pPr>
        <w:tabs>
          <w:tab w:val="left" w:pos="-2160"/>
          <w:tab w:val="left" w:pos="142"/>
        </w:tab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В случае изменения расчетного счета Исполнитель обязан заблаговременно в письменной форме сообщить об этом Заказчику с указанием новых реквизитов расчетного счета. </w:t>
      </w:r>
    </w:p>
    <w:p w:rsidR="003F79C5" w:rsidRDefault="00F6661C">
      <w:pPr>
        <w:widowControl w:val="0"/>
        <w:tabs>
          <w:tab w:val="left" w:pos="-2160"/>
          <w:tab w:val="left" w:pos="142"/>
        </w:tabs>
        <w:suppressAutoHyphen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5.5. Обязанности Заказчика по оплате считаются исполненными </w:t>
      </w:r>
      <w:r>
        <w:rPr>
          <w:rFonts w:ascii="Times New Roman" w:eastAsia="Times New Roman" w:hAnsi="Times New Roman"/>
          <w:sz w:val="24"/>
          <w:szCs w:val="24"/>
          <w:lang w:eastAsia="ru-RU"/>
        </w:rPr>
        <w:t>с даты (дня)</w:t>
      </w:r>
      <w:r>
        <w:rPr>
          <w:rFonts w:ascii="Times New Roman" w:eastAsia="MS Mincho" w:hAnsi="Times New Roman"/>
          <w:sz w:val="24"/>
          <w:szCs w:val="24"/>
          <w:lang w:eastAsia="ru-RU"/>
        </w:rPr>
        <w:t xml:space="preserve"> списания денежных средств с расчетного счета Заказчика.</w:t>
      </w:r>
    </w:p>
    <w:p w:rsidR="003F79C5" w:rsidRDefault="00F6661C">
      <w:pPr>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5.6. 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rsidR="003F79C5" w:rsidRDefault="00F6661C">
      <w:pPr>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При этом оплата по Договору осуществляется на основании а</w:t>
      </w:r>
      <w:r>
        <w:rPr>
          <w:rFonts w:ascii="Times New Roman" w:eastAsia="Arial Unicode MS" w:hAnsi="Times New Roman"/>
          <w:bCs/>
          <w:color w:val="000000"/>
          <w:sz w:val="24"/>
          <w:szCs w:val="24"/>
          <w:lang w:eastAsia="ru-RU"/>
        </w:rPr>
        <w:t>кта сдачи-приемки оказанных услуг</w:t>
      </w:r>
      <w:r>
        <w:rPr>
          <w:rFonts w:ascii="Times New Roman" w:eastAsia="Arial Unicode MS" w:hAnsi="Times New Roman"/>
          <w:color w:val="000000"/>
          <w:sz w:val="24"/>
          <w:szCs w:val="24"/>
          <w:lang w:eastAsia="ru-RU"/>
        </w:rPr>
        <w:t>, в котором указываются: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3F79C5" w:rsidRDefault="003F79C5">
      <w:pPr>
        <w:widowControl w:val="0"/>
        <w:tabs>
          <w:tab w:val="left" w:pos="0"/>
        </w:tabs>
        <w:suppressAutoHyphens/>
        <w:autoSpaceDN w:val="0"/>
        <w:spacing w:after="0" w:line="240" w:lineRule="auto"/>
        <w:jc w:val="center"/>
        <w:rPr>
          <w:rFonts w:ascii="Times New Roman" w:eastAsia="MS Mincho" w:hAnsi="Times New Roman"/>
          <w:b/>
          <w:sz w:val="24"/>
          <w:szCs w:val="24"/>
          <w:lang w:eastAsia="ru-RU"/>
        </w:rPr>
      </w:pPr>
    </w:p>
    <w:p w:rsidR="003F79C5" w:rsidRDefault="00F6661C">
      <w:pPr>
        <w:widowControl w:val="0"/>
        <w:numPr>
          <w:ilvl w:val="0"/>
          <w:numId w:val="3"/>
        </w:numPr>
        <w:tabs>
          <w:tab w:val="left" w:pos="0"/>
        </w:tabs>
        <w:suppressAutoHyphens/>
        <w:autoSpaceDE w:val="0"/>
        <w:autoSpaceDN w:val="0"/>
        <w:adjustRightInd w:val="0"/>
        <w:spacing w:after="0" w:line="240" w:lineRule="auto"/>
        <w:contextualSpacing/>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ОТВЕТСТВЕННОСТЬ СТОРОН </w:t>
      </w:r>
    </w:p>
    <w:p w:rsidR="003F79C5" w:rsidRDefault="003F79C5">
      <w:pPr>
        <w:widowControl w:val="0"/>
        <w:tabs>
          <w:tab w:val="left" w:pos="0"/>
        </w:tabs>
        <w:suppressAutoHyphens/>
        <w:spacing w:after="0" w:line="240" w:lineRule="auto"/>
        <w:ind w:left="1080"/>
        <w:contextualSpacing/>
        <w:rPr>
          <w:rFonts w:ascii="Times New Roman" w:eastAsia="MS Mincho" w:hAnsi="Times New Roman"/>
          <w:b/>
          <w:sz w:val="24"/>
          <w:szCs w:val="24"/>
          <w:lang w:eastAsia="ru-RU"/>
        </w:rPr>
      </w:pPr>
    </w:p>
    <w:p w:rsidR="003F79C5" w:rsidRDefault="00F6661C">
      <w:pPr>
        <w:tabs>
          <w:tab w:val="left" w:pos="567"/>
        </w:tabs>
        <w:suppressAutoHyphens/>
        <w:spacing w:after="0" w:line="240" w:lineRule="auto"/>
        <w:ind w:firstLine="567"/>
        <w:jc w:val="both"/>
        <w:rPr>
          <w:rFonts w:ascii="Times New Roman" w:hAnsi="Times New Roman"/>
          <w:color w:val="1D1B11"/>
          <w:sz w:val="24"/>
          <w:szCs w:val="24"/>
          <w:lang w:eastAsia="ru-RU"/>
        </w:rPr>
      </w:pPr>
      <w:r>
        <w:rPr>
          <w:rFonts w:ascii="Times New Roman" w:eastAsia="Times New Roman" w:hAnsi="Times New Roman"/>
          <w:sz w:val="24"/>
          <w:szCs w:val="24"/>
          <w:lang w:eastAsia="ru-RU"/>
        </w:rPr>
        <w:tab/>
        <w:t xml:space="preserve">6.1. </w:t>
      </w:r>
      <w:r>
        <w:rPr>
          <w:rFonts w:ascii="Times New Roman" w:hAnsi="Times New Roman"/>
          <w:color w:val="1D1B11"/>
          <w:sz w:val="24"/>
          <w:szCs w:val="24"/>
          <w:lang w:eastAsia="ru-RU"/>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F79C5" w:rsidRDefault="00F6661C">
      <w:pPr>
        <w:tabs>
          <w:tab w:val="left" w:pos="567"/>
        </w:tabs>
        <w:suppressAutoHyphens/>
        <w:spacing w:after="0" w:line="240" w:lineRule="auto"/>
        <w:ind w:firstLine="567"/>
        <w:jc w:val="both"/>
        <w:rPr>
          <w:rFonts w:ascii="Times New Roman" w:hAnsi="Times New Roman"/>
          <w:color w:val="1D1B11"/>
          <w:sz w:val="24"/>
          <w:szCs w:val="24"/>
          <w:lang w:eastAsia="ru-RU"/>
        </w:rPr>
      </w:pPr>
      <w:r>
        <w:rPr>
          <w:rFonts w:ascii="Times New Roman" w:hAnsi="Times New Roman"/>
          <w:color w:val="1D1B11"/>
          <w:sz w:val="24"/>
          <w:szCs w:val="24"/>
          <w:lang w:eastAsia="ru-RU"/>
        </w:rPr>
        <w:t xml:space="preserve">  6.2. В случае просрочки исполнения Заказчиком обязательства по оплате за оказанные Услуги, </w:t>
      </w:r>
      <w:r>
        <w:rPr>
          <w:rFonts w:ascii="Times New Roman" w:eastAsia="Times New Roman" w:hAnsi="Times New Roman"/>
          <w:color w:val="1D1B11"/>
          <w:sz w:val="24"/>
          <w:szCs w:val="24"/>
          <w:lang w:eastAsia="ru-RU"/>
        </w:rPr>
        <w:t>Исполнитель</w:t>
      </w:r>
      <w:r>
        <w:rPr>
          <w:rFonts w:ascii="Times New Roman" w:hAnsi="Times New Roman"/>
          <w:color w:val="1D1B11"/>
          <w:sz w:val="24"/>
          <w:szCs w:val="24"/>
          <w:lang w:eastAsia="ru-RU"/>
        </w:rPr>
        <w:t xml:space="preserve"> вправе потребовать уплату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F79C5" w:rsidRDefault="00F6661C">
      <w:pPr>
        <w:tabs>
          <w:tab w:val="left" w:pos="567"/>
        </w:tabs>
        <w:suppressAutoHyphens/>
        <w:spacing w:after="0" w:line="240" w:lineRule="auto"/>
        <w:ind w:firstLine="567"/>
        <w:jc w:val="both"/>
        <w:rPr>
          <w:rFonts w:ascii="Times New Roman" w:hAnsi="Times New Roman"/>
          <w:color w:val="1D1B11"/>
          <w:sz w:val="24"/>
          <w:szCs w:val="24"/>
          <w:lang w:eastAsia="ru-RU"/>
        </w:rPr>
      </w:pPr>
      <w:r>
        <w:rPr>
          <w:rFonts w:ascii="Times New Roman" w:hAnsi="Times New Roman"/>
          <w:color w:val="1D1B11"/>
          <w:sz w:val="24"/>
          <w:szCs w:val="24"/>
          <w:lang w:eastAsia="ru-RU"/>
        </w:rPr>
        <w:t xml:space="preserve">  6.3. В иных случаях ненадлежащего исполнения Заказчиком обязательств, предусмотренных Договором, </w:t>
      </w:r>
      <w:r>
        <w:rPr>
          <w:rFonts w:ascii="Times New Roman" w:eastAsia="Times New Roman" w:hAnsi="Times New Roman"/>
          <w:color w:val="1D1B11"/>
          <w:sz w:val="24"/>
          <w:szCs w:val="24"/>
          <w:lang w:eastAsia="ru-RU"/>
        </w:rPr>
        <w:t>Исполнитель</w:t>
      </w:r>
      <w:r>
        <w:rPr>
          <w:rFonts w:ascii="Times New Roman" w:hAnsi="Times New Roman"/>
          <w:color w:val="1D1B11"/>
          <w:sz w:val="24"/>
          <w:szCs w:val="24"/>
          <w:lang w:eastAsia="ru-RU"/>
        </w:rPr>
        <w:t xml:space="preserve"> вправе потребовать уплату штрафа.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0,1% процента от цены Договора за каждый факт неисполнения или ненадлежащего исполнения обязательств по Договору.</w:t>
      </w:r>
    </w:p>
    <w:p w:rsidR="003F79C5" w:rsidRDefault="00F6661C">
      <w:pPr>
        <w:tabs>
          <w:tab w:val="left" w:pos="567"/>
        </w:tabs>
        <w:suppressAutoHyphens/>
        <w:spacing w:after="0" w:line="240" w:lineRule="auto"/>
        <w:ind w:firstLine="567"/>
        <w:jc w:val="both"/>
        <w:rPr>
          <w:rFonts w:ascii="Times New Roman" w:eastAsia="Times New Roman" w:hAnsi="Times New Roman"/>
          <w:bCs/>
          <w:iCs/>
          <w:sz w:val="24"/>
          <w:szCs w:val="24"/>
          <w:lang w:eastAsia="ru-RU"/>
        </w:rPr>
      </w:pPr>
      <w:r>
        <w:rPr>
          <w:rFonts w:ascii="Times New Roman" w:eastAsia="Times New Roman" w:hAnsi="Times New Roman"/>
          <w:color w:val="1D1B11"/>
          <w:sz w:val="24"/>
          <w:szCs w:val="24"/>
          <w:lang w:eastAsia="ru-RU"/>
        </w:rPr>
        <w:t xml:space="preserve">  6.4. </w:t>
      </w:r>
      <w:r>
        <w:rPr>
          <w:rFonts w:ascii="Times New Roman" w:eastAsia="Times New Roman" w:hAnsi="Times New Roman"/>
          <w:bCs/>
          <w:iCs/>
          <w:sz w:val="24"/>
          <w:szCs w:val="24"/>
          <w:lang w:eastAsia="ru-RU"/>
        </w:rPr>
        <w:t xml:space="preserve">Исполнитель несет ответственность, предусмотренную настоящим Договором и действующим законодательством РФ, за действия (бездействие) своих сотрудников и привлеченных Исполнителем в целях исполнения настоящего Договора третьих лиц.  </w:t>
      </w:r>
    </w:p>
    <w:p w:rsidR="003F79C5" w:rsidRDefault="00F666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 </w:t>
      </w:r>
      <w:r>
        <w:rPr>
          <w:rFonts w:ascii="Times New Roman" w:hAnsi="Times New Roman"/>
          <w:kern w:val="1"/>
          <w:sz w:val="24"/>
          <w:szCs w:val="24"/>
          <w:lang w:eastAsia="ar-SA"/>
        </w:rPr>
        <w:t>В случае нарушения сроков исполнения Исполнителем обязательств, установленных настоящим Договором, Заказчик вправе потребовать уплату пеней.</w:t>
      </w:r>
    </w:p>
    <w:p w:rsidR="003F79C5" w:rsidRDefault="00F6661C">
      <w:pPr>
        <w:autoSpaceDE w:val="0"/>
        <w:autoSpaceDN w:val="0"/>
        <w:adjustRightInd w:val="0"/>
        <w:spacing w:after="0" w:line="240" w:lineRule="auto"/>
        <w:ind w:firstLine="567"/>
        <w:jc w:val="both"/>
        <w:rPr>
          <w:rFonts w:ascii="Times New Roman" w:eastAsia="Times New Roman" w:hAnsi="Times New Roman"/>
          <w:color w:val="1D1B11"/>
          <w:sz w:val="24"/>
          <w:szCs w:val="24"/>
          <w:lang w:eastAsia="ru-RU"/>
        </w:rPr>
      </w:pPr>
      <w:r>
        <w:rPr>
          <w:rFonts w:ascii="Times New Roman" w:eastAsia="Times New Roman" w:hAnsi="Times New Roman"/>
          <w:color w:val="1D1B11"/>
          <w:sz w:val="24"/>
          <w:szCs w:val="24"/>
          <w:lang w:eastAsia="ru-RU"/>
        </w:rPr>
        <w:t xml:space="preserve">  6.6. Пеня начисляется за каждый день просрочки исполнения </w:t>
      </w:r>
      <w:r>
        <w:rPr>
          <w:rFonts w:ascii="Times New Roman" w:eastAsia="Times New Roman" w:hAnsi="Times New Roman"/>
          <w:color w:val="1D1B11"/>
          <w:kern w:val="1"/>
          <w:sz w:val="24"/>
          <w:szCs w:val="24"/>
          <w:lang w:eastAsia="ar-SA"/>
        </w:rPr>
        <w:t xml:space="preserve">Исполнителем </w:t>
      </w:r>
      <w:r>
        <w:rPr>
          <w:rFonts w:ascii="Times New Roman" w:eastAsia="Times New Roman" w:hAnsi="Times New Roman"/>
          <w:color w:val="1D1B11"/>
          <w:sz w:val="24"/>
          <w:szCs w:val="24"/>
          <w:lang w:eastAsia="ru-RU"/>
        </w:rPr>
        <w:t xml:space="preserve">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eastAsia="Times New Roman" w:hAnsi="Times New Roman"/>
          <w:color w:val="1D1B11"/>
          <w:kern w:val="1"/>
          <w:sz w:val="24"/>
          <w:szCs w:val="24"/>
          <w:lang w:eastAsia="ar-SA"/>
        </w:rPr>
        <w:t xml:space="preserve">Исполнителем. </w:t>
      </w:r>
    </w:p>
    <w:p w:rsidR="003F79C5" w:rsidRDefault="00F6661C">
      <w:pPr>
        <w:autoSpaceDE w:val="0"/>
        <w:autoSpaceDN w:val="0"/>
        <w:adjustRightInd w:val="0"/>
        <w:spacing w:after="0" w:line="240" w:lineRule="auto"/>
        <w:ind w:firstLine="567"/>
        <w:jc w:val="both"/>
        <w:rPr>
          <w:rFonts w:ascii="Times New Roman" w:hAnsi="Times New Roman"/>
          <w:color w:val="1D1B11"/>
          <w:kern w:val="1"/>
          <w:sz w:val="24"/>
          <w:szCs w:val="24"/>
          <w:lang w:eastAsia="ar-SA"/>
        </w:rPr>
      </w:pPr>
      <w:r>
        <w:rPr>
          <w:rFonts w:ascii="Times New Roman" w:eastAsia="Times New Roman" w:hAnsi="Times New Roman"/>
          <w:color w:val="1D1B11"/>
          <w:sz w:val="24"/>
          <w:szCs w:val="24"/>
          <w:lang w:eastAsia="ru-RU"/>
        </w:rPr>
        <w:t xml:space="preserve">  6.7.  </w:t>
      </w:r>
      <w:r>
        <w:rPr>
          <w:rFonts w:ascii="Times New Roman" w:hAnsi="Times New Roman"/>
          <w:color w:val="1D1B11"/>
          <w:kern w:val="1"/>
          <w:sz w:val="24"/>
          <w:szCs w:val="24"/>
          <w:lang w:eastAsia="ar-SA"/>
        </w:rPr>
        <w:t xml:space="preserve">В иных случаях неисполнения или ненадлежащего исполнения </w:t>
      </w:r>
      <w:r>
        <w:rPr>
          <w:rFonts w:ascii="Times New Roman" w:eastAsia="Times New Roman" w:hAnsi="Times New Roman"/>
          <w:color w:val="1D1B11"/>
          <w:kern w:val="1"/>
          <w:sz w:val="24"/>
          <w:szCs w:val="24"/>
          <w:lang w:eastAsia="ar-SA"/>
        </w:rPr>
        <w:t>Исполнителем</w:t>
      </w:r>
      <w:r>
        <w:rPr>
          <w:rFonts w:ascii="Times New Roman" w:hAnsi="Times New Roman"/>
          <w:color w:val="1D1B11"/>
          <w:kern w:val="1"/>
          <w:sz w:val="24"/>
          <w:szCs w:val="24"/>
          <w:lang w:eastAsia="ar-SA"/>
        </w:rPr>
        <w:t xml:space="preserve"> обязательств, предусмотренных Договором, Заказчик направляет </w:t>
      </w:r>
      <w:r>
        <w:rPr>
          <w:rFonts w:ascii="Times New Roman" w:eastAsia="Times New Roman" w:hAnsi="Times New Roman"/>
          <w:color w:val="1D1B11"/>
          <w:kern w:val="1"/>
          <w:sz w:val="24"/>
          <w:szCs w:val="24"/>
          <w:lang w:eastAsia="ar-SA"/>
        </w:rPr>
        <w:t>Исполнителю</w:t>
      </w:r>
      <w:r>
        <w:rPr>
          <w:rFonts w:ascii="Times New Roman" w:hAnsi="Times New Roman"/>
          <w:color w:val="1D1B11"/>
          <w:kern w:val="1"/>
          <w:sz w:val="24"/>
          <w:szCs w:val="24"/>
          <w:lang w:eastAsia="ar-SA"/>
        </w:rPr>
        <w:t xml:space="preserve"> требование об уплате штрафов. Штрафы начисляются за неисполнение или ненадлежащее исполнение </w:t>
      </w:r>
      <w:r>
        <w:rPr>
          <w:rFonts w:ascii="Times New Roman" w:eastAsia="Times New Roman" w:hAnsi="Times New Roman"/>
          <w:color w:val="1D1B11"/>
          <w:kern w:val="1"/>
          <w:sz w:val="24"/>
          <w:szCs w:val="24"/>
          <w:lang w:eastAsia="ar-SA"/>
        </w:rPr>
        <w:t>Исполнителем</w:t>
      </w:r>
      <w:r>
        <w:rPr>
          <w:rFonts w:ascii="Times New Roman" w:hAnsi="Times New Roman"/>
          <w:color w:val="1D1B11"/>
          <w:kern w:val="1"/>
          <w:sz w:val="24"/>
          <w:szCs w:val="24"/>
          <w:lang w:eastAsia="ar-SA"/>
        </w:rPr>
        <w:t xml:space="preserve"> обязательств, предусмотренных Договором, за исключением просрочки исполнения </w:t>
      </w:r>
      <w:r>
        <w:rPr>
          <w:rFonts w:ascii="Times New Roman" w:eastAsia="Times New Roman" w:hAnsi="Times New Roman"/>
          <w:color w:val="1D1B11"/>
          <w:kern w:val="1"/>
          <w:sz w:val="24"/>
          <w:szCs w:val="24"/>
          <w:lang w:eastAsia="ar-SA"/>
        </w:rPr>
        <w:t xml:space="preserve">Исполнителем </w:t>
      </w:r>
      <w:r>
        <w:rPr>
          <w:rFonts w:ascii="Times New Roman" w:hAnsi="Times New Roman"/>
          <w:color w:val="1D1B11"/>
          <w:kern w:val="1"/>
          <w:sz w:val="24"/>
          <w:szCs w:val="24"/>
          <w:lang w:eastAsia="ar-SA"/>
        </w:rPr>
        <w:t>обязательств (в том числе гарантийного обязательства), предусмотренного Договором. Размер штрафа устанавливается в размере 0,1% от цены Договора за каждый факт неисполнения или ненадлежащего исполнения обязательств по Договору.</w:t>
      </w:r>
    </w:p>
    <w:p w:rsidR="003F79C5" w:rsidRDefault="00F6661C">
      <w:pPr>
        <w:autoSpaceDE w:val="0"/>
        <w:autoSpaceDN w:val="0"/>
        <w:adjustRightInd w:val="0"/>
        <w:spacing w:after="0" w:line="240" w:lineRule="auto"/>
        <w:ind w:firstLine="567"/>
        <w:jc w:val="both"/>
        <w:rPr>
          <w:rFonts w:ascii="Times New Roman" w:eastAsia="Times New Roman" w:hAnsi="Times New Roman"/>
          <w:color w:val="1D1B11"/>
          <w:sz w:val="24"/>
          <w:szCs w:val="24"/>
          <w:lang w:eastAsia="ru-RU"/>
        </w:rPr>
      </w:pPr>
      <w:r>
        <w:rPr>
          <w:rFonts w:ascii="Times New Roman" w:eastAsia="Times New Roman" w:hAnsi="Times New Roman"/>
          <w:color w:val="1D1B11"/>
          <w:sz w:val="24"/>
          <w:szCs w:val="24"/>
          <w:lang w:eastAsia="ru-RU"/>
        </w:rPr>
        <w:t xml:space="preserve">  6.8. В случае, предусмотренном пунктом 6.5. Заказчик направляет Исполнителю уведомление о размере неустойки (штрафов, пеней) подлежащей удержанию.</w:t>
      </w:r>
    </w:p>
    <w:p w:rsidR="003F79C5" w:rsidRDefault="00F6661C">
      <w:pPr>
        <w:tabs>
          <w:tab w:val="left" w:pos="567"/>
        </w:tabs>
        <w:suppressAutoHyphens/>
        <w:spacing w:after="0" w:line="240" w:lineRule="auto"/>
        <w:ind w:firstLine="567"/>
        <w:jc w:val="both"/>
        <w:rPr>
          <w:rFonts w:ascii="Times New Roman" w:hAnsi="Times New Roman"/>
          <w:color w:val="1D1B11"/>
          <w:sz w:val="24"/>
          <w:szCs w:val="24"/>
          <w:lang w:eastAsia="ru-RU"/>
        </w:rPr>
      </w:pPr>
      <w:r>
        <w:rPr>
          <w:rFonts w:ascii="Times New Roman" w:hAnsi="Times New Roman"/>
          <w:color w:val="1D1B11"/>
          <w:sz w:val="24"/>
          <w:szCs w:val="24"/>
          <w:lang w:eastAsia="ru-RU"/>
        </w:rPr>
        <w:t xml:space="preserve">   6.9. 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F79C5" w:rsidRDefault="00F6661C">
      <w:pPr>
        <w:tabs>
          <w:tab w:val="left" w:pos="567"/>
        </w:tabs>
        <w:suppressAutoHyphens/>
        <w:spacing w:after="0" w:line="240" w:lineRule="auto"/>
        <w:ind w:firstLine="567"/>
        <w:jc w:val="both"/>
        <w:rPr>
          <w:rFonts w:ascii="Times New Roman" w:hAnsi="Times New Roman"/>
          <w:color w:val="1D1B11"/>
          <w:sz w:val="24"/>
          <w:szCs w:val="24"/>
          <w:lang w:eastAsia="ru-RU"/>
        </w:rPr>
      </w:pPr>
      <w:r>
        <w:rPr>
          <w:rFonts w:ascii="Times New Roman" w:hAnsi="Times New Roman"/>
          <w:color w:val="1D1B11"/>
          <w:sz w:val="24"/>
          <w:szCs w:val="24"/>
          <w:lang w:eastAsia="ru-RU"/>
        </w:rPr>
        <w:t xml:space="preserve">   6.10. Уплата неустоек (штрафов, пеней), не освобождает Стороны от исполнения своих обязательств, предусмотренных Договором.</w:t>
      </w:r>
    </w:p>
    <w:p w:rsidR="003F79C5" w:rsidRDefault="00F6661C">
      <w:pPr>
        <w:tabs>
          <w:tab w:val="left" w:pos="851"/>
        </w:tabs>
        <w:suppressAutoHyphens/>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            6.11. По соглашению Сторон проценты на сумму долга за период пользования денежными средствами в соответствии со ст. 317.1 Гражданского кодекса РФ не начисляются и уплате не подлежат.</w:t>
      </w:r>
    </w:p>
    <w:p w:rsidR="003F79C5" w:rsidRDefault="003F79C5">
      <w:pPr>
        <w:widowControl w:val="0"/>
        <w:tabs>
          <w:tab w:val="left" w:pos="0"/>
        </w:tabs>
        <w:suppressAutoHyphens/>
        <w:spacing w:after="0" w:line="240" w:lineRule="auto"/>
        <w:contextualSpacing/>
        <w:jc w:val="both"/>
        <w:rPr>
          <w:rFonts w:ascii="Times New Roman" w:eastAsia="Times New Roman" w:hAnsi="Times New Roman"/>
          <w:sz w:val="24"/>
          <w:szCs w:val="24"/>
          <w:lang w:eastAsia="ru-RU"/>
        </w:rPr>
      </w:pPr>
    </w:p>
    <w:p w:rsidR="003F79C5" w:rsidRDefault="00F6661C">
      <w:pPr>
        <w:widowControl w:val="0"/>
        <w:tabs>
          <w:tab w:val="left" w:pos="142"/>
        </w:tabs>
        <w:suppressAutoHyphens/>
        <w:spacing w:after="0" w:line="240" w:lineRule="auto"/>
        <w:contextualSpacing/>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7. ОБСТОЯТЕЛЬСТВА НЕПРЕОДОЛИМОЙ СИЛЫ</w:t>
      </w:r>
    </w:p>
    <w:p w:rsidR="003F79C5" w:rsidRDefault="00F6661C">
      <w:pPr>
        <w:tabs>
          <w:tab w:val="left" w:pos="142"/>
          <w:tab w:val="center" w:pos="4677"/>
          <w:tab w:val="right" w:pos="9355"/>
        </w:tab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7.1.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3F79C5" w:rsidRDefault="00F6661C">
      <w:pPr>
        <w:tabs>
          <w:tab w:val="left" w:pos="142"/>
          <w:tab w:val="center" w:pos="4677"/>
          <w:tab w:val="right" w:pos="9355"/>
        </w:tab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7.2. Сторона, у которой возникли обстоятельства непреодолимой силы, обязана в течение трех календарных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3F79C5" w:rsidRDefault="00F6661C">
      <w:pPr>
        <w:tabs>
          <w:tab w:val="left" w:pos="142"/>
          <w:tab w:val="center" w:pos="4677"/>
          <w:tab w:val="right" w:pos="9355"/>
        </w:tabs>
        <w:spacing w:after="0" w:line="240" w:lineRule="auto"/>
        <w:ind w:firstLine="709"/>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7.3.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3F79C5" w:rsidRDefault="00F6661C">
      <w:pPr>
        <w:keepNext/>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sz w:val="24"/>
          <w:szCs w:val="24"/>
          <w:lang w:eastAsia="ru-RU"/>
        </w:rPr>
        <w:t xml:space="preserve">7.4. </w:t>
      </w:r>
      <w:r>
        <w:rPr>
          <w:rFonts w:ascii="Times New Roman" w:eastAsia="Times New Roman" w:hAnsi="Times New Roman"/>
          <w:sz w:val="24"/>
          <w:szCs w:val="24"/>
          <w:lang w:eastAsia="ru-RU"/>
        </w:rPr>
        <w:t>Не извещение либо несвоевременное извещение другой Стороны согласно п. 7.2. Договора влечет за собой утрату права ссылаться на эти обстоятельства.</w:t>
      </w:r>
    </w:p>
    <w:p w:rsidR="003F79C5" w:rsidRDefault="003F79C5">
      <w:pPr>
        <w:tabs>
          <w:tab w:val="left" w:pos="142"/>
          <w:tab w:val="center" w:pos="4677"/>
          <w:tab w:val="right" w:pos="9355"/>
        </w:tabs>
        <w:spacing w:after="0" w:line="240" w:lineRule="auto"/>
        <w:ind w:firstLine="709"/>
        <w:contextualSpacing/>
        <w:jc w:val="both"/>
        <w:rPr>
          <w:rFonts w:ascii="Times New Roman" w:eastAsia="MS Mincho" w:hAnsi="Times New Roman"/>
          <w:sz w:val="24"/>
          <w:szCs w:val="24"/>
          <w:lang w:eastAsia="ru-RU"/>
        </w:rPr>
      </w:pPr>
    </w:p>
    <w:p w:rsidR="003F79C5" w:rsidRDefault="00F6661C">
      <w:pPr>
        <w:widowControl w:val="0"/>
        <w:numPr>
          <w:ilvl w:val="0"/>
          <w:numId w:val="4"/>
        </w:numPr>
        <w:tabs>
          <w:tab w:val="left" w:pos="142"/>
        </w:tabs>
        <w:suppressAutoHyphens/>
        <w:autoSpaceDE w:val="0"/>
        <w:autoSpaceDN w:val="0"/>
        <w:adjustRightInd w:val="0"/>
        <w:spacing w:after="0" w:line="240" w:lineRule="auto"/>
        <w:contextualSpacing/>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ПОРЯДОК УРЕГУЛИРОВАНИЯ СПОРОВ</w:t>
      </w:r>
    </w:p>
    <w:p w:rsidR="003F79C5" w:rsidRDefault="00F6661C">
      <w:pPr>
        <w:tabs>
          <w:tab w:val="left" w:pos="142"/>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Стороны принимают все меры к тому, чтобы любые споры, разногласия либо претензии, касающиеся исполнения настоящего Договора </w:t>
      </w:r>
      <w:r>
        <w:rPr>
          <w:rFonts w:ascii="Times New Roman" w:eastAsia="MS Mincho" w:hAnsi="Times New Roman"/>
          <w:sz w:val="24"/>
          <w:szCs w:val="24"/>
          <w:lang w:eastAsia="ru-RU"/>
        </w:rPr>
        <w:t>или в связи с ним, были урегулированы путем переговоров.</w:t>
      </w:r>
    </w:p>
    <w:p w:rsidR="003F79C5" w:rsidRDefault="00F6661C">
      <w:pPr>
        <w:tabs>
          <w:tab w:val="left" w:pos="142"/>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F79C5" w:rsidRDefault="00F6661C">
      <w:pPr>
        <w:tabs>
          <w:tab w:val="left" w:pos="142"/>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rsidR="003F79C5" w:rsidRDefault="003F79C5">
      <w:pPr>
        <w:widowControl w:val="0"/>
        <w:tabs>
          <w:tab w:val="left" w:pos="0"/>
        </w:tabs>
        <w:suppressAutoHyphens/>
        <w:spacing w:after="0" w:line="240" w:lineRule="auto"/>
        <w:contextualSpacing/>
        <w:jc w:val="center"/>
        <w:rPr>
          <w:rFonts w:ascii="Times New Roman" w:eastAsia="Times New Roman" w:hAnsi="Times New Roman"/>
          <w:b/>
          <w:bCs/>
          <w:sz w:val="24"/>
          <w:szCs w:val="24"/>
          <w:lang w:eastAsia="ru-RU"/>
        </w:rPr>
      </w:pPr>
    </w:p>
    <w:p w:rsidR="003F79C5" w:rsidRDefault="00F6661C">
      <w:pPr>
        <w:widowControl w:val="0"/>
        <w:numPr>
          <w:ilvl w:val="0"/>
          <w:numId w:val="4"/>
        </w:numPr>
        <w:tabs>
          <w:tab w:val="left" w:pos="0"/>
        </w:tabs>
        <w:suppressAutoHyphens/>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АНТИКОРРУПЦИОННАЯ ОГОВОРКА</w:t>
      </w:r>
    </w:p>
    <w:p w:rsidR="003F79C5" w:rsidRDefault="00F6661C">
      <w:pPr>
        <w:tabs>
          <w:tab w:val="left" w:pos="142"/>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79C5" w:rsidRDefault="00F6661C">
      <w:pPr>
        <w:tabs>
          <w:tab w:val="left" w:pos="142"/>
        </w:tabs>
        <w:spacing w:after="0" w:line="240" w:lineRule="auto"/>
        <w:ind w:firstLine="709"/>
        <w:contextualSpacing/>
        <w:jc w:val="both"/>
        <w:rPr>
          <w:rFonts w:ascii="Times New Roman" w:hAnsi="Times New Roman"/>
          <w:b/>
          <w:bCs/>
          <w:sz w:val="24"/>
          <w:szCs w:val="24"/>
          <w:lang w:eastAsia="ru-RU"/>
        </w:rPr>
      </w:pPr>
      <w:r>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79C5" w:rsidRDefault="00F6661C">
      <w:pPr>
        <w:tabs>
          <w:tab w:val="left" w:pos="142"/>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Pr>
          <w:rFonts w:ascii="Times New Roman" w:hAnsi="Times New Roman"/>
          <w:b/>
          <w:bCs/>
          <w:sz w:val="24"/>
          <w:szCs w:val="24"/>
          <w:lang w:eastAsia="ru-RU"/>
        </w:rPr>
        <w:t xml:space="preserve"> </w:t>
      </w:r>
      <w:r>
        <w:rPr>
          <w:rFonts w:ascii="Times New Roman" w:hAnsi="Times New Roman"/>
          <w:sz w:val="24"/>
          <w:szCs w:val="24"/>
          <w:lang w:eastAsia="ru-RU"/>
        </w:rPr>
        <w:t>Это подтверждение должно быть направлено в течение 10 (десяти) рабочих дней с даты направления письменного уведомления.</w:t>
      </w:r>
    </w:p>
    <w:p w:rsidR="003F79C5" w:rsidRDefault="00F6661C">
      <w:pPr>
        <w:tabs>
          <w:tab w:val="left" w:pos="142"/>
        </w:tabs>
        <w:spacing w:after="0" w:line="240" w:lineRule="auto"/>
        <w:ind w:firstLine="709"/>
        <w:contextualSpacing/>
        <w:jc w:val="both"/>
        <w:rPr>
          <w:rFonts w:ascii="Times New Roman" w:hAnsi="Times New Roman"/>
          <w:b/>
          <w:bCs/>
          <w:sz w:val="24"/>
          <w:szCs w:val="24"/>
          <w:lang w:eastAsia="ru-RU"/>
        </w:rPr>
      </w:pPr>
      <w:r>
        <w:rPr>
          <w:rFonts w:ascii="Times New Roman" w:hAnsi="Times New Roman"/>
          <w:sz w:val="24"/>
          <w:szCs w:val="24"/>
          <w:lang w:eastAsia="ru-RU"/>
        </w:rPr>
        <w:t>9.4.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79C5" w:rsidRDefault="00F6661C">
      <w:pPr>
        <w:tabs>
          <w:tab w:val="left" w:pos="142"/>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 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3F79C5" w:rsidRDefault="003F79C5">
      <w:pPr>
        <w:tabs>
          <w:tab w:val="left" w:pos="142"/>
        </w:tabs>
        <w:spacing w:after="0" w:line="240" w:lineRule="auto"/>
        <w:contextualSpacing/>
        <w:jc w:val="both"/>
        <w:rPr>
          <w:rFonts w:ascii="Times New Roman" w:eastAsia="Times New Roman" w:hAnsi="Times New Roman"/>
          <w:sz w:val="24"/>
          <w:szCs w:val="24"/>
          <w:lang w:eastAsia="ru-RU"/>
        </w:rPr>
      </w:pPr>
    </w:p>
    <w:p w:rsidR="003F79C5" w:rsidRDefault="00F6661C">
      <w:pPr>
        <w:widowControl w:val="0"/>
        <w:numPr>
          <w:ilvl w:val="0"/>
          <w:numId w:val="4"/>
        </w:numPr>
        <w:tabs>
          <w:tab w:val="left" w:pos="142"/>
        </w:tabs>
        <w:suppressAutoHyphens/>
        <w:autoSpaceDE w:val="0"/>
        <w:autoSpaceDN w:val="0"/>
        <w:adjustRightInd w:val="0"/>
        <w:spacing w:after="0" w:line="240" w:lineRule="auto"/>
        <w:contextualSpacing/>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СРОК ДЕЙСТВИЯ ДОГОВОРА И ОСОБЫЕ УСЛОВИЯ</w:t>
      </w:r>
    </w:p>
    <w:p w:rsidR="003F79C5" w:rsidRDefault="00F6661C">
      <w:pPr>
        <w:tabs>
          <w:tab w:val="left" w:pos="142"/>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10.1.</w:t>
      </w:r>
      <w:r>
        <w:rPr>
          <w:rFonts w:ascii="Times New Roman" w:eastAsia="Times New Roman" w:hAnsi="Times New Roman"/>
          <w:bCs/>
          <w:color w:val="000000"/>
          <w:sz w:val="24"/>
          <w:szCs w:val="24"/>
          <w:lang w:eastAsia="ru-RU"/>
        </w:rPr>
        <w:t> </w:t>
      </w:r>
      <w:r>
        <w:rPr>
          <w:rFonts w:ascii="Times New Roman" w:eastAsia="Times New Roman" w:hAnsi="Times New Roman"/>
          <w:b/>
          <w:bCs/>
          <w:color w:val="000000"/>
          <w:sz w:val="24"/>
          <w:szCs w:val="24"/>
          <w:lang w:eastAsia="ru-RU"/>
        </w:rPr>
        <w:t xml:space="preserve">Срок действия Договора: </w:t>
      </w:r>
      <w:r>
        <w:rPr>
          <w:rFonts w:ascii="Times New Roman" w:eastAsia="Times New Roman" w:hAnsi="Times New Roman"/>
          <w:b/>
          <w:bCs/>
          <w:color w:val="000000"/>
          <w:spacing w:val="2"/>
          <w:sz w:val="24"/>
          <w:szCs w:val="24"/>
          <w:lang w:eastAsia="ru-RU"/>
        </w:rPr>
        <w:t>с 1 января 2023 по 3</w:t>
      </w:r>
      <w:r w:rsidRPr="00F6661C">
        <w:rPr>
          <w:rFonts w:ascii="Times New Roman" w:eastAsia="Times New Roman" w:hAnsi="Times New Roman"/>
          <w:b/>
          <w:bCs/>
          <w:color w:val="000000"/>
          <w:spacing w:val="2"/>
          <w:sz w:val="24"/>
          <w:szCs w:val="24"/>
          <w:lang w:eastAsia="ru-RU"/>
        </w:rPr>
        <w:t>1</w:t>
      </w:r>
      <w:r>
        <w:rPr>
          <w:rFonts w:ascii="Times New Roman" w:eastAsia="Times New Roman" w:hAnsi="Times New Roman"/>
          <w:b/>
          <w:bCs/>
          <w:color w:val="000000"/>
          <w:spacing w:val="2"/>
          <w:sz w:val="24"/>
          <w:szCs w:val="24"/>
          <w:lang w:eastAsia="ru-RU"/>
        </w:rPr>
        <w:t xml:space="preserve"> декабря 2023 года</w:t>
      </w:r>
      <w:r>
        <w:rPr>
          <w:rFonts w:ascii="Times New Roman" w:eastAsia="Times New Roman" w:hAnsi="Times New Roman"/>
          <w:b/>
          <w:bCs/>
          <w:color w:val="000000"/>
          <w:sz w:val="24"/>
          <w:szCs w:val="24"/>
          <w:lang w:eastAsia="ru-RU"/>
        </w:rPr>
        <w:t>.</w:t>
      </w:r>
    </w:p>
    <w:p w:rsidR="003F79C5" w:rsidRDefault="00F6661C">
      <w:pPr>
        <w:tabs>
          <w:tab w:val="left" w:pos="851"/>
          <w:tab w:val="left" w:pos="1134"/>
        </w:tabs>
        <w:spacing w:after="0" w:line="240" w:lineRule="auto"/>
        <w:ind w:firstLine="709"/>
        <w:jc w:val="both"/>
        <w:rPr>
          <w:rFonts w:ascii="Times New Roman" w:eastAsia="MS Mincho" w:hAnsi="Times New Roman"/>
          <w:sz w:val="24"/>
          <w:szCs w:val="24"/>
          <w:lang w:eastAsia="ru-RU"/>
        </w:rPr>
      </w:pPr>
      <w:r>
        <w:rPr>
          <w:rFonts w:ascii="Times New Roman" w:eastAsia="Times New Roman" w:hAnsi="Times New Roman"/>
          <w:sz w:val="24"/>
          <w:szCs w:val="24"/>
          <w:lang w:eastAsia="ru-RU"/>
        </w:rPr>
        <w:t>10</w:t>
      </w:r>
      <w:r>
        <w:rPr>
          <w:rFonts w:ascii="Times New Roman" w:eastAsia="MS Mincho" w:hAnsi="Times New Roman"/>
          <w:sz w:val="24"/>
          <w:szCs w:val="24"/>
          <w:lang w:eastAsia="ru-RU"/>
        </w:rPr>
        <w:t>.2.</w:t>
      </w:r>
      <w:r>
        <w:rPr>
          <w:rFonts w:ascii="Times New Roman" w:eastAsia="MS Mincho" w:hAnsi="Times New Roman"/>
          <w:sz w:val="24"/>
          <w:szCs w:val="24"/>
          <w:lang w:eastAsia="ru-RU"/>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F79C5" w:rsidRDefault="00F6661C">
      <w:pPr>
        <w:tabs>
          <w:tab w:val="left" w:pos="851"/>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Любая корреспонденция, которую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3F79C5" w:rsidRDefault="00F6661C">
      <w:pPr>
        <w:tabs>
          <w:tab w:val="left" w:pos="142"/>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Корреспонденция вступает в силу в день получения его лицом, которому она адресована. При невозможности получения подтверждения либо информации о получении корреспонденции датой ее надлежащего получения признается дата по истечении 5 (пяти) рабочих дней с даты ее направления.</w:t>
      </w:r>
    </w:p>
    <w:p w:rsidR="003F79C5" w:rsidRDefault="00F6661C">
      <w:pPr>
        <w:tabs>
          <w:tab w:val="left" w:pos="142"/>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Любые изменения и дополнения к Договору, не противоречащие законодательству Российской Федерации, оформляются дополнительными соглашениями Сторон в письменной форме.</w:t>
      </w:r>
    </w:p>
    <w:p w:rsidR="003F79C5" w:rsidRDefault="00F6661C">
      <w:pPr>
        <w:tabs>
          <w:tab w:val="left" w:pos="142"/>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10.5. </w:t>
      </w:r>
      <w:r>
        <w:rPr>
          <w:rFonts w:ascii="Times New Roman" w:eastAsia="Times New Roman" w:hAnsi="Times New Roman"/>
          <w:bCs/>
          <w:sz w:val="24"/>
          <w:szCs w:val="24"/>
          <w:lang w:eastAsia="ru-RU"/>
        </w:rPr>
        <w:t xml:space="preserve">При исполнении Договора не допускается перемена </w:t>
      </w:r>
      <w:r>
        <w:rPr>
          <w:rFonts w:ascii="Times New Roman" w:eastAsia="Times New Roman" w:hAnsi="Times New Roman"/>
          <w:sz w:val="24"/>
          <w:szCs w:val="24"/>
          <w:lang w:eastAsia="ru-RU"/>
        </w:rPr>
        <w:t>Исполнителя</w:t>
      </w:r>
      <w:r>
        <w:rPr>
          <w:rFonts w:ascii="Times New Roman" w:eastAsia="Times New Roman" w:hAnsi="Times New Roman"/>
          <w:bCs/>
          <w:sz w:val="24"/>
          <w:szCs w:val="24"/>
          <w:lang w:eastAsia="ru-RU"/>
        </w:rPr>
        <w:t xml:space="preserve">, за исключением случая, если новый </w:t>
      </w:r>
      <w:r>
        <w:rPr>
          <w:rFonts w:ascii="Times New Roman" w:eastAsia="Times New Roman" w:hAnsi="Times New Roman"/>
          <w:sz w:val="24"/>
          <w:szCs w:val="24"/>
          <w:lang w:eastAsia="ru-RU"/>
        </w:rPr>
        <w:t xml:space="preserve">Исполнитель </w:t>
      </w:r>
      <w:r>
        <w:rPr>
          <w:rFonts w:ascii="Times New Roman" w:eastAsia="Times New Roman" w:hAnsi="Times New Roman"/>
          <w:bCs/>
          <w:sz w:val="24"/>
          <w:szCs w:val="24"/>
          <w:lang w:eastAsia="ru-RU"/>
        </w:rPr>
        <w:t xml:space="preserve">является правопреемником </w:t>
      </w:r>
      <w:r>
        <w:rPr>
          <w:rFonts w:ascii="Times New Roman" w:eastAsia="Times New Roman" w:hAnsi="Times New Roman"/>
          <w:sz w:val="24"/>
          <w:szCs w:val="24"/>
          <w:lang w:eastAsia="ru-RU"/>
        </w:rPr>
        <w:t xml:space="preserve">Исполнителя </w:t>
      </w:r>
      <w:r>
        <w:rPr>
          <w:rFonts w:ascii="Times New Roman" w:eastAsia="Times New Roman" w:hAnsi="Times New Roman"/>
          <w:bCs/>
          <w:sz w:val="24"/>
          <w:szCs w:val="24"/>
          <w:lang w:eastAsia="ru-RU"/>
        </w:rPr>
        <w:t xml:space="preserve">по Договору вследствие реорганизации юридического лица в форме преобразования, слияния или присоединения. </w:t>
      </w:r>
    </w:p>
    <w:p w:rsidR="003F79C5" w:rsidRDefault="00F6661C">
      <w:pPr>
        <w:tabs>
          <w:tab w:val="left" w:pos="142"/>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 Во всем, что не предусмотрено Договором, Стороны руководствуются законодательством Российской Федерации.</w:t>
      </w:r>
    </w:p>
    <w:p w:rsidR="003F79C5" w:rsidRDefault="00F6661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10.7. </w:t>
      </w:r>
      <w:bookmarkStart w:id="2" w:name="OLE_LINK5"/>
      <w:r>
        <w:rPr>
          <w:rFonts w:ascii="Times New Roman" w:eastAsia="Times New Roman" w:hAnsi="Times New Roman"/>
          <w:bCs/>
          <w:sz w:val="24"/>
          <w:szCs w:val="24"/>
          <w:lang w:eastAsia="ru-RU"/>
        </w:rPr>
        <w:t>Исполнитель обязан представить Заказчику сведения об изменении своего адреса в срок не позднее 2 (Двух) рабочих</w:t>
      </w:r>
      <w:r>
        <w:rPr>
          <w:rFonts w:ascii="Times New Roman" w:eastAsia="Times New Roman" w:hAnsi="Times New Roman"/>
          <w:sz w:val="24"/>
          <w:szCs w:val="24"/>
          <w:lang w:eastAsia="ru-RU"/>
        </w:rPr>
        <w:t xml:space="preserve"> дней со дня соответствующего изменения. В случае непредставления в установленный срок уведомления адресом Исполнителя будет считаться адрес, указанный в Договоре. </w:t>
      </w:r>
    </w:p>
    <w:p w:rsidR="003F79C5" w:rsidRDefault="00F6661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 изменении у Исполнителя номеров телефонов, факсов, адреса электронной почты, реквизитов банка для осуществления расчетов по Договору Исполнитель должен уведомить об этом Заказчика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bookmarkEnd w:id="2"/>
      <w:r>
        <w:rPr>
          <w:rFonts w:ascii="Times New Roman" w:eastAsia="Times New Roman" w:hAnsi="Times New Roman"/>
          <w:sz w:val="24"/>
          <w:szCs w:val="24"/>
          <w:lang w:eastAsia="ru-RU"/>
        </w:rPr>
        <w:t>.</w:t>
      </w:r>
    </w:p>
    <w:p w:rsidR="003F79C5" w:rsidRDefault="00F6661C">
      <w:pPr>
        <w:tabs>
          <w:tab w:val="left" w:pos="142"/>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10.8. Приложения, указанные в </w:t>
      </w:r>
      <w:r>
        <w:rPr>
          <w:rFonts w:ascii="Times New Roman" w:eastAsia="MS Mincho" w:hAnsi="Times New Roman"/>
          <w:sz w:val="24"/>
          <w:szCs w:val="24"/>
          <w:lang w:eastAsia="ru-RU"/>
        </w:rPr>
        <w:t>Договор</w:t>
      </w:r>
      <w:r>
        <w:rPr>
          <w:rFonts w:ascii="Times New Roman" w:eastAsia="Times New Roman" w:hAnsi="Times New Roman"/>
          <w:sz w:val="24"/>
          <w:szCs w:val="24"/>
          <w:lang w:eastAsia="ru-RU"/>
        </w:rPr>
        <w:t xml:space="preserve">е, являются его неотъемлемой частью: </w:t>
      </w:r>
    </w:p>
    <w:p w:rsidR="003F79C5" w:rsidRDefault="00F6661C">
      <w:pPr>
        <w:tabs>
          <w:tab w:val="left" w:pos="142"/>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 – Техническое задание;</w:t>
      </w:r>
    </w:p>
    <w:p w:rsidR="003F79C5" w:rsidRDefault="00F6661C">
      <w:pPr>
        <w:tabs>
          <w:tab w:val="left" w:pos="142"/>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 Акт сдачи-приемки оказанных услуг.</w:t>
      </w:r>
    </w:p>
    <w:p w:rsidR="003F79C5" w:rsidRDefault="003F79C5">
      <w:pPr>
        <w:tabs>
          <w:tab w:val="left" w:pos="142"/>
        </w:tabs>
        <w:spacing w:after="0" w:line="240" w:lineRule="auto"/>
        <w:ind w:firstLine="709"/>
        <w:contextualSpacing/>
        <w:jc w:val="both"/>
        <w:rPr>
          <w:rFonts w:ascii="Times New Roman" w:eastAsia="Times New Roman" w:hAnsi="Times New Roman"/>
          <w:sz w:val="24"/>
          <w:szCs w:val="24"/>
          <w:lang w:eastAsia="ru-RU"/>
        </w:rPr>
      </w:pPr>
    </w:p>
    <w:p w:rsidR="003F79C5" w:rsidRDefault="00F6661C">
      <w:pPr>
        <w:keepNext/>
        <w:widowControl w:val="0"/>
        <w:numPr>
          <w:ilvl w:val="0"/>
          <w:numId w:val="4"/>
        </w:num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АДРЕСА И РЕКВИЗИТЫ СТОРОН:</w:t>
      </w:r>
    </w:p>
    <w:p w:rsidR="003F79C5" w:rsidRDefault="003F79C5">
      <w:pPr>
        <w:tabs>
          <w:tab w:val="left" w:pos="142"/>
        </w:tabs>
        <w:spacing w:after="0" w:line="240" w:lineRule="auto"/>
        <w:ind w:firstLine="709"/>
        <w:contextualSpacing/>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6"/>
        <w:gridCol w:w="4907"/>
      </w:tblGrid>
      <w:tr w:rsidR="003F79C5">
        <w:trPr>
          <w:trHeight w:val="235"/>
        </w:trPr>
        <w:tc>
          <w:tcPr>
            <w:tcW w:w="4906" w:type="dxa"/>
            <w:vAlign w:val="center"/>
          </w:tcPr>
          <w:p w:rsidR="003F79C5" w:rsidRDefault="00F6661C">
            <w:pPr>
              <w:keepNext/>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Заказчик:</w:t>
            </w:r>
          </w:p>
          <w:p w:rsidR="003F79C5" w:rsidRDefault="003F79C5">
            <w:pPr>
              <w:keepNext/>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4907" w:type="dxa"/>
            <w:vAlign w:val="center"/>
          </w:tcPr>
          <w:p w:rsidR="003F79C5" w:rsidRDefault="00F6661C">
            <w:pPr>
              <w:keepNext/>
              <w:widowControl w:val="0"/>
              <w:autoSpaceDE w:val="0"/>
              <w:autoSpaceDN w:val="0"/>
              <w:adjustRightInd w:val="0"/>
              <w:spacing w:after="0" w:line="240" w:lineRule="auto"/>
              <w:outlineLvl w:val="3"/>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Исполнитель:</w:t>
            </w:r>
          </w:p>
          <w:p w:rsidR="003F79C5" w:rsidRDefault="003F79C5">
            <w:pPr>
              <w:widowControl w:val="0"/>
              <w:autoSpaceDE w:val="0"/>
              <w:autoSpaceDN w:val="0"/>
              <w:adjustRightInd w:val="0"/>
              <w:spacing w:after="0" w:line="240" w:lineRule="auto"/>
              <w:rPr>
                <w:rFonts w:ascii="Arial" w:eastAsia="Times New Roman" w:hAnsi="Arial" w:cs="Arial"/>
                <w:sz w:val="18"/>
                <w:szCs w:val="18"/>
                <w:lang w:eastAsia="ru-RU"/>
              </w:rPr>
            </w:pPr>
          </w:p>
        </w:tc>
      </w:tr>
      <w:tr w:rsidR="003F79C5">
        <w:trPr>
          <w:trHeight w:val="180"/>
        </w:trPr>
        <w:tc>
          <w:tcPr>
            <w:tcW w:w="4906" w:type="dxa"/>
          </w:tcPr>
          <w:p w:rsidR="003F79C5" w:rsidRDefault="003F79C5">
            <w:pPr>
              <w:keepNext/>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907" w:type="dxa"/>
          </w:tcPr>
          <w:p w:rsidR="003F79C5" w:rsidRDefault="003F79C5">
            <w:pPr>
              <w:keepNext/>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3F79C5" w:rsidRDefault="003F79C5">
      <w:pPr>
        <w:widowControl w:val="0"/>
        <w:tabs>
          <w:tab w:val="left" w:pos="450"/>
          <w:tab w:val="right" w:pos="9354"/>
        </w:tabs>
        <w:autoSpaceDE w:val="0"/>
        <w:autoSpaceDN w:val="0"/>
        <w:adjustRightInd w:val="0"/>
        <w:spacing w:after="60" w:line="240" w:lineRule="auto"/>
        <w:jc w:val="right"/>
        <w:rPr>
          <w:rFonts w:ascii="Times New Roman" w:eastAsia="Times New Roman" w:hAnsi="Times New Roman"/>
          <w:b/>
          <w:sz w:val="24"/>
          <w:szCs w:val="24"/>
          <w:lang w:eastAsia="ru-RU"/>
        </w:rPr>
      </w:pPr>
    </w:p>
    <w:p w:rsidR="003F79C5" w:rsidRDefault="003F79C5">
      <w:pPr>
        <w:widowControl w:val="0"/>
        <w:tabs>
          <w:tab w:val="left" w:pos="450"/>
          <w:tab w:val="right" w:pos="9354"/>
        </w:tabs>
        <w:autoSpaceDE w:val="0"/>
        <w:autoSpaceDN w:val="0"/>
        <w:adjustRightInd w:val="0"/>
        <w:spacing w:after="60" w:line="240" w:lineRule="auto"/>
        <w:jc w:val="right"/>
        <w:rPr>
          <w:rFonts w:ascii="Times New Roman" w:eastAsia="Times New Roman" w:hAnsi="Times New Roman"/>
          <w:sz w:val="24"/>
          <w:szCs w:val="24"/>
          <w:lang w:eastAsia="ru-RU"/>
        </w:rPr>
      </w:pPr>
    </w:p>
    <w:p w:rsidR="003F79C5" w:rsidRDefault="00F6661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3F79C5" w:rsidRDefault="00F6661C">
      <w:pPr>
        <w:widowControl w:val="0"/>
        <w:tabs>
          <w:tab w:val="left" w:pos="450"/>
          <w:tab w:val="right" w:pos="9354"/>
        </w:tabs>
        <w:autoSpaceDE w:val="0"/>
        <w:autoSpaceDN w:val="0"/>
        <w:adjustRightInd w:val="0"/>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3F79C5" w:rsidRDefault="00F6661C">
      <w:pPr>
        <w:widowControl w:val="0"/>
        <w:tabs>
          <w:tab w:val="left" w:pos="450"/>
          <w:tab w:val="right" w:pos="9354"/>
        </w:tabs>
        <w:autoSpaceDE w:val="0"/>
        <w:autoSpaceDN w:val="0"/>
        <w:adjustRightInd w:val="0"/>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№__________________</w:t>
      </w:r>
    </w:p>
    <w:p w:rsidR="003F79C5" w:rsidRDefault="00F6661C">
      <w:pPr>
        <w:widowControl w:val="0"/>
        <w:tabs>
          <w:tab w:val="left" w:pos="450"/>
          <w:tab w:val="right" w:pos="9354"/>
        </w:tabs>
        <w:autoSpaceDE w:val="0"/>
        <w:autoSpaceDN w:val="0"/>
        <w:adjustRightInd w:val="0"/>
        <w:spacing w:after="6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«___»_________20___г.</w:t>
      </w:r>
    </w:p>
    <w:p w:rsidR="003F79C5" w:rsidRDefault="003F79C5">
      <w:pPr>
        <w:widowControl w:val="0"/>
        <w:tabs>
          <w:tab w:val="left" w:pos="1841"/>
        </w:tabs>
        <w:autoSpaceDE w:val="0"/>
        <w:autoSpaceDN w:val="0"/>
        <w:adjustRightInd w:val="0"/>
        <w:spacing w:after="0" w:line="240" w:lineRule="auto"/>
        <w:rPr>
          <w:rFonts w:ascii="Times New Roman" w:eastAsia="Times New Roman" w:hAnsi="Times New Roman"/>
          <w:sz w:val="24"/>
          <w:szCs w:val="24"/>
          <w:lang w:eastAsia="ru-RU"/>
        </w:rPr>
      </w:pPr>
    </w:p>
    <w:p w:rsidR="003F79C5" w:rsidRDefault="00F6661C">
      <w:pPr>
        <w:widowControl w:val="0"/>
        <w:autoSpaceDN w:val="0"/>
        <w:spacing w:after="0" w:line="240" w:lineRule="auto"/>
        <w:ind w:firstLine="567"/>
        <w:jc w:val="center"/>
        <w:textAlignment w:val="baseline"/>
        <w:rPr>
          <w:rFonts w:ascii="Times New Roman" w:eastAsia="SimSun" w:hAnsi="Times New Roman"/>
          <w:b/>
          <w:kern w:val="3"/>
          <w:sz w:val="20"/>
          <w:szCs w:val="20"/>
        </w:rPr>
      </w:pPr>
      <w:r>
        <w:rPr>
          <w:rFonts w:ascii="Times New Roman" w:eastAsia="SimSun" w:hAnsi="Times New Roman"/>
          <w:b/>
          <w:kern w:val="3"/>
          <w:sz w:val="20"/>
          <w:szCs w:val="20"/>
        </w:rPr>
        <w:t>ТЕХНИЧЕСКОЕ ЗАДАНИЕ</w:t>
      </w:r>
    </w:p>
    <w:p w:rsidR="003F79C5" w:rsidRDefault="00F6661C">
      <w:pPr>
        <w:widowControl w:val="0"/>
        <w:autoSpaceDN w:val="0"/>
        <w:spacing w:after="0" w:line="240" w:lineRule="auto"/>
        <w:ind w:firstLine="567"/>
        <w:jc w:val="both"/>
        <w:textAlignment w:val="baseline"/>
        <w:rPr>
          <w:rFonts w:ascii="Times New Roman" w:eastAsia="SimSun" w:hAnsi="Times New Roman"/>
          <w:b/>
          <w:kern w:val="3"/>
          <w:sz w:val="20"/>
          <w:szCs w:val="20"/>
        </w:rPr>
      </w:pPr>
      <w:r>
        <w:rPr>
          <w:rFonts w:ascii="Times New Roman" w:eastAsia="SimSun" w:hAnsi="Times New Roman"/>
          <w:b/>
          <w:kern w:val="3"/>
          <w:sz w:val="20"/>
          <w:szCs w:val="20"/>
        </w:rPr>
        <w:t>1. Объект охраны.</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Объектом охраны являются здании учебных корпусов, общежития, других объектов недвижимости Государственного автономного профессионального образовательного учреждения Чувашской Республики «Ядринский агротехнический техникум» Министерства образования и молодежной политике Чувашской Республики (далее - Заказчик) , территории и находящееся на объектах, имущество и сооружения. </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Характеристика охранных услуг (физической охраны объектов) (далее – услуги):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охрана объектов и имущества, находящегося на охраняемых объектах;</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организация и обеспечение внутриобъектового и пропускного режимов на территории и объектах Заказчика, требованиями внутреннего распорядка, общественного порядка на объектах;</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пресечение попыток проникновения посторонних лиц на охраняемые объекты, недопущение нахождения посторонних граждан на территории объектов, пресечение нарушений общественного порядка на объектах;</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обеспечение и осуществление на охраняемых объектах мер по предупреждению, пресечению и ликвидации любых ситуаций, вызванных чрезвычайными происшествиями (пожарами, авариями, взрывами и т.п.);</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осуществление контроля и принятие неотложных мер по обеспечению безопасности сотрудников, обучающихся и посетителей Заказчика;</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осуществление технически грамотной эксплуатации систем контроля доступа, видеонаблюдения, охранной и пожарной сигнализации, других средств безопасности на объектах Заказчика, поддержание систем и средств в исправном состоянии;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обеспечение необходимой конфиденциальности в вопросах деятельности Заказчика.</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Объекты охраны оборудованы средствами охранно-пожарной сигнализации с выводом на посты охраны, системами видеонаблюдения. На территории объектов установлено наружное освещение.</w:t>
      </w:r>
    </w:p>
    <w:p w:rsidR="003F79C5" w:rsidRDefault="00F6661C">
      <w:pPr>
        <w:widowControl w:val="0"/>
        <w:autoSpaceDN w:val="0"/>
        <w:spacing w:after="0" w:line="240" w:lineRule="auto"/>
        <w:ind w:firstLine="567"/>
        <w:jc w:val="both"/>
        <w:textAlignment w:val="baseline"/>
        <w:rPr>
          <w:rFonts w:ascii="Times New Roman" w:eastAsia="SimSun" w:hAnsi="Times New Roman"/>
          <w:b/>
          <w:kern w:val="3"/>
          <w:sz w:val="20"/>
          <w:szCs w:val="20"/>
        </w:rPr>
      </w:pPr>
      <w:r>
        <w:rPr>
          <w:rFonts w:ascii="Times New Roman" w:eastAsia="SimSun" w:hAnsi="Times New Roman"/>
          <w:b/>
          <w:kern w:val="3"/>
          <w:sz w:val="20"/>
          <w:szCs w:val="20"/>
        </w:rPr>
        <w:t>1.1 Место оказания услуг:</w:t>
      </w:r>
    </w:p>
    <w:tbl>
      <w:tblPr>
        <w:tblW w:w="9906" w:type="dxa"/>
        <w:jc w:val="center"/>
        <w:tblLayout w:type="fixed"/>
        <w:tblCellMar>
          <w:left w:w="10" w:type="dxa"/>
          <w:right w:w="10" w:type="dxa"/>
        </w:tblCellMar>
        <w:tblLook w:val="04A0" w:firstRow="1" w:lastRow="0" w:firstColumn="1" w:lastColumn="0" w:noHBand="0" w:noVBand="1"/>
      </w:tblPr>
      <w:tblGrid>
        <w:gridCol w:w="690"/>
        <w:gridCol w:w="1091"/>
        <w:gridCol w:w="2331"/>
        <w:gridCol w:w="2201"/>
        <w:gridCol w:w="3593"/>
      </w:tblGrid>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eastAsia="SimSun" w:cs="Tahoma"/>
                <w:kern w:val="3"/>
                <w:sz w:val="20"/>
                <w:szCs w:val="20"/>
              </w:rPr>
            </w:pPr>
            <w:r>
              <w:rPr>
                <w:rFonts w:ascii="Times New Roman" w:eastAsia="SimSun" w:hAnsi="Times New Roman"/>
                <w:b/>
                <w:bCs/>
                <w:kern w:val="3"/>
                <w:sz w:val="20"/>
                <w:szCs w:val="20"/>
                <w:lang w:val="en-US"/>
              </w:rPr>
              <w:t>№</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b/>
                <w:bCs/>
                <w:kern w:val="3"/>
                <w:sz w:val="20"/>
                <w:szCs w:val="20"/>
              </w:rPr>
            </w:pPr>
            <w:r>
              <w:rPr>
                <w:rFonts w:ascii="Times New Roman" w:eastAsia="SimSun" w:hAnsi="Times New Roman"/>
                <w:b/>
                <w:bCs/>
                <w:kern w:val="3"/>
                <w:sz w:val="20"/>
                <w:szCs w:val="20"/>
              </w:rPr>
              <w:t>Номер поста</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b/>
                <w:kern w:val="3"/>
                <w:sz w:val="20"/>
                <w:szCs w:val="20"/>
              </w:rPr>
            </w:pPr>
            <w:r>
              <w:rPr>
                <w:rFonts w:ascii="Times New Roman" w:eastAsia="SimSun" w:hAnsi="Times New Roman"/>
                <w:b/>
                <w:kern w:val="3"/>
                <w:sz w:val="20"/>
                <w:szCs w:val="20"/>
              </w:rPr>
              <w:t>Место расположения поста (согласно техпаспорту здания и территории)</w:t>
            </w: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eastAsia="SimSun" w:cs="Tahoma"/>
                <w:kern w:val="3"/>
                <w:sz w:val="20"/>
                <w:szCs w:val="20"/>
              </w:rPr>
            </w:pPr>
            <w:r>
              <w:rPr>
                <w:rFonts w:ascii="Times New Roman" w:eastAsia="SimSun" w:hAnsi="Times New Roman"/>
                <w:b/>
                <w:bCs/>
                <w:kern w:val="3"/>
                <w:sz w:val="20"/>
                <w:szCs w:val="20"/>
              </w:rPr>
              <w:t>Адрес расположения поста</w:t>
            </w:r>
          </w:p>
        </w:tc>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b/>
                <w:bCs/>
                <w:kern w:val="3"/>
                <w:sz w:val="20"/>
                <w:szCs w:val="20"/>
              </w:rPr>
            </w:pPr>
            <w:r>
              <w:rPr>
                <w:rFonts w:ascii="Times New Roman" w:eastAsia="SimSun" w:hAnsi="Times New Roman"/>
                <w:b/>
                <w:bCs/>
                <w:kern w:val="3"/>
                <w:sz w:val="20"/>
                <w:szCs w:val="20"/>
              </w:rPr>
              <w:t>Описание</w:t>
            </w:r>
          </w:p>
          <w:p w:rsidR="003F79C5" w:rsidRDefault="00F6661C">
            <w:pPr>
              <w:widowControl w:val="0"/>
              <w:autoSpaceDN w:val="0"/>
              <w:spacing w:after="0" w:line="240" w:lineRule="auto"/>
              <w:jc w:val="both"/>
              <w:textAlignment w:val="baseline"/>
              <w:rPr>
                <w:rFonts w:eastAsia="SimSun" w:cs="Tahoma"/>
                <w:kern w:val="3"/>
                <w:sz w:val="20"/>
                <w:szCs w:val="20"/>
              </w:rPr>
            </w:pPr>
            <w:r>
              <w:rPr>
                <w:rFonts w:ascii="Times New Roman" w:eastAsia="SimSun" w:hAnsi="Times New Roman"/>
                <w:b/>
                <w:bCs/>
                <w:kern w:val="3"/>
                <w:sz w:val="20"/>
                <w:szCs w:val="20"/>
              </w:rPr>
              <w:t>объекта</w:t>
            </w:r>
          </w:p>
        </w:tc>
      </w:tr>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ascii="Times New Roman" w:eastAsia="SimSun" w:hAnsi="Times New Roman"/>
                <w:kern w:val="3"/>
                <w:sz w:val="20"/>
                <w:szCs w:val="20"/>
                <w:lang w:val="en-US"/>
              </w:rPr>
            </w:pPr>
            <w:r>
              <w:rPr>
                <w:rFonts w:ascii="Times New Roman" w:eastAsia="SimSun" w:hAnsi="Times New Roman"/>
                <w:kern w:val="3"/>
                <w:sz w:val="20"/>
                <w:szCs w:val="20"/>
                <w:lang w:val="en-US"/>
              </w:rPr>
              <w:t>1</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Пост 1</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Учебный корпус №2 (административно-учебный корпус)</w:t>
            </w:r>
          </w:p>
          <w:p w:rsidR="003F79C5" w:rsidRDefault="003F79C5">
            <w:pPr>
              <w:widowControl w:val="0"/>
              <w:autoSpaceDN w:val="0"/>
              <w:spacing w:after="0" w:line="240" w:lineRule="auto"/>
              <w:ind w:firstLine="6"/>
              <w:jc w:val="both"/>
              <w:textAlignment w:val="baseline"/>
              <w:rPr>
                <w:rFonts w:ascii="Times New Roman" w:eastAsia="SimSun" w:hAnsi="Times New Roman"/>
                <w:kern w:val="3"/>
                <w:sz w:val="20"/>
                <w:szCs w:val="20"/>
              </w:rPr>
            </w:pP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Российская Федерация, Чувашская Республика, </w:t>
            </w:r>
          </w:p>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г. Ядрин, ул. 50 лет Октября, 71 «г»</w:t>
            </w:r>
          </w:p>
        </w:tc>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bookmarkStart w:id="3" w:name="_Hlk10215373"/>
            <w:r>
              <w:rPr>
                <w:rFonts w:ascii="Times New Roman" w:eastAsia="SimSun" w:hAnsi="Times New Roman"/>
                <w:kern w:val="3"/>
                <w:sz w:val="20"/>
                <w:szCs w:val="20"/>
              </w:rPr>
              <w:t xml:space="preserve">оборудован техническими системами безопасности: средствами охранной сигнализации, пожарной сигнализации с выводом на пост охраны, системой видеонаблюдения, установлена кнопка экстренного вызова группы немедленного реагирования с выводом на пульт централизованного наблюдения, турникет-триподами </w:t>
            </w:r>
            <w:bookmarkEnd w:id="3"/>
          </w:p>
        </w:tc>
      </w:tr>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2.</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Пост 2</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Учебный корпус №2 (административно-учебный корпус)</w:t>
            </w:r>
          </w:p>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 этаж ЦЦОД «</w:t>
            </w:r>
            <w:r>
              <w:rPr>
                <w:rFonts w:ascii="Times New Roman" w:eastAsia="SimSun" w:hAnsi="Times New Roman"/>
                <w:kern w:val="3"/>
                <w:sz w:val="20"/>
                <w:szCs w:val="20"/>
                <w:lang w:val="en-US"/>
              </w:rPr>
              <w:t>IT</w:t>
            </w:r>
            <w:r>
              <w:rPr>
                <w:rFonts w:ascii="Times New Roman" w:eastAsia="SimSun" w:hAnsi="Times New Roman"/>
                <w:kern w:val="3"/>
                <w:sz w:val="20"/>
                <w:szCs w:val="20"/>
              </w:rPr>
              <w:t>-Куб. Ядрин»</w:t>
            </w: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Российская Федерация, Чувашская Республика,</w:t>
            </w:r>
          </w:p>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 г. Ядрин, ул. 50 лет Октября, 71 «г»</w:t>
            </w:r>
          </w:p>
        </w:tc>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оборудован техническими системами безопасности: средствами охранной сигнализации, пожарной сигнализации с выводом на пост охраны, системой видеонаблюдения, установлена кнопка экстренного вызова группы немедленного реагирования с выводом на пульт централизованного наблюдения, турникет-триподами </w:t>
            </w:r>
          </w:p>
        </w:tc>
      </w:tr>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3.</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Пост 3</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Общежитие</w:t>
            </w: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Российская Федерация, Чувашская Республика, </w:t>
            </w:r>
          </w:p>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г. Ядрин, ул. 50 лет Октября, 71 «г»</w:t>
            </w:r>
          </w:p>
        </w:tc>
        <w:tc>
          <w:tcPr>
            <w:tcW w:w="3593" w:type="dxa"/>
            <w:tcBorders>
              <w:top w:val="single" w:sz="2" w:space="0" w:color="000000"/>
              <w:left w:val="single" w:sz="2" w:space="0" w:color="000000"/>
              <w:bottom w:val="single" w:sz="2" w:space="0" w:color="000000"/>
              <w:right w:val="single" w:sz="2" w:space="0" w:color="000000"/>
            </w:tcBorders>
            <w:shd w:val="clear" w:color="auto" w:fill="auto"/>
            <w:tcMar>
              <w:top w:w="0" w:type="dxa"/>
              <w:left w:w="55" w:type="dxa"/>
              <w:bottom w:w="0" w:type="dxa"/>
              <w:right w:w="55" w:type="dxa"/>
            </w:tcMa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оборудован техническими системами безопасности: средствами охранной сигнализации, пожарной сигнализации с выводом на пост охраны, системой видеонаблюдения, установлена кнопка экстренного вызова группы немедленного реагирования с выводом на пульт централизованного наблюдения, турникет-триподоми</w:t>
            </w:r>
          </w:p>
        </w:tc>
      </w:tr>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4.</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Пост 3</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УПМ (учебно-производственная мастерская)</w:t>
            </w: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Российская Федерация, Чувашская Республика,</w:t>
            </w:r>
          </w:p>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 г. Ядрин, ул. 50 лет Октября, 71 «г»</w:t>
            </w:r>
          </w:p>
        </w:tc>
        <w:tc>
          <w:tcPr>
            <w:tcW w:w="3593" w:type="dxa"/>
            <w:tcBorders>
              <w:top w:val="single" w:sz="2" w:space="0" w:color="000000"/>
              <w:left w:val="single" w:sz="2" w:space="0" w:color="000000"/>
              <w:bottom w:val="single" w:sz="2" w:space="0" w:color="000000"/>
              <w:right w:val="single" w:sz="2" w:space="0" w:color="000000"/>
            </w:tcBorders>
            <w:shd w:val="clear" w:color="auto" w:fill="auto"/>
            <w:tcMar>
              <w:top w:w="0" w:type="dxa"/>
              <w:left w:w="55" w:type="dxa"/>
              <w:bottom w:w="0" w:type="dxa"/>
              <w:right w:w="55" w:type="dxa"/>
            </w:tcMa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оборудован техническими системами безопасности: средствами охранной сигнализации, пожарной сигнализации с выводом на пост охраны, системой видеонаблюдения, установлена кнопка экстренного вызова группы немедленного реагирования с выводом на пульт централизованного наблюдения, турникет-триподоми</w:t>
            </w:r>
          </w:p>
        </w:tc>
      </w:tr>
    </w:tbl>
    <w:p w:rsidR="003F79C5" w:rsidRDefault="003F79C5">
      <w:pPr>
        <w:widowControl w:val="0"/>
        <w:autoSpaceDN w:val="0"/>
        <w:spacing w:after="0" w:line="240" w:lineRule="auto"/>
        <w:ind w:firstLine="567"/>
        <w:jc w:val="both"/>
        <w:textAlignment w:val="baseline"/>
        <w:rPr>
          <w:rFonts w:ascii="Times New Roman" w:eastAsia="SimSun" w:hAnsi="Times New Roman"/>
          <w:kern w:val="3"/>
          <w:sz w:val="20"/>
          <w:szCs w:val="20"/>
        </w:rPr>
      </w:pPr>
    </w:p>
    <w:p w:rsidR="003F79C5" w:rsidRDefault="00F6661C">
      <w:pPr>
        <w:widowControl w:val="0"/>
        <w:autoSpaceDN w:val="0"/>
        <w:spacing w:after="0" w:line="240" w:lineRule="auto"/>
        <w:ind w:firstLine="567"/>
        <w:jc w:val="both"/>
        <w:textAlignment w:val="baseline"/>
        <w:rPr>
          <w:rFonts w:ascii="Times New Roman" w:eastAsia="SimSun" w:hAnsi="Times New Roman"/>
          <w:b/>
          <w:bCs/>
          <w:kern w:val="3"/>
          <w:sz w:val="20"/>
          <w:szCs w:val="20"/>
        </w:rPr>
      </w:pPr>
      <w:r>
        <w:rPr>
          <w:rFonts w:ascii="Times New Roman" w:eastAsia="SimSun" w:hAnsi="Times New Roman"/>
          <w:b/>
          <w:bCs/>
          <w:kern w:val="3"/>
          <w:sz w:val="20"/>
          <w:szCs w:val="20"/>
        </w:rPr>
        <w:t>2.Характеристики и объем услуг</w:t>
      </w:r>
    </w:p>
    <w:p w:rsidR="003F79C5" w:rsidRDefault="00F6661C">
      <w:pPr>
        <w:widowControl w:val="0"/>
        <w:autoSpaceDN w:val="0"/>
        <w:spacing w:after="0" w:line="240" w:lineRule="auto"/>
        <w:ind w:firstLine="567"/>
        <w:jc w:val="center"/>
        <w:textAlignment w:val="baseline"/>
        <w:rPr>
          <w:rFonts w:ascii="Times New Roman" w:eastAsia="SimSun" w:hAnsi="Times New Roman"/>
          <w:b/>
          <w:bCs/>
          <w:kern w:val="3"/>
          <w:sz w:val="20"/>
          <w:szCs w:val="20"/>
        </w:rPr>
      </w:pPr>
      <w:r>
        <w:rPr>
          <w:rFonts w:ascii="Times New Roman" w:eastAsia="SimSun" w:hAnsi="Times New Roman"/>
          <w:b/>
          <w:bCs/>
          <w:kern w:val="3"/>
          <w:sz w:val="20"/>
          <w:szCs w:val="20"/>
        </w:rPr>
        <w:t>2.1 Общее количество постов охраны</w:t>
      </w:r>
    </w:p>
    <w:tbl>
      <w:tblPr>
        <w:tblW w:w="9351" w:type="dxa"/>
        <w:jc w:val="center"/>
        <w:tblCellMar>
          <w:left w:w="10" w:type="dxa"/>
          <w:right w:w="10" w:type="dxa"/>
        </w:tblCellMar>
        <w:tblLook w:val="04A0" w:firstRow="1" w:lastRow="0" w:firstColumn="1" w:lastColumn="0" w:noHBand="0" w:noVBand="1"/>
      </w:tblPr>
      <w:tblGrid>
        <w:gridCol w:w="1794"/>
        <w:gridCol w:w="1053"/>
        <w:gridCol w:w="1297"/>
        <w:gridCol w:w="1116"/>
        <w:gridCol w:w="2325"/>
        <w:gridCol w:w="1766"/>
      </w:tblGrid>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Посты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b/>
                <w:sz w:val="20"/>
                <w:szCs w:val="20"/>
              </w:rPr>
            </w:pPr>
            <w:r>
              <w:rPr>
                <w:rFonts w:ascii="Times New Roman" w:hAnsi="Times New Roman"/>
                <w:b/>
                <w:sz w:val="20"/>
                <w:szCs w:val="20"/>
              </w:rPr>
              <w:t>Кол-во охранников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Кол-во часов охраны в сутки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Количество охранных дней в период с 01 января 2023 года по 31 декабря 2023 года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 xml:space="preserve">Общее кол-во часов </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8,0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298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2384</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2</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24,0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8760</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24,0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8760</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24,0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8760</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3F79C5">
            <w:pPr>
              <w:widowControl w:val="0"/>
              <w:autoSpaceDN w:val="0"/>
              <w:spacing w:after="0" w:line="240" w:lineRule="auto"/>
              <w:jc w:val="center"/>
              <w:rPr>
                <w:rFonts w:ascii="Times New Roman" w:hAnsi="Times New Roman"/>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80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1393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286</w:t>
            </w:r>
            <w:r w:rsidR="00993F87">
              <w:rPr>
                <w:rFonts w:ascii="Times New Roman" w:hAnsi="Times New Roman"/>
                <w:b/>
                <w:bCs/>
                <w:color w:val="000000"/>
                <w:sz w:val="20"/>
                <w:szCs w:val="20"/>
              </w:rPr>
              <w:t>64</w:t>
            </w:r>
          </w:p>
        </w:tc>
      </w:tr>
    </w:tbl>
    <w:p w:rsidR="003F79C5" w:rsidRDefault="003F79C5">
      <w:pPr>
        <w:widowControl w:val="0"/>
        <w:shd w:val="clear" w:color="auto" w:fill="FFFFFF"/>
        <w:autoSpaceDN w:val="0"/>
        <w:spacing w:after="0" w:line="240" w:lineRule="auto"/>
        <w:ind w:firstLine="567"/>
        <w:jc w:val="both"/>
        <w:rPr>
          <w:rFonts w:ascii="Times New Roman" w:hAnsi="Times New Roman"/>
          <w:bCs/>
          <w:sz w:val="20"/>
          <w:szCs w:val="20"/>
        </w:rPr>
      </w:pPr>
    </w:p>
    <w:p w:rsidR="003F79C5" w:rsidRDefault="003F79C5">
      <w:pPr>
        <w:widowControl w:val="0"/>
        <w:shd w:val="clear" w:color="auto" w:fill="FFFFFF"/>
        <w:autoSpaceDN w:val="0"/>
        <w:spacing w:after="0" w:line="240" w:lineRule="auto"/>
        <w:ind w:firstLine="567"/>
        <w:jc w:val="center"/>
        <w:rPr>
          <w:rFonts w:ascii="Times New Roman" w:hAnsi="Times New Roman"/>
          <w:b/>
          <w:sz w:val="20"/>
          <w:szCs w:val="20"/>
        </w:rPr>
      </w:pPr>
    </w:p>
    <w:p w:rsidR="003F79C5" w:rsidRDefault="00F6661C">
      <w:pPr>
        <w:widowControl w:val="0"/>
        <w:shd w:val="clear" w:color="auto" w:fill="FFFFFF"/>
        <w:autoSpaceDN w:val="0"/>
        <w:spacing w:after="0" w:line="240" w:lineRule="auto"/>
        <w:ind w:firstLine="567"/>
        <w:jc w:val="center"/>
        <w:rPr>
          <w:rFonts w:ascii="Times New Roman" w:hAnsi="Times New Roman"/>
          <w:b/>
          <w:sz w:val="20"/>
          <w:szCs w:val="20"/>
        </w:rPr>
      </w:pPr>
      <w:r>
        <w:rPr>
          <w:rFonts w:ascii="Times New Roman" w:hAnsi="Times New Roman"/>
          <w:b/>
          <w:sz w:val="20"/>
          <w:szCs w:val="20"/>
        </w:rPr>
        <w:t>2.2 Режим работы:</w:t>
      </w:r>
    </w:p>
    <w:tbl>
      <w:tblPr>
        <w:tblW w:w="9388" w:type="dxa"/>
        <w:jc w:val="center"/>
        <w:tblCellMar>
          <w:left w:w="10" w:type="dxa"/>
          <w:right w:w="10" w:type="dxa"/>
        </w:tblCellMar>
        <w:tblLook w:val="04A0" w:firstRow="1" w:lastRow="0" w:firstColumn="1" w:lastColumn="0" w:noHBand="0" w:noVBand="1"/>
      </w:tblPr>
      <w:tblGrid>
        <w:gridCol w:w="588"/>
        <w:gridCol w:w="2101"/>
        <w:gridCol w:w="3543"/>
        <w:gridCol w:w="3156"/>
      </w:tblGrid>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eastAsia="SimSun" w:cs="Tahoma"/>
                <w:kern w:val="3"/>
                <w:sz w:val="20"/>
                <w:szCs w:val="20"/>
              </w:rPr>
            </w:pPr>
            <w:r>
              <w:rPr>
                <w:rFonts w:ascii="Times New Roman" w:hAnsi="Times New Roman"/>
                <w:b/>
                <w:sz w:val="20"/>
                <w:szCs w:val="20"/>
              </w:rPr>
              <w:t>№ п/п</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
              <w:jc w:val="center"/>
              <w:rPr>
                <w:rFonts w:eastAsia="SimSun" w:cs="Tahoma"/>
                <w:kern w:val="3"/>
                <w:sz w:val="20"/>
                <w:szCs w:val="20"/>
              </w:rPr>
            </w:pPr>
            <w:r>
              <w:rPr>
                <w:rFonts w:ascii="Times New Roman" w:hAnsi="Times New Roman"/>
                <w:b/>
                <w:sz w:val="20"/>
                <w:szCs w:val="20"/>
              </w:rPr>
              <w:t>Объекты/посты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eastAsia="SimSun" w:cs="Tahoma"/>
                <w:kern w:val="3"/>
                <w:sz w:val="20"/>
                <w:szCs w:val="20"/>
              </w:rPr>
            </w:pPr>
            <w:r>
              <w:rPr>
                <w:rFonts w:ascii="Times New Roman" w:eastAsia="Times New Roman" w:hAnsi="Times New Roman"/>
                <w:b/>
                <w:bCs/>
                <w:sz w:val="20"/>
                <w:szCs w:val="20"/>
                <w:lang w:eastAsia="ru-RU"/>
              </w:rPr>
              <w:t>Адрес</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3F79C5">
            <w:pPr>
              <w:widowControl w:val="0"/>
              <w:autoSpaceDN w:val="0"/>
              <w:spacing w:after="0" w:line="240" w:lineRule="auto"/>
              <w:ind w:firstLine="567"/>
              <w:jc w:val="center"/>
              <w:rPr>
                <w:rFonts w:ascii="Times New Roman" w:hAnsi="Times New Roman"/>
                <w:b/>
                <w:sz w:val="20"/>
                <w:szCs w:val="20"/>
              </w:rPr>
            </w:pPr>
          </w:p>
        </w:tc>
      </w:tr>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ascii="Times New Roman" w:hAnsi="Times New Roman"/>
                <w:sz w:val="20"/>
                <w:szCs w:val="20"/>
              </w:rPr>
            </w:pPr>
            <w:r>
              <w:rPr>
                <w:rFonts w:ascii="Times New Roman" w:hAnsi="Times New Roman"/>
                <w:sz w:val="20"/>
                <w:szCs w:val="20"/>
              </w:rPr>
              <w:t>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1"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left="75" w:right="90" w:hanging="44"/>
              <w:rPr>
                <w:rFonts w:ascii="Times New Roman" w:eastAsia="Times New Roman" w:hAnsi="Times New Roman"/>
                <w:sz w:val="20"/>
                <w:szCs w:val="20"/>
                <w:lang w:eastAsia="ru-RU"/>
              </w:rPr>
            </w:pPr>
            <w:r>
              <w:rPr>
                <w:rFonts w:ascii="Times New Roman" w:eastAsia="Times New Roman" w:hAnsi="Times New Roman"/>
                <w:sz w:val="20"/>
                <w:szCs w:val="20"/>
                <w:lang w:eastAsia="ru-RU"/>
              </w:rPr>
              <w:t>Российская Федерация, Чувашская Республика, г. Ядрин, ул. 50 лет Октября, 71 «г»</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ПН-СБ</w:t>
            </w:r>
          </w:p>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 xml:space="preserve">с 07.00 до 15.00 </w:t>
            </w:r>
          </w:p>
        </w:tc>
      </w:tr>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ascii="Times New Roman" w:hAnsi="Times New Roman"/>
                <w:sz w:val="20"/>
                <w:szCs w:val="20"/>
              </w:rPr>
            </w:pPr>
            <w:r>
              <w:rPr>
                <w:rFonts w:ascii="Times New Roman" w:hAnsi="Times New Roman"/>
                <w:sz w:val="20"/>
                <w:szCs w:val="20"/>
              </w:rPr>
              <w:t>2</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1"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left="75" w:right="90" w:hanging="44"/>
              <w:rPr>
                <w:rFonts w:ascii="Times New Roman" w:eastAsia="Times New Roman" w:hAnsi="Times New Roman"/>
                <w:sz w:val="20"/>
                <w:szCs w:val="20"/>
                <w:lang w:eastAsia="ru-RU"/>
              </w:rPr>
            </w:pPr>
            <w:r>
              <w:rPr>
                <w:rFonts w:ascii="Times New Roman" w:eastAsia="Times New Roman" w:hAnsi="Times New Roman"/>
                <w:sz w:val="20"/>
                <w:szCs w:val="20"/>
                <w:lang w:eastAsia="ru-RU"/>
              </w:rPr>
              <w:t>Российская Федерация, Чувашская Республика, г. Ядрин, ул. 50 лет Октября, 71 «г»</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круглосуточно</w:t>
            </w:r>
          </w:p>
        </w:tc>
      </w:tr>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ascii="Times New Roman" w:hAnsi="Times New Roman"/>
                <w:sz w:val="20"/>
                <w:szCs w:val="20"/>
              </w:rPr>
            </w:pPr>
            <w:r>
              <w:rPr>
                <w:rFonts w:ascii="Times New Roman" w:hAnsi="Times New Roman"/>
                <w:sz w:val="20"/>
                <w:szCs w:val="20"/>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left="75" w:right="90" w:hanging="4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Российская Федерация, Чувашская Республика, г. Ядрин, ул. 50 лет Октября, 71 «г»</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круглосуточно</w:t>
            </w:r>
          </w:p>
        </w:tc>
      </w:tr>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ascii="Times New Roman" w:hAnsi="Times New Roman"/>
                <w:sz w:val="20"/>
                <w:szCs w:val="20"/>
              </w:rPr>
            </w:pPr>
            <w:r>
              <w:rPr>
                <w:rFonts w:ascii="Times New Roman" w:hAnsi="Times New Roman"/>
                <w:sz w:val="20"/>
                <w:szCs w:val="20"/>
              </w:rPr>
              <w:t>4</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firstLine="567"/>
              <w:jc w:val="center"/>
              <w:rPr>
                <w:rFonts w:eastAsia="SimSun" w:cs="Tahoma"/>
                <w:kern w:val="3"/>
                <w:sz w:val="20"/>
                <w:szCs w:val="20"/>
              </w:rPr>
            </w:pPr>
            <w:r>
              <w:rPr>
                <w:rFonts w:ascii="Times New Roman" w:eastAsia="Times New Roman" w:hAnsi="Times New Roman"/>
                <w:sz w:val="20"/>
                <w:szCs w:val="20"/>
                <w:lang w:eastAsia="ru-RU"/>
              </w:rPr>
              <w:t>пост 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left="75" w:right="90" w:hanging="4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Российская Федерация, Чувашская Республика, г. Ядрин, ул. 50 лет Октября, 71 «г»</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круглосуточно</w:t>
            </w:r>
          </w:p>
        </w:tc>
      </w:tr>
    </w:tbl>
    <w:p w:rsidR="003F79C5" w:rsidRDefault="003F79C5">
      <w:pPr>
        <w:widowControl w:val="0"/>
        <w:autoSpaceDN w:val="0"/>
        <w:spacing w:after="0" w:line="240" w:lineRule="auto"/>
        <w:ind w:firstLine="567"/>
        <w:jc w:val="both"/>
        <w:textAlignment w:val="baseline"/>
        <w:rPr>
          <w:rFonts w:ascii="Times New Roman" w:eastAsia="SimSun" w:hAnsi="Times New Roman"/>
          <w:kern w:val="3"/>
          <w:sz w:val="20"/>
          <w:szCs w:val="20"/>
        </w:rPr>
      </w:pP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3 Наличие пульта охраны с возможностью вывода кнопки тревожной сигнализации на указанный пульт.</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4. Выделять по требованию личный состав на массовые мероприятия, обеспечивать руководство охраной.</w:t>
      </w:r>
    </w:p>
    <w:p w:rsidR="003F79C5" w:rsidRDefault="00F6661C">
      <w:pPr>
        <w:widowControl w:val="0"/>
        <w:autoSpaceDN w:val="0"/>
        <w:spacing w:after="0" w:line="240" w:lineRule="auto"/>
        <w:ind w:firstLine="567"/>
        <w:jc w:val="both"/>
        <w:textAlignment w:val="baseline"/>
        <w:rPr>
          <w:rFonts w:eastAsia="SimSun" w:cs="Tahoma"/>
          <w:kern w:val="3"/>
          <w:sz w:val="20"/>
          <w:szCs w:val="20"/>
        </w:rPr>
      </w:pPr>
      <w:r>
        <w:rPr>
          <w:rFonts w:ascii="Times New Roman" w:eastAsia="SimSun" w:hAnsi="Times New Roman"/>
          <w:kern w:val="3"/>
          <w:sz w:val="20"/>
          <w:szCs w:val="20"/>
        </w:rPr>
        <w:t>5.</w:t>
      </w:r>
      <w:r>
        <w:rPr>
          <w:rFonts w:ascii="Times New Roman" w:eastAsia="SimSun" w:hAnsi="Times New Roman"/>
          <w:b/>
          <w:bCs/>
          <w:kern w:val="3"/>
          <w:sz w:val="20"/>
          <w:szCs w:val="20"/>
        </w:rPr>
        <w:t xml:space="preserve"> </w:t>
      </w:r>
      <w:r>
        <w:rPr>
          <w:rFonts w:ascii="Times New Roman" w:eastAsia="SimSun" w:hAnsi="Times New Roman"/>
          <w:kern w:val="3"/>
          <w:sz w:val="20"/>
          <w:szCs w:val="20"/>
        </w:rPr>
        <w:t>Выделять на дежурство экипированный единым форменным обмундированием личный состав.</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6. Иметь достаточную штатную численность лицензированных сотрудников охраны, имеющих свидетельство о присвоении квалификации частного охранника, удостоверение частного охранника, личную карточку охранника, обеспеченных спецсредствами, имеющих навыки владения компьютерной техники на уровне пользователя.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7. Осуществлять контроль и принимать неотложные меры по обеспечению безопасности сотрудников.</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8. Обеспечить контроль за выполнением охранниками стационарных постов своих обязанностей с установлением периодичности проверок в дневное, вечернее и ночное время.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9. Осуществлять обход территории охраняемого объекта в соответствии с графиком.</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10. Взаимодействовать с органами внутренних дел и аварийно-спасательными службами в экстремальных ситуациях.</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11. Принимать неотложные меры в экстремальных ситуациях в соответствии с инструкциями.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12. Не разглашать посторонним лицам сведения об охраняемых объектах и обеспечивать сохранение конфиденциальной информации о работе в вопросах деятельности руководящих и ответственных работников Заказчика.</w:t>
      </w:r>
    </w:p>
    <w:p w:rsidR="003F79C5" w:rsidRDefault="00F6661C">
      <w:pPr>
        <w:widowControl w:val="0"/>
        <w:autoSpaceDN w:val="0"/>
        <w:spacing w:after="0" w:line="240" w:lineRule="auto"/>
        <w:ind w:firstLine="567"/>
        <w:jc w:val="both"/>
        <w:textAlignment w:val="baseline"/>
        <w:rPr>
          <w:rFonts w:eastAsia="SimSun" w:cs="Tahoma"/>
          <w:kern w:val="3"/>
          <w:sz w:val="20"/>
          <w:szCs w:val="20"/>
        </w:rPr>
      </w:pPr>
      <w:r>
        <w:rPr>
          <w:rFonts w:ascii="Times New Roman" w:eastAsia="SimSun" w:hAnsi="Times New Roman"/>
          <w:kern w:val="3"/>
          <w:sz w:val="20"/>
          <w:szCs w:val="20"/>
        </w:rPr>
        <w:t>13. Возмещать в полном объеме причиненный материальный ущерб в соответствии с действующим законодательством. Иметь страховой полис на материальную ответственность не менее 3 000 000 руб.</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14. Иметь подготовленный персонал по обслуживанию систем охраны. Оборудовать каждый объект приемно-контрольными приборами с выводом на пульт централизованного наблюдения.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15. Иметь тревожную кнопку и осуществлять реагирование на вызовы ГНР (группы немедленного реагирования).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16.Установить оконечные охранные блоки.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17.Обеспечить наличие не менее 3-х мобильных групп (в количестве 2-х человек в каждой, вооруженных служебным огнестрельным нарезным короткоствольным оружием, с возможностью прибытия дополнительной мобильной группы в течение 5 минут с момента обращения Заказчика (привлечение сторонних организаций не допускается).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18. Иметь не менее 3-х единиц автомобильной техники для обеспечения реагирования на сообщения с постов охраны.</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19. Выполнять требования охраны труда и техники безопасности.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20. Работа исполнителя осуществляется при совместном взаимодействии с заведующим хозяйством Заказчика.</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21.Ежедневно назначать старшего смены (ответственного) для координации действий сотрудников. Если 2 и более постов, обеспечить сотрудников охраны радиосвязью (с выделенной радиочастотой).</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22. Старший смены обязан предоставлять заведующему хозяйством Заказчика ежедневную сводку о происшествиях к 8.00 час.</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23. Обеспечение контрольно-пропускного режима по пропускам, оговоренным заказчиком (постоянные пропуска по утвержденной форме, временные пропуска по образу).</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24. Обеспечить и осуществлять на охраняемых объектах меры по предупреждению, пресечению и   ликвидации ситуаций, вызванных чрезвычайными происшествиями (пожарами, авариями, взрывами).</w:t>
      </w:r>
    </w:p>
    <w:p w:rsidR="003F79C5" w:rsidRDefault="00F6661C">
      <w:pPr>
        <w:widowControl w:val="0"/>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kern w:val="3"/>
          <w:sz w:val="20"/>
          <w:szCs w:val="20"/>
        </w:rPr>
        <w:t>25.</w:t>
      </w:r>
      <w:r>
        <w:rPr>
          <w:rFonts w:eastAsia="SimSun" w:cs="Tahoma"/>
          <w:kern w:val="3"/>
          <w:sz w:val="20"/>
          <w:szCs w:val="20"/>
        </w:rPr>
        <w:t xml:space="preserve"> </w:t>
      </w:r>
      <w:r>
        <w:rPr>
          <w:rFonts w:ascii="Times New Roman" w:eastAsia="SimSun" w:hAnsi="Times New Roman"/>
          <w:kern w:val="3"/>
          <w:sz w:val="20"/>
          <w:szCs w:val="20"/>
        </w:rPr>
        <w:t>Иметь</w:t>
      </w:r>
      <w:r>
        <w:rPr>
          <w:rFonts w:eastAsia="SimSun" w:cs="Tahoma"/>
          <w:kern w:val="3"/>
          <w:sz w:val="20"/>
          <w:szCs w:val="20"/>
        </w:rPr>
        <w:t xml:space="preserve"> </w:t>
      </w:r>
      <w:r>
        <w:rPr>
          <w:rFonts w:ascii="Times New Roman" w:eastAsia="SimSun" w:hAnsi="Times New Roman"/>
          <w:color w:val="000000"/>
          <w:kern w:val="3"/>
          <w:sz w:val="20"/>
          <w:szCs w:val="20"/>
        </w:rPr>
        <w:t>средство локализации взрывов: техническое устройство (типа «КУПОЛ» модели 0,5) предназначенное для локализации в ограниченном пространстве и предотвращения дальнейшего распространения внезапно возникшего взрыва пылегазовоздушной смеси</w:t>
      </w:r>
      <w:r>
        <w:rPr>
          <w:rFonts w:eastAsia="SimSun" w:cs="Tahoma"/>
          <w:kern w:val="3"/>
          <w:sz w:val="20"/>
          <w:szCs w:val="20"/>
        </w:rPr>
        <w:t xml:space="preserve">, </w:t>
      </w:r>
      <w:r>
        <w:rPr>
          <w:rFonts w:ascii="Times New Roman" w:eastAsia="SimSun" w:hAnsi="Times New Roman"/>
          <w:color w:val="000000"/>
          <w:kern w:val="3"/>
          <w:sz w:val="20"/>
          <w:szCs w:val="20"/>
        </w:rPr>
        <w:t>срабатывающее от ударновоздушной волны или излучения фронта пламени с быстродействием</w:t>
      </w:r>
      <w:r>
        <w:rPr>
          <w:rFonts w:eastAsia="SimSun" w:cs="Tahoma"/>
          <w:kern w:val="3"/>
          <w:sz w:val="20"/>
          <w:szCs w:val="20"/>
        </w:rPr>
        <w:t xml:space="preserve">, </w:t>
      </w:r>
      <w:r>
        <w:rPr>
          <w:rFonts w:ascii="Times New Roman" w:eastAsia="SimSun" w:hAnsi="Times New Roman"/>
          <w:color w:val="000000"/>
          <w:kern w:val="3"/>
          <w:sz w:val="20"/>
          <w:szCs w:val="20"/>
        </w:rPr>
        <w:t>достаточным для формирования облака огнетушащего вещества до прихода фронта пламени.</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26. Еженедельно проводить совместные тренировки по обеспечению антитеррористической, пожарной и общественной безопасности.</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27. Осуществлять меры антитеррористической деятельности.</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28. Обеспечить ежесуточную проверку поста ГНР не менее 2 раз в ночное время.</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29. Иметь подготовленный персонал для эксплуатации систем видеонаблюдения. Все сотрудники охраны должны пройти подготовку по программе пожарно-технического минимума и тушению пожаров и уметь пользоваться находящейся на объектах автоматической пожарной сигнализацией и системой оповещения о пожаре.</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30. Иметь автоматический программный комплекс управлением охранным предприятием.</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31. Не иметь административных правонарушений контролирующих органов лицензионно-разрешительной системы МВД за последний год.</w:t>
      </w:r>
    </w:p>
    <w:p w:rsidR="003F79C5" w:rsidRDefault="003F79C5">
      <w:pPr>
        <w:spacing w:after="0" w:line="240" w:lineRule="auto"/>
        <w:ind w:firstLine="709"/>
        <w:jc w:val="both"/>
        <w:rPr>
          <w:rFonts w:ascii="Times New Roman" w:hAnsi="Times New Roman"/>
          <w:sz w:val="24"/>
          <w:szCs w:val="24"/>
        </w:rPr>
      </w:pPr>
    </w:p>
    <w:p w:rsidR="003F79C5" w:rsidRDefault="003F79C5">
      <w:pPr>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5058"/>
        <w:gridCol w:w="5058"/>
      </w:tblGrid>
      <w:tr w:rsidR="003F79C5">
        <w:tc>
          <w:tcPr>
            <w:tcW w:w="5058" w:type="dxa"/>
            <w:shd w:val="clear" w:color="auto" w:fill="auto"/>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Заказчик</w:t>
            </w:r>
          </w:p>
          <w:p w:rsidR="003F79C5" w:rsidRDefault="003F79C5">
            <w:pPr>
              <w:spacing w:after="0" w:line="240" w:lineRule="auto"/>
              <w:jc w:val="both"/>
              <w:rPr>
                <w:rFonts w:ascii="Times New Roman" w:hAnsi="Times New Roman"/>
                <w:sz w:val="24"/>
                <w:szCs w:val="24"/>
              </w:rPr>
            </w:pPr>
          </w:p>
        </w:tc>
        <w:tc>
          <w:tcPr>
            <w:tcW w:w="5058" w:type="dxa"/>
            <w:shd w:val="clear" w:color="auto" w:fill="auto"/>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Исполнитель</w:t>
            </w:r>
          </w:p>
        </w:tc>
      </w:tr>
      <w:tr w:rsidR="003F79C5">
        <w:tc>
          <w:tcPr>
            <w:tcW w:w="5058" w:type="dxa"/>
            <w:shd w:val="clear" w:color="auto" w:fill="auto"/>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Директор</w:t>
            </w:r>
          </w:p>
        </w:tc>
        <w:tc>
          <w:tcPr>
            <w:tcW w:w="5058" w:type="dxa"/>
            <w:shd w:val="clear" w:color="auto" w:fill="auto"/>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____________________</w:t>
            </w:r>
          </w:p>
        </w:tc>
      </w:tr>
      <w:tr w:rsidR="003F79C5">
        <w:tc>
          <w:tcPr>
            <w:tcW w:w="5058" w:type="dxa"/>
            <w:shd w:val="clear" w:color="auto" w:fill="auto"/>
          </w:tcPr>
          <w:p w:rsidR="003F79C5" w:rsidRDefault="003F79C5">
            <w:pPr>
              <w:spacing w:after="0" w:line="240" w:lineRule="auto"/>
              <w:jc w:val="both"/>
              <w:rPr>
                <w:rFonts w:ascii="Times New Roman" w:hAnsi="Times New Roman"/>
                <w:sz w:val="24"/>
                <w:szCs w:val="24"/>
              </w:rPr>
            </w:pP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_____________________</w:t>
            </w:r>
          </w:p>
        </w:tc>
        <w:tc>
          <w:tcPr>
            <w:tcW w:w="5058" w:type="dxa"/>
            <w:shd w:val="clear" w:color="auto" w:fill="auto"/>
          </w:tcPr>
          <w:p w:rsidR="003F79C5" w:rsidRDefault="003F79C5">
            <w:pPr>
              <w:spacing w:after="0" w:line="240" w:lineRule="auto"/>
              <w:jc w:val="both"/>
              <w:rPr>
                <w:rFonts w:ascii="Times New Roman" w:hAnsi="Times New Roman"/>
                <w:sz w:val="24"/>
                <w:szCs w:val="24"/>
              </w:rPr>
            </w:pPr>
          </w:p>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___________________/________________</w:t>
            </w:r>
          </w:p>
        </w:tc>
      </w:tr>
      <w:tr w:rsidR="003F79C5">
        <w:tc>
          <w:tcPr>
            <w:tcW w:w="5058" w:type="dxa"/>
            <w:shd w:val="clear" w:color="auto" w:fill="auto"/>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м.п.</w:t>
            </w:r>
          </w:p>
        </w:tc>
        <w:tc>
          <w:tcPr>
            <w:tcW w:w="5058" w:type="dxa"/>
            <w:shd w:val="clear" w:color="auto" w:fill="auto"/>
          </w:tcPr>
          <w:p w:rsidR="003F79C5" w:rsidRDefault="00F6661C">
            <w:pPr>
              <w:spacing w:after="0" w:line="240" w:lineRule="auto"/>
              <w:jc w:val="both"/>
              <w:rPr>
                <w:rFonts w:ascii="Times New Roman" w:hAnsi="Times New Roman"/>
                <w:sz w:val="24"/>
                <w:szCs w:val="24"/>
              </w:rPr>
            </w:pPr>
            <w:r>
              <w:rPr>
                <w:rFonts w:ascii="Times New Roman" w:hAnsi="Times New Roman"/>
                <w:sz w:val="24"/>
                <w:szCs w:val="24"/>
              </w:rPr>
              <w:t>м.п. (при наличии)</w:t>
            </w:r>
          </w:p>
        </w:tc>
      </w:tr>
    </w:tbl>
    <w:p w:rsidR="003F79C5" w:rsidRDefault="003F79C5">
      <w:pPr>
        <w:spacing w:after="0" w:line="240" w:lineRule="auto"/>
        <w:jc w:val="right"/>
        <w:rPr>
          <w:rFonts w:ascii="Times New Roman" w:hAnsi="Times New Roman"/>
          <w:sz w:val="24"/>
          <w:szCs w:val="24"/>
        </w:rPr>
      </w:pPr>
    </w:p>
    <w:p w:rsidR="003F79C5" w:rsidRDefault="00F6661C">
      <w:pPr>
        <w:spacing w:after="0" w:line="240" w:lineRule="auto"/>
        <w:jc w:val="right"/>
        <w:rPr>
          <w:rFonts w:ascii="Times New Roman" w:hAnsi="Times New Roman"/>
          <w:sz w:val="24"/>
          <w:szCs w:val="24"/>
        </w:rPr>
      </w:pPr>
      <w:r>
        <w:rPr>
          <w:rFonts w:ascii="Times New Roman" w:hAnsi="Times New Roman"/>
          <w:sz w:val="24"/>
          <w:szCs w:val="24"/>
        </w:rPr>
        <w:br w:type="page"/>
        <w:t>Приложение № 2</w:t>
      </w:r>
    </w:p>
    <w:p w:rsidR="003F79C5" w:rsidRDefault="00F6661C">
      <w:pPr>
        <w:spacing w:after="0" w:line="240" w:lineRule="auto"/>
        <w:jc w:val="right"/>
        <w:rPr>
          <w:rFonts w:ascii="Times New Roman" w:hAnsi="Times New Roman"/>
          <w:sz w:val="24"/>
          <w:szCs w:val="24"/>
        </w:rPr>
      </w:pPr>
      <w:r>
        <w:rPr>
          <w:rFonts w:ascii="Times New Roman" w:hAnsi="Times New Roman"/>
          <w:sz w:val="24"/>
          <w:szCs w:val="24"/>
        </w:rPr>
        <w:t>к Договору №_______________</w:t>
      </w:r>
    </w:p>
    <w:p w:rsidR="003F79C5" w:rsidRDefault="00F6661C">
      <w:pPr>
        <w:spacing w:after="0" w:line="240" w:lineRule="auto"/>
        <w:jc w:val="right"/>
        <w:rPr>
          <w:rFonts w:ascii="Times New Roman" w:hAnsi="Times New Roman"/>
          <w:sz w:val="24"/>
          <w:szCs w:val="24"/>
        </w:rPr>
      </w:pPr>
      <w:r>
        <w:rPr>
          <w:rFonts w:ascii="Times New Roman" w:hAnsi="Times New Roman"/>
          <w:sz w:val="24"/>
          <w:szCs w:val="24"/>
        </w:rPr>
        <w:t>от «___»_________20__г.</w:t>
      </w:r>
    </w:p>
    <w:p w:rsidR="003F79C5" w:rsidRDefault="003F79C5">
      <w:pPr>
        <w:spacing w:after="0" w:line="240" w:lineRule="auto"/>
        <w:jc w:val="right"/>
        <w:rPr>
          <w:rFonts w:ascii="Times New Roman" w:hAnsi="Times New Roman"/>
          <w:sz w:val="24"/>
          <w:szCs w:val="24"/>
        </w:rPr>
      </w:pPr>
    </w:p>
    <w:p w:rsidR="003F79C5" w:rsidRDefault="00F6661C">
      <w:pPr>
        <w:keepNext/>
        <w:widowControl w:val="0"/>
        <w:autoSpaceDE w:val="0"/>
        <w:autoSpaceDN w:val="0"/>
        <w:adjustRightInd w:val="0"/>
        <w:spacing w:after="0" w:line="240" w:lineRule="auto"/>
        <w:jc w:val="center"/>
        <w:outlineLvl w:val="0"/>
        <w:rPr>
          <w:rFonts w:ascii="Times New Roman" w:eastAsia="Times New Roman" w:hAnsi="Times New Roman"/>
          <w:bCs/>
          <w:kern w:val="32"/>
          <w:lang w:eastAsia="ru-RU"/>
        </w:rPr>
      </w:pPr>
      <w:r>
        <w:rPr>
          <w:rFonts w:ascii="Times New Roman" w:eastAsia="Times New Roman" w:hAnsi="Times New Roman"/>
          <w:bCs/>
          <w:kern w:val="32"/>
          <w:lang w:eastAsia="ru-RU"/>
        </w:rPr>
        <w:t>Акт</w:t>
      </w:r>
      <w:r>
        <w:rPr>
          <w:rFonts w:ascii="Times New Roman" w:eastAsia="Times New Roman" w:hAnsi="Times New Roman"/>
          <w:bCs/>
          <w:kern w:val="32"/>
          <w:lang w:eastAsia="ru-RU"/>
        </w:rPr>
        <w:br/>
        <w:t>сдачи-приемки оказанных услуг</w:t>
      </w:r>
    </w:p>
    <w:p w:rsidR="003F79C5" w:rsidRDefault="003F79C5">
      <w:pPr>
        <w:keepNext/>
        <w:widowControl w:val="0"/>
        <w:autoSpaceDE w:val="0"/>
        <w:autoSpaceDN w:val="0"/>
        <w:adjustRightInd w:val="0"/>
        <w:spacing w:after="0" w:line="240" w:lineRule="auto"/>
        <w:ind w:firstLine="720"/>
        <w:jc w:val="both"/>
        <w:rPr>
          <w:rFonts w:ascii="Times New Roman" w:eastAsia="Times New Roman" w:hAnsi="Times New Roman"/>
          <w:lang w:eastAsia="ru-RU"/>
        </w:rPr>
      </w:pPr>
    </w:p>
    <w:p w:rsidR="003F79C5" w:rsidRDefault="00F6661C">
      <w:pPr>
        <w:keepNext/>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"____"___________20____г.</w:t>
      </w:r>
    </w:p>
    <w:p w:rsidR="003F79C5" w:rsidRDefault="003F79C5">
      <w:pPr>
        <w:keepNext/>
        <w:widowControl w:val="0"/>
        <w:autoSpaceDE w:val="0"/>
        <w:autoSpaceDN w:val="0"/>
        <w:adjustRightInd w:val="0"/>
        <w:spacing w:after="0" w:line="240" w:lineRule="auto"/>
        <w:ind w:firstLine="720"/>
        <w:jc w:val="both"/>
        <w:rPr>
          <w:rFonts w:ascii="Times New Roman" w:eastAsia="Times New Roman" w:hAnsi="Times New Roman"/>
          <w:lang w:eastAsia="ru-RU"/>
        </w:rPr>
      </w:pPr>
    </w:p>
    <w:p w:rsidR="003F79C5" w:rsidRDefault="00F6661C">
      <w:pPr>
        <w:keepNext/>
        <w:widowControl w:val="0"/>
        <w:tabs>
          <w:tab w:val="left" w:pos="0"/>
        </w:tabs>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Мы, Стороны  нижеподписавшиеся, _________________ от имени "Заказчика", с одной стороны, и _____________________________ от имени "Исполнителя", с другой стороны, составили настоящий Акт о нижеследующем:</w:t>
      </w:r>
    </w:p>
    <w:p w:rsidR="003F79C5" w:rsidRDefault="003F79C5">
      <w:pPr>
        <w:keepNext/>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3F79C5" w:rsidRDefault="00F6661C">
      <w:pPr>
        <w:keepNext/>
        <w:widowControl w:val="0"/>
        <w:numPr>
          <w:ilvl w:val="0"/>
          <w:numId w:val="5"/>
        </w:numPr>
        <w:tabs>
          <w:tab w:val="left" w:pos="0"/>
          <w:tab w:val="left" w:pos="993"/>
        </w:tabs>
        <w:autoSpaceDE w:val="0"/>
        <w:autoSpaceDN w:val="0"/>
        <w:adjustRightInd w:val="0"/>
        <w:spacing w:after="0" w:line="240" w:lineRule="auto"/>
        <w:contextualSpacing/>
        <w:jc w:val="both"/>
        <w:rPr>
          <w:rFonts w:ascii="Times New Roman" w:eastAsia="Times New Roman" w:hAnsi="Times New Roman"/>
          <w:lang w:eastAsia="ru-RU"/>
        </w:rPr>
      </w:pPr>
      <w:bookmarkStart w:id="4" w:name="sub_5001"/>
      <w:r>
        <w:rPr>
          <w:rFonts w:ascii="Times New Roman" w:eastAsia="Times New Roman" w:hAnsi="Times New Roman"/>
          <w:lang w:eastAsia="ru-RU"/>
        </w:rPr>
        <w:t>Исполнитель выполнил (оказал) следующие услуги в соответствии с Договором услуги частной охраны (выставление поста охраны)</w:t>
      </w:r>
      <w:bookmarkEnd w:id="4"/>
      <w:r>
        <w:rPr>
          <w:rFonts w:ascii="Times New Roman" w:eastAsia="Times New Roman" w:hAnsi="Times New Roman"/>
          <w:lang w:eastAsia="ru-RU"/>
        </w:rPr>
        <w:t>.</w:t>
      </w:r>
    </w:p>
    <w:p w:rsidR="003F79C5" w:rsidRDefault="00F6661C">
      <w:pPr>
        <w:keepNext/>
        <w:widowControl w:val="0"/>
        <w:tabs>
          <w:tab w:val="left" w:pos="0"/>
          <w:tab w:val="left" w:pos="993"/>
        </w:tabs>
        <w:autoSpaceDE w:val="0"/>
        <w:autoSpaceDN w:val="0"/>
        <w:adjustRightInd w:val="0"/>
        <w:spacing w:after="0" w:line="240" w:lineRule="auto"/>
        <w:ind w:firstLine="284"/>
        <w:jc w:val="both"/>
        <w:rPr>
          <w:rFonts w:ascii="Times New Roman" w:eastAsia="Times New Roman" w:hAnsi="Times New Roman"/>
          <w:lang w:eastAsia="ru-RU"/>
        </w:rPr>
      </w:pPr>
      <w:bookmarkStart w:id="5" w:name="sub_5002"/>
      <w:r>
        <w:rPr>
          <w:rFonts w:ascii="Times New Roman" w:eastAsia="Times New Roman" w:hAnsi="Times New Roman"/>
          <w:lang w:eastAsia="ru-RU"/>
        </w:rPr>
        <w:t>2. Заказчик принял результаты услуг в форме: услуги частной охраны (выставление поста охраны)</w:t>
      </w:r>
      <w:bookmarkStart w:id="6" w:name="sub_5003"/>
      <w:bookmarkEnd w:id="5"/>
      <w:r>
        <w:rPr>
          <w:rFonts w:ascii="Times New Roman" w:eastAsia="Times New Roman" w:hAnsi="Times New Roman"/>
          <w:lang w:eastAsia="ru-RU"/>
        </w:rPr>
        <w:t>.</w:t>
      </w:r>
    </w:p>
    <w:p w:rsidR="003F79C5" w:rsidRDefault="00F6661C">
      <w:pPr>
        <w:keepNext/>
        <w:widowControl w:val="0"/>
        <w:tabs>
          <w:tab w:val="left" w:pos="0"/>
          <w:tab w:val="left" w:pos="993"/>
        </w:tabs>
        <w:autoSpaceDE w:val="0"/>
        <w:autoSpaceDN w:val="0"/>
        <w:adjustRightInd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3. Качество   оказанных   услуг соответствует требованиям Договора.</w:t>
      </w:r>
      <w:bookmarkEnd w:id="6"/>
      <w:r>
        <w:rPr>
          <w:rFonts w:ascii="Times New Roman" w:eastAsia="Times New Roman" w:hAnsi="Times New Roman"/>
          <w:lang w:eastAsia="ru-RU"/>
        </w:rPr>
        <w:t xml:space="preserve"> Заказчик каких-либо   отклонений от условий Договора или других недостатков в услугах Исполнителя не обнаружил.</w:t>
      </w:r>
    </w:p>
    <w:p w:rsidR="003F79C5" w:rsidRDefault="00F6661C">
      <w:pPr>
        <w:keepNext/>
        <w:widowControl w:val="0"/>
        <w:numPr>
          <w:ilvl w:val="0"/>
          <w:numId w:val="6"/>
        </w:numPr>
        <w:tabs>
          <w:tab w:val="left" w:pos="0"/>
          <w:tab w:val="left" w:pos="993"/>
        </w:tabs>
        <w:autoSpaceDE w:val="0"/>
        <w:autoSpaceDN w:val="0"/>
        <w:adjustRightInd w:val="0"/>
        <w:spacing w:after="0" w:line="240" w:lineRule="auto"/>
        <w:contextualSpacing/>
        <w:jc w:val="both"/>
        <w:rPr>
          <w:rFonts w:ascii="Times New Roman" w:eastAsia="Times New Roman" w:hAnsi="Times New Roman"/>
          <w:lang w:eastAsia="ru-RU"/>
        </w:rPr>
      </w:pPr>
      <w:bookmarkStart w:id="7" w:name="sub_5004"/>
      <w:r>
        <w:rPr>
          <w:rFonts w:ascii="Times New Roman" w:eastAsia="Times New Roman" w:hAnsi="Times New Roman"/>
          <w:lang w:eastAsia="ru-RU"/>
        </w:rPr>
        <w:t>Общая стоимость оказанных услуг составляет_______________,</w:t>
      </w:r>
      <w:bookmarkEnd w:id="7"/>
      <w:r>
        <w:rPr>
          <w:rFonts w:ascii="Times New Roman" w:eastAsia="Times New Roman" w:hAnsi="Times New Roman"/>
          <w:lang w:eastAsia="ru-RU"/>
        </w:rPr>
        <w:t xml:space="preserve"> в том числе НДС</w:t>
      </w:r>
      <w:r>
        <w:rPr>
          <w:rFonts w:ascii="Times New Roman" w:eastAsia="Times New Roman" w:hAnsi="Times New Roman"/>
          <w:vertAlign w:val="superscript"/>
          <w:lang w:eastAsia="ru-RU"/>
        </w:rPr>
        <w:t> </w:t>
      </w:r>
      <w:r>
        <w:rPr>
          <w:rFonts w:ascii="Times New Roman" w:eastAsia="Times New Roman" w:hAnsi="Times New Roman"/>
          <w:lang w:eastAsia="ru-RU"/>
        </w:rPr>
        <w:t>в сумме_________.</w:t>
      </w:r>
    </w:p>
    <w:p w:rsidR="003F79C5" w:rsidRDefault="00F6661C">
      <w:pPr>
        <w:keepNext/>
        <w:widowControl w:val="0"/>
        <w:tabs>
          <w:tab w:val="left" w:pos="284"/>
          <w:tab w:val="left" w:pos="993"/>
        </w:tabs>
        <w:autoSpaceDE w:val="0"/>
        <w:autoSpaceDN w:val="0"/>
        <w:adjustRightInd w:val="0"/>
        <w:spacing w:after="0" w:line="240" w:lineRule="auto"/>
        <w:ind w:firstLine="284"/>
        <w:jc w:val="both"/>
        <w:rPr>
          <w:rFonts w:ascii="Times New Roman" w:eastAsia="Times New Roman" w:hAnsi="Times New Roman"/>
          <w:lang w:eastAsia="ru-RU"/>
        </w:rPr>
      </w:pPr>
      <w:bookmarkStart w:id="8" w:name="sub_5005"/>
      <w:r>
        <w:rPr>
          <w:rFonts w:ascii="Times New Roman" w:eastAsia="Times New Roman" w:hAnsi="Times New Roman"/>
          <w:lang w:eastAsia="ru-RU"/>
        </w:rPr>
        <w:t>5.</w:t>
      </w:r>
      <w:r>
        <w:rPr>
          <w:rFonts w:ascii="Times New Roman" w:eastAsia="Times New Roman" w:hAnsi="Times New Roman"/>
          <w:vertAlign w:val="superscript"/>
          <w:lang w:eastAsia="ru-RU"/>
        </w:rPr>
        <w:t xml:space="preserve">  </w:t>
      </w:r>
      <w:r>
        <w:rPr>
          <w:rFonts w:ascii="Times New Roman" w:eastAsia="Times New Roman" w:hAnsi="Times New Roman"/>
          <w:lang w:eastAsia="ru-RU"/>
        </w:rPr>
        <w:t>За оказанные услуги сумма, подлежащая оплате   в соответствии  с</w:t>
      </w:r>
      <w:bookmarkEnd w:id="8"/>
      <w:r>
        <w:rPr>
          <w:rFonts w:ascii="Times New Roman" w:eastAsia="Times New Roman" w:hAnsi="Times New Roman"/>
          <w:lang w:eastAsia="ru-RU"/>
        </w:rPr>
        <w:t xml:space="preserve"> условиями заключенного Договора:______________________ (прописью) рублей ________ копеек, в том числе НДС_____% ____________________________(прописью) рублей ____ копеек.</w:t>
      </w:r>
    </w:p>
    <w:p w:rsidR="003F79C5" w:rsidRDefault="00F6661C">
      <w:pPr>
        <w:keepNext/>
        <w:widowControl w:val="0"/>
        <w:tabs>
          <w:tab w:val="left" w:pos="0"/>
          <w:tab w:val="left" w:pos="993"/>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Размер    неустойки    (штрафа, пени),  подлежащий        взысканию: ____________________ (прописью) рублей______ копеек.</w:t>
      </w:r>
    </w:p>
    <w:p w:rsidR="003F79C5" w:rsidRDefault="00F6661C">
      <w:pPr>
        <w:keepNext/>
        <w:widowControl w:val="0"/>
        <w:tabs>
          <w:tab w:val="left" w:pos="0"/>
          <w:tab w:val="left" w:pos="993"/>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Основания применения и порядок расчета неустойки (штрафа, пени): ________________________</w:t>
      </w:r>
    </w:p>
    <w:p w:rsidR="003F79C5" w:rsidRDefault="003F79C5">
      <w:pPr>
        <w:keepNext/>
        <w:widowControl w:val="0"/>
        <w:tabs>
          <w:tab w:val="left" w:pos="0"/>
        </w:tabs>
        <w:autoSpaceDE w:val="0"/>
        <w:autoSpaceDN w:val="0"/>
        <w:adjustRightInd w:val="0"/>
        <w:spacing w:after="0" w:line="240" w:lineRule="auto"/>
        <w:jc w:val="both"/>
        <w:rPr>
          <w:rFonts w:ascii="Times New Roman" w:eastAsia="Times New Roman" w:hAnsi="Times New Roman"/>
          <w:lang w:eastAsia="ru-RU"/>
        </w:rPr>
      </w:pPr>
    </w:p>
    <w:p w:rsidR="003F79C5" w:rsidRDefault="00F6661C">
      <w:pPr>
        <w:keepNext/>
        <w:widowControl w:val="0"/>
        <w:tabs>
          <w:tab w:val="left" w:pos="0"/>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Итоговая сумма,   подлежащая   оплате   Исполнителю  по   Договору:_______________________ (прописью) рублей _____ копеек, в том числе НДС_____ % ___________________(прописью) рублей ______ копеек.</w:t>
      </w:r>
    </w:p>
    <w:p w:rsidR="003F79C5" w:rsidRDefault="003F79C5">
      <w:pPr>
        <w:keepNext/>
        <w:widowControl w:val="0"/>
        <w:tabs>
          <w:tab w:val="left" w:pos="0"/>
        </w:tabs>
        <w:autoSpaceDE w:val="0"/>
        <w:autoSpaceDN w:val="0"/>
        <w:adjustRightInd w:val="0"/>
        <w:spacing w:after="0" w:line="240" w:lineRule="auto"/>
        <w:jc w:val="both"/>
        <w:rPr>
          <w:rFonts w:ascii="Times New Roman" w:eastAsia="Times New Roman" w:hAnsi="Times New Roman"/>
          <w:lang w:eastAsia="ru-RU"/>
        </w:rPr>
      </w:pPr>
    </w:p>
    <w:p w:rsidR="003F79C5" w:rsidRDefault="003F79C5">
      <w:pPr>
        <w:keepNext/>
        <w:widowControl w:val="0"/>
        <w:autoSpaceDE w:val="0"/>
        <w:autoSpaceDN w:val="0"/>
        <w:adjustRightInd w:val="0"/>
        <w:spacing w:after="0" w:line="240" w:lineRule="auto"/>
        <w:ind w:firstLine="720"/>
        <w:jc w:val="both"/>
        <w:rPr>
          <w:rFonts w:ascii="Times New Roman" w:eastAsia="Times New Roman" w:hAnsi="Times New Roman"/>
          <w:lang w:eastAsia="ru-RU"/>
        </w:rPr>
      </w:pPr>
    </w:p>
    <w:p w:rsidR="003F79C5" w:rsidRDefault="003F79C5">
      <w:pPr>
        <w:keepNext/>
        <w:widowControl w:val="0"/>
        <w:autoSpaceDE w:val="0"/>
        <w:autoSpaceDN w:val="0"/>
        <w:adjustRightInd w:val="0"/>
        <w:spacing w:after="0" w:line="240" w:lineRule="auto"/>
        <w:ind w:firstLine="720"/>
        <w:jc w:val="both"/>
        <w:rPr>
          <w:rFonts w:ascii="Times New Roman" w:eastAsia="Times New Roman" w:hAnsi="Times New Roman"/>
          <w:lang w:eastAsia="ru-RU"/>
        </w:rPr>
      </w:pPr>
    </w:p>
    <w:tbl>
      <w:tblPr>
        <w:tblW w:w="10314" w:type="dxa"/>
        <w:tblLook w:val="04A0" w:firstRow="1" w:lastRow="0" w:firstColumn="1" w:lastColumn="0" w:noHBand="0" w:noVBand="1"/>
      </w:tblPr>
      <w:tblGrid>
        <w:gridCol w:w="5157"/>
        <w:gridCol w:w="5157"/>
      </w:tblGrid>
      <w:tr w:rsidR="003F79C5">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w:t>
            </w:r>
          </w:p>
          <w:p w:rsidR="003F79C5" w:rsidRDefault="003F79C5">
            <w:pPr>
              <w:keepNext/>
              <w:widowControl w:val="0"/>
              <w:autoSpaceDE w:val="0"/>
              <w:autoSpaceDN w:val="0"/>
              <w:adjustRightInd w:val="0"/>
              <w:spacing w:after="0" w:line="240" w:lineRule="auto"/>
              <w:jc w:val="both"/>
              <w:rPr>
                <w:rFonts w:ascii="Times New Roman" w:eastAsia="Times New Roman" w:hAnsi="Times New Roman"/>
                <w:b/>
                <w:lang w:eastAsia="ru-RU"/>
              </w:rPr>
            </w:pPr>
          </w:p>
        </w:tc>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Исполнитель</w:t>
            </w:r>
          </w:p>
        </w:tc>
      </w:tr>
      <w:tr w:rsidR="003F79C5">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w:t>
            </w:r>
          </w:p>
          <w:p w:rsidR="003F79C5" w:rsidRDefault="003F79C5">
            <w:pPr>
              <w:keepNext/>
              <w:widowControl w:val="0"/>
              <w:autoSpaceDE w:val="0"/>
              <w:autoSpaceDN w:val="0"/>
              <w:adjustRightInd w:val="0"/>
              <w:spacing w:after="0" w:line="240" w:lineRule="auto"/>
              <w:jc w:val="both"/>
              <w:rPr>
                <w:rFonts w:ascii="Times New Roman" w:eastAsia="Times New Roman" w:hAnsi="Times New Roman"/>
                <w:lang w:eastAsia="ru-RU"/>
              </w:rPr>
            </w:pPr>
          </w:p>
        </w:tc>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w:t>
            </w:r>
          </w:p>
        </w:tc>
      </w:tr>
      <w:tr w:rsidR="003F79C5">
        <w:tc>
          <w:tcPr>
            <w:tcW w:w="5157" w:type="dxa"/>
          </w:tcPr>
          <w:p w:rsidR="003F79C5" w:rsidRDefault="003F79C5">
            <w:pPr>
              <w:keepNext/>
              <w:widowControl w:val="0"/>
              <w:autoSpaceDE w:val="0"/>
              <w:autoSpaceDN w:val="0"/>
              <w:adjustRightInd w:val="0"/>
              <w:spacing w:after="0" w:line="240" w:lineRule="auto"/>
              <w:jc w:val="both"/>
              <w:rPr>
                <w:rFonts w:ascii="Times New Roman" w:eastAsia="Times New Roman" w:hAnsi="Times New Roman"/>
                <w:lang w:eastAsia="ru-RU"/>
              </w:rPr>
            </w:pPr>
          </w:p>
        </w:tc>
        <w:tc>
          <w:tcPr>
            <w:tcW w:w="5157" w:type="dxa"/>
          </w:tcPr>
          <w:p w:rsidR="003F79C5" w:rsidRDefault="003F79C5">
            <w:pPr>
              <w:keepNext/>
              <w:widowControl w:val="0"/>
              <w:autoSpaceDE w:val="0"/>
              <w:autoSpaceDN w:val="0"/>
              <w:adjustRightInd w:val="0"/>
              <w:spacing w:after="0" w:line="240" w:lineRule="auto"/>
              <w:jc w:val="both"/>
              <w:rPr>
                <w:rFonts w:ascii="Times New Roman" w:eastAsia="Times New Roman" w:hAnsi="Times New Roman"/>
                <w:lang w:eastAsia="ru-RU"/>
              </w:rPr>
            </w:pPr>
          </w:p>
        </w:tc>
      </w:tr>
      <w:tr w:rsidR="003F79C5">
        <w:tc>
          <w:tcPr>
            <w:tcW w:w="5157" w:type="dxa"/>
          </w:tcPr>
          <w:p w:rsidR="003F79C5" w:rsidRDefault="003F79C5">
            <w:pPr>
              <w:keepNext/>
              <w:widowControl w:val="0"/>
              <w:autoSpaceDE w:val="0"/>
              <w:autoSpaceDN w:val="0"/>
              <w:adjustRightInd w:val="0"/>
              <w:spacing w:after="0" w:line="240" w:lineRule="auto"/>
              <w:jc w:val="both"/>
              <w:rPr>
                <w:rFonts w:ascii="Times New Roman" w:eastAsia="Times New Roman" w:hAnsi="Times New Roman"/>
                <w:lang w:eastAsia="ru-RU"/>
              </w:rPr>
            </w:pPr>
          </w:p>
        </w:tc>
        <w:tc>
          <w:tcPr>
            <w:tcW w:w="5157" w:type="dxa"/>
          </w:tcPr>
          <w:p w:rsidR="003F79C5" w:rsidRDefault="003F79C5">
            <w:pPr>
              <w:keepNext/>
              <w:widowControl w:val="0"/>
              <w:autoSpaceDE w:val="0"/>
              <w:autoSpaceDN w:val="0"/>
              <w:adjustRightInd w:val="0"/>
              <w:spacing w:after="0" w:line="240" w:lineRule="auto"/>
              <w:jc w:val="both"/>
              <w:rPr>
                <w:rFonts w:ascii="Times New Roman" w:eastAsia="Times New Roman" w:hAnsi="Times New Roman"/>
                <w:lang w:eastAsia="ru-RU"/>
              </w:rPr>
            </w:pPr>
          </w:p>
        </w:tc>
      </w:tr>
      <w:tr w:rsidR="003F79C5">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 _______</w:t>
            </w:r>
          </w:p>
        </w:tc>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 ______________</w:t>
            </w:r>
          </w:p>
        </w:tc>
      </w:tr>
      <w:tr w:rsidR="003F79C5">
        <w:tc>
          <w:tcPr>
            <w:tcW w:w="5157" w:type="dxa"/>
          </w:tcPr>
          <w:p w:rsidR="003F79C5" w:rsidRDefault="003F79C5">
            <w:pPr>
              <w:keepNext/>
              <w:widowControl w:val="0"/>
              <w:autoSpaceDE w:val="0"/>
              <w:autoSpaceDN w:val="0"/>
              <w:adjustRightInd w:val="0"/>
              <w:spacing w:after="0" w:line="240" w:lineRule="auto"/>
              <w:jc w:val="both"/>
              <w:rPr>
                <w:rFonts w:ascii="Times New Roman" w:eastAsia="Times New Roman" w:hAnsi="Times New Roman"/>
                <w:lang w:eastAsia="ru-RU"/>
              </w:rPr>
            </w:pPr>
          </w:p>
        </w:tc>
        <w:tc>
          <w:tcPr>
            <w:tcW w:w="5157" w:type="dxa"/>
          </w:tcPr>
          <w:p w:rsidR="003F79C5" w:rsidRDefault="003F79C5">
            <w:pPr>
              <w:keepNext/>
              <w:widowControl w:val="0"/>
              <w:autoSpaceDE w:val="0"/>
              <w:autoSpaceDN w:val="0"/>
              <w:adjustRightInd w:val="0"/>
              <w:spacing w:after="0" w:line="240" w:lineRule="auto"/>
              <w:jc w:val="both"/>
              <w:rPr>
                <w:rFonts w:ascii="Times New Roman" w:eastAsia="Times New Roman" w:hAnsi="Times New Roman"/>
                <w:lang w:eastAsia="ru-RU"/>
              </w:rPr>
            </w:pPr>
          </w:p>
        </w:tc>
      </w:tr>
      <w:tr w:rsidR="003F79C5">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"___"__________2022 г.</w:t>
            </w:r>
          </w:p>
        </w:tc>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"___"__________2022 г.</w:t>
            </w:r>
          </w:p>
        </w:tc>
      </w:tr>
      <w:tr w:rsidR="003F79C5">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м.п. </w:t>
            </w:r>
          </w:p>
        </w:tc>
        <w:tc>
          <w:tcPr>
            <w:tcW w:w="5157" w:type="dxa"/>
          </w:tcPr>
          <w:p w:rsidR="003F79C5" w:rsidRDefault="00F6661C">
            <w:pPr>
              <w:keepNext/>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м.п. (при наличии)</w:t>
            </w:r>
          </w:p>
        </w:tc>
      </w:tr>
    </w:tbl>
    <w:p w:rsidR="003F79C5" w:rsidRDefault="003F79C5">
      <w:pPr>
        <w:spacing w:after="0" w:line="240" w:lineRule="auto"/>
        <w:jc w:val="center"/>
        <w:rPr>
          <w:rFonts w:ascii="Times New Roman" w:hAnsi="Times New Roman"/>
          <w:sz w:val="24"/>
          <w:szCs w:val="24"/>
        </w:rPr>
      </w:pPr>
    </w:p>
    <w:p w:rsidR="003F79C5" w:rsidRDefault="003F79C5">
      <w:pPr>
        <w:widowControl w:val="0"/>
        <w:spacing w:after="0" w:line="240" w:lineRule="auto"/>
        <w:jc w:val="center"/>
        <w:rPr>
          <w:rFonts w:ascii="Times New Roman" w:eastAsia="Times New Roman" w:hAnsi="Times New Roman"/>
          <w:b/>
          <w:bCs/>
          <w:lang w:eastAsia="ru-RU"/>
        </w:rPr>
      </w:pPr>
    </w:p>
    <w:p w:rsidR="003F79C5" w:rsidRDefault="003F79C5">
      <w:pPr>
        <w:widowControl w:val="0"/>
        <w:spacing w:after="0" w:line="240" w:lineRule="auto"/>
        <w:jc w:val="center"/>
        <w:rPr>
          <w:rFonts w:ascii="Times New Roman" w:eastAsia="Times New Roman" w:hAnsi="Times New Roman"/>
          <w:b/>
          <w:bCs/>
          <w:lang w:eastAsia="ru-RU"/>
        </w:rPr>
      </w:pPr>
    </w:p>
    <w:p w:rsidR="003F79C5" w:rsidRDefault="003F79C5">
      <w:pPr>
        <w:pStyle w:val="41"/>
        <w:shd w:val="clear" w:color="auto" w:fill="auto"/>
        <w:tabs>
          <w:tab w:val="left" w:pos="-284"/>
        </w:tabs>
        <w:spacing w:before="0" w:after="0" w:line="240" w:lineRule="auto"/>
        <w:ind w:left="-284"/>
        <w:jc w:val="center"/>
        <w:rPr>
          <w:sz w:val="22"/>
          <w:szCs w:val="22"/>
        </w:rPr>
      </w:pPr>
    </w:p>
    <w:p w:rsidR="003F79C5" w:rsidRDefault="003F79C5">
      <w:pPr>
        <w:pStyle w:val="41"/>
        <w:shd w:val="clear" w:color="auto" w:fill="auto"/>
        <w:tabs>
          <w:tab w:val="left" w:pos="-284"/>
        </w:tabs>
        <w:spacing w:before="0" w:after="0" w:line="240" w:lineRule="auto"/>
        <w:ind w:left="-284"/>
        <w:jc w:val="center"/>
        <w:rPr>
          <w:sz w:val="22"/>
          <w:szCs w:val="22"/>
        </w:rPr>
      </w:pPr>
    </w:p>
    <w:p w:rsidR="00993F87" w:rsidRDefault="00993F87">
      <w:pPr>
        <w:pStyle w:val="41"/>
        <w:shd w:val="clear" w:color="auto" w:fill="auto"/>
        <w:tabs>
          <w:tab w:val="left" w:pos="-284"/>
        </w:tabs>
        <w:spacing w:before="0" w:after="0" w:line="240" w:lineRule="auto"/>
        <w:ind w:left="-284"/>
        <w:jc w:val="center"/>
        <w:rPr>
          <w:sz w:val="22"/>
          <w:szCs w:val="22"/>
        </w:rPr>
      </w:pPr>
    </w:p>
    <w:p w:rsidR="00993F87" w:rsidRDefault="00993F87">
      <w:pPr>
        <w:pStyle w:val="41"/>
        <w:shd w:val="clear" w:color="auto" w:fill="auto"/>
        <w:tabs>
          <w:tab w:val="left" w:pos="-284"/>
        </w:tabs>
        <w:spacing w:before="0" w:after="0" w:line="240" w:lineRule="auto"/>
        <w:ind w:left="-284"/>
        <w:jc w:val="center"/>
        <w:rPr>
          <w:sz w:val="22"/>
          <w:szCs w:val="22"/>
        </w:rPr>
      </w:pPr>
    </w:p>
    <w:p w:rsidR="00993F87" w:rsidRDefault="00993F87">
      <w:pPr>
        <w:pStyle w:val="41"/>
        <w:shd w:val="clear" w:color="auto" w:fill="auto"/>
        <w:tabs>
          <w:tab w:val="left" w:pos="-284"/>
        </w:tabs>
        <w:spacing w:before="0" w:after="0" w:line="240" w:lineRule="auto"/>
        <w:ind w:left="-284"/>
        <w:jc w:val="center"/>
        <w:rPr>
          <w:sz w:val="22"/>
          <w:szCs w:val="22"/>
        </w:rPr>
      </w:pPr>
    </w:p>
    <w:p w:rsidR="00993F87" w:rsidRDefault="00993F87">
      <w:pPr>
        <w:pStyle w:val="41"/>
        <w:shd w:val="clear" w:color="auto" w:fill="auto"/>
        <w:tabs>
          <w:tab w:val="left" w:pos="-284"/>
        </w:tabs>
        <w:spacing w:before="0" w:after="0" w:line="240" w:lineRule="auto"/>
        <w:ind w:left="-284"/>
        <w:jc w:val="center"/>
        <w:rPr>
          <w:sz w:val="22"/>
          <w:szCs w:val="22"/>
        </w:rPr>
      </w:pPr>
    </w:p>
    <w:p w:rsidR="00993F87" w:rsidRDefault="00993F87">
      <w:pPr>
        <w:pStyle w:val="41"/>
        <w:shd w:val="clear" w:color="auto" w:fill="auto"/>
        <w:tabs>
          <w:tab w:val="left" w:pos="-284"/>
        </w:tabs>
        <w:spacing w:before="0" w:after="0" w:line="240" w:lineRule="auto"/>
        <w:ind w:left="-284"/>
        <w:jc w:val="center"/>
        <w:rPr>
          <w:sz w:val="22"/>
          <w:szCs w:val="22"/>
        </w:rPr>
      </w:pPr>
    </w:p>
    <w:p w:rsidR="00993F87" w:rsidRDefault="00993F87">
      <w:pPr>
        <w:pStyle w:val="41"/>
        <w:shd w:val="clear" w:color="auto" w:fill="auto"/>
        <w:tabs>
          <w:tab w:val="left" w:pos="-284"/>
        </w:tabs>
        <w:spacing w:before="0" w:after="0" w:line="240" w:lineRule="auto"/>
        <w:ind w:left="-284"/>
        <w:jc w:val="center"/>
        <w:rPr>
          <w:sz w:val="22"/>
          <w:szCs w:val="22"/>
        </w:rPr>
      </w:pPr>
    </w:p>
    <w:p w:rsidR="00993F87" w:rsidRDefault="00993F87">
      <w:pPr>
        <w:pStyle w:val="41"/>
        <w:shd w:val="clear" w:color="auto" w:fill="auto"/>
        <w:tabs>
          <w:tab w:val="left" w:pos="-284"/>
        </w:tabs>
        <w:spacing w:before="0" w:after="0" w:line="240" w:lineRule="auto"/>
        <w:ind w:left="-284"/>
        <w:jc w:val="center"/>
        <w:rPr>
          <w:sz w:val="22"/>
          <w:szCs w:val="22"/>
        </w:rPr>
      </w:pPr>
    </w:p>
    <w:p w:rsidR="00993F87" w:rsidRDefault="00993F87">
      <w:pPr>
        <w:pStyle w:val="41"/>
        <w:shd w:val="clear" w:color="auto" w:fill="auto"/>
        <w:tabs>
          <w:tab w:val="left" w:pos="-284"/>
        </w:tabs>
        <w:spacing w:before="0" w:after="0" w:line="240" w:lineRule="auto"/>
        <w:ind w:left="-284"/>
        <w:jc w:val="center"/>
        <w:rPr>
          <w:sz w:val="22"/>
          <w:szCs w:val="22"/>
        </w:rPr>
      </w:pPr>
    </w:p>
    <w:p w:rsidR="003F79C5" w:rsidRDefault="003F79C5">
      <w:pPr>
        <w:pStyle w:val="41"/>
        <w:shd w:val="clear" w:color="auto" w:fill="auto"/>
        <w:tabs>
          <w:tab w:val="left" w:pos="-284"/>
        </w:tabs>
        <w:spacing w:before="0" w:after="0" w:line="240" w:lineRule="auto"/>
        <w:ind w:left="-284"/>
        <w:rPr>
          <w:sz w:val="22"/>
          <w:szCs w:val="22"/>
        </w:rPr>
      </w:pPr>
    </w:p>
    <w:p w:rsidR="003F79C5" w:rsidRDefault="003F79C5">
      <w:pPr>
        <w:pStyle w:val="41"/>
        <w:shd w:val="clear" w:color="auto" w:fill="auto"/>
        <w:spacing w:before="0" w:after="0" w:line="190" w:lineRule="exact"/>
        <w:jc w:val="center"/>
        <w:rPr>
          <w:sz w:val="24"/>
          <w:szCs w:val="24"/>
        </w:rPr>
      </w:pPr>
    </w:p>
    <w:p w:rsidR="003F79C5" w:rsidRDefault="00F6661C">
      <w:pPr>
        <w:autoSpaceDE w:val="0"/>
        <w:autoSpaceDN w:val="0"/>
        <w:adjustRightInd w:val="0"/>
        <w:spacing w:after="0" w:line="240" w:lineRule="atLeast"/>
        <w:ind w:right="124"/>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3F79C5" w:rsidRDefault="003F79C5">
      <w:pPr>
        <w:autoSpaceDE w:val="0"/>
        <w:autoSpaceDN w:val="0"/>
        <w:adjustRightInd w:val="0"/>
        <w:spacing w:after="0" w:line="240" w:lineRule="atLeast"/>
        <w:ind w:right="124"/>
        <w:jc w:val="center"/>
        <w:rPr>
          <w:rFonts w:ascii="Times New Roman" w:hAnsi="Times New Roman"/>
          <w:b/>
          <w:bCs/>
          <w:sz w:val="24"/>
          <w:szCs w:val="24"/>
        </w:rPr>
      </w:pPr>
    </w:p>
    <w:p w:rsidR="003F79C5" w:rsidRDefault="00F6661C">
      <w:pPr>
        <w:widowControl w:val="0"/>
        <w:autoSpaceDN w:val="0"/>
        <w:spacing w:after="0" w:line="240" w:lineRule="auto"/>
        <w:ind w:firstLine="567"/>
        <w:jc w:val="center"/>
        <w:textAlignment w:val="baseline"/>
        <w:rPr>
          <w:rFonts w:ascii="Times New Roman" w:eastAsia="SimSun" w:hAnsi="Times New Roman"/>
          <w:b/>
          <w:kern w:val="3"/>
          <w:sz w:val="20"/>
          <w:szCs w:val="20"/>
        </w:rPr>
      </w:pPr>
      <w:r>
        <w:rPr>
          <w:rFonts w:ascii="Times New Roman" w:eastAsia="SimSun" w:hAnsi="Times New Roman"/>
          <w:b/>
          <w:kern w:val="3"/>
          <w:sz w:val="20"/>
          <w:szCs w:val="20"/>
        </w:rPr>
        <w:t>ТЕХНИЧЕСКОЕ ЗАДАНИЕ</w:t>
      </w:r>
    </w:p>
    <w:p w:rsidR="003F79C5" w:rsidRDefault="00F6661C">
      <w:pPr>
        <w:widowControl w:val="0"/>
        <w:autoSpaceDN w:val="0"/>
        <w:spacing w:after="0" w:line="240" w:lineRule="auto"/>
        <w:ind w:firstLine="567"/>
        <w:jc w:val="both"/>
        <w:textAlignment w:val="baseline"/>
        <w:rPr>
          <w:rFonts w:ascii="Times New Roman" w:eastAsia="SimSun" w:hAnsi="Times New Roman"/>
          <w:b/>
          <w:kern w:val="3"/>
          <w:sz w:val="20"/>
          <w:szCs w:val="20"/>
        </w:rPr>
      </w:pPr>
      <w:r>
        <w:rPr>
          <w:rFonts w:ascii="Times New Roman" w:eastAsia="SimSun" w:hAnsi="Times New Roman"/>
          <w:b/>
          <w:kern w:val="3"/>
          <w:sz w:val="20"/>
          <w:szCs w:val="20"/>
        </w:rPr>
        <w:t>1. Объект охраны.</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Объектом охраны являются здании учебных корпусов, общежития, других объектов недвижимости Государственного автономного профессионального образовательного учреждения Чувашской Республики «Ядринский агротехнический техникум» Министерства образования и молодежной политике Чувашской Республики (далее - Заказчик) , территории и находящееся на объектах, имущество и сооружения. </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Характеристика охранных услуг (физической охраны объектов) (далее – услуги):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охрана объектов и имущества, находящегося на охраняемых объектах;</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организация и обеспечение внутриобъектового и пропускного режимов на территории и объектах Заказчика, требованиями внутреннего распорядка, общественного порядка на объектах;</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пресечение попыток проникновения посторонних лиц на охраняемые объекты, недопущение нахождения посторонних граждан на территории объектов, пресечение нарушений общественного порядка на объектах;</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обеспечение и осуществление на охраняемых объектах мер по предупреждению, пресечению и ликвидации любых ситуаций, вызванных чрезвычайными происшествиями (пожарами, авариями, взрывами и т.п.);</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осуществление контроля и принятие неотложных мер по обеспечению безопасности сотрудников, обучающихся и посетителей Заказчика;</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осуществление технически грамотной эксплуатации систем контроля доступа, видеонаблюдения, охранной и пожарной сигнализации, других средств безопасности на объектах Заказчика, поддержание систем и средств в исправном состоянии;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обеспечение необходимой конфиденциальности в вопросах деятельности Заказчика.</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Объекты охраны оборудованы средствами охранно-пожарной сигнализации с выводом на посты охраны, системами видеонаблюдения. На территории объектов установлено наружное освещение.</w:t>
      </w:r>
    </w:p>
    <w:p w:rsidR="003F79C5" w:rsidRDefault="00F6661C">
      <w:pPr>
        <w:widowControl w:val="0"/>
        <w:autoSpaceDN w:val="0"/>
        <w:spacing w:after="0" w:line="240" w:lineRule="auto"/>
        <w:ind w:firstLine="567"/>
        <w:jc w:val="both"/>
        <w:textAlignment w:val="baseline"/>
        <w:rPr>
          <w:rFonts w:ascii="Times New Roman" w:eastAsia="SimSun" w:hAnsi="Times New Roman"/>
          <w:b/>
          <w:kern w:val="3"/>
          <w:sz w:val="20"/>
          <w:szCs w:val="20"/>
        </w:rPr>
      </w:pPr>
      <w:r>
        <w:rPr>
          <w:rFonts w:ascii="Times New Roman" w:eastAsia="SimSun" w:hAnsi="Times New Roman"/>
          <w:b/>
          <w:kern w:val="3"/>
          <w:sz w:val="20"/>
          <w:szCs w:val="20"/>
        </w:rPr>
        <w:t>1.1 Место оказания услуг:</w:t>
      </w:r>
    </w:p>
    <w:tbl>
      <w:tblPr>
        <w:tblW w:w="9906" w:type="dxa"/>
        <w:jc w:val="center"/>
        <w:tblLayout w:type="fixed"/>
        <w:tblCellMar>
          <w:left w:w="10" w:type="dxa"/>
          <w:right w:w="10" w:type="dxa"/>
        </w:tblCellMar>
        <w:tblLook w:val="04A0" w:firstRow="1" w:lastRow="0" w:firstColumn="1" w:lastColumn="0" w:noHBand="0" w:noVBand="1"/>
      </w:tblPr>
      <w:tblGrid>
        <w:gridCol w:w="690"/>
        <w:gridCol w:w="1091"/>
        <w:gridCol w:w="2331"/>
        <w:gridCol w:w="2201"/>
        <w:gridCol w:w="3593"/>
      </w:tblGrid>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eastAsia="SimSun" w:cs="Tahoma"/>
                <w:kern w:val="3"/>
                <w:sz w:val="20"/>
                <w:szCs w:val="20"/>
              </w:rPr>
            </w:pPr>
            <w:r>
              <w:rPr>
                <w:rFonts w:ascii="Times New Roman" w:eastAsia="SimSun" w:hAnsi="Times New Roman"/>
                <w:b/>
                <w:bCs/>
                <w:kern w:val="3"/>
                <w:sz w:val="20"/>
                <w:szCs w:val="20"/>
                <w:lang w:val="en-US"/>
              </w:rPr>
              <w:t>№</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b/>
                <w:bCs/>
                <w:kern w:val="3"/>
                <w:sz w:val="20"/>
                <w:szCs w:val="20"/>
              </w:rPr>
            </w:pPr>
            <w:r>
              <w:rPr>
                <w:rFonts w:ascii="Times New Roman" w:eastAsia="SimSun" w:hAnsi="Times New Roman"/>
                <w:b/>
                <w:bCs/>
                <w:kern w:val="3"/>
                <w:sz w:val="20"/>
                <w:szCs w:val="20"/>
              </w:rPr>
              <w:t>Номер поста</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b/>
                <w:kern w:val="3"/>
                <w:sz w:val="20"/>
                <w:szCs w:val="20"/>
              </w:rPr>
            </w:pPr>
            <w:r>
              <w:rPr>
                <w:rFonts w:ascii="Times New Roman" w:eastAsia="SimSun" w:hAnsi="Times New Roman"/>
                <w:b/>
                <w:kern w:val="3"/>
                <w:sz w:val="20"/>
                <w:szCs w:val="20"/>
              </w:rPr>
              <w:t>Место расположения поста (согласно техпаспорту здания и территории)</w:t>
            </w: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eastAsia="SimSun" w:cs="Tahoma"/>
                <w:kern w:val="3"/>
                <w:sz w:val="20"/>
                <w:szCs w:val="20"/>
              </w:rPr>
            </w:pPr>
            <w:r>
              <w:rPr>
                <w:rFonts w:ascii="Times New Roman" w:eastAsia="SimSun" w:hAnsi="Times New Roman"/>
                <w:b/>
                <w:bCs/>
                <w:kern w:val="3"/>
                <w:sz w:val="20"/>
                <w:szCs w:val="20"/>
              </w:rPr>
              <w:t>Адрес расположения поста</w:t>
            </w:r>
          </w:p>
        </w:tc>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b/>
                <w:bCs/>
                <w:kern w:val="3"/>
                <w:sz w:val="20"/>
                <w:szCs w:val="20"/>
              </w:rPr>
            </w:pPr>
            <w:r>
              <w:rPr>
                <w:rFonts w:ascii="Times New Roman" w:eastAsia="SimSun" w:hAnsi="Times New Roman"/>
                <w:b/>
                <w:bCs/>
                <w:kern w:val="3"/>
                <w:sz w:val="20"/>
                <w:szCs w:val="20"/>
              </w:rPr>
              <w:t>Описание</w:t>
            </w:r>
          </w:p>
          <w:p w:rsidR="003F79C5" w:rsidRDefault="00F6661C">
            <w:pPr>
              <w:widowControl w:val="0"/>
              <w:autoSpaceDN w:val="0"/>
              <w:spacing w:after="0" w:line="240" w:lineRule="auto"/>
              <w:jc w:val="both"/>
              <w:textAlignment w:val="baseline"/>
              <w:rPr>
                <w:rFonts w:eastAsia="SimSun" w:cs="Tahoma"/>
                <w:kern w:val="3"/>
                <w:sz w:val="20"/>
                <w:szCs w:val="20"/>
              </w:rPr>
            </w:pPr>
            <w:r>
              <w:rPr>
                <w:rFonts w:ascii="Times New Roman" w:eastAsia="SimSun" w:hAnsi="Times New Roman"/>
                <w:b/>
                <w:bCs/>
                <w:kern w:val="3"/>
                <w:sz w:val="20"/>
                <w:szCs w:val="20"/>
              </w:rPr>
              <w:t>объекта</w:t>
            </w:r>
          </w:p>
        </w:tc>
      </w:tr>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ascii="Times New Roman" w:eastAsia="SimSun" w:hAnsi="Times New Roman"/>
                <w:kern w:val="3"/>
                <w:sz w:val="20"/>
                <w:szCs w:val="20"/>
                <w:lang w:val="en-US"/>
              </w:rPr>
            </w:pPr>
            <w:r>
              <w:rPr>
                <w:rFonts w:ascii="Times New Roman" w:eastAsia="SimSun" w:hAnsi="Times New Roman"/>
                <w:kern w:val="3"/>
                <w:sz w:val="20"/>
                <w:szCs w:val="20"/>
                <w:lang w:val="en-US"/>
              </w:rPr>
              <w:t>1</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Пост 1</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Учебный корпус №2 (административно-учебный корпус)</w:t>
            </w:r>
          </w:p>
          <w:p w:rsidR="003F79C5" w:rsidRDefault="003F79C5">
            <w:pPr>
              <w:widowControl w:val="0"/>
              <w:autoSpaceDN w:val="0"/>
              <w:spacing w:after="0" w:line="240" w:lineRule="auto"/>
              <w:ind w:firstLine="6"/>
              <w:jc w:val="both"/>
              <w:textAlignment w:val="baseline"/>
              <w:rPr>
                <w:rFonts w:ascii="Times New Roman" w:eastAsia="SimSun" w:hAnsi="Times New Roman"/>
                <w:kern w:val="3"/>
                <w:sz w:val="20"/>
                <w:szCs w:val="20"/>
              </w:rPr>
            </w:pP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Российская Федерация, Чувашская Республика, </w:t>
            </w:r>
          </w:p>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г. Ядрин, ул. 50 лет Октября, 71 «г»</w:t>
            </w:r>
          </w:p>
        </w:tc>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оборудован техническими системами безопасности: средствами охранной сигнализации, пожарной сигнализации с выводом на пост охраны, системой видеонаблюдения, установлена кнопка экстренного вызова группы немедленного реагирования с выводом на пульт централизованного наблюдения, турникет-триподами </w:t>
            </w:r>
          </w:p>
        </w:tc>
      </w:tr>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2.</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Пост 2</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Учебный корпус №2 (административно-учебный корпус)</w:t>
            </w:r>
          </w:p>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 этаж ЦЦОД «</w:t>
            </w:r>
            <w:r>
              <w:rPr>
                <w:rFonts w:ascii="Times New Roman" w:eastAsia="SimSun" w:hAnsi="Times New Roman"/>
                <w:kern w:val="3"/>
                <w:sz w:val="20"/>
                <w:szCs w:val="20"/>
                <w:lang w:val="en-US"/>
              </w:rPr>
              <w:t>IT</w:t>
            </w:r>
            <w:r>
              <w:rPr>
                <w:rFonts w:ascii="Times New Roman" w:eastAsia="SimSun" w:hAnsi="Times New Roman"/>
                <w:kern w:val="3"/>
                <w:sz w:val="20"/>
                <w:szCs w:val="20"/>
              </w:rPr>
              <w:t>-Куб. Ядрин»</w:t>
            </w: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Российская Федерация, Чувашская Республика,</w:t>
            </w:r>
          </w:p>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 г. Ядрин, ул. 50 лет Октября, 71 «г»</w:t>
            </w:r>
          </w:p>
        </w:tc>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оборудован техническими системами безопасности: средствами охранной сигнализации, пожарной сигнализации с выводом на пост охраны, системой видеонаблюдения, установлена кнопка экстренного вызова группы немедленного реагирования с выводом на пульт централизованного наблюдения, турникет-триподами </w:t>
            </w:r>
          </w:p>
        </w:tc>
      </w:tr>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3.</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Пост 3</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Общежитие</w:t>
            </w: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Российская Федерация, Чувашская Республика, </w:t>
            </w:r>
          </w:p>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г. Ядрин, ул. 50 лет Октября, 71 «г»</w:t>
            </w:r>
          </w:p>
        </w:tc>
        <w:tc>
          <w:tcPr>
            <w:tcW w:w="3593" w:type="dxa"/>
            <w:tcBorders>
              <w:top w:val="single" w:sz="2" w:space="0" w:color="000000"/>
              <w:left w:val="single" w:sz="2" w:space="0" w:color="000000"/>
              <w:bottom w:val="single" w:sz="2" w:space="0" w:color="000000"/>
              <w:right w:val="single" w:sz="2" w:space="0" w:color="000000"/>
            </w:tcBorders>
            <w:shd w:val="clear" w:color="auto" w:fill="auto"/>
            <w:tcMar>
              <w:top w:w="0" w:type="dxa"/>
              <w:left w:w="55" w:type="dxa"/>
              <w:bottom w:w="0" w:type="dxa"/>
              <w:right w:w="55" w:type="dxa"/>
            </w:tcMa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оборудован техническими системами безопасности: средствами охранной сигнализации, пожарной сигнализации с выводом на пост охраны, системой видеонаблюдения, установлена кнопка экстренного вызова группы немедленного реагирования с выводом на пульт централизованного наблюдения, турникет-триподоми</w:t>
            </w:r>
          </w:p>
        </w:tc>
      </w:tr>
      <w:tr w:rsidR="003F79C5">
        <w:trPr>
          <w:trHeight w:val="1"/>
          <w:jc w:val="center"/>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4.</w:t>
            </w:r>
          </w:p>
        </w:tc>
        <w:tc>
          <w:tcPr>
            <w:tcW w:w="109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hanging="42"/>
              <w:jc w:val="center"/>
              <w:textAlignment w:val="baseline"/>
              <w:rPr>
                <w:rFonts w:ascii="Times New Roman" w:eastAsia="SimSun" w:hAnsi="Times New Roman"/>
                <w:kern w:val="3"/>
                <w:sz w:val="20"/>
                <w:szCs w:val="20"/>
              </w:rPr>
            </w:pPr>
            <w:r>
              <w:rPr>
                <w:rFonts w:ascii="Times New Roman" w:eastAsia="SimSun" w:hAnsi="Times New Roman"/>
                <w:kern w:val="3"/>
                <w:sz w:val="20"/>
                <w:szCs w:val="20"/>
              </w:rPr>
              <w:t>Пост 3</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ind w:firstLine="6"/>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УПМ (учебно-производственная мастерская)</w:t>
            </w:r>
          </w:p>
        </w:tc>
        <w:tc>
          <w:tcPr>
            <w:tcW w:w="22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vAlign w:val="cente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Российская Федерация, Чувашская Республика,</w:t>
            </w:r>
          </w:p>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 xml:space="preserve"> г. Ядрин, ул. 50 лет Октября, 71 «г»</w:t>
            </w:r>
          </w:p>
        </w:tc>
        <w:tc>
          <w:tcPr>
            <w:tcW w:w="3593" w:type="dxa"/>
            <w:tcBorders>
              <w:top w:val="single" w:sz="2" w:space="0" w:color="000000"/>
              <w:left w:val="single" w:sz="2" w:space="0" w:color="000000"/>
              <w:bottom w:val="single" w:sz="2" w:space="0" w:color="000000"/>
              <w:right w:val="single" w:sz="2" w:space="0" w:color="000000"/>
            </w:tcBorders>
            <w:shd w:val="clear" w:color="auto" w:fill="auto"/>
            <w:tcMar>
              <w:top w:w="0" w:type="dxa"/>
              <w:left w:w="55" w:type="dxa"/>
              <w:bottom w:w="0" w:type="dxa"/>
              <w:right w:w="55" w:type="dxa"/>
            </w:tcMar>
          </w:tcPr>
          <w:p w:rsidR="003F79C5" w:rsidRDefault="00F6661C">
            <w:pPr>
              <w:widowControl w:val="0"/>
              <w:autoSpaceDN w:val="0"/>
              <w:spacing w:after="0" w:line="240" w:lineRule="auto"/>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оборудован техническими системами безопасности: средствами охранной сигнализации, пожарной сигнализации с выводом на пост охраны, системой видеонаблюдения, установлена кнопка экстренного вызова группы немедленного реагирования с выводом на пульт централизованного наблюдения, турникет-триподоми</w:t>
            </w:r>
          </w:p>
        </w:tc>
      </w:tr>
    </w:tbl>
    <w:p w:rsidR="003F79C5" w:rsidRDefault="003F79C5">
      <w:pPr>
        <w:widowControl w:val="0"/>
        <w:autoSpaceDN w:val="0"/>
        <w:spacing w:after="0" w:line="240" w:lineRule="auto"/>
        <w:ind w:firstLine="567"/>
        <w:jc w:val="both"/>
        <w:textAlignment w:val="baseline"/>
        <w:rPr>
          <w:rFonts w:ascii="Times New Roman" w:eastAsia="SimSun" w:hAnsi="Times New Roman"/>
          <w:kern w:val="3"/>
          <w:sz w:val="20"/>
          <w:szCs w:val="20"/>
        </w:rPr>
      </w:pPr>
    </w:p>
    <w:p w:rsidR="003F79C5" w:rsidRDefault="00F6661C">
      <w:pPr>
        <w:widowControl w:val="0"/>
        <w:autoSpaceDN w:val="0"/>
        <w:spacing w:after="0" w:line="240" w:lineRule="auto"/>
        <w:ind w:firstLine="567"/>
        <w:jc w:val="both"/>
        <w:textAlignment w:val="baseline"/>
        <w:rPr>
          <w:rFonts w:ascii="Times New Roman" w:eastAsia="SimSun" w:hAnsi="Times New Roman"/>
          <w:b/>
          <w:bCs/>
          <w:kern w:val="3"/>
          <w:sz w:val="20"/>
          <w:szCs w:val="20"/>
        </w:rPr>
      </w:pPr>
      <w:r>
        <w:rPr>
          <w:rFonts w:ascii="Times New Roman" w:eastAsia="SimSun" w:hAnsi="Times New Roman"/>
          <w:b/>
          <w:bCs/>
          <w:kern w:val="3"/>
          <w:sz w:val="20"/>
          <w:szCs w:val="20"/>
        </w:rPr>
        <w:t>2.Характеристики и объем услуг</w:t>
      </w:r>
    </w:p>
    <w:p w:rsidR="003F79C5" w:rsidRDefault="00F6661C">
      <w:pPr>
        <w:widowControl w:val="0"/>
        <w:autoSpaceDN w:val="0"/>
        <w:spacing w:after="0" w:line="240" w:lineRule="auto"/>
        <w:ind w:firstLine="567"/>
        <w:jc w:val="center"/>
        <w:textAlignment w:val="baseline"/>
        <w:rPr>
          <w:rFonts w:ascii="Times New Roman" w:eastAsia="SimSun" w:hAnsi="Times New Roman"/>
          <w:b/>
          <w:bCs/>
          <w:kern w:val="3"/>
          <w:sz w:val="20"/>
          <w:szCs w:val="20"/>
        </w:rPr>
      </w:pPr>
      <w:r>
        <w:rPr>
          <w:rFonts w:ascii="Times New Roman" w:eastAsia="SimSun" w:hAnsi="Times New Roman"/>
          <w:b/>
          <w:bCs/>
          <w:kern w:val="3"/>
          <w:sz w:val="20"/>
          <w:szCs w:val="20"/>
        </w:rPr>
        <w:t>2.1 Общее количество постов охраны</w:t>
      </w:r>
    </w:p>
    <w:tbl>
      <w:tblPr>
        <w:tblW w:w="9351" w:type="dxa"/>
        <w:jc w:val="center"/>
        <w:tblCellMar>
          <w:left w:w="10" w:type="dxa"/>
          <w:right w:w="10" w:type="dxa"/>
        </w:tblCellMar>
        <w:tblLook w:val="04A0" w:firstRow="1" w:lastRow="0" w:firstColumn="1" w:lastColumn="0" w:noHBand="0" w:noVBand="1"/>
      </w:tblPr>
      <w:tblGrid>
        <w:gridCol w:w="1794"/>
        <w:gridCol w:w="1053"/>
        <w:gridCol w:w="1297"/>
        <w:gridCol w:w="1116"/>
        <w:gridCol w:w="2325"/>
        <w:gridCol w:w="1766"/>
      </w:tblGrid>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Посты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b/>
                <w:sz w:val="20"/>
                <w:szCs w:val="20"/>
              </w:rPr>
            </w:pPr>
            <w:r>
              <w:rPr>
                <w:rFonts w:ascii="Times New Roman" w:hAnsi="Times New Roman"/>
                <w:b/>
                <w:sz w:val="20"/>
                <w:szCs w:val="20"/>
              </w:rPr>
              <w:t>Кол-во охранников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Кол-во часов охраны в сутки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Количество охранных дней в период с 01 января 2023 года по 31 декабря 2023 года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 xml:space="preserve">Общее кол-во часов </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8,0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29</w:t>
            </w:r>
            <w:r w:rsidR="00993F87">
              <w:rPr>
                <w:rFonts w:ascii="Times New Roman" w:hAnsi="Times New Roman"/>
                <w:color w:val="000000"/>
                <w:sz w:val="20"/>
                <w:szCs w:val="20"/>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r w:rsidR="00993F87">
              <w:rPr>
                <w:rFonts w:ascii="Times New Roman" w:hAnsi="Times New Roman"/>
                <w:color w:val="000000"/>
                <w:sz w:val="20"/>
                <w:szCs w:val="20"/>
              </w:rPr>
              <w:t>84</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2</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24,0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8760</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24,0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8760</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sz w:val="20"/>
                <w:szCs w:val="20"/>
              </w:rPr>
            </w:pPr>
            <w:r>
              <w:rPr>
                <w:rFonts w:ascii="Times New Roman" w:hAnsi="Times New Roman"/>
                <w:sz w:val="20"/>
                <w:szCs w:val="20"/>
              </w:rPr>
              <w:t>24,0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8760</w:t>
            </w:r>
          </w:p>
        </w:tc>
      </w:tr>
      <w:tr w:rsidR="003F79C5">
        <w:trPr>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3F79C5">
            <w:pPr>
              <w:widowControl w:val="0"/>
              <w:autoSpaceDN w:val="0"/>
              <w:spacing w:after="0" w:line="240" w:lineRule="auto"/>
              <w:jc w:val="center"/>
              <w:rPr>
                <w:rFonts w:ascii="Times New Roman" w:hAnsi="Times New Roman"/>
                <w:sz w:val="20"/>
                <w:szCs w:val="20"/>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hanging="12"/>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sz w:val="20"/>
                <w:szCs w:val="20"/>
              </w:rPr>
            </w:pPr>
            <w:r>
              <w:rPr>
                <w:rFonts w:ascii="Times New Roman" w:hAnsi="Times New Roman"/>
                <w:b/>
                <w:sz w:val="20"/>
                <w:szCs w:val="20"/>
              </w:rPr>
              <w:t>80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139</w:t>
            </w:r>
            <w:r w:rsidR="00993F87">
              <w:rPr>
                <w:rFonts w:ascii="Times New Roman" w:hAnsi="Times New Roman"/>
                <w:b/>
                <w:bCs/>
                <w:color w:val="000000"/>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286</w:t>
            </w:r>
            <w:r w:rsidR="00993F87">
              <w:rPr>
                <w:rFonts w:ascii="Times New Roman" w:hAnsi="Times New Roman"/>
                <w:b/>
                <w:bCs/>
                <w:color w:val="000000"/>
                <w:sz w:val="20"/>
                <w:szCs w:val="20"/>
              </w:rPr>
              <w:t>64</w:t>
            </w:r>
          </w:p>
        </w:tc>
      </w:tr>
    </w:tbl>
    <w:p w:rsidR="003F79C5" w:rsidRDefault="003F79C5">
      <w:pPr>
        <w:widowControl w:val="0"/>
        <w:shd w:val="clear" w:color="auto" w:fill="FFFFFF"/>
        <w:autoSpaceDN w:val="0"/>
        <w:spacing w:after="0" w:line="240" w:lineRule="auto"/>
        <w:ind w:firstLine="567"/>
        <w:jc w:val="both"/>
        <w:rPr>
          <w:rFonts w:ascii="Times New Roman" w:hAnsi="Times New Roman"/>
          <w:bCs/>
          <w:sz w:val="20"/>
          <w:szCs w:val="20"/>
        </w:rPr>
      </w:pPr>
    </w:p>
    <w:p w:rsidR="003F79C5" w:rsidRDefault="003F79C5">
      <w:pPr>
        <w:widowControl w:val="0"/>
        <w:shd w:val="clear" w:color="auto" w:fill="FFFFFF"/>
        <w:autoSpaceDN w:val="0"/>
        <w:spacing w:after="0" w:line="240" w:lineRule="auto"/>
        <w:ind w:firstLine="567"/>
        <w:jc w:val="center"/>
        <w:rPr>
          <w:rFonts w:ascii="Times New Roman" w:hAnsi="Times New Roman"/>
          <w:b/>
          <w:sz w:val="20"/>
          <w:szCs w:val="20"/>
        </w:rPr>
      </w:pPr>
    </w:p>
    <w:p w:rsidR="003F79C5" w:rsidRDefault="00F6661C">
      <w:pPr>
        <w:widowControl w:val="0"/>
        <w:shd w:val="clear" w:color="auto" w:fill="FFFFFF"/>
        <w:autoSpaceDN w:val="0"/>
        <w:spacing w:after="0" w:line="240" w:lineRule="auto"/>
        <w:ind w:firstLine="567"/>
        <w:jc w:val="center"/>
        <w:rPr>
          <w:rFonts w:ascii="Times New Roman" w:hAnsi="Times New Roman"/>
          <w:b/>
          <w:sz w:val="20"/>
          <w:szCs w:val="20"/>
        </w:rPr>
      </w:pPr>
      <w:r>
        <w:rPr>
          <w:rFonts w:ascii="Times New Roman" w:hAnsi="Times New Roman"/>
          <w:b/>
          <w:sz w:val="20"/>
          <w:szCs w:val="20"/>
        </w:rPr>
        <w:t>2.2 Режим работы:</w:t>
      </w:r>
    </w:p>
    <w:tbl>
      <w:tblPr>
        <w:tblW w:w="9388" w:type="dxa"/>
        <w:jc w:val="center"/>
        <w:tblCellMar>
          <w:left w:w="10" w:type="dxa"/>
          <w:right w:w="10" w:type="dxa"/>
        </w:tblCellMar>
        <w:tblLook w:val="04A0" w:firstRow="1" w:lastRow="0" w:firstColumn="1" w:lastColumn="0" w:noHBand="0" w:noVBand="1"/>
      </w:tblPr>
      <w:tblGrid>
        <w:gridCol w:w="588"/>
        <w:gridCol w:w="2101"/>
        <w:gridCol w:w="3543"/>
        <w:gridCol w:w="3156"/>
      </w:tblGrid>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eastAsia="SimSun" w:cs="Tahoma"/>
                <w:kern w:val="3"/>
                <w:sz w:val="20"/>
                <w:szCs w:val="20"/>
              </w:rPr>
            </w:pPr>
            <w:r>
              <w:rPr>
                <w:rFonts w:ascii="Times New Roman" w:hAnsi="Times New Roman"/>
                <w:b/>
                <w:sz w:val="20"/>
                <w:szCs w:val="20"/>
              </w:rPr>
              <w:t>№ п/п</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
              <w:jc w:val="center"/>
              <w:rPr>
                <w:rFonts w:eastAsia="SimSun" w:cs="Tahoma"/>
                <w:kern w:val="3"/>
                <w:sz w:val="20"/>
                <w:szCs w:val="20"/>
              </w:rPr>
            </w:pPr>
            <w:r>
              <w:rPr>
                <w:rFonts w:ascii="Times New Roman" w:hAnsi="Times New Roman"/>
                <w:b/>
                <w:sz w:val="20"/>
                <w:szCs w:val="20"/>
              </w:rPr>
              <w:t>Объекты/посты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eastAsia="SimSun" w:cs="Tahoma"/>
                <w:kern w:val="3"/>
                <w:sz w:val="20"/>
                <w:szCs w:val="20"/>
              </w:rPr>
            </w:pPr>
            <w:r>
              <w:rPr>
                <w:rFonts w:ascii="Times New Roman" w:eastAsia="Times New Roman" w:hAnsi="Times New Roman"/>
                <w:b/>
                <w:bCs/>
                <w:sz w:val="20"/>
                <w:szCs w:val="20"/>
                <w:lang w:eastAsia="ru-RU"/>
              </w:rPr>
              <w:t>Адрес</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3F79C5">
            <w:pPr>
              <w:widowControl w:val="0"/>
              <w:autoSpaceDN w:val="0"/>
              <w:spacing w:after="0" w:line="240" w:lineRule="auto"/>
              <w:ind w:firstLine="567"/>
              <w:jc w:val="center"/>
              <w:rPr>
                <w:rFonts w:ascii="Times New Roman" w:hAnsi="Times New Roman"/>
                <w:b/>
                <w:sz w:val="20"/>
                <w:szCs w:val="20"/>
              </w:rPr>
            </w:pPr>
          </w:p>
        </w:tc>
      </w:tr>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ascii="Times New Roman" w:hAnsi="Times New Roman"/>
                <w:sz w:val="20"/>
                <w:szCs w:val="20"/>
              </w:rPr>
            </w:pPr>
            <w:r>
              <w:rPr>
                <w:rFonts w:ascii="Times New Roman" w:hAnsi="Times New Roman"/>
                <w:sz w:val="20"/>
                <w:szCs w:val="20"/>
              </w:rPr>
              <w:t>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1"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left="75" w:right="90" w:hanging="44"/>
              <w:rPr>
                <w:rFonts w:ascii="Times New Roman" w:eastAsia="Times New Roman" w:hAnsi="Times New Roman"/>
                <w:sz w:val="20"/>
                <w:szCs w:val="20"/>
                <w:lang w:eastAsia="ru-RU"/>
              </w:rPr>
            </w:pPr>
            <w:r>
              <w:rPr>
                <w:rFonts w:ascii="Times New Roman" w:eastAsia="Times New Roman" w:hAnsi="Times New Roman"/>
                <w:sz w:val="20"/>
                <w:szCs w:val="20"/>
                <w:lang w:eastAsia="ru-RU"/>
              </w:rPr>
              <w:t>Российская Федерация, Чувашская Республика, г. Ядрин, ул. 50 лет Октября, 71 «г»</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ПН-СБ</w:t>
            </w:r>
          </w:p>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 xml:space="preserve">с 07.00 до 15.00 </w:t>
            </w:r>
          </w:p>
        </w:tc>
      </w:tr>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ascii="Times New Roman" w:hAnsi="Times New Roman"/>
                <w:sz w:val="20"/>
                <w:szCs w:val="20"/>
              </w:rPr>
            </w:pPr>
            <w:r>
              <w:rPr>
                <w:rFonts w:ascii="Times New Roman" w:hAnsi="Times New Roman"/>
                <w:sz w:val="20"/>
                <w:szCs w:val="20"/>
              </w:rPr>
              <w:t>2</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1"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left="75" w:right="90" w:hanging="44"/>
              <w:rPr>
                <w:rFonts w:ascii="Times New Roman" w:eastAsia="Times New Roman" w:hAnsi="Times New Roman"/>
                <w:sz w:val="20"/>
                <w:szCs w:val="20"/>
                <w:lang w:eastAsia="ru-RU"/>
              </w:rPr>
            </w:pPr>
            <w:r>
              <w:rPr>
                <w:rFonts w:ascii="Times New Roman" w:eastAsia="Times New Roman" w:hAnsi="Times New Roman"/>
                <w:sz w:val="20"/>
                <w:szCs w:val="20"/>
                <w:lang w:eastAsia="ru-RU"/>
              </w:rPr>
              <w:t>Российская Федерация, Чувашская Республика, г. Ядрин, ул. 50 лет Октября, 71 «г»</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круглосуточно</w:t>
            </w:r>
          </w:p>
        </w:tc>
      </w:tr>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ascii="Times New Roman" w:hAnsi="Times New Roman"/>
                <w:sz w:val="20"/>
                <w:szCs w:val="20"/>
              </w:rPr>
            </w:pPr>
            <w:r>
              <w:rPr>
                <w:rFonts w:ascii="Times New Roman" w:hAnsi="Times New Roman"/>
                <w:sz w:val="20"/>
                <w:szCs w:val="20"/>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left="75" w:right="90" w:hanging="4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Российская Федерация, Чувашская Республика, г. Ядрин, ул. 50 лет Октября, 71 «г»</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круглосуточно</w:t>
            </w:r>
          </w:p>
        </w:tc>
      </w:tr>
      <w:tr w:rsidR="003F79C5">
        <w:trPr>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22"/>
              <w:jc w:val="center"/>
              <w:rPr>
                <w:rFonts w:ascii="Times New Roman" w:hAnsi="Times New Roman"/>
                <w:sz w:val="20"/>
                <w:szCs w:val="20"/>
              </w:rPr>
            </w:pPr>
            <w:r>
              <w:rPr>
                <w:rFonts w:ascii="Times New Roman" w:hAnsi="Times New Roman"/>
                <w:sz w:val="20"/>
                <w:szCs w:val="20"/>
              </w:rPr>
              <w:t>4</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right="90" w:firstLine="567"/>
              <w:jc w:val="center"/>
              <w:rPr>
                <w:rFonts w:eastAsia="SimSun" w:cs="Tahoma"/>
                <w:kern w:val="3"/>
                <w:sz w:val="20"/>
                <w:szCs w:val="20"/>
              </w:rPr>
            </w:pPr>
            <w:r>
              <w:rPr>
                <w:rFonts w:ascii="Times New Roman" w:eastAsia="Times New Roman" w:hAnsi="Times New Roman"/>
                <w:sz w:val="20"/>
                <w:szCs w:val="20"/>
                <w:lang w:eastAsia="ru-RU"/>
              </w:rPr>
              <w:t>пост 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E w:val="0"/>
              <w:autoSpaceDN w:val="0"/>
              <w:spacing w:after="0" w:line="240" w:lineRule="auto"/>
              <w:ind w:left="75" w:right="90" w:hanging="4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Российская Федерация, Чувашская Республика, г. Ядрин, ул. 50 лет Октября, 71 «г»</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9C5" w:rsidRDefault="00F6661C">
            <w:pPr>
              <w:widowControl w:val="0"/>
              <w:autoSpaceDN w:val="0"/>
              <w:spacing w:after="0" w:line="240" w:lineRule="auto"/>
              <w:ind w:firstLine="567"/>
              <w:jc w:val="center"/>
              <w:rPr>
                <w:rFonts w:ascii="Times New Roman" w:hAnsi="Times New Roman"/>
                <w:sz w:val="20"/>
                <w:szCs w:val="20"/>
              </w:rPr>
            </w:pPr>
            <w:r>
              <w:rPr>
                <w:rFonts w:ascii="Times New Roman" w:hAnsi="Times New Roman"/>
                <w:sz w:val="20"/>
                <w:szCs w:val="20"/>
              </w:rPr>
              <w:t>круглосуточно</w:t>
            </w:r>
          </w:p>
        </w:tc>
      </w:tr>
    </w:tbl>
    <w:p w:rsidR="003F79C5" w:rsidRDefault="003F79C5">
      <w:pPr>
        <w:widowControl w:val="0"/>
        <w:autoSpaceDN w:val="0"/>
        <w:spacing w:after="0" w:line="240" w:lineRule="auto"/>
        <w:ind w:firstLine="567"/>
        <w:jc w:val="both"/>
        <w:textAlignment w:val="baseline"/>
        <w:rPr>
          <w:rFonts w:ascii="Times New Roman" w:eastAsia="SimSun" w:hAnsi="Times New Roman"/>
          <w:kern w:val="3"/>
          <w:sz w:val="20"/>
          <w:szCs w:val="20"/>
        </w:rPr>
      </w:pP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3 Наличие пульта охраны с возможностью вывода кнопки тревожной сигнализации на указанный пульт.</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4. Выделять по требованию личный состав на массовые мероприятия, обеспечивать руководство охраной.</w:t>
      </w:r>
    </w:p>
    <w:p w:rsidR="003F79C5" w:rsidRDefault="00F6661C">
      <w:pPr>
        <w:widowControl w:val="0"/>
        <w:autoSpaceDN w:val="0"/>
        <w:spacing w:after="0" w:line="240" w:lineRule="auto"/>
        <w:ind w:firstLine="567"/>
        <w:jc w:val="both"/>
        <w:textAlignment w:val="baseline"/>
        <w:rPr>
          <w:rFonts w:eastAsia="SimSun" w:cs="Tahoma"/>
          <w:kern w:val="3"/>
          <w:sz w:val="20"/>
          <w:szCs w:val="20"/>
        </w:rPr>
      </w:pPr>
      <w:r>
        <w:rPr>
          <w:rFonts w:ascii="Times New Roman" w:eastAsia="SimSun" w:hAnsi="Times New Roman"/>
          <w:kern w:val="3"/>
          <w:sz w:val="20"/>
          <w:szCs w:val="20"/>
        </w:rPr>
        <w:t>5.</w:t>
      </w:r>
      <w:r>
        <w:rPr>
          <w:rFonts w:ascii="Times New Roman" w:eastAsia="SimSun" w:hAnsi="Times New Roman"/>
          <w:b/>
          <w:bCs/>
          <w:kern w:val="3"/>
          <w:sz w:val="20"/>
          <w:szCs w:val="20"/>
        </w:rPr>
        <w:t xml:space="preserve"> </w:t>
      </w:r>
      <w:r>
        <w:rPr>
          <w:rFonts w:ascii="Times New Roman" w:eastAsia="SimSun" w:hAnsi="Times New Roman"/>
          <w:kern w:val="3"/>
          <w:sz w:val="20"/>
          <w:szCs w:val="20"/>
        </w:rPr>
        <w:t>Выделять на дежурство экипированный единым форменным обмундированием личный состав.</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6. Иметь достаточную штатную численность лицензированных сотрудников охраны, имеющих свидетельство о присвоении квалификации частного охранника, удостоверение частного охранника, личную карточку охранника, обеспеченных спецсредствами, имеющих навыки владения компьютерной техники на уровне пользователя.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7. Осуществлять контроль и принимать неотложные меры по обеспечению безопасности сотрудников.</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8. Обеспечить контроль за выполнением охранниками стационарных постов своих обязанностей с установлением периодичности проверок в дневное, вечернее и ночное время.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9. Осуществлять обход территории охраняемого объекта в соответствии с графиком.</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10. Взаимодействовать с органами внутренних дел и аварийно-спасательными службами в экстремальных ситуациях.</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11. Принимать неотложные меры в экстремальных ситуациях в соответствии с инструкциями.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12. Не разглашать посторонним лицам сведения об охраняемых объектах и обеспечивать сохранение конфиденциальной информации о работе в вопросах деятельности руководящих и ответственных работников Заказчика.</w:t>
      </w:r>
    </w:p>
    <w:p w:rsidR="003F79C5" w:rsidRDefault="00F6661C">
      <w:pPr>
        <w:widowControl w:val="0"/>
        <w:autoSpaceDN w:val="0"/>
        <w:spacing w:after="0" w:line="240" w:lineRule="auto"/>
        <w:ind w:firstLine="567"/>
        <w:jc w:val="both"/>
        <w:textAlignment w:val="baseline"/>
        <w:rPr>
          <w:rFonts w:eastAsia="SimSun" w:cs="Tahoma"/>
          <w:kern w:val="3"/>
          <w:sz w:val="20"/>
          <w:szCs w:val="20"/>
        </w:rPr>
      </w:pPr>
      <w:r>
        <w:rPr>
          <w:rFonts w:ascii="Times New Roman" w:eastAsia="SimSun" w:hAnsi="Times New Roman"/>
          <w:kern w:val="3"/>
          <w:sz w:val="20"/>
          <w:szCs w:val="20"/>
        </w:rPr>
        <w:t>13. Возмещать в полном объеме причиненный материальный ущерб в соответствии с действующим законодательством. Иметь страховой полис на материальную ответственность не менее 3 000 000 руб.</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14. Иметь подготовленный персонал по обслуживанию систем охраны. Оборудовать каждый объект приемно-контрольными приборами с выводом на пульт централизованного наблюдения.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15. Иметь тревожную кнопку и осуществлять реагирование на вызовы ГНР (группы немедленного реагирования).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16.Установить оконечные охранные блоки.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17.Обеспечить наличие не менее 3-х мобильных групп (в количестве 2-х человек в каждой, вооруженных служебным огнестрельным нарезным короткоствольным оружием, с возможностью прибытия дополнительной мобильной группы в течение 5 минут с момента обращения Заказчика (привлечение сторонних организаций не допускается).</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18. Иметь не менее 3-х единиц автомобильной техники для обеспечения реагирования на сообщения с постов охраны.</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19. Выполнять требования охраны труда и техники безопасности.</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20. Работа исполнителя осуществляется при совместном взаимодействии с заведующим хозяйством Заказчика.</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21.Ежедневно назначать старшего смены (ответственного) для координации действий сотрудников. Если 2 и более постов, обеспечить сотрудников охраны радиосвязью (с выделенной радиочастотой).</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22. Старший смены обязан предоставлять заведующему хозяйством Заказчика ежедневную сводку о происшествиях к 8.00 час.</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23. Обеспечение контрольно-пропускного режима по пропускам, оговоренным заказчиком (постоянные пропуска по утвержденной форме, временные пропуска по образу).</w:t>
      </w:r>
    </w:p>
    <w:p w:rsidR="003F79C5" w:rsidRDefault="00F6661C">
      <w:pPr>
        <w:widowControl w:val="0"/>
        <w:autoSpaceDN w:val="0"/>
        <w:spacing w:after="0" w:line="240" w:lineRule="auto"/>
        <w:ind w:firstLine="567"/>
        <w:jc w:val="both"/>
        <w:textAlignment w:val="baseline"/>
        <w:rPr>
          <w:rFonts w:ascii="Times New Roman" w:eastAsia="SimSun" w:hAnsi="Times New Roman"/>
          <w:kern w:val="3"/>
          <w:sz w:val="20"/>
          <w:szCs w:val="20"/>
        </w:rPr>
      </w:pPr>
      <w:r>
        <w:rPr>
          <w:rFonts w:ascii="Times New Roman" w:eastAsia="SimSun" w:hAnsi="Times New Roman"/>
          <w:kern w:val="3"/>
          <w:sz w:val="20"/>
          <w:szCs w:val="20"/>
        </w:rPr>
        <w:t>24. Обеспечить и осуществлять на охраняемых объектах меры по предупреждению, пресечению и   ликвидации ситуаций, вызванных чрезвычайными происшествиями (пожарами, авариями, взрывами).</w:t>
      </w:r>
    </w:p>
    <w:p w:rsidR="003F79C5" w:rsidRDefault="00F6661C">
      <w:pPr>
        <w:widowControl w:val="0"/>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kern w:val="3"/>
          <w:sz w:val="20"/>
          <w:szCs w:val="20"/>
        </w:rPr>
        <w:t>25.</w:t>
      </w:r>
      <w:r>
        <w:rPr>
          <w:rFonts w:eastAsia="SimSun" w:cs="Tahoma"/>
          <w:kern w:val="3"/>
          <w:sz w:val="20"/>
          <w:szCs w:val="20"/>
        </w:rPr>
        <w:t xml:space="preserve"> </w:t>
      </w:r>
      <w:r>
        <w:rPr>
          <w:rFonts w:ascii="Times New Roman" w:eastAsia="SimSun" w:hAnsi="Times New Roman"/>
          <w:kern w:val="3"/>
          <w:sz w:val="20"/>
          <w:szCs w:val="20"/>
        </w:rPr>
        <w:t>Иметь</w:t>
      </w:r>
      <w:r>
        <w:rPr>
          <w:rFonts w:eastAsia="SimSun" w:cs="Tahoma"/>
          <w:kern w:val="3"/>
          <w:sz w:val="20"/>
          <w:szCs w:val="20"/>
        </w:rPr>
        <w:t xml:space="preserve"> </w:t>
      </w:r>
      <w:r>
        <w:rPr>
          <w:rFonts w:ascii="Times New Roman" w:eastAsia="SimSun" w:hAnsi="Times New Roman"/>
          <w:color w:val="000000"/>
          <w:kern w:val="3"/>
          <w:sz w:val="20"/>
          <w:szCs w:val="20"/>
        </w:rPr>
        <w:t>средство локализации взрывов: техническое устройство (типа «КУПОЛ» модели 0,5) предназначенное для локализации в ограниченном пространстве и предотвращения дальнейшего распространения внезапно возникшего взрыва пылегазовоздушной смеси</w:t>
      </w:r>
      <w:r>
        <w:rPr>
          <w:rFonts w:eastAsia="SimSun" w:cs="Tahoma"/>
          <w:kern w:val="3"/>
          <w:sz w:val="20"/>
          <w:szCs w:val="20"/>
        </w:rPr>
        <w:t xml:space="preserve">, </w:t>
      </w:r>
      <w:r>
        <w:rPr>
          <w:rFonts w:ascii="Times New Roman" w:eastAsia="SimSun" w:hAnsi="Times New Roman"/>
          <w:color w:val="000000"/>
          <w:kern w:val="3"/>
          <w:sz w:val="20"/>
          <w:szCs w:val="20"/>
        </w:rPr>
        <w:t>срабатывающее от ударновоздушной волны или излучения фронта пламени с быстродействием</w:t>
      </w:r>
      <w:r>
        <w:rPr>
          <w:rFonts w:eastAsia="SimSun" w:cs="Tahoma"/>
          <w:kern w:val="3"/>
          <w:sz w:val="20"/>
          <w:szCs w:val="20"/>
        </w:rPr>
        <w:t xml:space="preserve">, </w:t>
      </w:r>
      <w:r>
        <w:rPr>
          <w:rFonts w:ascii="Times New Roman" w:eastAsia="SimSun" w:hAnsi="Times New Roman"/>
          <w:color w:val="000000"/>
          <w:kern w:val="3"/>
          <w:sz w:val="20"/>
          <w:szCs w:val="20"/>
        </w:rPr>
        <w:t>достаточным для формирования облака огнетушащего вещества до прихода фронта пламени.</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26. Еженедельно проводить совместные тренировки по обеспечению антитеррористической, пожарной и общественной безопасности.</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27. Осуществлять меры антитеррористической деятельности.</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28. Обеспечить ежесуточную проверку поста ГНР не менее 2 раз в ночное время.</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29. Иметь подготовленный персонал для эксплуатации систем видеонаблюдения. Все сотрудники охраны должны пройти подготовку по программе пожарно-технического минимума и тушению пожаров и уметь пользоваться находящейся на объектах автоматической пожарной сигнализацией и системой оповещения о пожаре.</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30. Иметь автоматический программный комплекс управлением охранным предприятием.</w:t>
      </w:r>
    </w:p>
    <w:p w:rsidR="003F79C5" w:rsidRDefault="00F6661C">
      <w:pPr>
        <w:widowControl w:val="0"/>
        <w:shd w:val="clear" w:color="auto" w:fill="FFFFFF"/>
        <w:autoSpaceDN w:val="0"/>
        <w:spacing w:after="0" w:line="240" w:lineRule="auto"/>
        <w:ind w:firstLine="567"/>
        <w:contextualSpacing/>
        <w:jc w:val="both"/>
        <w:textAlignment w:val="baseline"/>
        <w:rPr>
          <w:rFonts w:eastAsia="SimSun" w:cs="Tahoma"/>
          <w:kern w:val="3"/>
          <w:sz w:val="20"/>
          <w:szCs w:val="20"/>
        </w:rPr>
      </w:pPr>
      <w:r>
        <w:rPr>
          <w:rFonts w:ascii="Times New Roman" w:eastAsia="SimSun" w:hAnsi="Times New Roman"/>
          <w:color w:val="000000"/>
          <w:kern w:val="3"/>
          <w:sz w:val="20"/>
          <w:szCs w:val="20"/>
        </w:rPr>
        <w:t>31. Не иметь административных правонарушений контролирующих органов лицензионно-разрешительной системы МВД за последний год.</w:t>
      </w:r>
    </w:p>
    <w:p w:rsidR="003F79C5" w:rsidRDefault="003F79C5">
      <w:pPr>
        <w:spacing w:after="0" w:line="240" w:lineRule="auto"/>
        <w:ind w:firstLine="709"/>
        <w:jc w:val="both"/>
        <w:rPr>
          <w:rFonts w:ascii="Times New Roman" w:hAnsi="Times New Roman"/>
          <w:sz w:val="24"/>
          <w:szCs w:val="24"/>
        </w:rPr>
      </w:pPr>
    </w:p>
    <w:p w:rsidR="003F79C5" w:rsidRDefault="003F79C5">
      <w:pPr>
        <w:autoSpaceDE w:val="0"/>
        <w:autoSpaceDN w:val="0"/>
        <w:adjustRightInd w:val="0"/>
        <w:spacing w:after="0" w:line="240" w:lineRule="atLeast"/>
        <w:ind w:right="124"/>
        <w:jc w:val="center"/>
        <w:rPr>
          <w:rFonts w:ascii="Times New Roman" w:hAnsi="Times New Roman"/>
          <w:b/>
          <w:bCs/>
          <w:sz w:val="24"/>
          <w:szCs w:val="24"/>
        </w:rPr>
      </w:pPr>
    </w:p>
    <w:p w:rsidR="003F79C5" w:rsidRDefault="003F79C5">
      <w:pPr>
        <w:autoSpaceDE w:val="0"/>
        <w:autoSpaceDN w:val="0"/>
        <w:adjustRightInd w:val="0"/>
        <w:spacing w:after="0" w:line="240" w:lineRule="atLeast"/>
        <w:ind w:right="124"/>
        <w:jc w:val="center"/>
        <w:rPr>
          <w:rFonts w:ascii="Times New Roman" w:hAnsi="Times New Roman"/>
          <w:b/>
          <w:bCs/>
          <w:sz w:val="24"/>
          <w:szCs w:val="24"/>
        </w:rPr>
      </w:pPr>
    </w:p>
    <w:p w:rsidR="003F79C5" w:rsidRDefault="003F79C5">
      <w:pPr>
        <w:spacing w:after="0" w:line="240" w:lineRule="auto"/>
        <w:ind w:firstLine="851"/>
        <w:jc w:val="both"/>
        <w:rPr>
          <w:rFonts w:ascii="Times New Roman" w:eastAsia="Times New Roman" w:hAnsi="Times New Roman"/>
          <w:sz w:val="24"/>
          <w:szCs w:val="24"/>
          <w:lang w:eastAsia="ru-RU"/>
        </w:rPr>
      </w:pPr>
    </w:p>
    <w:p w:rsidR="003F79C5" w:rsidRDefault="003F79C5">
      <w:pPr>
        <w:keepNext/>
        <w:spacing w:after="0" w:line="240" w:lineRule="auto"/>
        <w:jc w:val="center"/>
        <w:outlineLvl w:val="0"/>
        <w:rPr>
          <w:rFonts w:ascii="Times New Roman" w:eastAsia="Times New Roman" w:hAnsi="Times New Roman"/>
          <w:b/>
          <w:sz w:val="24"/>
          <w:szCs w:val="24"/>
          <w:lang w:eastAsia="ar-SA"/>
        </w:rPr>
      </w:pPr>
    </w:p>
    <w:p w:rsidR="003F79C5" w:rsidRDefault="00F6661C">
      <w:pPr>
        <w:tabs>
          <w:tab w:val="left" w:pos="1134"/>
        </w:tabs>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ar-SA"/>
        </w:rPr>
        <w:br w:type="page"/>
      </w:r>
    </w:p>
    <w:p w:rsidR="003F79C5" w:rsidRDefault="003F79C5">
      <w:pPr>
        <w:widowControl w:val="0"/>
        <w:autoSpaceDE w:val="0"/>
        <w:autoSpaceDN w:val="0"/>
        <w:spacing w:before="78" w:line="240" w:lineRule="auto"/>
        <w:ind w:left="1641" w:right="1677"/>
        <w:jc w:val="center"/>
        <w:outlineLvl w:val="1"/>
        <w:rPr>
          <w:rFonts w:ascii="Times New Roman" w:eastAsia="Courier New" w:hAnsi="Times New Roman"/>
          <w:b/>
          <w:bCs/>
        </w:rPr>
      </w:pPr>
    </w:p>
    <w:p w:rsidR="003F79C5" w:rsidRDefault="003F79C5">
      <w:pPr>
        <w:tabs>
          <w:tab w:val="left" w:pos="3450"/>
        </w:tabs>
        <w:spacing w:after="0" w:line="240" w:lineRule="auto"/>
        <w:jc w:val="both"/>
        <w:rPr>
          <w:rFonts w:ascii="Times New Roman" w:eastAsia="Times New Roman" w:hAnsi="Times New Roman"/>
          <w:sz w:val="24"/>
          <w:szCs w:val="24"/>
          <w:lang w:eastAsia="ru-RU"/>
        </w:rPr>
      </w:pPr>
    </w:p>
    <w:p w:rsidR="003F79C5" w:rsidRDefault="003F79C5">
      <w:pPr>
        <w:spacing w:after="0" w:line="240" w:lineRule="auto"/>
        <w:ind w:right="-427"/>
        <w:jc w:val="center"/>
        <w:rPr>
          <w:rFonts w:ascii="Times New Roman" w:hAnsi="Times New Roman"/>
          <w:b/>
          <w:lang w:eastAsia="ru-RU"/>
        </w:rPr>
      </w:pPr>
    </w:p>
    <w:p w:rsidR="003F79C5" w:rsidRDefault="003F79C5">
      <w:pPr>
        <w:spacing w:after="0" w:line="240" w:lineRule="auto"/>
        <w:ind w:right="-427"/>
        <w:jc w:val="center"/>
        <w:rPr>
          <w:rFonts w:ascii="Times New Roman" w:hAnsi="Times New Roman"/>
          <w:b/>
          <w:lang w:eastAsia="ru-RU"/>
        </w:rPr>
      </w:pPr>
    </w:p>
    <w:p w:rsidR="003F79C5" w:rsidRDefault="003F79C5">
      <w:pPr>
        <w:spacing w:after="0" w:line="240" w:lineRule="auto"/>
        <w:ind w:right="-427"/>
        <w:jc w:val="center"/>
        <w:rPr>
          <w:rFonts w:ascii="Times New Roman" w:hAnsi="Times New Roman"/>
          <w:b/>
          <w:lang w:eastAsia="ru-RU"/>
        </w:rPr>
      </w:pPr>
    </w:p>
    <w:p w:rsidR="003F79C5" w:rsidRDefault="00F6661C">
      <w:pPr>
        <w:spacing w:after="0" w:line="240" w:lineRule="auto"/>
        <w:jc w:val="center"/>
        <w:rPr>
          <w:rFonts w:ascii="Times New Roman" w:hAnsi="Times New Roman"/>
          <w:b/>
          <w:sz w:val="24"/>
          <w:szCs w:val="24"/>
        </w:rPr>
      </w:pPr>
      <w:r>
        <w:rPr>
          <w:rFonts w:ascii="Times New Roman" w:hAnsi="Times New Roman"/>
          <w:b/>
          <w:sz w:val="24"/>
          <w:szCs w:val="24"/>
        </w:rPr>
        <w:t xml:space="preserve">РАЗДЕЛ V ОБОСНОВАНИЕ НАЧАЛЬНОЙ (МАКСИМАЛЬНОЙ) ЦЕНЫ ДОГОВОРА </w:t>
      </w:r>
    </w:p>
    <w:p w:rsidR="003F79C5" w:rsidRDefault="003F79C5">
      <w:pPr>
        <w:spacing w:after="0" w:line="240" w:lineRule="auto"/>
        <w:jc w:val="center"/>
        <w:rPr>
          <w:rFonts w:ascii="Times New Roman" w:hAnsi="Times New Roman"/>
          <w:b/>
          <w:sz w:val="24"/>
          <w:szCs w:val="24"/>
        </w:rPr>
      </w:pPr>
    </w:p>
    <w:p w:rsidR="003F79C5" w:rsidRDefault="00F6661C">
      <w:pPr>
        <w:spacing w:after="0" w:line="240" w:lineRule="auto"/>
        <w:contextualSpacing/>
        <w:jc w:val="center"/>
        <w:rPr>
          <w:rFonts w:ascii="Times New Roman" w:eastAsia="Times New Roman" w:hAnsi="Times New Roman"/>
          <w:b/>
          <w:sz w:val="24"/>
          <w:szCs w:val="24"/>
          <w:lang w:eastAsia="zh-CN"/>
        </w:rPr>
        <w:sectPr w:rsidR="003F79C5">
          <w:footerReference w:type="default" r:id="rId15"/>
          <w:pgSz w:w="11906" w:h="16838"/>
          <w:pgMar w:top="822" w:right="525" w:bottom="1134" w:left="1261" w:header="567" w:footer="567" w:gutter="0"/>
          <w:cols w:space="708"/>
          <w:docGrid w:linePitch="360"/>
        </w:sectPr>
      </w:pPr>
      <w:r>
        <w:rPr>
          <w:rFonts w:ascii="Times New Roman" w:hAnsi="Times New Roman"/>
          <w:b/>
          <w:sz w:val="24"/>
          <w:szCs w:val="24"/>
        </w:rPr>
        <w:t>Приложено отдельным файлом</w:t>
      </w:r>
    </w:p>
    <w:p w:rsidR="003F79C5" w:rsidRDefault="00F6661C">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3F79C5" w:rsidRDefault="003F79C5">
      <w:pPr>
        <w:spacing w:after="0" w:line="240" w:lineRule="auto"/>
        <w:contextualSpacing/>
        <w:jc w:val="center"/>
        <w:rPr>
          <w:rFonts w:ascii="Times New Roman" w:eastAsia="Times New Roman" w:hAnsi="Times New Roman"/>
          <w:b/>
          <w:sz w:val="24"/>
          <w:szCs w:val="24"/>
          <w:lang w:eastAsia="zh-CN"/>
        </w:rPr>
      </w:pPr>
    </w:p>
    <w:p w:rsidR="003F79C5" w:rsidRDefault="00F6661C">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ЗАЯВКА</w:t>
      </w:r>
    </w:p>
    <w:p w:rsidR="003F79C5" w:rsidRDefault="003F79C5">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3F79C5" w:rsidRDefault="00F6661C">
      <w:pPr>
        <w:spacing w:after="0" w:line="240" w:lineRule="auto"/>
        <w:jc w:val="both"/>
        <w:rPr>
          <w:rFonts w:ascii="Times New Roman" w:eastAsia="Arial" w:hAnsi="Times New Roman"/>
          <w:sz w:val="24"/>
          <w:szCs w:val="24"/>
          <w:lang w:eastAsia="zh-CN"/>
        </w:rPr>
      </w:pPr>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ascii="Times New Roman" w:eastAsiaTheme="minorEastAsia" w:hAnsi="Times New Roman"/>
          <w:sz w:val="24"/>
          <w:szCs w:val="24"/>
          <w:lang w:eastAsia="ru-RU"/>
        </w:rPr>
        <w:t xml:space="preserve">на </w:t>
      </w:r>
      <w:r>
        <w:rPr>
          <w:rFonts w:ascii="Times New Roman" w:eastAsiaTheme="minorEastAsia" w:hAnsi="Times New Roman"/>
          <w:i/>
          <w:sz w:val="24"/>
          <w:szCs w:val="24"/>
          <w:lang w:eastAsia="ru-RU"/>
        </w:rPr>
        <w:t>_________________(указывается предмет договора) ______________________________</w:t>
      </w:r>
      <w:r>
        <w:rPr>
          <w:rFonts w:ascii="Times New Roman" w:eastAsia="Times New Roman" w:hAnsi="Times New Roman"/>
          <w:i/>
          <w:sz w:val="24"/>
          <w:szCs w:val="24"/>
          <w:lang w:eastAsia="zh-CN"/>
        </w:rPr>
        <w:t>,</w:t>
      </w:r>
      <w:r>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ascii="Times New Roman" w:eastAsia="Times New Roman" w:hAnsi="Times New Roman"/>
          <w:sz w:val="24"/>
          <w:szCs w:val="24"/>
          <w:lang w:eastAsia="ru-RU"/>
        </w:rPr>
        <w:t>Ядринского агротехнического техникума Минобразования Чувашии</w:t>
      </w:r>
      <w:r>
        <w:rPr>
          <w:rFonts w:ascii="Times New Roman" w:eastAsia="Times New Roman" w:hAnsi="Times New Roman"/>
          <w:sz w:val="24"/>
          <w:szCs w:val="24"/>
          <w:lang w:eastAsia="zh-CN"/>
        </w:rPr>
        <w:t>,</w:t>
      </w:r>
      <w:r>
        <w:rPr>
          <w:rFonts w:ascii="Times New Roman" w:hAnsi="Times New Roman"/>
          <w:b/>
          <w:bCs/>
          <w:sz w:val="24"/>
          <w:szCs w:val="24"/>
        </w:rPr>
        <w:t xml:space="preserve"> </w:t>
      </w:r>
      <w:r>
        <w:rPr>
          <w:rFonts w:ascii="Times New Roman" w:eastAsiaTheme="minorEastAsia" w:hAnsi="Times New Roman"/>
          <w:bCs/>
          <w:sz w:val="24"/>
          <w:szCs w:val="24"/>
          <w:lang w:eastAsia="ru-RU"/>
        </w:rPr>
        <w:t xml:space="preserve"> </w:t>
      </w:r>
      <w:r>
        <w:rPr>
          <w:rFonts w:ascii="Times New Roman" w:eastAsia="Arial" w:hAnsi="Times New Roman"/>
          <w:sz w:val="24"/>
          <w:szCs w:val="24"/>
          <w:lang w:eastAsia="zh-CN"/>
        </w:rPr>
        <w:t xml:space="preserve">выражаем свое </w:t>
      </w:r>
      <w:r>
        <w:rPr>
          <w:rFonts w:ascii="Times New Roman" w:eastAsia="Times New Roman" w:hAnsi="Times New Roman"/>
          <w:sz w:val="24"/>
          <w:szCs w:val="24"/>
          <w:lang w:eastAsia="zh-CN"/>
        </w:rPr>
        <w:t>согласие</w:t>
      </w:r>
      <w:r>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rsidR="003F79C5" w:rsidRDefault="00F6661C">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3F79C5" w:rsidRDefault="00F6661C">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3F79C5" w:rsidRDefault="00F6661C">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3F79C5" w:rsidRDefault="00F6661C">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3F79C5" w:rsidRDefault="00F6661C">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п. 23 </w:t>
      </w:r>
      <w:r>
        <w:rPr>
          <w:rFonts w:ascii="Times New Roman" w:hAnsi="Times New Roman"/>
          <w:bCs/>
          <w:sz w:val="24"/>
          <w:szCs w:val="24"/>
          <w:lang w:eastAsia="ar-SA"/>
        </w:rPr>
        <w:t xml:space="preserve">РАЗДЕЛА </w:t>
      </w:r>
      <w:r>
        <w:rPr>
          <w:rFonts w:ascii="Times New Roman" w:hAnsi="Times New Roman"/>
          <w:bCs/>
          <w:sz w:val="24"/>
          <w:szCs w:val="24"/>
          <w:lang w:val="en-US" w:eastAsia="ar-SA"/>
        </w:rPr>
        <w:t>I</w:t>
      </w:r>
      <w:r>
        <w:rPr>
          <w:rFonts w:ascii="Times New Roman" w:hAnsi="Times New Roman"/>
          <w:bCs/>
          <w:sz w:val="24"/>
          <w:szCs w:val="24"/>
          <w:lang w:eastAsia="ar-SA"/>
        </w:rPr>
        <w:t>.  ИНФОРМАЦИОННОЙ КАРТЫ.</w:t>
      </w:r>
    </w:p>
    <w:p w:rsidR="003F79C5" w:rsidRDefault="00F6661C">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3F79C5">
      <w:pPr>
        <w:spacing w:after="0" w:line="240" w:lineRule="auto"/>
        <w:contextualSpacing/>
        <w:jc w:val="center"/>
        <w:rPr>
          <w:rFonts w:ascii="Times New Roman" w:eastAsiaTheme="minorEastAsia" w:hAnsi="Times New Roman"/>
          <w:b/>
          <w:sz w:val="24"/>
          <w:szCs w:val="24"/>
          <w:lang w:eastAsia="ru-RU"/>
        </w:rPr>
      </w:pPr>
    </w:p>
    <w:p w:rsidR="003F79C5" w:rsidRDefault="00F6661C">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АНКЕТА</w:t>
      </w:r>
    </w:p>
    <w:p w:rsidR="003F79C5" w:rsidRDefault="00F6661C">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3F79C5" w:rsidRDefault="003F79C5">
      <w:pPr>
        <w:spacing w:after="0" w:line="240" w:lineRule="auto"/>
        <w:contextualSpacing/>
        <w:jc w:val="center"/>
        <w:rPr>
          <w:rFonts w:ascii="Times New Roman" w:eastAsiaTheme="minorEastAsia" w:hAnsi="Times New Roman"/>
          <w:b/>
          <w:sz w:val="24"/>
          <w:szCs w:val="24"/>
          <w:lang w:eastAsia="ru-RU"/>
        </w:rPr>
      </w:pPr>
    </w:p>
    <w:tbl>
      <w:tblPr>
        <w:tblW w:w="10491" w:type="dxa"/>
        <w:tblInd w:w="-208" w:type="dxa"/>
        <w:tblLayout w:type="fixed"/>
        <w:tblLook w:val="04A0" w:firstRow="1" w:lastRow="0" w:firstColumn="1" w:lastColumn="0" w:noHBand="0" w:noVBand="1"/>
      </w:tblPr>
      <w:tblGrid>
        <w:gridCol w:w="677"/>
        <w:gridCol w:w="5282"/>
        <w:gridCol w:w="4532"/>
      </w:tblGrid>
      <w:tr w:rsidR="003F79C5">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3F79C5">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3F79C5" w:rsidRDefault="00F6661C">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3F79C5" w:rsidRDefault="00F6661C">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3F79C5">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3F79C5">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F79C5">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3F79C5" w:rsidRDefault="003F79C5">
            <w:pPr>
              <w:widowControl w:val="0"/>
              <w:numPr>
                <w:ilvl w:val="0"/>
                <w:numId w:val="7"/>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3F79C5" w:rsidRDefault="00F6661C">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9C5" w:rsidRDefault="003F79C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3F79C5" w:rsidRDefault="003F79C5">
      <w:pPr>
        <w:spacing w:after="0" w:line="240" w:lineRule="auto"/>
        <w:contextualSpacing/>
        <w:jc w:val="center"/>
        <w:rPr>
          <w:rFonts w:ascii="Times New Roman" w:eastAsiaTheme="minorEastAsia" w:hAnsi="Times New Roman"/>
          <w:sz w:val="24"/>
          <w:szCs w:val="24"/>
          <w:lang w:eastAsia="ru-RU"/>
        </w:rPr>
      </w:pPr>
    </w:p>
    <w:p w:rsidR="003F79C5" w:rsidRDefault="003F79C5">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3F79C5" w:rsidRDefault="00F6661C">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3F79C5" w:rsidRDefault="003F79C5">
      <w:pPr>
        <w:pStyle w:val="aff"/>
        <w:jc w:val="both"/>
        <w:rPr>
          <w:bCs/>
          <w:sz w:val="24"/>
          <w:szCs w:val="24"/>
        </w:rPr>
      </w:pPr>
    </w:p>
    <w:p w:rsidR="003F79C5" w:rsidRDefault="00F6661C">
      <w:pPr>
        <w:pStyle w:val="aff"/>
        <w:ind w:firstLineChars="183" w:firstLine="439"/>
        <w:jc w:val="both"/>
        <w:rPr>
          <w:bCs/>
          <w:sz w:val="24"/>
          <w:szCs w:val="24"/>
        </w:rPr>
      </w:pPr>
      <w:r>
        <w:rPr>
          <w:bCs/>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79C5" w:rsidRDefault="00F6661C">
      <w:pPr>
        <w:pStyle w:val="aff"/>
        <w:ind w:firstLineChars="183" w:firstLine="439"/>
        <w:jc w:val="both"/>
        <w:rPr>
          <w:bCs/>
          <w:sz w:val="24"/>
          <w:szCs w:val="24"/>
        </w:rPr>
      </w:pPr>
      <w:r>
        <w:rPr>
          <w:bCs/>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79C5" w:rsidRDefault="00F6661C">
      <w:pPr>
        <w:pStyle w:val="aff"/>
        <w:ind w:firstLineChars="183" w:firstLine="439"/>
        <w:jc w:val="both"/>
        <w:rPr>
          <w:bCs/>
          <w:sz w:val="24"/>
          <w:szCs w:val="24"/>
        </w:rPr>
      </w:pPr>
      <w:r>
        <w:rPr>
          <w:bCs/>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3F79C5" w:rsidRDefault="00F6661C">
      <w:pPr>
        <w:pStyle w:val="aff"/>
        <w:ind w:firstLineChars="183" w:firstLine="439"/>
        <w:jc w:val="both"/>
        <w:rPr>
          <w:bCs/>
          <w:sz w:val="24"/>
          <w:szCs w:val="24"/>
        </w:rPr>
      </w:pPr>
      <w:r>
        <w:rPr>
          <w:bCs/>
          <w:sz w:val="24"/>
          <w:szCs w:val="2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79C5" w:rsidRDefault="00F6661C">
      <w:pPr>
        <w:pStyle w:val="aff"/>
        <w:ind w:firstLineChars="183" w:firstLine="439"/>
        <w:jc w:val="both"/>
        <w:rPr>
          <w:bCs/>
          <w:sz w:val="24"/>
          <w:szCs w:val="24"/>
        </w:rPr>
      </w:pPr>
      <w:r>
        <w:rPr>
          <w:bCs/>
          <w:sz w:val="24"/>
          <w:szCs w:val="24"/>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79C5" w:rsidRDefault="00F6661C">
      <w:pPr>
        <w:pStyle w:val="aff"/>
        <w:ind w:firstLineChars="183" w:firstLine="439"/>
        <w:jc w:val="both"/>
        <w:rPr>
          <w:bCs/>
          <w:sz w:val="24"/>
          <w:szCs w:val="24"/>
        </w:rPr>
      </w:pPr>
      <w:r>
        <w:rPr>
          <w:bCs/>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F79C5" w:rsidRDefault="00F6661C">
      <w:pPr>
        <w:pStyle w:val="aff"/>
        <w:ind w:firstLineChars="183" w:firstLine="439"/>
        <w:jc w:val="both"/>
        <w:rPr>
          <w:bCs/>
          <w:sz w:val="24"/>
          <w:szCs w:val="24"/>
        </w:rPr>
      </w:pPr>
      <w:r>
        <w:rPr>
          <w:bCs/>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79C5" w:rsidRDefault="00F6661C">
      <w:pPr>
        <w:pStyle w:val="aff"/>
        <w:ind w:firstLineChars="183" w:firstLine="439"/>
        <w:jc w:val="both"/>
        <w:rPr>
          <w:bCs/>
          <w:sz w:val="24"/>
          <w:szCs w:val="24"/>
        </w:rPr>
      </w:pPr>
      <w:r>
        <w:rPr>
          <w:bCs/>
          <w:sz w:val="24"/>
          <w:szCs w:val="24"/>
        </w:rPr>
        <w:t>8) участник закупки не является офшорной компанией;</w:t>
      </w:r>
    </w:p>
    <w:p w:rsidR="003F79C5" w:rsidRDefault="00F6661C">
      <w:pPr>
        <w:pStyle w:val="aff"/>
        <w:ind w:firstLineChars="183" w:firstLine="439"/>
        <w:jc w:val="both"/>
        <w:rPr>
          <w:bCs/>
          <w:sz w:val="24"/>
          <w:szCs w:val="24"/>
        </w:rPr>
      </w:pPr>
      <w:r>
        <w:rPr>
          <w:bCs/>
          <w:sz w:val="24"/>
          <w:szCs w:val="24"/>
        </w:rPr>
        <w:t>9) отсутствие у участника закупки ограничений для участия в закупках, установленных законодательством Российской Федерации;</w:t>
      </w:r>
    </w:p>
    <w:p w:rsidR="003F79C5" w:rsidRDefault="00F6661C">
      <w:pPr>
        <w:pStyle w:val="aff"/>
        <w:ind w:firstLineChars="183" w:firstLine="439"/>
        <w:jc w:val="both"/>
        <w:rPr>
          <w:sz w:val="24"/>
          <w:szCs w:val="24"/>
          <w:lang w:eastAsia="ar-SA"/>
        </w:rPr>
      </w:pPr>
      <w:r>
        <w:rPr>
          <w:bCs/>
          <w:sz w:val="24"/>
          <w:szCs w:val="24"/>
        </w:rPr>
        <w:t>10)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p>
    <w:p w:rsidR="003F79C5" w:rsidRDefault="003F79C5">
      <w:pPr>
        <w:pStyle w:val="aff"/>
        <w:ind w:firstLineChars="183" w:firstLine="439"/>
        <w:jc w:val="both"/>
        <w:rPr>
          <w:sz w:val="24"/>
          <w:szCs w:val="24"/>
          <w:lang w:eastAsia="ar-SA"/>
        </w:rPr>
      </w:pPr>
    </w:p>
    <w:p w:rsidR="003F79C5" w:rsidRDefault="003F79C5">
      <w:pPr>
        <w:pStyle w:val="aff"/>
        <w:ind w:firstLineChars="183" w:firstLine="439"/>
        <w:jc w:val="both"/>
        <w:rPr>
          <w:sz w:val="24"/>
          <w:szCs w:val="24"/>
          <w:lang w:eastAsia="ar-SA"/>
        </w:rPr>
      </w:pPr>
    </w:p>
    <w:p w:rsidR="003F79C5" w:rsidRDefault="003F79C5">
      <w:pPr>
        <w:pStyle w:val="aff"/>
        <w:jc w:val="both"/>
        <w:rPr>
          <w:sz w:val="24"/>
          <w:szCs w:val="24"/>
          <w:lang w:eastAsia="ar-SA"/>
        </w:rPr>
      </w:pPr>
    </w:p>
    <w:p w:rsidR="003F79C5" w:rsidRDefault="00F6661C">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3F79C5" w:rsidRDefault="00F6661C">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rsidR="003F79C5" w:rsidRDefault="003F79C5">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3F79C5" w:rsidRDefault="00F6661C">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rsidR="003F79C5" w:rsidRDefault="00F6661C">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(при наличии)                  (подпись)                            (фамилия и инициалы)   </w:t>
      </w:r>
    </w:p>
    <w:p w:rsidR="003F79C5" w:rsidRDefault="003F79C5">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3F79C5" w:rsidRDefault="003F79C5">
      <w:pPr>
        <w:spacing w:line="240" w:lineRule="auto"/>
        <w:ind w:firstLine="709"/>
        <w:contextualSpacing/>
        <w:jc w:val="center"/>
        <w:rPr>
          <w:rFonts w:ascii="Times New Roman" w:eastAsia="Times New Roman" w:hAnsi="Times New Roman"/>
          <w:b/>
          <w:sz w:val="24"/>
          <w:szCs w:val="24"/>
        </w:rPr>
      </w:pPr>
    </w:p>
    <w:p w:rsidR="003F79C5" w:rsidRDefault="003F79C5">
      <w:pPr>
        <w:spacing w:line="240" w:lineRule="auto"/>
        <w:ind w:firstLine="709"/>
        <w:contextualSpacing/>
        <w:jc w:val="center"/>
        <w:rPr>
          <w:rFonts w:ascii="Times New Roman" w:eastAsia="Times New Roman" w:hAnsi="Times New Roman"/>
          <w:b/>
          <w:sz w:val="24"/>
          <w:szCs w:val="24"/>
        </w:rPr>
      </w:pPr>
    </w:p>
    <w:p w:rsidR="003F79C5" w:rsidRDefault="00F6661C">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rsidR="003F79C5" w:rsidRDefault="003F79C5">
      <w:pPr>
        <w:shd w:val="clear" w:color="auto" w:fill="FFFFFF"/>
        <w:spacing w:line="240" w:lineRule="auto"/>
        <w:ind w:firstLine="709"/>
        <w:contextualSpacing/>
        <w:rPr>
          <w:rFonts w:ascii="Times New Roman" w:eastAsia="Times New Roman" w:hAnsi="Times New Roman"/>
          <w:color w:val="000000"/>
          <w:sz w:val="24"/>
          <w:szCs w:val="24"/>
        </w:rPr>
      </w:pPr>
    </w:p>
    <w:p w:rsidR="003F79C5" w:rsidRDefault="00F6661C">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rsidR="003F79C5" w:rsidRDefault="00F6661C">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3F79C5" w:rsidRDefault="00F6661C">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3F79C5" w:rsidRDefault="00F6661C">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3F79C5" w:rsidRDefault="00F6661C">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3F79C5" w:rsidRDefault="00F6661C">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3F79C5" w:rsidRDefault="00F6661C">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rsidR="003F79C5" w:rsidRDefault="00F6661C">
      <w:pPr>
        <w:shd w:val="clear" w:color="auto" w:fill="FFFFFF"/>
        <w:spacing w:line="240" w:lineRule="auto"/>
        <w:contextualSpacing/>
        <w:rPr>
          <w:rFonts w:ascii="Times New Roman" w:eastAsia="Times New Roman" w:hAnsi="Times New Roman"/>
          <w:i/>
          <w:color w:val="000000"/>
          <w:sz w:val="24"/>
          <w:szCs w:val="24"/>
        </w:rPr>
        <w:sectPr w:rsidR="003F79C5">
          <w:pgSz w:w="11906" w:h="16838"/>
          <w:pgMar w:top="822" w:right="851" w:bottom="1134" w:left="1261" w:header="567" w:footer="567" w:gutter="0"/>
          <w:cols w:space="708"/>
          <w:docGrid w:linePitch="360"/>
        </w:sectPr>
      </w:pPr>
      <w:r>
        <w:rPr>
          <w:rFonts w:ascii="Times New Roman" w:eastAsia="Times New Roman" w:hAnsi="Times New Roman"/>
          <w:i/>
          <w:color w:val="000000"/>
          <w:sz w:val="24"/>
          <w:szCs w:val="24"/>
        </w:rPr>
        <w:t xml:space="preserve">                                                                                                                   ФИО</w:t>
      </w:r>
    </w:p>
    <w:p w:rsidR="003F79C5" w:rsidRDefault="003F79C5">
      <w:pPr>
        <w:spacing w:after="0" w:line="240" w:lineRule="auto"/>
        <w:jc w:val="both"/>
        <w:outlineLvl w:val="2"/>
        <w:rPr>
          <w:rFonts w:ascii="Times New Roman" w:hAnsi="Times New Roman"/>
          <w:sz w:val="24"/>
          <w:szCs w:val="24"/>
        </w:rPr>
      </w:pPr>
    </w:p>
    <w:sectPr w:rsidR="003F79C5">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91C" w:rsidRDefault="0001091C">
      <w:pPr>
        <w:spacing w:line="240" w:lineRule="auto"/>
      </w:pPr>
      <w:r>
        <w:separator/>
      </w:r>
    </w:p>
  </w:endnote>
  <w:endnote w:type="continuationSeparator" w:id="0">
    <w:p w:rsidR="0001091C" w:rsidRDefault="00010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Liberation Serif">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Proxima Nova ExCn Rg">
    <w:altName w:val="Arial"/>
    <w:charset w:val="00"/>
    <w:family w:val="modern"/>
    <w:pitch w:val="default"/>
    <w:sig w:usb0="00000000"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Microsoft YaHei UI Light">
    <w:charset w:val="86"/>
    <w:family w:val="swiss"/>
    <w:pitch w:val="variable"/>
    <w:sig w:usb0="80000287" w:usb1="2ACF001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30" w:rsidRDefault="00F20A30">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Pr>
        <w:rFonts w:ascii="Times New Roman" w:eastAsia="Courier New" w:hAnsi="Times New Roman"/>
        <w:sz w:val="24"/>
        <w:lang w:eastAsia="ru-RU"/>
      </w:rPr>
      <w:t>23</w:t>
    </w:r>
    <w:r>
      <w:rPr>
        <w:rFonts w:ascii="Times New Roman" w:eastAsia="Courier New" w:hAnsi="Times New Roman"/>
        <w:sz w:val="24"/>
        <w:lang w:eastAsia="ru-RU"/>
      </w:rPr>
      <w:fldChar w:fldCharType="end"/>
    </w:r>
  </w:p>
  <w:p w:rsidR="00F20A30" w:rsidRDefault="00F20A30">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91C" w:rsidRDefault="0001091C">
      <w:pPr>
        <w:spacing w:after="0"/>
      </w:pPr>
      <w:r>
        <w:separator/>
      </w:r>
    </w:p>
  </w:footnote>
  <w:footnote w:type="continuationSeparator" w:id="0">
    <w:p w:rsidR="0001091C" w:rsidRDefault="000109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1"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1A154C12"/>
    <w:multiLevelType w:val="multilevel"/>
    <w:tmpl w:val="1A154C12"/>
    <w:lvl w:ilvl="0">
      <w:start w:val="8"/>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8061679"/>
    <w:multiLevelType w:val="multilevel"/>
    <w:tmpl w:val="28061679"/>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B17BD6"/>
    <w:multiLevelType w:val="multilevel"/>
    <w:tmpl w:val="3DB17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E84790"/>
    <w:multiLevelType w:val="multilevel"/>
    <w:tmpl w:val="5DE847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284"/>
  <w:drawingGridHorizontalSpacing w:val="110"/>
  <w:noPunctuationKerning/>
  <w:characterSpacingControl w:val="doNotCompress"/>
  <w:savePreviewPicture/>
  <w:footnotePr>
    <w:pos w:val="beneathTex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091C"/>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C44"/>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3F79C5"/>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3F87"/>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5C6"/>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A30"/>
    <w:rsid w:val="00F20C04"/>
    <w:rsid w:val="00F21A79"/>
    <w:rsid w:val="00F22C63"/>
    <w:rsid w:val="00F230F5"/>
    <w:rsid w:val="00F23450"/>
    <w:rsid w:val="00F23B0A"/>
    <w:rsid w:val="00F24AFA"/>
    <w:rsid w:val="00F24E73"/>
    <w:rsid w:val="00F253ED"/>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61C"/>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2EA1F9D"/>
    <w:rsid w:val="03064441"/>
    <w:rsid w:val="044019C9"/>
    <w:rsid w:val="059E7B97"/>
    <w:rsid w:val="08796B64"/>
    <w:rsid w:val="0AEF2D59"/>
    <w:rsid w:val="0B175B7D"/>
    <w:rsid w:val="0D031E0A"/>
    <w:rsid w:val="0DD66BFC"/>
    <w:rsid w:val="0FD70D34"/>
    <w:rsid w:val="101818D0"/>
    <w:rsid w:val="14B63D6A"/>
    <w:rsid w:val="15830CD5"/>
    <w:rsid w:val="1A093093"/>
    <w:rsid w:val="1D8C104C"/>
    <w:rsid w:val="1E4B7119"/>
    <w:rsid w:val="242641B0"/>
    <w:rsid w:val="27D13267"/>
    <w:rsid w:val="28905DFC"/>
    <w:rsid w:val="28F628F2"/>
    <w:rsid w:val="29BC53BA"/>
    <w:rsid w:val="2A9A477F"/>
    <w:rsid w:val="2C027C88"/>
    <w:rsid w:val="2DF6337E"/>
    <w:rsid w:val="33A160B4"/>
    <w:rsid w:val="33BF6D54"/>
    <w:rsid w:val="3AE068F1"/>
    <w:rsid w:val="3BC54E47"/>
    <w:rsid w:val="3BD55728"/>
    <w:rsid w:val="3FD0299D"/>
    <w:rsid w:val="43A40AA1"/>
    <w:rsid w:val="481268F4"/>
    <w:rsid w:val="48195719"/>
    <w:rsid w:val="4B007631"/>
    <w:rsid w:val="4B62561C"/>
    <w:rsid w:val="4BB558D4"/>
    <w:rsid w:val="4CD46FC7"/>
    <w:rsid w:val="51B01A4F"/>
    <w:rsid w:val="56835CE6"/>
    <w:rsid w:val="572F0D1E"/>
    <w:rsid w:val="57F20A73"/>
    <w:rsid w:val="595236D0"/>
    <w:rsid w:val="59707041"/>
    <w:rsid w:val="5A9E0633"/>
    <w:rsid w:val="5AF56A8A"/>
    <w:rsid w:val="5B2D6BD8"/>
    <w:rsid w:val="5C282923"/>
    <w:rsid w:val="5E5D21F9"/>
    <w:rsid w:val="62DB0C58"/>
    <w:rsid w:val="64E54441"/>
    <w:rsid w:val="65385EEE"/>
    <w:rsid w:val="6ABD58BD"/>
    <w:rsid w:val="6B040E99"/>
    <w:rsid w:val="6B7519D0"/>
    <w:rsid w:val="70ED60EB"/>
    <w:rsid w:val="7196395B"/>
    <w:rsid w:val="71D93C8E"/>
    <w:rsid w:val="72CC482A"/>
    <w:rsid w:val="73614B75"/>
    <w:rsid w:val="7E18050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BFB8"/>
  <w15:docId w15:val="{9597F504-41F2-476E-BEF4-1E003B51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Emphasis"/>
    <w:qFormat/>
    <w:rPr>
      <w:i/>
      <w:iCs/>
      <w:vertAlign w:val="baseline"/>
    </w:rPr>
  </w:style>
  <w:style w:type="character" w:styleId="a6">
    <w:name w:val="Hyperlink"/>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7">
    <w:name w:val="page number"/>
    <w:basedOn w:val="a1"/>
    <w:uiPriority w:val="99"/>
    <w:qFormat/>
    <w:rPr>
      <w:rFonts w:cs="Times New Roman"/>
    </w:rPr>
  </w:style>
  <w:style w:type="character" w:styleId="a8">
    <w:name w:val="Strong"/>
    <w:basedOn w:val="a1"/>
    <w:uiPriority w:val="22"/>
    <w:qFormat/>
    <w:rPr>
      <w:rFonts w:cs="Times New Roman"/>
      <w:b/>
    </w:rPr>
  </w:style>
  <w:style w:type="paragraph" w:styleId="a9">
    <w:name w:val="Balloon Text"/>
    <w:basedOn w:val="a0"/>
    <w:link w:val="aa"/>
    <w:uiPriority w:val="99"/>
    <w:unhideWhenUsed/>
    <w:qFormat/>
    <w:pPr>
      <w:spacing w:after="0" w:line="240" w:lineRule="auto"/>
    </w:pPr>
    <w:rPr>
      <w:rFonts w:ascii="Segoe UI" w:hAnsi="Segoe UI" w:cs="Segoe UI"/>
      <w:sz w:val="18"/>
      <w:szCs w:val="18"/>
    </w:rPr>
  </w:style>
  <w:style w:type="paragraph" w:styleId="ab">
    <w:name w:val="Plain Text"/>
    <w:basedOn w:val="a0"/>
    <w:link w:val="ac"/>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paragraph" w:styleId="ad">
    <w:name w:val="footnote text"/>
    <w:basedOn w:val="a0"/>
    <w:link w:val="ae"/>
    <w:uiPriority w:val="99"/>
    <w:unhideWhenUsed/>
    <w:qFormat/>
    <w:pPr>
      <w:spacing w:after="0" w:line="240" w:lineRule="auto"/>
    </w:pPr>
    <w:rPr>
      <w:sz w:val="20"/>
      <w:szCs w:val="20"/>
    </w:rPr>
  </w:style>
  <w:style w:type="paragraph" w:styleId="af">
    <w:name w:val="header"/>
    <w:basedOn w:val="a0"/>
    <w:link w:val="af0"/>
    <w:uiPriority w:val="99"/>
    <w:unhideWhenUsed/>
    <w:qFormat/>
    <w:pPr>
      <w:tabs>
        <w:tab w:val="center" w:pos="4677"/>
        <w:tab w:val="right" w:pos="9355"/>
      </w:tabs>
      <w:spacing w:after="0" w:line="240" w:lineRule="auto"/>
    </w:pPr>
  </w:style>
  <w:style w:type="paragraph" w:styleId="af1">
    <w:name w:val="Body Text"/>
    <w:basedOn w:val="a0"/>
    <w:link w:val="af2"/>
    <w:uiPriority w:val="99"/>
    <w:qFormat/>
    <w:pPr>
      <w:spacing w:after="0" w:line="240" w:lineRule="auto"/>
      <w:jc w:val="both"/>
    </w:pPr>
    <w:rPr>
      <w:rFonts w:ascii="Times New Roman" w:eastAsia="Times New Roman" w:hAnsi="Times New Roman"/>
      <w:sz w:val="24"/>
      <w:szCs w:val="20"/>
      <w:lang w:eastAsia="ru-RU"/>
    </w:rPr>
  </w:style>
  <w:style w:type="paragraph" w:styleId="af3">
    <w:name w:val="Body Text Indent"/>
    <w:basedOn w:val="a0"/>
    <w:link w:val="af4"/>
    <w:uiPriority w:val="99"/>
    <w:qFormat/>
    <w:pPr>
      <w:spacing w:after="120" w:line="240" w:lineRule="auto"/>
      <w:ind w:left="283"/>
    </w:pPr>
    <w:rPr>
      <w:rFonts w:ascii="Times New Roman" w:eastAsia="Times New Roman" w:hAnsi="Times New Roman"/>
      <w:sz w:val="24"/>
      <w:szCs w:val="24"/>
      <w:lang w:eastAsia="ru-RU"/>
    </w:rPr>
  </w:style>
  <w:style w:type="paragraph" w:styleId="af5">
    <w:name w:val="Title"/>
    <w:basedOn w:val="a0"/>
    <w:link w:val="af6"/>
    <w:uiPriority w:val="10"/>
    <w:qFormat/>
    <w:pPr>
      <w:spacing w:after="0" w:line="240" w:lineRule="auto"/>
      <w:jc w:val="center"/>
    </w:pPr>
    <w:rPr>
      <w:rFonts w:ascii="Times New Roman" w:eastAsia="Times New Roman" w:hAnsi="Times New Roman"/>
      <w:b/>
      <w:sz w:val="24"/>
      <w:szCs w:val="20"/>
      <w:lang w:eastAsia="ru-RU"/>
    </w:rPr>
  </w:style>
  <w:style w:type="paragraph" w:styleId="af7">
    <w:name w:val="footer"/>
    <w:basedOn w:val="a0"/>
    <w:link w:val="af8"/>
    <w:uiPriority w:val="99"/>
    <w:unhideWhenUsed/>
    <w:qFormat/>
    <w:pPr>
      <w:tabs>
        <w:tab w:val="center" w:pos="4677"/>
        <w:tab w:val="right" w:pos="9355"/>
      </w:tabs>
      <w:spacing w:after="0" w:line="240" w:lineRule="auto"/>
    </w:pPr>
  </w:style>
  <w:style w:type="paragraph" w:styleId="af9">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a">
    <w:name w:val="Subtitle"/>
    <w:basedOn w:val="a0"/>
    <w:link w:val="afb"/>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c">
    <w:name w:val="E-mail Signature"/>
    <w:basedOn w:val="a0"/>
    <w:link w:val="afd"/>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Нижний колонтитул Знак"/>
    <w:basedOn w:val="a1"/>
    <w:link w:val="af7"/>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f">
    <w:name w:val="No Spacing"/>
    <w:link w:val="aff0"/>
    <w:uiPriority w:val="1"/>
    <w:qFormat/>
    <w:pPr>
      <w:widowControl w:val="0"/>
      <w:autoSpaceDE w:val="0"/>
      <w:autoSpaceDN w:val="0"/>
      <w:adjustRightInd w:val="0"/>
    </w:pPr>
    <w:rPr>
      <w:rFonts w:eastAsia="Times New Roman"/>
    </w:rPr>
  </w:style>
  <w:style w:type="paragraph" w:styleId="aff1">
    <w:name w:val="List Paragraph"/>
    <w:basedOn w:val="a0"/>
    <w:link w:val="aff2"/>
    <w:uiPriority w:val="99"/>
    <w:qFormat/>
    <w:pPr>
      <w:ind w:left="720"/>
      <w:contextualSpacing/>
    </w:pPr>
    <w:rPr>
      <w:rFonts w:eastAsia="Times New Roman"/>
      <w:sz w:val="20"/>
      <w:szCs w:val="20"/>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0">
    <w:name w:val="Верхний колонтитул Знак"/>
    <w:basedOn w:val="a1"/>
    <w:link w:val="af"/>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e">
    <w:name w:val="Текст сноски Знак"/>
    <w:basedOn w:val="a1"/>
    <w:link w:val="ad"/>
    <w:uiPriority w:val="99"/>
    <w:qFormat/>
    <w:rPr>
      <w:sz w:val="20"/>
      <w:szCs w:val="20"/>
    </w:rPr>
  </w:style>
  <w:style w:type="character" w:customStyle="1" w:styleId="aff2">
    <w:name w:val="Абзац списка Знак"/>
    <w:link w:val="aff1"/>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aa">
    <w:name w:val="Текст выноски Знак"/>
    <w:basedOn w:val="a1"/>
    <w:link w:val="a9"/>
    <w:uiPriority w:val="99"/>
    <w:semiHidden/>
    <w:qFormat/>
    <w:rPr>
      <w:rFonts w:ascii="Segoe UI" w:eastAsia="Calibri" w:hAnsi="Segoe UI" w:cs="Segoe UI"/>
      <w:sz w:val="18"/>
      <w:szCs w:val="18"/>
    </w:rPr>
  </w:style>
  <w:style w:type="character" w:customStyle="1" w:styleId="af6">
    <w:name w:val="Заголовок Знак"/>
    <w:basedOn w:val="a1"/>
    <w:link w:val="af5"/>
    <w:uiPriority w:val="10"/>
    <w:qFormat/>
    <w:rPr>
      <w:rFonts w:ascii="Times New Roman" w:eastAsia="Times New Roman" w:hAnsi="Times New Roman"/>
      <w:b/>
      <w:sz w:val="24"/>
    </w:rPr>
  </w:style>
  <w:style w:type="character" w:customStyle="1" w:styleId="af2">
    <w:name w:val="Основной текст Знак"/>
    <w:basedOn w:val="a1"/>
    <w:link w:val="af1"/>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0">
    <w:name w:val="Без интервала Знак"/>
    <w:link w:val="aff"/>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c">
    <w:name w:val="Текст Знак"/>
    <w:basedOn w:val="a1"/>
    <w:link w:val="ab"/>
    <w:uiPriority w:val="99"/>
    <w:qFormat/>
    <w:rPr>
      <w:rFonts w:ascii="Courier New" w:eastAsia="Times New Roman" w:hAnsi="Courier New"/>
      <w:lang w:eastAsia="en-US"/>
    </w:rPr>
  </w:style>
  <w:style w:type="character" w:customStyle="1" w:styleId="af4">
    <w:name w:val="Основной текст с отступом Знак"/>
    <w:basedOn w:val="a1"/>
    <w:link w:val="af3"/>
    <w:uiPriority w:val="99"/>
    <w:qFormat/>
    <w:rPr>
      <w:rFonts w:ascii="Times New Roman" w:eastAsia="Times New Roman" w:hAnsi="Times New Roman"/>
      <w:sz w:val="24"/>
      <w:szCs w:val="24"/>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3">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4">
    <w:name w:val="Текст договора"/>
    <w:basedOn w:val="a0"/>
    <w:link w:val="aff5"/>
    <w:qFormat/>
    <w:pPr>
      <w:spacing w:after="0" w:line="240" w:lineRule="auto"/>
      <w:ind w:firstLine="709"/>
      <w:jc w:val="both"/>
    </w:pPr>
    <w:rPr>
      <w:rFonts w:ascii="Times New Roman" w:eastAsia="Times New Roman" w:hAnsi="Times New Roman"/>
      <w:szCs w:val="24"/>
    </w:rPr>
  </w:style>
  <w:style w:type="character" w:customStyle="1" w:styleId="aff5">
    <w:name w:val="Текст договора Знак"/>
    <w:link w:val="aff4"/>
    <w:qFormat/>
    <w:locked/>
    <w:rPr>
      <w:rFonts w:ascii="Times New Roman" w:eastAsia="Times New Roman" w:hAnsi="Times New Roman"/>
      <w:sz w:val="22"/>
      <w:szCs w:val="24"/>
      <w:lang w:eastAsia="en-US"/>
    </w:rPr>
  </w:style>
  <w:style w:type="character" w:customStyle="1" w:styleId="aff6">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6"/>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6"/>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7">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8">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9">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customStyle="1" w:styleId="affa">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a"/>
    <w:qFormat/>
    <w:locked/>
    <w:rPr>
      <w:rFonts w:ascii="Times New Roman" w:eastAsia="Times New Roman" w:hAnsi="Times New Roman"/>
      <w:sz w:val="28"/>
    </w:rPr>
  </w:style>
  <w:style w:type="paragraph" w:customStyle="1" w:styleId="affb">
    <w:name w:val="Подпункт"/>
    <w:basedOn w:val="affa"/>
    <w:qFormat/>
    <w:pPr>
      <w:tabs>
        <w:tab w:val="clear" w:pos="1134"/>
        <w:tab w:val="left" w:pos="360"/>
      </w:tabs>
      <w:ind w:left="2880" w:hanging="360"/>
    </w:pPr>
  </w:style>
  <w:style w:type="paragraph" w:customStyle="1" w:styleId="affc">
    <w:name w:val="Подподпункт"/>
    <w:basedOn w:val="affb"/>
    <w:qFormat/>
    <w:pPr>
      <w:ind w:left="3600"/>
    </w:pPr>
  </w:style>
  <w:style w:type="character" w:customStyle="1" w:styleId="afd">
    <w:name w:val="Электронная подпись Знак"/>
    <w:basedOn w:val="a1"/>
    <w:link w:val="afc"/>
    <w:uiPriority w:val="99"/>
    <w:qFormat/>
    <w:rPr>
      <w:rFonts w:ascii="Times New Roman" w:eastAsia="Times New Roman" w:hAnsi="Times New Roman"/>
      <w:kern w:val="24"/>
      <w:sz w:val="24"/>
      <w:szCs w:val="24"/>
    </w:rPr>
  </w:style>
  <w:style w:type="paragraph" w:customStyle="1" w:styleId="affd">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b">
    <w:name w:val="Подзаголовок Знак"/>
    <w:basedOn w:val="a1"/>
    <w:link w:val="afa"/>
    <w:uiPriority w:val="11"/>
    <w:qFormat/>
    <w:rPr>
      <w:rFonts w:ascii="Times New Roman" w:eastAsia="Times New Roman" w:hAnsi="Times New Roman"/>
      <w:i/>
      <w:iCs/>
      <w:sz w:val="24"/>
      <w:szCs w:val="24"/>
    </w:rPr>
  </w:style>
  <w:style w:type="paragraph" w:customStyle="1" w:styleId="affe">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f">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0">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1">
    <w:name w:val="Текст ТД Знак"/>
    <w:link w:val="a"/>
    <w:qFormat/>
    <w:locked/>
    <w:rPr>
      <w:sz w:val="24"/>
    </w:rPr>
  </w:style>
  <w:style w:type="paragraph" w:customStyle="1" w:styleId="a">
    <w:name w:val="Текст ТД"/>
    <w:basedOn w:val="a0"/>
    <w:link w:val="afff1"/>
    <w:qFormat/>
    <w:pPr>
      <w:numPr>
        <w:numId w:val="1"/>
      </w:numPr>
      <w:autoSpaceDE w:val="0"/>
      <w:autoSpaceDN w:val="0"/>
      <w:adjustRightInd w:val="0"/>
      <w:spacing w:line="240" w:lineRule="auto"/>
      <w:jc w:val="both"/>
    </w:pPr>
    <w:rPr>
      <w:sz w:val="24"/>
      <w:szCs w:val="20"/>
      <w:lang w:eastAsia="ru-RU"/>
    </w:rPr>
  </w:style>
  <w:style w:type="character" w:customStyle="1" w:styleId="afff2">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5"/>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3">
    <w:name w:val="Базовый"/>
    <w:uiPriority w:val="99"/>
    <w:unhideWhenUsed/>
    <w:qFormat/>
    <w:pPr>
      <w:widowControl w:val="0"/>
      <w:autoSpaceDE w:val="0"/>
      <w:autoSpaceDN w:val="0"/>
      <w:adjustRightInd w:val="0"/>
    </w:pPr>
    <w:rPr>
      <w:rFonts w:eastAsia="Mangal"/>
      <w:kern w:val="1"/>
      <w:sz w:val="24"/>
      <w:szCs w:val="24"/>
      <w:lang w:eastAsia="zh-CN" w:bidi="hi-IN"/>
    </w:rPr>
  </w:style>
  <w:style w:type="paragraph" w:customStyle="1" w:styleId="310">
    <w:name w:val="Основной текст (3)1"/>
    <w:basedOn w:val="311"/>
    <w:qFormat/>
    <w:rPr>
      <w:u w:val="single"/>
    </w:rPr>
  </w:style>
  <w:style w:type="paragraph" w:customStyle="1" w:styleId="311">
    <w:name w:val="Основной текст (3)_1"/>
    <w:qFormat/>
    <w:pPr>
      <w:suppressAutoHyphens/>
    </w:pPr>
    <w:rPr>
      <w:rFonts w:eastAsia="NSimSun" w:cs="Lucida Sans"/>
      <w:b/>
      <w:color w:val="000000"/>
      <w:sz w:val="23"/>
      <w:lang w:eastAsia="zh-CN" w:bidi="hi-IN"/>
    </w:rPr>
  </w:style>
  <w:style w:type="paragraph" w:customStyle="1" w:styleId="37">
    <w:name w:val="Абзац списка3"/>
    <w:basedOn w:val="a0"/>
    <w:qFormat/>
    <w:pPr>
      <w:spacing w:after="0" w:line="240" w:lineRule="auto"/>
      <w:ind w:left="720"/>
      <w:contextualSpacing/>
    </w:pPr>
    <w:rPr>
      <w:rFonts w:ascii="Tahoma" w:eastAsia="Tahoma" w:hAnsi="Tahoma" w:cs="Tahoma"/>
      <w:color w:val="000000"/>
      <w:sz w:val="24"/>
      <w:szCs w:val="24"/>
      <w:lang w:bidi="ru-RU"/>
    </w:rPr>
  </w:style>
  <w:style w:type="paragraph" w:customStyle="1" w:styleId="ConsPlusNormal1">
    <w:name w:val="ConsPlusNormal1"/>
    <w:qFormat/>
    <w:pPr>
      <w:widowControl w:val="0"/>
      <w:suppressAutoHyphens/>
      <w:ind w:firstLine="720"/>
    </w:pPr>
    <w:rPr>
      <w:rFonts w:ascii="Arial" w:eastAsia="NSimSun" w:hAnsi="Arial" w:cs="Lucida Sans"/>
      <w:color w:val="000000"/>
      <w:lang w:eastAsia="zh-CN" w:bidi="hi-IN"/>
    </w:rPr>
  </w:style>
  <w:style w:type="character" w:customStyle="1" w:styleId="FontStyle129">
    <w:name w:val="Font Style129"/>
    <w:qFormat/>
    <w:rPr>
      <w:rFonts w:ascii="Times New Roman" w:hAnsi="Times New Roman"/>
      <w:b/>
      <w:i/>
      <w:color w:val="000000"/>
      <w:sz w:val="24"/>
    </w:rPr>
  </w:style>
  <w:style w:type="character" w:customStyle="1" w:styleId="FontStyle159">
    <w:name w:val="Font Style159"/>
    <w:qFormat/>
    <w:rPr>
      <w:rFonts w:ascii="Times New Roman" w:hAnsi="Times New Roman"/>
      <w:color w:val="000000"/>
      <w:sz w:val="24"/>
    </w:rPr>
  </w:style>
  <w:style w:type="paragraph" w:customStyle="1" w:styleId="s1">
    <w:name w:val="s_1"/>
    <w:basedOn w:val="a0"/>
    <w:qFormat/>
    <w:pPr>
      <w:spacing w:before="100" w:beforeAutospacing="1" w:after="100" w:afterAutospacing="1"/>
    </w:pPr>
    <w:rPr>
      <w:sz w:val="24"/>
      <w:szCs w:val="24"/>
    </w:rPr>
  </w:style>
  <w:style w:type="paragraph" w:customStyle="1" w:styleId="220">
    <w:name w:val="Основной текст (2)2"/>
    <w:basedOn w:val="a0"/>
    <w:qFormat/>
    <w:pPr>
      <w:widowControl w:val="0"/>
      <w:shd w:val="clear" w:color="auto" w:fill="FFFFFF"/>
      <w:spacing w:before="480" w:after="300" w:line="274" w:lineRule="exact"/>
      <w:ind w:hanging="360"/>
      <w:jc w:val="both"/>
    </w:pPr>
    <w:rPr>
      <w:rFonts w:ascii="Times New Roman" w:eastAsia="Times New Roman" w:hAnsi="Times New Roman"/>
      <w:sz w:val="20"/>
      <w:szCs w:val="20"/>
    </w:rPr>
  </w:style>
  <w:style w:type="paragraph" w:customStyle="1" w:styleId="121">
    <w:name w:val="Заголовок №1 (2)"/>
    <w:qFormat/>
    <w:pPr>
      <w:widowControl w:val="0"/>
      <w:shd w:val="clear" w:color="auto" w:fill="FFFFFF"/>
      <w:spacing w:after="360" w:line="0" w:lineRule="atLeast"/>
      <w:jc w:val="both"/>
      <w:outlineLvl w:val="0"/>
    </w:pPr>
    <w:rPr>
      <w:rFonts w:eastAsia="Times New Roman"/>
    </w:rPr>
  </w:style>
  <w:style w:type="paragraph" w:customStyle="1" w:styleId="41">
    <w:name w:val="Основной текст (4)"/>
    <w:qFormat/>
    <w:pPr>
      <w:widowControl w:val="0"/>
      <w:shd w:val="clear" w:color="auto" w:fill="FFFFFF"/>
      <w:spacing w:before="300" w:after="60" w:line="0" w:lineRule="atLeast"/>
      <w:jc w:val="both"/>
    </w:pPr>
    <w:rPr>
      <w:rFonts w:eastAsia="Times New Roman"/>
      <w:b/>
      <w:bCs/>
      <w:sz w:val="19"/>
      <w:szCs w:val="19"/>
    </w:rPr>
  </w:style>
  <w:style w:type="character" w:customStyle="1" w:styleId="29">
    <w:name w:val="Основной текст (2) + Малые прописные"/>
    <w:qFormat/>
    <w:rPr>
      <w:rFonts w:ascii="Times New Roman" w:eastAsia="Times New Roman" w:hAnsi="Times New Roman" w:cs="Times New Roman"/>
      <w:smallCaps/>
      <w:color w:val="000000"/>
      <w:spacing w:val="0"/>
      <w:w w:val="100"/>
      <w:position w:val="0"/>
      <w:sz w:val="24"/>
      <w:szCs w:val="24"/>
      <w:u w:val="none"/>
      <w:lang w:val="ru-RU" w:eastAsia="ru-RU" w:bidi="ru-RU"/>
    </w:rPr>
  </w:style>
  <w:style w:type="paragraph" w:customStyle="1" w:styleId="1c">
    <w:name w:val="Заголовок №1"/>
    <w:qFormat/>
    <w:pPr>
      <w:widowControl w:val="0"/>
      <w:shd w:val="clear" w:color="auto" w:fill="FFFFFF"/>
      <w:spacing w:line="274" w:lineRule="exact"/>
      <w:jc w:val="both"/>
      <w:outlineLvl w:val="0"/>
    </w:pPr>
    <w:rPr>
      <w:rFonts w:eastAsia="Times New Roman"/>
      <w:b/>
      <w:bCs/>
      <w:sz w:val="26"/>
      <w:szCs w:val="26"/>
    </w:rPr>
  </w:style>
  <w:style w:type="paragraph" w:customStyle="1" w:styleId="38">
    <w:name w:val="Обычный3"/>
    <w:qFormat/>
    <w:pPr>
      <w:snapToGrid w:val="0"/>
    </w:pPr>
    <w:rPr>
      <w:rFonts w:eastAsia="Times New Roman"/>
    </w:rPr>
  </w:style>
  <w:style w:type="paragraph" w:customStyle="1" w:styleId="53">
    <w:name w:val="Основной текст (5)"/>
    <w:qFormat/>
    <w:pPr>
      <w:widowControl w:val="0"/>
      <w:shd w:val="clear" w:color="auto" w:fill="FFFFFF"/>
      <w:spacing w:before="360" w:line="422" w:lineRule="exact"/>
      <w:jc w:val="center"/>
    </w:pPr>
    <w:rPr>
      <w:rFonts w:eastAsia="Times New Roman"/>
      <w:b/>
      <w:bCs/>
      <w:sz w:val="26"/>
      <w:szCs w:val="26"/>
    </w:rPr>
  </w:style>
  <w:style w:type="character" w:customStyle="1" w:styleId="512pt">
    <w:name w:val="Основной текст (5) + 12 pt;Не полужирный"/>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afff4">
    <w:name w:val="Гипертекстовая ссылка"/>
    <w:uiPriority w:val="99"/>
    <w:qFormat/>
    <w:rPr>
      <w:rFonts w:cs="Times New Roman"/>
      <w:color w:val="106BBE"/>
    </w:rPr>
  </w:style>
  <w:style w:type="character" w:customStyle="1" w:styleId="blk">
    <w:name w:val="blk"/>
    <w:qFormat/>
  </w:style>
  <w:style w:type="paragraph" w:customStyle="1" w:styleId="Style2">
    <w:name w:val="Style 2"/>
    <w:qFormat/>
    <w:pPr>
      <w:widowControl w:val="0"/>
      <w:autoSpaceDE w:val="0"/>
      <w:autoSpaceDN w:val="0"/>
      <w:ind w:left="1944"/>
    </w:pPr>
    <w:rPr>
      <w:rFonts w:ascii="Tahoma" w:eastAsia="Times New Roman" w:hAnsi="Tahoma" w:cs="Tahoma"/>
      <w:sz w:val="24"/>
      <w:szCs w:val="24"/>
      <w:lang w:val="en-US"/>
    </w:rPr>
  </w:style>
  <w:style w:type="character" w:customStyle="1" w:styleId="CharacterStyle1">
    <w:name w:val="Character Style 1"/>
    <w:qFormat/>
    <w:rPr>
      <w:rFonts w:ascii="Tahoma" w:hAnsi="Tahoma"/>
      <w:sz w:val="24"/>
    </w:rPr>
  </w:style>
  <w:style w:type="paragraph" w:customStyle="1" w:styleId="112">
    <w:name w:val="Заголовок 11"/>
    <w:uiPriority w:val="1"/>
    <w:qFormat/>
    <w:pPr>
      <w:widowControl w:val="0"/>
      <w:autoSpaceDE w:val="0"/>
      <w:autoSpaceDN w:val="0"/>
      <w:ind w:left="563" w:hanging="432"/>
      <w:outlineLvl w:val="1"/>
    </w:pPr>
    <w:rPr>
      <w:rFonts w:ascii="Courier New" w:eastAsia="Courier New" w:hAnsi="Courier New" w:cs="Courier New"/>
      <w:b/>
      <w:bCs/>
      <w:sz w:val="18"/>
      <w:szCs w:val="18"/>
      <w:lang w:eastAsia="en-US"/>
    </w:rPr>
  </w:style>
  <w:style w:type="paragraph" w:customStyle="1" w:styleId="2a">
    <w:name w:val="Подпись к таблице (2)"/>
    <w:qFormat/>
    <w:pPr>
      <w:widowControl w:val="0"/>
      <w:shd w:val="clear" w:color="auto" w:fill="FFFFFF"/>
      <w:spacing w:after="60" w:line="0" w:lineRule="atLeast"/>
    </w:pPr>
    <w:rPr>
      <w:rFonts w:eastAsia="Times New Roman"/>
      <w:b/>
      <w:bCs/>
      <w:sz w:val="26"/>
      <w:szCs w:val="26"/>
      <w:lang w:val="en-US" w:eastAsia="en-US"/>
    </w:rPr>
  </w:style>
  <w:style w:type="paragraph" w:customStyle="1" w:styleId="afff5">
    <w:name w:val="Подпись к таблице"/>
    <w:qFormat/>
    <w:pPr>
      <w:widowControl w:val="0"/>
      <w:shd w:val="clear" w:color="auto" w:fill="FFFFFF"/>
      <w:spacing w:before="60" w:line="0" w:lineRule="atLeast"/>
    </w:pPr>
    <w:rPr>
      <w:rFonts w:eastAsia="Times New Roman"/>
      <w:sz w:val="22"/>
      <w:szCs w:val="22"/>
      <w:lang w:val="en-US" w:eastAsia="en-US"/>
    </w:rPr>
  </w:style>
  <w:style w:type="character" w:customStyle="1" w:styleId="29pt">
    <w:name w:val="Основной текст (2) + 9 pt;Полужирный"/>
    <w:qFormat/>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29pt0">
    <w:name w:val="Основной текст (2) + 9 pt"/>
    <w:qFormat/>
    <w:rPr>
      <w:rFonts w:ascii="Times New Roman" w:eastAsia="Times New Roman" w:hAnsi="Times New Roman" w:cs="Times New Roman"/>
      <w:color w:val="000000"/>
      <w:spacing w:val="0"/>
      <w:w w:val="100"/>
      <w:position w:val="0"/>
      <w:sz w:val="18"/>
      <w:szCs w:val="18"/>
      <w:u w:val="none"/>
      <w:lang w:val="ru-RU" w:eastAsia="ru-RU" w:bidi="ru-RU"/>
    </w:rPr>
  </w:style>
  <w:style w:type="paragraph" w:customStyle="1" w:styleId="FR3">
    <w:name w:val="FR3"/>
    <w:qFormat/>
    <w:pPr>
      <w:widowControl w:val="0"/>
      <w:autoSpaceDE w:val="0"/>
      <w:autoSpaceDN w:val="0"/>
      <w:adjustRightInd w:val="0"/>
      <w:spacing w:before="20"/>
      <w:ind w:firstLine="420"/>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2;&#1076;&#1084;&#1080;&#1085;\Downloads\&#1087;.%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B4E75998F62DE598EA72B853F315FAE67832313FBD9609EF1C1C73CDD03FE2D838D6D772F063E113D98C8FA7B9C928D57CAC1E074B0D8364AT8F"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consultantplus://offline/ref=9F8DA13CCF6E9380C68E38186EFAFBDF9D5103B88C037E7319470715DFA17775DFB9764F293F4A858967641B51R0o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B62BF-2492-4A66-B162-476C5885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14357</Words>
  <Characters>81835</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УТВЕРЖДАЮ</vt:lpstr>
      <vt:lpstr>    Для участия в аукционе в электронной форме участник закупки посредством электрон</vt:lpstr>
      <vt:lpstr>    Участник аукциона вправе подать только одну заявку на участие в таком аукционе в</vt:lpstr>
      <vt:lpstr>    Заявка должна содержать конкретные показатели товара, соответствующие значениям,</vt:lpstr>
      <vt:lpstr>    При подаче сведений относительно предложенного товара участниками закупки должны</vt:lpstr>
      <vt:lpstr>Акт сдачи-приемки оказанных услуг</vt:lpstr>
      <vt:lpstr/>
      <vt:lpstr>    </vt:lpstr>
      <vt:lpstr>ЗАЯВКА</vt:lpstr>
      <vt:lpstr>        Приложение к заявке: Документы в соответствии с п. 23 РАЗДЕЛА I.  ИНФОРМАЦИОННОЙ</vt:lpstr>
      <vt:lpstr/>
      <vt:lpstr>        </vt:lpstr>
    </vt:vector>
  </TitlesOfParts>
  <Company/>
  <LinksUpToDate>false</LinksUpToDate>
  <CharactersWithSpaces>96001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Лариса</cp:lastModifiedBy>
  <cp:revision>3</cp:revision>
  <cp:lastPrinted>2020-12-10T06:35:00Z</cp:lastPrinted>
  <dcterms:created xsi:type="dcterms:W3CDTF">2022-11-30T10:31:00Z</dcterms:created>
  <dcterms:modified xsi:type="dcterms:W3CDTF">2022-11-30T11:04:00Z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752E6EA3A99D40E6AB90C1F1AF598E49</vt:lpwstr>
  </property>
</Properties>
</file>