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3CDE" w14:textId="3295FB93" w:rsidR="00AD3658" w:rsidRPr="000715A4" w:rsidRDefault="000715A4" w:rsidP="000715A4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5A4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A9E215C" w14:textId="77777777" w:rsidR="000715A4" w:rsidRPr="000715A4" w:rsidRDefault="000715A4" w:rsidP="000715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5A4">
        <w:rPr>
          <w:rFonts w:ascii="Times New Roman" w:hAnsi="Times New Roman" w:cs="Times New Roman"/>
          <w:b/>
          <w:bCs/>
          <w:sz w:val="24"/>
          <w:szCs w:val="24"/>
        </w:rPr>
        <w:t>о проведении запроса предложений в электронной форме</w:t>
      </w:r>
    </w:p>
    <w:p w14:paraId="3F7283CA" w14:textId="2736AD28" w:rsidR="000715A4" w:rsidRDefault="000715A4" w:rsidP="000715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5A4">
        <w:rPr>
          <w:rFonts w:ascii="Times New Roman" w:eastAsia="Calibri" w:hAnsi="Times New Roman" w:cs="Times New Roman"/>
          <w:b/>
          <w:bCs/>
          <w:sz w:val="24"/>
          <w:szCs w:val="24"/>
        </w:rPr>
        <w:t>на право заключения договора по т</w:t>
      </w:r>
      <w:r w:rsidRPr="000715A4">
        <w:rPr>
          <w:rFonts w:ascii="Times New Roman" w:hAnsi="Times New Roman" w:cs="Times New Roman"/>
          <w:b/>
          <w:bCs/>
          <w:sz w:val="24"/>
          <w:szCs w:val="24"/>
        </w:rPr>
        <w:t xml:space="preserve">ехническому обслуживанию газовой котельной и внутреннего газопровода </w:t>
      </w:r>
    </w:p>
    <w:p w14:paraId="779DAA06" w14:textId="7690A7DB" w:rsidR="000715A4" w:rsidRDefault="000715A4" w:rsidP="000715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4254"/>
        <w:gridCol w:w="6378"/>
      </w:tblGrid>
      <w:tr w:rsidR="000715A4" w:rsidRPr="00623C79" w14:paraId="6B391221" w14:textId="77777777" w:rsidTr="00623C79">
        <w:tc>
          <w:tcPr>
            <w:tcW w:w="4254" w:type="dxa"/>
          </w:tcPr>
          <w:p w14:paraId="73D946B1" w14:textId="0E8836C3" w:rsidR="000715A4" w:rsidRPr="00623C79" w:rsidRDefault="000715A4" w:rsidP="000715A4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3C79">
              <w:rPr>
                <w:rFonts w:ascii="Times New Roman" w:eastAsia="Calibri" w:hAnsi="Times New Roman" w:cs="Times New Roman"/>
                <w:lang w:eastAsia="zh-CN"/>
              </w:rPr>
              <w:t>Способ осуществления закупки</w:t>
            </w:r>
          </w:p>
        </w:tc>
        <w:tc>
          <w:tcPr>
            <w:tcW w:w="6378" w:type="dxa"/>
          </w:tcPr>
          <w:p w14:paraId="7179DDA6" w14:textId="01FB4ADC" w:rsidR="000715A4" w:rsidRPr="00623C79" w:rsidRDefault="000715A4" w:rsidP="000715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C79">
              <w:rPr>
                <w:rFonts w:ascii="Times New Roman" w:hAnsi="Times New Roman" w:cs="Times New Roman"/>
                <w:b/>
                <w:bCs/>
              </w:rPr>
              <w:t>Запрос предложений в электронной форме</w:t>
            </w:r>
          </w:p>
        </w:tc>
      </w:tr>
      <w:tr w:rsidR="000715A4" w:rsidRPr="00623C79" w14:paraId="4E2625A3" w14:textId="77777777" w:rsidTr="00623C79">
        <w:tc>
          <w:tcPr>
            <w:tcW w:w="4254" w:type="dxa"/>
          </w:tcPr>
          <w:p w14:paraId="07795A54" w14:textId="7831544E" w:rsidR="000715A4" w:rsidRPr="00623C79" w:rsidRDefault="000715A4" w:rsidP="000715A4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3C79">
              <w:rPr>
                <w:rFonts w:ascii="Times New Roman" w:eastAsia="Calibri" w:hAnsi="Times New Roman" w:cs="Times New Roman"/>
                <w:lang w:eastAsia="zh-CN"/>
              </w:rPr>
              <w:t xml:space="preserve">Наименование, место нахождения, почтовый адрес, адрес электронной почты, номер контактного </w:t>
            </w:r>
            <w:r w:rsidRPr="00623C79">
              <w:rPr>
                <w:rFonts w:ascii="Times New Roman" w:eastAsia="Calibri" w:hAnsi="Times New Roman" w:cs="Times New Roman"/>
              </w:rPr>
              <w:t>телефона Заказчика</w:t>
            </w:r>
          </w:p>
        </w:tc>
        <w:tc>
          <w:tcPr>
            <w:tcW w:w="6378" w:type="dxa"/>
          </w:tcPr>
          <w:p w14:paraId="27A65E06" w14:textId="77777777" w:rsidR="000715A4" w:rsidRPr="00623C79" w:rsidRDefault="000715A4" w:rsidP="000715A4">
            <w:pPr>
              <w:jc w:val="center"/>
              <w:rPr>
                <w:rFonts w:ascii="Times New Roman" w:hAnsi="Times New Roman" w:cs="Times New Roman"/>
              </w:rPr>
            </w:pPr>
            <w:r w:rsidRPr="00623C79">
              <w:rPr>
                <w:rFonts w:ascii="Times New Roman" w:hAnsi="Times New Roman" w:cs="Times New Roman"/>
              </w:rPr>
              <w:t>Республика Коми, г. Сыктывкар, ул. Димитрова, д. 14.</w:t>
            </w:r>
          </w:p>
          <w:p w14:paraId="59B35322" w14:textId="137C32AF" w:rsidR="000715A4" w:rsidRPr="00623C79" w:rsidRDefault="00000000" w:rsidP="000715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5" w:history="1">
              <w:r w:rsidR="000715A4" w:rsidRPr="00623C79">
                <w:rPr>
                  <w:rStyle w:val="a4"/>
                  <w:rFonts w:ascii="Times New Roman" w:hAnsi="Times New Roman" w:cs="Times New Roman"/>
                  <w:b/>
                  <w:bCs/>
                </w:rPr>
                <w:t>younost2012@mail.ru</w:t>
              </w:r>
            </w:hyperlink>
          </w:p>
          <w:p w14:paraId="558AF000" w14:textId="4613EC70" w:rsidR="000715A4" w:rsidRPr="00623C79" w:rsidRDefault="000715A4" w:rsidP="000715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C79">
              <w:rPr>
                <w:rFonts w:ascii="Times New Roman" w:hAnsi="Times New Roman" w:cs="Times New Roman"/>
                <w:b/>
                <w:bCs/>
              </w:rPr>
              <w:t>8 (8212) 206162</w:t>
            </w:r>
          </w:p>
        </w:tc>
      </w:tr>
      <w:tr w:rsidR="000715A4" w:rsidRPr="00623C79" w14:paraId="0C68A007" w14:textId="77777777" w:rsidTr="00623C79">
        <w:tc>
          <w:tcPr>
            <w:tcW w:w="4254" w:type="dxa"/>
          </w:tcPr>
          <w:p w14:paraId="287EBECD" w14:textId="1DD59CF5" w:rsidR="000715A4" w:rsidRPr="00623C79" w:rsidRDefault="00623C79" w:rsidP="000715A4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0715A4" w:rsidRPr="00623C79">
              <w:rPr>
                <w:rFonts w:ascii="Times New Roman" w:eastAsia="Calibri" w:hAnsi="Times New Roman" w:cs="Times New Roman"/>
              </w:rPr>
              <w:t>редмет договора, а также количество поставляемого товара, объем выполняемой работы, оказываемой услуги (за исключением случая, когда количество товара или объем выполняемой работы, оказываемой услуги невозможно определить), а также краткое описание предмета закупки в соответствии с частью 6.1 статьи 3 Федерального закона № 223-ФЗ (при необходимости)</w:t>
            </w:r>
          </w:p>
        </w:tc>
        <w:tc>
          <w:tcPr>
            <w:tcW w:w="6378" w:type="dxa"/>
          </w:tcPr>
          <w:p w14:paraId="216A771F" w14:textId="4B77864B" w:rsidR="000715A4" w:rsidRPr="00623C79" w:rsidRDefault="000715A4" w:rsidP="000715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C79">
              <w:rPr>
                <w:rFonts w:ascii="Times New Roman" w:eastAsia="Calibri" w:hAnsi="Times New Roman" w:cs="Times New Roman"/>
                <w:lang w:eastAsia="ru-RU"/>
              </w:rPr>
              <w:t xml:space="preserve">Услуги по техническому </w:t>
            </w:r>
            <w:r w:rsidRPr="00623C79">
              <w:rPr>
                <w:rFonts w:ascii="Times New Roman" w:hAnsi="Times New Roman" w:cs="Times New Roman"/>
              </w:rPr>
              <w:t>обслуживанию газовой котельной и внутреннего газопровода в объёмах и сроках, предусмотренных Федеральным законом от 21.07.1997г. №116-ФЗ «О промышленной безопасности опасных производственных объектов», Правилами безопасности в газовом хозяйстве Российской Федерации, Правилами технической эксплуатации и требованиями безопасности труда в газовом хозяйстве Российской Федерации.</w:t>
            </w:r>
          </w:p>
        </w:tc>
      </w:tr>
      <w:tr w:rsidR="000715A4" w:rsidRPr="00623C79" w14:paraId="30029678" w14:textId="77777777" w:rsidTr="00623C79">
        <w:tc>
          <w:tcPr>
            <w:tcW w:w="4254" w:type="dxa"/>
          </w:tcPr>
          <w:p w14:paraId="6FF6CC30" w14:textId="56DD5C6A" w:rsidR="000715A4" w:rsidRPr="00623C79" w:rsidRDefault="00623C79" w:rsidP="000715A4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0715A4" w:rsidRPr="00623C79">
              <w:rPr>
                <w:rFonts w:ascii="Times New Roman" w:eastAsia="Calibri" w:hAnsi="Times New Roman" w:cs="Times New Roman"/>
              </w:rPr>
              <w:t>есто поставки товара, выполнения работы, оказания услуги;</w:t>
            </w:r>
          </w:p>
          <w:p w14:paraId="70984823" w14:textId="77777777" w:rsidR="000715A4" w:rsidRPr="00623C79" w:rsidRDefault="000715A4" w:rsidP="000715A4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</w:tcPr>
          <w:p w14:paraId="5265BFD9" w14:textId="70FA332F" w:rsidR="000715A4" w:rsidRPr="00623C79" w:rsidRDefault="000715A4" w:rsidP="000715A4">
            <w:pPr>
              <w:jc w:val="center"/>
              <w:rPr>
                <w:rFonts w:ascii="Times New Roman" w:hAnsi="Times New Roman" w:cs="Times New Roman"/>
              </w:rPr>
            </w:pPr>
            <w:r w:rsidRPr="00623C79">
              <w:rPr>
                <w:rFonts w:ascii="Times New Roman" w:hAnsi="Times New Roman" w:cs="Times New Roman"/>
              </w:rPr>
              <w:t>Республика Коми, г. Сыктывкар, ул. Димитрова, д. 14</w:t>
            </w:r>
            <w:r w:rsidR="00623C79" w:rsidRPr="00623C79">
              <w:rPr>
                <w:rFonts w:ascii="Times New Roman" w:hAnsi="Times New Roman" w:cs="Times New Roman"/>
              </w:rPr>
              <w:t>/1</w:t>
            </w:r>
          </w:p>
          <w:p w14:paraId="1D1454B6" w14:textId="77777777" w:rsidR="000715A4" w:rsidRPr="00623C79" w:rsidRDefault="000715A4" w:rsidP="000715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15A4" w:rsidRPr="00623C79" w14:paraId="3A6A77B2" w14:textId="77777777" w:rsidTr="00623C79">
        <w:tc>
          <w:tcPr>
            <w:tcW w:w="4254" w:type="dxa"/>
          </w:tcPr>
          <w:p w14:paraId="53C2D153" w14:textId="7F56770A" w:rsidR="000715A4" w:rsidRPr="00623C79" w:rsidRDefault="00623C79" w:rsidP="000715A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0715A4" w:rsidRPr="00623C79">
              <w:rPr>
                <w:rFonts w:ascii="Times New Roman" w:eastAsia="Calibri" w:hAnsi="Times New Roman" w:cs="Times New Roman"/>
              </w:rPr>
              <w:t>ведения о начальной (максимальной) цене договора (цене лота), либо формула цены и максимальное значение цены договора, либо начальная цена единицы товара, работы, услуги, начальная сумма цен единиц товара, работы, услуги и максимальное значение цены договора;</w:t>
            </w:r>
          </w:p>
        </w:tc>
        <w:tc>
          <w:tcPr>
            <w:tcW w:w="6378" w:type="dxa"/>
          </w:tcPr>
          <w:p w14:paraId="73E52FDF" w14:textId="19324B90" w:rsidR="000715A4" w:rsidRPr="00623C79" w:rsidRDefault="000715A4" w:rsidP="000715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C79">
              <w:rPr>
                <w:rFonts w:ascii="Times New Roman" w:hAnsi="Times New Roman" w:cs="Times New Roman"/>
                <w:b/>
                <w:bCs/>
              </w:rPr>
              <w:t xml:space="preserve">150 000,00 рублей. </w:t>
            </w:r>
            <w:r w:rsidRPr="00623C79">
              <w:rPr>
                <w:rFonts w:ascii="Times New Roman" w:eastAsia="Courier New" w:hAnsi="Times New Roman" w:cs="Times New Roman"/>
              </w:rPr>
              <w:t xml:space="preserve"> </w:t>
            </w:r>
            <w:r w:rsidR="00623C79" w:rsidRPr="00623C79">
              <w:rPr>
                <w:rFonts w:ascii="Times New Roman" w:eastAsia="Courier New" w:hAnsi="Times New Roman" w:cs="Times New Roman"/>
              </w:rPr>
              <w:t xml:space="preserve">Цена является максимальной и включает в себя все расходы Исполнителя. </w:t>
            </w:r>
          </w:p>
        </w:tc>
      </w:tr>
      <w:tr w:rsidR="000715A4" w:rsidRPr="00623C79" w14:paraId="1E186EEA" w14:textId="77777777" w:rsidTr="00623C79">
        <w:tc>
          <w:tcPr>
            <w:tcW w:w="4254" w:type="dxa"/>
          </w:tcPr>
          <w:p w14:paraId="58DEA9DF" w14:textId="63F82C50" w:rsidR="000715A4" w:rsidRPr="00623C79" w:rsidRDefault="00623C79" w:rsidP="000715A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0715A4" w:rsidRPr="00623C79">
              <w:rPr>
                <w:rFonts w:ascii="Times New Roman" w:eastAsia="Calibri" w:hAnsi="Times New Roman" w:cs="Times New Roman"/>
              </w:rPr>
              <w:t>орядок, дата начала, дата и время окончания срока подачи заявок на участие в закупке (этапах конкурентной закупки);</w:t>
            </w:r>
          </w:p>
        </w:tc>
        <w:tc>
          <w:tcPr>
            <w:tcW w:w="6378" w:type="dxa"/>
          </w:tcPr>
          <w:p w14:paraId="476C19A8" w14:textId="479EC217" w:rsidR="00623C79" w:rsidRPr="00623C79" w:rsidRDefault="00623C79" w:rsidP="00623C79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623C79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Дата начала подачи заявок – </w:t>
            </w:r>
            <w:r w:rsidR="00D3026A">
              <w:rPr>
                <w:rFonts w:ascii="Times New Roman" w:hAnsi="Times New Roman" w:cs="Times New Roman"/>
                <w:b/>
                <w:bCs/>
                <w:color w:val="00000A"/>
              </w:rPr>
              <w:t>08</w:t>
            </w:r>
            <w:r w:rsidRPr="00623C79">
              <w:rPr>
                <w:rFonts w:ascii="Times New Roman" w:hAnsi="Times New Roman" w:cs="Times New Roman"/>
                <w:color w:val="00000A"/>
              </w:rPr>
              <w:t xml:space="preserve"> декабря 2022 г. </w:t>
            </w:r>
          </w:p>
          <w:p w14:paraId="19212AC9" w14:textId="2ADBA32F" w:rsidR="00623C79" w:rsidRPr="00623C79" w:rsidRDefault="00623C79" w:rsidP="00623C79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623C79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Дата окончания подачи заявок – </w:t>
            </w:r>
            <w:r w:rsidR="00D3026A">
              <w:rPr>
                <w:rFonts w:ascii="Times New Roman" w:hAnsi="Times New Roman" w:cs="Times New Roman"/>
                <w:b/>
                <w:bCs/>
                <w:color w:val="00000A"/>
              </w:rPr>
              <w:t>19</w:t>
            </w:r>
            <w:r w:rsidRPr="00623C79">
              <w:rPr>
                <w:rFonts w:ascii="Times New Roman" w:hAnsi="Times New Roman" w:cs="Times New Roman"/>
                <w:color w:val="00000A"/>
              </w:rPr>
              <w:t xml:space="preserve"> декабря 2022 г. в </w:t>
            </w:r>
            <w:r w:rsidR="00D3026A">
              <w:rPr>
                <w:rFonts w:ascii="Times New Roman" w:hAnsi="Times New Roman" w:cs="Times New Roman"/>
                <w:color w:val="00000A"/>
              </w:rPr>
              <w:t>19</w:t>
            </w:r>
            <w:r w:rsidRPr="00623C79">
              <w:rPr>
                <w:rFonts w:ascii="Times New Roman" w:hAnsi="Times New Roman" w:cs="Times New Roman"/>
                <w:color w:val="00000A"/>
              </w:rPr>
              <w:t xml:space="preserve"> часов 00 минут</w:t>
            </w:r>
            <w:r w:rsidR="00D3026A">
              <w:rPr>
                <w:rFonts w:ascii="Times New Roman" w:hAnsi="Times New Roman" w:cs="Times New Roman"/>
                <w:color w:val="00000A"/>
              </w:rPr>
              <w:t xml:space="preserve"> (местное время заказчика)</w:t>
            </w:r>
            <w:r w:rsidRPr="00623C79">
              <w:rPr>
                <w:rFonts w:ascii="Times New Roman" w:hAnsi="Times New Roman" w:cs="Times New Roman"/>
                <w:color w:val="00000A"/>
              </w:rPr>
              <w:t>.</w:t>
            </w:r>
          </w:p>
          <w:p w14:paraId="7127C75F" w14:textId="1A31A62E" w:rsidR="000715A4" w:rsidRPr="00623C79" w:rsidRDefault="00623C79" w:rsidP="00623C79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3C79">
              <w:rPr>
                <w:rFonts w:ascii="Times New Roman" w:hAnsi="Times New Roman" w:cs="Times New Roman"/>
                <w:bCs/>
              </w:rPr>
              <w:t xml:space="preserve">Заявки на участие должны быть поданы в форме электронного документа </w:t>
            </w:r>
            <w:r w:rsidRPr="005972D8">
              <w:rPr>
                <w:rFonts w:ascii="Times New Roman" w:hAnsi="Times New Roman" w:cs="Times New Roman"/>
                <w:bCs/>
              </w:rPr>
              <w:t xml:space="preserve">в соответствии с регламентом и с использованием функционала электронной торговой площадки </w:t>
            </w:r>
            <w:r w:rsidR="005972D8" w:rsidRPr="005972D8">
              <w:rPr>
                <w:rFonts w:ascii="Times New Roman" w:eastAsia="Calibri" w:hAnsi="Times New Roman" w:cs="Times New Roman"/>
              </w:rPr>
              <w:t xml:space="preserve">«РЕГИОН» </w:t>
            </w:r>
            <w:r w:rsidRPr="005972D8">
              <w:rPr>
                <w:rFonts w:ascii="Times New Roman" w:eastAsia="Calibri" w:hAnsi="Times New Roman" w:cs="Times New Roman"/>
              </w:rPr>
              <w:t xml:space="preserve">по адресу: http:// </w:t>
            </w:r>
            <w:hyperlink r:id="rId6" w:history="1">
              <w:r w:rsidR="005972D8" w:rsidRPr="005972D8">
                <w:rPr>
                  <w:rStyle w:val="a4"/>
                  <w:rFonts w:ascii="Times New Roman" w:hAnsi="Times New Roman" w:cs="Times New Roman"/>
                </w:rPr>
                <w:t>https://etp-region.ru/</w:t>
              </w:r>
            </w:hyperlink>
            <w:r w:rsidRPr="005972D8">
              <w:rPr>
                <w:rFonts w:ascii="Times New Roman" w:eastAsia="Calibri" w:hAnsi="Times New Roman" w:cs="Times New Roman"/>
              </w:rPr>
              <w:t>.</w:t>
            </w:r>
            <w:r w:rsidR="005972D8">
              <w:rPr>
                <w:rFonts w:ascii="Times New Roman" w:eastAsia="Calibri" w:hAnsi="Times New Roman" w:cs="Times New Roman"/>
              </w:rPr>
              <w:t xml:space="preserve"> </w:t>
            </w:r>
            <w:r w:rsidRPr="00623C7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715A4" w:rsidRPr="00623C79" w14:paraId="3251C371" w14:textId="77777777" w:rsidTr="00623C79">
        <w:tc>
          <w:tcPr>
            <w:tcW w:w="4254" w:type="dxa"/>
          </w:tcPr>
          <w:p w14:paraId="34F53A3B" w14:textId="31B0C727" w:rsidR="000715A4" w:rsidRPr="00623C79" w:rsidRDefault="00623C79" w:rsidP="00623C79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0715A4" w:rsidRPr="00623C79">
              <w:rPr>
                <w:rFonts w:ascii="Times New Roman" w:eastAsia="Calibri" w:hAnsi="Times New Roman" w:cs="Times New Roman"/>
              </w:rPr>
              <w:t xml:space="preserve">орядок подведения итогов конкурентной закупки (этапов конкурентной закупки); </w:t>
            </w:r>
          </w:p>
          <w:p w14:paraId="6E4593BC" w14:textId="77777777" w:rsidR="000715A4" w:rsidRPr="00623C79" w:rsidRDefault="000715A4" w:rsidP="000715A4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</w:tcPr>
          <w:p w14:paraId="314FBA13" w14:textId="77777777" w:rsidR="00623C79" w:rsidRPr="00623C79" w:rsidRDefault="00623C79" w:rsidP="00623C79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line="259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623C79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Pr="00623C79">
              <w:rPr>
                <w:rFonts w:ascii="Times New Roman" w:eastAsia="Calibri" w:hAnsi="Times New Roman" w:cs="Times New Roman"/>
              </w:rPr>
              <w:t>осле окончания срока подачи заявок запрос предложений в электронной форме проводится в соответствии со следующими этапами:</w:t>
            </w:r>
          </w:p>
          <w:p w14:paraId="5AA23D79" w14:textId="77777777" w:rsidR="00623C79" w:rsidRPr="00623C79" w:rsidRDefault="00623C79" w:rsidP="00623C79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623C79">
              <w:rPr>
                <w:rFonts w:ascii="Times New Roman" w:eastAsia="Calibri" w:hAnsi="Times New Roman" w:cs="Times New Roman"/>
              </w:rPr>
              <w:t>а) рассмотрение первых частей заявок на участие в запросе предложений в электронной форме;</w:t>
            </w:r>
          </w:p>
          <w:p w14:paraId="1D1D2B3E" w14:textId="77777777" w:rsidR="00623C79" w:rsidRPr="00623C79" w:rsidRDefault="00623C79" w:rsidP="00623C79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623C79">
              <w:rPr>
                <w:rFonts w:ascii="Times New Roman" w:eastAsia="Calibri" w:hAnsi="Times New Roman" w:cs="Times New Roman"/>
              </w:rPr>
              <w:t>б) сопоставление ценовых предложений;</w:t>
            </w:r>
          </w:p>
          <w:p w14:paraId="0310ACAA" w14:textId="77777777" w:rsidR="00623C79" w:rsidRPr="00623C79" w:rsidRDefault="00623C79" w:rsidP="00623C79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623C79">
              <w:rPr>
                <w:rFonts w:ascii="Times New Roman" w:eastAsia="Calibri" w:hAnsi="Times New Roman" w:cs="Times New Roman"/>
              </w:rPr>
              <w:t>в) рассмотрение вторых частей заявок на участие в запросе предложений в электронной форме, оценка и сопоставление заявок по нестоимостным критериям оценки;</w:t>
            </w:r>
          </w:p>
          <w:p w14:paraId="7E418329" w14:textId="2C454507" w:rsidR="000715A4" w:rsidRPr="00623C79" w:rsidRDefault="00623C79" w:rsidP="00623C79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3C79">
              <w:rPr>
                <w:rFonts w:ascii="Times New Roman" w:eastAsia="Calibri" w:hAnsi="Times New Roman" w:cs="Times New Roman"/>
              </w:rPr>
              <w:t>г) подведение итогов запроса предложений в электронной форме.</w:t>
            </w:r>
          </w:p>
        </w:tc>
      </w:tr>
      <w:tr w:rsidR="000715A4" w:rsidRPr="00623C79" w14:paraId="21F4857F" w14:textId="77777777" w:rsidTr="00623C79">
        <w:tc>
          <w:tcPr>
            <w:tcW w:w="4254" w:type="dxa"/>
          </w:tcPr>
          <w:p w14:paraId="1D0331A1" w14:textId="37850131" w:rsidR="000715A4" w:rsidRPr="00623C79" w:rsidRDefault="00623C79" w:rsidP="000715A4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0715A4" w:rsidRPr="00623C79">
              <w:rPr>
                <w:rFonts w:ascii="Times New Roman" w:eastAsia="Calibri" w:hAnsi="Times New Roman" w:cs="Times New Roman"/>
                <w:lang w:eastAsia="ru-RU"/>
              </w:rPr>
              <w:t>дрес электронной площадки в информационно-телекоммуникационной сети «Интернет»</w:t>
            </w:r>
            <w:r w:rsidR="000715A4" w:rsidRPr="00623C79">
              <w:rPr>
                <w:rFonts w:ascii="Times New Roman" w:eastAsia="Calibri" w:hAnsi="Times New Roman" w:cs="Times New Roman"/>
              </w:rPr>
              <w:t>, на</w:t>
            </w:r>
            <w:r w:rsidR="000715A4" w:rsidRPr="00623C79">
              <w:rPr>
                <w:rFonts w:ascii="Times New Roman" w:eastAsia="Calibri" w:hAnsi="Times New Roman" w:cs="Times New Roman"/>
                <w:lang w:eastAsia="ru-RU"/>
              </w:rPr>
              <w:t xml:space="preserve"> которой планируется проведение закупки в электронной форме</w:t>
            </w:r>
          </w:p>
        </w:tc>
        <w:tc>
          <w:tcPr>
            <w:tcW w:w="6378" w:type="dxa"/>
          </w:tcPr>
          <w:p w14:paraId="1E93AA2F" w14:textId="1EF71DF7" w:rsidR="000715A4" w:rsidRPr="00623C79" w:rsidRDefault="005972D8" w:rsidP="000715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</w:t>
            </w:r>
            <w:r w:rsidRPr="005972D8">
              <w:rPr>
                <w:rFonts w:ascii="Times New Roman" w:hAnsi="Times New Roman" w:cs="Times New Roman"/>
                <w:bCs/>
              </w:rPr>
              <w:t>лектронн</w:t>
            </w:r>
            <w:r>
              <w:rPr>
                <w:rFonts w:ascii="Times New Roman" w:hAnsi="Times New Roman" w:cs="Times New Roman"/>
                <w:bCs/>
              </w:rPr>
              <w:t xml:space="preserve">ая </w:t>
            </w:r>
            <w:r w:rsidRPr="005972D8">
              <w:rPr>
                <w:rFonts w:ascii="Times New Roman" w:hAnsi="Times New Roman" w:cs="Times New Roman"/>
                <w:bCs/>
              </w:rPr>
              <w:t>торгов</w:t>
            </w:r>
            <w:r>
              <w:rPr>
                <w:rFonts w:ascii="Times New Roman" w:hAnsi="Times New Roman" w:cs="Times New Roman"/>
                <w:bCs/>
              </w:rPr>
              <w:t>ая</w:t>
            </w:r>
            <w:r w:rsidRPr="005972D8">
              <w:rPr>
                <w:rFonts w:ascii="Times New Roman" w:hAnsi="Times New Roman" w:cs="Times New Roman"/>
                <w:bCs/>
              </w:rPr>
              <w:t xml:space="preserve"> площадк</w:t>
            </w:r>
            <w:r>
              <w:rPr>
                <w:rFonts w:ascii="Times New Roman" w:hAnsi="Times New Roman" w:cs="Times New Roman"/>
                <w:bCs/>
              </w:rPr>
              <w:t xml:space="preserve">а </w:t>
            </w:r>
            <w:r w:rsidRPr="005972D8">
              <w:rPr>
                <w:rFonts w:ascii="Times New Roman" w:eastAsia="Calibri" w:hAnsi="Times New Roman" w:cs="Times New Roman"/>
              </w:rPr>
              <w:t xml:space="preserve">«РЕГИОН» по адресу: http:// </w:t>
            </w:r>
            <w:hyperlink r:id="rId7" w:history="1">
              <w:r w:rsidRPr="005972D8">
                <w:rPr>
                  <w:rStyle w:val="a4"/>
                  <w:rFonts w:ascii="Times New Roman" w:hAnsi="Times New Roman" w:cs="Times New Roman"/>
                </w:rPr>
                <w:t>https://etp-region.ru/</w:t>
              </w:r>
            </w:hyperlink>
          </w:p>
        </w:tc>
      </w:tr>
      <w:tr w:rsidR="000715A4" w:rsidRPr="00623C79" w14:paraId="0D1F0063" w14:textId="77777777" w:rsidTr="00623C79">
        <w:tc>
          <w:tcPr>
            <w:tcW w:w="4254" w:type="dxa"/>
          </w:tcPr>
          <w:p w14:paraId="588A891F" w14:textId="77F4C65E" w:rsidR="000715A4" w:rsidRPr="00623C79" w:rsidRDefault="00623C79" w:rsidP="000715A4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</w:t>
            </w:r>
            <w:r w:rsidR="000715A4" w:rsidRPr="00623C79">
              <w:rPr>
                <w:rFonts w:ascii="Times New Roman" w:eastAsia="Calibri" w:hAnsi="Times New Roman" w:cs="Times New Roman"/>
                <w:lang w:eastAsia="ru-RU"/>
              </w:rPr>
              <w:t xml:space="preserve">ормы, порядок, дата и время окончания срока предоставления участникам такой закупки разъяснений положений </w:t>
            </w:r>
            <w:r w:rsidR="000715A4" w:rsidRPr="00623C79">
              <w:rPr>
                <w:rFonts w:ascii="Times New Roman" w:eastAsia="Calibri" w:hAnsi="Times New Roman" w:cs="Times New Roman"/>
                <w:lang w:eastAsia="ru-RU"/>
              </w:rPr>
              <w:lastRenderedPageBreak/>
              <w:t>извещения об осуществлении конкурентной закупки;</w:t>
            </w:r>
          </w:p>
        </w:tc>
        <w:tc>
          <w:tcPr>
            <w:tcW w:w="6378" w:type="dxa"/>
          </w:tcPr>
          <w:p w14:paraId="047A8D31" w14:textId="0941113D" w:rsidR="00623C79" w:rsidRPr="00623C79" w:rsidRDefault="00623C79" w:rsidP="00623C79">
            <w:pPr>
              <w:pStyle w:val="3"/>
              <w:keepNext w:val="0"/>
              <w:keepLines w:val="0"/>
              <w:numPr>
                <w:ilvl w:val="0"/>
                <w:numId w:val="0"/>
              </w:numPr>
              <w:tabs>
                <w:tab w:val="left" w:pos="1134"/>
              </w:tabs>
              <w:adjustRightInd/>
              <w:spacing w:before="0"/>
              <w:ind w:firstLine="284"/>
              <w:jc w:val="both"/>
              <w:outlineLvl w:val="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623C7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 xml:space="preserve">Дата </w:t>
            </w:r>
            <w:r w:rsidRPr="00623C79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 xml:space="preserve">и время </w:t>
            </w:r>
            <w:r w:rsidRPr="00623C7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начала приема запросов на разъяснение положений документации</w:t>
            </w:r>
            <w:r w:rsidRPr="00623C79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 xml:space="preserve"> - </w:t>
            </w:r>
            <w:r w:rsidR="00D3026A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08</w:t>
            </w:r>
            <w:r w:rsidRPr="00623C79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.12.2022 г</w:t>
            </w:r>
            <w:r w:rsidRPr="00623C79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623C7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  <w:p w14:paraId="6C874459" w14:textId="2E2B812C" w:rsidR="00623C79" w:rsidRPr="00623C79" w:rsidRDefault="00623C79" w:rsidP="00623C79">
            <w:pPr>
              <w:pStyle w:val="3"/>
              <w:keepNext w:val="0"/>
              <w:keepLines w:val="0"/>
              <w:numPr>
                <w:ilvl w:val="0"/>
                <w:numId w:val="0"/>
              </w:numPr>
              <w:tabs>
                <w:tab w:val="left" w:pos="1134"/>
              </w:tabs>
              <w:adjustRightInd/>
              <w:spacing w:before="0"/>
              <w:ind w:firstLine="284"/>
              <w:jc w:val="both"/>
              <w:outlineLvl w:val="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623C7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Дата </w:t>
            </w:r>
            <w:r w:rsidRPr="00623C79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 xml:space="preserve">и время </w:t>
            </w:r>
            <w:r w:rsidRPr="00623C7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окончания приема запросов на разъяснени</w:t>
            </w:r>
            <w:r w:rsidRPr="00623C79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>е</w:t>
            </w:r>
            <w:r w:rsidRPr="00623C7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положений документации</w:t>
            </w:r>
            <w:r w:rsidRPr="00623C79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 xml:space="preserve"> –</w:t>
            </w:r>
            <w:r w:rsidRPr="00623C7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623C79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 xml:space="preserve">16:00 </w:t>
            </w:r>
            <w:r w:rsidRPr="00623C79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по московскому времени </w:t>
            </w:r>
            <w:r w:rsidRPr="00623C79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lastRenderedPageBreak/>
              <w:t>1</w:t>
            </w:r>
            <w:r w:rsidR="00D3026A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4</w:t>
            </w:r>
            <w:r w:rsidRPr="00623C79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.12.2022 г.</w:t>
            </w:r>
            <w:r w:rsidRPr="00623C7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  <w:p w14:paraId="55BB4A52" w14:textId="77777777" w:rsidR="000715A4" w:rsidRPr="00623C79" w:rsidRDefault="000715A4" w:rsidP="000715A4">
            <w:pPr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</w:p>
        </w:tc>
      </w:tr>
      <w:tr w:rsidR="000715A4" w:rsidRPr="00623C79" w14:paraId="054E278D" w14:textId="77777777" w:rsidTr="00623C79">
        <w:tc>
          <w:tcPr>
            <w:tcW w:w="4254" w:type="dxa"/>
          </w:tcPr>
          <w:p w14:paraId="3DD01468" w14:textId="19E03371" w:rsidR="000715A4" w:rsidRPr="00623C79" w:rsidRDefault="00623C79" w:rsidP="000715A4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Т</w:t>
            </w:r>
            <w:r w:rsidR="000715A4" w:rsidRPr="00623C79">
              <w:rPr>
                <w:rFonts w:ascii="Times New Roman" w:eastAsia="Calibri" w:hAnsi="Times New Roman" w:cs="Times New Roman"/>
                <w:lang w:eastAsia="ru-RU"/>
              </w:rPr>
              <w:t>ребования, предъявляемые к участникам закупки и исчерпывающий перечень документов, подтверждающих соответствие участника закупки таким требованиям</w:t>
            </w:r>
          </w:p>
          <w:p w14:paraId="24CFF620" w14:textId="77777777" w:rsidR="000715A4" w:rsidRPr="00623C79" w:rsidRDefault="000715A4" w:rsidP="000715A4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8" w:type="dxa"/>
          </w:tcPr>
          <w:p w14:paraId="1C998190" w14:textId="77777777" w:rsidR="00623C79" w:rsidRPr="00623C79" w:rsidRDefault="00623C79" w:rsidP="00623C79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23C79">
              <w:rPr>
                <w:rFonts w:ascii="Times New Roman" w:hAnsi="Times New Roman" w:cs="Times New Roman"/>
              </w:rPr>
              <w:t xml:space="preserve">Участвовать в данной процедуре закупки может </w:t>
            </w:r>
            <w:r w:rsidRPr="00623C79">
              <w:rPr>
                <w:rFonts w:ascii="Times New Roman" w:hAnsi="Times New Roman" w:cs="Times New Roman"/>
                <w:lang w:eastAsia="ru-RU"/>
              </w:rPr>
              <w:t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</w:t>
            </w:r>
            <w:r w:rsidRPr="00623C79">
              <w:rPr>
                <w:rFonts w:ascii="Times New Roman" w:hAnsi="Times New Roman" w:cs="Times New Roman"/>
              </w:rPr>
              <w:t xml:space="preserve">, способное на законных основаниях выполнить  требуемые работы/услуги. </w:t>
            </w:r>
          </w:p>
          <w:p w14:paraId="480C37F8" w14:textId="77777777" w:rsidR="00623C79" w:rsidRPr="00623C79" w:rsidRDefault="00623C79" w:rsidP="00623C79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23C79">
              <w:rPr>
                <w:rFonts w:ascii="Times New Roman" w:eastAsia="Calibri" w:hAnsi="Times New Roman" w:cs="Times New Roman"/>
                <w:lang w:eastAsia="ru-RU"/>
              </w:rPr>
              <w:t xml:space="preserve">Участник закупки должен соответствовать требованиям, установленным </w:t>
            </w:r>
            <w:r w:rsidRPr="00623C79">
              <w:rPr>
                <w:rFonts w:ascii="Times New Roman" w:eastAsia="Calibri" w:hAnsi="Times New Roman" w:cs="Times New Roman"/>
                <w:lang w:val="x-none" w:eastAsia="ru-RU"/>
              </w:rPr>
              <w:t>Постановление</w:t>
            </w:r>
            <w:r w:rsidRPr="00623C79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Pr="00623C79">
              <w:rPr>
                <w:rFonts w:ascii="Times New Roman" w:eastAsia="Calibri" w:hAnsi="Times New Roman" w:cs="Times New Roman"/>
                <w:lang w:val="x-none" w:eastAsia="ru-RU"/>
              </w:rPr>
              <w:t xml:space="preserve"> Правительства РФ от 14.05.2013 N 410 (ред. от 19.03.2020) "О мерах по обеспечению безопасности при использовании и содержании внутридомового и внутриквартирного газового оборудования"</w:t>
            </w:r>
            <w:r w:rsidRPr="00623C79">
              <w:rPr>
                <w:rFonts w:ascii="Times New Roman" w:eastAsia="Calibri" w:hAnsi="Times New Roman" w:cs="Times New Roman"/>
                <w:lang w:eastAsia="ru-RU"/>
              </w:rPr>
              <w:t xml:space="preserve">, иметь лицензии </w:t>
            </w:r>
            <w:r w:rsidRPr="00623C79">
              <w:rPr>
                <w:rFonts w:ascii="Times New Roman" w:eastAsia="Calibri" w:hAnsi="Times New Roman" w:cs="Times New Roman"/>
                <w:lang w:val="x-none" w:eastAsia="ru-RU"/>
              </w:rPr>
              <w:t>по эксплуатации взрывопожароопасных и химически опасных производственных объектов I, II и III классов опасности</w:t>
            </w:r>
            <w:r w:rsidRPr="00623C79">
              <w:rPr>
                <w:rFonts w:ascii="Times New Roman" w:eastAsia="Calibri" w:hAnsi="Times New Roman" w:cs="Times New Roman"/>
                <w:lang w:eastAsia="ru-RU"/>
              </w:rPr>
              <w:t xml:space="preserve">, в соответствии с </w:t>
            </w:r>
            <w:r w:rsidRPr="00623C79">
              <w:rPr>
                <w:rFonts w:ascii="Times New Roman" w:eastAsia="Calibri" w:hAnsi="Times New Roman" w:cs="Times New Roman"/>
                <w:lang w:val="x-none" w:eastAsia="ru-RU"/>
              </w:rPr>
              <w:t>Федеральн</w:t>
            </w:r>
            <w:r w:rsidRPr="00623C79">
              <w:rPr>
                <w:rFonts w:ascii="Times New Roman" w:eastAsia="Calibri" w:hAnsi="Times New Roman" w:cs="Times New Roman"/>
                <w:lang w:eastAsia="ru-RU"/>
              </w:rPr>
              <w:t>ым</w:t>
            </w:r>
            <w:r w:rsidRPr="00623C79">
              <w:rPr>
                <w:rFonts w:ascii="Times New Roman" w:eastAsia="Calibri" w:hAnsi="Times New Roman" w:cs="Times New Roman"/>
                <w:lang w:val="x-none" w:eastAsia="ru-RU"/>
              </w:rPr>
              <w:t xml:space="preserve"> закон</w:t>
            </w:r>
            <w:r w:rsidRPr="00623C79">
              <w:rPr>
                <w:rFonts w:ascii="Times New Roman" w:eastAsia="Calibri" w:hAnsi="Times New Roman" w:cs="Times New Roman"/>
                <w:lang w:eastAsia="ru-RU"/>
              </w:rPr>
              <w:t>ом</w:t>
            </w:r>
            <w:r w:rsidRPr="00623C79">
              <w:rPr>
                <w:rFonts w:ascii="Times New Roman" w:eastAsia="Calibri" w:hAnsi="Times New Roman" w:cs="Times New Roman"/>
                <w:lang w:val="x-none" w:eastAsia="ru-RU"/>
              </w:rPr>
              <w:t xml:space="preserve"> от 21 июля 1997 г. № 116-ФЗ «О промышленной безопасности опасных производственных объектов»</w:t>
            </w:r>
            <w:r w:rsidRPr="00623C7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14:paraId="17CC09F3" w14:textId="4523D03B" w:rsidR="00623C79" w:rsidRPr="00623C79" w:rsidRDefault="00623C79" w:rsidP="00623C79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623C79">
              <w:rPr>
                <w:rFonts w:ascii="Times New Roman" w:hAnsi="Times New Roman" w:cs="Times New Roman"/>
              </w:rPr>
              <w:t xml:space="preserve">Участник закупочной процедуры должен быть аккредитован на </w:t>
            </w:r>
            <w:r w:rsidR="005972D8" w:rsidRPr="005972D8">
              <w:rPr>
                <w:rFonts w:ascii="Times New Roman" w:hAnsi="Times New Roman" w:cs="Times New Roman"/>
                <w:bCs/>
              </w:rPr>
              <w:t xml:space="preserve">электронной торговой площадки </w:t>
            </w:r>
            <w:r w:rsidR="005972D8" w:rsidRPr="005972D8">
              <w:rPr>
                <w:rFonts w:ascii="Times New Roman" w:eastAsia="Calibri" w:hAnsi="Times New Roman" w:cs="Times New Roman"/>
              </w:rPr>
              <w:t xml:space="preserve">«РЕГИОН» по адресу: http:// </w:t>
            </w:r>
            <w:hyperlink r:id="rId8" w:history="1">
              <w:r w:rsidR="005972D8" w:rsidRPr="005972D8">
                <w:rPr>
                  <w:rStyle w:val="a4"/>
                  <w:rFonts w:ascii="Times New Roman" w:hAnsi="Times New Roman" w:cs="Times New Roman"/>
                </w:rPr>
                <w:t>https://etp-region.ru/</w:t>
              </w:r>
            </w:hyperlink>
            <w:r w:rsidRPr="00623C79">
              <w:rPr>
                <w:rFonts w:ascii="Times New Roman" w:eastAsia="Calibri" w:hAnsi="Times New Roman" w:cs="Times New Roman"/>
              </w:rPr>
              <w:t xml:space="preserve"> </w:t>
            </w:r>
            <w:r w:rsidRPr="00623C79">
              <w:rPr>
                <w:rFonts w:ascii="Times New Roman" w:hAnsi="Times New Roman" w:cs="Times New Roman"/>
              </w:rPr>
              <w:t>в качестве заявителя в соответствии с правилами и регламентами электронной торговой площадки.</w:t>
            </w:r>
          </w:p>
          <w:p w14:paraId="09A6757D" w14:textId="77777777" w:rsidR="00623C79" w:rsidRPr="00623C79" w:rsidRDefault="00623C79" w:rsidP="00623C79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623C79">
              <w:rPr>
                <w:rFonts w:ascii="Times New Roman" w:hAnsi="Times New Roman" w:cs="Times New Roman"/>
              </w:rPr>
              <w:t>Участник не находиться в процессе ликвидации (для юридического лица) и/или не признан по решению суда несостоятельным (банкротом), отсутствует решение компетентных органов об административном приостановлении деятельности контрагента.</w:t>
            </w:r>
          </w:p>
          <w:p w14:paraId="51F5F774" w14:textId="77777777" w:rsidR="00623C79" w:rsidRPr="00623C79" w:rsidRDefault="00623C79" w:rsidP="00623C79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623C79">
              <w:rPr>
                <w:rFonts w:ascii="Times New Roman" w:hAnsi="Times New Roman" w:cs="Times New Roman"/>
              </w:rPr>
              <w:t>Участник должен обладать необходимыми профессиональными знаниями и опытом, иметь ресурсные возможности (финансовые, материально-технические, производственные, трудовые), управленческой компетентностью и репутацией.</w:t>
            </w:r>
          </w:p>
          <w:p w14:paraId="6422FC13" w14:textId="77777777" w:rsidR="00623C79" w:rsidRPr="00623C79" w:rsidRDefault="00623C79" w:rsidP="00623C79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3C79">
              <w:rPr>
                <w:rFonts w:ascii="Times New Roman" w:hAnsi="Times New Roman" w:cs="Times New Roman"/>
                <w:b/>
                <w:bCs/>
              </w:rPr>
              <w:t>Требования к документам, подтверждающим соответствие Участника установленным требованиям.</w:t>
            </w:r>
          </w:p>
          <w:p w14:paraId="2D2D4410" w14:textId="77777777" w:rsidR="00623C79" w:rsidRPr="00623C79" w:rsidRDefault="00623C79" w:rsidP="00623C79">
            <w:pPr>
              <w:pStyle w:val="a6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bCs/>
              </w:rPr>
            </w:pPr>
            <w:r w:rsidRPr="00623C79">
              <w:rPr>
                <w:rFonts w:ascii="Times New Roman" w:hAnsi="Times New Roman" w:cs="Times New Roman"/>
                <w:bCs/>
              </w:rPr>
              <w:t>Предложение на выполнение работ/оказание услуг (Приложение № 1);</w:t>
            </w:r>
          </w:p>
          <w:p w14:paraId="3C98E784" w14:textId="77777777" w:rsidR="00623C79" w:rsidRPr="00623C79" w:rsidRDefault="00623C79" w:rsidP="00623C79">
            <w:pPr>
              <w:pStyle w:val="a6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bCs/>
              </w:rPr>
            </w:pPr>
            <w:r w:rsidRPr="00623C79">
              <w:rPr>
                <w:rFonts w:ascii="Times New Roman" w:hAnsi="Times New Roman" w:cs="Times New Roman"/>
                <w:bCs/>
                <w:iCs/>
                <w:snapToGrid w:val="0"/>
              </w:rPr>
              <w:t>Оригинал анкеты Участника (Приложение № 2);</w:t>
            </w:r>
          </w:p>
          <w:p w14:paraId="50F6744A" w14:textId="77777777" w:rsidR="00623C79" w:rsidRPr="00623C79" w:rsidRDefault="00623C79" w:rsidP="00623C79">
            <w:pPr>
              <w:pStyle w:val="a6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bCs/>
              </w:rPr>
            </w:pPr>
            <w:r w:rsidRPr="00623C79">
              <w:rPr>
                <w:rFonts w:ascii="Times New Roman" w:hAnsi="Times New Roman" w:cs="Times New Roman"/>
                <w:bCs/>
                <w:iCs/>
              </w:rPr>
              <w:t xml:space="preserve">Оригинал справки о кадровых ресурсах (Приложение 3) с приложением копий документов, подтверждающих соответствие требований, установленных в документации о закупке; </w:t>
            </w:r>
          </w:p>
          <w:p w14:paraId="19D823B6" w14:textId="77777777" w:rsidR="00623C79" w:rsidRPr="00623C79" w:rsidRDefault="00623C79" w:rsidP="00623C79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160" w:line="259" w:lineRule="auto"/>
              <w:ind w:left="0" w:firstLine="36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23C79">
              <w:rPr>
                <w:rFonts w:ascii="Times New Roman" w:hAnsi="Times New Roman" w:cs="Times New Roman"/>
                <w:bCs/>
              </w:rPr>
              <w:t xml:space="preserve">Оригинал справки о перечне и годовых объемах выполнения аналогичных договоров (Приложение 4) </w:t>
            </w:r>
            <w:r w:rsidRPr="00623C79">
              <w:rPr>
                <w:rFonts w:ascii="Times New Roman" w:hAnsi="Times New Roman" w:cs="Times New Roman"/>
                <w:bCs/>
                <w:iCs/>
              </w:rPr>
              <w:t>с приложением копий документов, подтверждающих соответствие требований, установленных в Документации закупки</w:t>
            </w:r>
            <w:r w:rsidRPr="00623C79">
              <w:rPr>
                <w:rFonts w:ascii="Times New Roman" w:hAnsi="Times New Roman" w:cs="Times New Roman"/>
              </w:rPr>
              <w:t>;</w:t>
            </w:r>
          </w:p>
          <w:p w14:paraId="13DEB504" w14:textId="77777777" w:rsidR="00623C79" w:rsidRPr="00623C79" w:rsidRDefault="00623C79" w:rsidP="00623C79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160" w:line="259" w:lineRule="auto"/>
              <w:ind w:left="0" w:firstLine="36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23C79">
              <w:rPr>
                <w:rFonts w:ascii="Times New Roman" w:hAnsi="Times New Roman" w:cs="Times New Roman"/>
                <w:bCs/>
                <w:iCs/>
              </w:rPr>
              <w:t>Выписка из единого государственного реестра юридических лиц/индивидуальных предпринимателей, в форме электронного документа, подписанного усиленной квалифицированной электронной подписью, сформированная не ранее чем за один месяц до даты размещения в ЕИС уведомления о проведении закупки (копия, заверенная участником);</w:t>
            </w:r>
          </w:p>
          <w:p w14:paraId="61D32142" w14:textId="77777777" w:rsidR="00623C79" w:rsidRPr="00623C79" w:rsidRDefault="00623C79" w:rsidP="00623C79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23C79">
              <w:rPr>
                <w:rFonts w:ascii="Times New Roman" w:hAnsi="Times New Roman" w:cs="Times New Roman"/>
                <w:bCs/>
                <w:iCs/>
              </w:rPr>
              <w:lastRenderedPageBreak/>
              <w:t>Документы, подтверждающие полномочия лица на осуществление действий от имени участника закупки – юридического лица (копия решения о назначении или об избрании или приказа о назначении физического лица на должность, в соответствии с которым такое физическое лицо обладает правом действовать от имени участника закупки без доверенности (далее – руководитель)). В случае если от имени участника закупки действует иное лицо, заявка на участие в конкурентной закупке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закупки, заявка на участие в конкурентной закупке должна содержать также документ, подтверждающий полномочия такого лица;</w:t>
            </w:r>
          </w:p>
          <w:p w14:paraId="7BAFD3C3" w14:textId="77777777" w:rsidR="00623C79" w:rsidRPr="00623C79" w:rsidRDefault="00623C79" w:rsidP="00623C79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23C79">
              <w:rPr>
                <w:rFonts w:ascii="Times New Roman" w:hAnsi="Times New Roman" w:cs="Times New Roman"/>
                <w:bCs/>
                <w:iCs/>
              </w:rPr>
              <w:t>Копию документа, удостоверяющего личность участника закупки в соответствии с законодательством Российской Федерации (если участник закупки является физическим лицом, не являющимся индивидуальным предпринимателем);</w:t>
            </w:r>
          </w:p>
          <w:p w14:paraId="235BEA89" w14:textId="77777777" w:rsidR="00623C79" w:rsidRPr="00623C79" w:rsidRDefault="00623C79" w:rsidP="00623C79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160" w:line="259" w:lineRule="auto"/>
              <w:ind w:left="0" w:firstLine="36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23C79">
              <w:rPr>
                <w:rFonts w:ascii="Times New Roman" w:hAnsi="Times New Roman" w:cs="Times New Roman"/>
                <w:bCs/>
                <w:iCs/>
              </w:rPr>
              <w:t>Надлежащим образом заверенный перевод на русский язык документов о 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 иностранного лица);</w:t>
            </w:r>
          </w:p>
          <w:p w14:paraId="184145A4" w14:textId="77777777" w:rsidR="00623C79" w:rsidRPr="00623C79" w:rsidRDefault="00623C79" w:rsidP="00623C79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23C79">
              <w:rPr>
                <w:rFonts w:ascii="Times New Roman" w:hAnsi="Times New Roman" w:cs="Times New Roman"/>
                <w:bCs/>
                <w:iCs/>
              </w:rPr>
      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лица. В случае если для данного участника закупки товаров, работ, услуг, заключаемый договор не является крупной сделкой, участник закупки представляет соответствующее письмо;</w:t>
            </w:r>
          </w:p>
          <w:p w14:paraId="1B195D14" w14:textId="77777777" w:rsidR="00623C79" w:rsidRPr="00623C79" w:rsidRDefault="00623C79" w:rsidP="00623C79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23C79">
              <w:rPr>
                <w:rFonts w:ascii="Times New Roman" w:hAnsi="Times New Roman" w:cs="Times New Roman"/>
                <w:bCs/>
                <w:iCs/>
              </w:rPr>
              <w:t>Копии документов, подтверждающих соответствие участника закупки требованиям (копии лицензий и иных разрешительных документов), в случае если предоставление указанных копий документов предусмотрено документацией о закупке;</w:t>
            </w:r>
          </w:p>
          <w:p w14:paraId="37147A18" w14:textId="77777777" w:rsidR="00623C79" w:rsidRPr="00623C79" w:rsidRDefault="00623C79" w:rsidP="00623C79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23C79">
              <w:rPr>
                <w:rFonts w:ascii="Times New Roman" w:hAnsi="Times New Roman" w:cs="Times New Roman"/>
                <w:bCs/>
                <w:iCs/>
              </w:rPr>
              <w:t>Копии документов, подтверждающих соответствие участника и привлекаемых им субподрядчиков, соисполнителей;</w:t>
            </w:r>
          </w:p>
          <w:p w14:paraId="5921EB56" w14:textId="4DD58FBB" w:rsidR="000715A4" w:rsidRPr="00623C79" w:rsidRDefault="00623C79" w:rsidP="00623C79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3C79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Согласие на обработку персональных данных, если участник закупки - физическое лицо.</w:t>
            </w:r>
          </w:p>
        </w:tc>
      </w:tr>
    </w:tbl>
    <w:p w14:paraId="26846A2E" w14:textId="77777777" w:rsidR="000715A4" w:rsidRPr="000715A4" w:rsidRDefault="000715A4" w:rsidP="000715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107ED" w14:textId="77777777" w:rsidR="000715A4" w:rsidRPr="000715A4" w:rsidRDefault="000715A4" w:rsidP="000715A4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715A4" w:rsidRPr="000715A4" w:rsidSect="000715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2214"/>
    <w:multiLevelType w:val="hybridMultilevel"/>
    <w:tmpl w:val="73D8B2EC"/>
    <w:lvl w:ilvl="0" w:tplc="779292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46C67"/>
    <w:multiLevelType w:val="multilevel"/>
    <w:tmpl w:val="87F41C00"/>
    <w:lvl w:ilvl="0">
      <w:start w:val="1"/>
      <w:numFmt w:val="decimal"/>
      <w:pStyle w:val="1"/>
      <w:lvlText w:val="%1"/>
      <w:lvlJc w:val="left"/>
      <w:pPr>
        <w:ind w:left="6670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b w:val="0"/>
        <w:i w:val="0"/>
        <w:sz w:val="24"/>
        <w:szCs w:val="24"/>
        <w:lang w:val="ru-RU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b w:val="0"/>
        <w:i w:val="0"/>
        <w:color w:val="auto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 w16cid:durableId="475343792">
    <w:abstractNumId w:val="1"/>
  </w:num>
  <w:num w:numId="2" w16cid:durableId="1373992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A4"/>
    <w:rsid w:val="000715A4"/>
    <w:rsid w:val="005972D8"/>
    <w:rsid w:val="00623C79"/>
    <w:rsid w:val="00AD3658"/>
    <w:rsid w:val="00D3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0A9D"/>
  <w15:chartTrackingRefBased/>
  <w15:docId w15:val="{1B7A5BE1-CD6F-4CA4-9CF3-E3FC499A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параграфа (1.),Введение...,Б1,Heading 1iz,Б11,Headi...,co,heading 1,Section,Section Heading,level2 hdg,h1,Level 1 Topic Heading,app heading 1,ITT t1,II+,I,H11,H12,H13,H14,H15,H16,H17,H18,H111,H121,H131,H141,H151"/>
    <w:basedOn w:val="a"/>
    <w:next w:val="a"/>
    <w:link w:val="10"/>
    <w:uiPriority w:val="9"/>
    <w:qFormat/>
    <w:rsid w:val="00623C79"/>
    <w:pPr>
      <w:widowControl w:val="0"/>
      <w:numPr>
        <w:numId w:val="1"/>
      </w:num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val="x-none" w:eastAsia="x-none"/>
    </w:rPr>
  </w:style>
  <w:style w:type="paragraph" w:styleId="2">
    <w:name w:val="heading 2"/>
    <w:aliases w:val="H2,H2 Знак,Заголовок 21,h2,h21,5,Заголовок пункта (1.1),2,Б2,RTC,iz2,Numbered text 3,HD2,heading 2,Heading 2 Hidden,Раздел Знак,Level 2 Topic Heading,H21,Major,CHS,H2-Heading 2,l2,Header2,22,heading2,list2,A,A.B.C.,list 2,H"/>
    <w:basedOn w:val="a"/>
    <w:next w:val="a"/>
    <w:link w:val="20"/>
    <w:uiPriority w:val="9"/>
    <w:qFormat/>
    <w:rsid w:val="00623C79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623C79"/>
    <w:pPr>
      <w:keepNext/>
      <w:keepLines/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623C79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623C79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623C79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623C79"/>
    <w:pPr>
      <w:widowControl w:val="0"/>
      <w:numPr>
        <w:ilvl w:val="6"/>
        <w:numId w:val="1"/>
      </w:numPr>
      <w:suppressAutoHyphens/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23C79"/>
    <w:pPr>
      <w:widowControl w:val="0"/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623C79"/>
    <w:pPr>
      <w:widowControl w:val="0"/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eastAsia="Times New Roman" w:hAnsi="Arial" w:cs="Times New Roman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15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715A4"/>
    <w:rPr>
      <w:color w:val="605E5C"/>
      <w:shd w:val="clear" w:color="auto" w:fill="E1DFDD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Headi... Знак,co Знак,heading 1 Знак,Section Знак,Section Heading Знак,level2 hdg Знак,h1 Знак,Level 1 Topic Heading Знак"/>
    <w:basedOn w:val="a0"/>
    <w:link w:val="1"/>
    <w:uiPriority w:val="9"/>
    <w:rsid w:val="00623C79"/>
    <w:rPr>
      <w:rFonts w:ascii="Times New Roman" w:eastAsia="Times New Roman" w:hAnsi="Times New Roman" w:cs="Times New Roman"/>
      <w:b/>
      <w:kern w:val="28"/>
      <w:sz w:val="28"/>
      <w:szCs w:val="20"/>
      <w:lang w:val="x-none" w:eastAsia="x-none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 Знак,Б2 Знак,RTC Знак,iz2 Знак,Numbered text 3 Знак,HD2 Знак,heading 2 Знак,Heading 2 Hidden Знак,Раздел Знак Знак,Level 2 Topic Heading Знак"/>
    <w:basedOn w:val="a0"/>
    <w:link w:val="2"/>
    <w:uiPriority w:val="9"/>
    <w:rsid w:val="00623C7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623C7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623C79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623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623C79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623C7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623C79"/>
    <w:rPr>
      <w:rFonts w:ascii="Times New Roman" w:eastAsia="Times New Roman" w:hAnsi="Times New Roman" w:cs="Times New Roman"/>
      <w:i/>
      <w:sz w:val="26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623C79"/>
    <w:rPr>
      <w:rFonts w:ascii="Arial" w:eastAsia="Times New Roman" w:hAnsi="Arial" w:cs="Times New Roman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62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-reg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p-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-region.ru/" TargetMode="External"/><Relationship Id="rId5" Type="http://schemas.openxmlformats.org/officeDocument/2006/relationships/hyperlink" Target="mailto:younost2012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79042717884</dc:creator>
  <cp:keywords/>
  <dc:description/>
  <cp:lastModifiedBy>79042717884</cp:lastModifiedBy>
  <cp:revision>3</cp:revision>
  <dcterms:created xsi:type="dcterms:W3CDTF">2022-12-07T11:05:00Z</dcterms:created>
  <dcterms:modified xsi:type="dcterms:W3CDTF">2022-12-08T08:32:00Z</dcterms:modified>
</cp:coreProperties>
</file>