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183"/>
      </w:tblGrid>
      <w:tr>
        <w:trPr>
          <w:trHeight w:val="701"/>
        </w:trPr>
        <w:tc>
          <w:tcPr>
            <w:tcBorders>
              <w:bottom w:val="single" w:color="auto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КГАУК «КНОТОК    </w:t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>
        <w:trPr>
          <w:jc w:val="right"/>
          <w:trHeight w:val="1603"/>
        </w:trPr>
        <w:tc>
          <w:tcPr>
            <w:tcW w:w="453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КГАУК «КНОТОК                          </w:t>
            </w:r>
            <w:r/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А.С. Ухаботин   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  <w:outlineLvl w:val="1"/>
      </w:pPr>
      <w:r>
        <w:rPr>
          <w:rFonts w:ascii="Times New Roman" w:hAnsi="Times New Roman"/>
          <w:b/>
          <w:sz w:val="32"/>
          <w:szCs w:val="32"/>
        </w:rPr>
        <w:t xml:space="preserve">Извещение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  <w:outlineLvl w:val="1"/>
      </w:pPr>
      <w:r>
        <w:rPr>
          <w:rFonts w:ascii="Times New Roman" w:hAnsi="Times New Roman"/>
          <w:b/>
          <w:bCs/>
          <w:sz w:val="32"/>
          <w:szCs w:val="32"/>
        </w:rPr>
        <w:t xml:space="preserve">о проведении запроса котировок в электронной форме</w:t>
      </w:r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296"/>
        <w:gridCol w:w="6237"/>
      </w:tblGrid>
      <w:tr>
        <w:trPr/>
        <w:tc>
          <w:tcPr>
            <w:tcW w:w="8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№ П/П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нАИМЕНОВАНИЕ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сОДЕРЖАНИЕ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Наименование Заказчика, </w:t>
            </w:r>
            <w:r>
              <w:rPr>
                <w:rFonts w:ascii="Times New Roman" w:hAnsi="Times New Roman"/>
                <w:bCs/>
              </w:rPr>
              <w:t xml:space="preserve">контактная информация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КГАУК «КНОТОК    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Местонахождение: 680000, г. Хабаровск,  ул. Фрунзе, д. 69а 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Контактное лицо: Поянковская Ольга Владимировна Номер контактного телефона: 8 (4212)323951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  <w:lang w:val="en-US"/>
              </w:rPr>
              <w:t xml:space="preserve">knotok</w:t>
            </w:r>
            <w:r>
              <w:rPr>
                <w:rFonts w:ascii="Times New Roman" w:hAnsi="Times New Roman"/>
              </w:rPr>
              <w:t xml:space="preserve">_</w:t>
            </w:r>
            <w:r>
              <w:rPr>
                <w:rFonts w:ascii="Times New Roman" w:hAnsi="Times New Roman"/>
                <w:lang w:val="en-US"/>
              </w:rPr>
              <w:t xml:space="preserve">urist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/>
          </w:p>
          <w:p>
            <w:pPr>
              <w:pStyle w:val="7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o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v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poyankovskaya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m</w:t>
            </w:r>
            <w:r>
              <w:rPr>
                <w:rFonts w:ascii="Times New Roman" w:hAnsi="Times New Roman"/>
                <w:lang w:val="en-US"/>
              </w:rPr>
              <w:t xml:space="preserve">ail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/>
          </w:p>
        </w:tc>
      </w:tr>
      <w:tr>
        <w:trPr>
          <w:trHeight w:val="90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закупки (договора)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услуг по охране</w:t>
            </w:r>
            <w:r/>
          </w:p>
        </w:tc>
      </w:tr>
      <w:tr>
        <w:trPr>
          <w:trHeight w:val="350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ОКПД2 объекта закупки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imSun"/>
                <w:color w:val="202124"/>
                <w:shd w:val="clear" w:color="auto" w:fill="ffffff"/>
              </w:rPr>
              <w:t xml:space="preserve">80.10.12</w:t>
            </w:r>
            <w:r/>
          </w:p>
        </w:tc>
      </w:tr>
      <w:tr>
        <w:trPr>
          <w:trHeight w:val="350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проведения закупки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Запрос котировок в электронной форме (далее – запрос котировок, закупка, торги)</w:t>
            </w:r>
            <w:r/>
          </w:p>
        </w:tc>
      </w:tr>
      <w:tr>
        <w:trPr>
          <w:trHeight w:val="331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Источник финансирования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 xml:space="preserve">Хабаровского края</w:t>
            </w:r>
            <w:r/>
          </w:p>
        </w:tc>
      </w:tr>
      <w:tr>
        <w:trPr>
          <w:trHeight w:val="1917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pStyle w:val="710"/>
              <w:tabs>
                <w:tab w:val="clear" w:pos="227" w:leader="none"/>
                <w:tab w:val="left" w:pos="900" w:leader="none"/>
                <w:tab w:val="left" w:pos="144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закупке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</w:rPr>
              <w:t xml:space="preserve">Информация о настоящей закупке подлежит размещению в соответствии с требованиями Федерального закона от 18.07.2011г. № 223-ФЗ «О закупках товаров, работ, услуг отдельными видами юридических лиц» на офици</w:t>
            </w:r>
            <w:r>
              <w:rPr>
                <w:rFonts w:ascii="Times New Roman" w:hAnsi="Times New Roman"/>
              </w:rPr>
              <w:t xml:space="preserve">альном сайте в информационно-телекоммуникационной сети «Интернет» </w:t>
            </w:r>
            <w:hyperlink r:id="rId12" w:tooltip="http://www.zakupki.gov.ru/223/" w:history="1">
              <w:r>
                <w:rPr>
                  <w:rStyle w:val="682"/>
                  <w:rFonts w:ascii="Times New Roman" w:hAnsi="Times New Roman"/>
                </w:rPr>
                <w:t xml:space="preserve">http://www.</w:t>
              </w:r>
              <w:r>
                <w:rPr>
                  <w:rStyle w:val="682"/>
                  <w:rFonts w:ascii="Times New Roman" w:hAnsi="Times New Roman"/>
                  <w:lang w:val="en-US"/>
                </w:rPr>
                <w:t xml:space="preserve">zakupki</w:t>
              </w:r>
              <w:r>
                <w:rPr>
                  <w:rStyle w:val="682"/>
                  <w:rFonts w:ascii="Times New Roman" w:hAnsi="Times New Roman"/>
                </w:rPr>
                <w:t xml:space="preserve">.</w:t>
              </w:r>
              <w:r>
                <w:rPr>
                  <w:rStyle w:val="682"/>
                  <w:rFonts w:ascii="Times New Roman" w:hAnsi="Times New Roman"/>
                  <w:lang w:val="en-US"/>
                </w:rPr>
                <w:t xml:space="preserve">gov</w:t>
              </w:r>
              <w:r>
                <w:rPr>
                  <w:rStyle w:val="682"/>
                  <w:rFonts w:ascii="Times New Roman" w:hAnsi="Times New Roman"/>
                </w:rPr>
                <w:t xml:space="preserve">.ru/</w:t>
              </w:r>
            </w:hyperlink>
            <w:r>
              <w:rPr>
                <w:rFonts w:ascii="Times New Roman" w:hAnsi="Times New Roman"/>
              </w:rPr>
              <w:t xml:space="preserve">.</w:t>
            </w:r>
            <w:r/>
          </w:p>
        </w:tc>
      </w:tr>
      <w:tr>
        <w:trPr>
          <w:trHeight w:val="409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pStyle w:val="710"/>
              <w:tabs>
                <w:tab w:val="clear" w:pos="227" w:leader="none"/>
                <w:tab w:val="left" w:pos="900" w:leader="none"/>
                <w:tab w:val="left" w:pos="144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площадки в информационно-телекоммуникационной сети «Интернет», место подачи заявок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ind w:left="-60" w:right="-568"/>
              <w:spacing w:after="0" w:line="240" w:lineRule="auto"/>
              <w:widowControl w:val="off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Запрос котировок в электронной форме проводится на электронной торговой площадки «Регион» </w:t>
            </w:r>
            <w:r/>
          </w:p>
          <w:p>
            <w:pPr>
              <w:ind w:left="-60" w:right="-568"/>
              <w:spacing w:after="0" w:line="240" w:lineRule="auto"/>
              <w:widowControl w:val="off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</w:r>
            <w:r/>
          </w:p>
          <w:p>
            <w:pPr>
              <w:pStyle w:val="712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/>
            <w:hyperlink r:id="rId13" w:tooltip="https://etp-region.ru" w:history="1">
              <w:r>
                <w:rPr>
                  <w:rStyle w:val="682"/>
                  <w:sz w:val="22"/>
                  <w:szCs w:val="22"/>
                </w:rPr>
                <w:t xml:space="preserve">https://etp-region.ru</w:t>
              </w:r>
            </w:hyperlink>
            <w:r>
              <w:rPr>
                <w:rStyle w:val="682"/>
                <w:sz w:val="22"/>
                <w:szCs w:val="22"/>
              </w:rPr>
              <w:t xml:space="preserve">.</w:t>
            </w:r>
            <w:r/>
          </w:p>
        </w:tc>
      </w:tr>
      <w:tr>
        <w:trPr>
          <w:trHeight w:val="409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pStyle w:val="710"/>
              <w:tabs>
                <w:tab w:val="clear" w:pos="227" w:leader="none"/>
                <w:tab w:val="left" w:pos="900" w:leader="none"/>
                <w:tab w:val="left" w:pos="144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предоставления информации о закупке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В единой информационной системе в сфере закупок 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товаров, работ, услуг для обеспечения государственных и муниципальных нужд по адресу www.zakupki.gov.ru (далее также – официальный сайт, ЕИС) размещается информация о закупке.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В ЕИС и на сайте электронной торговой площадки (далее также – ЭТП), документация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находится в открытом доступе, начиная с даты размещения извещения.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Закупочная документация предоставляется бесплатно.</w:t>
            </w:r>
            <w:r/>
          </w:p>
        </w:tc>
      </w:tr>
      <w:tr>
        <w:trPr>
          <w:trHeight w:val="453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Описание объекта закупки, количество товара ,объем выполнения работ, оказания услуг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20"/>
              <w:ind w:left="0"/>
              <w:jc w:val="both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Описание объекта закупки и информация об </w:t>
            </w:r>
            <w:r>
              <w:rPr>
                <w:rFonts w:cs="Times New Roman"/>
                <w:sz w:val="22"/>
                <w:szCs w:val="22"/>
              </w:rPr>
              <w:t xml:space="preserve">объеме оказываемых услуг указана в Техническом задании (Приложение №1 к извещению)</w:t>
            </w:r>
            <w:r/>
          </w:p>
        </w:tc>
      </w:tr>
      <w:tr>
        <w:trPr>
          <w:trHeight w:val="706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(максимальная) цена договора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Начальная (максимальная) цена договора: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066 000,00 </w:t>
            </w:r>
            <w:r>
              <w:rPr>
                <w:rFonts w:ascii="Times New Roman" w:hAnsi="Times New Roman"/>
                <w:b/>
                <w:lang w:eastAsia="ru-RU"/>
              </w:rPr>
              <w:t xml:space="preserve"> (Три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миллиона шестьдесят шесть тысяч</w:t>
            </w:r>
            <w:r>
              <w:rPr>
                <w:rFonts w:ascii="Times New Roman" w:hAnsi="Times New Roman"/>
                <w:b/>
                <w:lang w:eastAsia="ru-RU"/>
              </w:rPr>
              <w:t xml:space="preserve">) рублей 00 копеек  </w:t>
            </w:r>
            <w:r/>
          </w:p>
          <w:p>
            <w:pPr>
              <w:jc w:val="both"/>
              <w:spacing w:line="10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Цена договора включает в себя все затраты, издержки и иные расходы Исполнителя, в том числе сопутствующие, связанные с исполнением договора, а также все налоги, пошлины, сборы и другие обязательные платежи, взимаемые на </w:t>
            </w:r>
            <w:r>
              <w:rPr>
                <w:rFonts w:ascii="Times New Roman" w:hAnsi="Times New Roman"/>
              </w:rPr>
              <w:t xml:space="preserve">территории Российской Федерации.</w:t>
            </w:r>
            <w:r/>
          </w:p>
        </w:tc>
      </w:tr>
      <w:tr>
        <w:trPr>
          <w:trHeight w:val="706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pStyle w:val="7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Обоснование начальной (максимальной) цены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В соответствии с Приложением №2 к извещению (Обоснование НМЦД)</w:t>
            </w:r>
            <w:r/>
          </w:p>
        </w:tc>
      </w:tr>
      <w:tr>
        <w:trPr>
          <w:trHeight w:val="706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pStyle w:val="7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валюте, используемой для формирования цены договора и расчетов с поставщиком (исполнителем</w:t>
            </w:r>
            <w:r>
              <w:rPr>
                <w:rFonts w:ascii="Times New Roman" w:hAnsi="Times New Roman"/>
              </w:rPr>
              <w:t xml:space="preserve">, подрядчиком)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Российский рубль</w:t>
            </w:r>
            <w:r/>
          </w:p>
          <w:p>
            <w:pPr>
              <w:pStyle w:val="7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01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13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Место, условия и сроки поставки товара, </w:t>
            </w:r>
            <w:r>
              <w:rPr>
                <w:rFonts w:ascii="Times New Roman" w:hAnsi="Times New Roman"/>
                <w:bCs/>
              </w:rPr>
              <w:t xml:space="preserve">выполнения работ, оказания услуг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8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Место оказания услуг: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г. Хабаровск, улица Муравьева-Амурского, 34</w:t>
            </w:r>
            <w:r/>
          </w:p>
          <w:p>
            <w:pPr>
              <w:pStyle w:val="68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68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Срок оказания услуг: в соответствии с Техническим заданием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(Приложение №1)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Форма, сроки и порядок оплаты товара, </w:t>
            </w:r>
            <w:r>
              <w:rPr>
                <w:rFonts w:ascii="Times New Roman" w:hAnsi="Times New Roman"/>
                <w:bCs/>
              </w:rPr>
              <w:t xml:space="preserve">выполнения работ, оказания услуг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производится ежемесячно за фактически оказанные услуги в течение 15 (пятнадцати) рабочих дней с момента выставления Исполнителем счета на оплату, счета-фактур</w:t>
            </w:r>
            <w:r>
              <w:rPr>
                <w:rFonts w:ascii="Times New Roman" w:hAnsi="Times New Roman"/>
              </w:rPr>
              <w:t xml:space="preserve">ы и приложенного к нему акта приема-сдачи оказанных услуг, подписанного обеими сторонами.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  <w:highlight w:val="lightGray"/>
              </w:rPr>
            </w:pPr>
            <w:r>
              <w:rPr>
                <w:rFonts w:ascii="Times New Roman" w:hAnsi="Times New Roman"/>
                <w:bCs/>
              </w:rPr>
              <w:t xml:space="preserve">Требования к качеству товара, выполнения работ, оказания услуг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Приведены в приложении </w:t>
            </w:r>
            <w:r>
              <w:rPr>
                <w:rFonts w:ascii="Times New Roman" w:hAnsi="Times New Roman"/>
                <w:bCs/>
              </w:rPr>
              <w:t xml:space="preserve">№1</w:t>
            </w:r>
            <w:r>
              <w:rPr>
                <w:rFonts w:ascii="Times New Roman" w:hAnsi="Times New Roman"/>
                <w:bCs/>
                <w:color w:val="000000"/>
              </w:rPr>
              <w:t xml:space="preserve"> к извещению «Техническое задание». 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16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Требования к </w:t>
            </w:r>
            <w:r>
              <w:rPr>
                <w:rFonts w:ascii="Times New Roman" w:hAnsi="Times New Roman"/>
                <w:bCs/>
              </w:rPr>
              <w:t xml:space="preserve">гарантийному сроку товара, выполнения работ, оказания услуг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Приведены в приложении </w:t>
            </w:r>
            <w:r>
              <w:rPr>
                <w:rFonts w:ascii="Times New Roman" w:hAnsi="Times New Roman"/>
                <w:bCs/>
              </w:rPr>
              <w:t xml:space="preserve">№1</w:t>
            </w:r>
            <w:r>
              <w:rPr>
                <w:rFonts w:ascii="Times New Roman" w:hAnsi="Times New Roman"/>
                <w:bCs/>
                <w:color w:val="000000"/>
              </w:rPr>
              <w:t xml:space="preserve"> к извещению «Техническое задание».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17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Перечень документов, подтверждающих соответствие товара, </w:t>
            </w:r>
            <w:r>
              <w:rPr>
                <w:rFonts w:ascii="Times New Roman" w:hAnsi="Times New Roman"/>
                <w:bCs/>
              </w:rPr>
              <w:t xml:space="preserve">выполнения работ, оказания услуг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В соответствии с Техническим 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заданием (Приложение №1) и проектом договора (Приложение №3)</w:t>
            </w:r>
            <w:r/>
          </w:p>
        </w:tc>
      </w:tr>
      <w:tr>
        <w:trPr>
          <w:trHeight w:val="557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Участнику процедуры закупки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участников закупки требованиям, устанавливаемым в соответствии с законодательством Российской Федерации к лицам, </w:t>
            </w:r>
            <w:r>
              <w:rPr>
                <w:rFonts w:ascii="Times New Roman" w:hAnsi="Times New Roman"/>
              </w:rPr>
              <w:t xml:space="preserve">осуществляющим поставки товаров, выполнения работ, оказания услуг, являющихся предметом закупки: Исполнитель должен иметь действующую лицензию на осуществление частной охранной деятельности* либо для организаций, на которых не распространяется действие Зак</w:t>
            </w:r>
            <w:r>
              <w:rPr>
                <w:rFonts w:ascii="Times New Roman" w:hAnsi="Times New Roman"/>
              </w:rPr>
              <w:t xml:space="preserve">она № 2487-1 и Постановления Правительства Российской Федерации от 23.06.2011 №498 - иной документ в соответствии, с которым исполнитель имеет право оказывать услуги по охране объектов и имущества.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Требования установлены в соответствии с подпунктом 32 пу</w:t>
            </w:r>
            <w:r>
              <w:rPr>
                <w:rFonts w:ascii="Times New Roman" w:hAnsi="Times New Roman"/>
              </w:rPr>
              <w:t xml:space="preserve">нкта 1 статьи 12 Федерального закона от 04.05.2011 № 99-ФЗ «О лицензировании отдельных видов деятельности» (ред. от 02.08.2019), Положениями Закона от 11.03.1992 №2487-1 «О частной детективной и охранной деятельности в Российской </w:t>
            </w:r>
            <w:r>
              <w:rPr>
                <w:rFonts w:ascii="Times New Roman" w:hAnsi="Times New Roman"/>
              </w:rPr>
              <w:t xml:space="preserve">Федерации» (далее – Закон </w:t>
            </w:r>
            <w:r>
              <w:rPr>
                <w:rFonts w:ascii="Times New Roman" w:hAnsi="Times New Roman"/>
              </w:rPr>
              <w:t xml:space="preserve">№ 2487-1).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разрешенных видов услуг: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защита жизни и здоровья граждан;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</w:t>
            </w:r>
            <w:r>
              <w:rPr>
                <w:rFonts w:ascii="Times New Roman" w:hAnsi="Times New Roman"/>
              </w:rPr>
              <w:t xml:space="preserve">лении или доверительном управлении;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консультирование и подготовка рекомендаций клиентам, по вопросам правомерной защиты от противоправных посягательств;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обеспечение порядка в местах проведения массовых мероприятий;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охрана объектов и (или) имуще</w:t>
            </w:r>
            <w:r>
              <w:rPr>
                <w:rFonts w:ascii="Times New Roman" w:hAnsi="Times New Roman"/>
              </w:rPr>
              <w:t xml:space="preserve">ства, а также обеспечение внутриобьектового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</w:t>
            </w:r>
            <w:r>
              <w:rPr>
                <w:rFonts w:ascii="Times New Roman" w:hAnsi="Times New Roman"/>
              </w:rPr>
              <w:t xml:space="preserve">ссийской Федерации от 11.03.1992 № 2487-1 «О частной детективной и охранной деятельности в Российской Федерации».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Требование установлено в соответствии с подпунктом 32 пункта 1 статьи 12 Федерального закона от 04.05.2011 года № 99-ФЗ «О лицензировании отдельных видов деятельности».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окончании срока действия лицензии до исполнения обязательств по Договору исполните</w:t>
            </w:r>
            <w:r>
              <w:rPr>
                <w:rFonts w:ascii="Times New Roman" w:hAnsi="Times New Roman"/>
              </w:rPr>
              <w:t xml:space="preserve">ль в установленные законодательством Российской Федерации сроки обязан обеспечить продление действующей лицензии.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Не проведение ликвидации участника закупки- юридического лица и отсутствие решения арбитражного суда о признании участника закупки – юриди</w:t>
            </w:r>
            <w:r>
              <w:rPr>
                <w:rFonts w:ascii="Times New Roman" w:hAnsi="Times New Roman"/>
              </w:rPr>
              <w:t xml:space="preserve">ческого лица, индивидуального предпринимателя банкротом и об открытии конкурсного производства.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Не приостановление деятельности участника закупки в порядке, предусмотренном Кодексом Российской Федерации об административных нарушениях, на день подачи зая</w:t>
            </w:r>
            <w:r>
              <w:rPr>
                <w:rFonts w:ascii="Times New Roman" w:hAnsi="Times New Roman"/>
              </w:rPr>
              <w:t xml:space="preserve">вки на участие в закупке.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 за исключением сумм, на которые предоставлены отсрочка, рассрочка, инвес</w:t>
            </w:r>
            <w:r>
              <w:rPr>
                <w:rFonts w:ascii="Times New Roman" w:hAnsi="Times New Roman"/>
              </w:rPr>
              <w:t xml:space="preserve">тиционный налоговый кредит в соответствии с законодательством Российской Федерации, по которым имеется вступившее в законную силу  решение суда о признании обязанности заявителя по уплате этих сумм исполненной или которые признаны безнадежными ко взысканию</w:t>
            </w:r>
            <w:r>
              <w:rPr>
                <w:rFonts w:ascii="Times New Roman" w:hAnsi="Times New Roman"/>
              </w:rPr>
              <w:t xml:space="preserve"> в соответствии с законодательством Российской Федерации о налогах и сборах) за прошедший календарный год, размер которых превышает  двадцать пять процентов </w:t>
            </w:r>
            <w:r>
              <w:rPr>
                <w:rFonts w:ascii="Times New Roman" w:hAnsi="Times New Roman"/>
              </w:rPr>
              <w:t xml:space="preserve">балансовой стоимости активов участника закупки, по данным бухгалтерской отчетности за последний отч</w:t>
            </w:r>
            <w:r>
              <w:rPr>
                <w:rFonts w:ascii="Times New Roman" w:hAnsi="Times New Roman"/>
              </w:rPr>
              <w:t xml:space="preserve">етный период.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 (подрядчиков, исполнителей), предусмотренном Законом № 44-ФЗ.</w:t>
            </w:r>
            <w:r/>
          </w:p>
        </w:tc>
      </w:tr>
      <w:tr>
        <w:trPr>
          <w:trHeight w:val="415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19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внесения изменений в извещение о проведении </w:t>
            </w:r>
            <w:r>
              <w:rPr>
                <w:rFonts w:ascii="Times New Roman" w:hAnsi="Times New Roman"/>
                <w:bCs/>
              </w:rPr>
              <w:t xml:space="preserve">процедуры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40" w:leader="none"/>
                <w:tab w:val="left" w:pos="900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Заказчик в соответствии с запросом участника закупки или по собственной инициативе вправе принять решение о внесении изменений в извещение до наступления даты и времени окончания срока подачи</w:t>
            </w:r>
            <w:r>
              <w:rPr>
                <w:rFonts w:ascii="Times New Roman" w:hAnsi="Times New Roman"/>
                <w:lang w:eastAsia="ru-RU"/>
              </w:rPr>
              <w:t xml:space="preserve"> заявок на участие в запросе котировок. Изменения, вносимые в извещение, размещаются Заказчиком в ЕИС не позднее чем в течение трех дней со дня принятия решения о внесении указанных изменений. При этом срок подачи заявок на участие в такой закупке должен б</w:t>
            </w:r>
            <w:r>
              <w:rPr>
                <w:rFonts w:ascii="Times New Roman" w:hAnsi="Times New Roman"/>
                <w:lang w:eastAsia="ru-RU"/>
              </w:rPr>
              <w:t xml:space="preserve">ыть продлен таким образом,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котировок.</w:t>
            </w:r>
            <w:r/>
          </w:p>
          <w:p>
            <w:pPr>
              <w:jc w:val="both"/>
              <w:spacing w:after="0" w:line="240" w:lineRule="auto"/>
              <w:tabs>
                <w:tab w:val="left" w:pos="540" w:leader="none"/>
                <w:tab w:val="left" w:pos="900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По истечении срока отмены запроса котир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овок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законодательством.</w:t>
            </w:r>
            <w:r/>
          </w:p>
        </w:tc>
      </w:tr>
      <w:tr>
        <w:trPr>
          <w:trHeight w:val="607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Продление срока проведения процедуры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spacing w:after="120" w:line="240" w:lineRule="auto"/>
              <w:widowControl w:val="off"/>
              <w:tabs>
                <w:tab w:val="left" w:pos="8222" w:leader="none"/>
                <w:tab w:val="left" w:pos="8364" w:leader="none"/>
              </w:tabs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Не установлено</w:t>
            </w:r>
            <w:r/>
          </w:p>
        </w:tc>
      </w:tr>
      <w:tr>
        <w:trPr>
          <w:trHeight w:val="607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21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</w:t>
            </w:r>
            <w:r>
              <w:rPr>
                <w:rFonts w:ascii="Times New Roman" w:hAnsi="Times New Roman"/>
              </w:rPr>
              <w:t xml:space="preserve">предоставляемых преференциях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10"/>
              <w:tabs>
                <w:tab w:val="left" w:pos="90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приоритет работам, выполняемым российскими лицами, по отношению к работам, выполняемым иностранными лицами.</w:t>
            </w:r>
            <w:r/>
          </w:p>
          <w:p>
            <w:pPr>
              <w:pStyle w:val="710"/>
              <w:tabs>
                <w:tab w:val="left" w:pos="90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приоритета обеспечивается включением в документацию следующих сведений: </w:t>
            </w:r>
            <w:r/>
          </w:p>
          <w:p>
            <w:pPr>
              <w:pStyle w:val="710"/>
              <w:tabs>
                <w:tab w:val="left" w:pos="90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-условие отнесения у</w:t>
            </w:r>
            <w:r>
              <w:rPr>
                <w:sz w:val="22"/>
                <w:szCs w:val="22"/>
              </w:rPr>
              <w:t xml:space="preserve">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</w:t>
            </w:r>
            <w:r>
              <w:rPr>
                <w:sz w:val="22"/>
                <w:szCs w:val="22"/>
              </w:rPr>
              <w:t xml:space="preserve">ческих лиц);</w:t>
            </w:r>
            <w:r/>
          </w:p>
          <w:p>
            <w:pPr>
              <w:pStyle w:val="710"/>
              <w:tabs>
                <w:tab w:val="left" w:pos="90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710"/>
              <w:tabs>
                <w:tab w:val="left" w:pos="90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 не предоставляется в случаях, указанных в пункте 6 Постановления № 925.</w:t>
            </w:r>
            <w:r/>
          </w:p>
        </w:tc>
      </w:tr>
      <w:tr>
        <w:trPr>
          <w:trHeight w:val="270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Отказ от проведения запроса котировок в электронной форме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вправе отменить конкурентную закупку по одному и более предмету закупки (лоту) до </w:t>
            </w:r>
            <w:r>
              <w:rPr>
                <w:rFonts w:ascii="Times New Roman" w:hAnsi="Times New Roman"/>
              </w:rPr>
              <w:t xml:space="preserve">наступления даты и времени окончания срока подачи заявок на участие в конкурентной закупке.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об отмене конкурентной закупки размещается в ЕИС в день принятия этого решения.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истечении срока отмены конкурентной закупки и до заключения договора зака</w:t>
            </w:r>
            <w:r>
              <w:rPr>
                <w:rFonts w:ascii="Times New Roman" w:hAnsi="Times New Roman"/>
              </w:rPr>
              <w:t xml:space="preserve">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 xml:space="preserve">В случае, отмены проведения конкурентной закупки заказчик не </w:t>
            </w:r>
            <w:r>
              <w:rPr>
                <w:rFonts w:ascii="Times New Roman" w:hAnsi="Times New Roman"/>
              </w:rPr>
              <w:t xml:space="preserve">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участием в конкурентной </w:t>
            </w:r>
            <w:r>
              <w:rPr>
                <w:rFonts w:ascii="Times New Roman" w:hAnsi="Times New Roman"/>
              </w:rPr>
              <w:t xml:space="preserve">закупке.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pStyle w:val="7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pStyle w:val="7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входящие в состав заявки на участие в запросе </w:t>
            </w:r>
            <w:r>
              <w:rPr>
                <w:rFonts w:ascii="Times New Roman" w:hAnsi="Times New Roman"/>
              </w:rPr>
              <w:t xml:space="preserve">котировок в электронной форме, включая перечень документов, представляемых участниками закупки для подтверждения их соответствия установленным требованиям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на участие в запросе котировок в электронной форме должна состоять из ценового предложения и о</w:t>
            </w:r>
            <w:r>
              <w:rPr>
                <w:rFonts w:ascii="Times New Roman" w:hAnsi="Times New Roman"/>
              </w:rPr>
              <w:t xml:space="preserve">дной части и подается по форме, установленной в извещении о проведении запроса котировок (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Приложение №4 к извещению</w:t>
            </w:r>
            <w:r>
              <w:rPr>
                <w:rFonts w:ascii="Times New Roman" w:hAnsi="Times New Roman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Котировочная заявка должна содержать: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документ, содержащий сведения об участнике закупки, подавшем заявку: наименование, КПП, ОГРН, фир</w:t>
            </w:r>
            <w:r>
              <w:rPr>
                <w:rFonts w:ascii="Times New Roman" w:hAnsi="Times New Roman"/>
              </w:rPr>
              <w:t xml:space="preserve">менное наименование (при наличии), организационно-правовую форму, место нахождения, почтовый адрес, фамилия, имя, отчество (при наличии) руководителя имеющего право подписи согласно учредительным документам, с указанием должности  (для юридического лица), </w:t>
            </w:r>
            <w:r>
              <w:rPr>
                <w:rFonts w:ascii="Times New Roman" w:hAnsi="Times New Roman"/>
              </w:rPr>
              <w:t xml:space="preserve">фамилию, имя, отчество (при наличии), паспортные данные, место жительства, почтовый адрес, ОГРНИП (при наличии) (для физического лица), номер контактного телефона, адрес электронной почты, банковские реквизиты, идентификационный номер налогоплательщика уча</w:t>
            </w:r>
            <w:r>
              <w:rPr>
                <w:rFonts w:ascii="Times New Roman" w:hAnsi="Times New Roman"/>
              </w:rPr>
              <w:t xml:space="preserve">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 иностранного лица);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</w:t>
            </w:r>
            <w:r>
              <w:rPr>
                <w:rFonts w:ascii="Times New Roman" w:hAnsi="Times New Roman"/>
              </w:rPr>
              <w:tab/>
              <w:t xml:space="preserve">копии учредительных документов участника закупок (для юридическ</w:t>
            </w:r>
            <w:r>
              <w:rPr>
                <w:rFonts w:ascii="Times New Roman" w:hAnsi="Times New Roman"/>
              </w:rPr>
              <w:t xml:space="preserve">их лиц) (в случае установления Заказчиком в извещении) (в случае указания в извещении), (при проведении закупки в электронной форме, Заказчик вправе не включать в состав заявки);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</w:t>
            </w:r>
            <w:r>
              <w:rPr>
                <w:rFonts w:ascii="Times New Roman" w:hAnsi="Times New Roman"/>
              </w:rPr>
              <w:tab/>
              <w:t xml:space="preserve">копии документов, удостоверяющих личность (для физических лиц) (в случае у</w:t>
            </w:r>
            <w:r>
              <w:rPr>
                <w:rFonts w:ascii="Times New Roman" w:hAnsi="Times New Roman"/>
              </w:rPr>
              <w:t xml:space="preserve">становления Заказчиком в извещении) (в случае указания в извещении), (при проведении закупки в электронной форме, Заказчик вправе не включать в состав заявки);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</w:t>
            </w:r>
            <w:r>
              <w:rPr>
                <w:rFonts w:ascii="Times New Roman" w:hAnsi="Times New Roman"/>
              </w:rPr>
              <w:tab/>
              <w:t xml:space="preserve">выписку из Единого государственного реестра юридических лиц (для юридических лиц) либо Единог</w:t>
            </w:r>
            <w:r>
              <w:rPr>
                <w:rFonts w:ascii="Times New Roman" w:hAnsi="Times New Roman"/>
              </w:rPr>
              <w:t xml:space="preserve">о государственного реестра индивидуальных предпринимателей (для индивидуальных предпринимателей), полученную не ранее чем за 6 месяцев до дня размещения в ЕИС извещения о проведении запроса котировок, или нотариально заверенную копию такой выписки (в случа</w:t>
            </w:r>
            <w:r>
              <w:rPr>
                <w:rFonts w:ascii="Times New Roman" w:hAnsi="Times New Roman"/>
              </w:rPr>
              <w:t xml:space="preserve">е указания в извещении), (в случае установления Заказчиком в извещении), (при проведении закупки в электронной форме, Заказчик вправе не включать в состав заявки);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</w:t>
            </w:r>
            <w:r>
              <w:rPr>
                <w:rFonts w:ascii="Times New Roman" w:hAnsi="Times New Roman"/>
              </w:rPr>
              <w:tab/>
              <w:t xml:space="preserve">надлежащим образом заверенный перевод на русский язык документов о государственной регист</w:t>
            </w:r>
            <w:r>
              <w:rPr>
                <w:rFonts w:ascii="Times New Roman" w:hAnsi="Times New Roman"/>
              </w:rPr>
              <w:t xml:space="preserve">рации юридического лица или индивидуального предпринимателя согласно законодательству соответствующего государства (для иностранных лиц). Эти документы должны быть получены не ранее чем за шесть месяцев до дня размещения в ЕИС извещения о проведении запрос</w:t>
            </w:r>
            <w:r>
              <w:rPr>
                <w:rFonts w:ascii="Times New Roman" w:hAnsi="Times New Roman"/>
              </w:rPr>
              <w:t xml:space="preserve">а котировок (в случае указания в извещении), (в случае установления Заказчиком в извещении), (при проведении закупки в электронной форме, Заказчик вправе не включать в состав заявки);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</w:t>
            </w:r>
            <w:r>
              <w:rPr>
                <w:rFonts w:ascii="Times New Roman" w:hAnsi="Times New Roman"/>
              </w:rPr>
              <w:tab/>
              <w:t xml:space="preserve">документ, подтверждающий полномочия лица осуществлять действия от име</w:t>
            </w:r>
            <w:r>
              <w:rPr>
                <w:rFonts w:ascii="Times New Roman" w:hAnsi="Times New Roman"/>
              </w:rPr>
              <w:t xml:space="preserve">ни участника закупок - юридического лица (копия решения о назначении или об избрании физического лица на должность, в соответствии с </w:t>
            </w:r>
            <w:r>
              <w:rPr>
                <w:rFonts w:ascii="Times New Roman" w:hAnsi="Times New Roman"/>
              </w:rPr>
              <w:t xml:space="preserve">которым это физическое лицо обладает правом действовать от имени участника без доверенности). Если от имени участника запро</w:t>
            </w:r>
            <w:r>
              <w:rPr>
                <w:rFonts w:ascii="Times New Roman" w:hAnsi="Times New Roman"/>
              </w:rPr>
              <w:t xml:space="preserve">са котировок действует иное лицо, заявка должна включать и доверенность на осуществление действий от имени участника закупок, заверенную печатью участника закупок (при наличии) и подписанную от его имени лицом (лицами), которому в соответствии с законодате</w:t>
            </w:r>
            <w:r>
              <w:rPr>
                <w:rFonts w:ascii="Times New Roman" w:hAnsi="Times New Roman"/>
              </w:rPr>
              <w:t xml:space="preserve">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 (в случае указания в извещении), (в случае установления Заказчиком в извещении), (при проведении за</w:t>
            </w:r>
            <w:r>
              <w:rPr>
                <w:rFonts w:ascii="Times New Roman" w:hAnsi="Times New Roman"/>
              </w:rPr>
              <w:t xml:space="preserve">купки в электронной форме, Заказчик вправе не включать в состав заявки);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</w:t>
            </w:r>
            <w:r>
              <w:rPr>
                <w:rFonts w:ascii="Times New Roman" w:hAnsi="Times New Roman"/>
              </w:rPr>
              <w:tab/>
              <w:t xml:space="preserve">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</w:t>
            </w:r>
            <w:r>
              <w:rPr>
                <w:rFonts w:ascii="Times New Roman" w:hAnsi="Times New Roman"/>
              </w:rPr>
              <w:t xml:space="preserve">едительными документами юридического лица и если для участника закупок поставка товаров, выполнение работ, оказание услуг, выступающих предметом договора, предоставление обеспечения исполнения договора являются крупной сделкой. Если указанные действия не с</w:t>
            </w:r>
            <w:r>
              <w:rPr>
                <w:rFonts w:ascii="Times New Roman" w:hAnsi="Times New Roman"/>
              </w:rPr>
              <w:t xml:space="preserve">читаются для участника закупки крупной сделкой, представляется соответствующее письмо (в случае указания в извещении), (в случае установления Заказчиком в извещении), (при проведении закупки в электронной форме, Заказчик вправе не включать в состав заявки)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</w:t>
            </w:r>
            <w:r>
              <w:rPr>
                <w:rFonts w:ascii="Times New Roman" w:hAnsi="Times New Roman"/>
              </w:rPr>
              <w:tab/>
              <w:t xml:space="preserve">документ, декларирующий соответствие требованиям, установленным в соответствии с п. 18 настоящего Извещения.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9)</w:t>
            </w:r>
            <w:r>
              <w:rPr>
                <w:rFonts w:ascii="Times New Roman" w:hAnsi="Times New Roman"/>
              </w:rPr>
              <w:tab/>
              <w:t xml:space="preserve">предложение о цене договора;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10)</w:t>
            </w:r>
            <w:r>
              <w:rPr>
                <w:rFonts w:ascii="Times New Roman" w:hAnsi="Times New Roman"/>
              </w:rPr>
              <w:tab/>
              <w:t xml:space="preserve">при осуществлении закупки товара или закупки работы, услуги, для выполнения, оказания которых </w:t>
            </w:r>
            <w:r>
              <w:rPr>
                <w:rFonts w:ascii="Times New Roman" w:hAnsi="Times New Roman"/>
              </w:rPr>
              <w:t xml:space="preserve">используется товар: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наименование страны происхождения товара;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конкретные показатели товара, соответствующие значениям, установленным в извещении о проведении запроса котировок, и указание на товарный знак (при наличии). 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11)</w:t>
            </w:r>
            <w:r>
              <w:rPr>
                <w:rFonts w:ascii="Times New Roman" w:hAnsi="Times New Roman"/>
              </w:rPr>
              <w:tab/>
              <w:t xml:space="preserve">документы (их копии), под</w:t>
            </w:r>
            <w:r>
              <w:rPr>
                <w:rFonts w:ascii="Times New Roman" w:hAnsi="Times New Roman"/>
              </w:rPr>
              <w:t xml:space="preserve">тверждающие соответствие участника запроса котировок требованиям законодательства РФ и извещения о проведении запроса котировок к лицам, которые осуществляют поставки товаров, выполнение работ, оказание услуг: </w:t>
            </w:r>
            <w:r>
              <w:rPr>
                <w:rFonts w:ascii="Times New Roman" w:hAnsi="Times New Roman"/>
                <w:lang w:eastAsia="ru-RU"/>
              </w:rPr>
              <w:t xml:space="preserve">копию действующей лицензии на осуществление ча</w:t>
            </w:r>
            <w:r>
              <w:rPr>
                <w:rFonts w:ascii="Times New Roman" w:hAnsi="Times New Roman"/>
                <w:lang w:eastAsia="ru-RU"/>
              </w:rPr>
              <w:t xml:space="preserve">стной охранной деятельности либо для организаций, на которых не распространяется действие Закона № 2487-1 и Постановления Правительства Российской Федерации от 23.06.2011 №498 - иной документ в соответствии, с которым исполнитель имеет право оказывать услу</w:t>
            </w:r>
            <w:r>
              <w:rPr>
                <w:rFonts w:ascii="Times New Roman" w:hAnsi="Times New Roman"/>
                <w:lang w:eastAsia="ru-RU"/>
              </w:rPr>
              <w:t xml:space="preserve">ги по охране объектов и имущества.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* Требования установлены в соответствии с подпунктом 32 пункта 1 статьи 12 Федерального закона от 04.05.2011 № 99-ФЗ «О лицензировании отдельных видов деятельности» (ред. от 02.08.2019), Положениями Закона от 11.03.1992 №</w:t>
            </w:r>
            <w:r>
              <w:rPr>
                <w:rFonts w:ascii="Times New Roman" w:hAnsi="Times New Roman"/>
                <w:lang w:eastAsia="ru-RU"/>
              </w:rPr>
              <w:t xml:space="preserve">2487-1 «О частной детективной и охранной деятельности в Российской Федерации» (далее – Закон № 2487-1).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разрешенных видов услуг: 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защита жизни и здоровья граждан; 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 охрана объектов и (или) имущества (в том числе при его транспортировке), нахо</w:t>
            </w:r>
            <w:r>
              <w:rPr>
                <w:rFonts w:ascii="Times New Roman" w:hAnsi="Times New Roman"/>
                <w:lang w:eastAsia="ru-RU"/>
              </w:rPr>
              <w:t xml:space="preserve">дящихся в собственности, во владении, </w:t>
            </w:r>
            <w:r>
              <w:rPr>
                <w:rFonts w:ascii="Times New Roman" w:hAnsi="Times New Roman"/>
                <w:lang w:eastAsia="ru-RU"/>
              </w:rPr>
              <w:t xml:space="preserve">в пользовании, хозяйственном ведении, оперативном управлении или доверительном управлении; 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консультирование и подготовка рекомендаций клиентам, по вопросам правомерной защиты от противоправных посягательств; 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4) об</w:t>
            </w:r>
            <w:r>
              <w:rPr>
                <w:rFonts w:ascii="Times New Roman" w:hAnsi="Times New Roman"/>
                <w:lang w:eastAsia="ru-RU"/>
              </w:rPr>
              <w:t xml:space="preserve">еспечение порядка в местах проведения массовых мероприятий; 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5) охрана объектов и (или) имущества, а также обеспечение внутриобьектового и пропускного режимов на объектах, в отношении которых установлены обязательные для выполнения требования к антитеррори</w:t>
            </w:r>
            <w:r>
              <w:rPr>
                <w:rFonts w:ascii="Times New Roman" w:hAnsi="Times New Roman"/>
                <w:lang w:eastAsia="ru-RU"/>
              </w:rPr>
              <w:t xml:space="preserve">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      </w:r>
            <w:r/>
          </w:p>
          <w:p>
            <w:p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Требование установлено в соответствии с подпункто</w:t>
            </w:r>
            <w:r>
              <w:rPr>
                <w:rFonts w:ascii="Times New Roman" w:hAnsi="Times New Roman"/>
                <w:lang w:eastAsia="ru-RU"/>
              </w:rPr>
              <w:t xml:space="preserve">м 32 пункта 1 статьи 12 Федерального закона от 04.05.2011 года № 99-ФЗ «О лицензировании отдельных видов деятельности»</w:t>
            </w:r>
            <w:r/>
          </w:p>
          <w:p>
            <w:pPr>
              <w:numPr>
                <w:ilvl w:val="0"/>
                <w:numId w:val="3"/>
              </w:numPr>
              <w:ind w:firstLine="22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на поставку товаров, выполнение работ, оказание услуг в соответствии с условиями, установленными извещением о проведении запроса</w:t>
            </w:r>
            <w:r>
              <w:rPr>
                <w:rFonts w:ascii="Times New Roman" w:hAnsi="Times New Roman"/>
              </w:rPr>
              <w:t xml:space="preserve"> котировок.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в составе заявки предоставляются в электронной форме.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документы, в том числе формы,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</w:t>
            </w:r>
            <w:r>
              <w:rPr>
                <w:rFonts w:ascii="Times New Roman" w:hAnsi="Times New Roman"/>
              </w:rPr>
              <w:t xml:space="preserve">м для прочтения формате и подписаны ЭЦП лица, являющегося уполномоченным представителем участника процедуры закупки полномочия, которого подтверждены документами;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на участие в запросе котировок может включать иные документы, подтверждающие соответс</w:t>
            </w:r>
            <w:r>
              <w:rPr>
                <w:rFonts w:ascii="Times New Roman" w:hAnsi="Times New Roman"/>
              </w:rPr>
              <w:t xml:space="preserve">твие участника закупки и (или) товара, работы, услуги требованиям, установленным в документации о проведении запроса котировок.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случае, если в ходе рассмотрения заявки на участие в запросе котировок в электронной форме выявлено отсутствие в такой заявке</w:t>
            </w:r>
            <w:r>
              <w:rPr>
                <w:rFonts w:ascii="Times New Roman" w:hAnsi="Times New Roman"/>
              </w:rPr>
              <w:t xml:space="preserve"> документов, предоставление которых одновременно требовалось оператором ЭТП для прохождения (получения) аккредитации на ЭТП таким участником закупки (учредительные и иные документы), Заказчик имеет право самостоятельно, посредством функционала ЭТП, выгрузи</w:t>
            </w:r>
            <w:r>
              <w:rPr>
                <w:rFonts w:ascii="Times New Roman" w:hAnsi="Times New Roman"/>
              </w:rPr>
              <w:t xml:space="preserve">ть такие документы из аккредитационных сведений участника закупки и принять их к рассмотрению заявки на участие в закупке, при условии, что предоставление таких документов в составе заявки участника является обязательным в соответствии с требованиями докум</w:t>
            </w:r>
            <w:r>
              <w:rPr>
                <w:rFonts w:ascii="Times New Roman" w:hAnsi="Times New Roman"/>
              </w:rPr>
              <w:t xml:space="preserve">ентации, а также при условии, что функциональные возможности ЭТП дают возможность осуществить указанные в настоящем пункте действия.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предоставления приоритета в документацию о закупке включаются следующие сведения: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информация о месте его регистрации </w:t>
            </w:r>
            <w:r>
              <w:rPr>
                <w:rFonts w:ascii="Times New Roman" w:hAnsi="Times New Roman"/>
              </w:rPr>
              <w:t xml:space="preserve">(для юридических лиц и индивидуальных предпринимателей), на основании документов, удостоверяющих личность (для иных физических </w:t>
            </w:r>
            <w:r>
              <w:rPr>
                <w:rFonts w:ascii="Times New Roman" w:hAnsi="Times New Roman"/>
              </w:rPr>
              <w:t xml:space="preserve">лиц).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Требования, предъявляемые к котировочной заявке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на участие в запросе котировок в электронной форме, </w:t>
            </w:r>
            <w:r>
              <w:rPr>
                <w:rFonts w:ascii="Times New Roman" w:hAnsi="Times New Roman"/>
              </w:rPr>
              <w:t xml:space="preserve">подготовленная участником закупки, должна быть составлена на русском языке. (Приложение №4 извещения). Входящие в заявку на участие в запросе котировок в электронной форме документы, оригиналы которых выданы участнику закупки третьими лицами на ином языке,</w:t>
            </w:r>
            <w:r>
              <w:rPr>
                <w:rFonts w:ascii="Times New Roman" w:hAnsi="Times New Roman"/>
              </w:rPr>
              <w:t xml:space="preserve"> могут быть представлены на этом языке при условии, что к ним будет прилагаться надлежащим образом, заверенный перевод на русском языке. В случае противоречия оригинала и перевода преимущество будет иметь перевод.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документы, входящие в состав заявки на</w:t>
            </w:r>
            <w:r>
              <w:rPr>
                <w:rFonts w:ascii="Times New Roman" w:hAnsi="Times New Roman"/>
              </w:rPr>
              <w:t xml:space="preserve"> участие в запросе котировок в электронной форме, должны иметь четко читаемый текст.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Информация, содержащаяся в заявке на участие в запросе котировок в электронной форме, не должны допускать двусмысленных толкований (разночтений), должны </w:t>
            </w:r>
            <w:r>
              <w:rPr>
                <w:rFonts w:ascii="Times New Roman" w:hAnsi="Times New Roman"/>
              </w:rPr>
              <w:t xml:space="preserve">трактоваться однозначно.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 xml:space="preserve">Все характеристики объекта закупки, указанные в техническом задании извещения запроса котировок в электронной форме, обязательны для предоставления в заявки на участие в открытом запросе котировок в соответствии с вышеуказанными тр</w:t>
            </w:r>
            <w:r>
              <w:rPr>
                <w:rFonts w:ascii="Times New Roman" w:hAnsi="Times New Roman"/>
              </w:rPr>
              <w:t xml:space="preserve">ебованиями.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подачи и оформления, отзыва и изменения заявок на участие в закупке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запросе котировок может принять участие любое юридическое лицо или несколько юридических лиц, выступающих на стороне одного участника закупки, независимо от орган</w:t>
            </w:r>
            <w:r>
              <w:rPr>
                <w:rFonts w:ascii="Times New Roman" w:hAnsi="Times New Roman"/>
              </w:rPr>
              <w:t xml:space="preserve">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</w:t>
            </w:r>
            <w:r>
              <w:rPr>
                <w:rFonts w:ascii="Times New Roman" w:hAnsi="Times New Roman"/>
              </w:rPr>
              <w:t xml:space="preserve">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о закупке, своевременно подавшее надлежащим образом оформленную заявку по предмету з</w:t>
            </w:r>
            <w:r>
              <w:rPr>
                <w:rFonts w:ascii="Times New Roman" w:hAnsi="Times New Roman"/>
              </w:rPr>
              <w:t xml:space="preserve">апроса котировок и документы согласно размещенным в ЕИС извещению о проведении запроса котировок.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Участнику запроса котировок для участия в такой закупке необходимо получить аккредитацию на электронной торговой площадке в порядке, установленном оператором </w:t>
            </w:r>
            <w:r>
              <w:rPr>
                <w:rFonts w:ascii="Times New Roman" w:hAnsi="Times New Roman"/>
              </w:rPr>
              <w:t xml:space="preserve">электронной торговой площадки.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процедуры закупки формирует заявку в соответствии с требованиями и условиями, указанными в извещении о закупке.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Лицо, желающее принять участие в запросе котировок, несет все расходы, связанные с участием в таковом, в</w:t>
            </w:r>
            <w:r>
              <w:rPr>
                <w:rFonts w:ascii="Times New Roman" w:hAnsi="Times New Roman"/>
              </w:rPr>
              <w:t xml:space="preserve"> том числе с получением аккредитации на ЭТП, подготовкой и предоставлением заявки, иной документации, а заказчик не имеет обязательств по этим расходам независимо от итогов процедуры закупки, а также оснований его завершения.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участия в запросе </w:t>
            </w:r>
            <w:r>
              <w:rPr>
                <w:rFonts w:ascii="Times New Roman" w:hAnsi="Times New Roman"/>
              </w:rPr>
              <w:t xml:space="preserve">котировок в электронной форме участник закупки, получивший аккредитацию на ЭТП, подает заявку на участие в соответствии с «руководством пользователя», которое размещено на сайте ЭТП. Заявка подается в форме электронного документа в соответствии </w:t>
            </w:r>
            <w:r>
              <w:rPr>
                <w:rFonts w:ascii="Times New Roman" w:hAnsi="Times New Roman"/>
              </w:rPr>
              <w:t xml:space="preserve">Федеральным</w:t>
            </w:r>
            <w:r>
              <w:rPr>
                <w:rFonts w:ascii="Times New Roman" w:hAnsi="Times New Roman"/>
              </w:rPr>
              <w:t xml:space="preserve"> законом от «06» апреля 2011г. № 63-ФЗ «Об электронной подписи».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Подача заявки допускается участником процедуры закупки, предоставившим надлежащее обеспечение заявки в соответствии с условиями извещения о закупке (при установлении данных требований Заказчи</w:t>
            </w:r>
            <w:r>
              <w:rPr>
                <w:rFonts w:ascii="Times New Roman" w:hAnsi="Times New Roman"/>
              </w:rPr>
              <w:t xml:space="preserve">ком).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закупки вправе подать только одну заявку на участие в закупке в отношении каждого предмета закупки (лота) в любое время с момента размещения извещения об осуществлении закупки до предусмотренных таким извещением, документацией о закупке даты</w:t>
            </w:r>
            <w:r>
              <w:rPr>
                <w:rFonts w:ascii="Times New Roman" w:hAnsi="Times New Roman"/>
              </w:rPr>
              <w:t xml:space="preserve"> и времени окончания срока подачи заявок на участие в такой закупке.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момента получения заявки на участие в запросе котировок в соответствии с регламентом работы электронной торговой площадки оператор электронной торговой площадки возвращает указанную зая</w:t>
            </w:r>
            <w:r>
              <w:rPr>
                <w:rFonts w:ascii="Times New Roman" w:hAnsi="Times New Roman"/>
              </w:rPr>
              <w:t xml:space="preserve">вку подавшему ее участнику запроса котировок (если регламентом электронной торговой площадки не предусмотрено возврат заявок по указанным основаниям, то Заказчик самостоятельно осуществляет возврат заявок в случае: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подачи заявки с нарушением требований,</w:t>
            </w:r>
            <w:r>
              <w:rPr>
                <w:rFonts w:ascii="Times New Roman" w:hAnsi="Times New Roman"/>
              </w:rPr>
              <w:t xml:space="preserve"> предусмотренных настоящим Извещением;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подачи одним участником запроса котировок двух и более заявок на участие в нем при условии, что поданные ранее заявки данным участником не отозваны. В указанном случае данному участнику возвращаются все заявки на у</w:t>
            </w:r>
            <w:r>
              <w:rPr>
                <w:rFonts w:ascii="Times New Roman" w:hAnsi="Times New Roman"/>
              </w:rPr>
              <w:t xml:space="preserve">частие в запросе котировок;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получения заявки после даты или времени окончания срока подачи заявок на участие в таком запросе котировок;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подачи участником такого запроса заявки, не содержащей предложение о цене договора или содержащей предложение о це</w:t>
            </w:r>
            <w:r>
              <w:rPr>
                <w:rFonts w:ascii="Times New Roman" w:hAnsi="Times New Roman"/>
              </w:rPr>
              <w:t xml:space="preserve">не договора, превышающей начальную (максимальную) цену договора или равной нулю.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случае, если извещением об осуществлением закупки, документацией о закупке предусмотрено два и более лота, заявка на участие в закупке подается в отношении каждого лота отде</w:t>
            </w:r>
            <w:r>
              <w:rPr>
                <w:rFonts w:ascii="Times New Roman" w:hAnsi="Times New Roman"/>
              </w:rPr>
              <w:t xml:space="preserve">льно.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Лицо, подавшее заявку на участие в закупке в составе нескольких лиц, выступающих на стороне одного участника закупки, не вправе подать другую заявку на участие в закупке в отношении того же предмета закупки (лота) самостоятельно или в составе несколь</w:t>
            </w:r>
            <w:r>
              <w:rPr>
                <w:rFonts w:ascii="Times New Roman" w:hAnsi="Times New Roman"/>
              </w:rPr>
              <w:t xml:space="preserve">ких лиц, выступающих на стороне другого участника закупки.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закупки вправе изменить или отозвать свою заявку на участие в закупке до истечения срока подачи заявок на участие в закупке. Заявка на участие в закупке является измененной или отозванной,</w:t>
            </w:r>
            <w:r>
              <w:rPr>
                <w:rFonts w:ascii="Times New Roman" w:hAnsi="Times New Roman"/>
              </w:rPr>
              <w:t xml:space="preserve">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на участие в закупке.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случае, если правовыми актами Российской Федерации или регламентом электрон</w:t>
            </w:r>
            <w:r>
              <w:rPr>
                <w:rFonts w:ascii="Times New Roman" w:hAnsi="Times New Roman"/>
              </w:rPr>
              <w:t xml:space="preserve">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(технического) характера, приоритет будут иметь правила, содержащиеся в правовом акте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Российской Федерации или регламенте электронной площадки.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предоставления разъяснений положений извещения о проведении запроса котировок в электронной форме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Любой участник запроса котировок, вправе направить на адрес электронной торговой площадки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«Регион» </w:t>
            </w:r>
            <w:r>
              <w:rPr>
                <w:rFonts w:ascii="Times New Roman" w:hAnsi="Times New Roman"/>
              </w:rPr>
              <w:t xml:space="preserve">https://etp-region.ru.</w:t>
            </w:r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Calibri"/>
              </w:rPr>
              <w:t xml:space="preserve">запрос о даче разъяснений положений извещения и (или) документации о закупке. В течение трех рабочих дней со дня поступления указанног</w:t>
            </w:r>
            <w:r>
              <w:rPr>
                <w:rFonts w:ascii="Times New Roman" w:hAnsi="Times New Roman" w:eastAsia="Calibri"/>
              </w:rPr>
              <w:t xml:space="preserve">о запроса Заказчик размещает разъяснение положений документации о конкурентной закупке в единой информационной системе с указанием предмета запроса, но без указания участника закупки, от которого поступил указанный запрос, если запрос поступил к Заказчику </w:t>
            </w:r>
            <w:r>
              <w:rPr>
                <w:rFonts w:ascii="Times New Roman" w:hAnsi="Times New Roman" w:eastAsia="Calibri"/>
              </w:rPr>
              <w:t xml:space="preserve">не позднее чем за два рабочих дня до даты окончания срока подачи заявок на участие в закупке.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Разъяснения положений извещения и (или) документации о закупке могут быть даны Заказчиком по собственной инициативе в любое время до даты окончания срока подачи з</w:t>
            </w:r>
            <w:r>
              <w:rPr>
                <w:rFonts w:ascii="Times New Roman" w:hAnsi="Times New Roman" w:eastAsia="Calibri"/>
              </w:rPr>
              <w:t xml:space="preserve">аявок на участие в закупке. В течение трех рабочих дней со дня подписания указанных разъяснений уполномоченным лицом Заказчика, но не позднее даты окончания срока подачи заявок на участие в закупке, такие разъяснения размещаются Заказчиком в единой информа</w:t>
            </w:r>
            <w:r>
              <w:rPr>
                <w:rFonts w:ascii="Times New Roman" w:hAnsi="Times New Roman" w:eastAsia="Calibri"/>
              </w:rPr>
              <w:t xml:space="preserve">ционной системе.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 xml:space="preserve">Разъяснения положений извещения и (или) документации о закупке не должны изменять предмет закупки и существенные условий проекта договора.</w:t>
            </w:r>
            <w:r/>
          </w:p>
        </w:tc>
      </w:tr>
      <w:tr>
        <w:trPr>
          <w:trHeight w:val="646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Дата и время начала срока подачи заявок на участие в закупке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6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С момента размещения информации о з</w:t>
            </w:r>
            <w:r>
              <w:rPr>
                <w:rFonts w:ascii="Times New Roman" w:hAnsi="Times New Roman"/>
                <w:lang w:eastAsia="ar-SA"/>
              </w:rPr>
              <w:t xml:space="preserve">акупке на официальном сайте </w:t>
            </w:r>
            <w:r>
              <w:rPr>
                <w:rFonts w:ascii="Times New Roman" w:hAnsi="Times New Roman"/>
              </w:rPr>
              <w:t xml:space="preserve">https://etp-region.ru.</w:t>
            </w:r>
            <w:r>
              <w:rPr>
                <w:rFonts w:ascii="Times New Roman" w:hAnsi="Times New Roman"/>
                <w:lang w:eastAsia="ar-SA"/>
              </w:rPr>
              <w:t xml:space="preserve">, не менее чем за пять рабочих дней до дня истечения срока подачи заявок на участие в запросе котировок в электронной форме.</w:t>
            </w:r>
            <w:r/>
          </w:p>
          <w:p>
            <w:pPr>
              <w:pStyle w:val="710"/>
              <w:tabs>
                <w:tab w:val="left" w:pos="90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Извещение о проведении запроса котировок в электронной форме должно быть </w:t>
            </w:r>
            <w:r>
              <w:rPr>
                <w:sz w:val="22"/>
                <w:szCs w:val="22"/>
              </w:rPr>
              <w:t xml:space="preserve">доступным для ознакомления в течение всего срока подачи котировочных заявок без взимания платы.</w:t>
            </w:r>
            <w:r/>
          </w:p>
        </w:tc>
      </w:tr>
      <w:tr>
        <w:trPr>
          <w:trHeight w:val="1004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28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Дата и время окончания срока подачи заявок на участие в закупке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</w:t>
            </w:r>
            <w:r>
              <w:rPr>
                <w:rFonts w:ascii="Times New Roman" w:hAnsi="Times New Roman"/>
                <w:b/>
              </w:rPr>
              <w:t xml:space="preserve">19</w:t>
            </w:r>
            <w:r>
              <w:rPr>
                <w:rFonts w:ascii="Times New Roman" w:hAnsi="Times New Roman"/>
                <w:b/>
              </w:rPr>
              <w:t xml:space="preserve">»</w:t>
            </w:r>
            <w:r>
              <w:rPr>
                <w:rFonts w:ascii="Times New Roman" w:hAnsi="Times New Roman"/>
                <w:b/>
              </w:rPr>
              <w:t xml:space="preserve">декабря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2022 г.</w:t>
            </w:r>
            <w:r>
              <w:rPr>
                <w:rFonts w:ascii="Times New Roman" w:hAnsi="Times New Roman"/>
                <w:b/>
                <w:bCs/>
              </w:rPr>
              <w:t xml:space="preserve">10:00 (по местному времени)</w:t>
            </w:r>
            <w:r/>
          </w:p>
        </w:tc>
      </w:tr>
      <w:tr>
        <w:trPr>
          <w:trHeight w:val="1270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Дата и место рассмотрения заявок на </w:t>
            </w:r>
            <w:r>
              <w:rPr>
                <w:rFonts w:ascii="Times New Roman" w:hAnsi="Times New Roman"/>
                <w:bCs/>
              </w:rPr>
              <w:t xml:space="preserve">участие в закупке и подведения итогов закупки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«</w:t>
            </w:r>
            <w:r>
              <w:rPr>
                <w:rFonts w:ascii="Times New Roman" w:hAnsi="Times New Roman"/>
                <w:b/>
              </w:rPr>
              <w:t xml:space="preserve">19</w:t>
            </w:r>
            <w:r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  <w:b/>
              </w:rPr>
              <w:t xml:space="preserve">декабря</w:t>
            </w:r>
            <w:r>
              <w:rPr>
                <w:rFonts w:ascii="Times New Roman" w:hAnsi="Times New Roman"/>
                <w:b/>
              </w:rPr>
              <w:t xml:space="preserve"> 2022 г.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 рассмотрения заявок: </w:t>
            </w:r>
            <w:r>
              <w:rPr>
                <w:rFonts w:ascii="Times New Roman" w:hAnsi="Times New Roman"/>
              </w:rPr>
              <w:t xml:space="preserve"> 680000, г. Хабаровск, ул. Фрунзе, д. 69а </w:t>
            </w:r>
            <w:r/>
          </w:p>
        </w:tc>
      </w:tr>
      <w:tr>
        <w:trPr>
          <w:trHeight w:val="1002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Критерии оценки заявок на участие в запросе котировок</w:t>
            </w:r>
            <w:r>
              <w:rPr>
                <w:rFonts w:ascii="Times New Roman" w:hAnsi="Times New Roman"/>
              </w:rPr>
              <w:t xml:space="preserve"> в электронной форме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Цена договора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Победителем в </w:t>
            </w:r>
            <w:r>
              <w:rPr>
                <w:rFonts w:ascii="Times New Roman" w:hAnsi="Times New Roman"/>
                <w:color w:val="000000"/>
              </w:rPr>
              <w:t xml:space="preserve">проведении запроса котировок признается участник, подавший котировочную заявку, которая отвечает всем требованиям, установленным в извещении и документации о проведении запроса котировок, и в которой указана наиболее низкая цена товаров, работ, услуг.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</w:t>
            </w:r>
            <w:r>
              <w:rPr>
                <w:rFonts w:ascii="Times New Roman" w:hAnsi="Times New Roman"/>
                <w:color w:val="000000"/>
              </w:rPr>
              <w:t xml:space="preserve">предложении наиболее низкой цены товаров, работ, услуг несколькими участниками победителем в проведении запроса котировок признается участник закупки, котировочная заявка которого поступила ранее котировочных заявок других участников закупки.</w:t>
            </w:r>
            <w:r/>
          </w:p>
        </w:tc>
      </w:tr>
      <w:tr>
        <w:trPr>
          <w:trHeight w:val="842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31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Порядок оценки и сопоставления заявок на участие в закупке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 даты и времени окончания срока подачи заявок на участие в запросе котировок, указанных в извещении оператор электронной торговой площадки направляет заказчику заявки на участия в запросе котировок. 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двух рабочих дней, следующих после даты о</w:t>
            </w:r>
            <w:r>
              <w:rPr>
                <w:rFonts w:ascii="Times New Roman" w:hAnsi="Times New Roman"/>
              </w:rPr>
              <w:t xml:space="preserve">кончания срока подачи заявок на участие в запросе котировок, </w:t>
            </w:r>
            <w:r>
              <w:rPr>
                <w:rFonts w:ascii="Times New Roman" w:hAnsi="Times New Roman"/>
              </w:rPr>
              <w:t xml:space="preserve">Комиссия рассматривает заявки на участие в запросе котировок.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результатам рассмотрения заявок на участие в запросе котировок Комиссия принимает решение о признании заявки на участие в запросе </w:t>
            </w:r>
            <w:r>
              <w:rPr>
                <w:rFonts w:ascii="Times New Roman" w:hAnsi="Times New Roman"/>
              </w:rPr>
              <w:t xml:space="preserve">котировок и участника такого запроса котировок,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</w:t>
            </w:r>
            <w:r>
              <w:rPr>
                <w:rFonts w:ascii="Times New Roman" w:hAnsi="Times New Roman"/>
              </w:rPr>
              <w:t xml:space="preserve"> проведении запроса котировок, и об отклонении заявки.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основании результатов рассмотрения и оценки заявок на участие в запросе котировок в электронной форме комиссия принимает решение о соответствии или о несоответствии заявки на участие в запросе котир</w:t>
            </w:r>
            <w:r>
              <w:rPr>
                <w:rFonts w:ascii="Times New Roman" w:hAnsi="Times New Roman"/>
              </w:rPr>
              <w:t xml:space="preserve">овок в электронной форме требованиям извещения о проведении запроса котировок в электронной форме, выбирает победителя запроса котировок в электронной форме и составляет итоговый протокол. Указанный протокол размещается Заказчиком в единой информационной с</w:t>
            </w:r>
            <w:r>
              <w:rPr>
                <w:rFonts w:ascii="Times New Roman" w:hAnsi="Times New Roman"/>
              </w:rPr>
              <w:t xml:space="preserve">истеме не позднее чем через три дня со дня подписания такого протокола. 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рассмотрения котировочных заявок оформляются протоколом (итоговый протокол), в котором содержатся сведения: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дата подписания протокола;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сведения об объеме закупаемых т</w:t>
            </w:r>
            <w:r>
              <w:rPr>
                <w:rFonts w:ascii="Times New Roman" w:hAnsi="Times New Roman"/>
              </w:rPr>
              <w:t xml:space="preserve">оваров, работ, услуг;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сведенья о цене закупаемых товаров, работ, услуг;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сведенья о сроке исполнения договора;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сведенья о количество поданных заявок на участие в запросе предложений, а также дата и время регистрации каждой такой заявки;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</w:t>
            </w:r>
            <w:r>
              <w:rPr>
                <w:rFonts w:ascii="Times New Roman" w:hAnsi="Times New Roman"/>
              </w:rPr>
              <w:t xml:space="preserve">наименование (для юридического лица) или фамилия, имя, отчество (при наличии) (для физического лица) участника закупки, с которым планируется заключить договор (в случае, если по итогам закупки определен ее победитель), в том числе единственного участника </w:t>
            </w:r>
            <w:r>
              <w:rPr>
                <w:rFonts w:ascii="Times New Roman" w:hAnsi="Times New Roman"/>
              </w:rPr>
              <w:t xml:space="preserve">закупки, с которым планируется заключить договор;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 порядковые номера заявок на участие в закупке, в порядке уменьшения степени выгодности содержащихся в них условий исполнения договора, включая информацию о ценовых предложениях участников закупки. Заявке</w:t>
            </w:r>
            <w:r>
              <w:rPr>
                <w:rFonts w:ascii="Times New Roman" w:hAnsi="Times New Roman"/>
              </w:rPr>
              <w:t xml:space="preserve"> на участие в запросе котировок, в которых содержатся лучшие условия исполнения договора, присваивается первый номер. В случае, если в нескольких заявках на участие в закупке, содержатся одинаковые условия исполнения договора, меньший порядковый номер прис</w:t>
            </w:r>
            <w:r>
              <w:rPr>
                <w:rFonts w:ascii="Times New Roman" w:hAnsi="Times New Roman"/>
              </w:rPr>
              <w:t xml:space="preserve">ваивается заявке на участие в закупке, которые поступили ранее других заявок на участие в запросе котировок, содержащих такие же условия;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результаты рассмотрения заявок на участие в запросе котировок, с указанием в том числе: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количества заявок на уча</w:t>
            </w:r>
            <w:r>
              <w:rPr>
                <w:rFonts w:ascii="Times New Roman" w:hAnsi="Times New Roman"/>
              </w:rPr>
              <w:t xml:space="preserve">стие в запросе котировок, которые отклонены;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оснований отклонения каждой заявки на участие в запросе котировок, с указанием положений извещения о проведении запроса котировок, которым не соответствуют такие заявка;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причины, по которым закупка признан</w:t>
            </w:r>
            <w:r>
              <w:rPr>
                <w:rFonts w:ascii="Times New Roman" w:hAnsi="Times New Roman"/>
              </w:rPr>
              <w:t xml:space="preserve">а несостоявшейся, в случае признания ее таковой;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 решение каждого присутствующего члена Комиссии в отношении каждой заявки участника запроса котировок.</w:t>
            </w:r>
            <w:r/>
          </w:p>
        </w:tc>
      </w:tr>
      <w:tr>
        <w:trPr>
          <w:trHeight w:val="1270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32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Отказ в допуске к участию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на участие в закупке отклоняется в случаях:</w:t>
            </w:r>
            <w:r/>
          </w:p>
          <w:p>
            <w:pPr>
              <w:contextualSpacing/>
              <w:ind w:firstLine="540"/>
              <w:jc w:val="both"/>
              <w:spacing w:after="0" w:line="240" w:lineRule="auto"/>
              <w:tabs>
                <w:tab w:val="left" w:pos="142" w:leader="none"/>
                <w:tab w:val="left" w:pos="851" w:leader="none"/>
              </w:tabs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 w:eastAsia="Calibri"/>
                <w:lang w:eastAsia="ru-RU"/>
              </w:rPr>
              <w:t xml:space="preserve">несоответствия заявки на участие в закупке требованиям к содержанию, оформлению и составу заявки, указанным в извещении о закупке и (или) документации о закупке;</w:t>
            </w:r>
            <w:r/>
          </w:p>
          <w:p>
            <w:pPr>
              <w:contextualSpacing/>
              <w:ind w:firstLine="540"/>
              <w:jc w:val="both"/>
              <w:spacing w:after="0" w:line="240" w:lineRule="auto"/>
              <w:tabs>
                <w:tab w:val="left" w:pos="142" w:leader="none"/>
                <w:tab w:val="left" w:pos="851" w:leader="none"/>
                <w:tab w:val="left" w:pos="1080" w:leader="none"/>
                <w:tab w:val="left" w:pos="1134" w:leader="none"/>
              </w:tabs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lang w:eastAsia="ru-RU"/>
              </w:rPr>
              <w:t xml:space="preserve">2) непредставление документов и информации, предусмотренных в извещении о закупке и (или) доку</w:t>
            </w:r>
            <w:r>
              <w:rPr>
                <w:rFonts w:ascii="Times New Roman" w:hAnsi="Times New Roman" w:eastAsia="Calibri"/>
                <w:lang w:eastAsia="ru-RU"/>
              </w:rPr>
              <w:t xml:space="preserve">ментации о закупке;</w:t>
            </w:r>
            <w:r/>
          </w:p>
          <w:p>
            <w:pPr>
              <w:contextualSpacing/>
              <w:ind w:firstLine="540"/>
              <w:jc w:val="both"/>
              <w:spacing w:after="0" w:line="240" w:lineRule="auto"/>
              <w:tabs>
                <w:tab w:val="left" w:pos="142" w:leader="none"/>
                <w:tab w:val="left" w:pos="851" w:leader="none"/>
                <w:tab w:val="left" w:pos="1080" w:leader="none"/>
                <w:tab w:val="left" w:pos="1134" w:leader="none"/>
              </w:tabs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lang w:eastAsia="ru-RU"/>
              </w:rPr>
              <w:t xml:space="preserve">3) несоответствие указанных документов и информации требованиям, установленным в извещении о закупке и (или) документации о закупке;</w:t>
            </w:r>
            <w:r/>
          </w:p>
          <w:p>
            <w:pPr>
              <w:contextualSpacing/>
              <w:ind w:firstLine="540"/>
              <w:jc w:val="both"/>
              <w:spacing w:after="0" w:line="240" w:lineRule="auto"/>
              <w:tabs>
                <w:tab w:val="left" w:pos="142" w:leader="none"/>
                <w:tab w:val="left" w:pos="851" w:leader="none"/>
                <w:tab w:val="left" w:pos="1080" w:leader="none"/>
                <w:tab w:val="left" w:pos="1134" w:leader="none"/>
              </w:tabs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lang w:eastAsia="ru-RU"/>
              </w:rPr>
              <w:t xml:space="preserve">4) наличие в указанных документах недостоверной информации об участнике закупке и (или) о предлагаемых </w:t>
            </w:r>
            <w:r>
              <w:rPr>
                <w:rFonts w:ascii="Times New Roman" w:hAnsi="Times New Roman" w:eastAsia="Calibri"/>
                <w:lang w:eastAsia="ru-RU"/>
              </w:rPr>
              <w:t xml:space="preserve">им товаре, работе, услуге;</w:t>
            </w:r>
            <w:r/>
          </w:p>
          <w:p>
            <w:pPr>
              <w:contextualSpacing/>
              <w:ind w:firstLine="540"/>
              <w:jc w:val="both"/>
              <w:spacing w:after="0" w:line="240" w:lineRule="auto"/>
              <w:tabs>
                <w:tab w:val="left" w:pos="142" w:leader="none"/>
                <w:tab w:val="left" w:pos="851" w:leader="none"/>
                <w:tab w:val="left" w:pos="993" w:leader="none"/>
                <w:tab w:val="left" w:pos="1080" w:leader="none"/>
                <w:tab w:val="left" w:pos="1134" w:leader="none"/>
              </w:tabs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lang w:eastAsia="ru-RU"/>
              </w:rPr>
              <w:t xml:space="preserve">5) несоответствие участника закупки требованиям, установленным в извещении о закупке и (или) документации о закупке;</w:t>
            </w:r>
            <w:r/>
          </w:p>
          <w:p>
            <w:pPr>
              <w:contextualSpacing/>
              <w:ind w:firstLine="540"/>
              <w:jc w:val="both"/>
              <w:spacing w:after="0" w:line="240" w:lineRule="auto"/>
              <w:tabs>
                <w:tab w:val="left" w:pos="142" w:leader="none"/>
                <w:tab w:val="left" w:pos="851" w:leader="none"/>
                <w:tab w:val="left" w:pos="993" w:leader="none"/>
                <w:tab w:val="left" w:pos="1080" w:leader="none"/>
                <w:tab w:val="left" w:pos="1134" w:leader="none"/>
              </w:tabs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/>
              </w:rPr>
              <w:t xml:space="preserve">6) в иных случаях, предусмотренных в извещении о закупке и (или) документации о закупке.</w:t>
            </w:r>
            <w:r/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 заявки на уч</w:t>
            </w:r>
            <w:r>
              <w:rPr>
                <w:rFonts w:ascii="Times New Roman" w:hAnsi="Times New Roman"/>
              </w:rPr>
              <w:t xml:space="preserve">астие в закупке по иным основаниям не допускается.</w:t>
            </w:r>
            <w:r/>
          </w:p>
        </w:tc>
      </w:tr>
      <w:tr>
        <w:trPr>
          <w:trHeight w:val="543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33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Подведение итогов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Победителем в проведении </w:t>
            </w:r>
            <w:r>
              <w:rPr>
                <w:rFonts w:ascii="Times New Roman" w:hAnsi="Times New Roman"/>
                <w:bCs/>
              </w:rPr>
              <w:t xml:space="preserve">запроса котировок в электронной форме </w:t>
            </w:r>
            <w:r>
              <w:rPr>
                <w:rFonts w:ascii="Times New Roman" w:hAnsi="Times New Roman"/>
              </w:rPr>
              <w:t xml:space="preserve">признается участник размещения заказа, соответствующий требованиям, установленным в извещении о проведении </w:t>
            </w:r>
            <w:r>
              <w:rPr>
                <w:rFonts w:ascii="Times New Roman" w:hAnsi="Times New Roman"/>
                <w:bCs/>
              </w:rPr>
              <w:t xml:space="preserve">запроса котировок в электронной форме</w:t>
            </w:r>
            <w:r>
              <w:rPr>
                <w:rFonts w:ascii="Times New Roman" w:hAnsi="Times New Roman"/>
              </w:rPr>
              <w:t xml:space="preserve">, подавший заявку, которая отвечает всем требованиям, установленным в таком извещении, и в которой указана наибо</w:t>
            </w:r>
            <w:r>
              <w:rPr>
                <w:rFonts w:ascii="Times New Roman" w:hAnsi="Times New Roman"/>
              </w:rPr>
              <w:t xml:space="preserve">лее низкая цена товаров, работ, услуг. </w:t>
            </w:r>
            <w:r/>
          </w:p>
          <w:p>
            <w:pPr>
              <w:ind w:firstLine="567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При предложении наиболее низкой цены товаров, работ, услуг несколькими участниками размещения заказа победителем в проведении </w:t>
            </w:r>
            <w:r>
              <w:rPr>
                <w:rFonts w:ascii="Times New Roman" w:hAnsi="Times New Roman"/>
                <w:bCs/>
              </w:rPr>
              <w:t xml:space="preserve">запроса котировок в электронной форме </w:t>
            </w:r>
            <w:r>
              <w:rPr>
                <w:rFonts w:ascii="Times New Roman" w:hAnsi="Times New Roman"/>
              </w:rPr>
              <w:t xml:space="preserve">признается участник размещения заказа, заявка которо</w:t>
            </w:r>
            <w:r>
              <w:rPr>
                <w:rFonts w:ascii="Times New Roman" w:hAnsi="Times New Roman"/>
              </w:rPr>
              <w:t xml:space="preserve">го поступила ранее заявок других участников размещения заказа.</w:t>
            </w:r>
            <w:r/>
          </w:p>
        </w:tc>
      </w:tr>
      <w:tr>
        <w:trPr>
          <w:trHeight w:val="548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34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Обеспечение заявки на участие в закупке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требуется</w:t>
            </w:r>
            <w:r/>
          </w:p>
        </w:tc>
      </w:tr>
      <w:tr>
        <w:trPr>
          <w:trHeight w:val="548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35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исполнения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требуется</w:t>
            </w:r>
            <w:r/>
          </w:p>
        </w:tc>
      </w:tr>
      <w:tr>
        <w:trPr>
          <w:trHeight w:val="548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36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гарантии качества товара, работы, услуги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Техническим заданием (Приложение №1 к извещению) и проектом договора (Приложение №3 к извещению)</w:t>
            </w:r>
            <w:r/>
          </w:p>
        </w:tc>
      </w:tr>
      <w:tr>
        <w:trPr>
          <w:trHeight w:val="548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37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обеспечения гарантийных обязательств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требуется</w:t>
            </w:r>
            <w:r/>
          </w:p>
        </w:tc>
      </w:tr>
      <w:tr>
        <w:trPr>
          <w:trHeight w:val="548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38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обеспечению гарантийных обязательств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требуется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39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Срок подписания победителем закупки договора со дня подписания протокола рассмотрения и оценки заявок (подведения итогов закупки)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Договор заключается не ранее чем через десять дней и не позднее чем через двадцать дней со дня размещения в единой информацио</w:t>
            </w:r>
            <w:r>
              <w:rPr>
                <w:rFonts w:ascii="Times New Roman" w:hAnsi="Times New Roman"/>
                <w:bCs/>
              </w:rPr>
              <w:t xml:space="preserve">нной системе итогового протокола, составленного по результатам конкурентной закупки. Проект договора приведен в приложении №3 к извещению о проведении запроса котировок в электронной форме.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случае необходимости одобрения органом управления заказчика в с</w:t>
            </w:r>
            <w:r>
              <w:rPr>
                <w:rFonts w:ascii="Times New Roman" w:hAnsi="Times New Roman"/>
                <w:bCs/>
              </w:rPr>
              <w:t xml:space="preserve">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осуществлению конкурентной закупки, оператора ЭТП договор должен быть заключен не поздн</w:t>
            </w:r>
            <w:r>
              <w:rPr>
                <w:rFonts w:ascii="Times New Roman" w:hAnsi="Times New Roman"/>
                <w:bCs/>
              </w:rPr>
              <w:t xml:space="preserve">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 по осуществлению конкурентной закупки, оператора ЭТП.</w:t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40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>
              <w:rPr>
                <w:rFonts w:ascii="Times New Roman" w:hAnsi="Times New Roman"/>
              </w:rPr>
              <w:t xml:space="preserve">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Договор заключается с использованием программно-аппаратных средств электронной площадки.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Договор с участником закупки, обязанным заключить договор, заключается после предоставления таким участником обеспечения исполнения договора,</w:t>
            </w:r>
            <w:r>
              <w:rPr>
                <w:rFonts w:ascii="Times New Roman" w:hAnsi="Times New Roman"/>
                <w:bCs/>
              </w:rPr>
              <w:t xml:space="preserve"> соответствующего требованиям документации о закупке, извещения о проведении запроса котировок (если требование о предоставлении обеспечения исполнения договора было предусмотрено Заказчиком в документации о закупке, извещении о проведении запроса котирово</w:t>
            </w:r>
            <w:r>
              <w:rPr>
                <w:rFonts w:ascii="Times New Roman" w:hAnsi="Times New Roman"/>
                <w:bCs/>
              </w:rPr>
              <w:t xml:space="preserve">к).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Договор заключается в электронной форме в соответствии с регламентом работы электронной торговой площадки на условиях, указанных в извещении о закупке, заявке победителя запроса котировок, по цене, предложенной победителем.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Участник закупки отстраняетс</w:t>
            </w:r>
            <w:r>
              <w:rPr>
                <w:rFonts w:ascii="Times New Roman" w:hAnsi="Times New Roman"/>
                <w:bCs/>
              </w:rPr>
              <w:t xml:space="preserve">я от участия в процедуре закупки, в любой момент до заключения договора, в случае, если Заказчик или комиссия установят, что: 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1) участник закупки представил недостоверную (в том числе неполную, противоречивую) информацию в отношении его квалификационных д</w:t>
            </w:r>
            <w:r>
              <w:rPr>
                <w:rFonts w:ascii="Times New Roman" w:hAnsi="Times New Roman"/>
                <w:bCs/>
              </w:rPr>
              <w:t xml:space="preserve">анных. 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2) участник закупки совершил недобросовестные действия, которые выражаются в том, что участник закупки, представивший заявку на участие в закупке, прямо или косвенно предлагает, дает, либо соглашается дать любому должностному лицу Заказчика вознагр</w:t>
            </w:r>
            <w:r>
              <w:rPr>
                <w:rFonts w:ascii="Times New Roman" w:hAnsi="Times New Roman"/>
                <w:bCs/>
              </w:rPr>
              <w:t xml:space="preserve">аждение в любой форме в целях оказания воздействия на проведение процедуры закупки; 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3) участником закупки не представлены документы, установленные документацией о закупке либо наличие в таких документах недостоверных сведений; 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4) участник закупки не соот</w:t>
            </w:r>
            <w:r>
              <w:rPr>
                <w:rFonts w:ascii="Times New Roman" w:hAnsi="Times New Roman"/>
                <w:bCs/>
              </w:rPr>
              <w:t xml:space="preserve">ветствует требованиям, установленным документацией о закупке; 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5) участником закупки не представлены документ или копии документа, подтверждающего внесение денежных средств в качестве обеспечения заявки на участие в закупке, если требование обеспечения так</w:t>
            </w:r>
            <w:r>
              <w:rPr>
                <w:rFonts w:ascii="Times New Roman" w:hAnsi="Times New Roman"/>
                <w:bCs/>
              </w:rPr>
              <w:t xml:space="preserve">их заявок указано в документации о закупке или если денежные средства не поступили на счет Заказчика;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6) заявки на участие не соответствуют требованиям документации о закупке, в том числе наличие в таких заявках предложения о цене договора, превышающей уст</w:t>
            </w:r>
            <w:r>
              <w:rPr>
                <w:rFonts w:ascii="Times New Roman" w:hAnsi="Times New Roman"/>
                <w:bCs/>
              </w:rPr>
              <w:t xml:space="preserve">ановленную начальную (максимальную) цену договора.</w:t>
            </w:r>
            <w:r/>
          </w:p>
        </w:tc>
      </w:tr>
      <w:tr>
        <w:trPr>
          <w:trHeight w:val="684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41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 xml:space="preserve">Условия признания победителя запроса котировок в электронной форме или иного участника запроса котировок в </w:t>
            </w:r>
            <w:r>
              <w:rPr>
                <w:rFonts w:ascii="Times New Roman" w:hAnsi="Times New Roman"/>
              </w:rPr>
              <w:t xml:space="preserve">электронной форме уклонившимся от заключения договора и порядок действий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случае если </w:t>
            </w:r>
            <w:r>
              <w:rPr>
                <w:rFonts w:ascii="Times New Roman" w:hAnsi="Times New Roman"/>
                <w:bCs/>
              </w:rPr>
              <w:t xml:space="preserve">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</w:t>
            </w:r>
            <w:r>
              <w:rPr>
                <w:rFonts w:ascii="Times New Roman" w:hAnsi="Times New Roman"/>
                <w:bCs/>
              </w:rPr>
              <w:t xml:space="preserve">признается уклонившимся от заключения договора.</w:t>
            </w:r>
            <w:r>
              <w:rPr>
                <w:rFonts w:ascii="Times New Roman" w:hAnsi="Times New Roman"/>
                <w:bCs/>
              </w:rPr>
              <w:t xml:space="preserve"> В случае уклонения участника закупки от заключения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Заказчиком в документации о заку</w:t>
            </w:r>
            <w:r>
              <w:rPr>
                <w:rFonts w:ascii="Times New Roman" w:hAnsi="Times New Roman"/>
                <w:bCs/>
              </w:rPr>
              <w:t xml:space="preserve">пке).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случае если победитель в проведении запроса котировок признан уклонившимся от заключения договора, Заказчик вправе обратиться в суд с требованием о понуждении победителя в проведении запроса котировок заключить договор, а также о возмещении затрат,</w:t>
            </w:r>
            <w:r>
              <w:rPr>
                <w:rFonts w:ascii="Times New Roman" w:hAnsi="Times New Roman"/>
                <w:bCs/>
              </w:rPr>
              <w:t xml:space="preserve"> причиненных уклонением от заключения договора, либо заключить договор с участником процедуры закупки, предложение о цене договора которого содержит лучшее условие по цене договора, следующее после предложенного победителем в проведении запроса котировок, </w:t>
            </w:r>
            <w:r>
              <w:rPr>
                <w:rFonts w:ascii="Times New Roman" w:hAnsi="Times New Roman"/>
                <w:bCs/>
              </w:rPr>
              <w:t xml:space="preserve">если цена договора не превышает начальную (максимальную) цену договора, указанную в извещении о проведении запроса котировок. При этом заключение договора для указанного участника процедуры закупки является правом.</w:t>
            </w:r>
            <w:r/>
          </w:p>
        </w:tc>
      </w:tr>
      <w:tr>
        <w:trPr>
          <w:trHeight w:val="1110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42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договора со вторым </w:t>
            </w:r>
            <w:r>
              <w:rPr>
                <w:rFonts w:ascii="Times New Roman" w:hAnsi="Times New Roman"/>
              </w:rPr>
              <w:t xml:space="preserve">участником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Предусмотрено</w:t>
            </w:r>
            <w:r/>
          </w:p>
        </w:tc>
      </w:tr>
      <w:tr>
        <w:trPr>
          <w:trHeight w:val="1840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43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Условия признания запроса котировок несостоявшимся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Запрос котировок признается несостоявшимся в случае, если: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1) подана только одна заявка на участие в запросе котировок;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2) не подано ни одной заявки на участие в запросе </w:t>
            </w:r>
            <w:r>
              <w:rPr>
                <w:rFonts w:ascii="Times New Roman" w:hAnsi="Times New Roman"/>
                <w:bCs/>
              </w:rPr>
              <w:t xml:space="preserve">котировок;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3)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заявки.</w:t>
            </w:r>
            <w:r/>
          </w:p>
        </w:tc>
      </w:tr>
      <w:tr>
        <w:trPr>
          <w:trHeight w:val="542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44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Признание закупки не состоя</w:t>
            </w:r>
            <w:r>
              <w:rPr>
                <w:rFonts w:ascii="Times New Roman" w:hAnsi="Times New Roman"/>
              </w:rPr>
              <w:t xml:space="preserve">вшимся и порядок действий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 w:eastAsiaTheme="minorEastAsia"/>
                <w:bCs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Если в результате проведения запроса котировок, закупка  признана не состоявшейся, в связи с тем, что по окончании срока подачи заявок на участие в запросе котировок не подано ни одной заявки на участие в таком запросе или по резу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льтатам рассмотрения заявок на участие в таком запросе котировок Комиссией отклонены все поданные заявки на участие в нем, заказчик вправе: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 w:eastAsiaTheme="minorEastAsia"/>
                <w:bCs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-отказаться от проведения повторной процедуры закупки; 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 w:eastAsiaTheme="minorEastAsia"/>
                <w:bCs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-объявить о проведении повторного запроса котировок. При это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м Заказчик вправе изменить условия запроса котировок;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 w:eastAsiaTheme="minorEastAsia"/>
                <w:bCs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-заключить договор с единственным поставщиком (исполнителем, подрядчиком), при этом договор с единственным поставщиком (исполнителем, подрядчиком) должен быть заключен на условиях, 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предусмотренных извещением о повторном проведении запроса котировок, и цена заключенного договора не должна превышать начальную (максимальную) цену договора, указанную в извещении о повторном проведении запроса котировок.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 w:eastAsiaTheme="minorEastAsia"/>
                <w:bCs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Если по результатам проведения зап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роса котировок такой запрос признан не состоявшимся, в связи с тем, что по окончании срока подачи заявок на участие в запросе котировок подана только одна заявка на участие в таком запросе и при этом такая заявка признана соответствующей требованиям, указа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нным в извещении о проведении запроса котировок, или по результатам рассмотрения заявок на участие в запросе 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котировок Комиссией только одна такая заявка признана соответствующей требованиям Положения о закупках и требованиям, указанным в извещении о прове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дении запроса котировок, договор заключается с данным участником не ранее чем через десять дней и не позднее чем через двадцать дней с даты размещения в ЕИС протокола рассмотрения заявок на участие в запросе котировок, составленного по результатам запроса 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котировок, </w:t>
            </w:r>
            <w:r/>
          </w:p>
        </w:tc>
      </w:tr>
      <w:tr>
        <w:trPr>
          <w:trHeight w:val="542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45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Обязательные условия для включения в договор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 w:eastAsiaTheme="minorEastAsia"/>
                <w:bCs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В договор включается обязательное условие об ответственности заказчика и поставщика (исполнителя, подрядчика) за неисполнение или ненадлежащее исполнение обязательств, предусмотренных договором.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 w:eastAsiaTheme="minorEastAsia"/>
                <w:bCs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В договор включается обязательное условие о порядке и сроках оплаты товара, работы или услуги, порядке осуществления заказчиком приемки поставляемых товаров, выполняемых работ, оказываемых услуг в части соответствия их количества, комплектности, объема и к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ачества требованиям, установленным в таком договоре, а также наименование страны происхождения товара в соответствии с общероссийским классификатором (в том числе в случае, если поставка товара предусмотрена условиями договора на выполнение работ, оказание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 услуг).</w:t>
            </w:r>
            <w:r/>
          </w:p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 w:eastAsiaTheme="minorEastAsia"/>
                <w:bCs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Для проверки соответствия качества поставляемых товаров, выполняемых работ, оказываемых услуг требованиям, установленным договором, заказчик вправе привлекать независимых экспертов.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Arial"/>
                <w:color w:val="000000"/>
                <w:lang w:eastAsia="ar-SA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В договор может быть включено условие о возможности одностороннег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о отказа от исполнения договора.</w:t>
            </w:r>
            <w:r/>
          </w:p>
        </w:tc>
      </w:tr>
      <w:tr>
        <w:trPr>
          <w:trHeight w:val="1258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46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Возможность изменения объема товаров, работ, услуг и сроков их поставки, выполнения, оказания в ходе исполнения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 наличии - в соответствии с условиями договора (Приложение №3 настоящей </w:t>
            </w:r>
            <w:r>
              <w:rPr>
                <w:rFonts w:ascii="Times New Roman" w:hAnsi="Times New Roman"/>
                <w:bCs/>
              </w:rPr>
              <w:t xml:space="preserve">документации)</w:t>
            </w:r>
            <w:r/>
          </w:p>
        </w:tc>
      </w:tr>
      <w:tr>
        <w:trPr>
          <w:trHeight w:val="1139"/>
        </w:trPr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47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Возможность одностороннего отказа от исполнения договора, расторжения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00" w:leader="none"/>
                <w:tab w:val="left" w:pos="840" w:leader="none"/>
                <w:tab w:val="left" w:pos="960" w:leader="none"/>
                <w:tab w:val="left" w:pos="1080" w:leader="none"/>
                <w:tab w:val="left" w:pos="1260" w:leader="none"/>
                <w:tab w:val="left" w:pos="174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Расторжение договора допускается по соглашению сторон, решению суда, в случае одностороннего отказа стороны договора от исполнения договора в </w:t>
            </w:r>
            <w:r>
              <w:rPr>
                <w:rFonts w:ascii="Times New Roman" w:hAnsi="Times New Roman"/>
                <w:bCs/>
              </w:rPr>
              <w:t xml:space="preserve">соответствии с гражданским законодательством Российской Федерации.</w:t>
            </w:r>
            <w:r/>
          </w:p>
        </w:tc>
      </w:tr>
      <w:tr>
        <w:trPr/>
        <w:tc>
          <w:tcPr>
            <w:gridSpan w:val="3"/>
            <w:tcW w:w="10348" w:type="dxa"/>
            <w:textDirection w:val="lrTb"/>
            <w:noWrap w:val="false"/>
          </w:tcPr>
          <w:p>
            <w:pPr>
              <w:contextualSpacing/>
              <w:jc w:val="both"/>
              <w:spacing w:before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Приложения к извещению:</w:t>
            </w:r>
            <w:r/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1 Техническое задание              </w:t>
            </w:r>
            <w:r/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2 Обоснование НМЦД</w:t>
            </w:r>
            <w:r/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3 Проект договора</w:t>
            </w:r>
            <w:r/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4 Форма котировочной заявки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извещению</w:t>
      </w:r>
      <w:r/>
    </w:p>
    <w:p>
      <w:pPr>
        <w:ind w:firstLine="720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tbl>
      <w:tblPr>
        <w:tblW w:w="10711" w:type="dxa"/>
        <w:tblInd w:w="-537" w:type="dxa"/>
        <w:tblLook w:val="04A0" w:firstRow="1" w:lastRow="0" w:firstColumn="1" w:lastColumn="0" w:noHBand="0" w:noVBand="1"/>
      </w:tblPr>
      <w:tblGrid>
        <w:gridCol w:w="1045"/>
        <w:gridCol w:w="9666"/>
      </w:tblGrid>
      <w:tr>
        <w:trPr>
          <w:trHeight w:val="255"/>
        </w:trPr>
        <w:tc>
          <w:tcPr>
            <w:shd w:val="clear" w:color="000000" w:fill="ffffff"/>
            <w:tcW w:w="10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shd w:val="clear" w:color="000000" w:fill="ffffff"/>
            <w:tcW w:w="9666" w:type="dxa"/>
            <w:vAlign w:val="bottom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Техническое задание на право заключения договора на оказание услуг по охране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6"/>
        <w:gridCol w:w="2247"/>
        <w:gridCol w:w="2392"/>
        <w:gridCol w:w="2386"/>
      </w:tblGrid>
      <w:tr>
        <w:trPr/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объекта</w:t>
            </w:r>
            <w:r/>
          </w:p>
        </w:tc>
        <w:tc>
          <w:tcPr>
            <w:shd w:val="clear" w:color="auto" w:fill="auto"/>
            <w:tcW w:w="2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Место расположения объекта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Режим охраны</w:t>
            </w:r>
            <w:r/>
          </w:p>
        </w:tc>
        <w:tc>
          <w:tcPr>
            <w:shd w:val="clear" w:color="auto" w:fill="auto"/>
            <w:tcW w:w="2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охранных услуг</w:t>
            </w:r>
            <w:r/>
          </w:p>
        </w:tc>
      </w:tr>
      <w:tr>
        <w:trPr/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Кинотеатр «Совкино»</w:t>
            </w:r>
            <w:r/>
          </w:p>
        </w:tc>
        <w:tc>
          <w:tcPr>
            <w:shd w:val="clear" w:color="auto" w:fill="auto"/>
            <w:tcW w:w="2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Хабаровск, улица </w:t>
            </w:r>
            <w:r>
              <w:rPr>
                <w:rFonts w:ascii="Times New Roman" w:hAnsi="Times New Roman"/>
                <w:lang w:eastAsia="ru-RU"/>
              </w:rPr>
              <w:t xml:space="preserve">Муравьева-Амурского, 34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Круглосуточно</w:t>
            </w:r>
            <w:r/>
          </w:p>
        </w:tc>
        <w:tc>
          <w:tcPr>
            <w:shd w:val="clear" w:color="auto" w:fill="auto"/>
            <w:tcW w:w="2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охрана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пост – силами двух сотрудников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(24 часа) </w:t>
            </w:r>
            <w:r/>
          </w:p>
        </w:tc>
      </w:tr>
    </w:tbl>
    <w:p>
      <w:pPr>
        <w:contextualSpacing/>
        <w:ind w:right="-5"/>
        <w:jc w:val="both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contextualSpacing/>
        <w:ind w:right="-5"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Основные требования к оказываемым услугам:</w:t>
      </w:r>
      <w:r/>
    </w:p>
    <w:p>
      <w:pPr>
        <w:contextualSpacing/>
        <w:ind w:right="-5"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ab/>
        <w:t xml:space="preserve">Организация охраны, требования, предъявляемые к технической укрепленности объекта, действия </w:t>
      </w:r>
      <w:r>
        <w:rPr>
          <w:rFonts w:ascii="Times New Roman" w:hAnsi="Times New Roman"/>
          <w:bCs/>
        </w:rPr>
        <w:t xml:space="preserve">сотрудников частного охранного предприятия определяются законодательством Российской Федерации.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</w:t>
      </w:r>
      <w:r>
        <w:rPr>
          <w:rFonts w:ascii="Times New Roman" w:hAnsi="Times New Roman"/>
          <w:bCs/>
        </w:rPr>
        <w:tab/>
        <w:t xml:space="preserve">Исполнитель осуществляет на объекте контрольно-пропускной и внутриобъектовый режимы, и в случае противоправных действий или нарушения контрольно-пропускного </w:t>
      </w:r>
      <w:r>
        <w:rPr>
          <w:rFonts w:ascii="Times New Roman" w:hAnsi="Times New Roman"/>
          <w:bCs/>
        </w:rPr>
        <w:t xml:space="preserve">режима, принимает меры в соответствии с законодательством Российской Федерации.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</w:t>
      </w:r>
      <w:r>
        <w:rPr>
          <w:rFonts w:ascii="Times New Roman" w:hAnsi="Times New Roman"/>
          <w:bCs/>
        </w:rPr>
        <w:tab/>
        <w:t xml:space="preserve">Контрольно-пропускной и внутриобъектовый режимы устанавливаются руководителем Заказчика.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</w:t>
      </w:r>
      <w:r>
        <w:rPr>
          <w:rFonts w:ascii="Times New Roman" w:hAnsi="Times New Roman"/>
          <w:bCs/>
        </w:rPr>
        <w:tab/>
        <w:t xml:space="preserve">Организация процесса оказания помощи с вовлечением специальных служб.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Специальные средства, средства связи, форменная одежда, расходные материалы предоставляются за счет Исполнителя.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</w:t>
      </w:r>
      <w:r>
        <w:rPr>
          <w:rFonts w:ascii="Times New Roman" w:hAnsi="Times New Roman"/>
          <w:bCs/>
        </w:rPr>
        <w:tab/>
        <w:t xml:space="preserve">Срок оказания услуги физической охраны – с 01 января 2023 г. (но не ранее подписания договора) по 31 декабря 2023 г.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к качеству </w:t>
      </w:r>
      <w:r>
        <w:rPr>
          <w:rFonts w:ascii="Times New Roman" w:hAnsi="Times New Roman"/>
          <w:b/>
          <w:bCs/>
        </w:rPr>
        <w:t xml:space="preserve">оказываемых услуг</w:t>
      </w:r>
      <w:r/>
    </w:p>
    <w:p>
      <w:pPr>
        <w:ind w:right="-35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1. Исполнитель должен иметь действующую лицензию на осуществление частной охранной деятельности* либо для организаций, на которых не распространяется действие Закона № 2487-1 и Постановления Правительства Российской Федерации от 23.06.201</w:t>
      </w:r>
      <w:r>
        <w:rPr>
          <w:rFonts w:ascii="Times New Roman" w:hAnsi="Times New Roman" w:eastAsia="Calibri"/>
          <w:bCs/>
        </w:rPr>
        <w:t xml:space="preserve">1 №498 - иной документ в соответствии, с которым исполнитель имеет право оказывать услуги по охране объектов и имущества.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* Требования установлены в соответствии с подпунктом 32 пункта 1 статьи 12 Федерального закона от 04.05.2011 № 99-ФЗ «О лицензировании</w:t>
      </w:r>
      <w:r>
        <w:rPr>
          <w:rFonts w:ascii="Times New Roman" w:hAnsi="Times New Roman" w:eastAsia="Calibri"/>
          <w:bCs/>
        </w:rPr>
        <w:t xml:space="preserve"> отдельных видов деятельности» (ред. от 02.08.2019), Положениями Закона от 11.03.1992 №2487-1 «О частной детективной и охранной деятельности в Российской Федерации» (далее – Закон № 2487-1).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Перечень разрешенных видов услуг: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1) защита жизни и здоровья гра</w:t>
      </w:r>
      <w:r>
        <w:rPr>
          <w:rFonts w:ascii="Times New Roman" w:hAnsi="Times New Roman" w:eastAsia="Calibri"/>
          <w:bCs/>
        </w:rPr>
        <w:t xml:space="preserve">ждан;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2)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3) консультирование и подготовка рекоме</w:t>
      </w:r>
      <w:r>
        <w:rPr>
          <w:rFonts w:ascii="Times New Roman" w:hAnsi="Times New Roman" w:eastAsia="Calibri"/>
          <w:bCs/>
        </w:rPr>
        <w:t xml:space="preserve">ндаций клиентам, по вопросам правомерной защиты от противоправных посягательств;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4) обеспечение порядка в местах проведения массовых мероприятий;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5) охрана объектов и (или) имущества, а также обеспечение внутриобьектового и пропускного режимов на объекта</w:t>
      </w:r>
      <w:r>
        <w:rPr>
          <w:rFonts w:ascii="Times New Roman" w:hAnsi="Times New Roman" w:eastAsia="Calibri"/>
          <w:bCs/>
        </w:rPr>
        <w:t xml:space="preserve">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</w:t>
      </w:r>
      <w:r>
        <w:rPr>
          <w:rFonts w:ascii="Times New Roman" w:hAnsi="Times New Roman" w:eastAsia="Calibri"/>
          <w:bCs/>
        </w:rPr>
        <w:t xml:space="preserve">деятельности в Российской Федерации».</w:t>
      </w:r>
      <w:r/>
    </w:p>
    <w:p>
      <w:pPr>
        <w:ind w:firstLine="567"/>
        <w:jc w:val="both"/>
        <w:spacing w:after="0"/>
        <w:rPr>
          <w:rFonts w:ascii="Times New Roman" w:hAnsi="Times New Roman" w:eastAsia="Calibri"/>
          <w:lang w:eastAsia="zh-CN"/>
        </w:rPr>
      </w:pPr>
      <w:r>
        <w:rPr>
          <w:rFonts w:ascii="Times New Roman" w:hAnsi="Times New Roman" w:eastAsia="Calibri"/>
          <w:lang w:eastAsia="zh-CN"/>
        </w:rPr>
        <w:t xml:space="preserve">Требование установлено в соответствии с подпунктом 32 пункта 1 статьи 12 Федерального закона от 04.05.2011 года № 99-ФЗ «О лицензировании отдельных видов деятельности».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При окончании срока действия лицензии до исполне</w:t>
      </w:r>
      <w:r>
        <w:rPr>
          <w:rFonts w:ascii="Times New Roman" w:hAnsi="Times New Roman" w:eastAsia="Calibri"/>
          <w:bCs/>
        </w:rPr>
        <w:t xml:space="preserve">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лицензии.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Услуги должны соответствовать следующим требованиям законодательства Российской Федерации, актам законо</w:t>
      </w:r>
      <w:r>
        <w:rPr>
          <w:rFonts w:ascii="Times New Roman" w:hAnsi="Times New Roman" w:eastAsia="Calibri"/>
          <w:bCs/>
        </w:rPr>
        <w:t xml:space="preserve">дательства Российской Федерации: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- Федеральный закон «О ведомственной охране» от 14 апреля 1999 года № 77-ФЗ;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- Закон Российской Федерации «О частной детективной и охранной деятельности в Российской Федерации» 11 марта 1992 года № 2487-1;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-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- Постановление Правительства Российской Федерации от 14 августа 1992 г. № 587 </w:t>
      </w:r>
      <w:r>
        <w:rPr>
          <w:rFonts w:ascii="Times New Roman" w:hAnsi="Times New Roman" w:eastAsia="Calibri"/>
          <w:bCs/>
        </w:rPr>
        <w:t xml:space="preserve">«Вопросы негосударственной (частной) охранной и негосударственной (частной) сыскной деятельности»; </w:t>
      </w:r>
      <w:r/>
    </w:p>
    <w:p>
      <w:pPr>
        <w:ind w:right="-35" w:firstLine="567"/>
        <w:jc w:val="both"/>
        <w:spacing w:after="0"/>
        <w:rPr>
          <w:rFonts w:ascii="Calibri" w:hAnsi="Calibri" w:eastAsia="Calibri"/>
          <w:bCs/>
        </w:rPr>
      </w:pPr>
      <w:r>
        <w:rPr>
          <w:rFonts w:ascii="Times New Roman" w:hAnsi="Times New Roman" w:eastAsia="Calibri"/>
          <w:bCs/>
        </w:rPr>
        <w:t xml:space="preserve">- Приказ Минтруда России от 18.12.2020 N 928н "Об утверждении правил по охране труда в медицинских организациях" (Зарегистрировано в Минюсте России 30.12.20</w:t>
      </w:r>
      <w:r>
        <w:rPr>
          <w:rFonts w:ascii="Times New Roman" w:hAnsi="Times New Roman" w:eastAsia="Calibri"/>
          <w:bCs/>
        </w:rPr>
        <w:t xml:space="preserve">20 N 61956).</w:t>
      </w:r>
      <w:r/>
    </w:p>
    <w:p>
      <w:pPr>
        <w:ind w:right="-35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2. До начала оказания услуг Исполнитель обязан ознакомится с охраняемым объектом и представить Заказчику копии удостоверений частных охранников, выданных органами внутренних дел в порядке, установленном Правительством Российской Федерации. Тре</w:t>
      </w:r>
      <w:r>
        <w:rPr>
          <w:rFonts w:ascii="Times New Roman" w:hAnsi="Times New Roman" w:eastAsia="Calibri"/>
          <w:bCs/>
        </w:rPr>
        <w:t xml:space="preserve">бование о наличии удостоверений частных охранников в отношении указанных услуг установлено пунктом 11.1 Закона Российской Федерации «О частной детективной и охранной деятельности в Российской Федерации» 11 марта 1992 года N 2487-1, в редакции от 02.08.2019</w:t>
      </w:r>
      <w:r>
        <w:rPr>
          <w:rFonts w:ascii="Times New Roman" w:hAnsi="Times New Roman" w:eastAsia="Calibri"/>
          <w:bCs/>
        </w:rPr>
        <w:t xml:space="preserve"> N 310-ФЗ, либо для организаций, на которых не распространяется действие Закона № 2487-1 и Постановления Правительства Российской Федерации от 23.06.2011 №498 - иного документа в соответствии, с которым сотрудники имеет право охранять объекты и имущества.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</w:t>
      </w:r>
      <w:r>
        <w:rPr>
          <w:rFonts w:ascii="Times New Roman" w:hAnsi="Times New Roman"/>
          <w:bCs/>
        </w:rPr>
        <w:tab/>
        <w:t xml:space="preserve"> Работники Исполнителя, задействованные для оказания охранных услуг, должны иметь: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специальную подготовку,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удостоверение частного охранника, установленного образца, соответствующее квалификации не ниже 4-го разряда и личную карточку охранника, в соо</w:t>
      </w:r>
      <w:r>
        <w:rPr>
          <w:rFonts w:ascii="Times New Roman" w:hAnsi="Times New Roman"/>
          <w:bCs/>
        </w:rPr>
        <w:t xml:space="preserve">тветствии с Законом от 11.03.1992 № 2487-1 «О частной охранной и детективной деятельности», подтвержденную органами ЛРР Управления Федеральной службы войск национальной гвардии Российской Федерации.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средства радиосвязи и мобильной связи, обеспечивающие б</w:t>
      </w:r>
      <w:r>
        <w:rPr>
          <w:rFonts w:ascii="Times New Roman" w:hAnsi="Times New Roman"/>
          <w:bCs/>
        </w:rPr>
        <w:t xml:space="preserve">есперебойную связь на территории и в помещениях объекта охраны между всеми сотрудниками дежурной смены охраны и ответственным сотрудником администрации объекта охраны по вопросам обеспечения безопасности (за счет Исполнителя);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электрический фонарь на каж</w:t>
      </w:r>
      <w:r>
        <w:rPr>
          <w:rFonts w:ascii="Times New Roman" w:hAnsi="Times New Roman"/>
          <w:bCs/>
        </w:rPr>
        <w:t xml:space="preserve">дом посту охраны (за счет Исполнителя).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</w:t>
      </w:r>
      <w:r>
        <w:rPr>
          <w:rFonts w:ascii="Times New Roman" w:hAnsi="Times New Roman"/>
          <w:bCs/>
        </w:rPr>
        <w:tab/>
        <w:t xml:space="preserve">Исполнитель должен обеспечить охранников форменным обмундированием установленного образца с нагрудными и/или нарукавными нашивками, позволяющими определить принадлежность сотрудника охраны к конкретной охранной ор</w:t>
      </w:r>
      <w:r>
        <w:rPr>
          <w:rFonts w:ascii="Times New Roman" w:hAnsi="Times New Roman"/>
          <w:bCs/>
        </w:rPr>
        <w:t xml:space="preserve">ганизации. 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</w:t>
      </w:r>
      <w:r>
        <w:rPr>
          <w:rFonts w:ascii="Times New Roman" w:hAnsi="Times New Roman"/>
          <w:bCs/>
        </w:rPr>
        <w:tab/>
        <w:t xml:space="preserve">Работники Исполнителя в соответствии с действующим законодательством Российской Федерации, должны быть застрахованы от несчастных случаев.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</w:t>
      </w:r>
      <w:r>
        <w:rPr>
          <w:rFonts w:ascii="Times New Roman" w:hAnsi="Times New Roman"/>
          <w:bCs/>
        </w:rPr>
        <w:tab/>
        <w:t xml:space="preserve"> Исполнитель</w:t>
      </w:r>
      <w:r>
        <w:rPr>
          <w:rFonts w:ascii="Times New Roman" w:hAnsi="Times New Roman"/>
          <w:bCs/>
        </w:rPr>
        <w:t xml:space="preserve"> должен обеспечить качественную эксплуатацию установленных систем контроля доступа, </w:t>
      </w:r>
      <w:r>
        <w:rPr>
          <w:rFonts w:ascii="Times New Roman" w:hAnsi="Times New Roman"/>
          <w:bCs/>
        </w:rPr>
        <w:t xml:space="preserve">видеонаблюдения, тревожной и охранно-пожарной сигнализаций. Исполнитель несет материальную ответственность за сохранность и повреждение инженерно-технических средств охраны в процессе их эксплуатации при оказании Услуг.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7.</w:t>
      </w:r>
      <w:r>
        <w:rPr>
          <w:rFonts w:ascii="Times New Roman" w:hAnsi="Times New Roman"/>
          <w:bCs/>
        </w:rPr>
        <w:tab/>
        <w:t xml:space="preserve"> Исполнитель выполняет разработку</w:t>
      </w:r>
      <w:r>
        <w:rPr>
          <w:rFonts w:ascii="Times New Roman" w:hAnsi="Times New Roman"/>
          <w:bCs/>
        </w:rPr>
        <w:t xml:space="preserve">, согласование с Заказчиком и утверждение комплектов необходимой служебной документации (в т.ч. по осуществлению взаимодействия с правоохранительными органами) по охраняемому объекту, в соответствии с требованиями действующих законов РФ и постановлений пра</w:t>
      </w:r>
      <w:r>
        <w:rPr>
          <w:rFonts w:ascii="Times New Roman" w:hAnsi="Times New Roman"/>
          <w:bCs/>
        </w:rPr>
        <w:t xml:space="preserve">вительства РФ в области частной охранной деятельности.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8.</w:t>
      </w:r>
      <w:r>
        <w:rPr>
          <w:rFonts w:ascii="Times New Roman" w:hAnsi="Times New Roman"/>
          <w:bCs/>
        </w:rPr>
        <w:tab/>
        <w:t xml:space="preserve">Ответственность за соблюдение охраны труда, при оказании услуг несет Исполнитель.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9.</w:t>
      </w:r>
      <w:r>
        <w:rPr>
          <w:rFonts w:ascii="Times New Roman" w:hAnsi="Times New Roman"/>
          <w:bCs/>
        </w:rPr>
        <w:tab/>
        <w:t xml:space="preserve">Исполнитель обязан содержать в надлежащем порядке помещение поста охраны, служебно-бытовые помещения, </w:t>
      </w:r>
      <w:r>
        <w:rPr>
          <w:rFonts w:ascii="Times New Roman" w:hAnsi="Times New Roman"/>
          <w:bCs/>
        </w:rPr>
        <w:t xml:space="preserve">предоставленные Заказчиком.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10.</w:t>
      </w:r>
      <w:r>
        <w:rPr>
          <w:rFonts w:ascii="Times New Roman" w:hAnsi="Times New Roman"/>
          <w:bCs/>
        </w:rPr>
        <w:tab/>
        <w:t xml:space="preserve">Исполнитель обязан обеспечить внутриобъектовый и пропускной режим на объекте Заказчика в установленном Заказчиком порядке, в том числе контроль за вносом и выносом имущества, находящегося в собственности, во владении, в поль</w:t>
      </w:r>
      <w:r>
        <w:rPr>
          <w:rFonts w:ascii="Times New Roman" w:hAnsi="Times New Roman"/>
          <w:bCs/>
        </w:rPr>
        <w:t xml:space="preserve">зовании, в хозяйственном ведении, в оперативном или доверительном управлении обслуживаемого объекта как внутри здания, так и на прилегающей территории.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11.</w:t>
      </w:r>
      <w:r>
        <w:rPr>
          <w:rFonts w:ascii="Times New Roman" w:hAnsi="Times New Roman"/>
          <w:bCs/>
        </w:rPr>
        <w:tab/>
        <w:t xml:space="preserve"> Исполнитель обязан обеспечить своевременное выявление фактов нарушения пропускного режима, попыток </w:t>
      </w:r>
      <w:r>
        <w:rPr>
          <w:rFonts w:ascii="Times New Roman" w:hAnsi="Times New Roman"/>
          <w:bCs/>
        </w:rPr>
        <w:t xml:space="preserve">вноса (ввоза) и проноса (провоза) запрещенных предметов (взрывчатых, отравляющих веществ, оружия, боеприпасов, наркотических и других опасных предметов, и веществ) на объект (территорию).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12.</w:t>
      </w:r>
      <w:r>
        <w:rPr>
          <w:rFonts w:ascii="Times New Roman" w:hAnsi="Times New Roman"/>
          <w:bCs/>
        </w:rPr>
        <w:tab/>
        <w:t xml:space="preserve"> Исполнитель в целях охраны людей и имущества Заказчика, находящ</w:t>
      </w:r>
      <w:r>
        <w:rPr>
          <w:rFonts w:ascii="Times New Roman" w:hAnsi="Times New Roman"/>
          <w:bCs/>
        </w:rPr>
        <w:t xml:space="preserve">ихся на объекте, обязан обеспечить поддержание общественного порядка, выявление нарушителей, пресечение правонарушений, при необходимости задержание правонарушителей до приезда сотрудников правоохранительных органов; взаимодействие с территориальными подра</w:t>
      </w:r>
      <w:r>
        <w:rPr>
          <w:rFonts w:ascii="Times New Roman" w:hAnsi="Times New Roman"/>
          <w:bCs/>
        </w:rPr>
        <w:t xml:space="preserve">зделениями органов внутренних дел, ФСБ и территориальными органами Федеральной службы войск Росгвардии по городу Хабаровску по вопросам охраны общественного порядка и общественной безопасности.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13.</w:t>
      </w:r>
      <w:r>
        <w:rPr>
          <w:rFonts w:ascii="Times New Roman" w:hAnsi="Times New Roman"/>
          <w:bCs/>
        </w:rPr>
        <w:tab/>
        <w:t xml:space="preserve"> В случае совершения противоправных действий в отношении с</w:t>
      </w:r>
      <w:r>
        <w:rPr>
          <w:rFonts w:ascii="Times New Roman" w:hAnsi="Times New Roman"/>
          <w:bCs/>
        </w:rPr>
        <w:t xml:space="preserve">отрудников, посетителей объекта, а также имущества Заказчика, уполномоченный сотрудник Исполнителя обязан незамедлительно нажать кнопку тревожной сигнализации, сообщить о происшествии в правоохранительные органы, сообщить уполномоченным представителям Зака</w:t>
      </w:r>
      <w:r>
        <w:rPr>
          <w:rFonts w:ascii="Times New Roman" w:hAnsi="Times New Roman"/>
          <w:bCs/>
        </w:rPr>
        <w:t xml:space="preserve">зчика и Исполнителя.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14.</w:t>
      </w:r>
      <w:r>
        <w:rPr>
          <w:rFonts w:ascii="Times New Roman" w:hAnsi="Times New Roman"/>
          <w:bCs/>
        </w:rPr>
        <w:tab/>
        <w:t xml:space="preserve"> В рамках оказываемых услуг Исполнитель обязан обеспечить обход объекта Заказчика каждые 2 (два) часа в период времени с 08:00 до 22:00 ч.; каждые 3 (три) часа в период времени с 22:00 до 08.00 ч.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Во время обхода уполномоченный со</w:t>
      </w:r>
      <w:r>
        <w:rPr>
          <w:rFonts w:ascii="Times New Roman" w:hAnsi="Times New Roman"/>
          <w:bCs/>
        </w:rPr>
        <w:t xml:space="preserve">трудник Исполнителя обязан проверить здание, зоны объекта, потенциально опасные участки и критические элементы объекта (территории), стоянку автотранспорта, служебные, складские и технические помещения в целях выявления признаков подготовки и/или совершени</w:t>
      </w:r>
      <w:r>
        <w:rPr>
          <w:rFonts w:ascii="Times New Roman" w:hAnsi="Times New Roman"/>
          <w:bCs/>
        </w:rPr>
        <w:t xml:space="preserve">я террористического акта; обеспечить контроль за закрытием и целостностью окон, дверей, отсутствием посторонних людей и подозрительных предметов на объекте. После совершения обхода уполномоченный сотрудник Исполнителя обязан внести записи о производстве об</w:t>
      </w:r>
      <w:r>
        <w:rPr>
          <w:rFonts w:ascii="Times New Roman" w:hAnsi="Times New Roman"/>
          <w:bCs/>
        </w:rPr>
        <w:t xml:space="preserve">хода в журнал обхода территории.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15.</w:t>
      </w:r>
      <w:r>
        <w:rPr>
          <w:rFonts w:ascii="Times New Roman" w:hAnsi="Times New Roman"/>
          <w:bCs/>
        </w:rPr>
        <w:tab/>
        <w:t xml:space="preserve">При обнаружении или выявлении фактов хищения или повреждения имущества, иных случаев правонарушений, уполномоченный сотрудник Исполнителя обязан незамедлительно уведомить о таких случаях представителя Заказчика, обеспе</w:t>
      </w:r>
      <w:r>
        <w:rPr>
          <w:rFonts w:ascii="Times New Roman" w:hAnsi="Times New Roman"/>
          <w:bCs/>
        </w:rPr>
        <w:t xml:space="preserve">чить прибытие сотрудников территориальных органов внутренних дел и/или Росгвардии.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16.</w:t>
      </w:r>
      <w:r>
        <w:rPr>
          <w:rFonts w:ascii="Times New Roman" w:hAnsi="Times New Roman"/>
          <w:bCs/>
        </w:rPr>
        <w:tab/>
        <w:t xml:space="preserve"> Исполнитель обязан содействовать администрации Заказчика в своевременном выявлении, предупреждении и пресечении действий лиц, направленных на угрозу совершения и/или со</w:t>
      </w:r>
      <w:r>
        <w:rPr>
          <w:rFonts w:ascii="Times New Roman" w:hAnsi="Times New Roman"/>
          <w:bCs/>
        </w:rPr>
        <w:t xml:space="preserve">вершение террористического акта, а также минимизировать возможные последствия совершения террористических актов.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17.</w:t>
      </w:r>
      <w:r>
        <w:rPr>
          <w:rFonts w:ascii="Times New Roman" w:hAnsi="Times New Roman"/>
          <w:bCs/>
        </w:rPr>
        <w:tab/>
        <w:t xml:space="preserve"> В случае угрозы совершения и/или совершения террористического акта (получение угрозы совершения террористического акта по телефону, в пись</w:t>
      </w:r>
      <w:r>
        <w:rPr>
          <w:rFonts w:ascii="Times New Roman" w:hAnsi="Times New Roman"/>
          <w:bCs/>
        </w:rPr>
        <w:t xml:space="preserve">менной форме, обнаружение подозрительных и оставленных без присмотра предметов, захват заложников, вооруженное нападение) на охраняемом объекте Уполномоченные сотрудники Исполнителя обязаны действовать в соответствии с «Инструкцией по обеспечению антитерро</w:t>
      </w:r>
      <w:r>
        <w:rPr>
          <w:rFonts w:ascii="Times New Roman" w:hAnsi="Times New Roman"/>
          <w:bCs/>
        </w:rPr>
        <w:t xml:space="preserve">ристической безопасности объектов КГАУ».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18.</w:t>
      </w:r>
      <w:r>
        <w:rPr>
          <w:rFonts w:ascii="Times New Roman" w:hAnsi="Times New Roman"/>
          <w:bCs/>
        </w:rPr>
        <w:tab/>
        <w:t xml:space="preserve"> Исполнитель обязан обеспечить соблюдение пожарной безопасности на охраняемом объекте.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19.</w:t>
      </w:r>
      <w:r>
        <w:rPr>
          <w:rFonts w:ascii="Times New Roman" w:hAnsi="Times New Roman"/>
          <w:bCs/>
        </w:rPr>
        <w:tab/>
        <w:t xml:space="preserve">При оказании содействия в эвакуации уполномоченные сотрудники Исполнителя обязаны руководствоваться </w:t>
      </w:r>
      <w:r>
        <w:rPr>
          <w:rFonts w:ascii="Times New Roman" w:hAnsi="Times New Roman"/>
          <w:bCs/>
        </w:rPr>
        <w:t xml:space="preserve">утвержденными Заказчиком планами эвакуации, расположенными на объекте.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20.</w:t>
      </w:r>
      <w:r>
        <w:rPr>
          <w:rFonts w:ascii="Times New Roman" w:hAnsi="Times New Roman"/>
          <w:bCs/>
        </w:rPr>
        <w:tab/>
        <w:t xml:space="preserve"> Исполнитель обязан обеспечивать охрану объекта (территории) с использованием всего имеющегося оснащения на объекте (территории) - инженерно-техническими средствами и системами охра</w:t>
      </w:r>
      <w:r>
        <w:rPr>
          <w:rFonts w:ascii="Times New Roman" w:hAnsi="Times New Roman"/>
          <w:bCs/>
        </w:rPr>
        <w:t xml:space="preserve">ны, уметь работать с данными системами и оборудованием.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21.</w:t>
      </w:r>
      <w:r>
        <w:rPr>
          <w:rFonts w:ascii="Times New Roman" w:hAnsi="Times New Roman"/>
          <w:bCs/>
        </w:rPr>
        <w:tab/>
        <w:t xml:space="preserve"> Исполнитель обязан ставить в известность Заказчика обо всех выявленных недостатках и нарушениях на охраняемом объекте, о сбоях в работе технических средств охраны, а также обо всех обстоятельства</w:t>
      </w:r>
      <w:r>
        <w:rPr>
          <w:rFonts w:ascii="Times New Roman" w:hAnsi="Times New Roman"/>
          <w:bCs/>
        </w:rPr>
        <w:t xml:space="preserve">х, которые могут отрицательно повлиять на охраняемые имущественные интересы Заказчика или на оказание услуг Исполнителем.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22.</w:t>
      </w:r>
      <w:r>
        <w:rPr>
          <w:rFonts w:ascii="Times New Roman" w:hAnsi="Times New Roman"/>
          <w:bCs/>
        </w:rPr>
        <w:tab/>
        <w:t xml:space="preserve"> При возникновении аварийных ситуаций на инженерных системах объекта, в результате которых причинен или может быть причинен вред </w:t>
      </w:r>
      <w:r>
        <w:rPr>
          <w:rFonts w:ascii="Times New Roman" w:hAnsi="Times New Roman"/>
          <w:bCs/>
        </w:rPr>
        <w:t xml:space="preserve">жизни и здоровью граждан, имуществу Заказчика или имуществу третьих лиц, Исполнитель обязан незамедлительно уведомить Заказчика и обеспечить вызов аварийных служб.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23.</w:t>
      </w:r>
      <w:r>
        <w:rPr>
          <w:rFonts w:ascii="Times New Roman" w:hAnsi="Times New Roman"/>
          <w:bCs/>
        </w:rPr>
        <w:tab/>
        <w:t xml:space="preserve"> При проведении на объекте массовых мероприятий, официальных спортивных соревнований и ф</w:t>
      </w:r>
      <w:r>
        <w:rPr>
          <w:rFonts w:ascii="Times New Roman" w:hAnsi="Times New Roman"/>
          <w:bCs/>
        </w:rPr>
        <w:t xml:space="preserve">изкультурных мероприятий, уполномоченные сотрудники Исполнителя обязаны руководствоваться «Инструкцией по обеспечению общественного порядка и общественной безопасности при проведении официальных спортивных соревнований».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24.</w:t>
      </w:r>
      <w:r>
        <w:rPr>
          <w:rFonts w:ascii="Times New Roman" w:hAnsi="Times New Roman"/>
          <w:bCs/>
        </w:rPr>
        <w:tab/>
        <w:t xml:space="preserve"> В целях организации охраны объ</w:t>
      </w:r>
      <w:r>
        <w:rPr>
          <w:rFonts w:ascii="Times New Roman" w:hAnsi="Times New Roman"/>
          <w:bCs/>
        </w:rPr>
        <w:t xml:space="preserve">екта Исполнитель обязан не позднее 3 (трех) дней со дня вступления договора в силу разработать и согласовать с Заказчиком должностную инструкцию сотрудников охраны при исполнении служебных обязанностей на охраняемом объекте, в соответствии с настоящим Техн</w:t>
      </w:r>
      <w:r>
        <w:rPr>
          <w:rFonts w:ascii="Times New Roman" w:hAnsi="Times New Roman"/>
          <w:bCs/>
        </w:rPr>
        <w:t xml:space="preserve">ическим заданием, и график дежурств сотрудников охраны.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25.</w:t>
      </w:r>
      <w:r>
        <w:rPr>
          <w:rFonts w:ascii="Times New Roman" w:hAnsi="Times New Roman"/>
          <w:bCs/>
        </w:rPr>
        <w:tab/>
        <w:t xml:space="preserve"> Исполнитель обязан обеспечить выполнение сотрудниками охраны, привлеченными для оказания услуг, требований инструкции, указанной в п.24.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26.</w:t>
      </w:r>
      <w:r>
        <w:rPr>
          <w:rFonts w:ascii="Times New Roman" w:hAnsi="Times New Roman"/>
          <w:bCs/>
        </w:rPr>
        <w:tab/>
        <w:t xml:space="preserve"> Исполнитель обязан обеспечить координацию работы пос</w:t>
      </w:r>
      <w:r>
        <w:rPr>
          <w:rFonts w:ascii="Times New Roman" w:hAnsi="Times New Roman"/>
          <w:bCs/>
        </w:rPr>
        <w:t xml:space="preserve">тов охраны на объекте с представителем Заказчика, обеспечить взаимодействие сотрудников охраны с Заказчиком, предоставить возможность ежедневной связи с указанными лицами во время исполнения ими своих обязанностей.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27.</w:t>
      </w:r>
      <w:r>
        <w:rPr>
          <w:rFonts w:ascii="Times New Roman" w:hAnsi="Times New Roman"/>
          <w:bCs/>
        </w:rPr>
        <w:tab/>
        <w:t xml:space="preserve">Заказчик вправе осуществлять проверку</w:t>
      </w:r>
      <w:r>
        <w:rPr>
          <w:rFonts w:ascii="Times New Roman" w:hAnsi="Times New Roman"/>
          <w:bCs/>
        </w:rPr>
        <w:t xml:space="preserve"> несения дежурств уполномоченными сотрудниками Исполнителя, правильность и достоверность оформления документации, исправность используемых в работе технических средств связи, внешнего вида сотрудников охраны и соответствие форменной одежды нормативным доку</w:t>
      </w:r>
      <w:r>
        <w:rPr>
          <w:rFonts w:ascii="Times New Roman" w:hAnsi="Times New Roman"/>
          <w:bCs/>
        </w:rPr>
        <w:t xml:space="preserve">ментам.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28.</w:t>
      </w:r>
      <w:r>
        <w:rPr>
          <w:rFonts w:ascii="Times New Roman" w:hAnsi="Times New Roman"/>
          <w:bCs/>
        </w:rPr>
        <w:tab/>
        <w:t xml:space="preserve"> Уполномоченным сотрудником Исполнителя на объекте ведется следующая документация: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журнал обхода территории;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журнал учета вносимых и выносимых материальных ценностей;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книга приема и сдачи дежурств.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29.</w:t>
      </w:r>
      <w:r>
        <w:rPr>
          <w:rFonts w:ascii="Times New Roman" w:hAnsi="Times New Roman"/>
          <w:bCs/>
        </w:rPr>
        <w:tab/>
        <w:t xml:space="preserve"> Служебные документы, разработанные </w:t>
      </w:r>
      <w:r>
        <w:rPr>
          <w:rFonts w:ascii="Times New Roman" w:hAnsi="Times New Roman"/>
          <w:bCs/>
        </w:rPr>
        <w:t xml:space="preserve">Исполнителем, должны согласовываться с Заказчиком, порядок несения службы, права и обязанности работников охранной организации в полном соответствии с требованиями нормативным документов и локальных актов Заказчика.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к гарантийным обязательствам</w:t>
      </w:r>
      <w:r>
        <w:rPr>
          <w:rFonts w:ascii="Times New Roman" w:hAnsi="Times New Roman"/>
          <w:b/>
          <w:bCs/>
        </w:rPr>
        <w:t xml:space="preserve"> оказываемых услуг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Исполнитель при оказании услуг гарантирует соблюдение требований настоящего Технического задания, условий Договора и действующих законов РФ и постановлений правительства РФ в области частной детективной и охранной деятельности, в том </w:t>
      </w:r>
      <w:r>
        <w:rPr>
          <w:rFonts w:ascii="Times New Roman" w:hAnsi="Times New Roman"/>
          <w:bCs/>
        </w:rPr>
        <w:t xml:space="preserve">числе: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Закон Российской Федерации от 11 марта 1992 г. № 2487-1 «О частной детективной и охранной деятельности в Российской Федерации»;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Постановление Правительства Российской Федерации от 23 июня 2011 г. № 498 «О некоторых вопросах осуществления частной</w:t>
      </w:r>
      <w:r>
        <w:rPr>
          <w:rFonts w:ascii="Times New Roman" w:hAnsi="Times New Roman"/>
          <w:bCs/>
        </w:rPr>
        <w:t xml:space="preserve"> детективной (сыскной) и частной охранной деятельности»;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Постановление Правительства Российской Федерации от 14 августа 1992 г. № 587 «Вопросы частной детективной (сыскной) и частной охранной деятельности»;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Исполнитель несет материальную ответственнос</w:t>
      </w:r>
      <w:r>
        <w:rPr>
          <w:rFonts w:ascii="Times New Roman" w:hAnsi="Times New Roman"/>
          <w:bCs/>
        </w:rPr>
        <w:t xml:space="preserve">ть в установленном законом порядке за ущерб, причиненный Заказчику в результате ненадлежащего обеспечения охраны. Ущерб, причиненный Заказчику, подлежит возмещению Исполнителем в соответствии с действующим законодательством, за исключением форс-мажорных об</w:t>
      </w:r>
      <w:r>
        <w:rPr>
          <w:rFonts w:ascii="Times New Roman" w:hAnsi="Times New Roman"/>
          <w:bCs/>
        </w:rPr>
        <w:t xml:space="preserve">стоятельств.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В случае отсутствия сотрудника охраны на посту охраны, либо в случае грубого нарушения им правил несения службы, Исполнитель обязан выставить (заменить) нового сотрудника охраны по результатам </w:t>
      </w:r>
      <w:r>
        <w:rPr>
          <w:rFonts w:ascii="Times New Roman" w:hAnsi="Times New Roman"/>
          <w:bCs/>
        </w:rPr>
        <w:t xml:space="preserve">контроля сотрудниками Исполнителя и/или по заяв</w:t>
      </w:r>
      <w:r>
        <w:rPr>
          <w:rFonts w:ascii="Times New Roman" w:hAnsi="Times New Roman"/>
          <w:bCs/>
        </w:rPr>
        <w:t xml:space="preserve">ке Заказчика. При этом время замены сотрудника не может превышать 1 (одного) часа с момента получения заявки.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грубым нарушениям правил несения службы сотрудником охраны относятся:          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самовольное оставление объекта охраны;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несанкционированное</w:t>
      </w:r>
      <w:r>
        <w:rPr>
          <w:rFonts w:ascii="Times New Roman" w:hAnsi="Times New Roman"/>
          <w:bCs/>
        </w:rPr>
        <w:t xml:space="preserve"> вскрытие принятых под охрану помещений, за исключением случаев действий охранника при чрезвычайных обстоятельствах;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употребление любых спиртных напитков (включая слабоалкогольные), наркотических средств и(или) психотропных веществ;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несанкционированный допуск на территорию объекта охраны и на сам объект посторонних лиц и автотранспорта;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неисполнение правил внутре</w:t>
      </w:r>
      <w:r>
        <w:rPr>
          <w:rFonts w:ascii="Times New Roman" w:hAnsi="Times New Roman"/>
          <w:bCs/>
        </w:rPr>
        <w:t xml:space="preserve">ннего распорядка, установленных «Положением о   внутриобъектовом и пропускном режимах» на объекте охраны;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изменение охранной организацией графика несения службы на объекте, без согласования с Заказчиком;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отсутствие специальной форменной одежды;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отс</w:t>
      </w:r>
      <w:r>
        <w:rPr>
          <w:rFonts w:ascii="Times New Roman" w:hAnsi="Times New Roman"/>
          <w:bCs/>
        </w:rPr>
        <w:t xml:space="preserve">утствие или неправильное ведение необходимых документов в наблюдательном деле;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отсутствие у сотрудника охраны удостоверения и личной карточки частного охранника соответствующую квалификацию не ниже </w:t>
      </w:r>
      <w:r>
        <w:rPr>
          <w:rFonts w:ascii="Times New Roman" w:hAnsi="Times New Roman"/>
          <w:bCs/>
        </w:rPr>
        <w:t xml:space="preserve">4</w:t>
      </w:r>
      <w:r>
        <w:rPr>
          <w:rFonts w:ascii="Times New Roman" w:hAnsi="Times New Roman"/>
          <w:bCs/>
        </w:rPr>
        <w:t xml:space="preserve">-го разряда;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некорректное или грубое обращение с сот</w:t>
      </w:r>
      <w:r>
        <w:rPr>
          <w:rFonts w:ascii="Times New Roman" w:hAnsi="Times New Roman"/>
          <w:bCs/>
        </w:rPr>
        <w:t xml:space="preserve">рудниками Заказчика или посетителями;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сон, курение, а также приготовление и прием пищи на постах охраны;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выполнение работ, не связанных со служебными обязанностями;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прием (в т.ч. на временное хранение) и передача любых предметов от любых лиц </w:t>
      </w:r>
      <w:r>
        <w:rPr>
          <w:rFonts w:ascii="Times New Roman" w:hAnsi="Times New Roman"/>
          <w:bCs/>
        </w:rPr>
        <w:t xml:space="preserve">(любым лицам).</w:t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к конфиденциальности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Исполнитель должен обеспечить сохранность (неразглашение) сведений, полученных в процессе выполнения услуг по охране объектов.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Исполнитель обязан собирать, обобщать и анализировать выявленные факты скрытого н</w:t>
      </w:r>
      <w:r>
        <w:rPr>
          <w:rFonts w:ascii="Times New Roman" w:hAnsi="Times New Roman"/>
          <w:bCs/>
        </w:rPr>
        <w:t xml:space="preserve">аблюдения, фото- и видеосъемки объекта (территории) неизвестными лицами, провокаций сотрудников организаций, обеспечивающих охрану объекта (территории), на неправомерные действия, проникновения посторонних лиц на объект (территорию), беспричинного размещен</w:t>
      </w:r>
      <w:r>
        <w:rPr>
          <w:rFonts w:ascii="Times New Roman" w:hAnsi="Times New Roman"/>
          <w:bCs/>
        </w:rPr>
        <w:t xml:space="preserve">ия посторонними лицами перед зданиями (строениями и сооружениями) или вблизи объекта (территории) вещей и транспортных средств.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к безопасности оказания услуг и безопасности результата оказанных услуг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Исполнитель должен обеспечить неукоснительно</w:t>
      </w:r>
      <w:r>
        <w:rPr>
          <w:rFonts w:ascii="Times New Roman" w:hAnsi="Times New Roman"/>
          <w:bCs/>
        </w:rPr>
        <w:t xml:space="preserve">е выполнение норм и правил федерального законодательства в области охраны труда и пожарной безопасности работниками, привлекаемыми к оказанию услуг.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Исполнитель обязан применять на практике правила безопасности, установленные действующим законодательством</w:t>
      </w:r>
      <w:r>
        <w:rPr>
          <w:rFonts w:ascii="Times New Roman" w:hAnsi="Times New Roman"/>
          <w:bCs/>
        </w:rPr>
        <w:t xml:space="preserve"> Российской Федерации.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Специальные требования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ab/>
        <w:t xml:space="preserve">К выполнению обязанностей по охране объекта не допускаются охранники-стажеры.</w:t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Описание конечного результата оказанных услуг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ab/>
        <w:t xml:space="preserve">Результатом исполнения Договора должно стать качественное оказание услуг по охр</w:t>
      </w:r>
      <w:r>
        <w:rPr>
          <w:rFonts w:ascii="Times New Roman" w:hAnsi="Times New Roman"/>
          <w:bCs/>
        </w:rPr>
        <w:t xml:space="preserve">ане объекта КГАУ в соответствии с требованиями настоящего ТЗ и условиями Договора.</w:t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по приемке услуг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ab/>
        <w:t xml:space="preserve">Предоставлять Заказчику сведения о состоянии безопасности охраняемых объектов, включая информацию о неисправностях инженерно-технических средс</w:t>
      </w:r>
      <w:r>
        <w:rPr>
          <w:rFonts w:ascii="Times New Roman" w:hAnsi="Times New Roman"/>
          <w:bCs/>
        </w:rPr>
        <w:t xml:space="preserve">тв.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</w:r>
      <w:r/>
    </w:p>
    <w:tbl>
      <w:tblPr>
        <w:tblW w:w="9596" w:type="dxa"/>
        <w:tblInd w:w="108" w:type="dxa"/>
        <w:tblLook w:val="04A0" w:firstRow="1" w:lastRow="0" w:firstColumn="1" w:lastColumn="0" w:noHBand="0" w:noVBand="1"/>
      </w:tblPr>
      <w:tblGrid>
        <w:gridCol w:w="4736"/>
        <w:gridCol w:w="4860"/>
      </w:tblGrid>
      <w:tr>
        <w:trPr>
          <w:trHeight w:val="315"/>
        </w:trPr>
        <w:tc>
          <w:tcPr>
            <w:tcW w:w="47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54"/>
        </w:trPr>
        <w:tc>
          <w:tcPr>
            <w:tcW w:w="47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2 к извещению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Расчет и обоснование цены Договора для проведения закупки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 xml:space="preserve">Используемый метод определения начальной (максимальной) цены Договора с обоснованием: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целях расчета начальной (максимальной) цены </w:t>
      </w:r>
      <w:r>
        <w:rPr>
          <w:rFonts w:ascii="Times New Roman" w:hAnsi="Times New Roman"/>
          <w:lang w:eastAsia="ru-RU"/>
        </w:rPr>
        <w:t xml:space="preserve">Договора (далее – НМЦ) проведено исследование рынка. Поиск ценовой информации осуществлен путем направления запросов о предоставлении ценовой информации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Приложено отдельным файлом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НМЦ определена методом сопоставимых рыночных цен (анализа рынка).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680" w:right="680" w:bottom="680" w:left="125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675"/>
        <w:jc w:val="right"/>
        <w:rPr>
          <w:szCs w:val="24"/>
        </w:rPr>
      </w:pPr>
      <w:r>
        <w:rPr>
          <w:szCs w:val="24"/>
        </w:rPr>
        <w:t xml:space="preserve">Приложение № 3 к извещению </w:t>
      </w:r>
      <w:r/>
    </w:p>
    <w:p>
      <w:pPr>
        <w:pStyle w:val="675"/>
        <w:jc w:val="right"/>
        <w:rPr>
          <w:szCs w:val="24"/>
        </w:rPr>
      </w:pPr>
      <w:r>
        <w:rPr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ПРОЕКТ ДОГОВОРА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</w:r>
      <w:r/>
    </w:p>
    <w:p>
      <w:pPr>
        <w:ind w:left="720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699" w:leader="none"/>
        </w:tabs>
        <w:rPr>
          <w:rFonts w:ascii="Times New Roman" w:hAnsi="Times New Roman" w:eastAsia="Arial Unicode MS"/>
          <w:b/>
          <w:bCs/>
          <w:color w:val="000000"/>
          <w:lang w:eastAsia="ru-RU"/>
        </w:rPr>
      </w:pPr>
      <w:r>
        <w:rPr>
          <w:rFonts w:ascii="Times New Roman" w:hAnsi="Times New Roman" w:eastAsia="Arial Unicode MS"/>
          <w:b/>
          <w:bCs/>
          <w:color w:val="000000"/>
          <w:lang w:eastAsia="ru-RU"/>
        </w:rPr>
        <w:t xml:space="preserve">ДОГОВОР УСЛУГ № _____</w:t>
      </w:r>
      <w:r/>
    </w:p>
    <w:p>
      <w:pPr>
        <w:ind w:left="7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699" w:leader="none"/>
        </w:tabs>
        <w:rPr>
          <w:rFonts w:ascii="Times New Roman" w:hAnsi="Times New Roman" w:eastAsia="Arial Unicode MS"/>
          <w:color w:val="000000"/>
          <w:lang w:eastAsia="ru-RU"/>
        </w:rPr>
      </w:pPr>
      <w:r>
        <w:rPr>
          <w:rFonts w:ascii="Times New Roman" w:hAnsi="Times New Roman" w:eastAsia="Arial Unicode MS"/>
          <w:color w:val="000000"/>
          <w:lang w:eastAsia="ru-RU"/>
        </w:rPr>
        <w:t xml:space="preserve">г. Хабаровск                                                                                             «___» _______ 2022г.  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Краевое государственное автономное учреждение культуры «Краевое научно-образовательное творческое объединение культуры» (КГАУК «</w:t>
      </w:r>
      <w:r>
        <w:rPr>
          <w:rFonts w:ascii="Times New Roman" w:hAnsi="Times New Roman"/>
          <w:b/>
          <w:color w:val="000000"/>
          <w:lang w:eastAsia="ru-RU"/>
        </w:rPr>
        <w:t xml:space="preserve">КНОТОК»), </w:t>
      </w:r>
      <w:r>
        <w:rPr>
          <w:rFonts w:ascii="Times New Roman" w:hAnsi="Times New Roman"/>
          <w:color w:val="000000"/>
          <w:lang w:eastAsia="ru-RU"/>
        </w:rPr>
        <w:t xml:space="preserve">в лице исполняющего обязанности генерального директора </w:t>
      </w:r>
      <w:r>
        <w:rPr>
          <w:rFonts w:ascii="Times New Roman" w:hAnsi="Times New Roman"/>
          <w:bCs/>
          <w:color w:val="000000"/>
          <w:lang w:eastAsia="ru-RU"/>
        </w:rPr>
        <w:t xml:space="preserve">Ухаботина Александра Сергеевича</w:t>
      </w:r>
      <w:r>
        <w:rPr>
          <w:rFonts w:ascii="Times New Roman" w:hAnsi="Times New Roman"/>
          <w:color w:val="000000"/>
          <w:lang w:eastAsia="ru-RU"/>
        </w:rPr>
        <w:t xml:space="preserve">, действующего на основании Приказа Министерства культуры Хабаровского края </w:t>
      </w:r>
      <w:r>
        <w:rPr>
          <w:rFonts w:ascii="Times New Roman" w:hAnsi="Times New Roman"/>
          <w:bCs/>
          <w:color w:val="000000"/>
          <w:lang w:eastAsia="ru-RU"/>
        </w:rPr>
        <w:t xml:space="preserve">№ 265/01-16 от 25.10.2022 </w:t>
      </w:r>
      <w:r>
        <w:rPr>
          <w:rFonts w:ascii="Times New Roman" w:hAnsi="Times New Roman"/>
          <w:color w:val="000000"/>
          <w:lang w:eastAsia="ru-RU"/>
        </w:rPr>
        <w:t xml:space="preserve"> и Устава</w:t>
      </w:r>
      <w:r>
        <w:rPr>
          <w:rFonts w:ascii="Times New Roman" w:hAnsi="Times New Roman"/>
          <w:lang w:eastAsia="ru-RU"/>
        </w:rPr>
        <w:t xml:space="preserve">,</w:t>
      </w:r>
      <w:r>
        <w:rPr>
          <w:rFonts w:ascii="Times New Roman" w:hAnsi="Times New Roman"/>
          <w:color w:val="000000"/>
          <w:lang w:eastAsia="ru-RU"/>
        </w:rPr>
        <w:t xml:space="preserve"> именуемое в дальнейшем Заказчик, с одной сторон</w:t>
      </w:r>
      <w:r>
        <w:rPr>
          <w:rFonts w:ascii="Times New Roman" w:hAnsi="Times New Roman"/>
          <w:color w:val="000000"/>
          <w:lang w:eastAsia="ru-RU"/>
        </w:rPr>
        <w:t xml:space="preserve">ы и ____________, в лице ____________,    действующего на основании ___________, именуемое в дальнейшем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Исполнитель, с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другой стороны, вместе именуемые Стороны, в соответствии с протоколом от «___» ________ 2022 года № _____  заключили настоящий Договор о </w:t>
      </w:r>
      <w:r>
        <w:rPr>
          <w:rFonts w:ascii="Times New Roman" w:hAnsi="Times New Roman"/>
          <w:color w:val="000000"/>
          <w:lang w:eastAsia="ru-RU"/>
        </w:rPr>
        <w:t xml:space="preserve">нижеследующем: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1.Предмет Договора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1.1. </w:t>
      </w:r>
      <w:r>
        <w:rPr>
          <w:rFonts w:ascii="Times New Roman" w:hAnsi="Times New Roman"/>
          <w:iCs/>
          <w:lang w:eastAsia="ru-RU"/>
        </w:rPr>
        <w:t xml:space="preserve">Исполнитель </w:t>
      </w:r>
      <w:r>
        <w:rPr>
          <w:rFonts w:ascii="Times New Roman" w:hAnsi="Times New Roman"/>
          <w:lang w:eastAsia="ru-RU"/>
        </w:rPr>
        <w:t xml:space="preserve">обязуется оказать услуги по охране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объектов Учреждения в соответствии с условиями настоящего Договора и Технического задания (Приложение №1), которое является неотъемлемой частью настоящего </w:t>
      </w:r>
      <w:r>
        <w:rPr>
          <w:rFonts w:ascii="Times New Roman" w:hAnsi="Times New Roman"/>
          <w:iCs/>
          <w:lang w:eastAsia="ru-RU"/>
        </w:rPr>
        <w:t xml:space="preserve">Договора</w:t>
      </w:r>
      <w:r>
        <w:rPr>
          <w:rFonts w:ascii="Times New Roman" w:hAnsi="Times New Roman"/>
          <w:lang w:eastAsia="ru-RU"/>
        </w:rPr>
        <w:t xml:space="preserve">, а </w:t>
      </w:r>
      <w:r>
        <w:rPr>
          <w:rFonts w:ascii="Times New Roman" w:hAnsi="Times New Roman"/>
          <w:iCs/>
          <w:lang w:eastAsia="ru-RU"/>
        </w:rPr>
        <w:t xml:space="preserve">Заказчик </w:t>
      </w:r>
      <w:r>
        <w:rPr>
          <w:rFonts w:ascii="Times New Roman" w:hAnsi="Times New Roman"/>
          <w:lang w:eastAsia="ru-RU"/>
        </w:rPr>
        <w:t xml:space="preserve">обязуется принять надлежаще оказанные услуги и своевременно оплатить на условиях настоящего </w:t>
      </w:r>
      <w:r>
        <w:rPr>
          <w:rFonts w:ascii="Times New Roman" w:hAnsi="Times New Roman"/>
          <w:iCs/>
          <w:lang w:eastAsia="ru-RU"/>
        </w:rPr>
        <w:t xml:space="preserve">Договора.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1.2 Номер закупки _____________________.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2. Цена Договора и порядок расчетов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2.1.</w:t>
      </w:r>
      <w:r>
        <w:rPr>
          <w:rFonts w:ascii="Times New Roman" w:hAnsi="Times New Roman" w:eastAsia="Calibri"/>
          <w:b/>
        </w:rPr>
        <w:t xml:space="preserve"> Цена Договора</w:t>
      </w:r>
      <w:r>
        <w:rPr>
          <w:rFonts w:ascii="Times New Roman" w:hAnsi="Times New Roman" w:eastAsia="Calibri"/>
        </w:rPr>
        <w:t xml:space="preserve"> включает в себя </w:t>
      </w:r>
      <w:r>
        <w:rPr>
          <w:rFonts w:ascii="Times New Roman" w:hAnsi="Times New Roman" w:eastAsia="Calibri"/>
          <w:color w:val="000000"/>
        </w:rPr>
        <w:t xml:space="preserve">стоимость </w:t>
      </w:r>
      <w:r>
        <w:rPr>
          <w:rFonts w:ascii="Times New Roman" w:hAnsi="Times New Roman" w:eastAsia="Calibri"/>
          <w:color w:val="000000"/>
        </w:rPr>
        <w:t xml:space="preserve">оказанных услуг; расходы, связанные с уплатой налогов, сборов и иных обязательных платежей</w:t>
      </w:r>
      <w:r>
        <w:rPr>
          <w:rFonts w:ascii="Times New Roman" w:hAnsi="Times New Roman" w:eastAsia="Calibri"/>
        </w:rPr>
        <w:t xml:space="preserve">, и составляет</w:t>
      </w:r>
      <w:r>
        <w:rPr>
          <w:rFonts w:ascii="Times New Roman" w:hAnsi="Times New Roman" w:eastAsia="Calibri"/>
          <w:b/>
        </w:rPr>
        <w:t xml:space="preserve"> __________ (________________________) рублей ___ копеек, в том числе НДС ______________.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2.2.</w:t>
      </w:r>
      <w:r>
        <w:rPr>
          <w:rFonts w:ascii="Times New Roman" w:hAnsi="Times New Roman"/>
          <w:lang w:eastAsia="ru-RU"/>
        </w:rPr>
        <w:t xml:space="preserve"> Оплата производится ежемесячно за фактически оказанные ус</w:t>
      </w:r>
      <w:r>
        <w:rPr>
          <w:rFonts w:ascii="Times New Roman" w:hAnsi="Times New Roman"/>
          <w:lang w:eastAsia="ru-RU"/>
        </w:rPr>
        <w:t xml:space="preserve">луги в течение 15 (пятнадцати) рабочих дней с момента выставления Исполнителем счета на оплату, счета-фактуры и приложенного к нему акта приема-сдачи оказанных услуг, подписанного обеими сторонами.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2.3. В случае нарушения сроков и условий оказания услуг За</w:t>
      </w:r>
      <w:r>
        <w:rPr>
          <w:rFonts w:ascii="Times New Roman" w:hAnsi="Times New Roman"/>
          <w:lang w:eastAsia="ru-RU"/>
        </w:rPr>
        <w:t xml:space="preserve">казчик производит оплату за вычетом всех штрафов, неустоек и пеней</w:t>
      </w:r>
      <w:r>
        <w:rPr>
          <w:rFonts w:ascii="Times New Roman" w:hAnsi="Times New Roman"/>
          <w:bCs/>
          <w:lang w:eastAsia="ru-RU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2.4. Цена </w:t>
      </w:r>
      <w:r>
        <w:rPr>
          <w:rFonts w:ascii="Times New Roman" w:hAnsi="Times New Roman"/>
          <w:bCs/>
          <w:iCs/>
          <w:lang w:eastAsia="ru-RU"/>
        </w:rPr>
        <w:t xml:space="preserve">Договора </w:t>
      </w:r>
      <w:r>
        <w:rPr>
          <w:rFonts w:ascii="Times New Roman" w:hAnsi="Times New Roman"/>
          <w:bCs/>
          <w:lang w:eastAsia="ru-RU"/>
        </w:rPr>
        <w:t xml:space="preserve">является твердой и определяется на весь срок его исполнения.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2.5. Форма оплаты: Безналичный расчет.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3. Место оказания услуг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3.1. Оказание услуг осуществляется по адресам: согласно техническому заданию (Приложение №1). </w:t>
      </w:r>
      <w:r/>
    </w:p>
    <w:p>
      <w:pPr>
        <w:jc w:val="both"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4. Сроки</w:t>
      </w:r>
      <w:r>
        <w:rPr>
          <w:rFonts w:ascii="Times New Roman" w:hAnsi="Times New Roman"/>
          <w:b/>
          <w:color w:val="FF0000"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оказания услуг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 Срок оказания услуг: с 01.01.2023 по 31.12.2023.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5. Условия оказания услуг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5.1. Исполнитель должен иметь лицензию на осуществление</w:t>
      </w:r>
      <w:r>
        <w:rPr>
          <w:rFonts w:ascii="Times New Roman" w:hAnsi="Times New Roman"/>
          <w:lang w:eastAsia="ru-RU"/>
        </w:rPr>
        <w:t xml:space="preserve"> частной охранной деятельности, где имеется весь перечень разрешённых видов услуг, предусмотренных пунктами 1-7 части 2 статьи 3 Закона РФ от 11.03.1992 года № 2487-1 «О частной детективной и охранной деятельности в Российской Федерации».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Лицензия должна с</w:t>
      </w:r>
      <w:r>
        <w:rPr>
          <w:rFonts w:ascii="Times New Roman" w:hAnsi="Times New Roman"/>
          <w:lang w:eastAsia="ru-RU"/>
        </w:rPr>
        <w:t xml:space="preserve">одержать в себе, следующие виды услуг: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</w:t>
      </w:r>
      <w:r>
        <w:rPr>
          <w:rFonts w:ascii="Times New Roman" w:hAnsi="Times New Roman"/>
          <w:lang w:eastAsia="ru-RU"/>
        </w:rPr>
        <w:t xml:space="preserve">ением объектов и (или) имущества, предусмотренных </w:t>
      </w:r>
      <w:hyperlink r:id="rId14" w:tooltip="consultantplus://offline/ref=851A6CF1DBC52A8612E002D4CB9BFBD889E5E7747C99C9201B09DD8C8D39D97DF68AF6AByChFI" w:history="1">
        <w:r>
          <w:rPr>
            <w:rFonts w:ascii="Times New Roman" w:hAnsi="Times New Roman"/>
            <w:lang w:eastAsia="ru-RU"/>
          </w:rPr>
          <w:t xml:space="preserve">пунктом 7</w:t>
        </w:r>
      </w:hyperlink>
      <w:r>
        <w:rPr>
          <w:rFonts w:ascii="Times New Roman" w:hAnsi="Times New Roman"/>
          <w:lang w:eastAsia="ru-RU"/>
        </w:rPr>
        <w:t xml:space="preserve"> статьи 3 Федерального закона №2487-1;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</w:t>
      </w:r>
      <w:r>
        <w:rPr>
          <w:rFonts w:ascii="Times New Roman" w:hAnsi="Times New Roman"/>
          <w:lang w:eastAsia="ru-RU"/>
        </w:rPr>
        <w:t xml:space="preserve">антитеррористической защищенности,</w:t>
      </w:r>
      <w:r>
        <w:rPr>
          <w:rFonts w:ascii="Times New Roman" w:hAnsi="Times New Roman"/>
          <w:lang w:eastAsia="ru-RU"/>
        </w:rPr>
        <w:t xml:space="preserve"> за исключением объектов, предусмотренных </w:t>
      </w:r>
      <w:hyperlink r:id="rId15" w:tooltip="consultantplus://offline/ref=F85F62B6140346FE436EBCB4762694DE04C4A178370E19024D4F4C3286FFAE2BF75BEE88058165CAnCjDI" w:history="1">
        <w:r>
          <w:rPr>
            <w:rFonts w:ascii="Times New Roman" w:hAnsi="Times New Roman"/>
            <w:lang w:eastAsia="ru-RU"/>
          </w:rPr>
          <w:t xml:space="preserve">частью 3 статьи 11</w:t>
        </w:r>
      </w:hyperlink>
      <w:r>
        <w:rPr>
          <w:rFonts w:ascii="Times New Roman" w:hAnsi="Times New Roman"/>
          <w:lang w:eastAsia="ru-RU"/>
        </w:rPr>
        <w:t xml:space="preserve"> Федерального закона №2487-1.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5.2. Услуги по охране зданий, помещ</w:t>
      </w:r>
      <w:r>
        <w:rPr>
          <w:rFonts w:ascii="Times New Roman" w:hAnsi="Times New Roman"/>
          <w:lang w:eastAsia="ru-RU"/>
        </w:rPr>
        <w:t xml:space="preserve">ений и материальных ценностей, принадлежащих Учреждению, должны оказывать качественно, то есть в соответствии теми требованиями, которые будут установлены условиями договора в соответствии с техническим заданием.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5.3. Охрана общественного порядка и товарно</w:t>
      </w:r>
      <w:r>
        <w:rPr>
          <w:rFonts w:ascii="Times New Roman" w:hAnsi="Times New Roman"/>
          <w:lang w:eastAsia="ru-RU"/>
        </w:rPr>
        <w:t xml:space="preserve">-материальных ценностей осуществляется на объектах охраны по заявленным адресам в соответствии с графиком, указанном в техническом задании (Приложение №1).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5.4. Обеспечение пропускного режима по удостоверениям установленного образца и иным </w:t>
      </w:r>
      <w:r>
        <w:rPr>
          <w:rFonts w:ascii="Times New Roman" w:hAnsi="Times New Roman"/>
          <w:lang w:eastAsia="ru-RU"/>
        </w:rPr>
        <w:t xml:space="preserve">документам, удостоверяющим личность.</w:t>
      </w:r>
      <w:r/>
    </w:p>
    <w:p>
      <w:pPr>
        <w:contextualSpacing/>
        <w:ind w:right="-5"/>
        <w:jc w:val="both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6. Порядок сдачи и приемки услуг 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6.1. По факту оказания услуг, предусмотренных настоящим Договором, Сторонами составляется и подписывается двусторонний акт оказанных услуг.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6.2. Исполнитель не позднее 5 (пятого) числ</w:t>
      </w:r>
      <w:r>
        <w:rPr>
          <w:rFonts w:ascii="Times New Roman" w:hAnsi="Times New Roman"/>
          <w:color w:val="000000"/>
          <w:lang w:eastAsia="ru-RU"/>
        </w:rPr>
        <w:t xml:space="preserve">а месяца, следующего за расчётным месяцем, предоставляет Заказчику акт оказанных услуг с приложением к нему счета, счета-фактуры и иных необходимых документов, предусмотренных характером оказанных услуг.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6.3. Заказчик в течение 5-ти рабочих дней со дня пол</w:t>
      </w:r>
      <w:r>
        <w:rPr>
          <w:rFonts w:ascii="Times New Roman" w:hAnsi="Times New Roman"/>
          <w:color w:val="000000"/>
          <w:lang w:eastAsia="ru-RU"/>
        </w:rPr>
        <w:t xml:space="preserve">учения акта оказанных услуг и отчетных документов обязан его подписать или направить Исполнителю мотивированный отказ.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6.4. Услуги считаются оказанными Исполнителем надлежащим образом после подписания Сторонами акта оказанных услуг.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6.5. Стороны подписываю</w:t>
      </w:r>
      <w:r>
        <w:rPr>
          <w:rFonts w:ascii="Times New Roman" w:hAnsi="Times New Roman"/>
          <w:color w:val="000000"/>
          <w:lang w:eastAsia="ru-RU"/>
        </w:rPr>
        <w:t xml:space="preserve">т акт оказанных услуг при отсутствии у Заказчика замечаний к качеству и объему их оказания.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6.6. При наличии у Заказчика претензий к оказанным Исполнителем услугам Сторонами оформляется протокол с указанием необходимых доработок, порядка и сроков их устран</w:t>
      </w:r>
      <w:r>
        <w:rPr>
          <w:rFonts w:ascii="Times New Roman" w:hAnsi="Times New Roman"/>
          <w:color w:val="000000"/>
          <w:lang w:eastAsia="ru-RU"/>
        </w:rPr>
        <w:t xml:space="preserve">ения.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7. Права и обязанности Сторон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7.1. Заказчик вправе: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7.1.1. Требовать от </w:t>
      </w:r>
      <w:r>
        <w:rPr>
          <w:rFonts w:ascii="Times New Roman" w:hAnsi="Times New Roman"/>
          <w:iCs/>
          <w:lang w:eastAsia="ru-RU"/>
        </w:rPr>
        <w:t xml:space="preserve">Исполнителя </w:t>
      </w:r>
      <w:r>
        <w:rPr>
          <w:rFonts w:ascii="Times New Roman" w:hAnsi="Times New Roman"/>
          <w:lang w:eastAsia="ru-RU"/>
        </w:rPr>
        <w:t xml:space="preserve">оказать услуги надлежащего качества, в объеме, и в сроки, предусмотренные настоящим Договором и Техническим заданием (Приложение №1).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7.1.2. Требовать </w:t>
      </w:r>
      <w:r>
        <w:rPr>
          <w:rFonts w:ascii="Times New Roman" w:hAnsi="Times New Roman"/>
          <w:lang w:eastAsia="ru-RU"/>
        </w:rPr>
        <w:t xml:space="preserve">возмещения неустойки (штрафа, пени) и (или) убытков, причиненных по вине Исполнителя.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7.1.3.Требовать от </w:t>
      </w:r>
      <w:r>
        <w:rPr>
          <w:rFonts w:ascii="Times New Roman" w:hAnsi="Times New Roman"/>
          <w:iCs/>
          <w:lang w:eastAsia="ru-RU"/>
        </w:rPr>
        <w:t xml:space="preserve">Исполнителя </w:t>
      </w:r>
      <w:r>
        <w:rPr>
          <w:rFonts w:ascii="Times New Roman" w:hAnsi="Times New Roman"/>
          <w:lang w:eastAsia="ru-RU"/>
        </w:rPr>
        <w:t xml:space="preserve">передачи недостающих или замены отчетных документов, материалов и иной документации, подтверждающей оказание услуги.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7.1.4. Осуществлять ко</w:t>
      </w:r>
      <w:r>
        <w:rPr>
          <w:rFonts w:ascii="Times New Roman" w:hAnsi="Times New Roman"/>
          <w:lang w:eastAsia="ru-RU"/>
        </w:rPr>
        <w:t xml:space="preserve">нтроль за качеством оказания услуг по охране.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7.1.5. Выбирать самостоятельно способ и порядок контроля.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7.2. Заказчик обязан:</w:t>
      </w:r>
      <w:r/>
    </w:p>
    <w:p>
      <w:pPr>
        <w:ind w:firstLine="567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7.2.1. Обеспечить приемку оказанных услуг по настоящему Договору. </w:t>
      </w:r>
      <w:r/>
    </w:p>
    <w:p>
      <w:pPr>
        <w:ind w:firstLine="567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7.2.2. Оплатить услуги в порядке, предусмотренном Договором. 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7.2.3. Предоставить Исполнителю сведения, материалы и документы, необходимые для надлежащего оказания услуг.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7.2.4. Перед сдачей объекта под охрану совместно с сотрудниками Исполнителя проверить исправность средств связи, сигнализации и пожаротушения, сохр</w:t>
      </w:r>
      <w:r>
        <w:rPr>
          <w:rFonts w:ascii="Times New Roman" w:hAnsi="Times New Roman"/>
          <w:color w:val="000000"/>
          <w:lang w:eastAsia="ru-RU"/>
        </w:rPr>
        <w:t xml:space="preserve">анность и целостность находящегося на Объекте имущества.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7.2.5. Утвердить на Объекте правила внутреннего трудового распорядка для персонала и посетителей Заказчика, а также правила пропускного и внутриобъектового режима, определяющие порядок прохода и выно</w:t>
      </w:r>
      <w:r>
        <w:rPr>
          <w:rFonts w:ascii="Times New Roman" w:hAnsi="Times New Roman"/>
          <w:color w:val="000000"/>
          <w:lang w:eastAsia="ru-RU"/>
        </w:rPr>
        <w:t xml:space="preserve">са (вывоза) товарно-материальных ценностей.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7.2.6. Обеспечить Исполнителя необходимой документацией, а именно: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а) предоставить Исполнителю список работников с номерами телефонов (рабочий, сотовый) ответственных за исполнение настоящего Договора;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предост</w:t>
      </w:r>
      <w:r>
        <w:rPr>
          <w:rFonts w:ascii="Times New Roman" w:hAnsi="Times New Roman"/>
          <w:lang w:eastAsia="ru-RU"/>
        </w:rPr>
        <w:t xml:space="preserve">авить Исполнителю список материально-ответственных лиц с образцами подписей;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в) предоставить Исполнителю образцы документов на вынос товарно-материальных ценностей, утвержденные Заказчиком и своевременно информировать обо всех изменениях установленного пор</w:t>
      </w:r>
      <w:r>
        <w:rPr>
          <w:rFonts w:ascii="Times New Roman" w:hAnsi="Times New Roman"/>
          <w:lang w:eastAsia="ru-RU"/>
        </w:rPr>
        <w:t xml:space="preserve">ядка функционирования Объекта.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7.3. Исполнитель вправе:</w:t>
      </w:r>
      <w:r/>
    </w:p>
    <w:p>
      <w:pPr>
        <w:ind w:firstLine="567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7.3.1. Требовать своевременного подписания Заказчиком акта сдачи-приемки исполнения обязательств по Договору на основании представленных Исполнителем отчетных документов и материалов.</w:t>
      </w:r>
      <w:r/>
    </w:p>
    <w:p>
      <w:pPr>
        <w:ind w:firstLine="567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 xml:space="preserve">7.3.2. Требовать</w:t>
      </w:r>
      <w:r>
        <w:rPr>
          <w:rFonts w:ascii="Times New Roman" w:hAnsi="Times New Roman"/>
          <w:lang w:eastAsia="ru-RU"/>
        </w:rPr>
        <w:t xml:space="preserve"> своевременной оплаты оказанных услуг в соответствии с подписанным Сторонами актом оказанных услуг по Договору</w:t>
      </w:r>
      <w:r>
        <w:rPr>
          <w:rFonts w:ascii="Times New Roman" w:hAnsi="Times New Roman"/>
          <w:i/>
          <w:lang w:eastAsia="ru-RU"/>
        </w:rPr>
        <w:t xml:space="preserve">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7.3.3. Требовать от персонала и посетителей Объекта соблюдения внутриобъектового и пропускного режимов.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7.3.4. Осуществлять допуск лиц на объект</w:t>
      </w:r>
      <w:r>
        <w:rPr>
          <w:rFonts w:ascii="Times New Roman" w:hAnsi="Times New Roman"/>
          <w:color w:val="000000"/>
          <w:lang w:eastAsia="ru-RU"/>
        </w:rPr>
        <w:t xml:space="preserve"> при предъявлении ими документов, дающих право на вход (выход) лиц, въезд (выезд) транспортных средств, внос (вынос), ввоз (вывоз) имущества на Объект (с Объекта).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7.3.5. Применять физическую силу, специальные средства в случаях и порядке, которые установл</w:t>
      </w:r>
      <w:r>
        <w:rPr>
          <w:rFonts w:ascii="Times New Roman" w:hAnsi="Times New Roman"/>
          <w:color w:val="000000"/>
          <w:lang w:eastAsia="ru-RU"/>
        </w:rPr>
        <w:t xml:space="preserve">ены законодательством Российской Федерации.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7.3.6.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7.4. </w:t>
      </w:r>
      <w:r>
        <w:rPr>
          <w:rFonts w:ascii="Times New Roman" w:hAnsi="Times New Roman"/>
          <w:b/>
          <w:lang w:eastAsia="ru-RU"/>
        </w:rPr>
        <w:t xml:space="preserve">Исполнитель обязан: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7.4.1. Оказать услуги   в соответствии с условиями настоящего Договора и Технического задания (Приложение №1).</w:t>
      </w:r>
      <w:r/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8. Ответственность Сторон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8.1. В случае неисполнения или ненадлежащего исполнения своих обязательств по настоящему Договору </w:t>
      </w:r>
      <w:r>
        <w:rPr>
          <w:rFonts w:ascii="Times New Roman" w:hAnsi="Times New Roman"/>
          <w:color w:val="000000"/>
          <w:lang w:eastAsia="ru-RU"/>
        </w:rPr>
        <w:t xml:space="preserve">Стороны несут ответственность в соответствии с действующим законодательством Российской Федерации.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8.2. Исполнитель несет материальную, административную и уголовную ответственность за совершение (угрозу совершения) террористического акта на </w:t>
      </w:r>
      <w:r>
        <w:rPr>
          <w:rFonts w:ascii="Times New Roman" w:hAnsi="Times New Roman"/>
          <w:color w:val="000000"/>
          <w:lang w:eastAsia="ru-RU"/>
        </w:rPr>
        <w:t xml:space="preserve">охраняемом Объекте в соответствии с законодательство Российской Федерации.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8.3. Исполнитель несет ответственность за ущерб, причиненный в результате пожара, кражи, грабежа, разбойного нападения, умышленного или неосторожного уничтожения, или повреждения им</w:t>
      </w:r>
      <w:r>
        <w:rPr>
          <w:rFonts w:ascii="Times New Roman" w:hAnsi="Times New Roman"/>
          <w:color w:val="000000"/>
          <w:lang w:eastAsia="ru-RU"/>
        </w:rPr>
        <w:t xml:space="preserve">ущества Заказчика, явившийся вследствие неисполнения или ненадлежащего исполнения Исполнителем обязанностей по настоящему Договору.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8.4. Факты пожара, кражи, грабежа, разбоя, а также факты уничтожения или повреждения имущества Заказчика посторонними лицами</w:t>
      </w:r>
      <w:r>
        <w:rPr>
          <w:rFonts w:ascii="Times New Roman" w:hAnsi="Times New Roman"/>
          <w:color w:val="000000"/>
          <w:lang w:eastAsia="ru-RU"/>
        </w:rPr>
        <w:t xml:space="preserve"> в связи с ненадлежащим исполнением своих обязанностей сотрудникам охраны, устанавливаются органами дознания, предварительного следствия или судом.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8.5. Исполнитель не несет ответственность в случае: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8.5.1. Когда ущерб причинен в результате действия непрео</w:t>
      </w:r>
      <w:r>
        <w:rPr>
          <w:rFonts w:ascii="Times New Roman" w:hAnsi="Times New Roman"/>
          <w:color w:val="000000"/>
          <w:lang w:eastAsia="ru-RU"/>
        </w:rPr>
        <w:t xml:space="preserve">долимой силы (форс-мажор), то есть чрезвычайных и непредотвратимых при данных условиях обстоятельств, возникших помимо воли и желания Сторон и которые нельзя предвидеть или избежать, включая объявленную или фактическую войну, гражданские волнения, эпидемии</w:t>
      </w:r>
      <w:r>
        <w:rPr>
          <w:rFonts w:ascii="Times New Roman" w:hAnsi="Times New Roman"/>
          <w:color w:val="000000"/>
          <w:lang w:eastAsia="ru-RU"/>
        </w:rPr>
        <w:t xml:space="preserve">, блокаду, эмбарго, землетрясения, наводнения, пожары и другие стихийные бедствия.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8.5.2. Когда ущерб причинен в результате нарушения Заказчиком условий настоящего Договора, согласованного Сторонами режима охраны и неисполнения рекомендаций и предписаний И</w:t>
      </w:r>
      <w:r>
        <w:rPr>
          <w:rFonts w:ascii="Times New Roman" w:hAnsi="Times New Roman"/>
          <w:color w:val="000000"/>
          <w:lang w:eastAsia="ru-RU"/>
        </w:rPr>
        <w:t xml:space="preserve">сполнителя по обеспечению условий безопасного хранения имущества.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8.5.3. Задержания, обнаружения либо установления лица (лиц), причинившего ущерб Заказчику.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8.6. Возмещение Заказчику причиненного по вине Исполнителя ущерба производится по представлении Зак</w:t>
      </w:r>
      <w:r>
        <w:rPr>
          <w:rFonts w:ascii="Times New Roman" w:hAnsi="Times New Roman"/>
          <w:color w:val="000000"/>
          <w:lang w:eastAsia="ru-RU"/>
        </w:rPr>
        <w:t xml:space="preserve">азчиком постановления органов дознания, предварительного следствия или решения (приговора) суда, установившего факт кражи, грабежа, разбоя, умышленного или неосторожного уничтожения, или повреждения имущества Заказчика посторонними лицами, на охраняемом Об</w:t>
      </w:r>
      <w:r>
        <w:rPr>
          <w:rFonts w:ascii="Times New Roman" w:hAnsi="Times New Roman"/>
          <w:color w:val="000000"/>
          <w:lang w:eastAsia="ru-RU"/>
        </w:rPr>
        <w:t xml:space="preserve">ъекте, либо вследствие пожара или в силу других обстоятельств, возникших по вине работников Исполнителя, осуществляющих охрану Объекта.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8.7. Размер ущерба, причиненного Заказчику должен быть подтвержден соответствующими бухгалтерскими документами и расчето</w:t>
      </w:r>
      <w:r>
        <w:rPr>
          <w:rFonts w:ascii="Times New Roman" w:hAnsi="Times New Roman"/>
          <w:color w:val="000000"/>
          <w:lang w:eastAsia="ru-RU"/>
        </w:rPr>
        <w:t xml:space="preserve">м стоимости похищенного, уничтоженного или поврежденного имущества, похищенных денежных средств, составленным с участием уполномоченного представителя Исполнителя.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8.8. Стоимость возвращенных товарно-материальных ценностей исключается из общей суммы требов</w:t>
      </w:r>
      <w:r>
        <w:rPr>
          <w:rFonts w:ascii="Times New Roman" w:hAnsi="Times New Roman"/>
          <w:color w:val="000000"/>
          <w:lang w:eastAsia="ru-RU"/>
        </w:rPr>
        <w:t xml:space="preserve">аний Заказчика, а раньше выплаченная сумма за эти ценности возвращается Исполнителю.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8.9. Если часть возвращенных товарно-материальных ценностей окажется неполноценной, об этом составляется акт с участием представителей Сторон и компетентных лиц для опреде</w:t>
      </w:r>
      <w:r>
        <w:rPr>
          <w:rFonts w:ascii="Times New Roman" w:hAnsi="Times New Roman"/>
          <w:color w:val="000000"/>
          <w:lang w:eastAsia="ru-RU"/>
        </w:rPr>
        <w:t xml:space="preserve">ления процента годности указанных ценностей. В этом случае Исполнитель возмещает Заказчику убытки в размере суммы, на которую понизилась их стоимость.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8.10. В случае просрочки исполнения Заказчиком обязательств, предусмотренных Договором, а также в иных сл</w:t>
      </w:r>
      <w:r>
        <w:rPr>
          <w:rFonts w:ascii="Times New Roman" w:hAnsi="Times New Roman"/>
          <w:color w:val="000000"/>
          <w:lang w:eastAsia="ru-RU"/>
        </w:rPr>
        <w:t xml:space="preserve">учаях неисполнения или ненадлежащего исполнения Заказчиком обязательств, предусмотренных Договором, Исполнитель вправе потребовать уплату неустоек (штрафов, пеней).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Пеня начисляется за каждый день просрочки исполнения Заказчиком обязательства, предусмотрен</w:t>
      </w:r>
      <w:r>
        <w:rPr>
          <w:rFonts w:ascii="Times New Roman" w:hAnsi="Times New Roman"/>
          <w:color w:val="000000"/>
          <w:lang w:eastAsia="ru-RU"/>
        </w:rPr>
        <w:t xml:space="preserve">ного Договором, начиная со дня, следующего после дня истечения установленного Договором срока исполнения обязательства, и устанавливается в размере 0,01% процентов от неуплаченной суммы за каждый день просрочки.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8.11. Заказчик освобождается от уплаты неуст</w:t>
      </w:r>
      <w:r>
        <w:rPr>
          <w:rFonts w:ascii="Times New Roman" w:hAnsi="Times New Roman"/>
          <w:color w:val="000000"/>
          <w:lang w:eastAsia="ru-RU"/>
        </w:rPr>
        <w:t xml:space="preserve">ойки (штрафа, пеней), если докажет, что просрочка исполнения обязательства произошла вследствие непреодолимой силы или по вине Исполнителя.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8.12. В случае просрочки исполнения Исполнителем обязательств, предусмотренных настоящим Договором, а также в иных с</w:t>
      </w:r>
      <w:r>
        <w:rPr>
          <w:rFonts w:ascii="Times New Roman" w:hAnsi="Times New Roman"/>
          <w:color w:val="000000"/>
          <w:lang w:eastAsia="ru-RU"/>
        </w:rPr>
        <w:t xml:space="preserve">лучаях неисполнения или ненадлежащего исполнения Исполнителем обязательств, предусмотренных Договором, Заказчик вправе потребовать уплату неустоек (штрафов, пеней).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Пеня начисляется за каждый день просрочки исполнения Исполнителем обязательства, предусмотр</w:t>
      </w:r>
      <w:r>
        <w:rPr>
          <w:rFonts w:ascii="Times New Roman" w:hAnsi="Times New Roman"/>
          <w:color w:val="000000"/>
          <w:lang w:eastAsia="ru-RU"/>
        </w:rPr>
        <w:t xml:space="preserve">енного Договором, и устанавливается в размере 0,01% процентов от цены настоящего Договора за каждый день просрочки.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8.13. За ненадлежащее исполнение Исполнителем обязательств, предусмотренных Договором, за каждое выявленное и зафиксированное Заказчиком гру</w:t>
      </w:r>
      <w:r>
        <w:rPr>
          <w:rFonts w:ascii="Times New Roman" w:hAnsi="Times New Roman"/>
          <w:color w:val="000000"/>
          <w:lang w:eastAsia="ru-RU"/>
        </w:rPr>
        <w:t xml:space="preserve">бое нарушение правил несения службы сотрудником охраны, начисляется штраф в размере 1 (одного) % от цены Договора, что составляет _____________ рублей. 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8.14. Пени, штрафы с Исполнителя взыскиваются путем уменьшения суммы платежа по настоящему Договору на </w:t>
      </w:r>
      <w:r>
        <w:rPr>
          <w:rFonts w:ascii="Times New Roman" w:hAnsi="Times New Roman"/>
          <w:color w:val="000000"/>
          <w:lang w:eastAsia="ru-RU"/>
        </w:rPr>
        <w:t xml:space="preserve">сумму пеней, штрафов. В случае взыскания пеней и штрафов Заказчик направляет в письменном виде Исполнителю уведомление об образовании и удержании суммы неустоек (штрафов, пеней).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В случае если сумма платежа по настоящему Договору недостаточна для погашения</w:t>
      </w:r>
      <w:r>
        <w:rPr>
          <w:rFonts w:ascii="Times New Roman" w:hAnsi="Times New Roman"/>
          <w:color w:val="000000"/>
          <w:lang w:eastAsia="ru-RU"/>
        </w:rPr>
        <w:t xml:space="preserve"> неустоек (штрафов, пеней), неустойка (штраф, пени) уплачивается Исполнителем в течение 30 календарных дней со дня получения от Заказчика требования об их уплате.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8.15. Исполнитель освобождается от уплаты неустойки (штрафа, пеней), если докажет, что неиспо</w:t>
      </w:r>
      <w:r>
        <w:rPr>
          <w:rFonts w:ascii="Times New Roman" w:hAnsi="Times New Roman"/>
          <w:color w:val="000000"/>
          <w:lang w:eastAsia="ru-RU"/>
        </w:rPr>
        <w:t xml:space="preserve">лнение обязательств произошло вследствие непреодолимой силы или по вине Заказчика.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8.16. Применение неустоек (штрафов, пеней) не освобождает Стороны от выполнения обязательств по настоящему Договору.</w:t>
      </w:r>
      <w:r/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9. Форс-мажор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9.1. Стороны освобождаются от </w:t>
      </w:r>
      <w:r>
        <w:rPr>
          <w:rFonts w:ascii="Times New Roman" w:hAnsi="Times New Roman"/>
          <w:color w:val="000000"/>
          <w:lang w:eastAsia="ru-RU"/>
        </w:rPr>
        <w:t xml:space="preserve">ответственности за выполнение условий настоящего Договора в случае действия непреодолимой силы (форс-мажор), а именно: военные действия, групповое или вооруженное нападение, смерть, ранение или тяжкие телесные повреждения, полученные охранником при отражен</w:t>
      </w:r>
      <w:r>
        <w:rPr>
          <w:rFonts w:ascii="Times New Roman" w:hAnsi="Times New Roman"/>
          <w:color w:val="000000"/>
          <w:lang w:eastAsia="ru-RU"/>
        </w:rPr>
        <w:t xml:space="preserve">ии нападения на объект, стихийные бедствия, пожары и  аварии (не по вине Сторон), забастовки, решения законодательных, правоохранительных органов и иные действия, которые Стороны не могли предвидеть или предотвратить.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9.2. Надлежащим доказательством наличи</w:t>
      </w:r>
      <w:r>
        <w:rPr>
          <w:rFonts w:ascii="Times New Roman" w:hAnsi="Times New Roman"/>
          <w:color w:val="000000"/>
          <w:lang w:eastAsia="ru-RU"/>
        </w:rPr>
        <w:t xml:space="preserve">я указанных обстоятельств и их продолжительности будут служить заключения соответствующих компетентных государственных органов места, где наступили данные обстоятельства.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10. Конфиденциальность договора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10.1. Стороны обязуются рассматривать настоящий Дого</w:t>
      </w:r>
      <w:r>
        <w:rPr>
          <w:rFonts w:ascii="Times New Roman" w:hAnsi="Times New Roman"/>
          <w:color w:val="000000"/>
          <w:lang w:eastAsia="ru-RU"/>
        </w:rPr>
        <w:t xml:space="preserve">вор, а также любые материалы и документы, подготовленные и переданные одной из Сторон во исполнение настоящего Договора, как конфиденциальные.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10.2. Передача указанных материалов органам государственного контроля производиться без уведомления второй Сторон</w:t>
      </w:r>
      <w:r>
        <w:rPr>
          <w:rFonts w:ascii="Times New Roman" w:hAnsi="Times New Roman"/>
          <w:color w:val="000000"/>
          <w:lang w:eastAsia="ru-RU"/>
        </w:rPr>
        <w:t xml:space="preserve">ы, а третьим лицам – при взаимном согласии Сторон.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11. Срок действия и порядок расторжения договора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11.1. Настоящий Договор вступает в силу с даты</w:t>
      </w:r>
      <w:r>
        <w:rPr>
          <w:rFonts w:ascii="Times New Roman" w:hAnsi="Times New Roman"/>
          <w:color w:val="000000"/>
          <w:lang w:eastAsia="ru-RU"/>
        </w:rPr>
        <w:t xml:space="preserve"> заключения</w:t>
      </w:r>
      <w:r>
        <w:rPr>
          <w:rFonts w:ascii="Times New Roman" w:hAnsi="Times New Roman"/>
          <w:color w:val="000000"/>
          <w:lang w:eastAsia="ru-RU"/>
        </w:rPr>
        <w:t xml:space="preserve"> и действует по 3</w:t>
      </w:r>
      <w:r>
        <w:rPr>
          <w:rFonts w:ascii="Times New Roman" w:hAnsi="Times New Roman"/>
          <w:color w:val="000000"/>
          <w:lang w:eastAsia="ru-RU"/>
        </w:rPr>
        <w:t xml:space="preserve">0</w:t>
      </w:r>
      <w:r>
        <w:rPr>
          <w:rFonts w:ascii="Times New Roman" w:hAnsi="Times New Roman"/>
          <w:color w:val="000000"/>
          <w:lang w:eastAsia="ru-RU"/>
        </w:rPr>
        <w:t xml:space="preserve">.</w:t>
      </w:r>
      <w:r>
        <w:rPr>
          <w:rFonts w:ascii="Times New Roman" w:hAnsi="Times New Roman"/>
          <w:color w:val="000000"/>
          <w:lang w:eastAsia="ru-RU"/>
        </w:rPr>
        <w:t xml:space="preserve">01</w:t>
      </w:r>
      <w:r>
        <w:rPr>
          <w:rFonts w:ascii="Times New Roman" w:hAnsi="Times New Roman"/>
          <w:color w:val="000000"/>
          <w:lang w:eastAsia="ru-RU"/>
        </w:rPr>
        <w:t xml:space="preserve">.202</w:t>
      </w:r>
      <w:r>
        <w:rPr>
          <w:rFonts w:ascii="Times New Roman" w:hAnsi="Times New Roman"/>
          <w:color w:val="000000"/>
          <w:lang w:eastAsia="ru-RU"/>
        </w:rPr>
        <w:t xml:space="preserve">4</w:t>
      </w:r>
      <w:r>
        <w:rPr>
          <w:rFonts w:ascii="Times New Roman" w:hAnsi="Times New Roman"/>
          <w:color w:val="000000"/>
          <w:lang w:eastAsia="ru-RU"/>
        </w:rPr>
        <w:t xml:space="preserve">ода (включительно).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11.2. Договор может быть расторгнут по соглашению Ст</w:t>
      </w:r>
      <w:r>
        <w:rPr>
          <w:rFonts w:ascii="Times New Roman" w:hAnsi="Times New Roman"/>
          <w:color w:val="000000"/>
          <w:lang w:eastAsia="ru-RU"/>
        </w:rPr>
        <w:t xml:space="preserve">орон, по решению суда, а также в связи с односторонним отказом Заказчика от исполнения Договора в случаях, предусмотренных гражданским законодательством Российской Федерации.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11.3. Решение Заказчика об одностороннем отказе от исполнения Договора не позднее</w:t>
      </w:r>
      <w:r>
        <w:rPr>
          <w:rFonts w:ascii="Times New Roman" w:hAnsi="Times New Roman"/>
          <w:color w:val="000000"/>
          <w:lang w:eastAsia="ru-RU"/>
        </w:rPr>
        <w:t xml:space="preserve"> чем в течение 3 (трех) рабочих дней с даты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Договоре, либо телеграмм</w:t>
      </w:r>
      <w:r>
        <w:rPr>
          <w:rFonts w:ascii="Times New Roman" w:hAnsi="Times New Roman"/>
          <w:color w:val="000000"/>
          <w:lang w:eastAsia="ru-RU"/>
        </w:rPr>
        <w:t xml:space="preserve">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11.4. Решение За</w:t>
      </w:r>
      <w:r>
        <w:rPr>
          <w:rFonts w:ascii="Times New Roman" w:hAnsi="Times New Roman"/>
          <w:color w:val="000000"/>
          <w:lang w:eastAsia="ru-RU"/>
        </w:rPr>
        <w:t xml:space="preserve">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11.5. Заказчик обязан отменить н</w:t>
      </w:r>
      <w:r>
        <w:rPr>
          <w:rFonts w:ascii="Times New Roman" w:hAnsi="Times New Roman"/>
          <w:color w:val="000000"/>
          <w:lang w:eastAsia="ru-RU"/>
        </w:rPr>
        <w:t xml:space="preserve">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</w:t>
      </w:r>
      <w:r>
        <w:rPr>
          <w:rFonts w:ascii="Times New Roman" w:hAnsi="Times New Roman"/>
          <w:color w:val="000000"/>
          <w:lang w:eastAsia="ru-RU"/>
        </w:rPr>
        <w:t xml:space="preserve">а, послужившее основанием для принятия указанного решения. Данное правило не применяется в случае повторного нарушения Исполнителем условий Договора, которые в соответствии с гражданским законодательством являются основанием для одностороннего отказа Заказ</w:t>
      </w:r>
      <w:r>
        <w:rPr>
          <w:rFonts w:ascii="Times New Roman" w:hAnsi="Times New Roman"/>
          <w:color w:val="000000"/>
          <w:lang w:eastAsia="ru-RU"/>
        </w:rPr>
        <w:t xml:space="preserve">чика от исполнения Договора.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12. Заключительные положения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12.1. Любые дополнения и изменения Договора вносятся по согласованию Сторонами, которые излагаются в дополнительном соглашении и являются неотъемлемой частью Договора, если иное не предусмотрено на</w:t>
      </w:r>
      <w:r>
        <w:rPr>
          <w:rFonts w:ascii="Times New Roman" w:hAnsi="Times New Roman"/>
          <w:color w:val="000000"/>
          <w:lang w:eastAsia="ru-RU"/>
        </w:rPr>
        <w:t xml:space="preserve">стоящим Договором. Соглашение вступает в законную силу с момента подписания его обеими Сторонами в соответствии с действующим законодательством Российской Федерации.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12.2. Заявления, уведомления, извещения, требования или иные юридически значимые сообщения</w:t>
      </w:r>
      <w:r>
        <w:rPr>
          <w:rFonts w:ascii="Times New Roman" w:hAnsi="Times New Roman"/>
          <w:color w:val="000000"/>
          <w:lang w:eastAsia="ru-RU"/>
        </w:rPr>
        <w:t xml:space="preserve">, с которыми настоящий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Юридически значимые сообщения подле</w:t>
      </w:r>
      <w:r>
        <w:rPr>
          <w:rFonts w:ascii="Times New Roman" w:hAnsi="Times New Roman"/>
          <w:color w:val="000000"/>
          <w:lang w:eastAsia="ru-RU"/>
        </w:rPr>
        <w:t xml:space="preserve">жат передаче путем направления посредством почтовой, факсимильной, электронной связи.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</w:t>
      </w:r>
      <w:r>
        <w:rPr>
          <w:rFonts w:ascii="Times New Roman" w:hAnsi="Times New Roman"/>
          <w:color w:val="000000"/>
          <w:lang w:eastAsia="ru-RU"/>
        </w:rPr>
        <w:t xml:space="preserve">рона не ознакомилась с ним.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12.3. Споры, возникающие при толковании условий Договора, его исполнении, при внесении изменений или расторжении настоящего Договора, и иные споры, которые не удалось разрешить в досудебном порядке, передаются на рассмотрение Ар</w:t>
      </w:r>
      <w:r>
        <w:rPr>
          <w:rFonts w:ascii="Times New Roman" w:hAnsi="Times New Roman"/>
          <w:color w:val="000000"/>
          <w:lang w:eastAsia="ru-RU"/>
        </w:rPr>
        <w:t xml:space="preserve">битражного суда Хабаровского</w:t>
      </w:r>
      <w:r>
        <w:rPr>
          <w:rFonts w:ascii="Times New Roman" w:hAnsi="Times New Roman"/>
          <w:color w:val="000000"/>
          <w:lang w:eastAsia="ru-RU"/>
        </w:rPr>
        <w:t xml:space="preserve"> края</w:t>
      </w:r>
      <w:r>
        <w:rPr>
          <w:rFonts w:ascii="Times New Roman" w:hAnsi="Times New Roman"/>
          <w:color w:val="000000"/>
          <w:lang w:eastAsia="ru-RU"/>
        </w:rPr>
        <w:t xml:space="preserve">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12.4. Настоящий Договор составлен в 2 (двух) экземплярах, имеющих одинаковую юридическую силу, по одному экземпляру для каждой из Сторон.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12.5. Во всем ином, не оговоренном в настоящем Договоре, Стороны будут </w:t>
      </w:r>
      <w:r>
        <w:rPr>
          <w:rFonts w:ascii="Times New Roman" w:hAnsi="Times New Roman"/>
          <w:color w:val="000000"/>
          <w:lang w:eastAsia="ru-RU"/>
        </w:rPr>
        <w:t xml:space="preserve">руководствоваться законодательством Российской Федерации.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13. Адреса и банковские реквизиты сторон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  <w:r/>
    </w:p>
    <w:tbl>
      <w:tblPr>
        <w:tblW w:w="95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36"/>
        <w:gridCol w:w="4860"/>
      </w:tblGrid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Краевое государственное автономное учреждение культуры «Краевое научно-образовательное творческое объединение культуры»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680000, г. Хабаровск, 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ул. Фрунзе, д. 69а.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УФК по Хабаровскому краю (КГАУК </w:t>
            </w:r>
            <w:r>
              <w:rPr>
                <w:rFonts w:ascii="Times New Roman" w:hAnsi="Times New Roman"/>
                <w:lang w:eastAsia="ru-RU"/>
              </w:rPr>
              <w:t xml:space="preserve">«КНОТОК», Л/с 30226U69940)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 2721070181 КПП 272101001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Отделение Хабаровск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р/с 40601810000001000001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БИК 040813001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                    Исполнитель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/>
          </w:p>
        </w:tc>
      </w:tr>
      <w:tr>
        <w:trPr>
          <w:trHeight w:val="12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И.о. генерального директора 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 / А.С. Ухаботин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tabs>
          <w:tab w:val="left" w:pos="3289" w:leader="none"/>
        </w:tabs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№1</w:t>
      </w:r>
      <w:r/>
    </w:p>
    <w:p>
      <w:pPr>
        <w:jc w:val="right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к Договору №_______________   от  «___» _________ 2022  года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Техническое задание на право заключения договора на оказание услуг по охране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6"/>
        <w:gridCol w:w="2247"/>
        <w:gridCol w:w="2392"/>
        <w:gridCol w:w="2386"/>
      </w:tblGrid>
      <w:tr>
        <w:trPr/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lang w:eastAsia="ru-RU"/>
              </w:rPr>
              <w:t xml:space="preserve">объекта</w:t>
            </w:r>
            <w:r/>
          </w:p>
        </w:tc>
        <w:tc>
          <w:tcPr>
            <w:shd w:val="clear" w:color="auto" w:fill="auto"/>
            <w:tcW w:w="2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Место расположения объекта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Режим охраны</w:t>
            </w:r>
            <w:r/>
          </w:p>
        </w:tc>
        <w:tc>
          <w:tcPr>
            <w:shd w:val="clear" w:color="auto" w:fill="auto"/>
            <w:tcW w:w="2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охранных услуг</w:t>
            </w:r>
            <w:r/>
          </w:p>
        </w:tc>
      </w:tr>
      <w:tr>
        <w:trPr/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Кинотеатр «Совкино»</w:t>
            </w:r>
            <w:r/>
          </w:p>
        </w:tc>
        <w:tc>
          <w:tcPr>
            <w:shd w:val="clear" w:color="auto" w:fill="auto"/>
            <w:tcW w:w="2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Хабаровск, улица Муравьева-Амурского, 34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Круглосуточно</w:t>
            </w:r>
            <w:r/>
          </w:p>
        </w:tc>
        <w:tc>
          <w:tcPr>
            <w:shd w:val="clear" w:color="auto" w:fill="auto"/>
            <w:tcW w:w="2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охрана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пост – силами двух сотрудников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(24 часа) </w:t>
            </w:r>
            <w:r/>
          </w:p>
        </w:tc>
      </w:tr>
    </w:tbl>
    <w:p>
      <w:pPr>
        <w:contextualSpacing/>
        <w:ind w:right="-5"/>
        <w:jc w:val="both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contextualSpacing/>
        <w:ind w:right="-5"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Основные требования к оказываемым </w:t>
      </w:r>
      <w:r>
        <w:rPr>
          <w:rFonts w:ascii="Times New Roman" w:hAnsi="Times New Roman"/>
          <w:b/>
          <w:bCs/>
        </w:rPr>
        <w:t xml:space="preserve">услугам:</w:t>
      </w:r>
      <w:r/>
    </w:p>
    <w:p>
      <w:pPr>
        <w:contextualSpacing/>
        <w:ind w:right="-5"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ab/>
        <w:t xml:space="preserve">Организация охраны, требования, предъявляемые к технической укрепленности объекта, действия сотрудников частного охранного предприятия определяются законодательством Российской Федерации.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Исполнитель осуществляет на объекте контрольно-пропускной и внутриобъектовый режимы, и в случае противоправных действий или нарушения контрольно-пропускного режима, принимает меры в соответствии с законодательством Российской Федерации.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</w:t>
      </w:r>
      <w:r>
        <w:rPr>
          <w:rFonts w:ascii="Times New Roman" w:hAnsi="Times New Roman"/>
          <w:bCs/>
        </w:rPr>
        <w:tab/>
        <w:t xml:space="preserve">Контрольно-проп</w:t>
      </w:r>
      <w:r>
        <w:rPr>
          <w:rFonts w:ascii="Times New Roman" w:hAnsi="Times New Roman"/>
          <w:bCs/>
        </w:rPr>
        <w:t xml:space="preserve">ускной и внутриобъектовый режимы устанавливаются руководителем Заказчика.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</w:t>
      </w:r>
      <w:r>
        <w:rPr>
          <w:rFonts w:ascii="Times New Roman" w:hAnsi="Times New Roman"/>
          <w:bCs/>
        </w:rPr>
        <w:tab/>
        <w:t xml:space="preserve">Организация процесса оказания помощи с вовлечением специальных служб.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</w:t>
      </w:r>
      <w:r>
        <w:rPr>
          <w:rFonts w:ascii="Times New Roman" w:hAnsi="Times New Roman"/>
          <w:bCs/>
        </w:rPr>
        <w:tab/>
        <w:t xml:space="preserve">Специальные средства, средства связи, форменная одежда, расходные материалы предоставляются за счет Исполн</w:t>
      </w:r>
      <w:r>
        <w:rPr>
          <w:rFonts w:ascii="Times New Roman" w:hAnsi="Times New Roman"/>
          <w:bCs/>
        </w:rPr>
        <w:t xml:space="preserve">ителя.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</w:t>
      </w:r>
      <w:r>
        <w:rPr>
          <w:rFonts w:ascii="Times New Roman" w:hAnsi="Times New Roman"/>
          <w:bCs/>
        </w:rPr>
        <w:tab/>
        <w:t xml:space="preserve">Срок оказания услуги физической охраны – с 01 января 2023 г. (но не ранее подписания договора) по 31 декабря 2023 г.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к качеству оказываемых услуг</w:t>
      </w:r>
      <w:r/>
    </w:p>
    <w:p>
      <w:pPr>
        <w:ind w:right="-35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1. Исполнитель должен иметь действующую лицензию на осуществление частной охранной деяте</w:t>
      </w:r>
      <w:r>
        <w:rPr>
          <w:rFonts w:ascii="Times New Roman" w:hAnsi="Times New Roman" w:eastAsia="Calibri"/>
          <w:bCs/>
        </w:rPr>
        <w:t xml:space="preserve">льности* либо для организаций, на которых не распространяется действие Закона № 2487-1 и </w:t>
      </w:r>
      <w:r>
        <w:rPr>
          <w:rFonts w:ascii="Times New Roman" w:hAnsi="Times New Roman" w:eastAsia="Calibri"/>
          <w:bCs/>
        </w:rPr>
        <w:t xml:space="preserve">Постановления Правительства Российской Федерации от 23.06.2011 №498 - иной документ в соответствии, с которым исполнитель имеет право оказывать услуги по охране объект</w:t>
      </w:r>
      <w:r>
        <w:rPr>
          <w:rFonts w:ascii="Times New Roman" w:hAnsi="Times New Roman" w:eastAsia="Calibri"/>
          <w:bCs/>
        </w:rPr>
        <w:t xml:space="preserve">ов и имущества.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* Требования установлены в соответствии с подпунктом 32 пункта 1 статьи 12 Федерального закона от 04.05.2011 № 99-ФЗ «О лицензировании отдельных видов деятельности» (ред. от 02.08.2019), Положениями Закона от 11.03.1992 №2487-1 «О частной д</w:t>
      </w:r>
      <w:r>
        <w:rPr>
          <w:rFonts w:ascii="Times New Roman" w:hAnsi="Times New Roman" w:eastAsia="Calibri"/>
          <w:bCs/>
        </w:rPr>
        <w:t xml:space="preserve">етективной и охранной деятельности в Российской Федерации» (далее – Закон № 2487-1).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Перечень разрешенных видов услуг: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1) защита жизни и здоровья граждан;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2) охрана объектов и (или) имущества (в том числе при его транспортировке), находящихся в собственн</w:t>
      </w:r>
      <w:r>
        <w:rPr>
          <w:rFonts w:ascii="Times New Roman" w:hAnsi="Times New Roman" w:eastAsia="Calibri"/>
          <w:bCs/>
        </w:rPr>
        <w:t xml:space="preserve">ости, во владении, в пользовании, хозяйственном ведении, оперативном управлении или доверительном управлении;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3) консультирование и подготовка рекомендаций клиентам, по вопросам правомерной защиты от противоправных посягательств;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4) обеспечение порядка в</w:t>
      </w:r>
      <w:r>
        <w:rPr>
          <w:rFonts w:ascii="Times New Roman" w:hAnsi="Times New Roman" w:eastAsia="Calibri"/>
          <w:bCs/>
        </w:rPr>
        <w:t xml:space="preserve"> местах проведения массовых мероприятий;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5) охрана объектов и (или) имущества, а также обеспечение внутриобьектового и пропускного режимов на объектах, в отношении которых установлены обязательные для выполнения требования к антитеррористической защищенно</w:t>
      </w:r>
      <w:r>
        <w:rPr>
          <w:rFonts w:ascii="Times New Roman" w:hAnsi="Times New Roman" w:eastAsia="Calibri"/>
          <w:bCs/>
        </w:rPr>
        <w:t xml:space="preserve">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</w:r>
      <w:r/>
    </w:p>
    <w:p>
      <w:pPr>
        <w:ind w:firstLine="567"/>
        <w:jc w:val="both"/>
        <w:spacing w:after="0"/>
        <w:rPr>
          <w:rFonts w:ascii="Times New Roman" w:hAnsi="Times New Roman" w:eastAsia="Calibri"/>
          <w:lang w:eastAsia="zh-CN"/>
        </w:rPr>
      </w:pPr>
      <w:r>
        <w:rPr>
          <w:rFonts w:ascii="Times New Roman" w:hAnsi="Times New Roman" w:eastAsia="Calibri"/>
          <w:lang w:eastAsia="zh-CN"/>
        </w:rPr>
        <w:t xml:space="preserve">Требование установлено в соответствии с подпунктом 32 пункта 1 статьи 12 Федерального закона от 04.05.2011 года № 99-ФЗ «О лицензировании отдельных видов деятельности».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При окончании срока действия лицензии до исполнения обязательств по Договору исполните</w:t>
      </w:r>
      <w:r>
        <w:rPr>
          <w:rFonts w:ascii="Times New Roman" w:hAnsi="Times New Roman" w:eastAsia="Calibri"/>
          <w:bCs/>
        </w:rPr>
        <w:t xml:space="preserve">ль в установленные законодательством Российской Федерации сроки обязан обеспечить продление действующей лицензии.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Услуги должны соответствовать следующим требованиям законодательства Российской Федерации, актам законодательства Российской Федерации: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- Фед</w:t>
      </w:r>
      <w:r>
        <w:rPr>
          <w:rFonts w:ascii="Times New Roman" w:hAnsi="Times New Roman" w:eastAsia="Calibri"/>
          <w:bCs/>
        </w:rPr>
        <w:t xml:space="preserve">еральный закон «О ведомственной охране» от 14 апреля 1999 года № 77-ФЗ;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- Закон Российской Федерации «О частной детективной и охранной деятельности в Российской Федерации» 11 марта 1992 года № 2487-1;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-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  <w:r/>
    </w:p>
    <w:p>
      <w:pPr>
        <w:ind w:right="-35" w:firstLine="567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- Постановление Правительства Российской Федерации от 14 августа 1992 г. № 587 </w:t>
      </w:r>
      <w:r>
        <w:rPr>
          <w:rFonts w:ascii="Times New Roman" w:hAnsi="Times New Roman" w:eastAsia="Calibri"/>
          <w:bCs/>
        </w:rPr>
        <w:t xml:space="preserve">«Вопросы негосударственной (частной) охранной и негосударственной (частной) сыскной деятельности»; </w:t>
      </w:r>
      <w:r/>
    </w:p>
    <w:p>
      <w:pPr>
        <w:ind w:right="-35" w:firstLine="567"/>
        <w:jc w:val="both"/>
        <w:spacing w:after="0"/>
        <w:rPr>
          <w:rFonts w:ascii="Calibri" w:hAnsi="Calibri" w:eastAsia="Calibri"/>
          <w:bCs/>
        </w:rPr>
      </w:pPr>
      <w:r>
        <w:rPr>
          <w:rFonts w:ascii="Times New Roman" w:hAnsi="Times New Roman" w:eastAsia="Calibri"/>
          <w:bCs/>
        </w:rPr>
        <w:t xml:space="preserve">- Приказ Минтруда России от 18.12.2020 N 928н "Об утверждении правил по охране труда в медицинских организациях" (Зарегистрировано в Минюсте России 30.12.20</w:t>
      </w:r>
      <w:r>
        <w:rPr>
          <w:rFonts w:ascii="Times New Roman" w:hAnsi="Times New Roman" w:eastAsia="Calibri"/>
          <w:bCs/>
        </w:rPr>
        <w:t xml:space="preserve">20 N 61956).</w:t>
      </w:r>
      <w:r/>
    </w:p>
    <w:p>
      <w:pPr>
        <w:ind w:right="-35"/>
        <w:jc w:val="both"/>
        <w:spacing w:after="0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2. До начала оказания услуг Исполнитель обязан ознакомится с охраняемым объектом и представить Заказчику копии удостоверений частных охранников, выданных органами внутренних дел в порядке, установленном Правительством Российской Федерации. Тре</w:t>
      </w:r>
      <w:r>
        <w:rPr>
          <w:rFonts w:ascii="Times New Roman" w:hAnsi="Times New Roman" w:eastAsia="Calibri"/>
          <w:bCs/>
        </w:rPr>
        <w:t xml:space="preserve">бование о наличии удостоверений частных охранников в отношении указанных услуг установлено пунктом 11.1 Закона Российской Федерации «О частной детективной и охранной деятельности в Российской Федерации» 11 марта 1992 года N 2487-1, в редакции от 02.08.2019</w:t>
      </w:r>
      <w:r>
        <w:rPr>
          <w:rFonts w:ascii="Times New Roman" w:hAnsi="Times New Roman" w:eastAsia="Calibri"/>
          <w:bCs/>
        </w:rPr>
        <w:t xml:space="preserve"> N 310-ФЗ, либо для организаций, на которых не распространяется действие Закона № 2487-1 и Постановления Правительства Российской Федерации от 23.06.2011 №498 - иного документа в соответствии, с которым сотрудники имеет право охранять объекты и имущества.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</w:t>
      </w:r>
      <w:r>
        <w:rPr>
          <w:rFonts w:ascii="Times New Roman" w:hAnsi="Times New Roman"/>
          <w:bCs/>
        </w:rPr>
        <w:tab/>
        <w:t xml:space="preserve"> Работники Исполнителя, задействованные для оказания охранных услуг, должны иметь: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специальную подготовку,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удостоверение частного охранника, установленного образца, соответствующее квалификации не ниже 4-го разряда и личную карточку охранника, в соо</w:t>
      </w:r>
      <w:r>
        <w:rPr>
          <w:rFonts w:ascii="Times New Roman" w:hAnsi="Times New Roman"/>
          <w:bCs/>
        </w:rPr>
        <w:t xml:space="preserve">тветствии с Законом от 11.03.1992 № 2487-1 «О частной охранной и детективной деятельности», подтвержденную органами ЛРР Управления Федеральной службы войск национальной гвардии Российской Федерации.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средства радиосвязи и мобильной связи, обеспечивающие б</w:t>
      </w:r>
      <w:r>
        <w:rPr>
          <w:rFonts w:ascii="Times New Roman" w:hAnsi="Times New Roman"/>
          <w:bCs/>
        </w:rPr>
        <w:t xml:space="preserve">есперебойную связь на территории и в помещениях объекта охраны между всеми сотрудниками дежурной смены охраны и ответственным сотрудником администрации объекта охраны по вопросам обеспечения безопасности (за счет Исполнителя);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электрический фонарь на каж</w:t>
      </w:r>
      <w:r>
        <w:rPr>
          <w:rFonts w:ascii="Times New Roman" w:hAnsi="Times New Roman"/>
          <w:bCs/>
        </w:rPr>
        <w:t xml:space="preserve">дом посту охраны (за счет Исполнителя).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</w:t>
      </w:r>
      <w:r>
        <w:rPr>
          <w:rFonts w:ascii="Times New Roman" w:hAnsi="Times New Roman"/>
          <w:bCs/>
        </w:rPr>
        <w:tab/>
        <w:t xml:space="preserve">Исполнитель должен обеспечить охранников форменным обмундированием установленного образца с нагрудными и/или нарукавными нашивками, позволяющими определить принадлежность сотрудника охраны к конкретной охранной ор</w:t>
      </w:r>
      <w:r>
        <w:rPr>
          <w:rFonts w:ascii="Times New Roman" w:hAnsi="Times New Roman"/>
          <w:bCs/>
        </w:rPr>
        <w:t xml:space="preserve">ганизации. 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</w:t>
      </w:r>
      <w:r>
        <w:rPr>
          <w:rFonts w:ascii="Times New Roman" w:hAnsi="Times New Roman"/>
          <w:bCs/>
        </w:rPr>
        <w:tab/>
        <w:t xml:space="preserve">Работники Исполнителя в соответствии с действующим законодательством Российской Федерации, должны быть застрахованы от несчастных случаев.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</w:t>
      </w:r>
      <w:r>
        <w:rPr>
          <w:rFonts w:ascii="Times New Roman" w:hAnsi="Times New Roman"/>
          <w:bCs/>
        </w:rPr>
        <w:tab/>
        <w:t xml:space="preserve">  Исполнитель должен обеспечить качественную эксплуатацию установленных систем контроля доступа, </w:t>
      </w:r>
      <w:r>
        <w:rPr>
          <w:rFonts w:ascii="Times New Roman" w:hAnsi="Times New Roman"/>
          <w:bCs/>
        </w:rPr>
        <w:t xml:space="preserve">видеонаблюдения, тревожной и охранно-пожарной сигнализаций. Исполнитель несет материальную ответственность за сохранность и повреждение инженерно-технических средств охраны в процессе их эксплуатации при оказании Услуг.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7.</w:t>
      </w:r>
      <w:r>
        <w:rPr>
          <w:rFonts w:ascii="Times New Roman" w:hAnsi="Times New Roman"/>
          <w:bCs/>
        </w:rPr>
        <w:tab/>
        <w:t xml:space="preserve"> Исполнитель выполняет разработку</w:t>
      </w:r>
      <w:r>
        <w:rPr>
          <w:rFonts w:ascii="Times New Roman" w:hAnsi="Times New Roman"/>
          <w:bCs/>
        </w:rPr>
        <w:t xml:space="preserve">, согласование с Заказчиком и утверждение комплектов необходимой служебной документации (в т.ч. по осуществлению взаимодействия с правоохранительными органами) по охраняемому объекту, в соответствии с требованиями действующих законов РФ и постановлений пра</w:t>
      </w:r>
      <w:r>
        <w:rPr>
          <w:rFonts w:ascii="Times New Roman" w:hAnsi="Times New Roman"/>
          <w:bCs/>
        </w:rPr>
        <w:t xml:space="preserve">вительства РФ в области частной охранной деятельности.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8.</w:t>
      </w:r>
      <w:r>
        <w:rPr>
          <w:rFonts w:ascii="Times New Roman" w:hAnsi="Times New Roman"/>
          <w:bCs/>
        </w:rPr>
        <w:tab/>
        <w:t xml:space="preserve">Ответственность за соблюдение охраны труда, при оказании услуг несет Исполнитель.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9.</w:t>
      </w:r>
      <w:r>
        <w:rPr>
          <w:rFonts w:ascii="Times New Roman" w:hAnsi="Times New Roman"/>
          <w:bCs/>
        </w:rPr>
        <w:tab/>
        <w:t xml:space="preserve">Исполнитель обязан содержать в надлежащем порядке помещение поста охраны, служебно-бытовые помещения, предоставле</w:t>
      </w:r>
      <w:r>
        <w:rPr>
          <w:rFonts w:ascii="Times New Roman" w:hAnsi="Times New Roman"/>
          <w:bCs/>
        </w:rPr>
        <w:t xml:space="preserve">нные Заказчиком.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10.</w:t>
      </w:r>
      <w:r>
        <w:rPr>
          <w:rFonts w:ascii="Times New Roman" w:hAnsi="Times New Roman"/>
          <w:bCs/>
        </w:rPr>
        <w:tab/>
        <w:t xml:space="preserve">Исполнитель обязан обеспечить внутриобъектовый и пропускной режим на объекте Заказчика в установленном Заказчиком порядке, в том числе контроль за вносом и выносом имущества, находящегося в собственности, во владении, в пользовании, в </w:t>
      </w:r>
      <w:r>
        <w:rPr>
          <w:rFonts w:ascii="Times New Roman" w:hAnsi="Times New Roman"/>
          <w:bCs/>
        </w:rPr>
        <w:t xml:space="preserve">хозяйственном ведении, в оперативном или доверительном управлении обслуживаемого объекта как внутри здания, так и на прилегающей территории.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11.</w:t>
      </w:r>
      <w:r>
        <w:rPr>
          <w:rFonts w:ascii="Times New Roman" w:hAnsi="Times New Roman"/>
          <w:bCs/>
        </w:rPr>
        <w:tab/>
        <w:t xml:space="preserve"> Исполнитель обязан обеспечить своевременное выявление фактов нарушения пропускного режима, попыток вноса (ввоз</w:t>
      </w:r>
      <w:r>
        <w:rPr>
          <w:rFonts w:ascii="Times New Roman" w:hAnsi="Times New Roman"/>
          <w:bCs/>
        </w:rPr>
        <w:t xml:space="preserve">а) и проноса (провоза) запрещенных предметов (взрывчатых, отравляющих веществ, оружия, боеприпасов, наркотических и других опасных предметов, и веществ) на объект (территорию).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12.</w:t>
      </w:r>
      <w:r>
        <w:rPr>
          <w:rFonts w:ascii="Times New Roman" w:hAnsi="Times New Roman"/>
          <w:bCs/>
        </w:rPr>
        <w:tab/>
        <w:t xml:space="preserve"> Исполнитель в целях охраны людей и имущества Заказчика, находящихся на объ</w:t>
      </w:r>
      <w:r>
        <w:rPr>
          <w:rFonts w:ascii="Times New Roman" w:hAnsi="Times New Roman"/>
          <w:bCs/>
        </w:rPr>
        <w:t xml:space="preserve">екте, обязан обеспечить поддержание общественного порядка, выявление нарушителей, пресечение правонарушений, при необходимости задержание правонарушителей до приезда сотрудников правоохранительных органов; взаимодействие с территориальными подразделениями </w:t>
      </w:r>
      <w:r>
        <w:rPr>
          <w:rFonts w:ascii="Times New Roman" w:hAnsi="Times New Roman"/>
          <w:bCs/>
        </w:rPr>
        <w:t xml:space="preserve">органов внутренних дел, ФСБ и территориальными органами Федеральной службы войск Росгвардии по городу Хабаровску по вопросам охраны общественного порядка и общественной безопасности.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13.</w:t>
      </w:r>
      <w:r>
        <w:rPr>
          <w:rFonts w:ascii="Times New Roman" w:hAnsi="Times New Roman"/>
          <w:bCs/>
        </w:rPr>
        <w:tab/>
        <w:t xml:space="preserve"> В случае совершения противоправных действий в отношении сотрудников,</w:t>
      </w:r>
      <w:r>
        <w:rPr>
          <w:rFonts w:ascii="Times New Roman" w:hAnsi="Times New Roman"/>
          <w:bCs/>
        </w:rPr>
        <w:t xml:space="preserve"> посетителей объекта, а также имущества Заказчика, уполномоченный сотрудник Исполнителя обязан незамедлительно нажать кнопку тревожной сигнализации, сообщить о происшествии в правоохранительные органы, сообщить уполномоченным представителям Заказчика и Исп</w:t>
      </w:r>
      <w:r>
        <w:rPr>
          <w:rFonts w:ascii="Times New Roman" w:hAnsi="Times New Roman"/>
          <w:bCs/>
        </w:rPr>
        <w:t xml:space="preserve">олнителя.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14.</w:t>
      </w:r>
      <w:r>
        <w:rPr>
          <w:rFonts w:ascii="Times New Roman" w:hAnsi="Times New Roman"/>
          <w:bCs/>
        </w:rPr>
        <w:tab/>
        <w:t xml:space="preserve"> В рамках оказываемых услуг Исполнитель обязан обеспечить обход объекта Заказчика каждые 2 (два) часа в период времени с 08:00 до 22:00 ч.; каждые 3 (три) часа в период времени с 22:00 до 08.00 ч.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Во время обхода уполномоченный сотрудник Исп</w:t>
      </w:r>
      <w:r>
        <w:rPr>
          <w:rFonts w:ascii="Times New Roman" w:hAnsi="Times New Roman"/>
          <w:bCs/>
        </w:rPr>
        <w:t xml:space="preserve">олнителя обязан проверить здание, зоны объекта, потенциально опасные участки и критические элементы объекта (территории), стоянку автотранспорта, служебные, складские и технические помещения в целях выявления признаков подготовки и/или совершения террорист</w:t>
      </w:r>
      <w:r>
        <w:rPr>
          <w:rFonts w:ascii="Times New Roman" w:hAnsi="Times New Roman"/>
          <w:bCs/>
        </w:rPr>
        <w:t xml:space="preserve">ического акта; обеспечить контроль за закрытием и целостностью окон, дверей, отсутствием посторонних людей и подозрительных предметов на объекте. После совершения обхода уполномоченный сотрудник Исполнителя обязан внести записи о производстве обхода в журн</w:t>
      </w:r>
      <w:r>
        <w:rPr>
          <w:rFonts w:ascii="Times New Roman" w:hAnsi="Times New Roman"/>
          <w:bCs/>
        </w:rPr>
        <w:t xml:space="preserve">ал обхода территории.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15.</w:t>
      </w:r>
      <w:r>
        <w:rPr>
          <w:rFonts w:ascii="Times New Roman" w:hAnsi="Times New Roman"/>
          <w:bCs/>
        </w:rPr>
        <w:tab/>
        <w:t xml:space="preserve">При обнаружении или выявлении фактов хищения или повреждения имущества, иных случаев правонарушений, уполномоченный сотрудник Исполнителя обязан незамедлительно уведомить о таких случаях представителя Заказчика, обеспечить прибыт</w:t>
      </w:r>
      <w:r>
        <w:rPr>
          <w:rFonts w:ascii="Times New Roman" w:hAnsi="Times New Roman"/>
          <w:bCs/>
        </w:rPr>
        <w:t xml:space="preserve">ие сотрудников территориальных органов внутренних дел и/или Росгвардии.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16.</w:t>
      </w:r>
      <w:r>
        <w:rPr>
          <w:rFonts w:ascii="Times New Roman" w:hAnsi="Times New Roman"/>
          <w:bCs/>
        </w:rPr>
        <w:tab/>
        <w:t xml:space="preserve"> Исполнитель обязан содействовать администрации Заказчика в своевременном выявлении, предупреждении и пресечении действий лиц, направленных на угрозу совершения и/или совершение те</w:t>
      </w:r>
      <w:r>
        <w:rPr>
          <w:rFonts w:ascii="Times New Roman" w:hAnsi="Times New Roman"/>
          <w:bCs/>
        </w:rPr>
        <w:t xml:space="preserve">ррористического акта, а также минимизировать возможные последствия совершения террористических актов.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17.</w:t>
      </w:r>
      <w:r>
        <w:rPr>
          <w:rFonts w:ascii="Times New Roman" w:hAnsi="Times New Roman"/>
          <w:bCs/>
        </w:rPr>
        <w:tab/>
        <w:t xml:space="preserve"> В случае угрозы совершения и/или совершения террористического акта (получение угрозы совершения террористического акта по телефону, в письменной форм</w:t>
      </w:r>
      <w:r>
        <w:rPr>
          <w:rFonts w:ascii="Times New Roman" w:hAnsi="Times New Roman"/>
          <w:bCs/>
        </w:rPr>
        <w:t xml:space="preserve">е, обнаружение подозрительных и оставленных без присмотра предметов, захват заложников, вооруженное нападение) на охраняемом объекте Уполномоченные сотрудники Исполнителя обязаны действовать в соответствии с «Инструкцией по обеспечению антитеррористической</w:t>
      </w:r>
      <w:r>
        <w:rPr>
          <w:rFonts w:ascii="Times New Roman" w:hAnsi="Times New Roman"/>
          <w:bCs/>
        </w:rPr>
        <w:t xml:space="preserve"> безопасности объектов КГАУ».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18.</w:t>
      </w:r>
      <w:r>
        <w:rPr>
          <w:rFonts w:ascii="Times New Roman" w:hAnsi="Times New Roman"/>
          <w:bCs/>
        </w:rPr>
        <w:tab/>
        <w:t xml:space="preserve"> Исполнитель обязан обеспечить соблюдение пожарной безопасности на охраняемом объекте.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19.</w:t>
      </w:r>
      <w:r>
        <w:rPr>
          <w:rFonts w:ascii="Times New Roman" w:hAnsi="Times New Roman"/>
          <w:bCs/>
        </w:rPr>
        <w:tab/>
        <w:t xml:space="preserve">При оказании содействия в эвакуации уполномоченные сотрудники Исполнителя обязаны руководствоваться утвержденными </w:t>
      </w:r>
      <w:r>
        <w:rPr>
          <w:rFonts w:ascii="Times New Roman" w:hAnsi="Times New Roman"/>
          <w:bCs/>
        </w:rPr>
        <w:t xml:space="preserve">Заказчиком планами эвакуации, расположенными на объекте.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20.</w:t>
      </w:r>
      <w:r>
        <w:rPr>
          <w:rFonts w:ascii="Times New Roman" w:hAnsi="Times New Roman"/>
          <w:bCs/>
        </w:rPr>
        <w:tab/>
        <w:t xml:space="preserve"> Исполнитель обязан обеспечивать охрану объекта (территории) с использованием всего имеющегося оснащения на объекте (территории) - инженерно-техническими средствами и системами охраны, уметь рабо</w:t>
      </w:r>
      <w:r>
        <w:rPr>
          <w:rFonts w:ascii="Times New Roman" w:hAnsi="Times New Roman"/>
          <w:bCs/>
        </w:rPr>
        <w:t xml:space="preserve">тать с данными системами и оборудованием.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21.</w:t>
      </w:r>
      <w:r>
        <w:rPr>
          <w:rFonts w:ascii="Times New Roman" w:hAnsi="Times New Roman"/>
          <w:bCs/>
        </w:rPr>
        <w:tab/>
        <w:t xml:space="preserve"> Исполнитель обязан ставить в известность Заказчика обо всех выявленных недостатках и нарушениях на охраняемом объекте, о сбоях в работе технических средств охраны, а также обо всех обстоятельствах, которые мог</w:t>
      </w:r>
      <w:r>
        <w:rPr>
          <w:rFonts w:ascii="Times New Roman" w:hAnsi="Times New Roman"/>
          <w:bCs/>
        </w:rPr>
        <w:t xml:space="preserve">ут отрицательно повлиять на охраняемые имущественные интересы Заказчика или на оказание услуг Исполнителем.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22.</w:t>
      </w:r>
      <w:r>
        <w:rPr>
          <w:rFonts w:ascii="Times New Roman" w:hAnsi="Times New Roman"/>
          <w:bCs/>
        </w:rPr>
        <w:tab/>
        <w:t xml:space="preserve"> При возникновении аварийных ситуаций на инженерных системах объекта, в результате которых причинен или может быть причинен вред жизни и здоров</w:t>
      </w:r>
      <w:r>
        <w:rPr>
          <w:rFonts w:ascii="Times New Roman" w:hAnsi="Times New Roman"/>
          <w:bCs/>
        </w:rPr>
        <w:t xml:space="preserve">ью граждан, имуществу Заказчика или имуществу третьих лиц, Исполнитель обязан незамедлительно уведомить Заказчика и обеспечить вызов аварийных служб.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23.</w:t>
      </w:r>
      <w:r>
        <w:rPr>
          <w:rFonts w:ascii="Times New Roman" w:hAnsi="Times New Roman"/>
          <w:bCs/>
        </w:rPr>
        <w:tab/>
        <w:t xml:space="preserve"> При проведении на объекте массовых мероприятий, официальных спортивных соревнований и физкультурных м</w:t>
      </w:r>
      <w:r>
        <w:rPr>
          <w:rFonts w:ascii="Times New Roman" w:hAnsi="Times New Roman"/>
          <w:bCs/>
        </w:rPr>
        <w:t xml:space="preserve">ероприятий, уполномоченные сотрудники Исполнителя обязаны руководствоваться «Инструкцией по обеспечению общественного порядка и общественной безопасности при проведении официальных спортивных соревнований».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24.</w:t>
      </w:r>
      <w:r>
        <w:rPr>
          <w:rFonts w:ascii="Times New Roman" w:hAnsi="Times New Roman"/>
          <w:bCs/>
        </w:rPr>
        <w:tab/>
        <w:t xml:space="preserve"> В целях организации охраны объекта Исполните</w:t>
      </w:r>
      <w:r>
        <w:rPr>
          <w:rFonts w:ascii="Times New Roman" w:hAnsi="Times New Roman"/>
          <w:bCs/>
        </w:rPr>
        <w:t xml:space="preserve">ль обязан не позднее 3 (трех) дней со дня вступления договора в силу разработать и согласовать с Заказчиком должностную инструкцию сотрудников охраны при исполнении служебных обязанностей на охраняемом объекте, в соответствии с настоящим Техническим задани</w:t>
      </w:r>
      <w:r>
        <w:rPr>
          <w:rFonts w:ascii="Times New Roman" w:hAnsi="Times New Roman"/>
          <w:bCs/>
        </w:rPr>
        <w:t xml:space="preserve">ем, и график дежурств сотрудников охраны.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25.</w:t>
      </w:r>
      <w:r>
        <w:rPr>
          <w:rFonts w:ascii="Times New Roman" w:hAnsi="Times New Roman"/>
          <w:bCs/>
        </w:rPr>
        <w:tab/>
        <w:t xml:space="preserve"> Исполнитель обязан обеспечить выполнение сотрудниками охраны, привлеченными для оказания услуг, требований инструкции, указанной в п.24.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26.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Исполнитель обязан обеспечить координацию работы постов охраны на объекте с представителем Заказчика, обеспечить взаимодействие сотрудников охраны с Заказчиком, предоставить возможность ежедневной связи с указанными лицами во время исполнения ими своих об</w:t>
      </w:r>
      <w:r>
        <w:rPr>
          <w:rFonts w:ascii="Times New Roman" w:hAnsi="Times New Roman"/>
          <w:bCs/>
        </w:rPr>
        <w:t xml:space="preserve">язанностей.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27.</w:t>
      </w:r>
      <w:r>
        <w:rPr>
          <w:rFonts w:ascii="Times New Roman" w:hAnsi="Times New Roman"/>
          <w:bCs/>
        </w:rPr>
        <w:tab/>
        <w:t xml:space="preserve">Заказчик вправе осуществлять проверку несения дежурств уполномоченными сотрудниками Исполнителя, правильность и достоверность оформления документации, исправность используемых в работе технических средств связи, внешнего вида сотрудников ох</w:t>
      </w:r>
      <w:r>
        <w:rPr>
          <w:rFonts w:ascii="Times New Roman" w:hAnsi="Times New Roman"/>
          <w:bCs/>
        </w:rPr>
        <w:t xml:space="preserve">раны и соответствие форменной одежды нормативным документам.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28.</w:t>
      </w:r>
      <w:r>
        <w:rPr>
          <w:rFonts w:ascii="Times New Roman" w:hAnsi="Times New Roman"/>
          <w:bCs/>
        </w:rPr>
        <w:tab/>
        <w:t xml:space="preserve"> Уполномоченным сотрудником Исполнителя на объекте ведется следующая документация: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журнал обхода территории;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журнал учета вносимых и выносимых материальных ценностей;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книга приема и сда</w:t>
      </w:r>
      <w:r>
        <w:rPr>
          <w:rFonts w:ascii="Times New Roman" w:hAnsi="Times New Roman"/>
          <w:bCs/>
        </w:rPr>
        <w:t xml:space="preserve">чи дежурств.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29.</w:t>
      </w:r>
      <w:r>
        <w:rPr>
          <w:rFonts w:ascii="Times New Roman" w:hAnsi="Times New Roman"/>
          <w:bCs/>
        </w:rPr>
        <w:tab/>
        <w:t xml:space="preserve"> Служебные документы, разработанные Исполнителем, должны согласовываться с Заказчиком, порядок несения службы, права и обязанности работников охранной организации в полном соответствии с требованиями нормативным документов и локальных акто</w:t>
      </w:r>
      <w:r>
        <w:rPr>
          <w:rFonts w:ascii="Times New Roman" w:hAnsi="Times New Roman"/>
          <w:bCs/>
        </w:rPr>
        <w:t xml:space="preserve">в Заказчика.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к гарантийным обязательствам оказываемых услуг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Исполнитель при оказании услуг гарантирует соблюдение требований настоящего Технического задания, условий Договора и действующих законов РФ и постановлений правительства РФ в област</w:t>
      </w:r>
      <w:r>
        <w:rPr>
          <w:rFonts w:ascii="Times New Roman" w:hAnsi="Times New Roman"/>
          <w:bCs/>
        </w:rPr>
        <w:t xml:space="preserve">и частной детективной и охранной деятельности, в том числе: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Закон Российской Федерации от 11 марта 1992 г. № 2487-1 «О частной детективной и охранной деятельности в Российской Федерации»;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Постановление Правительства Российской Федерации от 23 июня 2011</w:t>
      </w:r>
      <w:r>
        <w:rPr>
          <w:rFonts w:ascii="Times New Roman" w:hAnsi="Times New Roman"/>
          <w:bCs/>
        </w:rPr>
        <w:t xml:space="preserve"> г. № 498 «О некоторых вопросах осуществления частной детективной (сыскной) и частной охранной деятельности»;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Постановление Правительства Российской Федерации от 14 августа 1992 г. № 587 «Вопросы частной детективной (сыскной) и частной охранной деятельно</w:t>
      </w:r>
      <w:r>
        <w:rPr>
          <w:rFonts w:ascii="Times New Roman" w:hAnsi="Times New Roman"/>
          <w:bCs/>
        </w:rPr>
        <w:t xml:space="preserve">сти»;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Исполнитель несет материальную ответственность в установленном законом порядке за ущерб, причиненный Заказчику в результате ненадлежащего обеспечения охраны. Ущерб, причиненный Заказчику, подлежит возмещению Исполнителем в соответствии с действующ</w:t>
      </w:r>
      <w:r>
        <w:rPr>
          <w:rFonts w:ascii="Times New Roman" w:hAnsi="Times New Roman"/>
          <w:bCs/>
        </w:rPr>
        <w:t xml:space="preserve">им законодательством, за исключением форс-мажорных обстоятельств.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В случае отсутствия сотрудника охраны на посту охраны, либо в случае грубого нарушения им правил несения службы, Исполнитель обязан выставить (заменить) нового сотрудника охраны по резуль</w:t>
      </w:r>
      <w:r>
        <w:rPr>
          <w:rFonts w:ascii="Times New Roman" w:hAnsi="Times New Roman"/>
          <w:bCs/>
        </w:rPr>
        <w:t xml:space="preserve">татам контроля сотрудниками Исполнителя и/или по заявке Заказчика. При этом время замены сотрудника не может превышать 1 (одного) часа с момента получения заявки.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грубым нарушениям правил несения службы сотрудником охраны относятся:          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самоволь</w:t>
      </w:r>
      <w:r>
        <w:rPr>
          <w:rFonts w:ascii="Times New Roman" w:hAnsi="Times New Roman"/>
          <w:bCs/>
        </w:rPr>
        <w:t xml:space="preserve">ное оставление объекта охраны;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несанкционированное вскрытие принятых под охрану помещений, за исключением случаев действий охранника при чрезвычайных обстоятельствах;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употребление любых спиртных напитков (включая слабоалкогольные), наркотических средств и(или) психотропных веществ;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несанкционированный допуск на территорию объекта охраны и на сам объект посторонних лиц и автотранспорта;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неисполнение правил внутре</w:t>
      </w:r>
      <w:r>
        <w:rPr>
          <w:rFonts w:ascii="Times New Roman" w:hAnsi="Times New Roman"/>
          <w:bCs/>
        </w:rPr>
        <w:t xml:space="preserve">ннего распорядка, установленных «Положением о   внутриобъектовом и пропускном режимах» на объекте охраны;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изменение охранной организацией графика несения службы на объекте, без согласования с Заказчиком;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отсутствие специальной форменной одежды;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отс</w:t>
      </w:r>
      <w:r>
        <w:rPr>
          <w:rFonts w:ascii="Times New Roman" w:hAnsi="Times New Roman"/>
          <w:bCs/>
        </w:rPr>
        <w:t xml:space="preserve">утствие или неправильное ведение необходимых документов в наблюдательном деле;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отсутствие у сотрудника охраны удостоверения и личной карточки частного охранника соответствующую квалификацию не ниже 6-го разряда;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некорректное или грубое обращение с сот</w:t>
      </w:r>
      <w:r>
        <w:rPr>
          <w:rFonts w:ascii="Times New Roman" w:hAnsi="Times New Roman"/>
          <w:bCs/>
        </w:rPr>
        <w:t xml:space="preserve">рудниками Заказчика или посетителями;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сон, курение, а также приготовление и прием пищи на постах охраны;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выполнение работ, не связанных со служебными обязанностями;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прием (в т.ч. на временное хранение) и передача любых предметов от любых лиц (любым</w:t>
      </w:r>
      <w:r>
        <w:rPr>
          <w:rFonts w:ascii="Times New Roman" w:hAnsi="Times New Roman"/>
          <w:bCs/>
        </w:rPr>
        <w:t xml:space="preserve"> лицам).</w:t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к конфиденциальности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Исполнитель должен обеспечить сохранность (неразглашение) сведений, полученных в процессе выполнения услуг по охране объектов.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Исполнитель обязан собирать, обобщать и анализировать выявленные факты скрытого наблюде</w:t>
      </w:r>
      <w:r>
        <w:rPr>
          <w:rFonts w:ascii="Times New Roman" w:hAnsi="Times New Roman"/>
          <w:bCs/>
        </w:rPr>
        <w:t xml:space="preserve">ния, фото- и видеосъемки объекта (территории) неизвестными лицами, провокаций сотрудников организаций, обеспечивающих охрану объекта (территории), на неправомерные действия, проникновения посторонних лиц на объект (территорию), беспричинного размещения пос</w:t>
      </w:r>
      <w:r>
        <w:rPr>
          <w:rFonts w:ascii="Times New Roman" w:hAnsi="Times New Roman"/>
          <w:bCs/>
        </w:rPr>
        <w:t xml:space="preserve">торонними лицами перед </w:t>
      </w:r>
      <w:r>
        <w:rPr>
          <w:rFonts w:ascii="Times New Roman" w:hAnsi="Times New Roman"/>
          <w:bCs/>
        </w:rPr>
        <w:t xml:space="preserve">зданиями (строениями и сооружениями) или вблизи объекта (территории) вещей и транспортных средств.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к безопасности оказания услуг и безопасности результата оказанных услуг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Исполнитель должен обеспечить неукоснительное выпо</w:t>
      </w:r>
      <w:r>
        <w:rPr>
          <w:rFonts w:ascii="Times New Roman" w:hAnsi="Times New Roman"/>
          <w:bCs/>
        </w:rPr>
        <w:t xml:space="preserve">лнение норм и правил федерального законодательства в области охраны труда и пожарной безопасности работниками, привлекаемыми к оказанию услуг. 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Исполнитель обязан применять на практике правила безопасности, установленные действующим законодательством Росси</w:t>
      </w:r>
      <w:r>
        <w:rPr>
          <w:rFonts w:ascii="Times New Roman" w:hAnsi="Times New Roman"/>
          <w:bCs/>
        </w:rPr>
        <w:t xml:space="preserve">йской Федерации.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Специальные требования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ab/>
        <w:t xml:space="preserve">К выполнению обязанностей по охране объекта не допускаются охранники-стажеры.</w:t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Описание конечного результата оказанных услуг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ab/>
        <w:t xml:space="preserve">Результатом исполнения Договора должно стать качественное оказание услуг по охране об</w:t>
      </w:r>
      <w:r>
        <w:rPr>
          <w:rFonts w:ascii="Times New Roman" w:hAnsi="Times New Roman"/>
          <w:bCs/>
        </w:rPr>
        <w:t xml:space="preserve">ъекта КГАУ в соответствии с требованиями настоящего ТЗ и условиями Договора.</w:t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по приемке услуг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ab/>
        <w:t xml:space="preserve">Предоставлять Заказчику сведения о состоянии безопасности охраняемых объектов, включая информацию о неисправностях инженерно-технических средств.</w:t>
      </w:r>
      <w:r/>
    </w:p>
    <w:p>
      <w:pPr>
        <w:contextualSpacing/>
        <w:jc w:val="both"/>
        <w:shd w:val="clear" w:color="auto" w:fill="ffffff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</w:r>
      <w:r/>
    </w:p>
    <w:tbl>
      <w:tblPr>
        <w:tblW w:w="9596" w:type="dxa"/>
        <w:tblInd w:w="108" w:type="dxa"/>
        <w:tblLook w:val="04A0" w:firstRow="1" w:lastRow="0" w:firstColumn="1" w:lastColumn="0" w:noHBand="0" w:noVBand="1"/>
      </w:tblPr>
      <w:tblGrid>
        <w:gridCol w:w="4736"/>
        <w:gridCol w:w="4860"/>
      </w:tblGrid>
      <w:tr>
        <w:trPr>
          <w:trHeight w:val="315"/>
        </w:trPr>
        <w:tc>
          <w:tcPr>
            <w:tcW w:w="4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Краевое государственное автономное учреждение культуры «Краевое научно-образовательное творческое объединение культуры»</w:t>
            </w:r>
            <w:r/>
          </w:p>
        </w:tc>
        <w:tc>
          <w:tcPr>
            <w:tcW w:w="48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Исполнитель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>
          <w:trHeight w:val="1254"/>
        </w:trPr>
        <w:tc>
          <w:tcPr>
            <w:tcW w:w="47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И.о. генерального директора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 / А.С. Ухаботин</w:t>
            </w:r>
            <w:r/>
          </w:p>
        </w:tc>
        <w:tc>
          <w:tcPr>
            <w:tcW w:w="48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jc w:val="right"/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4 к извещению </w:t>
      </w:r>
      <w:r/>
    </w:p>
    <w:p>
      <w:pPr>
        <w:jc w:val="both"/>
        <w:spacing w:after="0" w:line="240" w:lineRule="auto"/>
        <w:rPr>
          <w:rFonts w:ascii="Times New Roman" w:hAnsi="Times New Roman"/>
          <w:vanish/>
          <w:sz w:val="23"/>
          <w:szCs w:val="23"/>
          <w:lang w:eastAsia="ar-SA"/>
        </w:rPr>
      </w:pPr>
      <w:r>
        <w:rPr>
          <w:rFonts w:ascii="Times New Roman" w:hAnsi="Times New Roman"/>
          <w:vanish/>
          <w:sz w:val="23"/>
          <w:szCs w:val="23"/>
          <w:lang w:eastAsia="ar-SA"/>
        </w:rPr>
      </w:r>
      <w:r/>
    </w:p>
    <w:p>
      <w:pPr>
        <w:jc w:val="right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Образцы форм и документов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УЧАСТИЕ В ЗАПРОСЕ КОТИРОВОК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право заключения договора на оказание услуг по охране</w:t>
      </w:r>
      <w:r/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5298"/>
        <w:gridCol w:w="4885"/>
      </w:tblGrid>
      <w:tr>
        <w:trPr>
          <w:jc w:val="righ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юридического лица</w:t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Организационно-правовая форма, фирменное наименование (полное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наименование) участника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участника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 участника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ИНН, КПП участника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ОГРН участника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Банковские реквизиты участника закупки: наименование банка, р/сч, к/сч, БИК и 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Телефон (с указанием кода города)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Факс (с указанием кода города)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Email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Ф.И.О. руководителя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Ф.И.О. и номер телефона ответственного лица за исполнение договора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по общероссийскому классификатору предприятий и организаций (ОКПО),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установленный исполнителю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территории населенного пункта в соответствии с общероссийским классификатором территорий муниципальных образований (ОКТМО)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постановки на учет в налоговом органе в соответствии со свидетельством о постановке на учет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налоговом органе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физического лица</w:t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Фамилия Имя Отчество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ИНН, паспортные данные участника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Место жительства участника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Телефон (с указанием кода города)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Факс (с указанием кода города)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Email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Ф.И.О. и номер телефона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ответственного лица за исполнение договора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Изучив извещение о проведении запроса котировок на право заключения договора</w:t>
      </w:r>
      <w:r>
        <w:rPr>
          <w:rFonts w:ascii="Times New Roman" w:hAnsi="Times New Roman"/>
        </w:rPr>
        <w:t xml:space="preserve">, проект договора, а также применимые к данному запросу котировок законодательство и нормативно-правовые акты ________________________</w:t>
      </w:r>
      <w:r>
        <w:rPr>
          <w:rFonts w:ascii="Times New Roman" w:hAnsi="Times New Roman"/>
        </w:rPr>
        <w:t xml:space="preserve">__ (наименование организации) в лице директора __________________, действующего на основании _______________ </w:t>
      </w:r>
      <w:r/>
    </w:p>
    <w:p>
      <w:pPr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сообщаем о согласии</w:t>
      </w:r>
      <w:r>
        <w:rPr>
          <w:rFonts w:ascii="Times New Roman" w:hAnsi="Times New Roman"/>
        </w:rPr>
        <w:t xml:space="preserve"> участвовать в запросе котировок на оказание услуг </w:t>
      </w:r>
      <w:r>
        <w:rPr>
          <w:rFonts w:ascii="Times New Roman" w:hAnsi="Times New Roman"/>
          <w:bCs/>
        </w:rPr>
        <w:t xml:space="preserve">н</w:t>
      </w:r>
      <w:r>
        <w:rPr>
          <w:rFonts w:ascii="Times New Roman" w:hAnsi="Times New Roman"/>
          <w:bCs/>
        </w:rPr>
        <w:t xml:space="preserve">на право заключения договора на оказание услуг по охране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исполнить условия договора, указанные в извещении о проведении запроса котировок, и направляем настоящую заявку.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запроса котировок в электронной форме сообщает следующую информацию об услугах: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9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931"/>
      </w:tblGrid>
      <w:tr>
        <w:trPr>
          <w:trHeight w:val="284"/>
        </w:trPr>
        <w:tc>
          <w:tcPr>
            <w:tcBorders>
              <w:top w:val="single" w:color="auto" w:sz="12" w:space="0"/>
              <w:bottom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услуг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6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Предложение о </w:t>
            </w:r>
            <w:r>
              <w:rPr>
                <w:rFonts w:ascii="Times New Roman" w:hAnsi="Times New Roman"/>
                <w:lang w:eastAsia="ru-RU"/>
              </w:rPr>
              <w:t xml:space="preserve">предмете закупки</w:t>
            </w:r>
            <w:r>
              <w:rPr>
                <w:rFonts w:ascii="Times New Roman" w:hAnsi="Times New Roman"/>
                <w:color w:val="FF0000"/>
                <w:lang w:eastAsia="ru-RU"/>
              </w:rPr>
              <w:t xml:space="preserve">*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69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69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69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eastAsiaTheme="minorEastAsia"/>
          <w:b/>
          <w:lang w:eastAsia="ru-RU"/>
        </w:rPr>
      </w:pPr>
      <w:r>
        <w:rPr>
          <w:rFonts w:ascii="Times New Roman" w:hAnsi="Times New Roman" w:eastAsiaTheme="minorEastAsia"/>
          <w:b/>
          <w:lang w:eastAsia="ru-RU"/>
        </w:rPr>
      </w:r>
      <w:r/>
    </w:p>
    <w:p>
      <w:pPr>
        <w:contextualSpacing/>
        <w:ind w:firstLine="426"/>
        <w:jc w:val="both"/>
        <w:spacing w:line="240" w:lineRule="auto"/>
        <w:rPr>
          <w:rFonts w:ascii="Times New Roman" w:hAnsi="Times New Roman" w:eastAsiaTheme="minorEastAsia"/>
          <w:b/>
          <w:lang w:eastAsia="ru-RU"/>
        </w:rPr>
      </w:pPr>
      <w:r>
        <w:rPr>
          <w:rFonts w:ascii="Times New Roman" w:hAnsi="Times New Roman" w:eastAsiaTheme="minorEastAsia"/>
          <w:b/>
          <w:lang w:eastAsia="ru-RU"/>
        </w:rPr>
        <w:t xml:space="preserve">* Предложение участника должно соответствовать требованиям, установленным заказчиком, согласно Приложению  № 1 к  документации о проведении запроса котировок в электронной форме.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Мы согласны</w:t>
      </w:r>
      <w:r>
        <w:rPr>
          <w:rFonts w:ascii="Times New Roman" w:hAnsi="Times New Roman"/>
        </w:rPr>
        <w:t xml:space="preserve"> осуществить оказание услуг в полном соответствии с требованиями извещения о проведении запроса котировок и согласно </w:t>
      </w:r>
      <w:r>
        <w:rPr>
          <w:rFonts w:ascii="Times New Roman" w:hAnsi="Times New Roman"/>
          <w:b/>
        </w:rPr>
        <w:t xml:space="preserve">нашему предложению о цене договора</w:t>
      </w:r>
      <w:r>
        <w:rPr>
          <w:rFonts w:ascii="Times New Roman" w:hAnsi="Times New Roman"/>
          <w:b/>
          <w:color w:val="FF0000"/>
        </w:rPr>
        <w:t xml:space="preserve">*</w:t>
      </w:r>
      <w:r>
        <w:rPr>
          <w:rFonts w:ascii="Times New Roman" w:hAnsi="Times New Roman"/>
          <w:b/>
        </w:rPr>
        <w:t xml:space="preserve">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Цена договора составляет: _________________ </w:t>
      </w:r>
      <w:r>
        <w:rPr>
          <w:rFonts w:ascii="Times New Roman" w:hAnsi="Times New Roman"/>
        </w:rPr>
        <w:t xml:space="preserve">(сумма прописью).</w:t>
      </w:r>
      <w:r/>
    </w:p>
    <w:p>
      <w:pPr>
        <w:jc w:val="both"/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* Ценовое предложение также отдельно до</w:t>
      </w:r>
      <w:r>
        <w:rPr>
          <w:rFonts w:ascii="Times New Roman" w:hAnsi="Times New Roman"/>
          <w:color w:val="FF0000"/>
        </w:rPr>
        <w:t xml:space="preserve">лжно быть прикреплено в разделе "Ценовое предложение" с использованием функционала и в соответствии с регламентом электронной торговой площадки.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Заявленная нами цена договора является твердой, изменение существенных условий договора при его исполнении не д</w:t>
      </w:r>
      <w:r>
        <w:rPr>
          <w:rFonts w:ascii="Times New Roman" w:hAnsi="Times New Roman"/>
        </w:rPr>
        <w:t xml:space="preserve">опускается, за исключением случаев, предусмотренных Положением о закупках Заказчика. Мы гарантируем качество и безопасность оказываемых услуг в соответствии с условиями его назначения. В случае, если наше предложение будет лучшим после предложения победите</w:t>
      </w:r>
      <w:r>
        <w:rPr>
          <w:rFonts w:ascii="Times New Roman" w:hAnsi="Times New Roman"/>
        </w:rPr>
        <w:t xml:space="preserve">ля в проведении запроса котировок, а победитель в проведении запроса котировок будет признан уклонившимся от заключения договора  мы обязуемся подписать договор в соответствии с требованиями извещения о проведении запроса котировок и условиями нашего предл</w:t>
      </w:r>
      <w:r>
        <w:rPr>
          <w:rFonts w:ascii="Times New Roman" w:hAnsi="Times New Roman"/>
        </w:rPr>
        <w:t xml:space="preserve">ожения.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Согласен на обработку, включая сбор, систематизацию, накопление, хранение, уточнение (обновление, изменение), использование, распространение, в том числе обезличивание, блокирование, уничтожение, передачу моих персональных данных оператору электрон</w:t>
      </w:r>
      <w:r>
        <w:rPr>
          <w:rFonts w:ascii="Times New Roman" w:hAnsi="Times New Roman"/>
        </w:rPr>
        <w:t xml:space="preserve">ной площадки информационной системы государственного заказа, органам исполнительной власти, органам местного самоуправления, уполномоченным на осуществление контроля в сфере размещения заказов.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Мы декларируем</w:t>
      </w:r>
      <w:r>
        <w:rPr>
          <w:rFonts w:ascii="Times New Roman" w:hAnsi="Times New Roman"/>
        </w:rPr>
        <w:t xml:space="preserve"> о своем соответствии требования, указанным в и</w:t>
      </w:r>
      <w:r>
        <w:rPr>
          <w:rFonts w:ascii="Times New Roman" w:hAnsi="Times New Roman"/>
        </w:rPr>
        <w:t xml:space="preserve">звещении о проведение запроса котировок, а именно:</w:t>
      </w:r>
      <w:r/>
    </w:p>
    <w:p>
      <w:pPr>
        <w:numPr>
          <w:ilvl w:val="0"/>
          <w:numId w:val="4"/>
        </w:num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проведение ликвидации участника закупки-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</w:t>
      </w:r>
      <w:r>
        <w:rPr>
          <w:rFonts w:ascii="Times New Roman" w:hAnsi="Times New Roman"/>
        </w:rPr>
        <w:t xml:space="preserve">ии конкурсного производства.</w:t>
      </w:r>
      <w:r/>
    </w:p>
    <w:p>
      <w:pPr>
        <w:numPr>
          <w:ilvl w:val="0"/>
          <w:numId w:val="4"/>
        </w:num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Не приостановление деятельности участника закупки в порядке, предусмотренном Кодексом Российской Федерации об административных нарушениях, на день подачи заявки на участие в закупке.</w:t>
      </w:r>
      <w:r/>
    </w:p>
    <w:p>
      <w:pPr>
        <w:numPr>
          <w:ilvl w:val="0"/>
          <w:numId w:val="4"/>
        </w:num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Отсутствие у участника закупки недоимки по</w:t>
      </w:r>
      <w:r>
        <w:rPr>
          <w:rFonts w:ascii="Times New Roman" w:hAnsi="Times New Roman"/>
        </w:rPr>
        <w:t xml:space="preserve"> налогам, сборам, задолженности по иным обязательным платежам в бюджеты бюджетной системы Российской Федерации ( за исключением сумм, на которые предоставлены отсрочка, рассрочка, инвестиционный налоговый кредит в соответствии с законодательством Российско</w:t>
      </w:r>
      <w:r>
        <w:rPr>
          <w:rFonts w:ascii="Times New Roman" w:hAnsi="Times New Roman"/>
        </w:rPr>
        <w:t xml:space="preserve">й Федерации, по которым имеется вступившее в законную силу  решение суда о признании обязанности заявителя по уплате этих сумм исполненной или которые признаны безнадежными ко взысканию в соответствии с законодательством Российской Федерации о налогах и сб</w:t>
      </w:r>
      <w:r>
        <w:rPr>
          <w:rFonts w:ascii="Times New Roman" w:hAnsi="Times New Roman"/>
        </w:rPr>
        <w:t xml:space="preserve">орах) за прошедший календарный год, размер которых превышает 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r/>
    </w:p>
    <w:p>
      <w:pPr>
        <w:numPr>
          <w:ilvl w:val="0"/>
          <w:numId w:val="4"/>
        </w:num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 (подрядчиков, исполнителей), предусмотренном Законом № 44-ФЗ.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</w:t>
      </w:r>
      <w:r>
        <w:rPr>
          <w:rFonts w:ascii="Times New Roman" w:hAnsi="Times New Roman"/>
        </w:rPr>
        <w:t xml:space="preserve"> всем участникам закупки, к </w:t>
      </w:r>
      <w:r>
        <w:rPr>
          <w:rFonts w:ascii="Times New Roman" w:hAnsi="Times New Roman"/>
        </w:rPr>
        <w:t xml:space="preserve">предлагаемым ими товарам, работам, услугам, к условиям исполнения договора. Настоящей заявкой мы подтверждаем, что нам известны положения </w:t>
      </w:r>
      <w:r>
        <w:rPr>
          <w:rFonts w:ascii="Times New Roman" w:hAnsi="Times New Roman"/>
          <w:b/>
        </w:rPr>
        <w:t xml:space="preserve">Федерального закона от 18 июля 2011 года № 223-ФЗ «О закупках товаров, работ, услуг отдель</w:t>
      </w:r>
      <w:r>
        <w:rPr>
          <w:rFonts w:ascii="Times New Roman" w:hAnsi="Times New Roman"/>
          <w:b/>
        </w:rPr>
        <w:t xml:space="preserve">ными видами юридических лиц», Положения о закупке товаров, работ, услуг для обеспечения нужд </w:t>
      </w:r>
      <w:r>
        <w:rPr>
          <w:rFonts w:ascii="Times New Roman" w:hAnsi="Times New Roman"/>
        </w:rPr>
        <w:t xml:space="preserve">КГАУК «КНОТОК регламентирующие требования, предъявляемые к содержанию котировочной заявки и порядку ее подачи.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1"/>
        <w:gridCol w:w="4139"/>
      </w:tblGrid>
      <w:tr>
        <w:trPr>
          <w:trHeight w:val="674"/>
        </w:trPr>
        <w:tc>
          <w:tcPr>
            <w:tcW w:w="61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Подпись руководителя, полномочного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представителя участника, М.П. (для юр. лиц); подпись участника(для физ. лиц)</w:t>
            </w:r>
            <w:r/>
          </w:p>
        </w:tc>
        <w:tc>
          <w:tcPr>
            <w:tcW w:w="4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//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Расшифровка подписи (Ф.И.О.)</w:t>
            </w:r>
            <w:r/>
          </w:p>
        </w:tc>
      </w:tr>
    </w:tbl>
    <w:p>
      <w:pPr>
        <w:contextualSpacing/>
        <w:ind w:firstLine="709"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contextualSpacing/>
        <w:ind w:firstLine="709"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>
        <w:rPr>
          <w:rFonts w:ascii="Times New Roman" w:hAnsi="Times New Roman"/>
          <w:b/>
          <w:sz w:val="24"/>
          <w:szCs w:val="24"/>
        </w:rPr>
        <w:br/>
        <w:t xml:space="preserve">НА ОБРАБОТКУ ПЕРСОНАЛЬНЫХ ДАННЫХ </w:t>
      </w:r>
      <w:r/>
    </w:p>
    <w:p>
      <w:pPr>
        <w:contextualSpacing/>
        <w:ind w:firstLine="709"/>
        <w:spacing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contextualSpacing/>
        <w:jc w:val="right"/>
        <w:spacing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__.____________.2022                </w:t>
      </w:r>
      <w:r/>
    </w:p>
    <w:p>
      <w:pPr>
        <w:contextualSpacing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Я, _________________________________________________________________________, выдан___________________________________________, адрес регистрации: _______________________________,</w:t>
      </w:r>
      <w:r>
        <w:rPr>
          <w:rFonts w:ascii="Times New Roman" w:hAnsi="Times New Roman"/>
          <w:sz w:val="24"/>
          <w:szCs w:val="24"/>
        </w:rPr>
        <w:t xml:space="preserve">даю свое согласие _____</w:t>
      </w:r>
      <w:r>
        <w:rPr>
          <w:rFonts w:ascii="Times New Roman" w:hAnsi="Times New Roman"/>
          <w:sz w:val="24"/>
          <w:szCs w:val="24"/>
        </w:rPr>
        <w:t xml:space="preserve">________________________________________на обработку моих персональных данных. 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выдачи), а также </w:t>
      </w:r>
      <w:r>
        <w:rPr>
          <w:rFonts w:ascii="Times New Roman" w:hAnsi="Times New Roman"/>
          <w:sz w:val="24"/>
          <w:szCs w:val="24"/>
        </w:rPr>
        <w:t xml:space="preserve">сведений из трудовой книжки: опыте работы, месте работы и должности.</w:t>
      </w:r>
      <w:r/>
    </w:p>
    <w:p>
      <w:pPr>
        <w:contextualSpacing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исключительно в целях формирования кадрового документооборота предприятия, бухгалтерских операций и налоговых отчислений, </w:t>
      </w:r>
      <w:r>
        <w:rPr>
          <w:rFonts w:ascii="Times New Roman" w:hAnsi="Times New Roman"/>
          <w:color w:val="000000"/>
          <w:sz w:val="24"/>
          <w:szCs w:val="24"/>
        </w:rPr>
        <w:t xml:space="preserve">а также на хр</w:t>
      </w:r>
      <w:r>
        <w:rPr>
          <w:rFonts w:ascii="Times New Roman" w:hAnsi="Times New Roman"/>
          <w:color w:val="000000"/>
          <w:sz w:val="24"/>
          <w:szCs w:val="24"/>
        </w:rPr>
        <w:t xml:space="preserve">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любых иных действий, предусмотренных действующим законом Российской Федерации.</w:t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моего сведения доведено, что_______________________________ гарантирует обработку моих персональных данных в соответствии с действующим законодательством Российской Федераци</w:t>
      </w:r>
      <w:r>
        <w:rPr>
          <w:rFonts w:ascii="Times New Roman" w:hAnsi="Times New Roman"/>
          <w:color w:val="000000"/>
          <w:sz w:val="24"/>
          <w:szCs w:val="24"/>
        </w:rPr>
        <w:t xml:space="preserve">и. Срок действия данного согласия не ограничен. Согласие может быть отозвано в любой момент по моему  письменному заявлению.  </w:t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Подтверждаю, что, давая согласие, я действую без принуждения, по собственной воле и в своих интересах.</w:t>
      </w:r>
      <w:r/>
    </w:p>
    <w:p>
      <w:pPr>
        <w:contextualSpacing/>
        <w:spacing w:line="240" w:lineRule="auto"/>
        <w:shd w:val="clear" w:color="auto" w:fill="ffffff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</w:r>
      <w:r/>
    </w:p>
    <w:p>
      <w:pPr>
        <w:contextualSpacing/>
        <w:spacing w:line="240" w:lineRule="auto"/>
        <w:shd w:val="clear" w:color="auto" w:fill="ffffff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ФИО</w:t>
      </w:r>
      <w:r/>
    </w:p>
    <w:sectPr>
      <w:footnotePr/>
      <w:endnotePr/>
      <w:type w:val="nextPage"/>
      <w:pgSz w:w="11906" w:h="16838" w:orient="portrait"/>
      <w:pgMar w:top="680" w:right="680" w:bottom="680" w:left="12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Liberation Serif">
    <w:panose1 w:val="02020603050405020304"/>
  </w:font>
  <w:font w:name="Courier">
    <w:panose1 w:val="02070309020205020404"/>
  </w:font>
  <w:font w:name="Calibri">
    <w:panose1 w:val="020F0502020204030204"/>
  </w:font>
  <w:font w:name="Tahoma">
    <w:panose1 w:val="020B0604030504040204"/>
  </w:font>
  <w:font w:name="Mangal">
    <w:panose1 w:val="02020603050405020304"/>
  </w:font>
  <w:font w:name="Courier New">
    <w:panose1 w:val="02070309020205020404"/>
  </w:font>
  <w:font w:name="NSimSun">
    <w:panose1 w:val="02020603020101020101"/>
  </w:font>
  <w:font w:name="Arial Unicode MS">
    <w:panose1 w:val="020B060402020202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6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692"/>
      <w:isLgl w:val="false"/>
      <w:suff w:val="tab"/>
      <w:lvlText w:val=""/>
      <w:lvlJc w:val="left"/>
      <w:pPr>
        <w:ind w:left="1492" w:hanging="360"/>
        <w:tabs>
          <w:tab w:val="left" w:pos="1492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2"/>
      <w:numFmt w:val="decimal"/>
      <w:isLgl w:val="false"/>
      <w:suff w:val="tab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pStyle w:val="770"/>
      <w:isLgl w:val="false"/>
      <w:suff w:val="tab"/>
      <w:lvlText w:val="%1."/>
      <w:lvlJc w:val="left"/>
      <w:pPr>
        <w:ind w:left="1680" w:hanging="360"/>
      </w:pPr>
      <w:rPr>
        <w:rFonts w:cs="Times New Roman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52" w:hanging="432"/>
      </w:pPr>
      <w:rPr>
        <w:rFonts w:cs="Times New Roman"/>
        <w:b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8"/>
    <w:link w:val="67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8"/>
    <w:link w:val="676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4"/>
    <w:next w:val="67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8"/>
    <w:link w:val="1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8"/>
    <w:link w:val="677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8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78"/>
    <w:link w:val="694"/>
    <w:uiPriority w:val="10"/>
    <w:rPr>
      <w:sz w:val="48"/>
      <w:szCs w:val="48"/>
    </w:rPr>
  </w:style>
  <w:style w:type="character" w:styleId="35">
    <w:name w:val="Subtitle Char"/>
    <w:basedOn w:val="678"/>
    <w:link w:val="699"/>
    <w:uiPriority w:val="11"/>
    <w:rPr>
      <w:sz w:val="24"/>
      <w:szCs w:val="24"/>
    </w:rPr>
  </w:style>
  <w:style w:type="paragraph" w:styleId="36">
    <w:name w:val="Quote"/>
    <w:basedOn w:val="674"/>
    <w:next w:val="67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4"/>
    <w:next w:val="67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8"/>
    <w:link w:val="690"/>
    <w:uiPriority w:val="99"/>
  </w:style>
  <w:style w:type="character" w:styleId="43">
    <w:name w:val="Footer Char"/>
    <w:basedOn w:val="678"/>
    <w:link w:val="695"/>
    <w:uiPriority w:val="99"/>
  </w:style>
  <w:style w:type="paragraph" w:styleId="44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5"/>
    <w:uiPriority w:val="99"/>
  </w:style>
  <w:style w:type="table" w:styleId="47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89"/>
    <w:uiPriority w:val="99"/>
    <w:rPr>
      <w:sz w:val="18"/>
    </w:rPr>
  </w:style>
  <w:style w:type="paragraph" w:styleId="176">
    <w:name w:val="endnote text"/>
    <w:basedOn w:val="67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8"/>
    <w:uiPriority w:val="99"/>
    <w:semiHidden/>
    <w:unhideWhenUsed/>
    <w:rPr>
      <w:vertAlign w:val="superscript"/>
    </w:rPr>
  </w:style>
  <w:style w:type="paragraph" w:styleId="179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  <w:pPr>
      <w:spacing w:after="200" w:line="276" w:lineRule="auto"/>
    </w:pPr>
    <w:rPr>
      <w:rFonts w:eastAsia="Times New Roman" w:asciiTheme="minorHAnsi" w:hAnsiTheme="minorHAnsi"/>
      <w:sz w:val="22"/>
      <w:szCs w:val="22"/>
      <w:lang w:eastAsia="en-US"/>
    </w:rPr>
  </w:style>
  <w:style w:type="paragraph" w:styleId="675">
    <w:name w:val="Heading 1"/>
    <w:basedOn w:val="674"/>
    <w:next w:val="674"/>
    <w:link w:val="703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676">
    <w:name w:val="Heading 2"/>
    <w:basedOn w:val="674"/>
    <w:next w:val="674"/>
    <w:link w:val="704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/>
      <w:b/>
      <w:bCs/>
      <w:color w:val="4F81BD" w:themeColor="accent1"/>
      <w:sz w:val="26"/>
      <w:szCs w:val="26"/>
    </w:rPr>
  </w:style>
  <w:style w:type="paragraph" w:styleId="677">
    <w:name w:val="Heading 5"/>
    <w:basedOn w:val="674"/>
    <w:next w:val="674"/>
    <w:link w:val="70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/>
      <w:color w:val="244061" w:themeColor="accent1" w:themeShade="8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>
    <w:name w:val="footnote reference"/>
    <w:basedOn w:val="678"/>
    <w:qFormat/>
    <w:rPr>
      <w:rFonts w:cs="Times New Roman"/>
      <w:vertAlign w:val="superscript"/>
    </w:rPr>
  </w:style>
  <w:style w:type="character" w:styleId="682">
    <w:name w:val="Hyperlink"/>
    <w:basedOn w:val="678"/>
    <w:qFormat/>
    <w:rPr>
      <w:rFonts w:cs="Times New Roman"/>
      <w:color w:val="0000FF"/>
      <w:u w:val="single"/>
    </w:rPr>
  </w:style>
  <w:style w:type="character" w:styleId="683">
    <w:name w:val="HTML Keyboard"/>
    <w:basedOn w:val="678"/>
    <w:uiPriority w:val="99"/>
    <w:qFormat/>
    <w:rPr>
      <w:rFonts w:ascii="Courier New" w:hAnsi="Courier New" w:cs="Times New Roman"/>
      <w:sz w:val="20"/>
    </w:rPr>
  </w:style>
  <w:style w:type="character" w:styleId="684">
    <w:name w:val="page number"/>
    <w:basedOn w:val="678"/>
    <w:uiPriority w:val="99"/>
    <w:qFormat/>
    <w:rPr>
      <w:rFonts w:cs="Times New Roman"/>
    </w:rPr>
  </w:style>
  <w:style w:type="character" w:styleId="685">
    <w:name w:val="Strong"/>
    <w:basedOn w:val="678"/>
    <w:uiPriority w:val="22"/>
    <w:qFormat/>
    <w:rPr>
      <w:rFonts w:cs="Times New Roman"/>
      <w:b/>
    </w:rPr>
  </w:style>
  <w:style w:type="paragraph" w:styleId="686">
    <w:name w:val="Balloon Text"/>
    <w:basedOn w:val="674"/>
    <w:link w:val="71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87">
    <w:name w:val="Plain Text"/>
    <w:basedOn w:val="674"/>
    <w:link w:val="711"/>
    <w:uiPriority w:val="99"/>
    <w:qFormat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688">
    <w:name w:val="Body Text Indent 3"/>
    <w:basedOn w:val="674"/>
    <w:link w:val="741"/>
    <w:uiPriority w:val="99"/>
    <w:semiHidden/>
    <w:unhideWhenUsed/>
    <w:qFormat/>
    <w:pPr>
      <w:ind w:left="283"/>
      <w:spacing w:after="120"/>
    </w:pPr>
    <w:rPr>
      <w:sz w:val="16"/>
      <w:szCs w:val="16"/>
    </w:rPr>
  </w:style>
  <w:style w:type="paragraph" w:styleId="689">
    <w:name w:val="footnote text"/>
    <w:basedOn w:val="674"/>
    <w:link w:val="757"/>
    <w:uiPriority w:val="99"/>
    <w:qFormat/>
    <w:pPr>
      <w:spacing w:after="0" w:line="240" w:lineRule="auto"/>
    </w:pPr>
    <w:rPr>
      <w:sz w:val="20"/>
      <w:szCs w:val="20"/>
    </w:rPr>
  </w:style>
  <w:style w:type="paragraph" w:styleId="690">
    <w:name w:val="Header"/>
    <w:basedOn w:val="674"/>
    <w:link w:val="735"/>
    <w:uiPriority w:val="99"/>
    <w:qFormat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4"/>
      <w:szCs w:val="24"/>
      <w:lang w:eastAsia="ru-RU"/>
    </w:rPr>
  </w:style>
  <w:style w:type="paragraph" w:styleId="691">
    <w:name w:val="Body Text"/>
    <w:basedOn w:val="674"/>
    <w:link w:val="706"/>
    <w:uiPriority w:val="99"/>
    <w:qFormat/>
    <w:pPr>
      <w:spacing w:after="120" w:line="240" w:lineRule="auto"/>
      <w:widowControl w:val="off"/>
    </w:pPr>
    <w:rPr>
      <w:rFonts w:ascii="Times New Roman" w:hAnsi="Times New Roman"/>
      <w:sz w:val="24"/>
      <w:szCs w:val="24"/>
      <w:lang w:eastAsia="ar-SA"/>
    </w:rPr>
  </w:style>
  <w:style w:type="paragraph" w:styleId="692">
    <w:name w:val="List Bullet 5"/>
    <w:basedOn w:val="674"/>
    <w:uiPriority w:val="99"/>
    <w:semiHidden/>
    <w:unhideWhenUsed/>
    <w:qFormat/>
    <w:pPr>
      <w:numPr>
        <w:numId w:val="1"/>
      </w:numPr>
      <w:contextualSpacing/>
    </w:pPr>
  </w:style>
  <w:style w:type="paragraph" w:styleId="693">
    <w:name w:val="Body Text Indent"/>
    <w:basedOn w:val="674"/>
    <w:link w:val="714"/>
    <w:uiPriority w:val="99"/>
    <w:qFormat/>
    <w:pPr>
      <w:ind w:left="283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94">
    <w:name w:val="Title"/>
    <w:basedOn w:val="674"/>
    <w:link w:val="746"/>
    <w:uiPriority w:val="10"/>
    <w:qFormat/>
    <w:pPr>
      <w:jc w:val="center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95">
    <w:name w:val="Footer"/>
    <w:basedOn w:val="674"/>
    <w:link w:val="754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0"/>
      <w:szCs w:val="20"/>
      <w:lang w:eastAsia="ru-RU"/>
    </w:rPr>
  </w:style>
  <w:style w:type="paragraph" w:styleId="696">
    <w:name w:val="Normal (Web)"/>
    <w:basedOn w:val="674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97">
    <w:name w:val="Body Text 3"/>
    <w:basedOn w:val="674"/>
    <w:link w:val="715"/>
    <w:uiPriority w:val="99"/>
    <w:qFormat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698">
    <w:name w:val="Body Text Indent 2"/>
    <w:basedOn w:val="674"/>
    <w:link w:val="751"/>
    <w:uiPriority w:val="99"/>
    <w:qFormat/>
    <w:pPr>
      <w:ind w:left="283"/>
      <w:spacing w:after="120" w:line="480" w:lineRule="auto"/>
    </w:pPr>
  </w:style>
  <w:style w:type="paragraph" w:styleId="699">
    <w:name w:val="Subtitle"/>
    <w:basedOn w:val="674"/>
    <w:link w:val="752"/>
    <w:uiPriority w:val="11"/>
    <w:qFormat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700">
    <w:name w:val="HTML Preformatted"/>
    <w:basedOn w:val="674"/>
    <w:link w:val="772"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zh-CN" w:eastAsia="zh-CN"/>
    </w:rPr>
  </w:style>
  <w:style w:type="paragraph" w:styleId="701">
    <w:name w:val="E-mail Signature"/>
    <w:basedOn w:val="674"/>
    <w:link w:val="747"/>
    <w:uiPriority w:val="99"/>
    <w:unhideWhenUsed/>
    <w:qFormat/>
    <w:pPr>
      <w:jc w:val="both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702">
    <w:name w:val="Table Grid"/>
    <w:basedOn w:val="679"/>
    <w:qFormat/>
    <w:rPr>
      <w:rFonts w:cs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03" w:customStyle="1">
    <w:name w:val="Заголовок 1 Знак"/>
    <w:basedOn w:val="678"/>
    <w:link w:val="675"/>
    <w:uiPriority w:val="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04" w:customStyle="1">
    <w:name w:val="Заголовок 2 Знак"/>
    <w:basedOn w:val="678"/>
    <w:link w:val="676"/>
    <w:uiPriority w:val="9"/>
    <w:qFormat/>
    <w:rPr>
      <w:rFonts w:cs="Times New Roman" w:asciiTheme="majorHAnsi" w:hAnsiTheme="majorHAnsi" w:eastAsiaTheme="majorEastAsia"/>
      <w:b/>
      <w:bCs/>
      <w:color w:val="4F81BD" w:themeColor="accent1"/>
      <w:sz w:val="26"/>
      <w:szCs w:val="26"/>
    </w:rPr>
  </w:style>
  <w:style w:type="character" w:styleId="705" w:customStyle="1">
    <w:name w:val="Заголовок 5 Знак"/>
    <w:basedOn w:val="678"/>
    <w:link w:val="677"/>
    <w:uiPriority w:val="9"/>
    <w:qFormat/>
    <w:rPr>
      <w:rFonts w:cs="Times New Roman" w:asciiTheme="majorHAnsi" w:hAnsiTheme="majorHAnsi" w:eastAsiaTheme="majorEastAsia"/>
      <w:color w:val="244061" w:themeColor="accent1" w:themeShade="80"/>
    </w:rPr>
  </w:style>
  <w:style w:type="character" w:styleId="706" w:customStyle="1">
    <w:name w:val="Основной текст Знак"/>
    <w:basedOn w:val="678"/>
    <w:link w:val="691"/>
    <w:uiPriority w:val="99"/>
    <w:qFormat/>
    <w:rPr>
      <w:rFonts w:ascii="Times New Roman" w:hAnsi="Times New Roman" w:cs="Times New Roman"/>
      <w:sz w:val="24"/>
      <w:szCs w:val="24"/>
      <w:lang w:bidi="ar-SA" w:eastAsia="ar-SA"/>
    </w:rPr>
  </w:style>
  <w:style w:type="paragraph" w:styleId="707" w:customStyle="1">
    <w:name w:val="ConsPlusNormal"/>
    <w:link w:val="708"/>
    <w:qFormat/>
    <w:pPr>
      <w:ind w:firstLine="720"/>
      <w:widowControl w:val="off"/>
    </w:pPr>
    <w:rPr>
      <w:rFonts w:ascii="Arial" w:hAnsi="Arial" w:cs="Arial" w:eastAsia="Times New Roman"/>
      <w:lang w:eastAsia="ar-SA"/>
    </w:rPr>
  </w:style>
  <w:style w:type="character" w:styleId="708" w:customStyle="1">
    <w:name w:val="ConsPlusNormal Знак"/>
    <w:link w:val="707"/>
    <w:qFormat/>
    <w:rPr>
      <w:rFonts w:ascii="Arial" w:hAnsi="Arial"/>
      <w:sz w:val="20"/>
      <w:lang w:bidi="ar-SA" w:eastAsia="ar-SA"/>
    </w:rPr>
  </w:style>
  <w:style w:type="paragraph" w:styleId="709" w:customStyle="1">
    <w:name w:val="ConsPlusNonformat"/>
    <w:qFormat/>
    <w:pPr>
      <w:widowControl w:val="off"/>
    </w:pPr>
    <w:rPr>
      <w:rFonts w:ascii="Courier New" w:hAnsi="Courier New" w:cs="Courier New" w:eastAsia="Times New Roman"/>
    </w:rPr>
  </w:style>
  <w:style w:type="paragraph" w:styleId="710" w:customStyle="1">
    <w:name w:val="Стиль3 Знак"/>
    <w:basedOn w:val="674"/>
    <w:qFormat/>
    <w:pPr>
      <w:jc w:val="both"/>
      <w:spacing w:after="0" w:line="240" w:lineRule="auto"/>
      <w:widowControl w:val="off"/>
      <w:tabs>
        <w:tab w:val="left" w:pos="227" w:leader="none"/>
      </w:tabs>
    </w:pPr>
    <w:rPr>
      <w:rFonts w:ascii="Times New Roman" w:hAnsi="Times New Roman"/>
      <w:sz w:val="24"/>
      <w:szCs w:val="20"/>
      <w:lang w:eastAsia="ar-SA"/>
    </w:rPr>
  </w:style>
  <w:style w:type="character" w:styleId="711" w:customStyle="1">
    <w:name w:val="Текст Знак"/>
    <w:basedOn w:val="678"/>
    <w:link w:val="687"/>
    <w:uiPriority w:val="99"/>
    <w:qFormat/>
    <w:rPr>
      <w:rFonts w:ascii="Courier New" w:hAnsi="Courier New" w:cs="Times New Roman"/>
      <w:sz w:val="20"/>
      <w:szCs w:val="20"/>
    </w:rPr>
  </w:style>
  <w:style w:type="paragraph" w:styleId="712" w:customStyle="1">
    <w:name w:val="Default"/>
    <w:qFormat/>
    <w:rPr>
      <w:rFonts w:eastAsia="Times New Roman"/>
      <w:color w:val="000000"/>
      <w:sz w:val="24"/>
      <w:szCs w:val="24"/>
      <w:lang w:eastAsia="en-US"/>
    </w:rPr>
  </w:style>
  <w:style w:type="character" w:styleId="713" w:customStyle="1">
    <w:name w:val="Текст выноски Знак"/>
    <w:basedOn w:val="678"/>
    <w:link w:val="686"/>
    <w:uiPriority w:val="99"/>
    <w:semiHidden/>
    <w:qFormat/>
    <w:rPr>
      <w:rFonts w:ascii="Tahoma" w:hAnsi="Tahoma" w:cs="Tahoma"/>
      <w:sz w:val="16"/>
      <w:szCs w:val="16"/>
    </w:rPr>
  </w:style>
  <w:style w:type="character" w:styleId="714" w:customStyle="1">
    <w:name w:val="Основной текст с отступом Знак"/>
    <w:basedOn w:val="678"/>
    <w:link w:val="693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715" w:customStyle="1">
    <w:name w:val="Основной текст 3 Знак"/>
    <w:basedOn w:val="678"/>
    <w:link w:val="697"/>
    <w:uiPriority w:val="99"/>
    <w:qFormat/>
    <w:rPr>
      <w:rFonts w:ascii="Times New Roman" w:hAnsi="Times New Roman" w:cs="Times New Roman"/>
      <w:sz w:val="16"/>
      <w:szCs w:val="16"/>
      <w:lang w:eastAsia="ru-RU"/>
    </w:rPr>
  </w:style>
  <w:style w:type="paragraph" w:styleId="716" w:customStyle="1">
    <w:name w:val="Абзац списка1"/>
    <w:basedOn w:val="674"/>
    <w:qFormat/>
    <w:pPr>
      <w:ind w:left="720"/>
    </w:pPr>
    <w:rPr>
      <w:rFonts w:ascii="Calibri" w:hAnsi="Calibri"/>
    </w:rPr>
  </w:style>
  <w:style w:type="character" w:styleId="717" w:customStyle="1">
    <w:name w:val="Основной текст (8)_"/>
    <w:link w:val="718"/>
    <w:qFormat/>
    <w:rPr>
      <w:b/>
      <w:i/>
      <w:sz w:val="25"/>
      <w:shd w:val="clear" w:color="auto" w:fill="ffffff"/>
    </w:rPr>
  </w:style>
  <w:style w:type="paragraph" w:styleId="718" w:customStyle="1">
    <w:name w:val="Основной текст (8)"/>
    <w:basedOn w:val="674"/>
    <w:link w:val="717"/>
    <w:qFormat/>
    <w:pPr>
      <w:spacing w:after="0" w:line="298" w:lineRule="exact"/>
      <w:shd w:val="clear" w:color="auto" w:fill="ffffff"/>
      <w:widowControl w:val="off"/>
    </w:pPr>
    <w:rPr>
      <w:rFonts w:cs="Calibri"/>
      <w:b/>
      <w:i/>
      <w:sz w:val="25"/>
    </w:rPr>
  </w:style>
  <w:style w:type="paragraph" w:styleId="719" w:customStyle="1">
    <w:name w:val="Таблица текст"/>
    <w:basedOn w:val="674"/>
    <w:qFormat/>
    <w:pPr>
      <w:ind w:left="57" w:right="57"/>
      <w:spacing w:before="40" w:after="40" w:line="240" w:lineRule="auto"/>
    </w:pPr>
    <w:rPr>
      <w:rFonts w:ascii="Calibri" w:hAnsi="Calibri"/>
      <w:sz w:val="24"/>
      <w:szCs w:val="20"/>
      <w:lang w:eastAsia="ru-RU"/>
    </w:rPr>
  </w:style>
  <w:style w:type="paragraph" w:styleId="720">
    <w:name w:val="List Paragraph"/>
    <w:basedOn w:val="674"/>
    <w:link w:val="767"/>
    <w:uiPriority w:val="34"/>
    <w:qFormat/>
    <w:pPr>
      <w:contextualSpacing/>
      <w:ind w:left="720"/>
      <w:spacing w:line="240" w:lineRule="auto"/>
      <w:widowControl w:val="off"/>
    </w:pPr>
    <w:rPr>
      <w:rFonts w:ascii="Times New Roman" w:hAnsi="Times New Roman" w:cs="Mangal"/>
      <w:sz w:val="24"/>
      <w:szCs w:val="24"/>
      <w:lang w:bidi="hi-IN" w:eastAsia="zh-CN"/>
    </w:rPr>
  </w:style>
  <w:style w:type="paragraph" w:styleId="721" w:customStyle="1">
    <w:name w:val="Текст договора"/>
    <w:basedOn w:val="674"/>
    <w:link w:val="722"/>
    <w:qFormat/>
    <w:pPr>
      <w:ind w:firstLine="709"/>
      <w:jc w:val="both"/>
      <w:spacing w:after="0" w:line="240" w:lineRule="auto"/>
    </w:pPr>
    <w:rPr>
      <w:rFonts w:ascii="Times New Roman" w:hAnsi="Times New Roman"/>
      <w:szCs w:val="24"/>
    </w:rPr>
  </w:style>
  <w:style w:type="character" w:styleId="722" w:customStyle="1">
    <w:name w:val="Текст договора Знак"/>
    <w:link w:val="721"/>
    <w:qFormat/>
    <w:rPr>
      <w:rFonts w:ascii="Times New Roman" w:hAnsi="Times New Roman"/>
      <w:sz w:val="24"/>
    </w:rPr>
  </w:style>
  <w:style w:type="character" w:styleId="723" w:customStyle="1">
    <w:name w:val="Основной текст_"/>
    <w:basedOn w:val="678"/>
    <w:link w:val="724"/>
    <w:qFormat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724" w:customStyle="1">
    <w:name w:val="Основной текст4"/>
    <w:basedOn w:val="674"/>
    <w:link w:val="723"/>
    <w:qFormat/>
    <w:pPr>
      <w:spacing w:after="0" w:line="240" w:lineRule="atLeast"/>
      <w:shd w:val="clear" w:color="auto" w:fill="ffffff"/>
    </w:pPr>
    <w:rPr>
      <w:rFonts w:ascii="Times New Roman" w:hAnsi="Times New Roman"/>
      <w:sz w:val="20"/>
      <w:szCs w:val="20"/>
    </w:rPr>
  </w:style>
  <w:style w:type="character" w:styleId="725" w:customStyle="1">
    <w:name w:val="Основной текст (2)_"/>
    <w:basedOn w:val="678"/>
    <w:link w:val="726"/>
    <w:qFormat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726" w:customStyle="1">
    <w:name w:val="Основной текст (2)"/>
    <w:basedOn w:val="674"/>
    <w:link w:val="725"/>
    <w:qFormat/>
    <w:pPr>
      <w:spacing w:after="0" w:line="240" w:lineRule="atLeast"/>
      <w:shd w:val="clear" w:color="auto" w:fill="ffffff"/>
    </w:pPr>
    <w:rPr>
      <w:rFonts w:ascii="Times New Roman" w:hAnsi="Times New Roman"/>
      <w:sz w:val="20"/>
      <w:szCs w:val="20"/>
    </w:rPr>
  </w:style>
  <w:style w:type="character" w:styleId="727" w:customStyle="1">
    <w:name w:val="Основной текст (2) + Не полужирный"/>
    <w:basedOn w:val="725"/>
    <w:qFormat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728" w:customStyle="1">
    <w:name w:val="Основной текст3"/>
    <w:basedOn w:val="723"/>
    <w:qFormat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729">
    <w:name w:val="No Spacing"/>
    <w:link w:val="734"/>
    <w:uiPriority w:val="1"/>
    <w:qFormat/>
    <w:rPr>
      <w:rFonts w:eastAsia="Times New Roman" w:asciiTheme="minorHAnsi" w:hAnsiTheme="minorHAnsi"/>
      <w:sz w:val="22"/>
      <w:szCs w:val="22"/>
      <w:lang w:eastAsia="en-US"/>
    </w:rPr>
  </w:style>
  <w:style w:type="paragraph" w:styleId="730" w:customStyle="1">
    <w:name w:val="Times 12"/>
    <w:basedOn w:val="674"/>
    <w:uiPriority w:val="99"/>
    <w:qFormat/>
    <w:pPr>
      <w:ind w:firstLine="567"/>
      <w:jc w:val="both"/>
      <w:spacing w:after="0" w:line="240" w:lineRule="auto"/>
    </w:pPr>
    <w:rPr>
      <w:rFonts w:ascii="Times New Roman" w:hAnsi="Times New Roman"/>
      <w:bCs/>
      <w:sz w:val="24"/>
      <w:lang w:eastAsia="ru-RU"/>
    </w:rPr>
  </w:style>
  <w:style w:type="paragraph" w:styleId="731" w:customStyle="1">
    <w:name w:val="Пункт б/н"/>
    <w:basedOn w:val="674"/>
    <w:qFormat/>
    <w:pPr>
      <w:ind w:firstLine="567"/>
      <w:jc w:val="both"/>
      <w:spacing w:after="0" w:line="360" w:lineRule="auto"/>
      <w:tabs>
        <w:tab w:val="left" w:pos="1134" w:leader="none"/>
      </w:tabs>
    </w:pPr>
    <w:rPr>
      <w:rFonts w:ascii="Times New Roman" w:hAnsi="Times New Roman"/>
      <w:bCs/>
      <w:lang w:eastAsia="ru-RU"/>
    </w:rPr>
  </w:style>
  <w:style w:type="paragraph" w:styleId="732" w:customStyle="1">
    <w:name w:val="Знак1 Знак Знак Знак Знак Знак Знак Знак Знак Знак Знак Знак Знак Знак Знак Знак"/>
    <w:basedOn w:val="674"/>
    <w:qFormat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733" w:customStyle="1">
    <w:name w:val="ConsPlusTitle"/>
    <w:qFormat/>
    <w:rPr>
      <w:rFonts w:eastAsia="Times New Roman"/>
      <w:b/>
      <w:bCs/>
      <w:sz w:val="24"/>
      <w:szCs w:val="24"/>
    </w:rPr>
  </w:style>
  <w:style w:type="character" w:styleId="734" w:customStyle="1">
    <w:name w:val="Без интервала Знак"/>
    <w:link w:val="729"/>
    <w:uiPriority w:val="1"/>
    <w:qFormat/>
  </w:style>
  <w:style w:type="character" w:styleId="735" w:customStyle="1">
    <w:name w:val="Верхний колонтитул Знак"/>
    <w:basedOn w:val="678"/>
    <w:link w:val="690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paragraph" w:styleId="736" w:customStyle="1">
    <w:name w:val="Содержимое таблицы"/>
    <w:basedOn w:val="674"/>
    <w:qFormat/>
    <w:pPr>
      <w:spacing w:after="0" w:line="240" w:lineRule="auto"/>
      <w:suppressLineNumbers/>
    </w:pPr>
    <w:rPr>
      <w:rFonts w:ascii="Times New Roman" w:hAnsi="Times New Roman"/>
      <w:sz w:val="24"/>
      <w:szCs w:val="24"/>
      <w:lang w:eastAsia="ar-SA"/>
    </w:rPr>
  </w:style>
  <w:style w:type="paragraph" w:styleId="737" w:customStyle="1">
    <w:name w:val="Знак1 Знак Знак Знак Знак Знак Знак Знак Знак Знак Знак Знак Знак Знак Знак Знак1"/>
    <w:basedOn w:val="674"/>
    <w:qFormat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738" w:customStyle="1">
    <w:name w:val="Знак1 Знак Знак Знак Знак Знак Знак Знак Знак Знак Знак Знак Знак Знак Знак Знак2"/>
    <w:basedOn w:val="674"/>
    <w:qFormat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739" w:customStyle="1">
    <w:name w:val="Text body"/>
    <w:basedOn w:val="674"/>
    <w:qFormat/>
    <w:pPr>
      <w:spacing w:after="120" w:line="240" w:lineRule="auto"/>
      <w:widowControl w:val="off"/>
    </w:pPr>
    <w:rPr>
      <w:rFonts w:ascii="Times New Roman" w:hAnsi="Times New Roman" w:cs="Tahoma" w:eastAsia="Arial Unicode MS"/>
      <w:sz w:val="24"/>
      <w:szCs w:val="24"/>
      <w:lang w:eastAsia="ru-RU"/>
    </w:rPr>
  </w:style>
  <w:style w:type="paragraph" w:styleId="740" w:customStyle="1">
    <w:name w:val="Таблица шапка"/>
    <w:basedOn w:val="674"/>
    <w:qFormat/>
    <w:pPr>
      <w:ind w:left="57" w:right="57"/>
      <w:keepNext/>
      <w:spacing w:before="40" w:after="40" w:line="240" w:lineRule="auto"/>
    </w:pPr>
    <w:rPr>
      <w:rFonts w:ascii="Times New Roman" w:hAnsi="Times New Roman"/>
      <w:szCs w:val="20"/>
      <w:lang w:eastAsia="ru-RU"/>
    </w:rPr>
  </w:style>
  <w:style w:type="character" w:styleId="741" w:customStyle="1">
    <w:name w:val="Основной текст с отступом 3 Знак"/>
    <w:basedOn w:val="678"/>
    <w:link w:val="688"/>
    <w:uiPriority w:val="99"/>
    <w:semiHidden/>
    <w:qFormat/>
    <w:rPr>
      <w:rFonts w:cs="Times New Roman"/>
      <w:sz w:val="16"/>
      <w:szCs w:val="16"/>
    </w:rPr>
  </w:style>
  <w:style w:type="paragraph" w:styleId="742" w:customStyle="1">
    <w:name w:val="Пункт"/>
    <w:basedOn w:val="674"/>
    <w:link w:val="743"/>
    <w:qFormat/>
    <w:pPr>
      <w:ind w:left="1134" w:hanging="1134"/>
      <w:jc w:val="both"/>
      <w:spacing w:after="0" w:line="360" w:lineRule="auto"/>
      <w:tabs>
        <w:tab w:val="left" w:pos="1134" w:leader="none"/>
      </w:tabs>
    </w:pPr>
    <w:rPr>
      <w:rFonts w:ascii="Times New Roman" w:hAnsi="Times New Roman"/>
      <w:sz w:val="28"/>
      <w:szCs w:val="20"/>
      <w:lang w:eastAsia="ru-RU"/>
    </w:rPr>
  </w:style>
  <w:style w:type="character" w:styleId="743" w:customStyle="1">
    <w:name w:val="Пункт Знак1"/>
    <w:link w:val="742"/>
    <w:qFormat/>
    <w:rPr>
      <w:rFonts w:ascii="Times New Roman" w:hAnsi="Times New Roman"/>
      <w:sz w:val="20"/>
      <w:lang w:eastAsia="ru-RU"/>
    </w:rPr>
  </w:style>
  <w:style w:type="paragraph" w:styleId="744" w:customStyle="1">
    <w:name w:val="Подпункт"/>
    <w:basedOn w:val="742"/>
    <w:qFormat/>
    <w:pPr>
      <w:ind w:left="2880" w:hanging="360"/>
      <w:tabs>
        <w:tab w:val="left" w:pos="360" w:leader="none"/>
        <w:tab w:val="clear" w:pos="1134" w:leader="none"/>
      </w:tabs>
    </w:pPr>
  </w:style>
  <w:style w:type="paragraph" w:styleId="745" w:customStyle="1">
    <w:name w:val="Подподпункт"/>
    <w:basedOn w:val="744"/>
    <w:qFormat/>
    <w:pPr>
      <w:ind w:left="3600"/>
    </w:pPr>
  </w:style>
  <w:style w:type="character" w:styleId="746" w:customStyle="1">
    <w:name w:val="Заголовок Знак"/>
    <w:basedOn w:val="678"/>
    <w:link w:val="694"/>
    <w:uiPriority w:val="10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747" w:customStyle="1">
    <w:name w:val="Электронная подпись Знак"/>
    <w:basedOn w:val="678"/>
    <w:link w:val="701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paragraph" w:styleId="748" w:customStyle="1">
    <w:name w:val="_Заголовок по центру"/>
    <w:basedOn w:val="674"/>
    <w:qFormat/>
    <w:pPr>
      <w:contextualSpacing/>
      <w:jc w:val="center"/>
      <w:keepLines/>
      <w:keepNext/>
      <w:spacing w:before="240" w:after="240" w:line="240" w:lineRule="auto"/>
      <w:outlineLvl w:val="0"/>
    </w:pPr>
    <w:rPr>
      <w:rFonts w:ascii="Times New Roman" w:hAnsi="Times New Roman"/>
      <w:b/>
      <w:sz w:val="24"/>
      <w:szCs w:val="24"/>
      <w:lang w:eastAsia="ru-RU"/>
    </w:rPr>
  </w:style>
  <w:style w:type="paragraph" w:styleId="749" w:customStyle="1">
    <w:name w:val="Обычный1"/>
    <w:link w:val="758"/>
    <w:uiPriority w:val="99"/>
    <w:qFormat/>
    <w:pPr>
      <w:widowControl w:val="off"/>
    </w:pPr>
    <w:rPr>
      <w:rFonts w:eastAsia="Times New Roman"/>
    </w:rPr>
  </w:style>
  <w:style w:type="character" w:styleId="750" w:customStyle="1">
    <w:name w:val="Основной текст + Интервал 0 pt"/>
    <w:qFormat/>
    <w:rPr>
      <w:rFonts w:ascii="Times New Roman" w:hAnsi="Times New Roman"/>
      <w:color w:val="000000"/>
      <w:spacing w:val="1"/>
      <w:position w:val="0"/>
      <w:sz w:val="20"/>
      <w:u w:val="none"/>
      <w:shd w:val="clear" w:color="auto" w:fill="ffffff"/>
      <w:lang w:val="ru-RU"/>
    </w:rPr>
  </w:style>
  <w:style w:type="character" w:styleId="751" w:customStyle="1">
    <w:name w:val="Основной текст с отступом 2 Знак"/>
    <w:basedOn w:val="678"/>
    <w:link w:val="698"/>
    <w:uiPriority w:val="99"/>
    <w:qFormat/>
    <w:rPr>
      <w:rFonts w:cs="Times New Roman"/>
    </w:rPr>
  </w:style>
  <w:style w:type="character" w:styleId="752" w:customStyle="1">
    <w:name w:val="Подзаголовок Знак"/>
    <w:basedOn w:val="678"/>
    <w:link w:val="699"/>
    <w:uiPriority w:val="11"/>
    <w:qFormat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753" w:customStyle="1">
    <w:name w:val="Îñíîâí"/>
    <w:qFormat/>
    <w:pPr>
      <w:jc w:val="both"/>
      <w:widowControl w:val="off"/>
    </w:pPr>
    <w:rPr>
      <w:rFonts w:ascii="Arial" w:hAnsi="Arial" w:eastAsia="Times New Roman"/>
      <w:sz w:val="22"/>
    </w:rPr>
  </w:style>
  <w:style w:type="character" w:styleId="754" w:customStyle="1">
    <w:name w:val="Нижний колонтитул Знак"/>
    <w:basedOn w:val="678"/>
    <w:link w:val="695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paragraph" w:styleId="755" w:customStyle="1">
    <w:name w:val="ConsNormal"/>
    <w:link w:val="756"/>
    <w:qFormat/>
    <w:pPr>
      <w:ind w:firstLine="720"/>
    </w:pPr>
    <w:rPr>
      <w:rFonts w:ascii="Arial" w:hAnsi="Arial" w:eastAsia="Times New Roman"/>
      <w:sz w:val="24"/>
    </w:rPr>
  </w:style>
  <w:style w:type="character" w:styleId="756" w:customStyle="1">
    <w:name w:val="ConsNormal Знак"/>
    <w:link w:val="755"/>
    <w:qFormat/>
    <w:rPr>
      <w:rFonts w:ascii="Arial" w:hAnsi="Arial"/>
      <w:sz w:val="20"/>
      <w:lang w:eastAsia="ru-RU"/>
    </w:rPr>
  </w:style>
  <w:style w:type="character" w:styleId="757" w:customStyle="1">
    <w:name w:val="Текст сноски Знак"/>
    <w:basedOn w:val="678"/>
    <w:link w:val="689"/>
    <w:uiPriority w:val="99"/>
    <w:qFormat/>
    <w:rPr>
      <w:rFonts w:cs="Times New Roman"/>
      <w:sz w:val="20"/>
      <w:szCs w:val="20"/>
    </w:rPr>
  </w:style>
  <w:style w:type="character" w:styleId="758" w:customStyle="1">
    <w:name w:val="Обычный1 Знак"/>
    <w:link w:val="749"/>
    <w:uiPriority w:val="99"/>
    <w:qFormat/>
    <w:rPr>
      <w:rFonts w:ascii="Times New Roman" w:hAnsi="Times New Roman"/>
      <w:sz w:val="20"/>
      <w:lang w:eastAsia="ru-RU"/>
    </w:rPr>
  </w:style>
  <w:style w:type="paragraph" w:styleId="759" w:customStyle="1">
    <w:name w:val="Пункт1"/>
    <w:basedOn w:val="674"/>
    <w:uiPriority w:val="99"/>
    <w:qFormat/>
    <w:pPr>
      <w:ind w:left="567" w:hanging="279"/>
      <w:jc w:val="center"/>
      <w:spacing w:before="240" w:after="0" w:line="360" w:lineRule="auto"/>
      <w:tabs>
        <w:tab w:val="left" w:pos="567" w:leader="none"/>
        <w:tab w:val="left" w:pos="643" w:leader="none"/>
      </w:tabs>
    </w:pPr>
    <w:rPr>
      <w:rFonts w:ascii="Arial" w:hAnsi="Arial" w:cs="Arial"/>
      <w:b/>
      <w:bCs/>
      <w:sz w:val="28"/>
      <w:szCs w:val="28"/>
      <w:lang w:eastAsia="ru-RU"/>
    </w:rPr>
  </w:style>
  <w:style w:type="paragraph" w:styleId="760" w:customStyle="1">
    <w:name w:val="заголовок 6"/>
    <w:basedOn w:val="674"/>
    <w:next w:val="674"/>
    <w:uiPriority w:val="99"/>
    <w:qFormat/>
    <w:pPr>
      <w:jc w:val="center"/>
      <w:keepNext/>
      <w:spacing w:after="0" w:line="240" w:lineRule="auto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761" w:customStyle="1">
    <w:name w:val="Íîðìàëüíûé"/>
    <w:uiPriority w:val="99"/>
    <w:qFormat/>
    <w:rPr>
      <w:rFonts w:ascii="Courier" w:hAnsi="Courier" w:cs="Courier" w:eastAsia="Times New Roman"/>
      <w:sz w:val="24"/>
      <w:szCs w:val="24"/>
      <w:lang w:val="en-GB"/>
    </w:rPr>
  </w:style>
  <w:style w:type="paragraph" w:styleId="762" w:customStyle="1">
    <w:name w:val="ConsNonformat"/>
    <w:link w:val="764"/>
    <w:qFormat/>
    <w:pPr>
      <w:ind w:right="19772"/>
      <w:widowControl w:val="off"/>
    </w:pPr>
    <w:rPr>
      <w:rFonts w:ascii="Courier New" w:hAnsi="Courier New" w:cs="Courier New" w:eastAsia="Times New Roman"/>
      <w:lang w:eastAsia="zh-CN"/>
    </w:rPr>
  </w:style>
  <w:style w:type="paragraph" w:styleId="763" w:customStyle="1">
    <w:name w:val="Обычный + по ширине"/>
    <w:basedOn w:val="674"/>
    <w:qFormat/>
    <w:pPr>
      <w:jc w:val="both"/>
      <w:spacing w:after="0" w:line="240" w:lineRule="auto"/>
      <w:widowControl w:val="off"/>
    </w:pPr>
    <w:rPr>
      <w:rFonts w:ascii="Liberation Serif" w:hAnsi="Liberation Serif" w:cs="Mangal" w:eastAsia="SimSun"/>
      <w:sz w:val="24"/>
      <w:szCs w:val="24"/>
      <w:lang w:bidi="hi-IN" w:eastAsia="zh-CN"/>
    </w:rPr>
  </w:style>
  <w:style w:type="character" w:styleId="764" w:customStyle="1">
    <w:name w:val="ConsNonformat Знак"/>
    <w:link w:val="762"/>
    <w:qFormat/>
    <w:rPr>
      <w:rFonts w:ascii="Courier New" w:hAnsi="Courier New"/>
      <w:sz w:val="20"/>
      <w:lang w:eastAsia="zh-CN"/>
    </w:rPr>
  </w:style>
  <w:style w:type="table" w:styleId="765" w:customStyle="1">
    <w:name w:val="Сетка таблицы1"/>
    <w:basedOn w:val="679"/>
    <w:uiPriority w:val="59"/>
    <w:qFormat/>
    <w:rPr>
      <w:rFonts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6" w:customStyle="1">
    <w:name w:val="Standard"/>
    <w:qFormat/>
    <w:rPr>
      <w:rFonts w:ascii="Liberation Serif" w:hAnsi="Liberation Serif" w:cs="Mangal" w:eastAsia="NSimSun"/>
      <w:color w:val="00000A"/>
      <w:sz w:val="24"/>
      <w:szCs w:val="24"/>
      <w:lang w:bidi="hi-IN" w:eastAsia="zh-CN"/>
    </w:rPr>
  </w:style>
  <w:style w:type="character" w:styleId="767" w:customStyle="1">
    <w:name w:val="Абзац списка Знак"/>
    <w:link w:val="720"/>
    <w:uiPriority w:val="34"/>
    <w:qFormat/>
    <w:rPr>
      <w:rFonts w:ascii="Times New Roman" w:hAnsi="Times New Roman" w:cs="Mangal"/>
      <w:sz w:val="24"/>
      <w:szCs w:val="24"/>
      <w:lang w:bidi="hi-IN" w:eastAsia="zh-CN"/>
    </w:rPr>
  </w:style>
  <w:style w:type="character" w:styleId="768" w:customStyle="1">
    <w:name w:val="Неразрешенное упоминание1"/>
    <w:basedOn w:val="678"/>
    <w:uiPriority w:val="99"/>
    <w:semiHidden/>
    <w:unhideWhenUsed/>
    <w:qFormat/>
    <w:rPr>
      <w:color w:val="605E5C"/>
      <w:shd w:val="clear" w:color="auto" w:fill="e1dfdd"/>
    </w:rPr>
  </w:style>
  <w:style w:type="character" w:styleId="769" w:customStyle="1">
    <w:name w:val="Текст ТД Знак"/>
    <w:link w:val="770"/>
    <w:qFormat/>
    <w:rPr>
      <w:sz w:val="24"/>
    </w:rPr>
  </w:style>
  <w:style w:type="paragraph" w:styleId="770" w:customStyle="1">
    <w:name w:val="Текст ТД"/>
    <w:basedOn w:val="674"/>
    <w:link w:val="769"/>
    <w:qFormat/>
    <w:pPr>
      <w:numPr>
        <w:numId w:val="2"/>
      </w:numPr>
      <w:jc w:val="both"/>
      <w:spacing w:line="240" w:lineRule="auto"/>
    </w:pPr>
    <w:rPr>
      <w:rFonts w:cstheme="minorHAnsi"/>
      <w:sz w:val="24"/>
    </w:rPr>
  </w:style>
  <w:style w:type="character" w:styleId="771" w:customStyle="1">
    <w:name w:val="Цветовое выделение"/>
    <w:qFormat/>
    <w:rPr>
      <w:b/>
      <w:bCs/>
      <w:color w:val="000080"/>
      <w:sz w:val="20"/>
      <w:szCs w:val="20"/>
    </w:rPr>
  </w:style>
  <w:style w:type="character" w:styleId="772" w:customStyle="1">
    <w:name w:val="Стандартный HTML Знак"/>
    <w:basedOn w:val="678"/>
    <w:link w:val="700"/>
    <w:qFormat/>
    <w:rPr>
      <w:rFonts w:ascii="Courier New" w:hAnsi="Courier New" w:cs="Times New Roman"/>
      <w:sz w:val="20"/>
      <w:szCs w:val="20"/>
      <w:lang w:val="zh-CN" w:eastAsia="zh-CN"/>
    </w:rPr>
  </w:style>
  <w:style w:type="paragraph" w:styleId="773" w:customStyle="1">
    <w:name w:val="Заголовок1"/>
    <w:basedOn w:val="674"/>
    <w:next w:val="691"/>
    <w:uiPriority w:val="99"/>
    <w:qFormat/>
    <w:pPr>
      <w:jc w:val="center"/>
      <w:spacing w:after="0" w:line="240" w:lineRule="auto"/>
    </w:pPr>
    <w:rPr>
      <w:rFonts w:ascii="Times New Roman" w:hAnsi="Times New Roman"/>
      <w:b/>
      <w:bCs/>
      <w:smallCaps/>
      <w:sz w:val="32"/>
      <w:szCs w:val="32"/>
      <w:lang w:eastAsia="zh-CN"/>
    </w:rPr>
  </w:style>
  <w:style w:type="table" w:styleId="774" w:customStyle="1">
    <w:name w:val="Сетка таблицы светлая1"/>
    <w:basedOn w:val="679"/>
    <w:uiPriority w:val="40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styleId="775" w:customStyle="1">
    <w:name w:val="Table Normal"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zakupki.gov.ru/223/" TargetMode="External"/><Relationship Id="rId13" Type="http://schemas.openxmlformats.org/officeDocument/2006/relationships/hyperlink" Target="https://etp-region.ru" TargetMode="External"/><Relationship Id="rId14" Type="http://schemas.openxmlformats.org/officeDocument/2006/relationships/hyperlink" Target="consultantplus://offline/ref=851A6CF1DBC52A8612E002D4CB9BFBD889E5E7747C99C9201B09DD8C8D39D97DF68AF6AByChFI" TargetMode="External"/><Relationship Id="rId15" Type="http://schemas.openxmlformats.org/officeDocument/2006/relationships/hyperlink" Target="consultantplus://offline/ref=F85F62B6140346FE436EBCB4762694DE04C4A178370E19024D4F4C3286FFAE2BF75BEE88058165CAnCjD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5061769-1EE6-4D7F-8300-3DDB10FE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Гузель Фагитовна</cp:lastModifiedBy>
  <cp:revision>12</cp:revision>
  <dcterms:created xsi:type="dcterms:W3CDTF">2022-01-17T11:09:00Z</dcterms:created>
  <dcterms:modified xsi:type="dcterms:W3CDTF">2022-12-08T07:19:16Z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801B6E5B8A864ACCA2A0B0928C836F09</vt:lpwstr>
  </property>
</Properties>
</file>