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C054" w14:textId="77777777" w:rsidR="000D16E1" w:rsidRPr="005502CE" w:rsidRDefault="000D16E1" w:rsidP="000D16E1">
      <w:pPr>
        <w:jc w:val="right"/>
        <w:rPr>
          <w:rFonts w:ascii="Arial Narrow" w:hAnsi="Arial Narrow"/>
          <w:bCs/>
        </w:rPr>
      </w:pPr>
      <w:r w:rsidRPr="005502CE">
        <w:rPr>
          <w:rFonts w:ascii="Arial Narrow" w:hAnsi="Arial Narrow"/>
          <w:bCs/>
        </w:rPr>
        <w:t>Приложение №4</w:t>
      </w:r>
    </w:p>
    <w:p w14:paraId="6B42553B" w14:textId="521064B5" w:rsidR="00AB391A" w:rsidRDefault="00AB391A" w:rsidP="00AB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57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Техническое задание</w:t>
      </w:r>
    </w:p>
    <w:p w14:paraId="74CB7BDB" w14:textId="35EBCE02" w:rsidR="00C00350" w:rsidRPr="00C00350" w:rsidRDefault="00C00350" w:rsidP="00AB3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монтаж и поставку оконных, витражных конструкций</w:t>
      </w:r>
    </w:p>
    <w:p w14:paraId="0B5FF495" w14:textId="79A9C626" w:rsidR="00F45501" w:rsidRPr="006010B2" w:rsidRDefault="006010B2" w:rsidP="0060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  <w:r w:rsidRPr="006010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соответствии с разделом проекта 429-ЕП-2022-АР</w:t>
      </w:r>
    </w:p>
    <w:p w14:paraId="477E5D72" w14:textId="1A7583AD" w:rsidR="00AB391A" w:rsidRDefault="00AB391A" w:rsidP="00AB3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9426A" w14:textId="01993B39" w:rsidR="00C00350" w:rsidRDefault="00C00350" w:rsidP="00C0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объекта:</w:t>
      </w:r>
      <w:r w:rsidR="00A61F2E" w:rsidRPr="00A61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1F2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«Строительство общеобразовательной школы на 1100 учащихся по адресу: Челябинская область, Сосновский район, Кременкульское сельское поселение».</w:t>
      </w:r>
    </w:p>
    <w:p w14:paraId="6E819FB1" w14:textId="77777777" w:rsidR="00EA3EAB" w:rsidRPr="00A61F2E" w:rsidRDefault="00EA3EAB" w:rsidP="00C0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766FA" w14:textId="77777777" w:rsidR="005957B1" w:rsidRPr="00C00350" w:rsidRDefault="005957B1" w:rsidP="005957B1">
      <w:pPr>
        <w:pStyle w:val="a5"/>
        <w:numPr>
          <w:ilvl w:val="0"/>
          <w:numId w:val="1"/>
        </w:numPr>
        <w:adjustRightInd w:val="0"/>
        <w:rPr>
          <w:b/>
          <w:bCs/>
          <w:color w:val="000000"/>
          <w:sz w:val="24"/>
          <w:szCs w:val="24"/>
        </w:rPr>
      </w:pPr>
      <w:r w:rsidRPr="00C00350">
        <w:rPr>
          <w:b/>
          <w:bCs/>
          <w:color w:val="000000"/>
          <w:sz w:val="24"/>
          <w:szCs w:val="24"/>
        </w:rPr>
        <w:t xml:space="preserve">Особые условия </w:t>
      </w:r>
    </w:p>
    <w:p w14:paraId="31E41238" w14:textId="62F18F13" w:rsidR="00BA2A14" w:rsidRDefault="0040667A">
      <w:pPr>
        <w:pStyle w:val="ae"/>
        <w:spacing w:before="0" w:beforeAutospacing="0" w:after="0" w:afterAutospacing="0"/>
        <w:ind w:left="720"/>
        <w:jc w:val="both"/>
        <w:divId w:val="1319655701"/>
        <w:rPr>
          <w:color w:val="000000"/>
        </w:rPr>
      </w:pPr>
      <w:r>
        <w:rPr>
          <w:color w:val="000000"/>
        </w:rPr>
        <w:t>- расчеты конструкций по ГОСТ Р56926-2016 с привязкой к объекту</w:t>
      </w:r>
      <w:r w:rsidR="00C00350">
        <w:rPr>
          <w:color w:val="000000"/>
        </w:rPr>
        <w:t>;</w:t>
      </w:r>
    </w:p>
    <w:p w14:paraId="231C1EE8" w14:textId="53222CBF" w:rsidR="00BA2A14" w:rsidRDefault="0040667A" w:rsidP="00E20429">
      <w:pPr>
        <w:pStyle w:val="ae"/>
        <w:spacing w:before="0" w:beforeAutospacing="0" w:after="0" w:afterAutospacing="0"/>
        <w:ind w:left="720"/>
        <w:divId w:val="1319655701"/>
        <w:rPr>
          <w:color w:val="000000"/>
        </w:rPr>
      </w:pPr>
      <w:r>
        <w:rPr>
          <w:color w:val="000000"/>
        </w:rPr>
        <w:t>- узловые решения (установка конструкций ПВХ</w:t>
      </w:r>
      <w:r w:rsidR="00C00350">
        <w:rPr>
          <w:color w:val="000000"/>
        </w:rPr>
        <w:t xml:space="preserve"> (алюминиевых)</w:t>
      </w:r>
      <w:r>
        <w:rPr>
          <w:color w:val="000000"/>
        </w:rPr>
        <w:t xml:space="preserve"> в стены наружные</w:t>
      </w:r>
      <w:r w:rsidR="00C00350">
        <w:rPr>
          <w:color w:val="000000"/>
        </w:rPr>
        <w:t>,</w:t>
      </w:r>
      <w:r>
        <w:rPr>
          <w:color w:val="000000"/>
        </w:rPr>
        <w:t xml:space="preserve"> </w:t>
      </w:r>
      <w:r w:rsidR="00C00350">
        <w:rPr>
          <w:color w:val="000000"/>
        </w:rPr>
        <w:t>с</w:t>
      </w:r>
      <w:r>
        <w:rPr>
          <w:color w:val="000000"/>
        </w:rPr>
        <w:t>тены наружных этажей</w:t>
      </w:r>
      <w:r w:rsidR="00C00350">
        <w:rPr>
          <w:color w:val="000000"/>
        </w:rPr>
        <w:t>;</w:t>
      </w:r>
      <w:r>
        <w:rPr>
          <w:color w:val="000000"/>
        </w:rPr>
        <w:t xml:space="preserve"> </w:t>
      </w:r>
    </w:p>
    <w:p w14:paraId="6CFBCBB0" w14:textId="2EA2B9E8" w:rsidR="00BA2A14" w:rsidRDefault="0040667A">
      <w:pPr>
        <w:pStyle w:val="ae"/>
        <w:spacing w:before="0" w:beforeAutospacing="0" w:after="0" w:afterAutospacing="0"/>
        <w:ind w:left="720"/>
        <w:jc w:val="both"/>
        <w:divId w:val="1319655701"/>
        <w:rPr>
          <w:color w:val="000000"/>
        </w:rPr>
      </w:pPr>
      <w:r>
        <w:rPr>
          <w:color w:val="000000"/>
        </w:rPr>
        <w:t xml:space="preserve"> - ведомость расхода материалов</w:t>
      </w:r>
      <w:r w:rsidR="00C00350">
        <w:rPr>
          <w:color w:val="000000"/>
        </w:rPr>
        <w:t>;</w:t>
      </w:r>
    </w:p>
    <w:p w14:paraId="12C208F7" w14:textId="02C904B6" w:rsidR="00BA2A14" w:rsidRDefault="0040667A">
      <w:pPr>
        <w:pStyle w:val="ae"/>
        <w:spacing w:before="0" w:beforeAutospacing="0" w:after="0" w:afterAutospacing="0"/>
        <w:ind w:left="720"/>
        <w:jc w:val="both"/>
        <w:divId w:val="1319655701"/>
        <w:rPr>
          <w:color w:val="000000"/>
        </w:rPr>
      </w:pPr>
      <w:r>
        <w:rPr>
          <w:color w:val="000000"/>
        </w:rPr>
        <w:t xml:space="preserve"> - протоколы испытаний конструкций.</w:t>
      </w:r>
    </w:p>
    <w:p w14:paraId="685427F0" w14:textId="6E0FD0FE" w:rsidR="00C00350" w:rsidRPr="00A61F2E" w:rsidRDefault="00C00350" w:rsidP="00C00350">
      <w:pPr>
        <w:pStyle w:val="ae"/>
        <w:spacing w:before="0" w:beforeAutospacing="0" w:after="0" w:afterAutospacing="0"/>
        <w:ind w:left="720"/>
        <w:divId w:val="1319655701"/>
        <w:rPr>
          <w:color w:val="000000"/>
        </w:rPr>
      </w:pPr>
      <w:r>
        <w:rPr>
          <w:color w:val="000000"/>
        </w:rPr>
        <w:t>Устройство отделки фасада производится согласно</w:t>
      </w:r>
      <w:r w:rsidR="00A61F2E">
        <w:rPr>
          <w:color w:val="000000"/>
        </w:rPr>
        <w:t xml:space="preserve"> рабочей документации, </w:t>
      </w:r>
      <w:bookmarkStart w:id="1" w:name="_Hlk122537906"/>
      <w:r w:rsidR="00A61F2E">
        <w:rPr>
          <w:color w:val="000000"/>
        </w:rPr>
        <w:t>раздел: А</w:t>
      </w:r>
      <w:r w:rsidR="00EA3EAB">
        <w:rPr>
          <w:color w:val="000000"/>
        </w:rPr>
        <w:t>С</w:t>
      </w:r>
      <w:r w:rsidR="00A61F2E">
        <w:rPr>
          <w:color w:val="000000"/>
        </w:rPr>
        <w:t xml:space="preserve"> (Шифр 429-</w:t>
      </w:r>
      <w:r w:rsidR="00286599">
        <w:rPr>
          <w:color w:val="000000"/>
        </w:rPr>
        <w:t>ЕП-2022);</w:t>
      </w:r>
      <w:r>
        <w:rPr>
          <w:color w:val="000000"/>
        </w:rPr>
        <w:t xml:space="preserve"> </w:t>
      </w:r>
    </w:p>
    <w:bookmarkEnd w:id="1"/>
    <w:p w14:paraId="38DEA01B" w14:textId="0CC9F7E9" w:rsidR="00BA2A14" w:rsidRDefault="0040667A">
      <w:pPr>
        <w:pStyle w:val="ae"/>
        <w:numPr>
          <w:ilvl w:val="0"/>
          <w:numId w:val="2"/>
        </w:numPr>
        <w:spacing w:before="0" w:beforeAutospacing="0" w:after="0" w:afterAutospacing="0"/>
        <w:divId w:val="1319655701"/>
        <w:rPr>
          <w:color w:val="000000"/>
        </w:rPr>
      </w:pPr>
      <w:r>
        <w:rPr>
          <w:color w:val="000000"/>
        </w:rPr>
        <w:t>Предоставить приказ на ответственного за производство работ, за ГПМ, списки работников, занятых на монтаже, аттестованного стропальщика с указанием ответственного лица и контактного телефона</w:t>
      </w:r>
      <w:r w:rsidR="00286599">
        <w:rPr>
          <w:color w:val="000000"/>
        </w:rPr>
        <w:t>;</w:t>
      </w:r>
    </w:p>
    <w:p w14:paraId="4FB10460" w14:textId="7E606DAB" w:rsidR="00BA2A14" w:rsidRDefault="0040667A">
      <w:pPr>
        <w:pStyle w:val="ae"/>
        <w:numPr>
          <w:ilvl w:val="0"/>
          <w:numId w:val="2"/>
        </w:numPr>
        <w:spacing w:before="0" w:beforeAutospacing="0" w:after="0" w:afterAutospacing="0"/>
        <w:jc w:val="both"/>
        <w:divId w:val="1319655701"/>
        <w:rPr>
          <w:color w:val="000000"/>
        </w:rPr>
      </w:pPr>
      <w:r>
        <w:rPr>
          <w:color w:val="000000"/>
        </w:rPr>
        <w:t>Выполнить привязку по месту типовых технологических карт на перечисленные в техническом задании виды работ</w:t>
      </w:r>
      <w:r w:rsidR="00286599">
        <w:rPr>
          <w:color w:val="000000"/>
        </w:rPr>
        <w:t>;</w:t>
      </w:r>
    </w:p>
    <w:p w14:paraId="5501A52D" w14:textId="703580BA" w:rsidR="00BA2A14" w:rsidRDefault="0040667A">
      <w:pPr>
        <w:pStyle w:val="ae"/>
        <w:numPr>
          <w:ilvl w:val="0"/>
          <w:numId w:val="2"/>
        </w:numPr>
        <w:spacing w:before="0" w:beforeAutospacing="0" w:after="0" w:afterAutospacing="0"/>
        <w:divId w:val="1319655701"/>
        <w:rPr>
          <w:color w:val="000000"/>
        </w:rPr>
      </w:pPr>
      <w:r>
        <w:rPr>
          <w:color w:val="000000"/>
        </w:rPr>
        <w:t>Провести необходимые подготовительные работы на стройплощадке в объеме ППР</w:t>
      </w:r>
      <w:r w:rsidR="00286599">
        <w:rPr>
          <w:color w:val="000000"/>
        </w:rPr>
        <w:t>;</w:t>
      </w:r>
    </w:p>
    <w:p w14:paraId="6B3B1CE1" w14:textId="77777777" w:rsidR="00286599" w:rsidRDefault="0040667A" w:rsidP="00286599">
      <w:pPr>
        <w:pStyle w:val="ae"/>
        <w:numPr>
          <w:ilvl w:val="0"/>
          <w:numId w:val="2"/>
        </w:numPr>
        <w:spacing w:before="0" w:beforeAutospacing="0" w:after="0" w:afterAutospacing="0"/>
        <w:jc w:val="both"/>
        <w:divId w:val="1319655701"/>
        <w:rPr>
          <w:color w:val="000000"/>
        </w:rPr>
      </w:pPr>
      <w:r>
        <w:rPr>
          <w:color w:val="000000"/>
        </w:rPr>
        <w:t>Перед изготовлением изделий произвести контрольные замеры оконных проемов. Основные требования к подготовке оконных проёмов определяет ГОСТ 30971-2002 «Швы монтажные узлов примыканий оконных блоков к стеновым проёмам»</w:t>
      </w:r>
      <w:r w:rsidR="00286599">
        <w:rPr>
          <w:color w:val="000000"/>
        </w:rPr>
        <w:t>.</w:t>
      </w:r>
    </w:p>
    <w:p w14:paraId="68CCB465" w14:textId="7CE4A92D" w:rsidR="00BA2A14" w:rsidRDefault="0040667A" w:rsidP="00286599">
      <w:pPr>
        <w:pStyle w:val="ae"/>
        <w:spacing w:before="0" w:beforeAutospacing="0" w:after="0" w:afterAutospacing="0"/>
        <w:ind w:left="720"/>
        <w:jc w:val="both"/>
        <w:divId w:val="1319655701"/>
        <w:rPr>
          <w:color w:val="000000"/>
        </w:rPr>
      </w:pPr>
      <w:r>
        <w:rPr>
          <w:color w:val="000000"/>
        </w:rPr>
        <w:t> </w:t>
      </w:r>
    </w:p>
    <w:p w14:paraId="103167F4" w14:textId="06298C33" w:rsidR="00BA2A14" w:rsidRDefault="0040667A" w:rsidP="001772E0">
      <w:pPr>
        <w:pStyle w:val="ae"/>
        <w:numPr>
          <w:ilvl w:val="0"/>
          <w:numId w:val="1"/>
        </w:numPr>
        <w:spacing w:before="0" w:beforeAutospacing="0" w:after="0" w:afterAutospacing="0"/>
        <w:divId w:val="1319655701"/>
        <w:rPr>
          <w:b/>
          <w:bCs/>
          <w:color w:val="000000"/>
        </w:rPr>
      </w:pPr>
      <w:r w:rsidRPr="00286599">
        <w:rPr>
          <w:b/>
          <w:bCs/>
          <w:color w:val="000000"/>
        </w:rPr>
        <w:t>Общие требования к конструкциям:</w:t>
      </w:r>
    </w:p>
    <w:p w14:paraId="13A398CC" w14:textId="77777777" w:rsidR="001772E0" w:rsidRPr="00286599" w:rsidRDefault="001772E0" w:rsidP="001772E0">
      <w:pPr>
        <w:pStyle w:val="ae"/>
        <w:spacing w:before="0" w:beforeAutospacing="0" w:after="0" w:afterAutospacing="0"/>
        <w:ind w:left="644"/>
        <w:divId w:val="1319655701"/>
        <w:rPr>
          <w:b/>
          <w:bCs/>
          <w:color w:val="000000"/>
        </w:rPr>
      </w:pPr>
    </w:p>
    <w:p w14:paraId="526DA646" w14:textId="1E5D8593" w:rsidR="00BA2A14" w:rsidRPr="006010B2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  <w:rPr>
          <w:b/>
          <w:u w:val="single"/>
        </w:rPr>
      </w:pPr>
      <w:r w:rsidRPr="006010B2">
        <w:rPr>
          <w:b/>
          <w:u w:val="single"/>
        </w:rPr>
        <w:t xml:space="preserve">Профиль </w:t>
      </w:r>
      <w:r w:rsidR="00286599" w:rsidRPr="006010B2">
        <w:rPr>
          <w:b/>
          <w:u w:val="single"/>
        </w:rPr>
        <w:t xml:space="preserve">ПВХ </w:t>
      </w:r>
      <w:r w:rsidR="00EA3EAB" w:rsidRPr="006010B2">
        <w:rPr>
          <w:b/>
          <w:u w:val="single"/>
        </w:rPr>
        <w:t>(</w:t>
      </w:r>
      <w:r w:rsidR="002A4BDD" w:rsidRPr="006010B2">
        <w:rPr>
          <w:b/>
          <w:u w:val="single"/>
        </w:rPr>
        <w:t>толщина профиля не менее 70мм</w:t>
      </w:r>
      <w:r w:rsidR="00EA3EAB" w:rsidRPr="006010B2">
        <w:rPr>
          <w:b/>
          <w:u w:val="single"/>
        </w:rPr>
        <w:t>)</w:t>
      </w:r>
      <w:r w:rsidR="002A4BDD" w:rsidRPr="006010B2">
        <w:rPr>
          <w:b/>
          <w:u w:val="single"/>
        </w:rPr>
        <w:t xml:space="preserve">, </w:t>
      </w:r>
      <w:r w:rsidRPr="006010B2">
        <w:rPr>
          <w:b/>
          <w:u w:val="single"/>
          <w:shd w:val="clear" w:color="auto" w:fill="FFFFFF"/>
        </w:rPr>
        <w:t xml:space="preserve">наружные стенки толщиной не менее 2,8 мм, внутренние стенки толщиной не менее 2,5 мм; классификация профиля по </w:t>
      </w:r>
      <w:r w:rsidR="00286599" w:rsidRPr="006010B2">
        <w:rPr>
          <w:b/>
          <w:u w:val="single"/>
          <w:shd w:val="clear" w:color="auto" w:fill="FFFFFF"/>
        </w:rPr>
        <w:t>ГОСТ 30673</w:t>
      </w:r>
      <w:r w:rsidRPr="006010B2">
        <w:rPr>
          <w:b/>
          <w:u w:val="single"/>
          <w:shd w:val="clear" w:color="auto" w:fill="FFFFFF"/>
        </w:rPr>
        <w:t>-99)</w:t>
      </w:r>
      <w:r w:rsidR="00EA3EAB" w:rsidRPr="006010B2">
        <w:rPr>
          <w:b/>
          <w:u w:val="single"/>
          <w:shd w:val="clear" w:color="auto" w:fill="FFFFFF"/>
        </w:rPr>
        <w:t>,</w:t>
      </w:r>
      <w:r w:rsidR="00EA3EAB" w:rsidRPr="006010B2">
        <w:rPr>
          <w:b/>
          <w:u w:val="single"/>
        </w:rPr>
        <w:t xml:space="preserve"> </w:t>
      </w:r>
      <w:bookmarkStart w:id="2" w:name="_Hlk122535631"/>
      <w:r w:rsidR="00EA3EAB" w:rsidRPr="006010B2">
        <w:rPr>
          <w:b/>
          <w:u w:val="single"/>
          <w:shd w:val="clear" w:color="auto" w:fill="FFFFFF"/>
        </w:rPr>
        <w:t xml:space="preserve">см. л. 21, п.2 </w:t>
      </w:r>
      <w:bookmarkStart w:id="3" w:name="_Hlk122536050"/>
      <w:bookmarkStart w:id="4" w:name="_Hlk122536390"/>
      <w:r w:rsidR="00EA3EAB" w:rsidRPr="006010B2">
        <w:rPr>
          <w:b/>
          <w:u w:val="single"/>
          <w:shd w:val="clear" w:color="auto" w:fill="FFFFFF"/>
        </w:rPr>
        <w:t>раздел: АР</w:t>
      </w:r>
      <w:bookmarkEnd w:id="3"/>
      <w:r w:rsidR="00286599" w:rsidRPr="006010B2">
        <w:rPr>
          <w:b/>
          <w:u w:val="single"/>
          <w:shd w:val="clear" w:color="auto" w:fill="FFFFFF"/>
        </w:rPr>
        <w:t>;</w:t>
      </w:r>
      <w:bookmarkEnd w:id="2"/>
    </w:p>
    <w:bookmarkEnd w:id="4"/>
    <w:p w14:paraId="5390B2D4" w14:textId="2348A1DD" w:rsidR="00BA2A14" w:rsidRPr="00D84A8E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</w:pPr>
      <w:r w:rsidRPr="00D84A8E">
        <w:t>Армирование профиля конструкций (створок,</w:t>
      </w:r>
      <w:r w:rsidR="00286599" w:rsidRPr="00D84A8E">
        <w:t xml:space="preserve"> </w:t>
      </w:r>
      <w:r w:rsidRPr="00D84A8E">
        <w:t>рам, импостов) толщиной 2 мм</w:t>
      </w:r>
      <w:r w:rsidR="00286599" w:rsidRPr="00D84A8E">
        <w:t>;</w:t>
      </w:r>
    </w:p>
    <w:p w14:paraId="71296254" w14:textId="742F74CE" w:rsidR="00BA2A14" w:rsidRPr="00D84A8E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</w:pPr>
      <w:r w:rsidRPr="00D84A8E">
        <w:t>Крепление импоста к раме через металлический мех</w:t>
      </w:r>
      <w:r w:rsidR="00286599" w:rsidRPr="00D84A8E">
        <w:t xml:space="preserve">анический </w:t>
      </w:r>
      <w:r w:rsidRPr="00D84A8E">
        <w:t>соединитель</w:t>
      </w:r>
      <w:r w:rsidR="00286599" w:rsidRPr="00D84A8E">
        <w:t>;</w:t>
      </w:r>
      <w:r w:rsidRPr="00D84A8E">
        <w:t xml:space="preserve"> </w:t>
      </w:r>
    </w:p>
    <w:p w14:paraId="5BAE1F42" w14:textId="4BADC06A" w:rsidR="00BA2A14" w:rsidRPr="00D84A8E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</w:pPr>
      <w:r w:rsidRPr="00D84A8E">
        <w:t>Наличие в фурнитуре дополнительного прижима при ширине створке по фальцу более 800 мм</w:t>
      </w:r>
      <w:r w:rsidR="00286599" w:rsidRPr="00D84A8E">
        <w:t>;</w:t>
      </w:r>
    </w:p>
    <w:p w14:paraId="41F212CC" w14:textId="4D04F76B" w:rsidR="00BA2A14" w:rsidRPr="006010B2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  <w:rPr>
          <w:b/>
          <w:u w:val="single"/>
        </w:rPr>
      </w:pPr>
      <w:r w:rsidRPr="006010B2">
        <w:rPr>
          <w:b/>
          <w:u w:val="single"/>
        </w:rPr>
        <w:t xml:space="preserve">Двухкамерный стеклопакет </w:t>
      </w:r>
      <w:r w:rsidR="00274B8A" w:rsidRPr="006010B2">
        <w:rPr>
          <w:b/>
          <w:u w:val="single"/>
        </w:rPr>
        <w:t xml:space="preserve">4М1-10-4М1-10-4М1, </w:t>
      </w:r>
      <w:r w:rsidR="00274B8A" w:rsidRPr="006010B2">
        <w:rPr>
          <w:b/>
          <w:u w:val="single"/>
          <w:shd w:val="clear" w:color="auto" w:fill="FFFFFF"/>
        </w:rPr>
        <w:t xml:space="preserve">см. л. 21, п.2 раздел: АР; </w:t>
      </w:r>
    </w:p>
    <w:p w14:paraId="7EC8048E" w14:textId="77777777" w:rsidR="00BA2A14" w:rsidRPr="00D84A8E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</w:pPr>
      <w:r w:rsidRPr="00D84A8E">
        <w:t>По направлению открывания створок: внутрь помещения;</w:t>
      </w:r>
    </w:p>
    <w:p w14:paraId="5DA5E4DC" w14:textId="13563361" w:rsidR="00FE763C" w:rsidRPr="00D84A8E" w:rsidRDefault="00FE763C" w:rsidP="00FE763C">
      <w:pPr>
        <w:pStyle w:val="a5"/>
        <w:numPr>
          <w:ilvl w:val="0"/>
          <w:numId w:val="3"/>
        </w:numPr>
        <w:divId w:val="1319655701"/>
        <w:rPr>
          <w:sz w:val="24"/>
          <w:szCs w:val="24"/>
        </w:rPr>
      </w:pPr>
      <w:r w:rsidRPr="006010B2">
        <w:rPr>
          <w:b/>
          <w:sz w:val="24"/>
          <w:szCs w:val="24"/>
          <w:u w:val="single"/>
        </w:rPr>
        <w:t xml:space="preserve">Ограничители типа </w:t>
      </w:r>
      <w:proofErr w:type="spellStart"/>
      <w:r w:rsidRPr="006010B2">
        <w:rPr>
          <w:b/>
          <w:sz w:val="24"/>
          <w:szCs w:val="24"/>
          <w:u w:val="single"/>
        </w:rPr>
        <w:t>Mako</w:t>
      </w:r>
      <w:proofErr w:type="spellEnd"/>
      <w:r w:rsidRPr="006010B2">
        <w:rPr>
          <w:b/>
          <w:sz w:val="24"/>
          <w:szCs w:val="24"/>
          <w:u w:val="single"/>
        </w:rPr>
        <w:t xml:space="preserve"> на каждую поворотно открывающуюся створку</w:t>
      </w:r>
      <w:r w:rsidR="006010B2" w:rsidRPr="006010B2">
        <w:rPr>
          <w:b/>
          <w:sz w:val="24"/>
          <w:szCs w:val="24"/>
          <w:u w:val="single"/>
        </w:rPr>
        <w:t xml:space="preserve"> (1121 шт.)</w:t>
      </w:r>
      <w:r w:rsidRPr="006010B2">
        <w:rPr>
          <w:b/>
          <w:sz w:val="24"/>
          <w:szCs w:val="24"/>
          <w:u w:val="single"/>
        </w:rPr>
        <w:t>,</w:t>
      </w:r>
      <w:r w:rsidRPr="00D84A8E">
        <w:rPr>
          <w:sz w:val="24"/>
          <w:szCs w:val="24"/>
        </w:rPr>
        <w:t xml:space="preserve"> см. п.4, л. 9 раздел: АР;</w:t>
      </w:r>
    </w:p>
    <w:p w14:paraId="3F395808" w14:textId="2C4D4E8C" w:rsidR="00FE763C" w:rsidRPr="00D84A8E" w:rsidRDefault="0040667A" w:rsidP="006010B2">
      <w:pPr>
        <w:pStyle w:val="a5"/>
        <w:numPr>
          <w:ilvl w:val="0"/>
          <w:numId w:val="3"/>
        </w:numPr>
        <w:jc w:val="both"/>
        <w:divId w:val="1319655701"/>
        <w:rPr>
          <w:sz w:val="24"/>
          <w:szCs w:val="24"/>
        </w:rPr>
      </w:pPr>
      <w:r w:rsidRPr="00D84A8E">
        <w:rPr>
          <w:sz w:val="24"/>
          <w:szCs w:val="24"/>
        </w:rPr>
        <w:t>Все створки открывающиеся, предусмотреть</w:t>
      </w:r>
      <w:r w:rsidR="00FE763C" w:rsidRPr="00D84A8E">
        <w:rPr>
          <w:sz w:val="24"/>
          <w:szCs w:val="24"/>
        </w:rPr>
        <w:t xml:space="preserve"> с </w:t>
      </w:r>
      <w:r w:rsidRPr="00D84A8E">
        <w:rPr>
          <w:sz w:val="24"/>
          <w:szCs w:val="24"/>
        </w:rPr>
        <w:t>откидным открыванием</w:t>
      </w:r>
      <w:r w:rsidR="00FE763C" w:rsidRPr="00D84A8E">
        <w:rPr>
          <w:sz w:val="24"/>
          <w:szCs w:val="24"/>
        </w:rPr>
        <w:t xml:space="preserve">, см. п.19, л. 21 </w:t>
      </w:r>
      <w:r w:rsidR="00FE763C" w:rsidRPr="00D84A8E">
        <w:rPr>
          <w:sz w:val="24"/>
          <w:szCs w:val="24"/>
          <w:shd w:val="clear" w:color="auto" w:fill="FFFFFF"/>
        </w:rPr>
        <w:t>раздел: АР;</w:t>
      </w:r>
    </w:p>
    <w:p w14:paraId="6261B4AF" w14:textId="29FFAC33" w:rsidR="00D84A8E" w:rsidRPr="00D84A8E" w:rsidRDefault="00D84A8E" w:rsidP="006010B2">
      <w:pPr>
        <w:pStyle w:val="a5"/>
        <w:numPr>
          <w:ilvl w:val="0"/>
          <w:numId w:val="3"/>
        </w:numPr>
        <w:jc w:val="both"/>
        <w:divId w:val="1319655701"/>
        <w:rPr>
          <w:sz w:val="24"/>
          <w:szCs w:val="24"/>
        </w:rPr>
      </w:pPr>
      <w:r w:rsidRPr="00D84A8E">
        <w:rPr>
          <w:sz w:val="24"/>
          <w:szCs w:val="24"/>
        </w:rPr>
        <w:t>Установку оконных блоков вести с помощью рамного анкера М10х60, см. п. 27, л. 21 раздел: АР;</w:t>
      </w:r>
    </w:p>
    <w:p w14:paraId="26A7D8C2" w14:textId="344B8B81" w:rsidR="00BA2A14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  <w:rPr>
          <w:b/>
          <w:u w:val="single"/>
        </w:rPr>
      </w:pPr>
      <w:r w:rsidRPr="006010B2">
        <w:rPr>
          <w:b/>
          <w:u w:val="single"/>
        </w:rPr>
        <w:t xml:space="preserve">Предусмотреть </w:t>
      </w:r>
      <w:r w:rsidR="00096238" w:rsidRPr="006010B2">
        <w:rPr>
          <w:b/>
          <w:u w:val="single"/>
        </w:rPr>
        <w:t>*Детский замок* на ст</w:t>
      </w:r>
      <w:r w:rsidR="00286599" w:rsidRPr="006010B2">
        <w:rPr>
          <w:b/>
          <w:u w:val="single"/>
        </w:rPr>
        <w:t>во</w:t>
      </w:r>
      <w:r w:rsidR="00096238" w:rsidRPr="006010B2">
        <w:rPr>
          <w:b/>
          <w:u w:val="single"/>
        </w:rPr>
        <w:t>р</w:t>
      </w:r>
      <w:r w:rsidR="00286599" w:rsidRPr="006010B2">
        <w:rPr>
          <w:b/>
          <w:u w:val="single"/>
        </w:rPr>
        <w:t>к</w:t>
      </w:r>
      <w:r w:rsidR="00096238" w:rsidRPr="006010B2">
        <w:rPr>
          <w:b/>
          <w:u w:val="single"/>
        </w:rPr>
        <w:t>ах окон</w:t>
      </w:r>
      <w:r w:rsidR="006010B2" w:rsidRPr="006010B2">
        <w:rPr>
          <w:b/>
          <w:u w:val="single"/>
        </w:rPr>
        <w:t xml:space="preserve"> (1121 шт.)</w:t>
      </w:r>
      <w:r w:rsidR="00096238" w:rsidRPr="006010B2">
        <w:rPr>
          <w:b/>
          <w:u w:val="single"/>
        </w:rPr>
        <w:t>.</w:t>
      </w:r>
    </w:p>
    <w:p w14:paraId="5133A05D" w14:textId="473C1593" w:rsidR="006010B2" w:rsidRPr="006010B2" w:rsidRDefault="001772E0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  <w:rPr>
          <w:b/>
          <w:u w:val="single"/>
        </w:rPr>
      </w:pPr>
      <w:r>
        <w:rPr>
          <w:b/>
          <w:u w:val="single"/>
        </w:rPr>
        <w:t>В каждой откидной створке, расположенной выше 2,4 м. от уровня пола п</w:t>
      </w:r>
      <w:r w:rsidR="006010B2">
        <w:rPr>
          <w:b/>
          <w:u w:val="single"/>
        </w:rPr>
        <w:t>реду</w:t>
      </w:r>
      <w:r>
        <w:rPr>
          <w:b/>
          <w:u w:val="single"/>
        </w:rPr>
        <w:t xml:space="preserve">смотреть </w:t>
      </w:r>
      <w:proofErr w:type="spellStart"/>
      <w:r>
        <w:rPr>
          <w:b/>
          <w:u w:val="single"/>
        </w:rPr>
        <w:t>деханическую</w:t>
      </w:r>
      <w:proofErr w:type="spellEnd"/>
      <w:r>
        <w:rPr>
          <w:b/>
          <w:u w:val="single"/>
        </w:rPr>
        <w:t xml:space="preserve"> систему дистанционного открывания фрамуг (1098 шт.)</w:t>
      </w:r>
    </w:p>
    <w:p w14:paraId="103355EF" w14:textId="7FE75140" w:rsidR="00BA2A14" w:rsidRPr="00D84A8E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</w:pPr>
      <w:r w:rsidRPr="00D84A8E">
        <w:t>Ручки, декоративные накладки на петли, защелка</w:t>
      </w:r>
    </w:p>
    <w:p w14:paraId="1C7461EE" w14:textId="397D02A5" w:rsidR="00BA2A14" w:rsidRPr="00D84A8E" w:rsidRDefault="0040667A">
      <w:pPr>
        <w:pStyle w:val="ae"/>
        <w:numPr>
          <w:ilvl w:val="0"/>
          <w:numId w:val="3"/>
        </w:numPr>
        <w:spacing w:before="0" w:beforeAutospacing="0" w:after="0" w:afterAutospacing="0"/>
        <w:jc w:val="both"/>
        <w:divId w:val="1319655701"/>
      </w:pPr>
      <w:r w:rsidRPr="00D84A8E">
        <w:t>2 контура уплотнения.</w:t>
      </w:r>
    </w:p>
    <w:p w14:paraId="37DDB277" w14:textId="6824EE0C" w:rsidR="00BA2A14" w:rsidRPr="00D84A8E" w:rsidRDefault="0040667A">
      <w:pPr>
        <w:pStyle w:val="ae"/>
        <w:numPr>
          <w:ilvl w:val="0"/>
          <w:numId w:val="3"/>
        </w:numPr>
        <w:spacing w:before="0" w:beforeAutospacing="0" w:after="0" w:afterAutospacing="0"/>
        <w:divId w:val="1319655701"/>
      </w:pPr>
      <w:r w:rsidRPr="00D84A8E">
        <w:t>Классы оконных блоков по эксплуатационным показателям:</w:t>
      </w:r>
    </w:p>
    <w:p w14:paraId="4F145240" w14:textId="3166A10C" w:rsidR="00BA2A14" w:rsidRPr="00D84A8E" w:rsidRDefault="0040667A">
      <w:pPr>
        <w:pStyle w:val="ae"/>
        <w:spacing w:before="0" w:beforeAutospacing="0" w:after="0" w:afterAutospacing="0"/>
        <w:ind w:left="720"/>
        <w:divId w:val="1319655701"/>
      </w:pPr>
      <w:r w:rsidRPr="00D84A8E">
        <w:lastRenderedPageBreak/>
        <w:t>- класс по показателю приведенного сопротивления теплопередачи –</w:t>
      </w:r>
      <w:r w:rsidR="00D84A8E">
        <w:t xml:space="preserve"> </w:t>
      </w:r>
      <w:r w:rsidR="00274B8A" w:rsidRPr="00D84A8E">
        <w:t xml:space="preserve">не менее 0,6 </w:t>
      </w:r>
      <w:proofErr w:type="spellStart"/>
      <w:r w:rsidRPr="00D84A8E">
        <w:t>мС</w:t>
      </w:r>
      <w:proofErr w:type="spellEnd"/>
      <w:r w:rsidRPr="00D84A8E">
        <w:t>/Вт</w:t>
      </w:r>
      <w:r w:rsidR="00D84A8E">
        <w:t>;</w:t>
      </w:r>
    </w:p>
    <w:p w14:paraId="4B280CF3" w14:textId="6A623560" w:rsidR="00BA2A14" w:rsidRPr="00D84A8E" w:rsidRDefault="0040667A" w:rsidP="00D84A8E">
      <w:pPr>
        <w:pStyle w:val="ae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hanging="11"/>
        <w:jc w:val="both"/>
        <w:divId w:val="1319655701"/>
        <w:rPr>
          <w:color w:val="000000"/>
        </w:rPr>
      </w:pPr>
      <w:r w:rsidRPr="00D84A8E">
        <w:t xml:space="preserve">Паспорта на изготовление оконных и </w:t>
      </w:r>
      <w:r w:rsidR="00286599" w:rsidRPr="00D84A8E">
        <w:t>витражных конструкций</w:t>
      </w:r>
      <w:r w:rsidRPr="00D84A8E">
        <w:t xml:space="preserve"> из ПВХ</w:t>
      </w:r>
      <w:r w:rsidR="00286599" w:rsidRPr="00D84A8E">
        <w:t xml:space="preserve"> (алюминиевых) </w:t>
      </w:r>
      <w:r w:rsidRPr="00D84A8E">
        <w:t>профилей (паспорта) предоставля</w:t>
      </w:r>
      <w:r w:rsidR="00286599" w:rsidRPr="00D84A8E">
        <w:t>ю</w:t>
      </w:r>
      <w:r w:rsidRPr="00D84A8E">
        <w:t xml:space="preserve">тся на каждое изделие </w:t>
      </w:r>
      <w:r w:rsidRPr="00D84A8E">
        <w:rPr>
          <w:color w:val="000000"/>
        </w:rPr>
        <w:t>с н</w:t>
      </w:r>
      <w:r w:rsidR="00D6133F" w:rsidRPr="00D84A8E">
        <w:rPr>
          <w:color w:val="000000"/>
        </w:rPr>
        <w:t>аименованием</w:t>
      </w:r>
      <w:r w:rsidRPr="00D84A8E">
        <w:rPr>
          <w:color w:val="000000"/>
        </w:rPr>
        <w:t xml:space="preserve"> помещений и должн</w:t>
      </w:r>
      <w:r w:rsidR="00D6133F" w:rsidRPr="00D84A8E">
        <w:rPr>
          <w:color w:val="000000"/>
        </w:rPr>
        <w:t>ы</w:t>
      </w:r>
      <w:r w:rsidRPr="00D84A8E">
        <w:rPr>
          <w:color w:val="000000"/>
        </w:rPr>
        <w:t xml:space="preserve"> содержать следующие данные:</w:t>
      </w:r>
    </w:p>
    <w:p w14:paraId="5A8591E1" w14:textId="77777777" w:rsidR="00BA2A14" w:rsidRPr="00D84A8E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 w:rsidRPr="00D84A8E">
        <w:rPr>
          <w:color w:val="000000"/>
        </w:rPr>
        <w:t>- способы и схемы открывания окон;</w:t>
      </w:r>
    </w:p>
    <w:p w14:paraId="513A4924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jc w:val="both"/>
        <w:divId w:val="1319655701"/>
        <w:rPr>
          <w:color w:val="000000"/>
        </w:rPr>
      </w:pPr>
      <w:r>
        <w:rPr>
          <w:color w:val="000000"/>
        </w:rPr>
        <w:t>- типы и размеры применяемых усиленных вкладышей в зависимости от размеров створок, рам, импостов;</w:t>
      </w:r>
    </w:p>
    <w:p w14:paraId="4414D334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jc w:val="both"/>
        <w:divId w:val="1319655701"/>
        <w:rPr>
          <w:color w:val="000000"/>
        </w:rPr>
      </w:pPr>
      <w:r>
        <w:rPr>
          <w:color w:val="000000"/>
        </w:rPr>
        <w:t>- чертежи расположения отверстий для отвода воды, осушения фальцев остекления, с указанием их числа и размеров;</w:t>
      </w:r>
    </w:p>
    <w:p w14:paraId="6DF745A8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количество и расположение запирающих приборов;</w:t>
      </w:r>
    </w:p>
    <w:p w14:paraId="42384115" w14:textId="5CA5BED9" w:rsidR="00BA2A14" w:rsidRDefault="0040667A" w:rsidP="00D84A8E">
      <w:pPr>
        <w:pStyle w:val="ae"/>
        <w:spacing w:before="0" w:beforeAutospacing="0" w:after="0" w:afterAutospacing="0"/>
        <w:ind w:left="720" w:hanging="11"/>
        <w:jc w:val="both"/>
        <w:divId w:val="1319655701"/>
        <w:rPr>
          <w:color w:val="000000"/>
        </w:rPr>
      </w:pPr>
      <w:r>
        <w:rPr>
          <w:color w:val="000000"/>
        </w:rPr>
        <w:t xml:space="preserve">- сведения о физико-механических характеристиках и долговечности ПВХ </w:t>
      </w:r>
      <w:r w:rsidR="00F62C7C">
        <w:rPr>
          <w:color w:val="000000"/>
        </w:rPr>
        <w:t xml:space="preserve">(алюминиевых) </w:t>
      </w:r>
      <w:r>
        <w:rPr>
          <w:color w:val="000000"/>
        </w:rPr>
        <w:t>профилей;</w:t>
      </w:r>
    </w:p>
    <w:p w14:paraId="032590A2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схема установок прокладок под остекление;</w:t>
      </w:r>
    </w:p>
    <w:p w14:paraId="532A4DB3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тип и места расположения переходных монтажных пластин;</w:t>
      </w:r>
    </w:p>
    <w:p w14:paraId="18F3A45F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условия регулировки приборов запирания петель;</w:t>
      </w:r>
    </w:p>
    <w:p w14:paraId="55F5A0E9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рекомендации по уходу за изделиями;</w:t>
      </w:r>
    </w:p>
    <w:p w14:paraId="4B2AE0A9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реквизиты подрядчика;</w:t>
      </w:r>
    </w:p>
    <w:p w14:paraId="7B4FFC90" w14:textId="77777777" w:rsidR="00F45F01" w:rsidRDefault="0040667A" w:rsidP="00F45F01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гарантийные обязательства.</w:t>
      </w:r>
    </w:p>
    <w:p w14:paraId="46D83EC5" w14:textId="6D2652C2" w:rsidR="001772E0" w:rsidRPr="00F45F01" w:rsidRDefault="001772E0" w:rsidP="00F45F01">
      <w:pPr>
        <w:pStyle w:val="ae"/>
        <w:spacing w:before="0" w:beforeAutospacing="0" w:after="0" w:afterAutospacing="0"/>
        <w:divId w:val="1319655701"/>
        <w:rPr>
          <w:color w:val="000000"/>
          <w:u w:val="single"/>
        </w:rPr>
      </w:pPr>
      <w:r w:rsidRPr="00F45F01">
        <w:rPr>
          <w:b/>
          <w:color w:val="000000"/>
          <w:u w:val="single"/>
        </w:rPr>
        <w:t>Общее количество оконных конструкций (л.9; л.21 раздела АР):</w:t>
      </w:r>
    </w:p>
    <w:p w14:paraId="4874D79F" w14:textId="3B9F626A" w:rsid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1х287 шт.</w:t>
      </w:r>
    </w:p>
    <w:p w14:paraId="58EDBFBF" w14:textId="27AAB81F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2х</w:t>
      </w:r>
      <w:r w:rsidR="000D16E1">
        <w:rPr>
          <w:color w:val="000000"/>
        </w:rPr>
        <w:t xml:space="preserve">12 </w:t>
      </w:r>
      <w:r>
        <w:rPr>
          <w:color w:val="000000"/>
        </w:rPr>
        <w:t>шт.</w:t>
      </w:r>
    </w:p>
    <w:p w14:paraId="33867AE0" w14:textId="7F81999D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3х</w:t>
      </w:r>
      <w:r w:rsidR="000D16E1">
        <w:rPr>
          <w:color w:val="000000"/>
        </w:rPr>
        <w:t xml:space="preserve">3 </w:t>
      </w:r>
      <w:r>
        <w:rPr>
          <w:color w:val="000000"/>
        </w:rPr>
        <w:t>шт.</w:t>
      </w:r>
    </w:p>
    <w:p w14:paraId="4924A5E9" w14:textId="77D8F164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4х</w:t>
      </w:r>
      <w:r w:rsidR="00EE565C">
        <w:rPr>
          <w:color w:val="000000"/>
        </w:rPr>
        <w:t>42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1DFDC0E0" w14:textId="58B17107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5х</w:t>
      </w:r>
      <w:r w:rsidR="00EE565C">
        <w:rPr>
          <w:color w:val="000000"/>
        </w:rPr>
        <w:t>9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2ADD1410" w14:textId="7449AE68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6х</w:t>
      </w:r>
      <w:r w:rsidR="00EE565C">
        <w:rPr>
          <w:color w:val="000000"/>
        </w:rPr>
        <w:t>15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7E57769C" w14:textId="35283525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7х</w:t>
      </w:r>
      <w:r w:rsidR="00EE565C">
        <w:rPr>
          <w:color w:val="000000"/>
        </w:rPr>
        <w:t>10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7C6E45D7" w14:textId="628B9160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8х</w:t>
      </w:r>
      <w:r w:rsidR="00EE565C">
        <w:rPr>
          <w:color w:val="000000"/>
        </w:rPr>
        <w:t>2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2D7A3D05" w14:textId="1F54EDEA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9х</w:t>
      </w:r>
      <w:r w:rsidR="00EE565C">
        <w:rPr>
          <w:color w:val="000000"/>
        </w:rPr>
        <w:t>1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213CC60C" w14:textId="1837DBEA" w:rsid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10х</w:t>
      </w:r>
      <w:r w:rsidR="00EE565C">
        <w:rPr>
          <w:color w:val="000000"/>
        </w:rPr>
        <w:t>1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7971D48E" w14:textId="31FC5270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11х</w:t>
      </w:r>
      <w:r w:rsidR="00EE565C">
        <w:rPr>
          <w:color w:val="000000"/>
        </w:rPr>
        <w:t>1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1EF432FD" w14:textId="37F34F88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 w:rsidRPr="001772E0">
        <w:rPr>
          <w:color w:val="000000"/>
        </w:rPr>
        <w:t>ОК-</w:t>
      </w:r>
      <w:r>
        <w:rPr>
          <w:color w:val="000000"/>
        </w:rPr>
        <w:t>12х</w:t>
      </w:r>
      <w:r w:rsidR="00EE565C">
        <w:rPr>
          <w:color w:val="000000"/>
        </w:rPr>
        <w:t>2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1954E0DD" w14:textId="7241C898" w:rsidR="001772E0" w:rsidRP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>
        <w:rPr>
          <w:color w:val="000000"/>
        </w:rPr>
        <w:t>ОПх</w:t>
      </w:r>
      <w:r w:rsidR="00F45F01">
        <w:rPr>
          <w:color w:val="000000"/>
        </w:rPr>
        <w:t>4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254AD000" w14:textId="0BADCE6C" w:rsidR="001772E0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>
        <w:rPr>
          <w:color w:val="000000"/>
        </w:rPr>
        <w:t>Фх</w:t>
      </w:r>
      <w:r w:rsidR="00F45F01">
        <w:rPr>
          <w:color w:val="000000"/>
        </w:rPr>
        <w:t>154</w:t>
      </w:r>
      <w:r w:rsidRPr="001772E0">
        <w:rPr>
          <w:color w:val="000000"/>
        </w:rPr>
        <w:t xml:space="preserve"> </w:t>
      </w:r>
      <w:r>
        <w:rPr>
          <w:color w:val="000000"/>
        </w:rPr>
        <w:t>шт.</w:t>
      </w:r>
    </w:p>
    <w:p w14:paraId="09D6F4BB" w14:textId="77777777" w:rsidR="001772E0" w:rsidRPr="00F45F01" w:rsidRDefault="001772E0" w:rsidP="001772E0">
      <w:pPr>
        <w:pStyle w:val="ae"/>
        <w:spacing w:before="0" w:beforeAutospacing="0" w:after="0" w:afterAutospacing="0"/>
        <w:divId w:val="1319655701"/>
        <w:rPr>
          <w:b/>
          <w:color w:val="000000"/>
          <w:u w:val="single"/>
        </w:rPr>
      </w:pPr>
    </w:p>
    <w:p w14:paraId="507DFB6B" w14:textId="2DCD65D2" w:rsidR="00F45F01" w:rsidRPr="00F45F01" w:rsidRDefault="001772E0" w:rsidP="001772E0">
      <w:pPr>
        <w:pStyle w:val="ae"/>
        <w:spacing w:before="0" w:beforeAutospacing="0" w:after="0" w:afterAutospacing="0"/>
        <w:divId w:val="1319655701"/>
        <w:rPr>
          <w:b/>
          <w:color w:val="000000"/>
          <w:u w:val="single"/>
        </w:rPr>
      </w:pPr>
      <w:r w:rsidRPr="00F45F01">
        <w:rPr>
          <w:b/>
          <w:color w:val="000000"/>
          <w:u w:val="single"/>
        </w:rPr>
        <w:t xml:space="preserve">Подоконные доски (размеры и количество в соответствие со спецификацией на л.21 раздела </w:t>
      </w:r>
      <w:r w:rsidR="000D16E1" w:rsidRPr="00F45F01">
        <w:rPr>
          <w:b/>
          <w:color w:val="000000"/>
          <w:u w:val="single"/>
        </w:rPr>
        <w:t>АР)</w:t>
      </w:r>
      <w:r w:rsidR="00F45F01" w:rsidRPr="00F45F01">
        <w:rPr>
          <w:b/>
          <w:color w:val="000000"/>
          <w:u w:val="single"/>
        </w:rPr>
        <w:t xml:space="preserve"> должны быть учтены в рас</w:t>
      </w:r>
      <w:r w:rsidR="00F45F01">
        <w:rPr>
          <w:b/>
          <w:color w:val="000000"/>
          <w:u w:val="single"/>
        </w:rPr>
        <w:t>ч</w:t>
      </w:r>
      <w:r w:rsidR="00F45F01" w:rsidRPr="00F45F01">
        <w:rPr>
          <w:b/>
          <w:color w:val="000000"/>
          <w:u w:val="single"/>
        </w:rPr>
        <w:t>ете.</w:t>
      </w:r>
    </w:p>
    <w:p w14:paraId="71AE65CF" w14:textId="0C13039B" w:rsidR="00BA2A14" w:rsidRDefault="001772E0" w:rsidP="001772E0">
      <w:pPr>
        <w:pStyle w:val="ae"/>
        <w:spacing w:before="0" w:beforeAutospacing="0" w:after="0" w:afterAutospacing="0"/>
        <w:divId w:val="1319655701"/>
        <w:rPr>
          <w:color w:val="000000"/>
        </w:rPr>
      </w:pPr>
      <w:r>
        <w:rPr>
          <w:color w:val="000000"/>
        </w:rPr>
        <w:t xml:space="preserve"> </w:t>
      </w:r>
      <w:r w:rsidR="0040667A">
        <w:rPr>
          <w:color w:val="000000"/>
        </w:rPr>
        <w:t> </w:t>
      </w:r>
    </w:p>
    <w:p w14:paraId="4A8497AE" w14:textId="0CA7C464" w:rsidR="00BA2A14" w:rsidRPr="00F62C7C" w:rsidRDefault="00D84A8E" w:rsidP="00D84A8E">
      <w:pPr>
        <w:pStyle w:val="ae"/>
        <w:spacing w:before="0" w:beforeAutospacing="0" w:after="0" w:afterAutospacing="0"/>
        <w:ind w:left="720" w:hanging="11"/>
        <w:divId w:val="1319655701"/>
        <w:rPr>
          <w:b/>
          <w:bCs/>
          <w:color w:val="000000"/>
        </w:rPr>
      </w:pPr>
      <w:r w:rsidRPr="00F62C7C">
        <w:rPr>
          <w:b/>
          <w:bCs/>
          <w:color w:val="000000"/>
        </w:rPr>
        <w:t>3</w:t>
      </w:r>
      <w:r w:rsidR="0040667A" w:rsidRPr="00F62C7C">
        <w:rPr>
          <w:b/>
          <w:bCs/>
          <w:color w:val="000000"/>
        </w:rPr>
        <w:t>. Монтажные работы:</w:t>
      </w:r>
    </w:p>
    <w:p w14:paraId="5BBBD430" w14:textId="02DC5E49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 xml:space="preserve">Монтаж с уплотнением, установка фурнитуры, заполнение монтажных швов оконных блоков и балконных дверей в соответствии с привязанным проектом шифра </w:t>
      </w:r>
      <w:r w:rsidR="002A4BDD">
        <w:rPr>
          <w:color w:val="000000"/>
        </w:rPr>
        <w:t>РП-120-2013-АС</w:t>
      </w:r>
      <w:r>
        <w:rPr>
          <w:color w:val="000000"/>
        </w:rPr>
        <w:t xml:space="preserve"> и </w:t>
      </w:r>
      <w:r w:rsidR="000D16E1">
        <w:rPr>
          <w:color w:val="000000"/>
        </w:rPr>
        <w:t>согласно ГОСТ</w:t>
      </w:r>
      <w:r>
        <w:rPr>
          <w:color w:val="000000"/>
        </w:rPr>
        <w:t xml:space="preserve"> 30971-2012, ГОСТ Р56926-2016, ГОСТ 30674-99, ГОСТ 23166-99, ГОСТ 30970-2002, ГОСТ 538-2001, ГОСТ 24866-99, СТО 99243877-3-7.1-2008, СП 48.13330.201</w:t>
      </w:r>
    </w:p>
    <w:p w14:paraId="4FC81771" w14:textId="77777777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>- Монтаж конструкций выполнять в защитной пленке.</w:t>
      </w:r>
    </w:p>
    <w:p w14:paraId="4A383A5E" w14:textId="15D556F3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  <w:rPr>
          <w:color w:val="000000"/>
        </w:rPr>
      </w:pPr>
      <w:r>
        <w:rPr>
          <w:color w:val="000000"/>
        </w:rPr>
        <w:t xml:space="preserve">- Устройство </w:t>
      </w:r>
      <w:r w:rsidR="00F62C7C">
        <w:rPr>
          <w:color w:val="000000"/>
        </w:rPr>
        <w:t>внутреннего</w:t>
      </w:r>
      <w:r>
        <w:rPr>
          <w:color w:val="000000"/>
        </w:rPr>
        <w:t xml:space="preserve"> пароизоляционного слоя  </w:t>
      </w:r>
      <w:proofErr w:type="spellStart"/>
      <w:r>
        <w:rPr>
          <w:color w:val="000000"/>
        </w:rPr>
        <w:t>герметиком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Стиз</w:t>
      </w:r>
      <w:proofErr w:type="spellEnd"/>
      <w:r>
        <w:rPr>
          <w:color w:val="000000"/>
        </w:rPr>
        <w:t>-Б</w:t>
      </w:r>
    </w:p>
    <w:p w14:paraId="6A240CB3" w14:textId="2194CAD2" w:rsidR="00BA2A14" w:rsidRDefault="00F62C7C" w:rsidP="00D84A8E">
      <w:pPr>
        <w:pStyle w:val="ae"/>
        <w:spacing w:before="0" w:beforeAutospacing="0" w:after="0" w:afterAutospacing="0"/>
        <w:ind w:hanging="11"/>
        <w:divId w:val="1319655701"/>
      </w:pPr>
      <w:r>
        <w:rPr>
          <w:color w:val="000000"/>
        </w:rPr>
        <w:t xml:space="preserve">            </w:t>
      </w:r>
      <w:r w:rsidR="0040667A">
        <w:rPr>
          <w:color w:val="000000"/>
        </w:rPr>
        <w:t xml:space="preserve">- Устройство наружного водоизоляционного паропроницаемого слоя </w:t>
      </w:r>
      <w:proofErr w:type="spellStart"/>
      <w:r w:rsidR="0040667A">
        <w:rPr>
          <w:color w:val="000000"/>
        </w:rPr>
        <w:t>герметиком</w:t>
      </w:r>
      <w:proofErr w:type="spellEnd"/>
      <w:r w:rsidR="0040667A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proofErr w:type="spellStart"/>
      <w:r w:rsidR="0040667A">
        <w:rPr>
          <w:color w:val="000000"/>
        </w:rPr>
        <w:t>Стиз</w:t>
      </w:r>
      <w:proofErr w:type="spellEnd"/>
      <w:r w:rsidR="0040667A">
        <w:rPr>
          <w:color w:val="000000"/>
        </w:rPr>
        <w:t>-А;</w:t>
      </w:r>
    </w:p>
    <w:p w14:paraId="04082618" w14:textId="1E9EBBFA" w:rsidR="00BA2A14" w:rsidRDefault="00F62C7C" w:rsidP="00D84A8E">
      <w:pPr>
        <w:pStyle w:val="ae"/>
        <w:spacing w:before="0" w:beforeAutospacing="0" w:after="0" w:afterAutospacing="0"/>
        <w:ind w:hanging="11"/>
        <w:jc w:val="both"/>
        <w:divId w:val="1319655701"/>
      </w:pPr>
      <w:r>
        <w:t xml:space="preserve">              </w:t>
      </w:r>
      <w:r w:rsidR="0040667A">
        <w:t xml:space="preserve">- Установка сливов из оцинкованной стали только на оконные блоки, окрашенные в RAL фасада в заводских условиях, с </w:t>
      </w:r>
      <w:proofErr w:type="spellStart"/>
      <w:r w:rsidR="0040667A">
        <w:t>шумопоглощающей</w:t>
      </w:r>
      <w:proofErr w:type="spellEnd"/>
      <w:r w:rsidR="0040667A">
        <w:t xml:space="preserve"> лентой.</w:t>
      </w:r>
    </w:p>
    <w:p w14:paraId="47AA0BE2" w14:textId="4D0B7911" w:rsidR="00BA2A14" w:rsidRDefault="0040667A" w:rsidP="00D84A8E">
      <w:pPr>
        <w:pStyle w:val="ae"/>
        <w:spacing w:before="0" w:beforeAutospacing="0" w:after="0" w:afterAutospacing="0"/>
        <w:ind w:left="720" w:hanging="11"/>
        <w:divId w:val="1319655701"/>
      </w:pPr>
      <w:r>
        <w:lastRenderedPageBreak/>
        <w:t xml:space="preserve">- </w:t>
      </w:r>
      <w:r w:rsidR="00286599" w:rsidRPr="00F62C7C">
        <w:rPr>
          <w:bCs/>
          <w:color w:val="000000"/>
        </w:rPr>
        <w:t>Обязательно укрыть все конструкции защитной пленкой (профиль и стеклопакеты)</w:t>
      </w:r>
      <w:r w:rsidR="00F62C7C">
        <w:rPr>
          <w:bCs/>
          <w:color w:val="000000"/>
        </w:rPr>
        <w:t xml:space="preserve"> перед выполнением внутренних, наружных отделочных работ, с</w:t>
      </w:r>
      <w:r>
        <w:t>нятие с конструкций защитной пленки после завершения работ.</w:t>
      </w:r>
    </w:p>
    <w:p w14:paraId="6196BA89" w14:textId="74714D85" w:rsidR="00BA2A14" w:rsidRDefault="0040667A" w:rsidP="00D84A8E">
      <w:pPr>
        <w:pStyle w:val="ae"/>
        <w:spacing w:before="0" w:beforeAutospacing="0" w:after="0" w:afterAutospacing="0"/>
        <w:ind w:hanging="11"/>
        <w:jc w:val="both"/>
        <w:divId w:val="1319655701"/>
      </w:pPr>
      <w:r>
        <w:t xml:space="preserve">- Установка ручек, декоративных элементов, регулировка </w:t>
      </w:r>
      <w:r w:rsidR="00F62C7C">
        <w:t>створок</w:t>
      </w:r>
      <w:r>
        <w:t>.</w:t>
      </w:r>
    </w:p>
    <w:p w14:paraId="6E7F0703" w14:textId="675F401B" w:rsidR="00BA2A14" w:rsidRDefault="00BA2A14" w:rsidP="00D84A8E">
      <w:pPr>
        <w:pStyle w:val="ae"/>
        <w:spacing w:before="0" w:beforeAutospacing="0" w:after="0" w:afterAutospacing="0"/>
        <w:ind w:hanging="11"/>
        <w:jc w:val="both"/>
        <w:divId w:val="1319655701"/>
      </w:pPr>
    </w:p>
    <w:p w14:paraId="3E16602F" w14:textId="10D02661" w:rsidR="00F62C7C" w:rsidRPr="00F62C7C" w:rsidRDefault="00F62C7C" w:rsidP="00D84A8E">
      <w:pPr>
        <w:pStyle w:val="ae"/>
        <w:spacing w:before="0" w:beforeAutospacing="0" w:after="0" w:afterAutospacing="0"/>
        <w:ind w:hanging="11"/>
        <w:jc w:val="both"/>
        <w:divId w:val="1319655701"/>
        <w:rPr>
          <w:b/>
          <w:bCs/>
        </w:rPr>
      </w:pPr>
      <w:r w:rsidRPr="00F62C7C">
        <w:rPr>
          <w:b/>
          <w:bCs/>
        </w:rPr>
        <w:t xml:space="preserve">4. Освидетельствование монтажных работ: </w:t>
      </w:r>
    </w:p>
    <w:p w14:paraId="1A3CF7DA" w14:textId="22DAC723" w:rsidR="00BA2A14" w:rsidRDefault="0040667A" w:rsidP="00F62C7C">
      <w:pPr>
        <w:pStyle w:val="ae"/>
        <w:spacing w:before="0" w:beforeAutospacing="0" w:after="0" w:afterAutospacing="0"/>
        <w:ind w:firstLine="708"/>
        <w:jc w:val="both"/>
        <w:divId w:val="1319655701"/>
      </w:pPr>
      <w:r>
        <w:t xml:space="preserve">Акт качества и акты на скрытые работы, должны быть приложены к отчетам о выполнении работ. Акты скрытых работ оформлять в процессе </w:t>
      </w:r>
      <w:r w:rsidR="00F62C7C">
        <w:t>предъявления работ,</w:t>
      </w:r>
      <w:r>
        <w:t xml:space="preserve"> скрываемых последующими работами согласно технологической последовательности. Для сдачи скрытых работ по монтажу обязательно составление исполнительной схемы монтажа конструкций в плане и по высоте (поэтажные, в конце - общая)</w:t>
      </w:r>
      <w:r w:rsidR="00F62C7C">
        <w:t>;</w:t>
      </w:r>
    </w:p>
    <w:p w14:paraId="2FFD201E" w14:textId="77777777" w:rsidR="00BA2A14" w:rsidRDefault="0040667A" w:rsidP="00D84A8E">
      <w:pPr>
        <w:pStyle w:val="ae"/>
        <w:spacing w:before="0" w:beforeAutospacing="0" w:after="0" w:afterAutospacing="0"/>
        <w:ind w:hanging="11"/>
        <w:jc w:val="both"/>
        <w:divId w:val="1319655701"/>
      </w:pPr>
      <w:r>
        <w:t> </w:t>
      </w:r>
    </w:p>
    <w:p w14:paraId="6AB10B7E" w14:textId="77777777" w:rsidR="00F62C7C" w:rsidRPr="00F62C7C" w:rsidRDefault="00F62C7C" w:rsidP="00D84A8E">
      <w:pPr>
        <w:pStyle w:val="ae"/>
        <w:spacing w:before="0" w:beforeAutospacing="0" w:after="0" w:afterAutospacing="0"/>
        <w:ind w:hanging="11"/>
        <w:jc w:val="both"/>
        <w:divId w:val="1319655701"/>
        <w:rPr>
          <w:b/>
          <w:bCs/>
        </w:rPr>
      </w:pPr>
      <w:r w:rsidRPr="00F62C7C">
        <w:rPr>
          <w:b/>
          <w:bCs/>
        </w:rPr>
        <w:t>5. Организационные моменты:</w:t>
      </w:r>
    </w:p>
    <w:p w14:paraId="1CC5E209" w14:textId="48FE9BEF" w:rsidR="00BA2A14" w:rsidRDefault="0040667A" w:rsidP="00F62C7C">
      <w:pPr>
        <w:pStyle w:val="ae"/>
        <w:spacing w:before="0" w:beforeAutospacing="0" w:after="0" w:afterAutospacing="0"/>
        <w:ind w:firstLine="708"/>
        <w:jc w:val="both"/>
        <w:divId w:val="1319655701"/>
      </w:pPr>
      <w:r>
        <w:t>Ежедневно проводить уборку за собой строительного мусора внутри здания и в радиусе 20 м, а при окончании работ вывезти оборудование и навести полный порядок на объекте в течении 3-х рабочих дней.</w:t>
      </w:r>
    </w:p>
    <w:p w14:paraId="6E7D4384" w14:textId="77777777" w:rsidR="00BA2A14" w:rsidRDefault="0040667A" w:rsidP="00D84A8E">
      <w:pPr>
        <w:pStyle w:val="ae"/>
        <w:spacing w:before="0" w:beforeAutospacing="0" w:after="0" w:afterAutospacing="0"/>
        <w:ind w:hanging="11"/>
        <w:jc w:val="both"/>
        <w:divId w:val="1319655701"/>
      </w:pPr>
      <w:r>
        <w:t> </w:t>
      </w:r>
    </w:p>
    <w:p w14:paraId="56940D65" w14:textId="7C950E7A" w:rsidR="00BA2A14" w:rsidRPr="00F62C7C" w:rsidRDefault="00F62C7C" w:rsidP="00D84A8E">
      <w:pPr>
        <w:pStyle w:val="ae"/>
        <w:spacing w:before="0" w:beforeAutospacing="0" w:after="0" w:afterAutospacing="0"/>
        <w:ind w:hanging="11"/>
        <w:jc w:val="both"/>
        <w:divId w:val="1319655701"/>
        <w:rPr>
          <w:b/>
          <w:bCs/>
        </w:rPr>
      </w:pPr>
      <w:r w:rsidRPr="00F62C7C">
        <w:rPr>
          <w:b/>
          <w:bCs/>
        </w:rPr>
        <w:t>6</w:t>
      </w:r>
      <w:r w:rsidR="0040667A" w:rsidRPr="00F62C7C">
        <w:rPr>
          <w:b/>
          <w:bCs/>
        </w:rPr>
        <w:t xml:space="preserve">. Сроки </w:t>
      </w:r>
      <w:r w:rsidRPr="00F62C7C">
        <w:rPr>
          <w:b/>
          <w:bCs/>
        </w:rPr>
        <w:t>выполнения работ</w:t>
      </w:r>
      <w:r w:rsidR="002A4BDD" w:rsidRPr="00F62C7C">
        <w:rPr>
          <w:b/>
          <w:bCs/>
        </w:rPr>
        <w:t xml:space="preserve">: </w:t>
      </w:r>
    </w:p>
    <w:p w14:paraId="08D2D202" w14:textId="77777777" w:rsidR="00BA2A14" w:rsidRDefault="0040667A" w:rsidP="00D84A8E">
      <w:pPr>
        <w:pStyle w:val="ae"/>
        <w:spacing w:before="0" w:beforeAutospacing="0" w:after="0" w:afterAutospacing="0"/>
        <w:ind w:hanging="11"/>
        <w:divId w:val="1319655701"/>
      </w:pPr>
      <w:r>
        <w:t> </w:t>
      </w:r>
    </w:p>
    <w:p w14:paraId="1ACF42F0" w14:textId="4982D625" w:rsidR="00BA2A14" w:rsidRDefault="00F62C7C" w:rsidP="00D84A8E">
      <w:pPr>
        <w:pStyle w:val="ae"/>
        <w:spacing w:before="0" w:beforeAutospacing="0" w:after="0" w:afterAutospacing="0"/>
        <w:ind w:hanging="11"/>
        <w:divId w:val="1319655701"/>
        <w:rPr>
          <w:b/>
          <w:bCs/>
        </w:rPr>
      </w:pPr>
      <w:r w:rsidRPr="00F62C7C">
        <w:rPr>
          <w:b/>
          <w:bCs/>
        </w:rPr>
        <w:t>7. Срок г</w:t>
      </w:r>
      <w:r w:rsidR="0040667A" w:rsidRPr="00F62C7C">
        <w:rPr>
          <w:b/>
          <w:bCs/>
        </w:rPr>
        <w:t>аранти</w:t>
      </w:r>
      <w:r w:rsidRPr="00F62C7C">
        <w:rPr>
          <w:b/>
          <w:bCs/>
        </w:rPr>
        <w:t xml:space="preserve">и: </w:t>
      </w:r>
    </w:p>
    <w:p w14:paraId="3B5E3809" w14:textId="79F3A794" w:rsidR="000D16E1" w:rsidRPr="000D16E1" w:rsidRDefault="000D16E1" w:rsidP="00D84A8E">
      <w:pPr>
        <w:pStyle w:val="ae"/>
        <w:spacing w:before="0" w:beforeAutospacing="0" w:after="0" w:afterAutospacing="0"/>
        <w:ind w:hanging="11"/>
        <w:divId w:val="1319655701"/>
        <w:rPr>
          <w:bCs/>
        </w:rPr>
      </w:pPr>
      <w:r w:rsidRPr="000D16E1">
        <w:rPr>
          <w:bCs/>
        </w:rPr>
        <w:t>В соответствии с проектом договора</w:t>
      </w:r>
    </w:p>
    <w:p w14:paraId="43070634" w14:textId="77777777" w:rsidR="00F62C7C" w:rsidRPr="00F62C7C" w:rsidRDefault="00F62C7C" w:rsidP="00D84A8E">
      <w:pPr>
        <w:pStyle w:val="ae"/>
        <w:spacing w:before="0" w:beforeAutospacing="0" w:after="0" w:afterAutospacing="0"/>
        <w:ind w:hanging="11"/>
        <w:divId w:val="1319655701"/>
        <w:rPr>
          <w:b/>
          <w:bCs/>
        </w:rPr>
      </w:pPr>
    </w:p>
    <w:p w14:paraId="047C1450" w14:textId="618514FB" w:rsidR="00BA2A14" w:rsidRPr="00F62C7C" w:rsidRDefault="0040667A" w:rsidP="00D84A8E">
      <w:pPr>
        <w:pStyle w:val="ae"/>
        <w:spacing w:before="0" w:beforeAutospacing="0" w:after="0" w:afterAutospacing="0"/>
        <w:ind w:hanging="11"/>
        <w:divId w:val="1319655701"/>
        <w:rPr>
          <w:b/>
          <w:bCs/>
        </w:rPr>
      </w:pPr>
      <w:r>
        <w:t> </w:t>
      </w:r>
      <w:r w:rsidR="00F62C7C" w:rsidRPr="00F62C7C">
        <w:rPr>
          <w:b/>
          <w:bCs/>
        </w:rPr>
        <w:t>8</w:t>
      </w:r>
      <w:r w:rsidRPr="00F62C7C">
        <w:rPr>
          <w:b/>
          <w:bCs/>
        </w:rPr>
        <w:t>. Вести следующие документы:</w:t>
      </w:r>
    </w:p>
    <w:p w14:paraId="2723EAF3" w14:textId="77777777" w:rsidR="00BA2A14" w:rsidRDefault="0040667A" w:rsidP="00D84A8E">
      <w:pPr>
        <w:pStyle w:val="ae"/>
        <w:spacing w:before="0" w:beforeAutospacing="0" w:after="0" w:afterAutospacing="0"/>
        <w:ind w:hanging="11"/>
        <w:divId w:val="1319655701"/>
      </w:pPr>
      <w:r>
        <w:t>- общий журнал работ</w:t>
      </w:r>
    </w:p>
    <w:p w14:paraId="27F9345C" w14:textId="77777777" w:rsidR="00BA2A14" w:rsidRDefault="0040667A">
      <w:pPr>
        <w:pStyle w:val="ae"/>
        <w:spacing w:before="0" w:beforeAutospacing="0" w:after="0" w:afterAutospacing="0"/>
        <w:divId w:val="1319655701"/>
      </w:pPr>
      <w:r>
        <w:t>- журнал входного контроля поступающих материалов</w:t>
      </w:r>
    </w:p>
    <w:p w14:paraId="1E5A7D39" w14:textId="77777777" w:rsidR="00BA2A14" w:rsidRDefault="0040667A">
      <w:pPr>
        <w:pStyle w:val="ae"/>
        <w:spacing w:before="0" w:beforeAutospacing="0" w:after="0" w:afterAutospacing="0"/>
        <w:divId w:val="1319655701"/>
      </w:pPr>
      <w:r>
        <w:t>- журналы специальных работ</w:t>
      </w:r>
    </w:p>
    <w:p w14:paraId="1082B858" w14:textId="77777777" w:rsidR="00BA2A14" w:rsidRDefault="0040667A">
      <w:pPr>
        <w:pStyle w:val="ae"/>
        <w:spacing w:before="0" w:beforeAutospacing="0" w:after="0" w:afterAutospacing="0"/>
        <w:divId w:val="1319655701"/>
      </w:pPr>
      <w:r>
        <w:t> </w:t>
      </w:r>
    </w:p>
    <w:p w14:paraId="32CBC0DC" w14:textId="40DA408E" w:rsidR="005957B1" w:rsidRPr="0089466E" w:rsidRDefault="005957B1" w:rsidP="0089466E">
      <w:pPr>
        <w:pStyle w:val="a5"/>
        <w:numPr>
          <w:ilvl w:val="1"/>
          <w:numId w:val="2"/>
        </w:numPr>
        <w:adjustRightInd w:val="0"/>
        <w:ind w:left="426" w:hanging="426"/>
        <w:rPr>
          <w:b/>
          <w:bCs/>
          <w:sz w:val="24"/>
          <w:szCs w:val="24"/>
        </w:rPr>
      </w:pPr>
      <w:r w:rsidRPr="0089466E">
        <w:rPr>
          <w:b/>
          <w:bCs/>
          <w:sz w:val="24"/>
          <w:szCs w:val="24"/>
        </w:rPr>
        <w:t>Общие требования</w:t>
      </w:r>
      <w:r w:rsidR="0089466E">
        <w:rPr>
          <w:b/>
          <w:bCs/>
          <w:sz w:val="24"/>
          <w:szCs w:val="24"/>
        </w:rPr>
        <w:t>:</w:t>
      </w:r>
    </w:p>
    <w:p w14:paraId="3E4F02B8" w14:textId="1922EA10" w:rsidR="00BA2A14" w:rsidRDefault="0040667A">
      <w:pPr>
        <w:pStyle w:val="ae"/>
        <w:spacing w:before="0" w:beforeAutospacing="0" w:after="0" w:afterAutospacing="0"/>
        <w:jc w:val="both"/>
        <w:divId w:val="2139255029"/>
      </w:pPr>
      <w:r>
        <w:t xml:space="preserve">- работы выполнять в соответствии с действующими нормативными документами, в соответствии с </w:t>
      </w:r>
      <w:r w:rsidR="0089466E">
        <w:t>рабочей документацией раздел</w:t>
      </w:r>
      <w:r w:rsidR="0089466E" w:rsidRPr="0089466E">
        <w:t>: А</w:t>
      </w:r>
      <w:r w:rsidR="0089466E">
        <w:t>Р</w:t>
      </w:r>
      <w:r w:rsidR="0089466E" w:rsidRPr="0089466E">
        <w:t xml:space="preserve"> (Шифр 429-ЕП-2022);</w:t>
      </w:r>
    </w:p>
    <w:p w14:paraId="78281A9E" w14:textId="77777777" w:rsidR="00BA2A14" w:rsidRDefault="0040667A">
      <w:pPr>
        <w:pStyle w:val="ae"/>
        <w:spacing w:before="0" w:beforeAutospacing="0" w:after="0" w:afterAutospacing="0"/>
        <w:jc w:val="both"/>
        <w:divId w:val="2139255029"/>
      </w:pPr>
      <w:r>
        <w:t>- при обнаружении ошибок в проекте или нестыковок с другими разделами проекта, известить Заказчика и совместно или по согласованию с ним найти рациональное решение вопроса.</w:t>
      </w:r>
    </w:p>
    <w:p w14:paraId="35920E12" w14:textId="77777777" w:rsidR="00BA2A14" w:rsidRDefault="0040667A">
      <w:pPr>
        <w:pStyle w:val="ae"/>
        <w:spacing w:before="0" w:beforeAutospacing="0" w:after="0" w:afterAutospacing="0"/>
        <w:jc w:val="both"/>
        <w:divId w:val="2139255029"/>
      </w:pPr>
      <w:r>
        <w:t>- работы по монтажу, заполнению монтажных швов оконных и балконных дверных блоков сопровождаются оформлением актов на скрытые работы с приложением сертификатов на применяемые материалы.</w:t>
      </w:r>
    </w:p>
    <w:p w14:paraId="3F3286F4" w14:textId="77777777" w:rsidR="00BA2A14" w:rsidRDefault="0040667A">
      <w:pPr>
        <w:pStyle w:val="ae"/>
        <w:spacing w:before="0" w:beforeAutospacing="0" w:after="0" w:afterAutospacing="0"/>
        <w:jc w:val="both"/>
        <w:divId w:val="2139255029"/>
      </w:pPr>
      <w:r>
        <w:t xml:space="preserve">- сдача работ производится с оформлением комплекта исполнительной документации </w:t>
      </w:r>
    </w:p>
    <w:p w14:paraId="5E4DDF4E" w14:textId="77777777" w:rsidR="0089466E" w:rsidRDefault="0040667A" w:rsidP="0089466E">
      <w:pPr>
        <w:divId w:val="21392550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t> </w:t>
      </w:r>
      <w:r w:rsidR="0089466E">
        <w:t>-з</w:t>
      </w:r>
      <w:r w:rsidR="00F62C7C" w:rsidRPr="00F62C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аказчик будет выборочно производить распил конструкций на предмет проверки качества окон.</w:t>
      </w:r>
    </w:p>
    <w:p w14:paraId="043C9986" w14:textId="5A92D74C" w:rsidR="00F62C7C" w:rsidRDefault="0089466E" w:rsidP="0089466E">
      <w:pPr>
        <w:divId w:val="2139255029"/>
        <w:rPr>
          <w:rFonts w:ascii="Times New Roman" w:hAnsi="Times New Roman" w:cs="Times New Roman"/>
          <w:sz w:val="24"/>
          <w:szCs w:val="24"/>
        </w:rPr>
      </w:pPr>
      <w:r w:rsidRPr="0089466E">
        <w:rPr>
          <w:rFonts w:ascii="Times New Roman" w:hAnsi="Times New Roman" w:cs="Times New Roman"/>
          <w:sz w:val="24"/>
          <w:szCs w:val="24"/>
        </w:rPr>
        <w:t>- и</w:t>
      </w:r>
      <w:r w:rsidR="00F62C7C" w:rsidRPr="0089466E">
        <w:rPr>
          <w:rFonts w:ascii="Times New Roman" w:hAnsi="Times New Roman" w:cs="Times New Roman"/>
          <w:sz w:val="24"/>
          <w:szCs w:val="24"/>
        </w:rPr>
        <w:t>нвентарь, инструмент, оборудование, вспомогательные, расходные материалы, необходимые для производства работ, предоставляет Подрядчик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4ADD5" w14:textId="77777777" w:rsidR="000D16E1" w:rsidRPr="000D16E1" w:rsidRDefault="000D16E1" w:rsidP="000D16E1">
      <w:pPr>
        <w:pStyle w:val="a5"/>
        <w:numPr>
          <w:ilvl w:val="1"/>
          <w:numId w:val="2"/>
        </w:numPr>
        <w:adjustRightInd w:val="0"/>
        <w:ind w:left="0" w:firstLine="0"/>
        <w:divId w:val="2139255029"/>
        <w:rPr>
          <w:b/>
          <w:bCs/>
          <w:sz w:val="24"/>
          <w:szCs w:val="24"/>
        </w:rPr>
      </w:pPr>
      <w:r w:rsidRPr="000D16E1">
        <w:rPr>
          <w:b/>
          <w:bCs/>
          <w:sz w:val="24"/>
          <w:szCs w:val="24"/>
        </w:rPr>
        <w:t>Нормативные требования, предъявляемые к выполнению работ:</w:t>
      </w:r>
    </w:p>
    <w:p w14:paraId="13ED9469" w14:textId="1370C677" w:rsidR="000D16E1" w:rsidRDefault="000D16E1" w:rsidP="000D16E1">
      <w:pPr>
        <w:pStyle w:val="a5"/>
        <w:adjustRightInd w:val="0"/>
        <w:ind w:left="0"/>
        <w:divId w:val="2139255029"/>
        <w:rPr>
          <w:bCs/>
          <w:sz w:val="24"/>
          <w:szCs w:val="24"/>
        </w:rPr>
      </w:pPr>
      <w:r w:rsidRPr="000D16E1">
        <w:rPr>
          <w:bCs/>
          <w:sz w:val="24"/>
          <w:szCs w:val="24"/>
        </w:rPr>
        <w:t>Наличие всех необходимых лицензий и разрешений, предусмотренных действующим законодательством.</w:t>
      </w:r>
    </w:p>
    <w:p w14:paraId="687A73B5" w14:textId="77777777" w:rsidR="000D16E1" w:rsidRPr="000D16E1" w:rsidRDefault="000D16E1" w:rsidP="000D16E1">
      <w:pPr>
        <w:pStyle w:val="a5"/>
        <w:adjustRightInd w:val="0"/>
        <w:ind w:left="0"/>
        <w:divId w:val="2139255029"/>
        <w:rPr>
          <w:bCs/>
          <w:sz w:val="24"/>
          <w:szCs w:val="24"/>
        </w:rPr>
      </w:pPr>
    </w:p>
    <w:p w14:paraId="5B209740" w14:textId="77777777" w:rsidR="000D16E1" w:rsidRPr="000D16E1" w:rsidRDefault="000D16E1" w:rsidP="000D16E1">
      <w:pPr>
        <w:pStyle w:val="a5"/>
        <w:numPr>
          <w:ilvl w:val="1"/>
          <w:numId w:val="2"/>
        </w:numPr>
        <w:adjustRightInd w:val="0"/>
        <w:ind w:left="0" w:firstLine="0"/>
        <w:divId w:val="2139255029"/>
        <w:rPr>
          <w:b/>
          <w:bCs/>
          <w:sz w:val="24"/>
          <w:szCs w:val="24"/>
        </w:rPr>
      </w:pPr>
      <w:r w:rsidRPr="000D16E1">
        <w:rPr>
          <w:b/>
          <w:bCs/>
          <w:sz w:val="24"/>
          <w:szCs w:val="24"/>
        </w:rPr>
        <w:t>Результат выполненных работ:</w:t>
      </w:r>
    </w:p>
    <w:p w14:paraId="4E5A542D" w14:textId="14ECF524" w:rsidR="000D16E1" w:rsidRPr="000D16E1" w:rsidRDefault="000D16E1" w:rsidP="000D16E1">
      <w:pPr>
        <w:pStyle w:val="a5"/>
        <w:adjustRightInd w:val="0"/>
        <w:ind w:left="0"/>
        <w:divId w:val="2139255029"/>
        <w:rPr>
          <w:bCs/>
          <w:sz w:val="24"/>
          <w:szCs w:val="24"/>
        </w:rPr>
      </w:pPr>
      <w:r w:rsidRPr="000D16E1">
        <w:rPr>
          <w:bCs/>
          <w:sz w:val="24"/>
          <w:szCs w:val="24"/>
        </w:rPr>
        <w:t>Выполнение комплекса работ согласно Техническому заданию, включая работы, связанные с погрузкой, разгрузкой, доставкой товара до места передачи заказчику, монтажными и пусконаладочными работами, транспортировкой, предпродажной подготовкой, непредвиденными расходами участника.</w:t>
      </w:r>
    </w:p>
    <w:p w14:paraId="6E005005" w14:textId="58A13C58" w:rsidR="00E4550A" w:rsidRPr="005957B1" w:rsidRDefault="00E4550A" w:rsidP="00595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50A" w:rsidRPr="0059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83"/>
    <w:multiLevelType w:val="hybridMultilevel"/>
    <w:tmpl w:val="2234B1E4"/>
    <w:lvl w:ilvl="0" w:tplc="71728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000F1B"/>
    <w:multiLevelType w:val="multilevel"/>
    <w:tmpl w:val="6D8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22584"/>
    <w:multiLevelType w:val="multilevel"/>
    <w:tmpl w:val="E732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1A"/>
    <w:rsid w:val="00016394"/>
    <w:rsid w:val="000342D0"/>
    <w:rsid w:val="000406F0"/>
    <w:rsid w:val="00096238"/>
    <w:rsid w:val="000A55A7"/>
    <w:rsid w:val="000D16E1"/>
    <w:rsid w:val="0014522D"/>
    <w:rsid w:val="001772E0"/>
    <w:rsid w:val="001B0402"/>
    <w:rsid w:val="00274B8A"/>
    <w:rsid w:val="00286599"/>
    <w:rsid w:val="002A4BDD"/>
    <w:rsid w:val="00354CCC"/>
    <w:rsid w:val="0040667A"/>
    <w:rsid w:val="00457D8D"/>
    <w:rsid w:val="004B22A2"/>
    <w:rsid w:val="00504937"/>
    <w:rsid w:val="005448D1"/>
    <w:rsid w:val="005957B1"/>
    <w:rsid w:val="005C429F"/>
    <w:rsid w:val="006010B2"/>
    <w:rsid w:val="0068158B"/>
    <w:rsid w:val="006859C9"/>
    <w:rsid w:val="00693CAA"/>
    <w:rsid w:val="006F011D"/>
    <w:rsid w:val="006F279E"/>
    <w:rsid w:val="00742467"/>
    <w:rsid w:val="00826472"/>
    <w:rsid w:val="0089466E"/>
    <w:rsid w:val="00986D24"/>
    <w:rsid w:val="009E1D2E"/>
    <w:rsid w:val="009E23CF"/>
    <w:rsid w:val="00A61F2E"/>
    <w:rsid w:val="00AA3437"/>
    <w:rsid w:val="00AA70DA"/>
    <w:rsid w:val="00AB391A"/>
    <w:rsid w:val="00AF3F25"/>
    <w:rsid w:val="00B04F7E"/>
    <w:rsid w:val="00B40431"/>
    <w:rsid w:val="00BA2A14"/>
    <w:rsid w:val="00BA49A8"/>
    <w:rsid w:val="00C00350"/>
    <w:rsid w:val="00C12F31"/>
    <w:rsid w:val="00C54C90"/>
    <w:rsid w:val="00C83E92"/>
    <w:rsid w:val="00CB2EAA"/>
    <w:rsid w:val="00D6133F"/>
    <w:rsid w:val="00D84A8E"/>
    <w:rsid w:val="00DC2D3E"/>
    <w:rsid w:val="00E20429"/>
    <w:rsid w:val="00E4550A"/>
    <w:rsid w:val="00E974EF"/>
    <w:rsid w:val="00EA3EAB"/>
    <w:rsid w:val="00EE565C"/>
    <w:rsid w:val="00F45501"/>
    <w:rsid w:val="00F45F01"/>
    <w:rsid w:val="00F51A88"/>
    <w:rsid w:val="00F62C7C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9051"/>
  <w15:chartTrackingRefBased/>
  <w15:docId w15:val="{329BE900-E150-4803-97E1-44EDC1B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91A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AB391A"/>
    <w:pPr>
      <w:spacing w:before="330" w:after="165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91A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91A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391A"/>
    <w:rPr>
      <w:strike w:val="0"/>
      <w:dstrike w:val="0"/>
      <w:color w:val="1059CA"/>
      <w:u w:val="none"/>
      <w:effect w:val="none"/>
      <w:shd w:val="clear" w:color="auto" w:fill="auto"/>
    </w:rPr>
  </w:style>
  <w:style w:type="table" w:styleId="a4">
    <w:name w:val="Table Grid"/>
    <w:basedOn w:val="a1"/>
    <w:uiPriority w:val="39"/>
    <w:rsid w:val="00F5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57B1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54C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54C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54C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54C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54CC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4CCC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826472"/>
    <w:rPr>
      <w:color w:val="808080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4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5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93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333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927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6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163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Алексей Николаевич</dc:creator>
  <cp:keywords/>
  <dc:description/>
  <cp:lastModifiedBy>_</cp:lastModifiedBy>
  <cp:revision>8</cp:revision>
  <dcterms:created xsi:type="dcterms:W3CDTF">2021-11-30T05:25:00Z</dcterms:created>
  <dcterms:modified xsi:type="dcterms:W3CDTF">2022-12-22T05:34:00Z</dcterms:modified>
</cp:coreProperties>
</file>