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E0A" w:rsidRPr="00EA3EFA" w:rsidRDefault="00F85E0A" w:rsidP="00F8268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70A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№__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3A70" w:rsidRPr="001B3A70" w:rsidRDefault="00F85E0A" w:rsidP="001B3A7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оказание охранных услуг</w:t>
      </w:r>
      <w:r w:rsidR="00BB0829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0829" w:rsidRPr="00F167FF">
        <w:rPr>
          <w:rFonts w:ascii="Times New Roman" w:hAnsi="Times New Roman"/>
          <w:sz w:val="20"/>
        </w:rPr>
        <w:t xml:space="preserve">для нужд </w:t>
      </w:r>
      <w:r w:rsidR="001B3A70">
        <w:rPr>
          <w:rFonts w:ascii="Times New Roman" w:hAnsi="Times New Roman"/>
          <w:bCs/>
          <w:sz w:val="24"/>
          <w:szCs w:val="24"/>
        </w:rPr>
        <w:t>МАОУ «Лицей №6»</w:t>
      </w:r>
    </w:p>
    <w:p w:rsidR="00F167FF" w:rsidRPr="00F167FF" w:rsidRDefault="00F167FF" w:rsidP="00F167FF">
      <w:pPr>
        <w:pStyle w:val="a9"/>
        <w:rPr>
          <w:rFonts w:ascii="Times New Roman" w:hAnsi="Times New Roman"/>
          <w:b w:val="0"/>
          <w:bCs/>
          <w:color w:val="auto"/>
          <w:sz w:val="20"/>
        </w:rPr>
      </w:pPr>
    </w:p>
    <w:p w:rsidR="00F85E0A" w:rsidRPr="00F167FF" w:rsidRDefault="00F85E0A" w:rsidP="00EA3EF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640" w:type="dxa"/>
        <w:tblInd w:w="-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0"/>
        <w:gridCol w:w="9"/>
        <w:gridCol w:w="6521"/>
      </w:tblGrid>
      <w:tr w:rsidR="00F85E0A" w:rsidRPr="00EA3EFA" w:rsidTr="00F85E0A">
        <w:tc>
          <w:tcPr>
            <w:tcW w:w="0" w:type="auto"/>
            <w:hideMark/>
          </w:tcPr>
          <w:p w:rsidR="00F85E0A" w:rsidRPr="00EA3EFA" w:rsidRDefault="00F85E0A" w:rsidP="00F82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Северобайкальск</w:t>
            </w:r>
          </w:p>
          <w:p w:rsidR="00F85E0A" w:rsidRPr="00EA3EFA" w:rsidRDefault="00F85E0A" w:rsidP="00EA3EFA">
            <w:pPr>
              <w:spacing w:after="10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85E0A" w:rsidRPr="00EA3EFA" w:rsidRDefault="00F85E0A" w:rsidP="00EA3EFA">
            <w:pPr>
              <w:spacing w:after="100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1" w:type="dxa"/>
            <w:hideMark/>
          </w:tcPr>
          <w:p w:rsidR="00F85E0A" w:rsidRPr="00EA3EFA" w:rsidRDefault="00F85E0A" w:rsidP="00EA3EFA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</w:t>
            </w:r>
            <w:r w:rsidR="00A270AA" w:rsidRPr="00EA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EA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A270AA" w:rsidRPr="00EA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Pr="00EA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A270AA" w:rsidRPr="00EA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"__" __________</w:t>
            </w:r>
            <w:r w:rsidRPr="00EA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 20</w:t>
            </w:r>
            <w:r w:rsidR="00A3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EA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F85E0A" w:rsidRPr="00EA3EFA" w:rsidRDefault="00F85E0A" w:rsidP="00EA3EFA">
            <w:pPr>
              <w:spacing w:after="10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A3EFA" w:rsidRPr="00EA3EFA" w:rsidRDefault="001B3A70" w:rsidP="00EA3EFA">
      <w:pPr>
        <w:pStyle w:val="1"/>
        <w:shd w:val="clear" w:color="auto" w:fill="FFFFFF"/>
        <w:spacing w:before="0"/>
        <w:ind w:left="-567" w:firstLine="567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1B3A70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Муниципальное автономное общеобразовательное учреждение «Лицей №6»</w:t>
      </w:r>
      <w:r w:rsidR="00F85E0A" w:rsidRPr="001B3A70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,</w:t>
      </w:r>
      <w:r w:rsidR="00F85E0A" w:rsidRPr="00EA3EF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именуемый в дальнейшем "Заказчик",</w:t>
      </w:r>
      <w:r w:rsidR="00A270AA" w:rsidRPr="00EA3EF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в лице ______________________, </w:t>
      </w:r>
      <w:r w:rsidR="00F85E0A" w:rsidRPr="00EA3EF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действующего на основании ___________________,</w:t>
      </w:r>
      <w:r w:rsidR="00A270AA" w:rsidRPr="00EA3EF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F85E0A" w:rsidRPr="00EA3EF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с одной стороны,</w:t>
      </w:r>
      <w:r w:rsidR="00EA3EFA" w:rsidRPr="00EA3EF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 </w:t>
      </w:r>
      <w:r w:rsidR="00F85E0A" w:rsidRPr="00EA3EF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и</w:t>
      </w:r>
      <w:r w:rsidR="00EA3EFA" w:rsidRPr="00EA3EF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 </w:t>
      </w:r>
      <w:r w:rsidR="00F85E0A" w:rsidRPr="00EA3EF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_________________</w:t>
      </w:r>
      <w:r w:rsidR="00EA3EFA" w:rsidRPr="00EA3EF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, </w:t>
      </w:r>
      <w:r w:rsidR="00A270AA" w:rsidRPr="00EA3EF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именуемый </w:t>
      </w:r>
      <w:r w:rsidR="00F85E0A" w:rsidRPr="00EA3EF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в</w:t>
      </w:r>
      <w:r w:rsidR="00A270AA" w:rsidRPr="00EA3EF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 </w:t>
      </w:r>
      <w:r w:rsidR="00F85E0A" w:rsidRPr="00EA3EF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дальнейшем</w:t>
      </w:r>
      <w:r w:rsidR="00A270AA" w:rsidRPr="00EA3EF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 "Исполнитель", </w:t>
      </w:r>
      <w:r w:rsidR="00F85E0A" w:rsidRPr="00EA3EF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в</w:t>
      </w:r>
      <w:r w:rsidR="00A270AA" w:rsidRPr="00EA3EF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 </w:t>
      </w:r>
      <w:r w:rsidR="00F85E0A" w:rsidRPr="00EA3EF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лице</w:t>
      </w:r>
      <w:r w:rsidR="00A270AA" w:rsidRPr="00EA3EF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 </w:t>
      </w:r>
      <w:r w:rsidR="00F85E0A" w:rsidRPr="00EA3EF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________________</w:t>
      </w:r>
      <w:r w:rsidR="00A270AA" w:rsidRPr="00EA3EF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_____</w:t>
      </w:r>
      <w:r w:rsidR="00F85E0A" w:rsidRPr="00EA3EF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___</w:t>
      </w:r>
      <w:r w:rsidR="00A270AA" w:rsidRPr="00EA3EF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, </w:t>
      </w:r>
      <w:r w:rsidR="00F85E0A" w:rsidRPr="00EA3EF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действующего</w:t>
      </w:r>
      <w:r w:rsidR="00A270AA" w:rsidRPr="00EA3EF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 </w:t>
      </w:r>
      <w:r w:rsidR="00F85E0A" w:rsidRPr="00EA3EF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на</w:t>
      </w:r>
      <w:r w:rsidR="00EA3EFA" w:rsidRPr="00EA3EF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A270AA" w:rsidRPr="00EA3EF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основании</w:t>
      </w:r>
      <w:r w:rsidR="000505E9" w:rsidRPr="00EA3EF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_____________</w:t>
      </w:r>
      <w:r w:rsidR="00A270AA" w:rsidRPr="00EA3EF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 </w:t>
      </w:r>
      <w:r w:rsidR="000505E9" w:rsidRPr="00EA3EF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(</w:t>
      </w:r>
      <w:r w:rsidR="00F85E0A" w:rsidRPr="00EA3EF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лицензи</w:t>
      </w:r>
      <w:r w:rsidR="00A270AA" w:rsidRPr="00EA3EF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и </w:t>
      </w:r>
      <w:r w:rsidR="00F85E0A" w:rsidRPr="00EA3EF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от</w:t>
      </w:r>
      <w:r w:rsidR="00A270AA" w:rsidRPr="00EA3EF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 "__" __________ 20__ г. № ___</w:t>
      </w:r>
      <w:r w:rsidR="000505E9" w:rsidRPr="00EA3EF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),</w:t>
      </w:r>
      <w:r w:rsidR="00A270AA" w:rsidRPr="00EA3EF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с другой стороны, вместе </w:t>
      </w:r>
      <w:r w:rsidR="00F85E0A" w:rsidRPr="00EA3EF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именуемы</w:t>
      </w:r>
      <w:r w:rsidR="00EA3EFA" w:rsidRPr="00EA3EF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е   в  дальнейшем  "Стороны", в соответствии с Федеральным законом «О закупках товаров, работ, услуг отдельными видами юридических лиц» от 18.07.2011 N 223-ФЗ и Положением о закупках товаров, работ, услуг для нужд </w:t>
      </w:r>
      <w:r w:rsidRPr="001B3A70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Муниципальное автономное общеобразовательное учреждение «Лицей №6»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EA3EFA" w:rsidRPr="00EA3EF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заключили настоящий договор о нижеследующем:</w:t>
      </w:r>
    </w:p>
    <w:p w:rsidR="00F85E0A" w:rsidRPr="00EA3EFA" w:rsidRDefault="00F85E0A" w:rsidP="00EA3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505E9" w:rsidRPr="00EA3EFA" w:rsidRDefault="00F85E0A" w:rsidP="00EA3EFA">
      <w:pPr>
        <w:pStyle w:val="a8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 </w:t>
      </w:r>
      <w:r w:rsidR="00EA3EFA" w:rsidRPr="00EA3E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:rsidR="00EA3EFA" w:rsidRPr="00EA3EFA" w:rsidRDefault="00EA3EFA" w:rsidP="00EA3EFA">
      <w:pPr>
        <w:pStyle w:val="a8"/>
        <w:spacing w:after="0" w:line="240" w:lineRule="auto"/>
        <w:ind w:left="-20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174E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 </w:t>
      </w:r>
      <w:proofErr w:type="gramStart"/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 настоящему</w:t>
      </w:r>
      <w:proofErr w:type="gramEnd"/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Исполнитель обязуется оказывать </w:t>
      </w:r>
      <w:r w:rsidR="000505E9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по организации и обеспечению охраны объектов и (или) имущества, а также обеспечение внутриобъектового и пропускного режимов на объектах </w:t>
      </w:r>
      <w:r w:rsidR="001B3A70">
        <w:rPr>
          <w:rFonts w:ascii="Times New Roman" w:hAnsi="Times New Roman"/>
          <w:bCs/>
          <w:sz w:val="24"/>
          <w:szCs w:val="24"/>
        </w:rPr>
        <w:t>МАОУ «Лицей №6».</w:t>
      </w:r>
    </w:p>
    <w:p w:rsidR="00F85E0A" w:rsidRPr="00EA3EFA" w:rsidRDefault="0024174E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охрана объектов и (или) имущества, а также обеспечение внутриобъектового и пропускного режимов на объектах, в отношении которых установлены обязательные для выполнения требования к антитеррористической защищенности, за исключением объектов, предусмотренных частью третьей статьи 11 Закона Российской Федерации «О частной детективной и охранной деятельности в Российской Федерации» 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в  срок, предусмотренный</w:t>
      </w:r>
      <w:r w:rsidR="00282122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настоящим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282122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ом, согласно 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Спецификации (</w:t>
      </w:r>
      <w:hyperlink w:anchor="p390" w:history="1">
        <w:r w:rsidR="00F85E0A" w:rsidRPr="00EA3EF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приложение </w:t>
        </w:r>
        <w:r w:rsidR="00282122" w:rsidRPr="00EA3EF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№</w:t>
        </w:r>
        <w:r w:rsidR="00F85E0A" w:rsidRPr="00EA3EF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1</w:t>
        </w:r>
      </w:hyperlink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282122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у) и Техническому заданию 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w:anchor="p474" w:history="1">
        <w:r w:rsidR="00F85E0A" w:rsidRPr="00EA3EF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приложение  </w:t>
        </w:r>
        <w:r w:rsidRPr="00EA3EF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№</w:t>
        </w:r>
        <w:r w:rsidR="00F85E0A" w:rsidRPr="00EA3EF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 2</w:t>
        </w:r>
      </w:hyperlink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 настоящему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у),</w:t>
      </w:r>
      <w:r w:rsidR="00282122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Заказчик обязуется принять и 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  оказанные   услуги   на   условиях,   предусмотренных  настоящим</w:t>
      </w:r>
    </w:p>
    <w:p w:rsidR="00282122" w:rsidRPr="00EA3EFA" w:rsidRDefault="00EA3EFA" w:rsidP="00EA3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282122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ом.</w:t>
      </w:r>
    </w:p>
    <w:p w:rsidR="00F85E0A" w:rsidRPr="00EA3EFA" w:rsidRDefault="00F85E0A" w:rsidP="00EA3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Сроки оказания услуг: с</w:t>
      </w:r>
      <w:r w:rsidR="000E1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момента заключения договора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"</w:t>
      </w:r>
      <w:r w:rsidR="00282122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="00282122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A36CE0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282122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C55A1D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 w:rsidR="00C55A1D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начала оказания услуг Стороны подписывают Акт принятия объекта(</w:t>
      </w:r>
      <w:proofErr w:type="spellStart"/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под охрану по форме, согласованной Сторонами (</w:t>
      </w:r>
      <w:hyperlink w:anchor="p516" w:history="1">
        <w:r w:rsidRPr="00EA3EFA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 xml:space="preserve">приложение </w:t>
        </w:r>
        <w:r w:rsidR="0024174E" w:rsidRPr="00EA3EFA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№</w:t>
        </w:r>
        <w:r w:rsidRPr="00EA3EFA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 xml:space="preserve"> 3</w:t>
        </w:r>
      </w:hyperlink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у), а с момента окончания срока оказания данных услуг - Акт о снятии охраны по форме, согласованной Сторонами (</w:t>
      </w:r>
      <w:hyperlink w:anchor="p571" w:history="1">
        <w:r w:rsidRPr="00EA3EFA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 xml:space="preserve">приложение </w:t>
        </w:r>
        <w:r w:rsidR="0024174E" w:rsidRPr="00EA3EFA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№</w:t>
        </w:r>
        <w:r w:rsidRPr="00EA3EFA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 xml:space="preserve"> 4</w:t>
        </w:r>
      </w:hyperlink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у).</w:t>
      </w:r>
    </w:p>
    <w:p w:rsidR="001B3A70" w:rsidRDefault="00F85E0A" w:rsidP="001B3A70">
      <w:pPr>
        <w:pStyle w:val="a3"/>
        <w:spacing w:before="0" w:beforeAutospacing="0" w:after="0" w:afterAutospacing="0"/>
        <w:rPr>
          <w:rStyle w:val="21"/>
          <w:color w:val="000000"/>
          <w:sz w:val="20"/>
          <w:szCs w:val="20"/>
        </w:rPr>
      </w:pPr>
      <w:r w:rsidRPr="00EA3EFA">
        <w:t xml:space="preserve">1.4. Место оказания </w:t>
      </w:r>
      <w:proofErr w:type="gramStart"/>
      <w:r w:rsidRPr="00EA3EFA">
        <w:t xml:space="preserve">услуг:  </w:t>
      </w:r>
      <w:r w:rsidR="001B3A70">
        <w:rPr>
          <w:rStyle w:val="21"/>
          <w:color w:val="000000"/>
          <w:sz w:val="20"/>
          <w:szCs w:val="20"/>
        </w:rPr>
        <w:t>671700</w:t>
      </w:r>
      <w:proofErr w:type="gramEnd"/>
      <w:r w:rsidR="001B3A70">
        <w:rPr>
          <w:rStyle w:val="21"/>
          <w:color w:val="000000"/>
          <w:sz w:val="20"/>
          <w:szCs w:val="20"/>
        </w:rPr>
        <w:t xml:space="preserve">, Республика Бурятия, </w:t>
      </w:r>
    </w:p>
    <w:p w:rsidR="001B3A70" w:rsidRDefault="001B3A70" w:rsidP="001B3A70">
      <w:pPr>
        <w:pStyle w:val="a3"/>
        <w:spacing w:before="0" w:beforeAutospacing="0" w:after="0" w:afterAutospacing="0"/>
        <w:rPr>
          <w:rStyle w:val="21"/>
          <w:color w:val="000000"/>
          <w:sz w:val="20"/>
          <w:szCs w:val="20"/>
        </w:rPr>
      </w:pPr>
      <w:r>
        <w:rPr>
          <w:rStyle w:val="21"/>
          <w:color w:val="000000"/>
          <w:sz w:val="20"/>
          <w:szCs w:val="20"/>
        </w:rPr>
        <w:t xml:space="preserve">г. Северобайкальск, пер. Пионерский д. 4. и улица Студенческая 17 </w:t>
      </w:r>
      <w:r w:rsidRPr="001B3A70">
        <w:rPr>
          <w:bCs/>
          <w:sz w:val="20"/>
          <w:szCs w:val="20"/>
        </w:rPr>
        <w:t>МАОУ «Лицей №6</w:t>
      </w:r>
      <w:r>
        <w:rPr>
          <w:bCs/>
        </w:rPr>
        <w:t>».</w:t>
      </w:r>
    </w:p>
    <w:p w:rsidR="00F85E0A" w:rsidRPr="00EA3EFA" w:rsidRDefault="0024174E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5E0A" w:rsidRPr="00EA3EFA" w:rsidRDefault="00F85E0A" w:rsidP="00EA3EF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Взаимодействие Сторон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Исполнитель обязан: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Оказать услуги Заказчику лично</w:t>
      </w:r>
      <w:r w:rsidR="00C55A1D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Спецификации и Техническому </w:t>
      </w:r>
      <w:r w:rsidR="000505E9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заданию.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По окончании календарного месяца в течение 5 (пяти) рабочих дней предоставлять Заказчику по форме, согласованной Сторонами, Акт сдачи-приемки оказанных услуг (</w:t>
      </w:r>
      <w:hyperlink w:anchor="p612" w:history="1">
        <w:r w:rsidRPr="00EA3EF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приложение </w:t>
        </w:r>
        <w:r w:rsidR="00C55A1D" w:rsidRPr="00EA3EF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№</w:t>
        </w:r>
        <w:r w:rsidRPr="00EA3EF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5</w:t>
        </w:r>
      </w:hyperlink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у).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срок оказания услуг по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у составляет не более одного календарного месяца либо оказываемые Исполнителем услуги носят разовый характер, Исполнитель в течение 5 (пяти) рабочих дней с даты окончания срока оказания услуг обязан предоставить Заказчику по форме, согласованной Сторонами, Акт сдачи-приемки оказанных услуг (</w:t>
      </w:r>
      <w:hyperlink w:anchor="p612" w:history="1">
        <w:r w:rsidRPr="00EA3EF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приложение </w:t>
        </w:r>
        <w:r w:rsidR="00C55A1D" w:rsidRPr="00EA3EF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№</w:t>
        </w:r>
        <w:r w:rsidRPr="00EA3EF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5</w:t>
        </w:r>
      </w:hyperlink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у).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2.1.3. Предоставить Заказчику в течение 1 (одного) рабочего дня после заключения настоящего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список работников, на которых возложено непосредственное выполнение обязанностей по охране объектов и лиц, указанных в </w:t>
      </w:r>
      <w:hyperlink r:id="rId6" w:history="1">
        <w:r w:rsidRPr="00EA3EFA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части 3 статьи 3</w:t>
        </w:r>
      </w:hyperlink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Российской Федерации от 11 марта 1992 г. N 2487-1 "О частной детективной и охранной деятельности в Российской Федерации" (далее - объект), с указанием сведений по каждому работнику, подтверждающих его право замещать указанную должность и исполнять функциональные обязанности в соответствии с Техническим заданием (далее - Список).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работников в Списке должно обеспечивать оказание услуг в объеме, установленном Техническим заданием, с учетом требований </w:t>
      </w:r>
      <w:hyperlink r:id="rId7" w:history="1">
        <w:r w:rsidRPr="00EA3EFA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статьи 91</w:t>
        </w:r>
      </w:hyperlink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</w:t>
      </w:r>
      <w:r w:rsidR="00C55A1D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кодекса Российской Федерации.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внесения изменений в состав работников, осуществляющих охрану объекта, Исполнитель направляет в течение 1 (одного) рабочего дня со дня принятия такого решения Заказчику уточненный Список.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2.1.4. По требованию Заказчика в течение 3 (трех) рабочих дней представить Заказчику надлежащим образом заверенные Исполнителем копии документов, подтверждающих сведения о работниках, указанных в Списке, в соответствии с </w:t>
      </w:r>
      <w:hyperlink r:id="rId8" w:history="1">
        <w:r w:rsidRPr="00EA3EFA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частью первой статьи 11.1</w:t>
        </w:r>
      </w:hyperlink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9" w:history="1">
        <w:r w:rsidRPr="00EA3EFA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частью седьмой статьи 12</w:t>
        </w:r>
      </w:hyperlink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Российской Федерации от 11 марта 1992 г. N 2487-1 "О частной детективной и охранной деятельности в Российской Федерации", </w:t>
      </w:r>
      <w:hyperlink r:id="rId10" w:history="1">
        <w:r w:rsidRPr="00EA3EFA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подпунктом "ж" пункта 10</w:t>
        </w:r>
      </w:hyperlink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1" w:history="1">
        <w:r w:rsidRPr="00EA3EFA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подпунктом "б" пункта 11</w:t>
        </w:r>
      </w:hyperlink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лицензировании частной охранной деятельности, утвержденного постановлением Правительства Российской Фед</w:t>
      </w:r>
      <w:r w:rsidR="00C55A1D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ерации от 23 июня 2011 г. N 498.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таких документов устанавливается в Техническом задании.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2.1.5. Незамедлительно предоставлять Заказчику информацию об обстоятельствах, возникающих при выполнении обязательств, предусмотренных настоящим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ом, влияющих на их своевременное и надлежащее выполнение, в том числе о вынесении в адрес Исполнителя контролирующими и надзорными органами предписаний об устранении выявленных нарушений, возбуждении административного производства, привлечении к административной ответственности, приостановлении действия лицензии, аннулировании лицензии.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2.1.6. Разработать и утвердить по согласованию с Заказчиком для работников, указанных в Списке, должностную инструкцию частного охранника на объекте не позднее чем за 5 (пять) дней до начала оказания охранных услуг.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Заказчик обязан: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 Обеспечить Исполнителя информацией, помещениями и техническими средствами, необходимыми для выполнения обязательств, предусмотренных настоящим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ом, оборудовать рабочие места (посты) на объекте согласно Техническому заданию.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2.2.2. С участием Исполнителя осмотреть и принять результат оказанных услуг в сроки и порядке, предусмотренные настоящим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ом, а при обнаружении отступлений от настоящего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а, ухудшающих результат оказанных услуг, немедленно письменно уведомить об этом Исполнителя.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2.2.3. Оплатить оказанные услуги в соответствии с условиями настоящего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2.2.4. Провести экспертизу результата оказанных услуг для проверки его на соответствие условиям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2.2.5. Принять решение об одностороннем отказе от исполнения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случае, если Исполнитель не соответствует установленным извещением об осуществлении закупки и (или) документацией о закупке требованиям к участникам закупки или представил недостоверную информацию о своем соответствии таким требованиям, что позволило ему стать победителем определения Исполнителя.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Исполнитель имеет право: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2.3.1. Требовать своевременного подписания Заказчиком Акта сдачи-приемки услуг по настоящему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в соответствии со сроком, указанным в </w:t>
      </w:r>
      <w:hyperlink w:anchor="p108" w:history="1">
        <w:r w:rsidRPr="00EA3EFA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пункте 3.1</w:t>
        </w:r>
      </w:hyperlink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2.3.2. Требовать своевременной оплаты оказанных услуг в соответствии с </w:t>
      </w:r>
      <w:hyperlink w:anchor="p185" w:history="1">
        <w:r w:rsidRPr="00EA3EFA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пунктом 5.4</w:t>
        </w:r>
      </w:hyperlink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2.3.3. Письменно запрашивать у Заказчика разъяснения и уточнения относительно оказания услуг в рамках настоящего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2.3.4. Осуществлять иные права, не указанные в тексте настоящего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а, в соответствии с законодательными и иными нормативными правовыми актами Российской Федерации.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Заказчик имеет право: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В любое время проверять ход и качество услуг, оказываемых Исполнителем, не вмешиваясь в его хозяйственную деятельность.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2.4.2. До принятия решения об одностороннем отказе от исполнения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провести экспертизу оказанных услуг с привлечением экспертов, экспертных организаций на основании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ов.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2.4.3. Осуществлять иные права в соответствии с законодательными и иными нормативными правовыми актами Российской Федерации.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A3EFA" w:rsidRPr="00C55A1D" w:rsidRDefault="00EA3EFA" w:rsidP="00EA3E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5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Порядок сдачи и приемки услуг</w:t>
      </w:r>
    </w:p>
    <w:p w:rsidR="00EA3EFA" w:rsidRPr="00F85E0A" w:rsidRDefault="00EA3EFA" w:rsidP="00EA3E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A3EFA" w:rsidRPr="00F85E0A" w:rsidRDefault="00EA3EF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108"/>
      <w:bookmarkEnd w:id="0"/>
      <w:r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Услуги по настоящему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</w:t>
      </w:r>
      <w:r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оказываются поэтапно. Этапом оказания услуг является календарный месяц. Исполнитель ежемесячно по окончании оказания услуг в течение 5 (пяти) рабочих дней направляет Заказчику Акт сдачи-приемки оказанных услуг в 2 (двух) экземплярах.</w:t>
      </w:r>
    </w:p>
    <w:p w:rsidR="00EA3EFA" w:rsidRPr="00F85E0A" w:rsidRDefault="00EA3EF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Приемка оказанных охранных услуг в соответствии с </w:t>
      </w:r>
      <w:r w:rsidR="00934C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договором</w:t>
      </w:r>
      <w:r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Заказчиком в течение 10 (десяти) рабочих дней, включая проведение экспертизы (в течение 5 (пяти) рабочих дней) с момента предоставления Исполнителем Акта сдачи-приемки оказанных услуг.</w:t>
      </w:r>
    </w:p>
    <w:p w:rsidR="00EA3EFA" w:rsidRPr="00F85E0A" w:rsidRDefault="00EA3EF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проводит экспертизу результатов исполнения обязательств Исполнителем по настоящему </w:t>
      </w:r>
      <w:r w:rsidR="00934C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</w:t>
      </w:r>
      <w:r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предмет соответствия оказанных услуг требованиям и условиям настоящего </w:t>
      </w:r>
      <w:r w:rsidR="00934C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Экспертиза результатов, предусмотренных </w:t>
      </w:r>
      <w:r w:rsidR="00934C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договором</w:t>
      </w:r>
      <w:r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может проводиться Заказчиком своими силами или к ее проведению могут привлекаться эксперты, экспертные организации на основании контрактов.</w:t>
      </w:r>
    </w:p>
    <w:p w:rsidR="00EA3EFA" w:rsidRPr="00F85E0A" w:rsidRDefault="00EA3EF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привлечения Заказчиком экспертов, экспертных организаций результаты экспертизы оформляются в виде заключения, которое подписывается экспертом, уполномоченным представителем экспертной организации.</w:t>
      </w:r>
    </w:p>
    <w:p w:rsidR="00EA3EFA" w:rsidRPr="00F85E0A" w:rsidRDefault="00EA3EF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 случае установления по результатам экспертизы факта оказания услуги ненадлежащего качества Исполнитель компенсирует Заказчику все возникшие в связи с проведением экспертизы расходы по предъявлении Заказчиком письменного требования и копии соответствующего заключения, других документов, подтверждающих затраты Заказчика.</w:t>
      </w:r>
    </w:p>
    <w:p w:rsidR="00EA3EFA" w:rsidRPr="00F85E0A" w:rsidRDefault="00EA3EF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Не позднее 5 (пяти) рабочих дней после проведения экспертизы Заказчик направляет Исполнителю подписанный Заказчиком (в случае создания приемочной комиссии подписанный всеми членами приемочной комиссии и утвержденный Заказчиком) Акт сдачи-приемки оказанных услуг или мотивированный отказ от его подписания.</w:t>
      </w:r>
    </w:p>
    <w:p w:rsidR="00EA3EFA" w:rsidRPr="00F85E0A" w:rsidRDefault="00EA3EF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В мотивированном отказе от подписания Акта сдачи-приемки оказанных услуг Заказчиком указываются перечень необходимых доработок и сроки их выполнения.</w:t>
      </w:r>
    </w:p>
    <w:p w:rsidR="00EA3EFA" w:rsidRPr="00F85E0A" w:rsidRDefault="00EA3EF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Датой приемки оказанных охранных услуг считается дата подписания Акта сдачи-приемки оказанных услуг Заказчиком.</w:t>
      </w:r>
    </w:p>
    <w:p w:rsidR="00EA3EFA" w:rsidRPr="00F85E0A" w:rsidRDefault="00EA3EF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В случае установления Заказчиком фактов оказания услуг ненадлежащего качества Исполнитель обязан своими силами и за свой счет в установленные Заказчиком сроки устранить выявленные недостатки.</w:t>
      </w:r>
    </w:p>
    <w:p w:rsidR="00EA3EFA" w:rsidRPr="00F85E0A" w:rsidRDefault="00EA3EF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t>3.7. Устранение Исполнителем недостатков в оказании услуг не освобождает его от уплаты пени и штрафа по контракту.</w:t>
      </w:r>
    </w:p>
    <w:p w:rsidR="00B32FFF" w:rsidRPr="00EA3EFA" w:rsidRDefault="00B32FFF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30F" w:rsidRPr="00EA3EFA" w:rsidRDefault="00F85E0A" w:rsidP="00EA3EF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Гарантийные обязательства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Исполнитель гарантирует Заказчику качество оказания услуг в соответствии с требованиями Технического задания и согласно Спецификации.</w:t>
      </w:r>
    </w:p>
    <w:p w:rsidR="00F85E0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Оказание услуг осуществляется с соблюдением трудового законодательства Российской Федерации в части обеспечения требований по нормам выработки, режиму работы, сменности, условиям отдыха.</w:t>
      </w:r>
    </w:p>
    <w:p w:rsidR="003D5BD9" w:rsidRDefault="003D5BD9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BD9" w:rsidRPr="00EA3EFA" w:rsidRDefault="003D5BD9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E0A" w:rsidRPr="00EA3EFA" w:rsidRDefault="00F85E0A" w:rsidP="00EA3EF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5. Цена и порядок расчетов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505E9" w:rsidRPr="00EA3EFA" w:rsidRDefault="000505E9" w:rsidP="00EA3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182"/>
      <w:bookmarkEnd w:id="1"/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Цена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(цена за право заключения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составляет_______________________ (__________________________) рублей __ копеек, в том числе НДС________________________</w:t>
      </w:r>
    </w:p>
    <w:p w:rsidR="000505E9" w:rsidRPr="00EA3EFA" w:rsidRDefault="000505E9" w:rsidP="00EA3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(________________________________) рублей __ копеек (или указанная сумма не облагается  НДС  в  соответствии  с пунктом __ статьи __ Налогового </w:t>
      </w:r>
      <w:hyperlink r:id="rId12" w:history="1">
        <w:r w:rsidRPr="00EA3EF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кодекса</w:t>
        </w:r>
      </w:hyperlink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 Федерации  (письмо  (уведомление), каким налоговым органом выдано, когда, N ___)</w:t>
      </w:r>
    </w:p>
    <w:p w:rsidR="00F85E0A" w:rsidRPr="00EA3EFA" w:rsidRDefault="00292EAD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11"/>
      <w:bookmarkEnd w:id="2"/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Цена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является твердой и определяется на весь срок исполнения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а и не подлежит изменению.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Цена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уменьшается на сумму, подлежащую уплате Заказчиком Исполнителю, уменьшается на размер налогов, сборов и иных обязательных платежей в бюджеты бюджетной системы Российской Федерации, связанных с оплатой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а, если в соответствии с законодательством Российской Федерации о налогах и сборах такие налоги, сборы и иные обязательные платежи подлежат уплате в бюджеты бюджетной системы Российской Федерации Заказчиком.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Источник финансирования настоящего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DF47F3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местный бюджет.</w:t>
      </w:r>
    </w:p>
    <w:p w:rsidR="00F85E0A" w:rsidRPr="00EA3EFA" w:rsidRDefault="00DF47F3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185"/>
      <w:bookmarkEnd w:id="3"/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за оказанные услуги осуществляется Заказчиком ежемесячно в </w:t>
      </w:r>
      <w:proofErr w:type="gramStart"/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течение </w:t>
      </w:r>
      <w:r w:rsidR="00A36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</w:t>
      </w:r>
      <w:proofErr w:type="gramEnd"/>
      <w:r w:rsidR="00A36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(семи</w:t>
      </w:r>
      <w:r w:rsidR="00292EAD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рабочих дней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даты подписания Заказчиком Акта сдачи-приемки оказанных услуг на основании счета, счета-фактуры.</w:t>
      </w:r>
    </w:p>
    <w:p w:rsidR="00F85E0A" w:rsidRPr="00EA3EFA" w:rsidRDefault="002520C7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190"/>
      <w:bookmarkEnd w:id="4"/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292EAD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осуществляется по безналичному расчету платежными поручениями путем перечисления Заказчиком денежных средств на расчетный счет Исполнителя.</w:t>
      </w:r>
    </w:p>
    <w:p w:rsidR="00F85E0A" w:rsidRPr="00EA3EFA" w:rsidRDefault="002520C7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292EAD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Заказчика по оплате услуги считаются исполненными с момента списания денежных средств со счета Заказчика.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5E0A" w:rsidRPr="00EA3EFA" w:rsidRDefault="00934C53" w:rsidP="00EA3EF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F85E0A" w:rsidRPr="00EA3E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Ответственность Сторон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5E0A" w:rsidRPr="00EA3EFA" w:rsidRDefault="00934C53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В случае просрочки исполнения Заказчиком обязательств, предусмотренных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ом, а также в иных случаях неисполнения или ненадлежащего исполнения Заказчиком обязательств, предусмотренных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ом, Исполнитель вправе потребовать уплаты неустоек (штрафов, пеней).</w:t>
      </w:r>
    </w:p>
    <w:p w:rsidR="00F85E0A" w:rsidRPr="00EA3EFA" w:rsidRDefault="00934C53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Пеня начисляется за каждый день просрочки исполнения Заказчиком обязательства, предусмотренного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ом, начиная со дня, следующего после дня истечения установленного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ом срока исполнения обязательства. При этом размер пени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суммы.</w:t>
      </w:r>
    </w:p>
    <w:p w:rsidR="00F85E0A" w:rsidRPr="00EA3EFA" w:rsidRDefault="00934C53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За каждый факт неисполнения Заказчиком обязательств, предусмотренных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ом, за исключением просрочки исполнения обязательств, предусмотренных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ом, Исполнитель вправе потребовать уплату штрафа. Размер штрафа устанавливается в следующем порядке: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а) 1000 рублей, если цена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не превышает 3 млн рублей (включительно);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5000 рублей, если цена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составляет от 3 млн рублей до 50 млн рублей (включительно);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10000 рублей, если цена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составляет от 50 млн рублей до 100 млн рублей (включительно);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100000 рублей, если цена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превышает 100 млн рублей.</w:t>
      </w:r>
    </w:p>
    <w:p w:rsidR="00F85E0A" w:rsidRPr="00EA3EFA" w:rsidRDefault="00934C53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C4300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.4.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сумма начисленных штрафов за ненадлежащее исполнение Заказчиком обязательств, предусмотренных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ом, не может превышать цену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F85E0A" w:rsidRPr="00EA3EFA" w:rsidRDefault="00934C53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Заказчик освобождается от уплаты пени и (или) штрафа, если докажет, что ненадлежащее исполнение обязательства, предусмотренного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ом, произошло вследствие непреодолимой силы или по вине Исполнителя.</w:t>
      </w:r>
    </w:p>
    <w:p w:rsidR="00F85E0A" w:rsidRPr="00EA3EFA" w:rsidRDefault="00934C53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 За каждый факт неисполнения или ненадлежащего исполнения Исполнителем обязательств, предусмотренных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ом, за исключением просрочки исполнения обязательств (в том числе гарантийного обязательства), предусмотренных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ом, Исполнитель уплачивает Заказчику штраф. Размер штрафа устанавливается в следующем порядке (за исключением случаев, предусмотренных </w:t>
      </w:r>
      <w:hyperlink w:anchor="p277" w:history="1">
        <w:r w:rsidR="00F85E0A" w:rsidRPr="00EA3EFA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пунктами 7.7</w:t>
        </w:r>
      </w:hyperlink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w:anchor="p293" w:history="1">
        <w:r w:rsidR="00F85E0A" w:rsidRPr="00EA3EFA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7.9</w:t>
        </w:r>
      </w:hyperlink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а):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а) 10 процентов цены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(этапа) в случае, если цена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а (этапа) не превышает 3 млн рублей;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5 процентов цены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(этапа) в случае, если цена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а (этапа) составляет от 3 млн рублей до 50 млн рублей (включительно);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1 процент цены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(этапа) в случае, если цена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а (этапа) составляет от 50 млн рублей до 100 млн рублей (включительно);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0,5 процента цены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(этапа) в случае, если цена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а (этапа) составляет от 100 млн рублей до 500 млн рублей (включительно);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0,4 процента цены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(этапа) в случае, если цена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а (этапа) составляет от 500 млн рублей до 1 млрд рублей (включительно);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0,3 процента цены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(этапа) в случае, если цена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а (этапа) составляет от 1 млрд рублей до 2 млрд рублей (включительно);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0,25 процента цены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(этапа) в случае, если цена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а (этапа) составляет от 2 млрд рублей до 5 млрд рублей (включительно);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0,2 процента цены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(этапа) в случае, если цена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а (этапа) составляет от 5 млрд рублей до 10 млрд рублей (включительно);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 0,1 процента цены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(этапа) в случае, если цена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а (этапа) превышает 10 млрд рублей.</w:t>
      </w:r>
    </w:p>
    <w:p w:rsidR="00F85E0A" w:rsidRPr="00EA3EFA" w:rsidRDefault="00934C53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277"/>
      <w:bookmarkEnd w:id="5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.7. За каждый факт неисполнения или ненадлежащего исполнения Исполнителем обязательств, предусмотренных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ом, заключенным по результатам определения поставщика (подрядчика, исполнителя) за исключением просрочки исполнения обязательств (в том числе гарантийного обязательства), предусмотренных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ом, размер штрафа устанавливается в размере 1 процента цены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а (этапа), но не более 5 тыс. рублей и не менее 1 тыс. рублей.</w:t>
      </w:r>
    </w:p>
    <w:p w:rsidR="00F85E0A" w:rsidRPr="00EA3EFA" w:rsidRDefault="00934C53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.8. За каждый факт неисполнения или ненадлежащего исполнения Исполнителем обязательств, предусмотренных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ом, заключенным с победителем закупки, предложившим наиболее высокую цену за право заключения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размер штрафа, за исключением просрочки исполнения обязательств (в том числе гарантийного обязательства), предусмотренных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ом, устанавливается в следующем порядке: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случае если цена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не превышает начальную (максимальную) цену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а: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процентов начальной (максимальной) цены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если цена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не превышает 3 млн рублей;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процентов начальной (максимальной) цены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если цена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составляет от 3 млн рублей до 50 млн рублей (включительно);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процент начальной (максимальной) цены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если цена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составляет от 50 млн рублей до 100 млн рублей (включительно);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случае если цена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превышает начальную (максимальную) цену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а: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процентов цены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если цена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не превышает 3 млн рублей;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процентов цены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если цена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составляет от 3 млн рублей до 50 млн рублей (включительно);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процент цены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если цена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составляет от 50 млн рублей до 100 млн рублей (включительно).</w:t>
      </w:r>
    </w:p>
    <w:p w:rsidR="00F85E0A" w:rsidRPr="00EA3EFA" w:rsidRDefault="00934C53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293"/>
      <w:bookmarkEnd w:id="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.9. </w:t>
      </w:r>
      <w:r w:rsidR="00FC4300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каждый факт неисполнения или ненадлежащего исполнения Исполнителем обязательства, предусмотренного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ом, которое не имеет стоимостного выражения, размер штрафа устанавливается (при наличии в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е таких обязательств) в следующем порядке: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1000 рублей, если цена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не превышает 3 млн рублей;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5000 рублей, если цена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составляет от 3 млн рублей до 50 млн рублей (включительно);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10000 рублей, если цена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составляет от 50 млн рублей до 100 млн рублей (включительно);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100000 рублей, если цена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превышает 100 млн рублей.</w:t>
      </w:r>
    </w:p>
    <w:p w:rsidR="00F85E0A" w:rsidRPr="00EA3EFA" w:rsidRDefault="00934C53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.10. В случае просрочки исполнения Исполнителем обязательств (в том числе гарантийного обязательства), предусмотренных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ом, а также в иных случаях неисполнения или 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ненадлежащего исполнения Исполнителем обязательств, предусмотренных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ом, Заказчик направляет Исполнителю требование об уплате неустоек (штрафов, пеней).</w:t>
      </w:r>
    </w:p>
    <w:p w:rsidR="00F85E0A" w:rsidRPr="00EA3EFA" w:rsidRDefault="00934C53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.11. Пеня начисляется за каждый день просрочки исполнения Исполнителем обязательства, предусмотренного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ом, в размере одной трехсотой действующей на дату уплаты пени ключевой ставки Центрального банка Российской Федерации от цены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уменьшенной на сумму, пропорциональную объему обязательств, предусмотренных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и фактически исполненных Исполнителем, за исключением случаев, если законодательством Российской Федерации установлен иной порядок начисления пени.</w:t>
      </w:r>
    </w:p>
    <w:p w:rsidR="00F85E0A" w:rsidRPr="00EA3EFA" w:rsidRDefault="00934C53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.12. Общая сумма начисленных штрафов за неисполнение или ненадлежащее исполнение Исполнителем обязательств, предусмотренных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ом, не может превышать цену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F85E0A" w:rsidRPr="00EA3EFA" w:rsidRDefault="00934C53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.13. Исполнитель освобождается от уплаты пени и (или) штрафа, если докажет, что неисполнение или ненадлежащее исполнение обязательства, предусмотренного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ом, произошло вследствие непреодолимой силы или по вине Заказчика.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5E0A" w:rsidRPr="00EA3EFA" w:rsidRDefault="00934C53" w:rsidP="00EA3EF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F85E0A" w:rsidRPr="00EA3E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Обстоятельства непреодолимой силы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5E0A" w:rsidRPr="00EA3EFA" w:rsidRDefault="00934C53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Стороны освобождаются от ответственности за полное или частичное неисполнение своих обязательств по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у, если их неисполнение явилось следствием обстоятельств непреодолимой силы.</w:t>
      </w:r>
    </w:p>
    <w:p w:rsidR="00F85E0A" w:rsidRPr="00EA3EFA" w:rsidRDefault="00934C53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Сторона, у которой возникли обстоятельства непреодолимой силы, обязана в течение </w:t>
      </w:r>
      <w:r w:rsidR="006407C6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 письменно информировать другую Сторону о произошедших обстоятельствах и их причинах с приложением документов, удостоверяющих факт наступления обстоятельств непреодолимой силы.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5E0A" w:rsidRPr="00EA3EFA" w:rsidRDefault="00934C53" w:rsidP="00EA3EF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F85E0A" w:rsidRPr="00EA3E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Порядок урегулирования споров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5E0A" w:rsidRPr="00EA3EFA" w:rsidRDefault="00934C53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Стороны принимают все меры к тому, чтобы любые споры, разногласия либо претензии, касающиеся исполнения настоящего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а или в связи с ним, были урегулированы путем переговоров.</w:t>
      </w:r>
    </w:p>
    <w:p w:rsidR="00F85E0A" w:rsidRPr="00EA3EFA" w:rsidRDefault="00934C53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В случае наличия споров, разногласий и претензий относительно исполнения одной из Сторон своих обязательств другая Сторона может направить претензию. В отношении всех претензий, направляемых по настоящему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у, Сторона, к которой адресована данная претензия, должна дать письменный ответ по существу претензии в срок не позднее 10 (десяти) календарных дней с даты ее получения.</w:t>
      </w:r>
    </w:p>
    <w:p w:rsidR="00F85E0A" w:rsidRDefault="00934C53" w:rsidP="00EA3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407C6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  Любые   споры,   не 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урегулирова</w:t>
      </w:r>
      <w:r w:rsidR="006407C6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нные во внесудебном порядке, разрешаются арбитражным судом по месту нахождения заказчика.</w:t>
      </w:r>
      <w:r w:rsidR="00DA39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85E0A" w:rsidRPr="00EA3EFA" w:rsidRDefault="00A36CE0" w:rsidP="00EA3EF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F85E0A" w:rsidRPr="00EA3E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Антикоррупционная оговорка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5E0A" w:rsidRPr="00EA3EFA" w:rsidRDefault="00A36CE0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При исполнении своих обязательств по настоящему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 </w:t>
      </w:r>
      <w:proofErr w:type="gramStart"/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</w:t>
      </w:r>
      <w:proofErr w:type="gramEnd"/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косвенно любым лицам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F85E0A" w:rsidRPr="00EA3EFA" w:rsidRDefault="00A36CE0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При исполнении своих обязательств по настоящему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Стороны, их аффилированные лица, работники или посредники не осуществляют действия, квалифицируемые применимым для целей настоящего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законодательством как дача или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F85E0A" w:rsidRPr="00EA3EFA" w:rsidRDefault="00A36CE0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В случае возникновения у Стороны обоснованных подозрений, что произошло или может произойти нарушение каких-либо положений настоящего раздела, соответствующая Сторона обязуется уведомить другую Сторону в письменной форме. После письменного уведомления соответствующая Сторона обязана направить подтверждение, что нарушения не произошли или 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произойдут. Это подтверждение должно быть направлено в течение 10 (десяти) рабочих дней с даты направления письменного уведомления.</w:t>
      </w:r>
    </w:p>
    <w:p w:rsidR="00F85E0A" w:rsidRPr="00EA3EFA" w:rsidRDefault="00A36CE0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.4. В письменном уведомлении Сторона обязана сослаться на обоснованные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раздела контрагентом, его аффилированными лицами, работниками или посредниками, выражающееся в действиях, квалифицируемых применимым законодательством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F85E0A" w:rsidRPr="00EA3EFA" w:rsidRDefault="00A36CE0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В случае нарушения одной Стороной обязательств воздерживаться от запрещенных в разделах настоящего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действий и (или) неполучения другой Стороной в установленный настоящим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ом срок подтверждения, что нарушения не произошли или не произойдут,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законодательством.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5E0A" w:rsidRPr="00EA3EFA" w:rsidRDefault="00F85E0A" w:rsidP="00EA3EF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A36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EA3E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Срок действия </w:t>
      </w:r>
      <w:r w:rsidR="00EA3EFA" w:rsidRPr="00EA3E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и особые условия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p329"/>
      <w:bookmarkEnd w:id="7"/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36CE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вступает в силу с даты его подписания обеими Сторонами и действует по </w:t>
      </w:r>
      <w:r w:rsidR="00E2344E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344E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декабря 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36CE0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Окончание срока действия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не влечет прекращения неисполненных обязательств Сторон по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у, в том числе гарантийных обязательств Исполнителя при их установлении Заказчиком.</w:t>
      </w:r>
    </w:p>
    <w:p w:rsidR="00F85E0A" w:rsidRPr="00EA3EFA" w:rsidRDefault="00183279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36CE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Изменение существенных условий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при его исполнении не допускается</w:t>
      </w:r>
      <w:r w:rsidR="00C474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5E0A" w:rsidRPr="00EA3EFA" w:rsidRDefault="00183279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36CE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.3. В случае изменения у какой-либо из Сторон местонахождения, названия, банковских реквизитов или в случае реорганизации она обязана в течение 5 (пяти) календарных дней письменно известить об этом другую Сторону.</w:t>
      </w:r>
    </w:p>
    <w:p w:rsidR="00F85E0A" w:rsidRPr="00EA3EFA" w:rsidRDefault="00183279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36CE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Расторжение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допускается по соглашению Сторон, по решению суда, в случае одностороннего отказа Стороны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от исполнения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 соответствии с гражданским законодательством Российской Федерации и </w:t>
      </w:r>
      <w:r w:rsidR="00C474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Положению о закупках товаров, работ и услуг для нужд МАОУ «</w:t>
      </w:r>
      <w:r w:rsidR="000C137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Лицей №6</w:t>
      </w:r>
      <w:bookmarkStart w:id="8" w:name="_GoBack"/>
      <w:bookmarkEnd w:id="8"/>
      <w:r w:rsidR="00C474F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85E0A" w:rsidRPr="00EA3EFA" w:rsidRDefault="00183279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36CE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Любая корреспонденция, которую одна Сторона направляет другой Стороне в соответствии с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ом, направляется в письменной форме почтой или в форме электронного документа, подписанного уполномоченным лицом с использованием усиленной квалифицированной электронной подписи, предусмотренной Федеральным </w:t>
      </w:r>
      <w:hyperlink r:id="rId13" w:history="1">
        <w:r w:rsidR="00F85E0A" w:rsidRPr="00EA3EFA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законом</w:t>
        </w:r>
      </w:hyperlink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6 апреля 2011 г. N 63-ФЗ "Об электронной подписи" 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иное не предусмотрено законодательством Российской Федерации или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ом, любая корреспонденция, связанная с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ом, будет считаться надлежащим образом доставленной Стороной другой Стороне и полученной ею, если она передана нарочно лично уполномоченному представителю другой Стороны под расписку либо направлена другой Стороне по почте заказным письмом с уведомлением о вручении по адресу Стороны, указанному в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е, а также телеграммой, либо посредством факсимильной связи, либо по адресу электронной почты, либо с использованием иных средств связи и доставки корреспонденции, обеспечивающих фиксирование такого уведомления и получение Стороной, в адрес которой она направлена.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Корреспонденция считается доставленной Стороне также в случаях, если: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 отказалась от получения корреспонденции и этот отказ зафиксирован организацией почтовой связи;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почтовое уведомление Сторона не явилась за получением направленной корреспонденции, о чем организация почтовой связи уведомила отправителя;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корреспонденция не вручена в связи с отсутствием Стороны по указанному адресу, о чем организация почтовой связи уведомила отправителя.</w:t>
      </w:r>
    </w:p>
    <w:p w:rsidR="00F85E0A" w:rsidRPr="00EA3EFA" w:rsidRDefault="00183279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36CE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 Любые изменения и дополнения к настоящему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у, не противоречащие законодательству Российской Федерации, оформляются дополнительными соглашениями к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у в письменной форме.</w:t>
      </w:r>
    </w:p>
    <w:p w:rsidR="00F85E0A" w:rsidRPr="00EA3EFA" w:rsidRDefault="00183279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</w:t>
      </w:r>
      <w:r w:rsidR="00A36CE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.7. Во всем, что не предусмотрено настоящим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ом, Стороны руководствуются законодательством Российской Федерации.</w:t>
      </w:r>
    </w:p>
    <w:p w:rsidR="00F85E0A" w:rsidRPr="00EA3EFA" w:rsidRDefault="00183279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36CE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.8. Приложения, указанные в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е, являются его неотъемлемой частью:</w:t>
      </w:r>
    </w:p>
    <w:p w:rsidR="00F85E0A" w:rsidRPr="00EA3EFA" w:rsidRDefault="000C137F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390" w:history="1">
        <w:r w:rsidR="00F85E0A" w:rsidRPr="00EA3EFA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приложение N 1</w:t>
        </w:r>
      </w:hyperlink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Спецификация, на </w:t>
      </w:r>
      <w:r w:rsidR="00E2344E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л;</w:t>
      </w:r>
    </w:p>
    <w:p w:rsidR="00F85E0A" w:rsidRPr="00EA3EFA" w:rsidRDefault="000C137F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474" w:history="1">
        <w:r w:rsidR="00F85E0A" w:rsidRPr="00EA3EFA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приложение N 2</w:t>
        </w:r>
      </w:hyperlink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Техническое задание, на </w:t>
      </w:r>
      <w:r w:rsidR="00E2344E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л;</w:t>
      </w:r>
    </w:p>
    <w:p w:rsidR="00F85E0A" w:rsidRPr="00EA3EFA" w:rsidRDefault="000C137F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516" w:history="1">
        <w:r w:rsidR="00F85E0A" w:rsidRPr="00EA3EFA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приложение N 3</w:t>
        </w:r>
      </w:hyperlink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Акт принятия объекта под охрану, на __ л;</w:t>
      </w:r>
    </w:p>
    <w:p w:rsidR="00F85E0A" w:rsidRPr="00EA3EFA" w:rsidRDefault="000C137F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571" w:history="1">
        <w:r w:rsidR="00F85E0A" w:rsidRPr="00EA3EFA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приложение N 4</w:t>
        </w:r>
      </w:hyperlink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Акт о снятии охраны, на __ л;</w:t>
      </w:r>
    </w:p>
    <w:p w:rsidR="00F85E0A" w:rsidRPr="00EA3EFA" w:rsidRDefault="000C137F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612" w:history="1">
        <w:r w:rsidR="00F85E0A" w:rsidRPr="00EA3EFA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приложение N 5</w:t>
        </w:r>
      </w:hyperlink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Акт сдачи-приемки оказанных услуг, на __ л.</w:t>
      </w:r>
    </w:p>
    <w:p w:rsidR="00F85E0A" w:rsidRPr="00F85E0A" w:rsidRDefault="00F85E0A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5E0A" w:rsidRPr="00E2344E" w:rsidRDefault="00F85E0A" w:rsidP="00F85E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34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934C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E234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Юридические адреса, банковские реквизиты</w:t>
      </w:r>
    </w:p>
    <w:p w:rsidR="00F85E0A" w:rsidRPr="00F85E0A" w:rsidRDefault="00F85E0A" w:rsidP="006A45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4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подписи сторон:</w:t>
      </w:r>
      <w:r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14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5178"/>
      </w:tblGrid>
      <w:tr w:rsidR="00E2344E" w:rsidRPr="00C23FD5" w:rsidTr="00E2344E">
        <w:tc>
          <w:tcPr>
            <w:tcW w:w="4962" w:type="dxa"/>
          </w:tcPr>
          <w:p w:rsidR="00E2344E" w:rsidRPr="00C23FD5" w:rsidRDefault="00E2344E" w:rsidP="000505E9">
            <w:pPr>
              <w:jc w:val="both"/>
              <w:rPr>
                <w:b/>
              </w:rPr>
            </w:pPr>
            <w:r w:rsidRPr="00C23FD5">
              <w:rPr>
                <w:b/>
              </w:rPr>
              <w:t>«Заказчик»</w:t>
            </w:r>
          </w:p>
          <w:tbl>
            <w:tblPr>
              <w:tblW w:w="9606" w:type="dxa"/>
              <w:tblLayout w:type="fixed"/>
              <w:tblLook w:val="01E0" w:firstRow="1" w:lastRow="1" w:firstColumn="1" w:lastColumn="1" w:noHBand="0" w:noVBand="0"/>
            </w:tblPr>
            <w:tblGrid>
              <w:gridCol w:w="9606"/>
            </w:tblGrid>
            <w:tr w:rsidR="00E2344E" w:rsidRPr="00C23FD5" w:rsidTr="00E2344E">
              <w:tc>
                <w:tcPr>
                  <w:tcW w:w="9606" w:type="dxa"/>
                </w:tcPr>
                <w:p w:rsidR="001B3A70" w:rsidRDefault="001B3A70" w:rsidP="001B3A70">
                  <w:pPr>
                    <w:pStyle w:val="a3"/>
                    <w:spacing w:before="0" w:beforeAutospacing="0" w:after="0" w:afterAutospacing="0"/>
                    <w:rPr>
                      <w:rStyle w:val="21"/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21"/>
                      <w:color w:val="000000"/>
                      <w:sz w:val="20"/>
                      <w:szCs w:val="20"/>
                    </w:rPr>
                    <w:t xml:space="preserve">Муниципальное автономное </w:t>
                  </w:r>
                </w:p>
                <w:p w:rsidR="001B3A70" w:rsidRDefault="001B3A70" w:rsidP="001B3A70">
                  <w:pPr>
                    <w:pStyle w:val="a3"/>
                    <w:spacing w:before="0" w:beforeAutospacing="0" w:after="0" w:afterAutospacing="0"/>
                    <w:rPr>
                      <w:rStyle w:val="21"/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21"/>
                      <w:color w:val="000000"/>
                      <w:sz w:val="20"/>
                      <w:szCs w:val="20"/>
                    </w:rPr>
                    <w:t>общеобразовательное учреждение</w:t>
                  </w:r>
                </w:p>
                <w:p w:rsidR="001B3A70" w:rsidRDefault="001B3A70" w:rsidP="001B3A70">
                  <w:pPr>
                    <w:pStyle w:val="a3"/>
                    <w:spacing w:before="0" w:beforeAutospacing="0" w:after="0" w:afterAutospacing="0"/>
                    <w:rPr>
                      <w:rStyle w:val="21"/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21"/>
                      <w:color w:val="000000"/>
                      <w:sz w:val="20"/>
                      <w:szCs w:val="20"/>
                    </w:rPr>
                    <w:t>«Лицей №6»</w:t>
                  </w:r>
                </w:p>
                <w:p w:rsidR="001B3A70" w:rsidRDefault="001B3A70" w:rsidP="001B3A70">
                  <w:pPr>
                    <w:pStyle w:val="a3"/>
                    <w:spacing w:before="0" w:beforeAutospacing="0" w:after="0" w:afterAutospacing="0"/>
                    <w:rPr>
                      <w:rStyle w:val="21"/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21"/>
                      <w:color w:val="000000"/>
                      <w:sz w:val="20"/>
                      <w:szCs w:val="20"/>
                    </w:rPr>
                    <w:t xml:space="preserve">Адрес: 671700, Республика Бурятия, </w:t>
                  </w:r>
                </w:p>
                <w:p w:rsidR="001B3A70" w:rsidRDefault="001B3A70" w:rsidP="001B3A70">
                  <w:pPr>
                    <w:pStyle w:val="a3"/>
                    <w:spacing w:before="0" w:beforeAutospacing="0" w:after="0" w:afterAutospacing="0"/>
                    <w:rPr>
                      <w:rStyle w:val="21"/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21"/>
                      <w:color w:val="000000"/>
                      <w:sz w:val="20"/>
                      <w:szCs w:val="20"/>
                    </w:rPr>
                    <w:t>г. Северобайкальск, пер. Пионерский д. 4.</w:t>
                  </w:r>
                </w:p>
                <w:p w:rsidR="001B3A70" w:rsidRDefault="001B3A70" w:rsidP="001B3A70">
                  <w:pPr>
                    <w:pStyle w:val="a3"/>
                    <w:spacing w:before="0" w:beforeAutospacing="0" w:after="0" w:afterAutospacing="0"/>
                    <w:rPr>
                      <w:rStyle w:val="21"/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21"/>
                      <w:color w:val="000000"/>
                      <w:sz w:val="20"/>
                      <w:szCs w:val="20"/>
                    </w:rPr>
                    <w:t>Телефон/факс 2-35-20</w:t>
                  </w:r>
                </w:p>
                <w:p w:rsidR="001B3A70" w:rsidRDefault="001B3A70" w:rsidP="001B3A70">
                  <w:pPr>
                    <w:pStyle w:val="a3"/>
                    <w:spacing w:before="0" w:beforeAutospacing="0" w:after="0" w:afterAutospacing="0"/>
                    <w:rPr>
                      <w:rStyle w:val="21"/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21"/>
                      <w:color w:val="000000"/>
                      <w:sz w:val="20"/>
                      <w:szCs w:val="20"/>
                    </w:rPr>
                    <w:t>ИНН    0317004290</w:t>
                  </w:r>
                </w:p>
                <w:p w:rsidR="001B3A70" w:rsidRDefault="001B3A70" w:rsidP="001B3A70">
                  <w:pPr>
                    <w:pStyle w:val="a3"/>
                    <w:spacing w:before="0" w:beforeAutospacing="0" w:after="0" w:afterAutospacing="0"/>
                    <w:rPr>
                      <w:rStyle w:val="21"/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21"/>
                      <w:color w:val="000000"/>
                      <w:sz w:val="20"/>
                      <w:szCs w:val="20"/>
                    </w:rPr>
                    <w:t>КПП    031701001</w:t>
                  </w:r>
                </w:p>
                <w:p w:rsidR="001B3A70" w:rsidRDefault="001B3A70" w:rsidP="001B3A70">
                  <w:pPr>
                    <w:pStyle w:val="a3"/>
                    <w:spacing w:before="0" w:beforeAutospacing="0" w:after="0" w:afterAutospacing="0"/>
                    <w:rPr>
                      <w:rStyle w:val="21"/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21"/>
                      <w:color w:val="000000"/>
                      <w:sz w:val="20"/>
                      <w:szCs w:val="20"/>
                    </w:rPr>
                    <w:t>ОГРН: 1020300797351</w:t>
                  </w:r>
                </w:p>
                <w:p w:rsidR="001B3A70" w:rsidRDefault="001B3A70" w:rsidP="001B3A70">
                  <w:pPr>
                    <w:pStyle w:val="a3"/>
                    <w:spacing w:before="0" w:beforeAutospacing="0" w:after="0" w:afterAutospacing="0"/>
                    <w:rPr>
                      <w:rStyle w:val="21"/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21"/>
                      <w:color w:val="000000"/>
                      <w:sz w:val="20"/>
                      <w:szCs w:val="20"/>
                    </w:rPr>
                    <w:t>расчетный счет 03234643817200000200</w:t>
                  </w:r>
                </w:p>
                <w:p w:rsidR="001B3A70" w:rsidRDefault="001B3A70" w:rsidP="001B3A70">
                  <w:pPr>
                    <w:pStyle w:val="a3"/>
                    <w:spacing w:before="0" w:beforeAutospacing="0" w:after="0" w:afterAutospacing="0"/>
                    <w:rPr>
                      <w:rStyle w:val="21"/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21"/>
                      <w:color w:val="000000"/>
                      <w:sz w:val="20"/>
                      <w:szCs w:val="20"/>
                    </w:rPr>
                    <w:t xml:space="preserve">ОТДЕЛЕНИЕ – НБ РЕСПУБЛИКА </w:t>
                  </w:r>
                </w:p>
                <w:p w:rsidR="001B3A70" w:rsidRDefault="001B3A70" w:rsidP="001B3A70">
                  <w:pPr>
                    <w:pStyle w:val="a3"/>
                    <w:spacing w:before="0" w:beforeAutospacing="0" w:after="0" w:afterAutospacing="0"/>
                    <w:rPr>
                      <w:rStyle w:val="21"/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21"/>
                      <w:color w:val="000000"/>
                      <w:sz w:val="20"/>
                      <w:szCs w:val="20"/>
                    </w:rPr>
                    <w:t>БУРЯТИЯ БАНКА РОССИИ//УФК</w:t>
                  </w:r>
                </w:p>
                <w:p w:rsidR="001B3A70" w:rsidRDefault="001B3A70" w:rsidP="001B3A70">
                  <w:pPr>
                    <w:pStyle w:val="a3"/>
                    <w:spacing w:before="0" w:beforeAutospacing="0" w:after="0" w:afterAutospacing="0"/>
                    <w:rPr>
                      <w:rStyle w:val="21"/>
                      <w:color w:val="000000"/>
                      <w:sz w:val="20"/>
                      <w:szCs w:val="20"/>
                      <w:highlight w:val="yellow"/>
                    </w:rPr>
                  </w:pPr>
                  <w:r>
                    <w:rPr>
                      <w:rStyle w:val="21"/>
                      <w:color w:val="000000"/>
                      <w:sz w:val="20"/>
                      <w:szCs w:val="20"/>
                    </w:rPr>
                    <w:t>по Республике Бурятия г. Улан-Удэ</w:t>
                  </w:r>
                </w:p>
                <w:p w:rsidR="001B3A70" w:rsidRDefault="001B3A70" w:rsidP="001B3A70">
                  <w:pPr>
                    <w:pStyle w:val="a3"/>
                    <w:spacing w:before="0" w:beforeAutospacing="0" w:after="0" w:afterAutospacing="0"/>
                    <w:rPr>
                      <w:rStyle w:val="21"/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21"/>
                      <w:color w:val="000000"/>
                      <w:sz w:val="20"/>
                      <w:szCs w:val="20"/>
                    </w:rPr>
                    <w:t>БИК 018142016</w:t>
                  </w:r>
                </w:p>
                <w:p w:rsidR="001B3A70" w:rsidRDefault="001B3A70" w:rsidP="001B3A70">
                  <w:pPr>
                    <w:jc w:val="both"/>
                    <w:rPr>
                      <w:rStyle w:val="21"/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21"/>
                      <w:color w:val="000000"/>
                      <w:sz w:val="20"/>
                      <w:szCs w:val="20"/>
                    </w:rPr>
                    <w:t>к/с 40102810545370000068</w:t>
                  </w:r>
                </w:p>
                <w:p w:rsidR="00E2344E" w:rsidRPr="00E2344E" w:rsidRDefault="00E2344E" w:rsidP="001B3A70">
                  <w:pPr>
                    <w:spacing w:line="240" w:lineRule="auto"/>
                  </w:pPr>
                </w:p>
              </w:tc>
            </w:tr>
            <w:tr w:rsidR="00E2344E" w:rsidRPr="00C23FD5" w:rsidTr="00E2344E">
              <w:trPr>
                <w:trHeight w:val="1309"/>
              </w:trPr>
              <w:tc>
                <w:tcPr>
                  <w:tcW w:w="9606" w:type="dxa"/>
                </w:tcPr>
                <w:p w:rsidR="00E2344E" w:rsidRPr="00E2344E" w:rsidRDefault="00E2344E" w:rsidP="00E2344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2344E">
                    <w:rPr>
                      <w:rFonts w:ascii="Times New Roman" w:hAnsi="Times New Roman" w:cs="Times New Roman"/>
                    </w:rPr>
                    <w:t>____________ /</w:t>
                  </w:r>
                  <w:r>
                    <w:rPr>
                      <w:rFonts w:ascii="Times New Roman" w:hAnsi="Times New Roman" w:cs="Times New Roman"/>
                    </w:rPr>
                    <w:t>_______________</w:t>
                  </w:r>
                  <w:r w:rsidRPr="00E2344E">
                    <w:rPr>
                      <w:rFonts w:ascii="Times New Roman" w:hAnsi="Times New Roman" w:cs="Times New Roman"/>
                    </w:rPr>
                    <w:t xml:space="preserve">/ </w:t>
                  </w:r>
                </w:p>
                <w:p w:rsidR="00E2344E" w:rsidRPr="00E2344E" w:rsidRDefault="00E2344E" w:rsidP="00E2344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2344E">
                    <w:rPr>
                      <w:rFonts w:ascii="Times New Roman" w:hAnsi="Times New Roman" w:cs="Times New Roman"/>
                    </w:rPr>
                    <w:t>М.п.</w:t>
                  </w:r>
                </w:p>
              </w:tc>
            </w:tr>
          </w:tbl>
          <w:p w:rsidR="00E2344E" w:rsidRPr="00C23FD5" w:rsidRDefault="00E2344E" w:rsidP="000505E9">
            <w:pPr>
              <w:jc w:val="both"/>
              <w:rPr>
                <w:b/>
              </w:rPr>
            </w:pPr>
          </w:p>
        </w:tc>
        <w:tc>
          <w:tcPr>
            <w:tcW w:w="5178" w:type="dxa"/>
          </w:tcPr>
          <w:p w:rsidR="00E2344E" w:rsidRPr="00C23FD5" w:rsidRDefault="00E2344E" w:rsidP="000505E9">
            <w:pPr>
              <w:jc w:val="both"/>
              <w:rPr>
                <w:b/>
              </w:rPr>
            </w:pPr>
            <w:r w:rsidRPr="00C23FD5">
              <w:rPr>
                <w:b/>
              </w:rPr>
              <w:t>«</w:t>
            </w:r>
            <w:r>
              <w:rPr>
                <w:b/>
              </w:rPr>
              <w:t>Исполнитель</w:t>
            </w:r>
            <w:r w:rsidRPr="00C23FD5">
              <w:rPr>
                <w:b/>
              </w:rPr>
              <w:t>»</w:t>
            </w:r>
          </w:p>
          <w:p w:rsidR="00E2344E" w:rsidRPr="00C23FD5" w:rsidRDefault="00E2344E" w:rsidP="000505E9">
            <w:pPr>
              <w:jc w:val="both"/>
            </w:pPr>
          </w:p>
          <w:tbl>
            <w:tblPr>
              <w:tblW w:w="9606" w:type="dxa"/>
              <w:tblLayout w:type="fixed"/>
              <w:tblLook w:val="01E0" w:firstRow="1" w:lastRow="1" w:firstColumn="1" w:lastColumn="1" w:noHBand="0" w:noVBand="0"/>
            </w:tblPr>
            <w:tblGrid>
              <w:gridCol w:w="9606"/>
            </w:tblGrid>
            <w:tr w:rsidR="00E2344E" w:rsidRPr="00C23FD5" w:rsidTr="000505E9">
              <w:tc>
                <w:tcPr>
                  <w:tcW w:w="4592" w:type="dxa"/>
                </w:tcPr>
                <w:p w:rsidR="00E2344E" w:rsidRPr="00C23FD5" w:rsidRDefault="00E2344E" w:rsidP="000505E9"/>
              </w:tc>
            </w:tr>
            <w:tr w:rsidR="00E2344E" w:rsidRPr="00C23FD5" w:rsidTr="000505E9">
              <w:trPr>
                <w:trHeight w:val="844"/>
              </w:trPr>
              <w:tc>
                <w:tcPr>
                  <w:tcW w:w="4592" w:type="dxa"/>
                </w:tcPr>
                <w:p w:rsidR="00E2344E" w:rsidRPr="00C23FD5" w:rsidRDefault="00E2344E" w:rsidP="000505E9"/>
              </w:tc>
            </w:tr>
          </w:tbl>
          <w:p w:rsidR="00E2344E" w:rsidRPr="00C23FD5" w:rsidRDefault="00E2344E" w:rsidP="000505E9">
            <w:pPr>
              <w:rPr>
                <w:b/>
              </w:rPr>
            </w:pPr>
          </w:p>
        </w:tc>
      </w:tr>
    </w:tbl>
    <w:p w:rsidR="00F85E0A" w:rsidRDefault="00F85E0A" w:rsidP="00E2344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A36CE0" w:rsidRDefault="00A36CE0" w:rsidP="00E2344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CE0" w:rsidRDefault="00A36CE0" w:rsidP="00E2344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CE0" w:rsidRDefault="00A36CE0" w:rsidP="00E2344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CE0" w:rsidRDefault="00A36CE0" w:rsidP="00E2344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CE0" w:rsidRDefault="00A36CE0" w:rsidP="00E2344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CE0" w:rsidRDefault="00A36CE0" w:rsidP="00E2344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CE0" w:rsidRDefault="00A36CE0" w:rsidP="00E2344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CE0" w:rsidRDefault="00A36CE0" w:rsidP="00E2344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CE0" w:rsidRDefault="00A36CE0" w:rsidP="00E2344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CE0" w:rsidRDefault="00A36CE0" w:rsidP="00E2344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CE0" w:rsidRDefault="00A36CE0" w:rsidP="00E2344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CE0" w:rsidRDefault="00A36CE0" w:rsidP="00E2344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A70" w:rsidRDefault="001B3A70" w:rsidP="00E2344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A70" w:rsidRDefault="001B3A70" w:rsidP="00E2344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A70" w:rsidRDefault="001B3A70" w:rsidP="00E2344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A70" w:rsidRDefault="001B3A70" w:rsidP="00E2344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CE0" w:rsidRDefault="00A36CE0" w:rsidP="00E2344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CE0" w:rsidRDefault="00A36CE0" w:rsidP="00E2344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CE0" w:rsidRDefault="00A36CE0" w:rsidP="00E2344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CE0" w:rsidRPr="00F85E0A" w:rsidRDefault="00A36CE0" w:rsidP="00E2344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E0A" w:rsidRPr="00F85E0A" w:rsidRDefault="00F85E0A" w:rsidP="00F85E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E2344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p w:rsidR="00F85E0A" w:rsidRPr="00F85E0A" w:rsidRDefault="00F85E0A" w:rsidP="00F85E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E23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муниципальному </w:t>
      </w:r>
      <w:r w:rsid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</w:p>
    <w:p w:rsidR="00F85E0A" w:rsidRPr="00F85E0A" w:rsidRDefault="00E2344E" w:rsidP="00F85E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85E0A"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 от "__" ___ 20__ г.</w:t>
      </w:r>
    </w:p>
    <w:p w:rsidR="00F85E0A" w:rsidRPr="00F85E0A" w:rsidRDefault="00F85E0A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5E0A" w:rsidRPr="00F85E0A" w:rsidRDefault="00F85E0A" w:rsidP="00F85E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p390"/>
      <w:bookmarkEnd w:id="9"/>
      <w:r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СПЕЦИФИКАЦИЯ </w:t>
      </w:r>
    </w:p>
    <w:p w:rsidR="00F85E0A" w:rsidRPr="00F85E0A" w:rsidRDefault="00F85E0A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00" w:type="dxa"/>
        <w:tblInd w:w="-5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1772"/>
        <w:gridCol w:w="1349"/>
        <w:gridCol w:w="967"/>
        <w:gridCol w:w="1177"/>
        <w:gridCol w:w="473"/>
        <w:gridCol w:w="964"/>
        <w:gridCol w:w="1177"/>
        <w:gridCol w:w="997"/>
      </w:tblGrid>
      <w:tr w:rsidR="00E2344E" w:rsidRPr="00F85E0A" w:rsidTr="008775D0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5E0A" w:rsidRPr="00F85E0A" w:rsidRDefault="00F85E0A" w:rsidP="008775D0">
            <w:pPr>
              <w:spacing w:after="100" w:line="240" w:lineRule="auto"/>
              <w:ind w:right="2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5E0A" w:rsidRPr="00F85E0A" w:rsidRDefault="00F85E0A" w:rsidP="008775D0">
            <w:pPr>
              <w:spacing w:after="100" w:line="240" w:lineRule="auto"/>
              <w:ind w:right="2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5E0A" w:rsidRPr="00F85E0A" w:rsidRDefault="00F85E0A" w:rsidP="008775D0">
            <w:pPr>
              <w:spacing w:after="100" w:line="240" w:lineRule="auto"/>
              <w:ind w:right="2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 (по ОКЕИ)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5E0A" w:rsidRPr="00F85E0A" w:rsidRDefault="00F85E0A" w:rsidP="008775D0">
            <w:pPr>
              <w:spacing w:after="100" w:line="240" w:lineRule="auto"/>
              <w:ind w:right="2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услуги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5E0A" w:rsidRPr="00F85E0A" w:rsidRDefault="00F85E0A" w:rsidP="008775D0">
            <w:pPr>
              <w:spacing w:after="100" w:line="240" w:lineRule="auto"/>
              <w:ind w:right="2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единицы услуги без НДС (руб. коп.)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5E0A" w:rsidRPr="00F85E0A" w:rsidRDefault="00F85E0A" w:rsidP="00292EAD">
            <w:pPr>
              <w:spacing w:after="100" w:line="240" w:lineRule="auto"/>
              <w:ind w:right="2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НДС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5E0A" w:rsidRPr="00F85E0A" w:rsidRDefault="00F85E0A" w:rsidP="008775D0">
            <w:pPr>
              <w:spacing w:after="100" w:line="240" w:lineRule="auto"/>
              <w:ind w:right="2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единицы услуги с учетом НДС (руб. коп.)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5E0A" w:rsidRPr="00F85E0A" w:rsidRDefault="00F85E0A" w:rsidP="008775D0">
            <w:pPr>
              <w:spacing w:after="100" w:line="240" w:lineRule="auto"/>
              <w:ind w:right="2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с учетом НДС (руб. коп.)</w:t>
            </w:r>
          </w:p>
        </w:tc>
      </w:tr>
      <w:tr w:rsidR="00E2344E" w:rsidRPr="00F85E0A" w:rsidTr="008775D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E0A" w:rsidRPr="00F85E0A" w:rsidRDefault="00F85E0A" w:rsidP="008775D0">
            <w:pPr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E0A" w:rsidRPr="00F85E0A" w:rsidRDefault="00F85E0A" w:rsidP="008775D0">
            <w:pPr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E0A" w:rsidRPr="00F85E0A" w:rsidRDefault="00F85E0A" w:rsidP="008775D0">
            <w:pPr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E0A" w:rsidRPr="00F85E0A" w:rsidRDefault="00F85E0A" w:rsidP="008775D0">
            <w:pPr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E0A" w:rsidRPr="00F85E0A" w:rsidRDefault="00F85E0A" w:rsidP="008775D0">
            <w:pPr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5E0A" w:rsidRPr="00F85E0A" w:rsidRDefault="00F85E0A" w:rsidP="008775D0">
            <w:pPr>
              <w:spacing w:after="100" w:line="240" w:lineRule="auto"/>
              <w:ind w:right="2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5E0A" w:rsidRPr="00F85E0A" w:rsidRDefault="00F85E0A" w:rsidP="008775D0">
            <w:pPr>
              <w:spacing w:after="100" w:line="240" w:lineRule="auto"/>
              <w:ind w:right="2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(руб. коп.)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E0A" w:rsidRPr="00F85E0A" w:rsidRDefault="00F85E0A" w:rsidP="008775D0">
            <w:pPr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E0A" w:rsidRPr="00F85E0A" w:rsidRDefault="00F85E0A" w:rsidP="008775D0">
            <w:pPr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344E" w:rsidRPr="00F85E0A" w:rsidTr="008775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5E0A" w:rsidRPr="00F85E0A" w:rsidRDefault="00F85E0A" w:rsidP="008775D0">
            <w:pPr>
              <w:spacing w:after="100" w:line="240" w:lineRule="auto"/>
              <w:ind w:right="2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23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5E0A" w:rsidRDefault="00F85E0A" w:rsidP="00C6440B">
            <w:pPr>
              <w:spacing w:after="100" w:line="240" w:lineRule="auto"/>
              <w:ind w:right="2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23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</w:t>
            </w:r>
            <w:r w:rsidR="00C64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охранных услуг</w:t>
            </w:r>
            <w:r w:rsidR="00F16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 №1</w:t>
            </w:r>
            <w:r w:rsidR="001B3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B3A70" w:rsidRPr="00F85E0A" w:rsidRDefault="001B3A70" w:rsidP="00C6440B">
            <w:pPr>
              <w:spacing w:after="100" w:line="240" w:lineRule="auto"/>
              <w:ind w:right="2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(здание)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5E0A" w:rsidRPr="00F85E0A" w:rsidRDefault="00F85E0A" w:rsidP="008775D0">
            <w:pPr>
              <w:spacing w:after="100" w:line="240" w:lineRule="auto"/>
              <w:ind w:right="2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77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5E0A" w:rsidRPr="00F85E0A" w:rsidRDefault="00F85E0A" w:rsidP="00C50E93">
            <w:pPr>
              <w:spacing w:after="100" w:line="240" w:lineRule="auto"/>
              <w:ind w:right="2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55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2 052</w:t>
            </w:r>
            <w:r w:rsidR="00877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5E0A" w:rsidRPr="00F85E0A" w:rsidRDefault="00F85E0A" w:rsidP="008775D0">
            <w:pPr>
              <w:spacing w:after="100" w:line="240" w:lineRule="auto"/>
              <w:ind w:right="2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5E0A" w:rsidRPr="00F85E0A" w:rsidRDefault="00F85E0A" w:rsidP="008775D0">
            <w:pPr>
              <w:spacing w:after="100" w:line="240" w:lineRule="auto"/>
              <w:ind w:right="2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5E0A" w:rsidRPr="00F85E0A" w:rsidRDefault="00F85E0A" w:rsidP="008775D0">
            <w:pPr>
              <w:spacing w:after="100" w:line="240" w:lineRule="auto"/>
              <w:ind w:right="2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5E0A" w:rsidRPr="00F85E0A" w:rsidRDefault="00F85E0A" w:rsidP="008775D0">
            <w:pPr>
              <w:spacing w:after="100" w:line="240" w:lineRule="auto"/>
              <w:ind w:right="2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5E0A" w:rsidRPr="00F85E0A" w:rsidRDefault="00F85E0A" w:rsidP="008775D0">
            <w:pPr>
              <w:spacing w:after="100" w:line="240" w:lineRule="auto"/>
              <w:ind w:right="2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67FF" w:rsidRPr="00F85E0A" w:rsidTr="008775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7FF" w:rsidRPr="00F85E0A" w:rsidRDefault="00F167FF" w:rsidP="008775D0">
            <w:pPr>
              <w:spacing w:after="100" w:line="240" w:lineRule="auto"/>
              <w:ind w:right="2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7FF" w:rsidRDefault="00F167FF" w:rsidP="00C6440B">
            <w:pPr>
              <w:spacing w:after="100" w:line="240" w:lineRule="auto"/>
              <w:ind w:right="2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охранных услуг пост №1</w:t>
            </w:r>
          </w:p>
          <w:p w:rsidR="001B3A70" w:rsidRPr="00F85E0A" w:rsidRDefault="001B3A70" w:rsidP="00C6440B">
            <w:pPr>
              <w:spacing w:after="100" w:line="240" w:lineRule="auto"/>
              <w:ind w:right="2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(спортзал)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7FF" w:rsidRPr="00F85E0A" w:rsidRDefault="00F167FF" w:rsidP="008775D0">
            <w:pPr>
              <w:spacing w:after="100" w:line="240" w:lineRule="auto"/>
              <w:ind w:right="2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7FF" w:rsidRDefault="00455F08" w:rsidP="00C50E93">
            <w:pPr>
              <w:spacing w:after="100" w:line="240" w:lineRule="auto"/>
              <w:ind w:right="2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1 860</w:t>
            </w:r>
          </w:p>
          <w:p w:rsidR="00F167FF" w:rsidRPr="00F85E0A" w:rsidRDefault="00F167FF" w:rsidP="00C50E93">
            <w:pPr>
              <w:spacing w:after="100" w:line="240" w:lineRule="auto"/>
              <w:ind w:right="2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7FF" w:rsidRPr="00F85E0A" w:rsidRDefault="00F167FF" w:rsidP="008775D0">
            <w:pPr>
              <w:spacing w:after="100" w:line="240" w:lineRule="auto"/>
              <w:ind w:right="2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7FF" w:rsidRPr="00F85E0A" w:rsidRDefault="00F167FF" w:rsidP="008775D0">
            <w:pPr>
              <w:spacing w:after="100" w:line="240" w:lineRule="auto"/>
              <w:ind w:right="2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7FF" w:rsidRPr="00F85E0A" w:rsidRDefault="00F167FF" w:rsidP="008775D0">
            <w:pPr>
              <w:spacing w:after="100" w:line="240" w:lineRule="auto"/>
              <w:ind w:right="2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7FF" w:rsidRPr="00F85E0A" w:rsidRDefault="00F167FF" w:rsidP="008775D0">
            <w:pPr>
              <w:spacing w:after="100" w:line="240" w:lineRule="auto"/>
              <w:ind w:right="2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7FF" w:rsidRPr="00F85E0A" w:rsidRDefault="00F167FF" w:rsidP="008775D0">
            <w:pPr>
              <w:spacing w:after="100" w:line="240" w:lineRule="auto"/>
              <w:ind w:right="2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344E" w:rsidRPr="00F85E0A" w:rsidTr="008775D0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5E0A" w:rsidRPr="00F85E0A" w:rsidRDefault="00F85E0A" w:rsidP="008775D0">
            <w:pPr>
              <w:spacing w:after="100" w:line="240" w:lineRule="auto"/>
              <w:ind w:right="2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5E0A" w:rsidRPr="00F85E0A" w:rsidRDefault="00F85E0A" w:rsidP="008775D0">
            <w:pPr>
              <w:spacing w:after="100" w:line="240" w:lineRule="auto"/>
              <w:ind w:right="2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5E0A" w:rsidRPr="00F85E0A" w:rsidRDefault="00F85E0A" w:rsidP="008775D0">
            <w:pPr>
              <w:spacing w:after="100" w:line="240" w:lineRule="auto"/>
              <w:ind w:right="2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5E0A" w:rsidRPr="00F85E0A" w:rsidRDefault="00F85E0A" w:rsidP="008775D0">
            <w:pPr>
              <w:spacing w:after="100" w:line="240" w:lineRule="auto"/>
              <w:ind w:right="2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5E0A" w:rsidRPr="00F85E0A" w:rsidRDefault="00F85E0A" w:rsidP="008775D0">
            <w:pPr>
              <w:spacing w:after="100" w:line="240" w:lineRule="auto"/>
              <w:ind w:right="2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5E0A" w:rsidRPr="00F85E0A" w:rsidRDefault="00F85E0A" w:rsidP="008775D0">
            <w:pPr>
              <w:spacing w:after="100" w:line="240" w:lineRule="auto"/>
              <w:ind w:right="2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5E0A" w:rsidRPr="00F85E0A" w:rsidRDefault="00F85E0A" w:rsidP="008775D0">
            <w:pPr>
              <w:spacing w:after="100" w:line="240" w:lineRule="auto"/>
              <w:ind w:right="2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5E0A" w:rsidRPr="00F85E0A" w:rsidRDefault="00F85E0A" w:rsidP="008775D0">
            <w:pPr>
              <w:spacing w:after="100" w:line="240" w:lineRule="auto"/>
              <w:ind w:right="2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85E0A" w:rsidRPr="00F85E0A" w:rsidRDefault="00F85E0A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79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0"/>
        <w:gridCol w:w="5820"/>
      </w:tblGrid>
      <w:tr w:rsidR="00F85E0A" w:rsidRPr="00F85E0A" w:rsidTr="00F85E0A">
        <w:tc>
          <w:tcPr>
            <w:tcW w:w="0" w:type="auto"/>
            <w:vAlign w:val="center"/>
            <w:hideMark/>
          </w:tcPr>
          <w:p w:rsidR="00F85E0A" w:rsidRPr="00F85E0A" w:rsidRDefault="00F85E0A" w:rsidP="008775D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5E0A" w:rsidRPr="00F85E0A" w:rsidTr="00F85E0A"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F85E0A" w:rsidRPr="00F85E0A" w:rsidRDefault="00F85E0A" w:rsidP="00F85E0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(сумма прописью)</w:t>
            </w:r>
          </w:p>
        </w:tc>
      </w:tr>
    </w:tbl>
    <w:p w:rsidR="00F85E0A" w:rsidRPr="00F85E0A" w:rsidRDefault="00F85E0A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7"/>
        <w:gridCol w:w="97"/>
        <w:gridCol w:w="6236"/>
      </w:tblGrid>
      <w:tr w:rsidR="00F85E0A" w:rsidRPr="00F85E0A" w:rsidTr="00F85E0A">
        <w:tc>
          <w:tcPr>
            <w:tcW w:w="0" w:type="auto"/>
            <w:vAlign w:val="center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Заказчика</w:t>
            </w:r>
          </w:p>
        </w:tc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</w:tc>
      </w:tr>
      <w:tr w:rsidR="00F85E0A" w:rsidRPr="00F85E0A" w:rsidTr="00F85E0A"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/_______________________________/</w:t>
            </w:r>
          </w:p>
        </w:tc>
      </w:tr>
      <w:tr w:rsidR="00F85E0A" w:rsidRPr="00F85E0A" w:rsidTr="00F85E0A"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"__" __________________ 20__ г.</w:t>
            </w:r>
          </w:p>
        </w:tc>
      </w:tr>
      <w:tr w:rsidR="00F85E0A" w:rsidRPr="00F85E0A" w:rsidTr="00F85E0A"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F85E0A" w:rsidRPr="00F85E0A" w:rsidTr="00F85E0A"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5E0A" w:rsidRPr="00F85E0A" w:rsidTr="00F85E0A">
        <w:tc>
          <w:tcPr>
            <w:tcW w:w="0" w:type="auto"/>
            <w:vAlign w:val="center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Исполнителя</w:t>
            </w:r>
          </w:p>
        </w:tc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</w:tc>
      </w:tr>
      <w:tr w:rsidR="00F85E0A" w:rsidRPr="00F85E0A" w:rsidTr="00F85E0A"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/_______________________________/</w:t>
            </w:r>
          </w:p>
        </w:tc>
      </w:tr>
      <w:tr w:rsidR="00F85E0A" w:rsidRPr="00F85E0A" w:rsidTr="00F85E0A"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"__" __________________ 20__ г.</w:t>
            </w:r>
          </w:p>
        </w:tc>
      </w:tr>
      <w:tr w:rsidR="00F85E0A" w:rsidRPr="00F85E0A" w:rsidTr="00F85E0A"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 (при наличии)</w:t>
            </w:r>
          </w:p>
        </w:tc>
      </w:tr>
    </w:tbl>
    <w:p w:rsidR="00F85E0A" w:rsidRPr="00F85E0A" w:rsidRDefault="00F85E0A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75D0" w:rsidRDefault="008775D0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5D0" w:rsidRDefault="008775D0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5D0" w:rsidRDefault="008775D0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5D0" w:rsidRDefault="008775D0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5D0" w:rsidRDefault="008775D0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5D0" w:rsidRDefault="008775D0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5D0" w:rsidRDefault="008775D0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5D0" w:rsidRDefault="008775D0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5D0" w:rsidRDefault="008775D0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5D0" w:rsidRDefault="008775D0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5D0" w:rsidRDefault="008775D0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5D0" w:rsidRDefault="008775D0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4FC" w:rsidRDefault="00C474FC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5D0" w:rsidRDefault="008775D0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CE0" w:rsidRDefault="00A36CE0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E0A" w:rsidRPr="00F85E0A" w:rsidRDefault="00F85E0A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5E0A" w:rsidRPr="00F85E0A" w:rsidRDefault="00F85E0A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5E0A" w:rsidRPr="00F85E0A" w:rsidRDefault="00F85E0A" w:rsidP="00F85E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8775D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</w:p>
    <w:p w:rsidR="00F85E0A" w:rsidRPr="00F85E0A" w:rsidRDefault="008775D0" w:rsidP="00F85E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муниципальному </w:t>
      </w:r>
      <w:r w:rsidR="00F85E0A"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F85E0A"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</w:p>
    <w:p w:rsidR="00F85E0A" w:rsidRPr="00F85E0A" w:rsidRDefault="008775D0" w:rsidP="00F85E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85E0A"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 от "__" ___ 20__ г.</w:t>
      </w:r>
    </w:p>
    <w:p w:rsidR="00F85E0A" w:rsidRPr="00F85E0A" w:rsidRDefault="00F85E0A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2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0"/>
      </w:tblGrid>
      <w:tr w:rsidR="00F85E0A" w:rsidRPr="00F85E0A" w:rsidTr="00F85E0A">
        <w:tc>
          <w:tcPr>
            <w:tcW w:w="0" w:type="auto"/>
            <w:vAlign w:val="center"/>
            <w:hideMark/>
          </w:tcPr>
          <w:p w:rsidR="00F85E0A" w:rsidRPr="00F85E0A" w:rsidRDefault="00F85E0A" w:rsidP="00F8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p516"/>
            <w:bookmarkEnd w:id="10"/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</w:t>
            </w:r>
          </w:p>
          <w:p w:rsidR="00F85E0A" w:rsidRPr="00F85E0A" w:rsidRDefault="00F85E0A" w:rsidP="00F85E0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принятия объекта(</w:t>
            </w:r>
            <w:proofErr w:type="spellStart"/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под охрану</w:t>
            </w:r>
          </w:p>
        </w:tc>
      </w:tr>
      <w:tr w:rsidR="00F85E0A" w:rsidRPr="00F85E0A" w:rsidTr="00F85E0A"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5E0A" w:rsidRPr="00F85E0A" w:rsidTr="00F85E0A">
        <w:tc>
          <w:tcPr>
            <w:tcW w:w="0" w:type="auto"/>
            <w:vAlign w:val="center"/>
            <w:hideMark/>
          </w:tcPr>
          <w:p w:rsidR="00F85E0A" w:rsidRPr="00F85E0A" w:rsidRDefault="00F85E0A" w:rsidP="00F85E0A">
            <w:pPr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Мы, нижеподписавшиеся, представитель Заказчика в лице ____________________, действующий на основании __________________________, и представитель Исполнителя в лице _____________________, действующий на основании _________________________, составили настоящий Акт о том, что в соответствии с </w:t>
            </w:r>
            <w:r w:rsidR="00EA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 от "__" _______________ 20__ г. </w:t>
            </w:r>
            <w:r w:rsidR="00877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 объект _________________, расположенный по адресу: ________________, с __ ч. __ мин "__" _______ 20__ г., принят под охрану.</w:t>
            </w:r>
          </w:p>
          <w:p w:rsidR="00F85E0A" w:rsidRPr="00F85E0A" w:rsidRDefault="00F85E0A" w:rsidP="00F85E0A">
            <w:pPr>
              <w:spacing w:after="10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 передает, а Исполнитель принимает во временное пользование на безвозмездной основе на период действия </w:t>
            </w:r>
            <w:r w:rsidR="00EA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следующее имущество и документацию, необходимые для надлежащего исполнения принятых Исполнителем обязательств по настоящему </w:t>
            </w:r>
            <w:r w:rsidR="00EA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у:</w:t>
            </w:r>
          </w:p>
        </w:tc>
      </w:tr>
    </w:tbl>
    <w:p w:rsidR="00F85E0A" w:rsidRPr="00F85E0A" w:rsidRDefault="00F85E0A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2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5274"/>
        <w:gridCol w:w="1481"/>
        <w:gridCol w:w="1566"/>
      </w:tblGrid>
      <w:tr w:rsidR="00F85E0A" w:rsidRPr="00F85E0A" w:rsidTr="00F85E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5E0A" w:rsidRPr="00F85E0A" w:rsidRDefault="00F85E0A" w:rsidP="00F85E0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5E0A" w:rsidRPr="00F85E0A" w:rsidRDefault="00F85E0A" w:rsidP="00F85E0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Передаваемое имущество и документация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5E0A" w:rsidRPr="00F85E0A" w:rsidRDefault="00F85E0A" w:rsidP="00F85E0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5E0A" w:rsidRPr="00F85E0A" w:rsidRDefault="00F85E0A" w:rsidP="00F85E0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F85E0A" w:rsidRPr="00F85E0A" w:rsidTr="00F85E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5E0A" w:rsidRPr="00F85E0A" w:rsidTr="00F85E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85E0A" w:rsidRPr="00F85E0A" w:rsidRDefault="00F85E0A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7"/>
        <w:gridCol w:w="97"/>
        <w:gridCol w:w="6236"/>
      </w:tblGrid>
      <w:tr w:rsidR="00F85E0A" w:rsidRPr="00F85E0A" w:rsidTr="00F85E0A">
        <w:tc>
          <w:tcPr>
            <w:tcW w:w="0" w:type="auto"/>
            <w:vAlign w:val="center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Заказчика</w:t>
            </w:r>
          </w:p>
        </w:tc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</w:tc>
      </w:tr>
      <w:tr w:rsidR="00F85E0A" w:rsidRPr="00F85E0A" w:rsidTr="00F85E0A"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/_______________________________/</w:t>
            </w:r>
          </w:p>
        </w:tc>
      </w:tr>
      <w:tr w:rsidR="00F85E0A" w:rsidRPr="00F85E0A" w:rsidTr="00F85E0A"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"__" __________________ 20__ г.</w:t>
            </w:r>
          </w:p>
        </w:tc>
      </w:tr>
      <w:tr w:rsidR="00F85E0A" w:rsidRPr="00F85E0A" w:rsidTr="00F85E0A"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F85E0A" w:rsidRPr="00F85E0A" w:rsidTr="00F85E0A"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5E0A" w:rsidRPr="00F85E0A" w:rsidTr="00F85E0A">
        <w:tc>
          <w:tcPr>
            <w:tcW w:w="0" w:type="auto"/>
            <w:vAlign w:val="center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Исполнителя</w:t>
            </w:r>
          </w:p>
        </w:tc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</w:tc>
      </w:tr>
      <w:tr w:rsidR="00F85E0A" w:rsidRPr="00F85E0A" w:rsidTr="00F85E0A"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/_______________________________/</w:t>
            </w:r>
          </w:p>
        </w:tc>
      </w:tr>
      <w:tr w:rsidR="00F85E0A" w:rsidRPr="00F85E0A" w:rsidTr="00F85E0A"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"__" __________________ 20__ г.</w:t>
            </w:r>
          </w:p>
        </w:tc>
      </w:tr>
      <w:tr w:rsidR="00F85E0A" w:rsidRPr="00F85E0A" w:rsidTr="00F85E0A"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 (при наличии)</w:t>
            </w:r>
          </w:p>
        </w:tc>
      </w:tr>
    </w:tbl>
    <w:p w:rsidR="00F85E0A" w:rsidRPr="00F85E0A" w:rsidRDefault="00F85E0A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5E0A" w:rsidRPr="00F85E0A" w:rsidRDefault="00F85E0A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5E0A" w:rsidRDefault="00F85E0A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75D0" w:rsidRDefault="008775D0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5D0" w:rsidRDefault="008775D0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5D0" w:rsidRDefault="008775D0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5D0" w:rsidRDefault="008775D0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5D0" w:rsidRDefault="008775D0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5D0" w:rsidRDefault="008775D0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5D0" w:rsidRDefault="008775D0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5D0" w:rsidRDefault="008775D0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5D0" w:rsidRDefault="008775D0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5D0" w:rsidRPr="00F85E0A" w:rsidRDefault="008775D0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E0A" w:rsidRDefault="00F85E0A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440B" w:rsidRPr="00F85E0A" w:rsidRDefault="00C6440B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E0A" w:rsidRPr="00F85E0A" w:rsidRDefault="00F85E0A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5E0A" w:rsidRPr="00F85E0A" w:rsidRDefault="00F85E0A" w:rsidP="00F85E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8775D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</w:p>
    <w:p w:rsidR="00F85E0A" w:rsidRPr="00F85E0A" w:rsidRDefault="008775D0" w:rsidP="00F85E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муниципальному </w:t>
      </w:r>
      <w:r w:rsidR="00F85E0A"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F85E0A"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</w:p>
    <w:p w:rsidR="00F85E0A" w:rsidRPr="00F85E0A" w:rsidRDefault="008775D0" w:rsidP="00F85E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85E0A"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 от "__" ___ 20__ г.</w:t>
      </w:r>
    </w:p>
    <w:p w:rsidR="00F85E0A" w:rsidRPr="00F85E0A" w:rsidRDefault="00F85E0A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0"/>
      </w:tblGrid>
      <w:tr w:rsidR="00F85E0A" w:rsidRPr="00F85E0A" w:rsidTr="00F85E0A">
        <w:tc>
          <w:tcPr>
            <w:tcW w:w="0" w:type="auto"/>
            <w:vAlign w:val="center"/>
            <w:hideMark/>
          </w:tcPr>
          <w:p w:rsidR="00F85E0A" w:rsidRPr="00F85E0A" w:rsidRDefault="00F85E0A" w:rsidP="00F8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p571"/>
            <w:bookmarkEnd w:id="11"/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</w:t>
            </w:r>
          </w:p>
          <w:p w:rsidR="00F85E0A" w:rsidRPr="00F85E0A" w:rsidRDefault="00F85E0A" w:rsidP="00F85E0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снятии охраны</w:t>
            </w:r>
          </w:p>
        </w:tc>
      </w:tr>
      <w:tr w:rsidR="00F85E0A" w:rsidRPr="00F85E0A" w:rsidTr="00F85E0A"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5E0A" w:rsidRPr="00F85E0A" w:rsidTr="00F85E0A"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Мы, нижеподписавшиеся, представитель Исполнителя в лице _____________________________________________________________, действующий на основании ___________________________________, и представитель Заказчика в лице ________________________________________________________, действующий на основании _____________________________________, составили настоящий Акт о том, что в соответствии с </w:t>
            </w:r>
            <w:r w:rsidR="00EA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 от "__" ________ 20__ г. N ___ охрана объекта, расположенного по адресу: ___________________________, снята в __ ч. __ мин."__" ________________ 20__ г.</w:t>
            </w:r>
          </w:p>
        </w:tc>
      </w:tr>
    </w:tbl>
    <w:p w:rsidR="00F85E0A" w:rsidRPr="00F85E0A" w:rsidRDefault="00F85E0A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7"/>
        <w:gridCol w:w="97"/>
        <w:gridCol w:w="6236"/>
      </w:tblGrid>
      <w:tr w:rsidR="00F85E0A" w:rsidRPr="00F85E0A" w:rsidTr="00F85E0A">
        <w:tc>
          <w:tcPr>
            <w:tcW w:w="0" w:type="auto"/>
            <w:vAlign w:val="center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Заказчика</w:t>
            </w:r>
          </w:p>
        </w:tc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</w:tc>
      </w:tr>
      <w:tr w:rsidR="00F85E0A" w:rsidRPr="00F85E0A" w:rsidTr="00F85E0A"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/_______________________________/</w:t>
            </w:r>
          </w:p>
        </w:tc>
      </w:tr>
      <w:tr w:rsidR="00F85E0A" w:rsidRPr="00F85E0A" w:rsidTr="00F85E0A"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"__" __________________ 20__ г.</w:t>
            </w:r>
          </w:p>
        </w:tc>
      </w:tr>
      <w:tr w:rsidR="00F85E0A" w:rsidRPr="00F85E0A" w:rsidTr="00F85E0A"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F85E0A" w:rsidRPr="00F85E0A" w:rsidTr="00F85E0A"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5E0A" w:rsidRPr="00F85E0A" w:rsidTr="00F85E0A">
        <w:tc>
          <w:tcPr>
            <w:tcW w:w="0" w:type="auto"/>
            <w:vAlign w:val="center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Исполнителя</w:t>
            </w:r>
          </w:p>
        </w:tc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</w:tc>
      </w:tr>
      <w:tr w:rsidR="00F85E0A" w:rsidRPr="00F85E0A" w:rsidTr="00F85E0A"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/_______________________________/</w:t>
            </w:r>
          </w:p>
        </w:tc>
      </w:tr>
      <w:tr w:rsidR="00F85E0A" w:rsidRPr="00F85E0A" w:rsidTr="00F85E0A"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"__" __________________ 20__ г.</w:t>
            </w:r>
          </w:p>
        </w:tc>
      </w:tr>
      <w:tr w:rsidR="00F85E0A" w:rsidRPr="00F85E0A" w:rsidTr="00F85E0A"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 (при наличии)</w:t>
            </w:r>
          </w:p>
        </w:tc>
      </w:tr>
    </w:tbl>
    <w:p w:rsidR="00F85E0A" w:rsidRPr="00F85E0A" w:rsidRDefault="00F85E0A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5E0A" w:rsidRPr="00F85E0A" w:rsidRDefault="00F85E0A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5E0A" w:rsidRPr="00F85E0A" w:rsidRDefault="00F85E0A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5E0A" w:rsidRPr="00F85E0A" w:rsidRDefault="00F85E0A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5E0A" w:rsidRDefault="00F85E0A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75D0" w:rsidRDefault="008775D0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5D0" w:rsidRDefault="008775D0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5D0" w:rsidRDefault="008775D0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5D0" w:rsidRDefault="008775D0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5D0" w:rsidRDefault="008775D0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5D0" w:rsidRDefault="008775D0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5D0" w:rsidRDefault="008775D0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5D0" w:rsidRDefault="008775D0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5D0" w:rsidRDefault="008775D0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5D0" w:rsidRDefault="008775D0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5D0" w:rsidRDefault="008775D0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5D0" w:rsidRDefault="008775D0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5D0" w:rsidRDefault="008775D0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5D0" w:rsidRDefault="008775D0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E93" w:rsidRDefault="00C50E93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E93" w:rsidRDefault="00C50E93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5D0" w:rsidRDefault="008775D0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E0A" w:rsidRPr="00F85E0A" w:rsidRDefault="00F85E0A" w:rsidP="00F85E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8775D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</w:p>
    <w:p w:rsidR="00F85E0A" w:rsidRPr="00F85E0A" w:rsidRDefault="00F85E0A" w:rsidP="00F85E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877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муниципальному </w:t>
      </w:r>
      <w:r w:rsid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</w:p>
    <w:p w:rsidR="00F85E0A" w:rsidRPr="00F85E0A" w:rsidRDefault="008775D0" w:rsidP="00F85E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85E0A"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t>__ от "__" ___ 20__ г.</w:t>
      </w:r>
    </w:p>
    <w:p w:rsidR="00F85E0A" w:rsidRPr="00F85E0A" w:rsidRDefault="00F85E0A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0"/>
      </w:tblGrid>
      <w:tr w:rsidR="00F85E0A" w:rsidRPr="00F85E0A" w:rsidTr="00F85E0A">
        <w:tc>
          <w:tcPr>
            <w:tcW w:w="0" w:type="auto"/>
            <w:vAlign w:val="center"/>
            <w:hideMark/>
          </w:tcPr>
          <w:p w:rsidR="00F85E0A" w:rsidRPr="00F85E0A" w:rsidRDefault="00F85E0A" w:rsidP="00F8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p612"/>
            <w:bookmarkEnd w:id="12"/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</w:t>
            </w:r>
          </w:p>
          <w:p w:rsidR="00F85E0A" w:rsidRPr="00F85E0A" w:rsidRDefault="00F85E0A" w:rsidP="00F85E0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сдачи-приемки оказанных услуг</w:t>
            </w:r>
          </w:p>
        </w:tc>
      </w:tr>
      <w:tr w:rsidR="00F85E0A" w:rsidRPr="00F85E0A" w:rsidTr="00F85E0A"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5E0A" w:rsidRPr="00F85E0A" w:rsidTr="00F85E0A"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"__" ________________ 20__ г.</w:t>
            </w:r>
          </w:p>
        </w:tc>
      </w:tr>
      <w:tr w:rsidR="00F85E0A" w:rsidRPr="00F85E0A" w:rsidTr="00F85E0A"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5E0A" w:rsidRPr="00F85E0A" w:rsidTr="00F85E0A"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Мы, ________________________________________________ нижеподписавшиеся, ___________________________________________________ от имени "Заказчика", с одной стороны, и _____________________________________________ от имени "Исполнителя", с другой стороны, составили настоящий Акт о нижеследующем:</w:t>
            </w:r>
          </w:p>
          <w:p w:rsidR="00F85E0A" w:rsidRPr="00F85E0A" w:rsidRDefault="00F85E0A" w:rsidP="00F85E0A">
            <w:pPr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Исполнитель выполнил следующие услуги в соответствии с </w:t>
            </w:r>
            <w:r w:rsidR="00EA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 _______</w:t>
            </w:r>
          </w:p>
          <w:p w:rsidR="00F85E0A" w:rsidRPr="00F85E0A" w:rsidRDefault="00F85E0A" w:rsidP="00F85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  <w:p w:rsidR="00F85E0A" w:rsidRPr="00F85E0A" w:rsidRDefault="00F85E0A" w:rsidP="00F85E0A">
            <w:pPr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Заказчик принял результаты услуг в форме: _________________________________</w:t>
            </w:r>
          </w:p>
          <w:p w:rsidR="00F85E0A" w:rsidRPr="00F85E0A" w:rsidRDefault="00F85E0A" w:rsidP="00F85E0A">
            <w:pPr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_______________________________________________________________________.</w:t>
            </w:r>
          </w:p>
          <w:p w:rsidR="00F85E0A" w:rsidRPr="00F85E0A" w:rsidRDefault="00F85E0A" w:rsidP="00F85E0A">
            <w:pPr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Качество оказанных услуг соответствует требованиям </w:t>
            </w:r>
            <w:r w:rsidR="00EA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Заказчик каких-либо отклонений от условий </w:t>
            </w:r>
            <w:r w:rsidR="00EA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или других недостатков в услугах Исполнителя не обнаружил.</w:t>
            </w:r>
          </w:p>
          <w:p w:rsidR="00F85E0A" w:rsidRPr="00F85E0A" w:rsidRDefault="00F85E0A" w:rsidP="00F85E0A">
            <w:pPr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Общая стоимость оказанных услуг составляет ______________________________________________, в том числе НДС  в сумме __________________________________________________________________________.</w:t>
            </w:r>
          </w:p>
          <w:p w:rsidR="00F85E0A" w:rsidRPr="00F85E0A" w:rsidRDefault="00F85E0A" w:rsidP="00F85E0A">
            <w:pPr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За оказанные услуги сумма, подлежащая оплате в соответствии с условиями заключенного </w:t>
            </w:r>
            <w:r w:rsidR="00EA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а: ________________________________________ (прописью) рублей __ копеек, в том числе НДС  __% _____________________________________ (прописью) рублей __ копеек.</w:t>
            </w:r>
          </w:p>
          <w:p w:rsidR="00F85E0A" w:rsidRPr="00F85E0A" w:rsidRDefault="00F85E0A" w:rsidP="00F85E0A">
            <w:pPr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неустойки (штрафа, пени), подлежащий взысканию: ________________________________________ (прописью) рублей __ копеек.</w:t>
            </w:r>
          </w:p>
          <w:p w:rsidR="00F85E0A" w:rsidRPr="00F85E0A" w:rsidRDefault="00F85E0A" w:rsidP="00F85E0A">
            <w:pPr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 применения и порядок расчета неустойки (штрафа, пени) __________________________________________________________________________.</w:t>
            </w:r>
          </w:p>
          <w:p w:rsidR="00F85E0A" w:rsidRPr="00F85E0A" w:rsidRDefault="00F85E0A" w:rsidP="00292EAD">
            <w:pPr>
              <w:spacing w:after="10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Итоговая сумма, подлежащая оплате Исполнителю по </w:t>
            </w:r>
            <w:r w:rsidR="00EA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у: ________________________________________________ (прописью) рублей __ копеек, в том числе НДС  __ % ________________________________ (прописью) рублей __ копеек.</w:t>
            </w:r>
          </w:p>
        </w:tc>
      </w:tr>
    </w:tbl>
    <w:p w:rsidR="00F85E0A" w:rsidRPr="00F85E0A" w:rsidRDefault="00F85E0A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7"/>
        <w:gridCol w:w="97"/>
        <w:gridCol w:w="6236"/>
      </w:tblGrid>
      <w:tr w:rsidR="00F85E0A" w:rsidRPr="00F85E0A" w:rsidTr="00F85E0A">
        <w:tc>
          <w:tcPr>
            <w:tcW w:w="0" w:type="auto"/>
            <w:vAlign w:val="center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Заказчика</w:t>
            </w:r>
          </w:p>
        </w:tc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</w:tc>
      </w:tr>
      <w:tr w:rsidR="00F85E0A" w:rsidRPr="00F85E0A" w:rsidTr="00F85E0A"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/_______________________________/</w:t>
            </w:r>
          </w:p>
        </w:tc>
      </w:tr>
      <w:tr w:rsidR="00F85E0A" w:rsidRPr="00F85E0A" w:rsidTr="00F85E0A"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"__" __________________ 20__ г.</w:t>
            </w:r>
          </w:p>
        </w:tc>
      </w:tr>
      <w:tr w:rsidR="00F85E0A" w:rsidRPr="00F85E0A" w:rsidTr="00F85E0A"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F85E0A" w:rsidRPr="00F85E0A" w:rsidTr="00F85E0A"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5E0A" w:rsidRPr="00F85E0A" w:rsidTr="00F85E0A">
        <w:tc>
          <w:tcPr>
            <w:tcW w:w="0" w:type="auto"/>
            <w:vAlign w:val="center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Исполнителя</w:t>
            </w:r>
          </w:p>
        </w:tc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</w:tc>
      </w:tr>
      <w:tr w:rsidR="00F85E0A" w:rsidRPr="00F85E0A" w:rsidTr="00F85E0A"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/_______________________________/</w:t>
            </w:r>
          </w:p>
        </w:tc>
      </w:tr>
      <w:tr w:rsidR="00F85E0A" w:rsidRPr="00F85E0A" w:rsidTr="00F85E0A"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"__" __________________ 20__ г.</w:t>
            </w:r>
          </w:p>
        </w:tc>
      </w:tr>
      <w:tr w:rsidR="00F85E0A" w:rsidRPr="00F85E0A" w:rsidTr="00F85E0A"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 (при наличии)</w:t>
            </w:r>
          </w:p>
        </w:tc>
      </w:tr>
    </w:tbl>
    <w:p w:rsidR="00F85E0A" w:rsidRPr="00F85E0A" w:rsidRDefault="00F85E0A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F85E0A" w:rsidRPr="00F85E0A" w:rsidRDefault="00F85E0A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F85E0A" w:rsidRPr="00F85E0A" w:rsidSect="0064744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A0F8F"/>
    <w:multiLevelType w:val="multilevel"/>
    <w:tmpl w:val="28BE5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A42A88"/>
    <w:multiLevelType w:val="multilevel"/>
    <w:tmpl w:val="A366E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180E4A"/>
    <w:multiLevelType w:val="multilevel"/>
    <w:tmpl w:val="B622E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064649"/>
    <w:multiLevelType w:val="multilevel"/>
    <w:tmpl w:val="696A9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9F399C"/>
    <w:multiLevelType w:val="hybridMultilevel"/>
    <w:tmpl w:val="15804718"/>
    <w:lvl w:ilvl="0" w:tplc="86A02B3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350C"/>
    <w:rsid w:val="000505E9"/>
    <w:rsid w:val="000C137F"/>
    <w:rsid w:val="000E1D03"/>
    <w:rsid w:val="00120920"/>
    <w:rsid w:val="00183279"/>
    <w:rsid w:val="001B3A70"/>
    <w:rsid w:val="0024174E"/>
    <w:rsid w:val="002520C7"/>
    <w:rsid w:val="00282122"/>
    <w:rsid w:val="00292EAD"/>
    <w:rsid w:val="003D530F"/>
    <w:rsid w:val="003D5BD9"/>
    <w:rsid w:val="003E41E7"/>
    <w:rsid w:val="00402EA6"/>
    <w:rsid w:val="00455F08"/>
    <w:rsid w:val="00564090"/>
    <w:rsid w:val="006407C6"/>
    <w:rsid w:val="0064744A"/>
    <w:rsid w:val="006A4573"/>
    <w:rsid w:val="00712811"/>
    <w:rsid w:val="008775D0"/>
    <w:rsid w:val="008B5307"/>
    <w:rsid w:val="00934C53"/>
    <w:rsid w:val="009C7639"/>
    <w:rsid w:val="009D0F49"/>
    <w:rsid w:val="00A270AA"/>
    <w:rsid w:val="00A36CE0"/>
    <w:rsid w:val="00AA5B52"/>
    <w:rsid w:val="00B32FFF"/>
    <w:rsid w:val="00B5350C"/>
    <w:rsid w:val="00BB0829"/>
    <w:rsid w:val="00C474FC"/>
    <w:rsid w:val="00C50E93"/>
    <w:rsid w:val="00C55A1D"/>
    <w:rsid w:val="00C6440B"/>
    <w:rsid w:val="00C9030D"/>
    <w:rsid w:val="00C93DBD"/>
    <w:rsid w:val="00C97801"/>
    <w:rsid w:val="00D21225"/>
    <w:rsid w:val="00D5725C"/>
    <w:rsid w:val="00DA398F"/>
    <w:rsid w:val="00DF47F3"/>
    <w:rsid w:val="00E2344E"/>
    <w:rsid w:val="00E31C1F"/>
    <w:rsid w:val="00E54835"/>
    <w:rsid w:val="00EA3EFA"/>
    <w:rsid w:val="00F167FF"/>
    <w:rsid w:val="00F82683"/>
    <w:rsid w:val="00F85E0A"/>
    <w:rsid w:val="00FC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385EF"/>
  <w15:docId w15:val="{36A36B7C-BD47-41B4-8BFE-AEAD3E682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C1F"/>
  </w:style>
  <w:style w:type="paragraph" w:styleId="1">
    <w:name w:val="heading 1"/>
    <w:basedOn w:val="a"/>
    <w:next w:val="a"/>
    <w:link w:val="10"/>
    <w:uiPriority w:val="9"/>
    <w:qFormat/>
    <w:rsid w:val="00EA3EF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2417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0"/>
    <w:uiPriority w:val="99"/>
    <w:semiHidden/>
    <w:rsid w:val="00F85E0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F85E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E23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775D0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0505E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417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1209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57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72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A3E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EA3EFA"/>
    <w:pPr>
      <w:ind w:left="720"/>
      <w:contextualSpacing/>
    </w:pPr>
  </w:style>
  <w:style w:type="paragraph" w:customStyle="1" w:styleId="11">
    <w:name w:val="Обычный1"/>
    <w:rsid w:val="00DA398F"/>
    <w:rPr>
      <w:rFonts w:ascii="Calibri" w:eastAsia="Calibri" w:hAnsi="Calibri" w:cs="Calibri"/>
      <w:lang w:eastAsia="ru-RU"/>
    </w:rPr>
  </w:style>
  <w:style w:type="paragraph" w:styleId="a9">
    <w:name w:val="Title"/>
    <w:basedOn w:val="a"/>
    <w:link w:val="aa"/>
    <w:qFormat/>
    <w:rsid w:val="00F167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Times New Roman"/>
      <w:b/>
      <w:color w:val="000080"/>
      <w:szCs w:val="20"/>
      <w:lang w:eastAsia="ru-RU"/>
    </w:rPr>
  </w:style>
  <w:style w:type="character" w:customStyle="1" w:styleId="aa">
    <w:name w:val="Заголовок Знак"/>
    <w:basedOn w:val="a0"/>
    <w:link w:val="a9"/>
    <w:rsid w:val="00F167FF"/>
    <w:rPr>
      <w:rFonts w:ascii="Courier New" w:eastAsia="Times New Roman" w:hAnsi="Courier New" w:cs="Times New Roman"/>
      <w:b/>
      <w:color w:val="000080"/>
      <w:szCs w:val="20"/>
      <w:lang w:eastAsia="ru-RU"/>
    </w:rPr>
  </w:style>
  <w:style w:type="character" w:customStyle="1" w:styleId="21">
    <w:name w:val="Основной текст (2)_"/>
    <w:basedOn w:val="a0"/>
    <w:link w:val="210"/>
    <w:uiPriority w:val="99"/>
    <w:locked/>
    <w:rsid w:val="001B3A70"/>
    <w:rPr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1B3A70"/>
    <w:pPr>
      <w:widowControl w:val="0"/>
      <w:shd w:val="clear" w:color="auto" w:fill="FFFFFF"/>
      <w:spacing w:before="300" w:after="300" w:line="240" w:lineRule="atLeas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9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1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8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0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241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51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96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041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257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5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672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5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085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2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348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076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8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451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1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713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011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0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230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447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9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834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7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229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0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602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9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652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8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017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1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563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1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747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8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020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4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80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731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254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553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8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19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290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2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873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3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2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4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90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3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4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5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3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4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04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4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924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4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977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309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4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754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802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155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6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448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9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196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1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08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949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311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7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342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4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203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1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344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8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312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948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8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466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2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211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4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701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8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071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450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16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478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623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02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218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404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263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7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441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2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490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8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72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5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100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6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82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1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851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0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959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0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370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491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6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931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695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8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435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285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947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3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82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15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385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74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374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912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1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911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401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4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765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217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7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485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9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846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4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59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1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591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8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947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338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231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813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7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326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5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54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158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7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859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238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0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128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873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690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392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476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366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9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451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8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870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42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213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8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577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9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984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69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259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1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436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048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4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29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796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295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228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5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113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7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546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372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37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977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0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0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1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4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01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8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758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240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2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099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9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270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6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113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999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669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2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810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061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4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676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1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017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15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52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97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4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86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416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2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025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3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840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40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440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814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0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924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396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4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604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665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95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204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3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980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163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656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3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427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356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82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12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1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635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408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804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8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767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2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684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613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5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3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781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339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73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946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446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7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340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55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110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4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434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1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904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334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8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905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3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273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2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684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0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701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6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616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1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142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163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971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0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128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4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922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9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643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254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2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288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459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6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903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604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566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8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4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956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1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018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309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71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0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047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2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471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728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8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356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463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5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652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1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767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7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633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0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821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2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341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497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85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765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603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64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291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330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2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828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0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761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1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233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0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6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8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60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536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73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848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6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975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2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501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1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397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1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050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449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8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439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8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026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7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495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956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5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9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621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4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119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3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453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7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51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6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364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353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3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491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76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409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0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044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86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139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9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231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886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13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943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0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8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506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5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988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2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527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8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770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9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83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9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164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9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780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2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537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82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1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508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73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292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1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35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7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023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1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231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93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358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4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124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02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841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3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537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4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123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8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185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0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686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73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766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84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623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1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1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487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9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568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5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6341&amp;dst=211&amp;field=134&amp;date=10.12.2021" TargetMode="External"/><Relationship Id="rId13" Type="http://schemas.openxmlformats.org/officeDocument/2006/relationships/hyperlink" Target="https://login.consultant.ru/link/?req=doc&amp;base=LAW&amp;n=387126&amp;date=10.12.2021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LAW&amp;n=400792&amp;dst=100675&amp;field=134&amp;date=10.12.2021" TargetMode="External"/><Relationship Id="rId12" Type="http://schemas.openxmlformats.org/officeDocument/2006/relationships/hyperlink" Target="https://login.consultant.ru/link/?req=doc&amp;base=LAW&amp;n=389202&amp;date=20.12.20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356341&amp;dst=100023&amp;field=134&amp;date=10.12.2021" TargetMode="External"/><Relationship Id="rId11" Type="http://schemas.openxmlformats.org/officeDocument/2006/relationships/hyperlink" Target="https://login.consultant.ru/link/?req=doc&amp;base=LAW&amp;n=372407&amp;dst=100087&amp;field=134&amp;date=10.12.202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72407&amp;dst=19&amp;field=134&amp;date=10.12.20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6341&amp;dst=100248&amp;field=134&amp;date=10.12.202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A37A0-A022-4B8C-BFC9-B16A74CB3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13</Pages>
  <Words>4791</Words>
  <Characters>27314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17</cp:revision>
  <cp:lastPrinted>2021-12-27T06:48:00Z</cp:lastPrinted>
  <dcterms:created xsi:type="dcterms:W3CDTF">2022-01-17T02:16:00Z</dcterms:created>
  <dcterms:modified xsi:type="dcterms:W3CDTF">2023-01-12T10:19:00Z</dcterms:modified>
</cp:coreProperties>
</file>