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CB5F1" w14:textId="06934F4B" w:rsidR="00EF243C" w:rsidRDefault="00EF243C" w:rsidP="00FC3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157">
        <w:rPr>
          <w:rFonts w:ascii="Times New Roman" w:hAnsi="Times New Roman" w:cs="Times New Roman"/>
        </w:rPr>
        <w:t xml:space="preserve">Информация об изменении </w:t>
      </w:r>
      <w:r w:rsidR="00506237">
        <w:rPr>
          <w:rFonts w:ascii="Times New Roman" w:hAnsi="Times New Roman" w:cs="Times New Roman"/>
        </w:rPr>
        <w:t xml:space="preserve">положений проекта договора </w:t>
      </w:r>
      <w:r w:rsidR="00506237">
        <w:rPr>
          <w:rFonts w:ascii="Times New Roman" w:hAnsi="Times New Roman" w:cs="Times New Roman"/>
        </w:rPr>
        <w:t xml:space="preserve">и </w:t>
      </w:r>
      <w:bookmarkStart w:id="0" w:name="_GoBack"/>
      <w:bookmarkEnd w:id="0"/>
      <w:r w:rsidR="003A1F30">
        <w:rPr>
          <w:rFonts w:ascii="Times New Roman" w:hAnsi="Times New Roman" w:cs="Times New Roman"/>
        </w:rPr>
        <w:t>сроков проведения</w:t>
      </w:r>
      <w:r w:rsidR="00FA4143">
        <w:rPr>
          <w:rFonts w:ascii="Times New Roman" w:hAnsi="Times New Roman" w:cs="Times New Roman"/>
        </w:rPr>
        <w:t xml:space="preserve"> </w:t>
      </w:r>
      <w:r w:rsidRPr="00857157">
        <w:rPr>
          <w:rFonts w:ascii="Times New Roman" w:hAnsi="Times New Roman" w:cs="Times New Roman"/>
        </w:rPr>
        <w:t xml:space="preserve">открытого </w:t>
      </w:r>
      <w:r w:rsidR="00A823D0">
        <w:rPr>
          <w:rFonts w:ascii="Times New Roman" w:hAnsi="Times New Roman" w:cs="Times New Roman"/>
        </w:rPr>
        <w:t>аукциона</w:t>
      </w:r>
      <w:r w:rsidR="004D0707" w:rsidRPr="00857157">
        <w:rPr>
          <w:rFonts w:ascii="Times New Roman" w:hAnsi="Times New Roman" w:cs="Times New Roman"/>
        </w:rPr>
        <w:t xml:space="preserve"> в </w:t>
      </w:r>
      <w:r w:rsidR="00223879" w:rsidRPr="00857157">
        <w:rPr>
          <w:rFonts w:ascii="Times New Roman" w:hAnsi="Times New Roman" w:cs="Times New Roman"/>
        </w:rPr>
        <w:t>электронной</w:t>
      </w:r>
      <w:r w:rsidR="009C68A3" w:rsidRPr="00857157">
        <w:rPr>
          <w:rFonts w:ascii="Times New Roman" w:hAnsi="Times New Roman" w:cs="Times New Roman"/>
        </w:rPr>
        <w:t xml:space="preserve"> </w:t>
      </w:r>
      <w:r w:rsidR="004D0707" w:rsidRPr="00857157">
        <w:rPr>
          <w:rFonts w:ascii="Times New Roman" w:hAnsi="Times New Roman" w:cs="Times New Roman"/>
        </w:rPr>
        <w:t>форме</w:t>
      </w:r>
      <w:r w:rsidR="00822963" w:rsidRPr="00857157">
        <w:rPr>
          <w:rFonts w:ascii="Times New Roman" w:hAnsi="Times New Roman" w:cs="Times New Roman"/>
        </w:rPr>
        <w:t xml:space="preserve"> </w:t>
      </w:r>
      <w:r w:rsidRPr="00D2408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5C52D0" w:rsidRPr="00F97388">
        <w:rPr>
          <w:rFonts w:ascii="Times New Roman" w:hAnsi="Times New Roman" w:cs="Times New Roman"/>
          <w:sz w:val="24"/>
          <w:szCs w:val="24"/>
        </w:rPr>
        <w:t xml:space="preserve">на </w:t>
      </w:r>
      <w:r w:rsidR="00A823D0">
        <w:rPr>
          <w:rFonts w:ascii="Times New Roman" w:hAnsi="Times New Roman" w:cs="Times New Roman"/>
          <w:sz w:val="24"/>
          <w:szCs w:val="24"/>
        </w:rPr>
        <w:t>Поставку электросчетчиков для нужд МУП «АЭСК»</w:t>
      </w:r>
      <w:r w:rsidR="004313C3" w:rsidRPr="00F97388">
        <w:rPr>
          <w:rFonts w:ascii="Times New Roman" w:hAnsi="Times New Roman" w:cs="Times New Roman"/>
          <w:sz w:val="24"/>
          <w:szCs w:val="24"/>
        </w:rPr>
        <w:t>,</w:t>
      </w:r>
      <w:r w:rsidR="00D74DC0" w:rsidRPr="00F973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4DC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860D7">
        <w:rPr>
          <w:rFonts w:ascii="Times New Roman" w:hAnsi="Times New Roman" w:cs="Times New Roman"/>
          <w:sz w:val="24"/>
          <w:szCs w:val="24"/>
        </w:rPr>
        <w:t>извещения</w:t>
      </w:r>
      <w:proofErr w:type="gramEnd"/>
      <w:r w:rsidR="00D74DC0" w:rsidRPr="00D24088">
        <w:rPr>
          <w:rFonts w:ascii="Times New Roman" w:hAnsi="Times New Roman" w:cs="Times New Roman"/>
          <w:sz w:val="24"/>
          <w:szCs w:val="24"/>
        </w:rPr>
        <w:t xml:space="preserve"> № </w:t>
      </w:r>
      <w:r w:rsidR="00A823D0">
        <w:rPr>
          <w:rFonts w:ascii="Times New Roman" w:hAnsi="Times New Roman" w:cs="Times New Roman"/>
          <w:sz w:val="24"/>
          <w:szCs w:val="24"/>
        </w:rPr>
        <w:t>32312040872</w:t>
      </w:r>
      <w:r w:rsidR="001860D7">
        <w:rPr>
          <w:rFonts w:ascii="Times New Roman" w:hAnsi="Times New Roman" w:cs="Times New Roman"/>
          <w:sz w:val="24"/>
          <w:szCs w:val="24"/>
        </w:rPr>
        <w:t xml:space="preserve"> размещенного</w:t>
      </w:r>
      <w:r w:rsidRPr="00D24088">
        <w:rPr>
          <w:rFonts w:ascii="Times New Roman" w:hAnsi="Times New Roman" w:cs="Times New Roman"/>
          <w:sz w:val="24"/>
          <w:szCs w:val="24"/>
        </w:rPr>
        <w:t xml:space="preserve"> </w:t>
      </w:r>
      <w:r w:rsidR="00A823D0">
        <w:rPr>
          <w:rFonts w:ascii="Times New Roman" w:hAnsi="Times New Roman" w:cs="Times New Roman"/>
          <w:sz w:val="24"/>
          <w:szCs w:val="24"/>
        </w:rPr>
        <w:t>18</w:t>
      </w:r>
      <w:r w:rsidR="00406CC4" w:rsidRPr="00F97388">
        <w:rPr>
          <w:rFonts w:ascii="Times New Roman" w:hAnsi="Times New Roman" w:cs="Times New Roman"/>
          <w:sz w:val="24"/>
          <w:szCs w:val="24"/>
        </w:rPr>
        <w:t>.0</w:t>
      </w:r>
      <w:r w:rsidR="00A823D0">
        <w:rPr>
          <w:rFonts w:ascii="Times New Roman" w:hAnsi="Times New Roman" w:cs="Times New Roman"/>
          <w:sz w:val="24"/>
          <w:szCs w:val="24"/>
        </w:rPr>
        <w:t>1</w:t>
      </w:r>
      <w:r w:rsidR="00406CC4" w:rsidRPr="00F97388">
        <w:rPr>
          <w:rFonts w:ascii="Times New Roman" w:hAnsi="Times New Roman" w:cs="Times New Roman"/>
          <w:sz w:val="24"/>
          <w:szCs w:val="24"/>
        </w:rPr>
        <w:t>.20</w:t>
      </w:r>
      <w:r w:rsidR="00A823D0">
        <w:rPr>
          <w:rFonts w:ascii="Times New Roman" w:hAnsi="Times New Roman" w:cs="Times New Roman"/>
          <w:sz w:val="24"/>
          <w:szCs w:val="24"/>
        </w:rPr>
        <w:t xml:space="preserve">23 </w:t>
      </w:r>
      <w:r w:rsidRPr="00D24088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6" w:history="1">
        <w:r w:rsidR="00406CC4" w:rsidRPr="00D24088">
          <w:rPr>
            <w:rStyle w:val="20"/>
            <w:rFonts w:eastAsiaTheme="minorHAnsi"/>
            <w:sz w:val="24"/>
            <w:szCs w:val="24"/>
            <w:lang w:val="en-US"/>
          </w:rPr>
          <w:t>www</w:t>
        </w:r>
        <w:r w:rsidR="00406CC4" w:rsidRPr="00D24088">
          <w:rPr>
            <w:rStyle w:val="20"/>
            <w:rFonts w:eastAsiaTheme="minorHAnsi"/>
            <w:sz w:val="24"/>
            <w:szCs w:val="24"/>
          </w:rPr>
          <w:t>.</w:t>
        </w:r>
        <w:r w:rsidR="00406CC4" w:rsidRPr="00D24088">
          <w:rPr>
            <w:rStyle w:val="20"/>
            <w:rFonts w:eastAsiaTheme="minorHAnsi"/>
            <w:sz w:val="24"/>
            <w:szCs w:val="24"/>
            <w:lang w:val="en-US"/>
          </w:rPr>
          <w:t>zakupki</w:t>
        </w:r>
        <w:r w:rsidR="00406CC4" w:rsidRPr="00D24088">
          <w:rPr>
            <w:rStyle w:val="20"/>
            <w:rFonts w:eastAsiaTheme="minorHAnsi"/>
            <w:sz w:val="24"/>
            <w:szCs w:val="24"/>
          </w:rPr>
          <w:t>.</w:t>
        </w:r>
        <w:r w:rsidR="00406CC4" w:rsidRPr="00D24088">
          <w:rPr>
            <w:rStyle w:val="20"/>
            <w:rFonts w:eastAsiaTheme="minorHAnsi"/>
            <w:sz w:val="24"/>
            <w:szCs w:val="24"/>
            <w:lang w:val="en-US"/>
          </w:rPr>
          <w:t>gov</w:t>
        </w:r>
        <w:r w:rsidR="00406CC4" w:rsidRPr="00D24088">
          <w:rPr>
            <w:rStyle w:val="20"/>
            <w:rFonts w:eastAsiaTheme="minorHAnsi"/>
            <w:sz w:val="24"/>
            <w:szCs w:val="24"/>
          </w:rPr>
          <w:t>.</w:t>
        </w:r>
        <w:r w:rsidR="00406CC4" w:rsidRPr="00D24088">
          <w:rPr>
            <w:rStyle w:val="20"/>
            <w:rFonts w:eastAsiaTheme="minorHAnsi"/>
            <w:sz w:val="24"/>
            <w:szCs w:val="24"/>
            <w:lang w:val="en-US"/>
          </w:rPr>
          <w:t>ru</w:t>
        </w:r>
      </w:hyperlink>
      <w:r w:rsidR="00223879">
        <w:rPr>
          <w:rFonts w:ascii="Times New Roman" w:hAnsi="Times New Roman" w:cs="Times New Roman"/>
          <w:sz w:val="24"/>
          <w:szCs w:val="24"/>
        </w:rPr>
        <w:t xml:space="preserve">, а также ЭТП </w:t>
      </w:r>
      <w:r w:rsidR="00A823D0">
        <w:rPr>
          <w:rFonts w:ascii="Times New Roman" w:hAnsi="Times New Roman" w:cs="Times New Roman"/>
          <w:sz w:val="24"/>
          <w:szCs w:val="24"/>
        </w:rPr>
        <w:t>Регион</w:t>
      </w:r>
      <w:r w:rsidR="00223879">
        <w:rPr>
          <w:rFonts w:ascii="Times New Roman" w:hAnsi="Times New Roman" w:cs="Times New Roman"/>
          <w:sz w:val="24"/>
          <w:szCs w:val="24"/>
        </w:rPr>
        <w:t xml:space="preserve"> (</w:t>
      </w:r>
      <w:r w:rsidR="00D25F4E" w:rsidRPr="00D25F4E">
        <w:rPr>
          <w:color w:val="000000"/>
        </w:rPr>
        <w:t>http://etp-region.ru</w:t>
      </w:r>
      <w:r w:rsidR="00223879" w:rsidRPr="00D25F4E">
        <w:rPr>
          <w:rFonts w:ascii="Times New Roman" w:hAnsi="Times New Roman" w:cs="Times New Roman"/>
          <w:sz w:val="24"/>
          <w:szCs w:val="24"/>
        </w:rPr>
        <w:t>)</w:t>
      </w:r>
      <w:r w:rsidR="004D7409" w:rsidRPr="00D25F4E">
        <w:rPr>
          <w:rFonts w:ascii="Times New Roman" w:hAnsi="Times New Roman" w:cs="Times New Roman"/>
          <w:sz w:val="24"/>
          <w:szCs w:val="24"/>
        </w:rPr>
        <w:t>:</w:t>
      </w:r>
    </w:p>
    <w:p w14:paraId="053CC655" w14:textId="77777777" w:rsidR="004D7409" w:rsidRPr="009C2161" w:rsidRDefault="004D7409" w:rsidP="00261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41" w:type="dxa"/>
        <w:tblLook w:val="04A0" w:firstRow="1" w:lastRow="0" w:firstColumn="1" w:lastColumn="0" w:noHBand="0" w:noVBand="1"/>
      </w:tblPr>
      <w:tblGrid>
        <w:gridCol w:w="4252"/>
        <w:gridCol w:w="2494"/>
        <w:gridCol w:w="2495"/>
      </w:tblGrid>
      <w:tr w:rsidR="009C2161" w:rsidRPr="009C2161" w14:paraId="70493B44" w14:textId="77777777" w:rsidTr="00223879">
        <w:tc>
          <w:tcPr>
            <w:tcW w:w="4252" w:type="dxa"/>
            <w:vAlign w:val="center"/>
          </w:tcPr>
          <w:p w14:paraId="07914DF3" w14:textId="77777777" w:rsidR="00EF243C" w:rsidRPr="009C2161" w:rsidRDefault="00EF243C" w:rsidP="00FC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6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4989" w:type="dxa"/>
            <w:gridSpan w:val="2"/>
            <w:vAlign w:val="center"/>
          </w:tcPr>
          <w:p w14:paraId="6C68170D" w14:textId="0C257126" w:rsidR="00EF243C" w:rsidRPr="009C2161" w:rsidRDefault="00A823D0" w:rsidP="00F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электросчетчиков для нужд МУП «АЭСК»</w:t>
            </w:r>
          </w:p>
        </w:tc>
      </w:tr>
      <w:tr w:rsidR="009C2161" w:rsidRPr="009C2161" w14:paraId="3914D79A" w14:textId="77777777" w:rsidTr="00223879">
        <w:tc>
          <w:tcPr>
            <w:tcW w:w="4252" w:type="dxa"/>
            <w:vAlign w:val="center"/>
          </w:tcPr>
          <w:p w14:paraId="44738F1F" w14:textId="77777777" w:rsidR="00EF243C" w:rsidRPr="009C2161" w:rsidRDefault="00EF243C" w:rsidP="00FC3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6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изменений Извещения</w:t>
            </w:r>
          </w:p>
        </w:tc>
        <w:tc>
          <w:tcPr>
            <w:tcW w:w="2494" w:type="dxa"/>
            <w:vAlign w:val="center"/>
          </w:tcPr>
          <w:p w14:paraId="20467600" w14:textId="77777777" w:rsidR="00EF243C" w:rsidRPr="009C2161" w:rsidRDefault="00354E04" w:rsidP="00FC3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61">
              <w:rPr>
                <w:rFonts w:ascii="Times New Roman" w:hAnsi="Times New Roman" w:cs="Times New Roman"/>
                <w:b/>
                <w:sz w:val="24"/>
                <w:szCs w:val="24"/>
              </w:rPr>
              <w:t>До изменений:</w:t>
            </w:r>
          </w:p>
        </w:tc>
        <w:tc>
          <w:tcPr>
            <w:tcW w:w="2495" w:type="dxa"/>
            <w:vAlign w:val="center"/>
          </w:tcPr>
          <w:p w14:paraId="4A299A64" w14:textId="77777777" w:rsidR="00EF243C" w:rsidRPr="009C2161" w:rsidRDefault="00354E04" w:rsidP="00FC3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61">
              <w:rPr>
                <w:rFonts w:ascii="Times New Roman" w:hAnsi="Times New Roman" w:cs="Times New Roman"/>
                <w:b/>
                <w:sz w:val="24"/>
                <w:szCs w:val="24"/>
              </w:rPr>
              <w:t>После изменений</w:t>
            </w:r>
          </w:p>
        </w:tc>
      </w:tr>
      <w:tr w:rsidR="009C2161" w:rsidRPr="00D24088" w14:paraId="0F2534B1" w14:textId="77777777" w:rsidTr="00A823D0">
        <w:trPr>
          <w:trHeight w:val="189"/>
        </w:trPr>
        <w:tc>
          <w:tcPr>
            <w:tcW w:w="4252" w:type="dxa"/>
            <w:vAlign w:val="center"/>
          </w:tcPr>
          <w:p w14:paraId="6FA010A6" w14:textId="77777777" w:rsidR="005C52D0" w:rsidRPr="00D24088" w:rsidRDefault="005C52D0" w:rsidP="00F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8">
              <w:rPr>
                <w:rFonts w:ascii="Times New Roman" w:hAnsi="Times New Roman" w:cs="Times New Roman"/>
                <w:sz w:val="24"/>
                <w:szCs w:val="24"/>
              </w:rPr>
              <w:t>Стоимость лота</w:t>
            </w:r>
          </w:p>
        </w:tc>
        <w:tc>
          <w:tcPr>
            <w:tcW w:w="2494" w:type="dxa"/>
            <w:vAlign w:val="center"/>
          </w:tcPr>
          <w:p w14:paraId="6AABAB1C" w14:textId="72089DE1" w:rsidR="005C52D0" w:rsidRPr="00F97388" w:rsidRDefault="00A823D0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2 158 262,5</w:t>
            </w:r>
            <w:r w:rsidR="005C52D0" w:rsidRPr="00F97388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2495" w:type="dxa"/>
            <w:vAlign w:val="center"/>
          </w:tcPr>
          <w:p w14:paraId="56D04649" w14:textId="1187E2C3" w:rsidR="005C52D0" w:rsidRPr="00D74DC0" w:rsidRDefault="0001589E" w:rsidP="00FC3A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2 158 262,5</w:t>
            </w: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9C2161" w:rsidRPr="00D24088" w14:paraId="5B59EB8D" w14:textId="77777777" w:rsidTr="00223879">
        <w:tc>
          <w:tcPr>
            <w:tcW w:w="4252" w:type="dxa"/>
            <w:vAlign w:val="center"/>
          </w:tcPr>
          <w:p w14:paraId="2163196F" w14:textId="77777777" w:rsidR="005C52D0" w:rsidRPr="00D24088" w:rsidRDefault="005C52D0" w:rsidP="00F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документации: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71D37477" w14:textId="50954A81" w:rsidR="005C52D0" w:rsidRPr="00F97388" w:rsidRDefault="005C52D0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823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06CC4" w:rsidRPr="00F973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2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CC4" w:rsidRPr="00F97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23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827DB76" w14:textId="76CCCFF7" w:rsidR="005C52D0" w:rsidRPr="00F97388" w:rsidRDefault="005C52D0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24088" w:rsidRPr="00F97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5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4088" w:rsidRPr="00F973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2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CC4" w:rsidRPr="00F97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158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14:paraId="5AF9CD33" w14:textId="77777777" w:rsidR="0001589E" w:rsidRPr="00F97388" w:rsidRDefault="0001589E" w:rsidP="0001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072CC3A3" w14:textId="54D9C74C" w:rsidR="005C52D0" w:rsidRPr="00D74DC0" w:rsidRDefault="0001589E" w:rsidP="000158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>по 0</w:t>
            </w:r>
            <w:r w:rsidR="002A5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7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C2161" w:rsidRPr="00D24088" w14:paraId="1C477394" w14:textId="77777777" w:rsidTr="00223879">
        <w:tc>
          <w:tcPr>
            <w:tcW w:w="4252" w:type="dxa"/>
            <w:vAlign w:val="center"/>
          </w:tcPr>
          <w:p w14:paraId="23AE67ED" w14:textId="77777777" w:rsidR="005C52D0" w:rsidRPr="00D24088" w:rsidRDefault="005C52D0" w:rsidP="00F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8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 (по местному времени):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74D5B18E" w14:textId="2C131B66" w:rsidR="005C52D0" w:rsidRPr="00F97388" w:rsidRDefault="00A823D0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24088" w:rsidRPr="00F973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CC4" w:rsidRPr="00F97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1589E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5C52D0" w:rsidRPr="00F9738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14:paraId="45099936" w14:textId="115EE1D6" w:rsidR="005C52D0" w:rsidRPr="00857157" w:rsidRDefault="002A5589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1589E" w:rsidRPr="0001589E">
              <w:rPr>
                <w:rFonts w:ascii="Times New Roman" w:hAnsi="Times New Roman" w:cs="Times New Roman"/>
                <w:sz w:val="24"/>
                <w:szCs w:val="24"/>
              </w:rPr>
              <w:t>.02.2023 09:00</w:t>
            </w:r>
          </w:p>
        </w:tc>
      </w:tr>
      <w:tr w:rsidR="009C2161" w:rsidRPr="00D24088" w14:paraId="5473E8CA" w14:textId="77777777" w:rsidTr="00223879">
        <w:tc>
          <w:tcPr>
            <w:tcW w:w="4252" w:type="dxa"/>
            <w:vAlign w:val="center"/>
          </w:tcPr>
          <w:p w14:paraId="7C29A8C3" w14:textId="77777777" w:rsidR="00223879" w:rsidRDefault="00223879" w:rsidP="00F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Рассмотрение заявок</w:t>
            </w:r>
            <w:r w:rsidRPr="00D2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3C434A" w14:textId="77777777" w:rsidR="005C52D0" w:rsidRPr="00D24088" w:rsidRDefault="005C52D0" w:rsidP="00F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8">
              <w:rPr>
                <w:rFonts w:ascii="Times New Roman" w:hAnsi="Times New Roman" w:cs="Times New Roman"/>
                <w:sz w:val="24"/>
                <w:szCs w:val="24"/>
              </w:rPr>
              <w:t>Дата и время (по местному времени):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E50DD" w14:textId="74C24115" w:rsidR="005C52D0" w:rsidRPr="00F97388" w:rsidRDefault="0001589E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06CC4" w:rsidRPr="00F973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CC4" w:rsidRPr="00F97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23 10</w:t>
            </w:r>
            <w:r w:rsidR="005C52D0" w:rsidRPr="00F9738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10619" w14:textId="54D8BEF8" w:rsidR="005C52D0" w:rsidRPr="00857157" w:rsidRDefault="002A5589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1589E" w:rsidRPr="00F973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5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89E" w:rsidRPr="00F97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1589E">
              <w:rPr>
                <w:rFonts w:ascii="Times New Roman" w:hAnsi="Times New Roman" w:cs="Times New Roman"/>
                <w:sz w:val="24"/>
                <w:szCs w:val="24"/>
              </w:rPr>
              <w:t>23 10</w:t>
            </w:r>
            <w:r w:rsidR="0001589E" w:rsidRPr="00F9738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C52D0" w:rsidRPr="009C2161" w14:paraId="6AC43A59" w14:textId="77777777" w:rsidTr="00223879">
        <w:tc>
          <w:tcPr>
            <w:tcW w:w="4252" w:type="dxa"/>
            <w:vAlign w:val="center"/>
          </w:tcPr>
          <w:p w14:paraId="7DB66306" w14:textId="77777777" w:rsidR="00223879" w:rsidRDefault="00223879" w:rsidP="00F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</w:t>
            </w:r>
            <w:r w:rsidRPr="00D2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01CE9F" w14:textId="77777777" w:rsidR="005C52D0" w:rsidRPr="00D24088" w:rsidRDefault="005C52D0" w:rsidP="00FC3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088">
              <w:rPr>
                <w:rFonts w:ascii="Times New Roman" w:hAnsi="Times New Roman" w:cs="Times New Roman"/>
                <w:sz w:val="24"/>
                <w:szCs w:val="24"/>
              </w:rPr>
              <w:t>Дата и время (по местному времени):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14:paraId="356083E7" w14:textId="0DB4BDE4" w:rsidR="005C52D0" w:rsidRPr="00F97388" w:rsidRDefault="0001589E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06CC4" w:rsidRPr="00F973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CC4" w:rsidRPr="00F9738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23 10</w:t>
            </w:r>
            <w:r w:rsidR="005C52D0" w:rsidRPr="00F9738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5" w:type="dxa"/>
            <w:tcBorders>
              <w:top w:val="single" w:sz="4" w:space="0" w:color="auto"/>
            </w:tcBorders>
            <w:vAlign w:val="center"/>
          </w:tcPr>
          <w:p w14:paraId="52B0FC19" w14:textId="36333652" w:rsidR="005C52D0" w:rsidRPr="00857157" w:rsidRDefault="002A5589" w:rsidP="00FC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589E" w:rsidRPr="0001589E">
              <w:rPr>
                <w:rFonts w:ascii="Times New Roman" w:hAnsi="Times New Roman" w:cs="Times New Roman"/>
                <w:sz w:val="24"/>
                <w:szCs w:val="24"/>
              </w:rPr>
              <w:t>.02.2023 10:00</w:t>
            </w:r>
          </w:p>
        </w:tc>
      </w:tr>
    </w:tbl>
    <w:p w14:paraId="04FF5E6C" w14:textId="77777777" w:rsidR="00EF243C" w:rsidRDefault="00EF243C" w:rsidP="0026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202E7" w14:textId="77777777" w:rsidR="00354E04" w:rsidRDefault="00354E04" w:rsidP="00261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632BC" w14:textId="77777777" w:rsidR="004A160B" w:rsidRDefault="004A160B" w:rsidP="00FC3A97">
      <w:pPr>
        <w:spacing w:after="0" w:line="240" w:lineRule="auto"/>
      </w:pPr>
    </w:p>
    <w:p w14:paraId="36C50F78" w14:textId="77777777" w:rsidR="002C47D4" w:rsidRPr="002C47D4" w:rsidRDefault="002C47D4" w:rsidP="00FC3A97">
      <w:pPr>
        <w:spacing w:after="0" w:line="240" w:lineRule="auto"/>
        <w:rPr>
          <w:rFonts w:ascii="Times New Roman" w:hAnsi="Times New Roman" w:cs="Times New Roman"/>
        </w:rPr>
      </w:pPr>
    </w:p>
    <w:p w14:paraId="40EF38C6" w14:textId="77777777" w:rsidR="002C47D4" w:rsidRPr="002C47D4" w:rsidRDefault="002C47D4" w:rsidP="00FC3A97">
      <w:pPr>
        <w:spacing w:after="0" w:line="240" w:lineRule="auto"/>
        <w:rPr>
          <w:rFonts w:ascii="Times New Roman" w:hAnsi="Times New Roman" w:cs="Times New Roman"/>
        </w:rPr>
      </w:pPr>
    </w:p>
    <w:p w14:paraId="2882EBE1" w14:textId="74F7471E" w:rsidR="002C47D4" w:rsidRDefault="0001589E" w:rsidP="00FC3A9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закупочной комиссии </w:t>
      </w:r>
      <w:r>
        <w:rPr>
          <w:rFonts w:ascii="Times New Roman" w:hAnsi="Times New Roman" w:cs="Times New Roman"/>
        </w:rPr>
        <w:tab/>
        <w:t>Ю.В</w:t>
      </w:r>
      <w:r w:rsidR="002C47D4" w:rsidRPr="002C47D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Глебова</w:t>
      </w:r>
    </w:p>
    <w:p w14:paraId="21CBB1AC" w14:textId="77777777" w:rsidR="001C65E1" w:rsidRDefault="001C65E1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D7047DA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7815D12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8DC6470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A0601EA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3845710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70CA741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B792310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142C400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9660DC4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B2AE2E9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74FBBCA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8E42899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3F644DB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9BC6625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BA75216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D04FC1F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348FAD7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1CBF22F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816B405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A04C71C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4575CD8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691B9AA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F8C7784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AD1C4BE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C7572EE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0C7005C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D65927A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CB12FFB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48A8BF9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228967C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A221ABF" w14:textId="77777777" w:rsidR="0001589E" w:rsidRDefault="0001589E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5681927" w14:textId="77777777" w:rsidR="006C2206" w:rsidRDefault="006C2206" w:rsidP="00FC3A9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  <w:sectPr w:rsidR="006C2206" w:rsidSect="0085715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45085EAE" w14:textId="77777777" w:rsidR="00871127" w:rsidRDefault="00871127" w:rsidP="0087112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Информация о внесении изменений в проект договора:</w:t>
      </w:r>
    </w:p>
    <w:p w14:paraId="6D250749" w14:textId="77777777" w:rsidR="00871127" w:rsidRDefault="00871127" w:rsidP="0087112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0955FB3" w14:textId="77777777" w:rsidR="00871127" w:rsidRDefault="00871127" w:rsidP="0087112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D852A52" w14:textId="77777777" w:rsidR="00871127" w:rsidRDefault="00871127" w:rsidP="0087112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8B572E4" w14:textId="77777777" w:rsidR="00871127" w:rsidRDefault="00871127" w:rsidP="0087112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изменений (п. 1.3. приложения № 1 проекта договора):</w:t>
      </w:r>
    </w:p>
    <w:p w14:paraId="24056C45" w14:textId="77777777" w:rsidR="00871127" w:rsidRDefault="00871127" w:rsidP="0087112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9"/>
        <w:gridCol w:w="1986"/>
        <w:gridCol w:w="992"/>
        <w:gridCol w:w="1560"/>
        <w:gridCol w:w="1418"/>
        <w:gridCol w:w="1417"/>
        <w:gridCol w:w="1844"/>
        <w:gridCol w:w="3403"/>
      </w:tblGrid>
      <w:tr w:rsidR="00871127" w14:paraId="596CDEEA" w14:textId="77777777" w:rsidTr="008711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6BEE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73A2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F687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Интерфейсы, реле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695E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0A33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Номинальный (максимальный)</w:t>
            </w:r>
          </w:p>
          <w:p w14:paraId="7DD11234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4043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Номинальное напряжение,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2F6C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точности (актив./реактив.)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F6FC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защиты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F698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Климатическое исполнение</w:t>
            </w:r>
          </w:p>
        </w:tc>
      </w:tr>
      <w:tr w:rsidR="00871127" w14:paraId="794EFD5A" w14:textId="77777777" w:rsidTr="008711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8B9A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6F8E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Электросчетчик однофазный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87E9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RS485, реле управления нагрузкой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A9A5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FB08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1E73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F29F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1,0/2,0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BD97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1F0D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УХЛ</w:t>
            </w:r>
          </w:p>
        </w:tc>
      </w:tr>
      <w:tr w:rsidR="00871127" w14:paraId="025C201E" w14:textId="77777777" w:rsidTr="00871127">
        <w:trPr>
          <w:trHeight w:val="4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5869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9195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Электросчетчик однофазный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C802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RS485, GSM, реле управления нагрузкой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EE7C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EB55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DF04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6CB5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1,0/2,0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FD79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DAC3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УХЛ</w:t>
            </w:r>
          </w:p>
        </w:tc>
      </w:tr>
      <w:tr w:rsidR="00871127" w14:paraId="5CE75499" w14:textId="77777777" w:rsidTr="00871127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D7FF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14DA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Электросчетчик трехфазный прямого включения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B70D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RS485, реле управления нагрузкой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4EFB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C42E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001E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3×230/400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257D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1,0/2,0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F4CB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D50F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УХЛ</w:t>
            </w:r>
          </w:p>
        </w:tc>
      </w:tr>
      <w:tr w:rsidR="00871127" w14:paraId="33588657" w14:textId="77777777" w:rsidTr="008711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5B9B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23F9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Электросчетчик трехфазный прямого включения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D90E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RS485, GSM, реле управления нагрузкой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C081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0D94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8BDA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3×230/400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2706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1,0/2,0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028C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87F4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УХЛ</w:t>
            </w:r>
          </w:p>
        </w:tc>
      </w:tr>
      <w:tr w:rsidR="00871127" w14:paraId="4FB45019" w14:textId="77777777" w:rsidTr="008711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8441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AAD8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Электросчетчик трехфазный полукосвенного включения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1C9F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RS485, реле управления нагрузкой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FF36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B9C6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9DD9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3×230/400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5B29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0,5S/1,0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F8C0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DB2F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УХЛ</w:t>
            </w:r>
          </w:p>
        </w:tc>
      </w:tr>
      <w:tr w:rsidR="00871127" w14:paraId="3EBDC2E1" w14:textId="77777777" w:rsidTr="00871127">
        <w:trPr>
          <w:trHeight w:val="1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A77F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99DD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Электросчетчик трехфазный полукосвенного включения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8E40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RS485, GSM, реле управления нагрузкой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F45B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2F5C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B044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3×230/400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045B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0,5S/1,0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0739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12B0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УХЛ</w:t>
            </w:r>
          </w:p>
        </w:tc>
      </w:tr>
    </w:tbl>
    <w:p w14:paraId="10E9FC85" w14:textId="77777777" w:rsidR="00871127" w:rsidRDefault="00871127" w:rsidP="0087112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14:paraId="74EFE511" w14:textId="77777777" w:rsidR="00834DA6" w:rsidRDefault="00834DA6" w:rsidP="00834DA6">
      <w:pPr>
        <w:spacing w:after="0" w:line="260" w:lineRule="exact"/>
        <w:jc w:val="both"/>
      </w:pPr>
      <w:r>
        <w:t>•</w:t>
      </w:r>
      <w:r>
        <w:tab/>
        <w:t xml:space="preserve">Поставка должна быть выполнена строго в соответствии с требованиями технического задания.  </w:t>
      </w:r>
    </w:p>
    <w:p w14:paraId="3233B4FD" w14:textId="77777777" w:rsidR="00834DA6" w:rsidRDefault="00834DA6" w:rsidP="00834DA6">
      <w:pPr>
        <w:spacing w:after="0" w:line="260" w:lineRule="exact"/>
        <w:jc w:val="both"/>
      </w:pPr>
      <w:r>
        <w:t>•</w:t>
      </w:r>
      <w:r>
        <w:tab/>
        <w:t>Необходимые документы, удостоверяющие соответствие товара требованиям нормативных документов, документация завода изготовителя, а также иные, необходимые для данного рода товаров, документы (технические паспорта, сертификаты соответствия), оформленные в соответствии с требованиями действующего законодательства. Поставщик обязан предоставить оригиналы или заверенные копии действующих сертификатов качества и сертификатов соответствия, декларацию соответствия на поставляемый товар.</w:t>
      </w:r>
    </w:p>
    <w:p w14:paraId="04B31279" w14:textId="77777777" w:rsidR="00834DA6" w:rsidRDefault="00834DA6" w:rsidP="00834DA6">
      <w:pPr>
        <w:spacing w:after="0" w:line="260" w:lineRule="exact"/>
        <w:jc w:val="both"/>
      </w:pPr>
      <w:r>
        <w:lastRenderedPageBreak/>
        <w:t>•</w:t>
      </w:r>
      <w:r>
        <w:tab/>
        <w:t xml:space="preserve">Поставляемый  товар должен быть безопасен для жизни, здоровья, имущества потребителя и окружающей среды при обычных условиях его использования, хранения, транспортировки и утилизации.  </w:t>
      </w:r>
    </w:p>
    <w:p w14:paraId="64D86726" w14:textId="77777777" w:rsidR="00834DA6" w:rsidRDefault="00834DA6" w:rsidP="00834DA6">
      <w:pPr>
        <w:spacing w:after="0" w:line="260" w:lineRule="exact"/>
        <w:jc w:val="both"/>
      </w:pPr>
      <w:r>
        <w:t>•</w:t>
      </w:r>
      <w:r>
        <w:tab/>
        <w:t xml:space="preserve">Товар должен быть в упаковке, обеспечивающая его сохранность при перевозке, </w:t>
      </w:r>
      <w:proofErr w:type="spellStart"/>
      <w:proofErr w:type="gramStart"/>
      <w:r>
        <w:t>погрузочно</w:t>
      </w:r>
      <w:proofErr w:type="spellEnd"/>
      <w:r>
        <w:t xml:space="preserve"> - разгрузочных</w:t>
      </w:r>
      <w:proofErr w:type="gramEnd"/>
      <w:r>
        <w:t xml:space="preserve"> работах и хранении. </w:t>
      </w:r>
    </w:p>
    <w:p w14:paraId="5CFA09AD" w14:textId="77777777" w:rsidR="00834DA6" w:rsidRDefault="00834DA6" w:rsidP="00834DA6">
      <w:pPr>
        <w:spacing w:after="0" w:line="260" w:lineRule="exact"/>
        <w:jc w:val="both"/>
      </w:pPr>
      <w:r>
        <w:t>•</w:t>
      </w:r>
      <w:r>
        <w:tab/>
        <w:t>Поставляемый товар должен быть новым, изготовленный не ранее 2022 г.</w:t>
      </w:r>
    </w:p>
    <w:p w14:paraId="7F5208C3" w14:textId="77777777" w:rsidR="00834DA6" w:rsidRDefault="00834DA6" w:rsidP="00834DA6">
      <w:pPr>
        <w:spacing w:after="0" w:line="260" w:lineRule="exact"/>
        <w:jc w:val="both"/>
      </w:pPr>
      <w:r>
        <w:t>•</w:t>
      </w:r>
      <w:r>
        <w:tab/>
        <w:t>Электросчетчики поставляются с формуляром, содержащим данные о проведенной поверке, гарантийном сроке.</w:t>
      </w:r>
    </w:p>
    <w:p w14:paraId="092715A8" w14:textId="77777777" w:rsidR="00834DA6" w:rsidRDefault="00834DA6" w:rsidP="00834DA6">
      <w:pPr>
        <w:spacing w:after="0" w:line="260" w:lineRule="exact"/>
        <w:jc w:val="both"/>
      </w:pPr>
      <w:r>
        <w:t>•</w:t>
      </w:r>
      <w:r>
        <w:tab/>
        <w:t>Межповерочный интервал электросчётчиков должен быть не менее 16 лет.</w:t>
      </w:r>
    </w:p>
    <w:p w14:paraId="3B768867" w14:textId="77777777" w:rsidR="00834DA6" w:rsidRDefault="00834DA6" w:rsidP="00834DA6">
      <w:pPr>
        <w:spacing w:after="0" w:line="260" w:lineRule="exact"/>
        <w:jc w:val="both"/>
      </w:pPr>
      <w:r>
        <w:t>•</w:t>
      </w:r>
      <w:r>
        <w:tab/>
        <w:t xml:space="preserve"> Габаритные размеры не более  150 x 150 x 65</w:t>
      </w:r>
    </w:p>
    <w:p w14:paraId="4D5B9E00" w14:textId="77777777" w:rsidR="00834DA6" w:rsidRDefault="00834DA6" w:rsidP="00834DA6">
      <w:pPr>
        <w:spacing w:after="0" w:line="260" w:lineRule="exact"/>
        <w:jc w:val="both"/>
      </w:pPr>
      <w:r>
        <w:t>•</w:t>
      </w:r>
      <w:r>
        <w:tab/>
        <w:t>Крепление электросчётчика на DIN-рейку</w:t>
      </w:r>
    </w:p>
    <w:p w14:paraId="7B89386E" w14:textId="77777777" w:rsidR="00871127" w:rsidRDefault="00871127" w:rsidP="0087112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14:paraId="5A46C40D" w14:textId="77777777" w:rsidR="00871127" w:rsidRDefault="00871127" w:rsidP="0087112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14:paraId="67DC1CBC" w14:textId="77777777" w:rsidR="00871127" w:rsidRDefault="00871127" w:rsidP="0087112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14:paraId="0247355D" w14:textId="77777777" w:rsidR="00871127" w:rsidRDefault="00871127" w:rsidP="0087112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14:paraId="00D6D4D4" w14:textId="77777777" w:rsidR="00871127" w:rsidRDefault="00871127" w:rsidP="0087112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14:paraId="4CAF8AA8" w14:textId="77777777" w:rsidR="00871127" w:rsidRDefault="00871127" w:rsidP="0087112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изменения (п. 1.3. приложения № 1 проекта договора):</w:t>
      </w:r>
    </w:p>
    <w:p w14:paraId="05671E01" w14:textId="77777777" w:rsidR="00871127" w:rsidRDefault="00871127" w:rsidP="0087112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9"/>
        <w:gridCol w:w="1986"/>
        <w:gridCol w:w="992"/>
        <w:gridCol w:w="1560"/>
        <w:gridCol w:w="1418"/>
        <w:gridCol w:w="1417"/>
        <w:gridCol w:w="1844"/>
        <w:gridCol w:w="3403"/>
      </w:tblGrid>
      <w:tr w:rsidR="00871127" w14:paraId="374D2A15" w14:textId="77777777" w:rsidTr="008711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BDF7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№ п.п.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9003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906A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Интерфейсы, реле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1DBB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Кол-во (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6601" w14:textId="77777777" w:rsidR="00871127" w:rsidRDefault="008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Номинальный (максимальный)</w:t>
            </w:r>
          </w:p>
          <w:p w14:paraId="52D2EA63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ток,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B062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Номинальное напряжение,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5FF7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Класс точности (актив./реактив.)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61B2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Степень защиты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BC3D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Климатическое исполнение</w:t>
            </w:r>
          </w:p>
        </w:tc>
      </w:tr>
      <w:tr w:rsidR="00871127" w14:paraId="1D228839" w14:textId="77777777" w:rsidTr="008711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2AC4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7175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Электросчетчик однофазный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3739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RS485, встроенное силовое реле отключения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5582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20DD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5 (100)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8071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7E2A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1,0/2,0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E88D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3427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УХЛ</w:t>
            </w:r>
          </w:p>
        </w:tc>
      </w:tr>
      <w:tr w:rsidR="00871127" w14:paraId="30C24597" w14:textId="77777777" w:rsidTr="00871127">
        <w:trPr>
          <w:trHeight w:val="4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B432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B28F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Электросчетчик однофазный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1454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RS485, GSM, встроенное силовое реле отключения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C871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3613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5 (100)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3206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DB38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1,0/2,0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DD07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4A6F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УХЛ</w:t>
            </w:r>
          </w:p>
        </w:tc>
      </w:tr>
      <w:tr w:rsidR="00871127" w14:paraId="5FEAD853" w14:textId="77777777" w:rsidTr="00871127">
        <w:trPr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6D5A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D1B6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Электросчетчик трехфазный прямого включения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1FE9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RS485, </w:t>
            </w:r>
            <w:r>
              <w:t>встроенное силовое реле отключения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23F4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40A7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5 (100)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07A2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3×230/400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97D5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1,0/2,0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B93F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6AD3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УХЛ</w:t>
            </w:r>
          </w:p>
        </w:tc>
      </w:tr>
      <w:tr w:rsidR="00871127" w14:paraId="708AABA5" w14:textId="77777777" w:rsidTr="008711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C06B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B8AB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Электросчетчик трехфазный прямого включения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2BE5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RS485, GSM, встроенное силовое реле отключения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DDBD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6490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5 (100)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DE66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3×230/400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D315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1,0/2,0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B947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9ACE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УХЛ</w:t>
            </w:r>
          </w:p>
        </w:tc>
      </w:tr>
      <w:tr w:rsidR="00871127" w14:paraId="7BA6EA1A" w14:textId="77777777" w:rsidTr="008711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DED7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A85C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Электросчетчик </w:t>
            </w:r>
            <w:r>
              <w:rPr>
                <w:rFonts w:eastAsia="Calibri"/>
              </w:rPr>
              <w:lastRenderedPageBreak/>
              <w:t xml:space="preserve">трехфазный полукосвенного включения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AB7C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lastRenderedPageBreak/>
              <w:t xml:space="preserve">RS485, </w:t>
            </w:r>
            <w:r>
              <w:rPr>
                <w:rFonts w:eastAsia="Calibri"/>
              </w:rPr>
              <w:lastRenderedPageBreak/>
              <w:t>вспомогательное реле включения/отключения нагрузки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9A9F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B928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5(10)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DC85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3×230/400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9B83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0,5S/1,0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95C1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EA8C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УХЛ</w:t>
            </w:r>
          </w:p>
        </w:tc>
      </w:tr>
      <w:tr w:rsidR="00871127" w14:paraId="25C185D9" w14:textId="77777777" w:rsidTr="00871127">
        <w:trPr>
          <w:trHeight w:val="1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E134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682C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>Электросчетчик трехфазный полукосвенного включения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497C" w14:textId="77777777" w:rsidR="00871127" w:rsidRDefault="008711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RS485, GSM,</w:t>
            </w:r>
            <w:r>
              <w:rPr>
                <w:rFonts w:eastAsia="Calibri"/>
              </w:rPr>
              <w:t xml:space="preserve"> вспомогательное реле включения/отключения нагрузки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EA4B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2DB0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5(10)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AF1A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3×230/400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3D28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0,5S/1,0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F0A9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IP51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6806" w14:textId="77777777" w:rsidR="00871127" w:rsidRDefault="00871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УХЛ</w:t>
            </w:r>
          </w:p>
        </w:tc>
      </w:tr>
    </w:tbl>
    <w:p w14:paraId="0C389D3E" w14:textId="77777777" w:rsidR="00871127" w:rsidRDefault="00871127" w:rsidP="0087112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14:paraId="53245D49" w14:textId="77777777" w:rsidR="00834DA6" w:rsidRDefault="00834DA6" w:rsidP="00834DA6">
      <w:pPr>
        <w:spacing w:after="0" w:line="260" w:lineRule="exact"/>
        <w:jc w:val="both"/>
      </w:pPr>
      <w:r>
        <w:t>•</w:t>
      </w:r>
      <w:r>
        <w:tab/>
        <w:t xml:space="preserve">Поставка должна быть выполнена строго в соответствии с требованиями технического задания.  </w:t>
      </w:r>
    </w:p>
    <w:p w14:paraId="351B9B3A" w14:textId="77777777" w:rsidR="00834DA6" w:rsidRDefault="00834DA6" w:rsidP="00834DA6">
      <w:pPr>
        <w:spacing w:after="0" w:line="260" w:lineRule="exact"/>
        <w:jc w:val="both"/>
      </w:pPr>
      <w:r>
        <w:t>•</w:t>
      </w:r>
      <w:r>
        <w:tab/>
        <w:t>Необходимые документы, удостоверяющие соответствие товара требованиям нормативных документов, документация завода изготовителя, а также иные, необходимые для данного рода товаров, документы (технические паспорта, сертификаты соответствия), оформленные в соответствии с требованиями действующего законодательства. Поставщик обязан предоставить оригиналы или заверенные копии действующих сертификатов качества и сертификатов соответствия, декларацию соответствия на поставляемый товар.</w:t>
      </w:r>
    </w:p>
    <w:p w14:paraId="7F1ED483" w14:textId="77777777" w:rsidR="00834DA6" w:rsidRDefault="00834DA6" w:rsidP="00834DA6">
      <w:pPr>
        <w:spacing w:after="0" w:line="260" w:lineRule="exact"/>
        <w:jc w:val="both"/>
      </w:pPr>
      <w:r>
        <w:t>•</w:t>
      </w:r>
      <w:r>
        <w:tab/>
        <w:t xml:space="preserve">Поставляемый  товар должен быть безопасен для жизни, здоровья, имущества потребителя и окружающей среды при обычных условиях его использования, хранения, транспортировки и утилизации.  </w:t>
      </w:r>
    </w:p>
    <w:p w14:paraId="5CCB9AA0" w14:textId="77777777" w:rsidR="00834DA6" w:rsidRDefault="00834DA6" w:rsidP="00834DA6">
      <w:pPr>
        <w:spacing w:after="0" w:line="260" w:lineRule="exact"/>
        <w:jc w:val="both"/>
      </w:pPr>
      <w:r>
        <w:t>•</w:t>
      </w:r>
      <w:r>
        <w:tab/>
        <w:t xml:space="preserve">Товар должен быть в упаковке, обеспечивающая его сохранность при перевозке, </w:t>
      </w:r>
      <w:proofErr w:type="spellStart"/>
      <w:proofErr w:type="gramStart"/>
      <w:r>
        <w:t>погрузочно</w:t>
      </w:r>
      <w:proofErr w:type="spellEnd"/>
      <w:r>
        <w:t xml:space="preserve"> - разгрузочных</w:t>
      </w:r>
      <w:proofErr w:type="gramEnd"/>
      <w:r>
        <w:t xml:space="preserve"> работах и хранении. </w:t>
      </w:r>
    </w:p>
    <w:p w14:paraId="09F7E1B1" w14:textId="77777777" w:rsidR="00834DA6" w:rsidRDefault="00834DA6" w:rsidP="00834DA6">
      <w:pPr>
        <w:spacing w:after="0" w:line="260" w:lineRule="exact"/>
        <w:jc w:val="both"/>
      </w:pPr>
      <w:r>
        <w:t>•</w:t>
      </w:r>
      <w:r>
        <w:tab/>
        <w:t>Поставляемый товар должен быть новым, изготовленный не ранее 2022 г.</w:t>
      </w:r>
    </w:p>
    <w:p w14:paraId="0599F68E" w14:textId="77777777" w:rsidR="00834DA6" w:rsidRDefault="00834DA6" w:rsidP="00834DA6">
      <w:pPr>
        <w:spacing w:after="0" w:line="260" w:lineRule="exact"/>
        <w:jc w:val="both"/>
      </w:pPr>
      <w:r>
        <w:t>•</w:t>
      </w:r>
      <w:r>
        <w:tab/>
        <w:t>Электросчетчики поставляются с формуляром, содержащим данные о проведенной поверке, гарантийном сроке.</w:t>
      </w:r>
    </w:p>
    <w:p w14:paraId="7E946259" w14:textId="77777777" w:rsidR="00834DA6" w:rsidRDefault="00834DA6" w:rsidP="00834DA6">
      <w:pPr>
        <w:spacing w:after="0" w:line="260" w:lineRule="exact"/>
        <w:jc w:val="both"/>
      </w:pPr>
      <w:r>
        <w:t>•</w:t>
      </w:r>
      <w:r>
        <w:tab/>
        <w:t>Межповерочный интервал электросчётчиков должен быть не менее 16 лет.</w:t>
      </w:r>
    </w:p>
    <w:p w14:paraId="1D8DFC73" w14:textId="274D8ED7" w:rsidR="00834DA6" w:rsidRDefault="00834DA6" w:rsidP="00834DA6">
      <w:pPr>
        <w:spacing w:after="0" w:line="260" w:lineRule="exact"/>
        <w:jc w:val="both"/>
      </w:pPr>
      <w:r>
        <w:t>•</w:t>
      </w:r>
      <w:r>
        <w:tab/>
        <w:t xml:space="preserve"> Габаритные размеры не более  170 x 85 x 290</w:t>
      </w:r>
    </w:p>
    <w:p w14:paraId="402BBE03" w14:textId="77777777" w:rsidR="006C2206" w:rsidRPr="002C47D4" w:rsidRDefault="006C2206" w:rsidP="00834DA6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6C2206" w:rsidRPr="002C47D4" w:rsidSect="006C2206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B5AF8DA"/>
    <w:lvl w:ilvl="0">
      <w:start w:val="1"/>
      <w:numFmt w:val="upperRoman"/>
      <w:pStyle w:val="1"/>
      <w:lvlText w:val="Статья %1."/>
      <w:lvlJc w:val="left"/>
      <w:pPr>
        <w:tabs>
          <w:tab w:val="num" w:pos="2639"/>
        </w:tabs>
      </w:pPr>
      <w:rPr>
        <w:rFonts w:cs="Times New Roman"/>
        <w:b w:val="0"/>
      </w:rPr>
    </w:lvl>
    <w:lvl w:ilvl="1">
      <w:start w:val="1"/>
      <w:numFmt w:val="decimal"/>
      <w:pStyle w:val="2"/>
      <w:lvlText w:val="Раздел %1.%2"/>
      <w:lvlJc w:val="left"/>
      <w:pPr>
        <w:tabs>
          <w:tab w:val="num" w:pos="2279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919"/>
        </w:tabs>
        <w:ind w:left="1919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2063"/>
        </w:tabs>
        <w:ind w:left="2063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07"/>
        </w:tabs>
        <w:ind w:left="2207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351"/>
        </w:tabs>
        <w:ind w:left="2351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2495"/>
        </w:tabs>
        <w:ind w:left="2495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2639"/>
        </w:tabs>
        <w:ind w:left="2639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783"/>
        </w:tabs>
        <w:ind w:left="2783" w:hanging="144"/>
      </w:pPr>
      <w:rPr>
        <w:rFonts w:cs="Times New Roman"/>
      </w:rPr>
    </w:lvl>
  </w:abstractNum>
  <w:abstractNum w:abstractNumId="1">
    <w:nsid w:val="71FD41C5"/>
    <w:multiLevelType w:val="hybridMultilevel"/>
    <w:tmpl w:val="A89C09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A1"/>
    <w:rsid w:val="0001589E"/>
    <w:rsid w:val="000C6A5D"/>
    <w:rsid w:val="00174A5B"/>
    <w:rsid w:val="001860D7"/>
    <w:rsid w:val="001A0E28"/>
    <w:rsid w:val="001C65E1"/>
    <w:rsid w:val="00223879"/>
    <w:rsid w:val="00225291"/>
    <w:rsid w:val="002400CB"/>
    <w:rsid w:val="00261B77"/>
    <w:rsid w:val="002A5589"/>
    <w:rsid w:val="002C47D4"/>
    <w:rsid w:val="002E2C9E"/>
    <w:rsid w:val="003256D5"/>
    <w:rsid w:val="00354E04"/>
    <w:rsid w:val="003A1F30"/>
    <w:rsid w:val="00406CC4"/>
    <w:rsid w:val="004313C3"/>
    <w:rsid w:val="0047098B"/>
    <w:rsid w:val="004833FD"/>
    <w:rsid w:val="004A160B"/>
    <w:rsid w:val="004A59C6"/>
    <w:rsid w:val="004D0707"/>
    <w:rsid w:val="004D7409"/>
    <w:rsid w:val="004F49AA"/>
    <w:rsid w:val="00505BD0"/>
    <w:rsid w:val="00506237"/>
    <w:rsid w:val="00524C2E"/>
    <w:rsid w:val="005C52D0"/>
    <w:rsid w:val="005E078B"/>
    <w:rsid w:val="006C2206"/>
    <w:rsid w:val="00767305"/>
    <w:rsid w:val="00771FC6"/>
    <w:rsid w:val="00822963"/>
    <w:rsid w:val="00834DA6"/>
    <w:rsid w:val="00844872"/>
    <w:rsid w:val="00857157"/>
    <w:rsid w:val="00871127"/>
    <w:rsid w:val="00913A82"/>
    <w:rsid w:val="009C2161"/>
    <w:rsid w:val="009C68A3"/>
    <w:rsid w:val="00A61122"/>
    <w:rsid w:val="00A823D0"/>
    <w:rsid w:val="00AF1AA9"/>
    <w:rsid w:val="00AF78A1"/>
    <w:rsid w:val="00B850F4"/>
    <w:rsid w:val="00CA62FC"/>
    <w:rsid w:val="00D24088"/>
    <w:rsid w:val="00D25F4E"/>
    <w:rsid w:val="00D74DC0"/>
    <w:rsid w:val="00E54D20"/>
    <w:rsid w:val="00EF243C"/>
    <w:rsid w:val="00F87EB1"/>
    <w:rsid w:val="00F97388"/>
    <w:rsid w:val="00FA4143"/>
    <w:rsid w:val="00FC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0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5F4E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5F4E"/>
    <w:pPr>
      <w:keepNext/>
      <w:keepLines/>
      <w:numPr>
        <w:ilvl w:val="1"/>
        <w:numId w:val="2"/>
      </w:numPr>
      <w:suppressAutoHyphens/>
      <w:overflowPunct w:val="0"/>
      <w:autoSpaceDE w:val="0"/>
      <w:spacing w:after="0" w:line="320" w:lineRule="exact"/>
      <w:jc w:val="center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25F4E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25F4E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24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24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52D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C3A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5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5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5F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5F4E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5F4E"/>
    <w:pPr>
      <w:keepNext/>
      <w:keepLines/>
      <w:numPr>
        <w:ilvl w:val="1"/>
        <w:numId w:val="2"/>
      </w:numPr>
      <w:suppressAutoHyphens/>
      <w:overflowPunct w:val="0"/>
      <w:autoSpaceDE w:val="0"/>
      <w:spacing w:after="0" w:line="320" w:lineRule="exact"/>
      <w:jc w:val="center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25F4E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25F4E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24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24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52D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C3A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5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5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5F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 Юлия Витальевна</dc:creator>
  <cp:lastModifiedBy>Полина Кузьменко</cp:lastModifiedBy>
  <cp:revision>14</cp:revision>
  <cp:lastPrinted>2017-05-31T09:07:00Z</cp:lastPrinted>
  <dcterms:created xsi:type="dcterms:W3CDTF">2023-01-25T13:22:00Z</dcterms:created>
  <dcterms:modified xsi:type="dcterms:W3CDTF">2023-01-26T08:47:00Z</dcterms:modified>
</cp:coreProperties>
</file>