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838B" w14:textId="77777777" w:rsidR="00C4031F" w:rsidRDefault="00000000">
      <w:pPr>
        <w:pStyle w:val="1"/>
        <w:spacing w:before="67"/>
        <w:ind w:left="4623" w:right="3772"/>
        <w:jc w:val="center"/>
      </w:pPr>
      <w:r>
        <w:t>Техническое задание</w:t>
      </w:r>
    </w:p>
    <w:p w14:paraId="600B39F2" w14:textId="4B180E73" w:rsidR="00C4031F" w:rsidRDefault="00000000" w:rsidP="006A3F65">
      <w:pPr>
        <w:spacing w:before="161" w:line="278" w:lineRule="auto"/>
        <w:ind w:left="1944" w:right="558" w:hanging="532"/>
        <w:jc w:val="center"/>
        <w:rPr>
          <w:b/>
          <w:sz w:val="24"/>
          <w:szCs w:val="24"/>
        </w:rPr>
      </w:pPr>
      <w:bookmarkStart w:id="0" w:name="_Hlk125717595"/>
      <w:r>
        <w:rPr>
          <w:b/>
          <w:sz w:val="24"/>
          <w:szCs w:val="24"/>
        </w:rPr>
        <w:t>на постав</w:t>
      </w:r>
      <w:r w:rsidR="00EB5683">
        <w:rPr>
          <w:b/>
          <w:sz w:val="24"/>
          <w:szCs w:val="24"/>
        </w:rPr>
        <w:t>ку</w:t>
      </w:r>
      <w:r>
        <w:rPr>
          <w:b/>
          <w:sz w:val="24"/>
          <w:szCs w:val="24"/>
        </w:rPr>
        <w:t xml:space="preserve">  дизель-генераторн</w:t>
      </w:r>
      <w:r w:rsidR="00EB5683">
        <w:rPr>
          <w:b/>
          <w:sz w:val="24"/>
          <w:szCs w:val="24"/>
        </w:rPr>
        <w:t>ой</w:t>
      </w:r>
      <w:r>
        <w:rPr>
          <w:b/>
          <w:sz w:val="24"/>
          <w:szCs w:val="24"/>
        </w:rPr>
        <w:t xml:space="preserve"> установк</w:t>
      </w:r>
      <w:r w:rsidR="00EB5683">
        <w:rPr>
          <w:b/>
          <w:sz w:val="24"/>
          <w:szCs w:val="24"/>
        </w:rPr>
        <w:t>и</w:t>
      </w:r>
      <w:r w:rsidR="006F2A52">
        <w:rPr>
          <w:b/>
          <w:sz w:val="24"/>
          <w:szCs w:val="24"/>
        </w:rPr>
        <w:t xml:space="preserve"> (ДЭС</w:t>
      </w:r>
      <w:r>
        <w:rPr>
          <w:b/>
          <w:sz w:val="24"/>
          <w:szCs w:val="24"/>
        </w:rPr>
        <w:t>), исполнение в кожухе с АВР</w:t>
      </w:r>
      <w:r w:rsidR="006A3F65">
        <w:rPr>
          <w:b/>
          <w:sz w:val="24"/>
          <w:szCs w:val="24"/>
        </w:rPr>
        <w:t>, с осуществлением ПНР</w:t>
      </w:r>
    </w:p>
    <w:bookmarkEnd w:id="0"/>
    <w:p w14:paraId="3732523F" w14:textId="2D5AE507" w:rsidR="00EB5683" w:rsidRPr="00EB5683" w:rsidRDefault="00EB5683" w:rsidP="004E02A7">
      <w:pPr>
        <w:pBdr>
          <w:top w:val="nil"/>
          <w:left w:val="nil"/>
          <w:bottom w:val="nil"/>
          <w:right w:val="nil"/>
          <w:between w:val="nil"/>
        </w:pBdr>
        <w:spacing w:before="10"/>
        <w:ind w:left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Основание для проведения закупки: </w:t>
      </w:r>
      <w:r w:rsidRPr="00EB5683">
        <w:rPr>
          <w:color w:val="000000" w:themeColor="text1"/>
          <w:sz w:val="24"/>
          <w:szCs w:val="24"/>
          <w:shd w:val="clear" w:color="auto" w:fill="FFFFFF"/>
        </w:rPr>
        <w:t xml:space="preserve">Выполнение работ по объекту: водозабор на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EB5683">
        <w:rPr>
          <w:color w:val="000000" w:themeColor="text1"/>
          <w:sz w:val="24"/>
          <w:szCs w:val="24"/>
          <w:shd w:val="clear" w:color="auto" w:fill="FFFFFF"/>
        </w:rPr>
        <w:t>земельном участке кадастровый паспорт №2343/12/12-558735 от 28.08.2012 г. Проект головных водозаборных сооружений. Рабочая документация в части разделов ЭОМ, ЭС и АТХ.</w:t>
      </w:r>
    </w:p>
    <w:p w14:paraId="30F0D7F3" w14:textId="77777777" w:rsidR="00EB5683" w:rsidRPr="00EB5683" w:rsidRDefault="00EB568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bCs/>
          <w:color w:val="000000"/>
        </w:rPr>
      </w:pPr>
    </w:p>
    <w:p w14:paraId="0872A23C" w14:textId="77777777" w:rsidR="00C4031F" w:rsidRDefault="00000000">
      <w:pPr>
        <w:pStyle w:val="1"/>
        <w:numPr>
          <w:ilvl w:val="0"/>
          <w:numId w:val="3"/>
        </w:numPr>
        <w:tabs>
          <w:tab w:val="left" w:pos="1103"/>
        </w:tabs>
        <w:ind w:hanging="710"/>
        <w:jc w:val="both"/>
      </w:pPr>
      <w:r>
        <w:t>Назначение.</w:t>
      </w:r>
    </w:p>
    <w:p w14:paraId="30C67D56" w14:textId="77777777" w:rsidR="00C4031F" w:rsidRDefault="00000000">
      <w:pPr>
        <w:pBdr>
          <w:top w:val="nil"/>
          <w:left w:val="nil"/>
          <w:bottom w:val="nil"/>
          <w:right w:val="nil"/>
          <w:between w:val="nil"/>
        </w:pBdr>
        <w:spacing w:before="115" w:line="276" w:lineRule="auto"/>
        <w:ind w:left="393" w:right="24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Дизель-генераторная установка (электроагрегат дизельный) номинальной мощностью не менее 400/500 кВт/кВа предназначена для питания потребителей трёхфазным переменным электрическим током напряжением 400 В, частотой 50 Гц.</w:t>
      </w:r>
    </w:p>
    <w:p w14:paraId="49C32628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E9BA52B" w14:textId="77777777" w:rsidR="00C4031F" w:rsidRDefault="00000000">
      <w:pPr>
        <w:pStyle w:val="1"/>
        <w:numPr>
          <w:ilvl w:val="1"/>
          <w:numId w:val="3"/>
        </w:numPr>
        <w:tabs>
          <w:tab w:val="left" w:pos="1103"/>
        </w:tabs>
        <w:ind w:left="1102" w:hanging="710"/>
        <w:jc w:val="both"/>
      </w:pPr>
      <w:r>
        <w:t>Состав дизель-генераторной установки.</w:t>
      </w:r>
    </w:p>
    <w:p w14:paraId="141C5E41" w14:textId="1A7A23AF" w:rsidR="00C4031F" w:rsidRDefault="00000000">
      <w:pPr>
        <w:pBdr>
          <w:top w:val="nil"/>
          <w:left w:val="nil"/>
          <w:bottom w:val="nil"/>
          <w:right w:val="nil"/>
          <w:between w:val="nil"/>
        </w:pBdr>
        <w:spacing w:before="118" w:line="278" w:lineRule="auto"/>
        <w:ind w:left="393" w:right="25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состав дизель-генераторной установки (</w:t>
      </w:r>
      <w:r w:rsidR="006F2A52">
        <w:rPr>
          <w:color w:val="000000"/>
          <w:sz w:val="24"/>
          <w:szCs w:val="24"/>
        </w:rPr>
        <w:t>ДЭС</w:t>
      </w:r>
      <w:r>
        <w:rPr>
          <w:color w:val="000000"/>
          <w:sz w:val="24"/>
          <w:szCs w:val="24"/>
        </w:rPr>
        <w:t>) входят следующие сборочные единицы:</w:t>
      </w:r>
    </w:p>
    <w:p w14:paraId="1F58B237" w14:textId="6A430230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before="120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двигатель дизельный;</w:t>
      </w:r>
    </w:p>
    <w:p w14:paraId="28B9B037" w14:textId="4A410E5C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317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силовой генератор;</w:t>
      </w:r>
    </w:p>
    <w:p w14:paraId="76A9E559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1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сварная стальная рама с виброгасящими опорами;</w:t>
      </w:r>
    </w:p>
    <w:p w14:paraId="6ED09073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система смазки с водомасляным радиатором, встроенным в двигатель и фильтром;</w:t>
      </w:r>
    </w:p>
    <w:p w14:paraId="52427533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система охлаждения с водяным радиатором и крыльчаткой обратного действия;</w:t>
      </w:r>
    </w:p>
    <w:p w14:paraId="5A97153E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система впуска с воздушным фильтром;</w:t>
      </w:r>
    </w:p>
    <w:p w14:paraId="165E3BC1" w14:textId="05EDA9F1" w:rsidR="00C4031F" w:rsidRPr="00783E18" w:rsidRDefault="00000000" w:rsidP="00783E1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before="1" w:line="291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шкаф управления электроагрегатом на базе электронного контроллера</w:t>
      </w:r>
    </w:p>
    <w:p w14:paraId="382723B8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before="2" w:line="294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устройство останова двигателя;</w:t>
      </w:r>
    </w:p>
    <w:p w14:paraId="5092240F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устройство останова двигателя по воздуху; (заслонка)</w:t>
      </w:r>
    </w:p>
    <w:p w14:paraId="117E219A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механический регулятор оборотов;</w:t>
      </w:r>
    </w:p>
    <w:p w14:paraId="2EDBD5BB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электрический подогреватель охлаждающей жидкости;</w:t>
      </w:r>
    </w:p>
    <w:p w14:paraId="20BF89B6" w14:textId="77777777" w:rsidR="00C4031F" w:rsidRPr="006F2A52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аккумуляторные батареи (6СТ-90а)*2шт;</w:t>
      </w:r>
    </w:p>
    <w:p w14:paraId="0A830E6B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before="82"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АВР;</w:t>
      </w:r>
    </w:p>
    <w:p w14:paraId="60CCD08C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паспорт на дизельный электроагрегат;</w:t>
      </w:r>
    </w:p>
    <w:p w14:paraId="2C69751C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before="1" w:line="294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сертификат соответствия дизельной электростанции ГОСТ 12.1.003-83 ; ГОСТ 13822-82;</w:t>
      </w:r>
    </w:p>
    <w:p w14:paraId="64BE7C60" w14:textId="77777777" w:rsidR="00C4031F" w:rsidRDefault="00000000">
      <w:pPr>
        <w:spacing w:line="252" w:lineRule="auto"/>
        <w:ind w:left="1114"/>
      </w:pPr>
      <w:r>
        <w:t>ГОСТ Р 53174-2008; ГОСТ 51317.6.4-2009; ГОСТ Р 51317.6.3-2009</w:t>
      </w:r>
    </w:p>
    <w:p w14:paraId="7AB65A78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протокол испытаний;</w:t>
      </w:r>
    </w:p>
    <w:p w14:paraId="40B9A781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комплект эксплуатационной документации на русском языке;</w:t>
      </w:r>
    </w:p>
    <w:p w14:paraId="51F51971" w14:textId="6A3C28F2" w:rsidR="00C4031F" w:rsidRDefault="00000000">
      <w:pPr>
        <w:pBdr>
          <w:top w:val="nil"/>
          <w:left w:val="nil"/>
          <w:bottom w:val="nil"/>
          <w:right w:val="nil"/>
          <w:between w:val="nil"/>
        </w:pBdr>
        <w:spacing w:before="118" w:line="278" w:lineRule="auto"/>
        <w:ind w:left="393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Дизель-генераторная установка (</w:t>
      </w:r>
      <w:r w:rsidR="006F2A52">
        <w:rPr>
          <w:color w:val="000000"/>
          <w:sz w:val="24"/>
          <w:szCs w:val="24"/>
        </w:rPr>
        <w:t>ДЭС</w:t>
      </w:r>
      <w:r>
        <w:rPr>
          <w:color w:val="000000"/>
          <w:sz w:val="24"/>
          <w:szCs w:val="24"/>
        </w:rPr>
        <w:t>) поставляется заправленная технологическими жидкостями:</w:t>
      </w:r>
    </w:p>
    <w:p w14:paraId="42DDEB74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before="116"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моторное масло</w:t>
      </w:r>
    </w:p>
    <w:p w14:paraId="569E8E17" w14:textId="77777777" w:rsidR="00C4031F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93" w:lineRule="auto"/>
        <w:ind w:left="1102" w:hanging="348"/>
        <w:rPr>
          <w:color w:val="000000"/>
        </w:rPr>
      </w:pPr>
      <w:r>
        <w:rPr>
          <w:color w:val="000000"/>
          <w:sz w:val="24"/>
          <w:szCs w:val="24"/>
        </w:rPr>
        <w:t>охлаждающая жидкость</w:t>
      </w:r>
    </w:p>
    <w:p w14:paraId="1BBDF71A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61BD65C1" w14:textId="77777777" w:rsidR="00C4031F" w:rsidRDefault="00000000">
      <w:pPr>
        <w:pStyle w:val="1"/>
        <w:numPr>
          <w:ilvl w:val="1"/>
          <w:numId w:val="3"/>
        </w:numPr>
        <w:tabs>
          <w:tab w:val="left" w:pos="1101"/>
          <w:tab w:val="left" w:pos="1103"/>
        </w:tabs>
        <w:spacing w:before="1"/>
        <w:ind w:left="1102" w:hanging="710"/>
      </w:pPr>
      <w:r>
        <w:t>Основные параметры и характеристики электростанции.</w:t>
      </w:r>
    </w:p>
    <w:p w14:paraId="39F577A1" w14:textId="77777777" w:rsidR="00C4031F" w:rsidRDefault="00000000">
      <w:pPr>
        <w:pBdr>
          <w:top w:val="nil"/>
          <w:left w:val="nil"/>
          <w:bottom w:val="nil"/>
          <w:right w:val="nil"/>
          <w:between w:val="nil"/>
        </w:pBdr>
        <w:spacing w:before="117" w:line="276" w:lineRule="auto"/>
        <w:ind w:left="110" w:right="245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параметры и габаритные размеры должны соответствовать величинам, указанным в таблице 1.</w:t>
      </w:r>
    </w:p>
    <w:p w14:paraId="18FB1F27" w14:textId="77777777" w:rsidR="00C4031F" w:rsidRDefault="00000000">
      <w:pPr>
        <w:pBdr>
          <w:top w:val="nil"/>
          <w:left w:val="nil"/>
          <w:bottom w:val="nil"/>
          <w:right w:val="nil"/>
          <w:between w:val="nil"/>
        </w:pBdr>
        <w:spacing w:before="121"/>
        <w:ind w:left="1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</w:t>
      </w:r>
    </w:p>
    <w:p w14:paraId="74E6CF77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tbl>
      <w:tblPr>
        <w:tblStyle w:val="a5"/>
        <w:tblW w:w="10229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1719"/>
        <w:gridCol w:w="3411"/>
      </w:tblGrid>
      <w:tr w:rsidR="00C4031F" w14:paraId="6C36BD00" w14:textId="77777777">
        <w:trPr>
          <w:trHeight w:val="1241"/>
        </w:trPr>
        <w:tc>
          <w:tcPr>
            <w:tcW w:w="5099" w:type="dxa"/>
          </w:tcPr>
          <w:p w14:paraId="28BE2A4C" w14:textId="4272B2DB" w:rsidR="00C4031F" w:rsidRDefault="00000000" w:rsidP="006F2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76" w:lineRule="auto"/>
              <w:ind w:left="308" w:right="299" w:firstLine="741"/>
              <w:rPr>
                <w:b/>
                <w:color w:val="000000"/>
                <w:sz w:val="24"/>
                <w:szCs w:val="24"/>
              </w:rPr>
            </w:pPr>
            <w:bookmarkStart w:id="1" w:name="_Hlk125361153"/>
            <w:r>
              <w:rPr>
                <w:b/>
                <w:color w:val="000000"/>
                <w:sz w:val="24"/>
                <w:szCs w:val="24"/>
              </w:rPr>
              <w:lastRenderedPageBreak/>
              <w:t>Наименование параметра дизель- генераторная установка (</w:t>
            </w:r>
            <w:r w:rsidR="006F2A52">
              <w:rPr>
                <w:b/>
                <w:color w:val="000000"/>
                <w:sz w:val="24"/>
                <w:szCs w:val="24"/>
              </w:rPr>
              <w:t>ДЭС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</w:tcPr>
          <w:p w14:paraId="22697EED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4437115B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378" w:right="3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411" w:type="dxa"/>
          </w:tcPr>
          <w:p w14:paraId="0FA19FEF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46815F6D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400" w:right="38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</w:tr>
      <w:tr w:rsidR="00C4031F" w14:paraId="15A4150F" w14:textId="77777777">
        <w:trPr>
          <w:trHeight w:val="608"/>
        </w:trPr>
        <w:tc>
          <w:tcPr>
            <w:tcW w:w="5099" w:type="dxa"/>
          </w:tcPr>
          <w:p w14:paraId="0AFD9221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Номинальная мощность</w:t>
            </w:r>
          </w:p>
        </w:tc>
        <w:tc>
          <w:tcPr>
            <w:tcW w:w="1719" w:type="dxa"/>
          </w:tcPr>
          <w:p w14:paraId="3CDBA97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77" w:right="3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кВт/кВА</w:t>
            </w:r>
          </w:p>
        </w:tc>
        <w:tc>
          <w:tcPr>
            <w:tcW w:w="3411" w:type="dxa"/>
          </w:tcPr>
          <w:p w14:paraId="5201443F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400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400/500</w:t>
            </w:r>
          </w:p>
        </w:tc>
      </w:tr>
      <w:tr w:rsidR="00C4031F" w14:paraId="222ECEA9" w14:textId="77777777">
        <w:trPr>
          <w:trHeight w:val="606"/>
        </w:trPr>
        <w:tc>
          <w:tcPr>
            <w:tcW w:w="5099" w:type="dxa"/>
          </w:tcPr>
          <w:p w14:paraId="52C890B4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мощность</w:t>
            </w:r>
          </w:p>
        </w:tc>
        <w:tc>
          <w:tcPr>
            <w:tcW w:w="1719" w:type="dxa"/>
          </w:tcPr>
          <w:p w14:paraId="73642254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78" w:right="3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кВт/кВА</w:t>
            </w:r>
          </w:p>
        </w:tc>
        <w:tc>
          <w:tcPr>
            <w:tcW w:w="3411" w:type="dxa"/>
          </w:tcPr>
          <w:p w14:paraId="6385E1A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400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440/550</w:t>
            </w:r>
          </w:p>
        </w:tc>
      </w:tr>
      <w:tr w:rsidR="00C4031F" w14:paraId="672CF5C3" w14:textId="77777777">
        <w:trPr>
          <w:trHeight w:val="608"/>
        </w:trPr>
        <w:tc>
          <w:tcPr>
            <w:tcW w:w="5099" w:type="dxa"/>
          </w:tcPr>
          <w:p w14:paraId="78BB010F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тока</w:t>
            </w:r>
          </w:p>
        </w:tc>
        <w:tc>
          <w:tcPr>
            <w:tcW w:w="1719" w:type="dxa"/>
          </w:tcPr>
          <w:p w14:paraId="39248A38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11" w:type="dxa"/>
          </w:tcPr>
          <w:p w14:paraId="49D7643B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400" w:right="3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переменный трехфазный</w:t>
            </w:r>
          </w:p>
        </w:tc>
      </w:tr>
      <w:tr w:rsidR="00C4031F" w14:paraId="78E6A176" w14:textId="77777777">
        <w:trPr>
          <w:trHeight w:val="609"/>
        </w:trPr>
        <w:tc>
          <w:tcPr>
            <w:tcW w:w="5099" w:type="dxa"/>
          </w:tcPr>
          <w:p w14:paraId="42DD1ADF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Номинальное напряжение</w:t>
            </w:r>
          </w:p>
        </w:tc>
        <w:tc>
          <w:tcPr>
            <w:tcW w:w="1719" w:type="dxa"/>
          </w:tcPr>
          <w:p w14:paraId="375CBF7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3411" w:type="dxa"/>
          </w:tcPr>
          <w:p w14:paraId="7C2A2BFE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400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C4031F" w14:paraId="584CBF30" w14:textId="77777777">
        <w:trPr>
          <w:trHeight w:val="605"/>
        </w:trPr>
        <w:tc>
          <w:tcPr>
            <w:tcW w:w="5099" w:type="dxa"/>
          </w:tcPr>
          <w:p w14:paraId="42CD252D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Номинальная частота</w:t>
            </w:r>
          </w:p>
        </w:tc>
        <w:tc>
          <w:tcPr>
            <w:tcW w:w="1719" w:type="dxa"/>
          </w:tcPr>
          <w:p w14:paraId="53180C2F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76" w:right="3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Гц</w:t>
            </w:r>
          </w:p>
        </w:tc>
        <w:tc>
          <w:tcPr>
            <w:tcW w:w="3411" w:type="dxa"/>
          </w:tcPr>
          <w:p w14:paraId="5C9842EF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400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C4031F" w14:paraId="11D0F41D" w14:textId="77777777">
        <w:trPr>
          <w:trHeight w:val="608"/>
        </w:trPr>
        <w:tc>
          <w:tcPr>
            <w:tcW w:w="5099" w:type="dxa"/>
          </w:tcPr>
          <w:p w14:paraId="134F71A7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Номинальный коэффициент мощности</w:t>
            </w:r>
          </w:p>
        </w:tc>
        <w:tc>
          <w:tcPr>
            <w:tcW w:w="1719" w:type="dxa"/>
          </w:tcPr>
          <w:p w14:paraId="69C7C5A5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11" w:type="dxa"/>
          </w:tcPr>
          <w:p w14:paraId="2FF62AB3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400" w:right="3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4031F" w14:paraId="26BD87C6" w14:textId="77777777">
        <w:trPr>
          <w:trHeight w:val="605"/>
        </w:trPr>
        <w:tc>
          <w:tcPr>
            <w:tcW w:w="5099" w:type="dxa"/>
          </w:tcPr>
          <w:p w14:paraId="1831C345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Номинальный ток</w:t>
            </w:r>
          </w:p>
        </w:tc>
        <w:tc>
          <w:tcPr>
            <w:tcW w:w="1719" w:type="dxa"/>
          </w:tcPr>
          <w:p w14:paraId="481CF386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411" w:type="dxa"/>
          </w:tcPr>
          <w:p w14:paraId="19B74422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99" w:right="3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721</w:t>
            </w:r>
          </w:p>
        </w:tc>
      </w:tr>
      <w:tr w:rsidR="00C4031F" w14:paraId="3BEC5453" w14:textId="77777777">
        <w:trPr>
          <w:trHeight w:val="925"/>
        </w:trPr>
        <w:tc>
          <w:tcPr>
            <w:tcW w:w="5099" w:type="dxa"/>
          </w:tcPr>
          <w:p w14:paraId="500E6BFA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5"/>
                <w:tab w:val="left" w:pos="3071"/>
                <w:tab w:val="left" w:pos="4599"/>
              </w:tabs>
              <w:spacing w:before="140" w:line="276" w:lineRule="auto"/>
              <w:ind w:left="27" w:right="23" w:firstLine="7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Частота</w:t>
            </w:r>
            <w:r>
              <w:rPr>
                <w:color w:val="000000"/>
                <w:sz w:val="24"/>
                <w:szCs w:val="24"/>
              </w:rPr>
              <w:tab/>
              <w:t>вращения</w:t>
            </w:r>
            <w:r>
              <w:rPr>
                <w:color w:val="000000"/>
                <w:sz w:val="24"/>
                <w:szCs w:val="24"/>
              </w:rPr>
              <w:tab/>
              <w:t>коленчатого</w:t>
            </w:r>
            <w:r>
              <w:rPr>
                <w:color w:val="000000"/>
                <w:sz w:val="24"/>
                <w:szCs w:val="24"/>
              </w:rPr>
              <w:tab/>
              <w:t>вала двигателя</w:t>
            </w:r>
          </w:p>
        </w:tc>
        <w:tc>
          <w:tcPr>
            <w:tcW w:w="1719" w:type="dxa"/>
          </w:tcPr>
          <w:p w14:paraId="545146BD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5"/>
                <w:szCs w:val="25"/>
              </w:rPr>
            </w:pPr>
          </w:p>
          <w:p w14:paraId="4D13903C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8" w:right="3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</w:t>
            </w:r>
            <w:r>
              <w:rPr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411" w:type="dxa"/>
          </w:tcPr>
          <w:p w14:paraId="029123E5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5"/>
                <w:szCs w:val="25"/>
              </w:rPr>
            </w:pPr>
          </w:p>
          <w:p w14:paraId="151AB05B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C4031F" w14:paraId="4259FDB1" w14:textId="77777777">
        <w:trPr>
          <w:trHeight w:val="608"/>
        </w:trPr>
        <w:tc>
          <w:tcPr>
            <w:tcW w:w="5099" w:type="dxa"/>
          </w:tcPr>
          <w:p w14:paraId="746BC6A5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 топлива при 75% мощности</w:t>
            </w:r>
          </w:p>
        </w:tc>
        <w:tc>
          <w:tcPr>
            <w:tcW w:w="1719" w:type="dxa"/>
          </w:tcPr>
          <w:p w14:paraId="65B0A79E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77" w:right="3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л/ч</w:t>
            </w:r>
          </w:p>
        </w:tc>
        <w:tc>
          <w:tcPr>
            <w:tcW w:w="3411" w:type="dxa"/>
          </w:tcPr>
          <w:p w14:paraId="451B4605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99" w:right="3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78,5</w:t>
            </w:r>
          </w:p>
        </w:tc>
      </w:tr>
      <w:tr w:rsidR="00C4031F" w14:paraId="1C5942C8" w14:textId="77777777">
        <w:trPr>
          <w:trHeight w:val="584"/>
        </w:trPr>
        <w:tc>
          <w:tcPr>
            <w:tcW w:w="5099" w:type="dxa"/>
          </w:tcPr>
          <w:p w14:paraId="11663AE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 топлива при 100% мощности</w:t>
            </w:r>
          </w:p>
        </w:tc>
        <w:tc>
          <w:tcPr>
            <w:tcW w:w="1719" w:type="dxa"/>
          </w:tcPr>
          <w:p w14:paraId="19EE9453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77" w:right="3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л/ч</w:t>
            </w:r>
          </w:p>
        </w:tc>
        <w:tc>
          <w:tcPr>
            <w:tcW w:w="3411" w:type="dxa"/>
          </w:tcPr>
          <w:p w14:paraId="70BCF6E9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99" w:right="3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99,7</w:t>
            </w:r>
          </w:p>
        </w:tc>
      </w:tr>
    </w:tbl>
    <w:p w14:paraId="2763A922" w14:textId="77777777" w:rsidR="00C4031F" w:rsidRDefault="00C4031F">
      <w:pPr>
        <w:jc w:val="center"/>
        <w:rPr>
          <w:sz w:val="24"/>
          <w:szCs w:val="24"/>
        </w:rPr>
        <w:sectPr w:rsidR="00C4031F">
          <w:footerReference w:type="default" r:id="rId7"/>
          <w:pgSz w:w="11910" w:h="16840"/>
          <w:pgMar w:top="460" w:right="600" w:bottom="880" w:left="600" w:header="0" w:footer="699" w:gutter="0"/>
          <w:cols w:space="720"/>
        </w:sectPr>
      </w:pPr>
    </w:p>
    <w:p w14:paraId="355C32DA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229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3013"/>
        <w:gridCol w:w="1719"/>
        <w:gridCol w:w="3411"/>
      </w:tblGrid>
      <w:tr w:rsidR="00C4031F" w14:paraId="67CB91D0" w14:textId="77777777">
        <w:trPr>
          <w:trHeight w:val="1243"/>
        </w:trPr>
        <w:tc>
          <w:tcPr>
            <w:tcW w:w="5099" w:type="dxa"/>
            <w:gridSpan w:val="2"/>
          </w:tcPr>
          <w:p w14:paraId="2D17A332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78" w:lineRule="auto"/>
              <w:ind w:left="308" w:right="299" w:firstLine="7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параметра дизель- генераторная установка (электроагрегат</w:t>
            </w:r>
          </w:p>
          <w:p w14:paraId="7EDC925F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9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дизельный)</w:t>
            </w:r>
          </w:p>
        </w:tc>
        <w:tc>
          <w:tcPr>
            <w:tcW w:w="1719" w:type="dxa"/>
          </w:tcPr>
          <w:p w14:paraId="6EE84537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5FB42ED0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378" w:right="3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411" w:type="dxa"/>
          </w:tcPr>
          <w:p w14:paraId="1E74C7B1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011D9AE2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400" w:right="38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</w:tr>
      <w:tr w:rsidR="00C4031F" w14:paraId="3EDFD269" w14:textId="77777777">
        <w:trPr>
          <w:trHeight w:val="925"/>
        </w:trPr>
        <w:tc>
          <w:tcPr>
            <w:tcW w:w="2086" w:type="dxa"/>
            <w:vMerge w:val="restart"/>
          </w:tcPr>
          <w:p w14:paraId="07A5BDDF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C71C2C3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349C03B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76" w:lineRule="auto"/>
              <w:ind w:left="27" w:right="6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Заправочные емкости</w:t>
            </w:r>
          </w:p>
        </w:tc>
        <w:tc>
          <w:tcPr>
            <w:tcW w:w="3013" w:type="dxa"/>
          </w:tcPr>
          <w:p w14:paraId="2F6067FC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 w:line="278" w:lineRule="auto"/>
              <w:ind w:left="725" w:right="575" w:hanging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интегрированный топливный бак</w:t>
            </w:r>
          </w:p>
        </w:tc>
        <w:tc>
          <w:tcPr>
            <w:tcW w:w="1719" w:type="dxa"/>
          </w:tcPr>
          <w:p w14:paraId="2081EC24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5"/>
                <w:szCs w:val="25"/>
              </w:rPr>
            </w:pPr>
          </w:p>
          <w:p w14:paraId="334CE065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11" w:type="dxa"/>
          </w:tcPr>
          <w:p w14:paraId="274948D3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5"/>
                <w:szCs w:val="25"/>
              </w:rPr>
            </w:pPr>
          </w:p>
          <w:p w14:paraId="417BA117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3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800</w:t>
            </w:r>
          </w:p>
        </w:tc>
      </w:tr>
      <w:tr w:rsidR="00C4031F" w14:paraId="256AF5A9" w14:textId="77777777">
        <w:trPr>
          <w:trHeight w:val="605"/>
        </w:trPr>
        <w:tc>
          <w:tcPr>
            <w:tcW w:w="2086" w:type="dxa"/>
            <w:vMerge/>
          </w:tcPr>
          <w:p w14:paraId="2B97E4EE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</w:tcPr>
          <w:p w14:paraId="7D364FAE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охлаждения</w:t>
            </w:r>
          </w:p>
        </w:tc>
        <w:tc>
          <w:tcPr>
            <w:tcW w:w="1719" w:type="dxa"/>
          </w:tcPr>
          <w:p w14:paraId="279BC285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11" w:type="dxa"/>
          </w:tcPr>
          <w:p w14:paraId="1D8228FB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400" w:right="3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120</w:t>
            </w:r>
          </w:p>
        </w:tc>
      </w:tr>
      <w:tr w:rsidR="00C4031F" w14:paraId="16D7CA42" w14:textId="77777777">
        <w:trPr>
          <w:trHeight w:val="608"/>
        </w:trPr>
        <w:tc>
          <w:tcPr>
            <w:tcW w:w="2086" w:type="dxa"/>
            <w:vMerge/>
          </w:tcPr>
          <w:p w14:paraId="135F0B05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</w:tcPr>
          <w:p w14:paraId="40368241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смазки</w:t>
            </w:r>
          </w:p>
        </w:tc>
        <w:tc>
          <w:tcPr>
            <w:tcW w:w="1719" w:type="dxa"/>
          </w:tcPr>
          <w:p w14:paraId="062FBD60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11" w:type="dxa"/>
          </w:tcPr>
          <w:p w14:paraId="7080C37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400" w:right="3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58</w:t>
            </w:r>
          </w:p>
        </w:tc>
      </w:tr>
      <w:tr w:rsidR="00C4031F" w14:paraId="0B83E363" w14:textId="77777777">
        <w:trPr>
          <w:trHeight w:val="606"/>
        </w:trPr>
        <w:tc>
          <w:tcPr>
            <w:tcW w:w="5099" w:type="dxa"/>
            <w:gridSpan w:val="2"/>
          </w:tcPr>
          <w:p w14:paraId="6F76FC99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20" w:right="1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Масса незаправленного электроагрегата</w:t>
            </w:r>
          </w:p>
        </w:tc>
        <w:tc>
          <w:tcPr>
            <w:tcW w:w="1719" w:type="dxa"/>
          </w:tcPr>
          <w:p w14:paraId="42C56362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78" w:right="3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3411" w:type="dxa"/>
          </w:tcPr>
          <w:p w14:paraId="29826C5D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400" w:right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7370</w:t>
            </w:r>
          </w:p>
        </w:tc>
      </w:tr>
      <w:tr w:rsidR="00C4031F" w14:paraId="57122574" w14:textId="77777777">
        <w:trPr>
          <w:trHeight w:val="608"/>
        </w:trPr>
        <w:tc>
          <w:tcPr>
            <w:tcW w:w="2086" w:type="dxa"/>
            <w:vMerge w:val="restart"/>
          </w:tcPr>
          <w:p w14:paraId="5DB6F7E6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4F510F77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7"/>
                <w:szCs w:val="27"/>
              </w:rPr>
            </w:pPr>
          </w:p>
          <w:p w14:paraId="73CB2B0F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27" w:right="7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Габаритные размеры</w:t>
            </w:r>
          </w:p>
        </w:tc>
        <w:tc>
          <w:tcPr>
            <w:tcW w:w="3013" w:type="dxa"/>
          </w:tcPr>
          <w:p w14:paraId="543FCEB1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</w:t>
            </w:r>
          </w:p>
        </w:tc>
        <w:tc>
          <w:tcPr>
            <w:tcW w:w="1719" w:type="dxa"/>
          </w:tcPr>
          <w:p w14:paraId="2EE93A0A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72" w:right="3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мм</w:t>
            </w:r>
          </w:p>
        </w:tc>
        <w:tc>
          <w:tcPr>
            <w:tcW w:w="3411" w:type="dxa"/>
          </w:tcPr>
          <w:p w14:paraId="44644E06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400" w:right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4500</w:t>
            </w:r>
          </w:p>
        </w:tc>
      </w:tr>
      <w:tr w:rsidR="00C4031F" w14:paraId="2E3C4441" w14:textId="77777777">
        <w:trPr>
          <w:trHeight w:val="606"/>
        </w:trPr>
        <w:tc>
          <w:tcPr>
            <w:tcW w:w="2086" w:type="dxa"/>
            <w:vMerge/>
          </w:tcPr>
          <w:p w14:paraId="6E33B4D8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</w:tcPr>
          <w:p w14:paraId="50ADBD47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ширина</w:t>
            </w:r>
          </w:p>
        </w:tc>
        <w:tc>
          <w:tcPr>
            <w:tcW w:w="1719" w:type="dxa"/>
          </w:tcPr>
          <w:p w14:paraId="34431B8B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372" w:right="3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мм</w:t>
            </w:r>
          </w:p>
        </w:tc>
        <w:tc>
          <w:tcPr>
            <w:tcW w:w="3411" w:type="dxa"/>
          </w:tcPr>
          <w:p w14:paraId="0D8479AB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400" w:right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2000</w:t>
            </w:r>
          </w:p>
        </w:tc>
      </w:tr>
      <w:tr w:rsidR="00C4031F" w14:paraId="3A4E5E14" w14:textId="77777777">
        <w:trPr>
          <w:trHeight w:val="607"/>
        </w:trPr>
        <w:tc>
          <w:tcPr>
            <w:tcW w:w="2086" w:type="dxa"/>
            <w:vMerge/>
          </w:tcPr>
          <w:p w14:paraId="59132EC1" w14:textId="77777777" w:rsidR="00C4031F" w:rsidRDefault="00C40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</w:tcPr>
          <w:p w14:paraId="4FF5845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высота</w:t>
            </w:r>
          </w:p>
        </w:tc>
        <w:tc>
          <w:tcPr>
            <w:tcW w:w="1719" w:type="dxa"/>
          </w:tcPr>
          <w:p w14:paraId="18E302D5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372" w:right="3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мм</w:t>
            </w:r>
          </w:p>
        </w:tc>
        <w:tc>
          <w:tcPr>
            <w:tcW w:w="3411" w:type="dxa"/>
          </w:tcPr>
          <w:p w14:paraId="57F05735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400" w:right="3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2500</w:t>
            </w:r>
          </w:p>
        </w:tc>
      </w:tr>
    </w:tbl>
    <w:p w14:paraId="6B7BE63A" w14:textId="77777777" w:rsidR="00C4031F" w:rsidRDefault="00000000">
      <w:pPr>
        <w:pStyle w:val="1"/>
        <w:spacing w:before="25" w:after="4"/>
        <w:ind w:left="1114"/>
      </w:pPr>
      <w:r>
        <w:t>Двигатель</w:t>
      </w:r>
    </w:p>
    <w:tbl>
      <w:tblPr>
        <w:tblStyle w:val="a7"/>
        <w:tblW w:w="10166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1"/>
        <w:gridCol w:w="4695"/>
      </w:tblGrid>
      <w:tr w:rsidR="00C4031F" w14:paraId="0F350B8E" w14:textId="77777777">
        <w:trPr>
          <w:trHeight w:val="438"/>
        </w:trPr>
        <w:tc>
          <w:tcPr>
            <w:tcW w:w="5471" w:type="dxa"/>
          </w:tcPr>
          <w:p w14:paraId="0B3C2B6C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двигателя</w:t>
            </w:r>
          </w:p>
        </w:tc>
        <w:tc>
          <w:tcPr>
            <w:tcW w:w="4695" w:type="dxa"/>
          </w:tcPr>
          <w:p w14:paraId="1E5A7486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дизельный, 4-тактный</w:t>
            </w:r>
          </w:p>
        </w:tc>
      </w:tr>
      <w:tr w:rsidR="00C4031F" w14:paraId="65945D57" w14:textId="77777777">
        <w:trPr>
          <w:trHeight w:val="436"/>
        </w:trPr>
        <w:tc>
          <w:tcPr>
            <w:tcW w:w="5471" w:type="dxa"/>
          </w:tcPr>
          <w:p w14:paraId="0108F605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Номинальная мощность</w:t>
            </w:r>
          </w:p>
        </w:tc>
        <w:tc>
          <w:tcPr>
            <w:tcW w:w="4695" w:type="dxa"/>
          </w:tcPr>
          <w:p w14:paraId="4FD2D07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550 кВт</w:t>
            </w:r>
          </w:p>
        </w:tc>
      </w:tr>
      <w:tr w:rsidR="00C4031F" w14:paraId="13B26225" w14:textId="77777777">
        <w:trPr>
          <w:trHeight w:val="439"/>
        </w:trPr>
        <w:tc>
          <w:tcPr>
            <w:tcW w:w="5471" w:type="dxa"/>
          </w:tcPr>
          <w:p w14:paraId="07CDBE6E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объём двигателя</w:t>
            </w:r>
          </w:p>
        </w:tc>
        <w:tc>
          <w:tcPr>
            <w:tcW w:w="4695" w:type="dxa"/>
          </w:tcPr>
          <w:p w14:paraId="7B0F440B" w14:textId="2C31B97B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</w:t>
            </w:r>
            <w:r w:rsidR="00332266">
              <w:rPr>
                <w:color w:val="000000"/>
                <w:sz w:val="24"/>
                <w:szCs w:val="24"/>
              </w:rPr>
              <w:t>более</w:t>
            </w:r>
            <w:r>
              <w:rPr>
                <w:color w:val="000000"/>
                <w:sz w:val="24"/>
                <w:szCs w:val="24"/>
              </w:rPr>
              <w:t xml:space="preserve"> 26,6 л</w:t>
            </w:r>
          </w:p>
        </w:tc>
      </w:tr>
      <w:tr w:rsidR="00C4031F" w14:paraId="170975FC" w14:textId="77777777">
        <w:trPr>
          <w:trHeight w:val="436"/>
        </w:trPr>
        <w:tc>
          <w:tcPr>
            <w:tcW w:w="5471" w:type="dxa"/>
          </w:tcPr>
          <w:p w14:paraId="3D6BDA91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Число, расположение цилиндров</w:t>
            </w:r>
          </w:p>
        </w:tc>
        <w:tc>
          <w:tcPr>
            <w:tcW w:w="4695" w:type="dxa"/>
          </w:tcPr>
          <w:p w14:paraId="6DACBE32" w14:textId="09A5607B" w:rsidR="00C4031F" w:rsidRPr="00707A3D" w:rsidRDefault="00332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707A3D">
              <w:rPr>
                <w:rFonts w:eastAsia="PT Sans"/>
                <w:color w:val="252525"/>
                <w:sz w:val="24"/>
                <w:szCs w:val="24"/>
              </w:rPr>
              <w:t xml:space="preserve">Не более 12, </w:t>
            </w:r>
            <w:r w:rsidR="00C52985">
              <w:rPr>
                <w:rFonts w:eastAsia="PT Sans"/>
                <w:color w:val="252525"/>
                <w:sz w:val="24"/>
                <w:szCs w:val="24"/>
              </w:rPr>
              <w:t xml:space="preserve"> рядное или </w:t>
            </w:r>
            <w:r w:rsidR="00C52985">
              <w:rPr>
                <w:rFonts w:eastAsia="PT Sans"/>
                <w:color w:val="252525"/>
                <w:sz w:val="24"/>
                <w:szCs w:val="24"/>
                <w:lang w:val="en-US"/>
              </w:rPr>
              <w:t>v</w:t>
            </w:r>
            <w:r w:rsidR="00C52985">
              <w:rPr>
                <w:rFonts w:eastAsia="PT Sans"/>
                <w:color w:val="252525"/>
                <w:sz w:val="24"/>
                <w:szCs w:val="24"/>
              </w:rPr>
              <w:t>-образное</w:t>
            </w:r>
            <w:r w:rsidRPr="00707A3D">
              <w:rPr>
                <w:rFonts w:eastAsia="PT Sans"/>
                <w:color w:val="252525"/>
                <w:sz w:val="24"/>
                <w:szCs w:val="24"/>
              </w:rPr>
              <w:t xml:space="preserve"> </w:t>
            </w:r>
          </w:p>
        </w:tc>
      </w:tr>
      <w:tr w:rsidR="00C4031F" w14:paraId="2F4A8466" w14:textId="77777777">
        <w:trPr>
          <w:trHeight w:val="438"/>
        </w:trPr>
        <w:tc>
          <w:tcPr>
            <w:tcW w:w="5471" w:type="dxa"/>
          </w:tcPr>
          <w:p w14:paraId="60FFF4B9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сжатия</w:t>
            </w:r>
          </w:p>
        </w:tc>
        <w:tc>
          <w:tcPr>
            <w:tcW w:w="4695" w:type="dxa"/>
          </w:tcPr>
          <w:p w14:paraId="565C558A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</w:t>
            </w:r>
          </w:p>
        </w:tc>
      </w:tr>
      <w:tr w:rsidR="00C4031F" w14:paraId="5F58DAB0" w14:textId="77777777">
        <w:trPr>
          <w:trHeight w:val="551"/>
        </w:trPr>
        <w:tc>
          <w:tcPr>
            <w:tcW w:w="5471" w:type="dxa"/>
          </w:tcPr>
          <w:p w14:paraId="19E41A0A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управления двигателем</w:t>
            </w:r>
          </w:p>
        </w:tc>
        <w:tc>
          <w:tcPr>
            <w:tcW w:w="4695" w:type="dxa"/>
          </w:tcPr>
          <w:p w14:paraId="5EC7A74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механическая,</w:t>
            </w:r>
          </w:p>
          <w:p w14:paraId="2C69511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поддержки CAN-шины</w:t>
            </w:r>
          </w:p>
        </w:tc>
      </w:tr>
      <w:tr w:rsidR="00C4031F" w14:paraId="2C5EAC76" w14:textId="77777777">
        <w:trPr>
          <w:trHeight w:val="551"/>
        </w:trPr>
        <w:tc>
          <w:tcPr>
            <w:tcW w:w="5471" w:type="dxa"/>
          </w:tcPr>
          <w:p w14:paraId="6ECA6B06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впрыска топлива</w:t>
            </w:r>
          </w:p>
        </w:tc>
        <w:tc>
          <w:tcPr>
            <w:tcW w:w="4695" w:type="dxa"/>
          </w:tcPr>
          <w:p w14:paraId="6678C442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прямой впрыск, ТНВД с механическим</w:t>
            </w:r>
          </w:p>
          <w:p w14:paraId="420DF437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регулятором</w:t>
            </w:r>
          </w:p>
        </w:tc>
      </w:tr>
      <w:tr w:rsidR="00C4031F" w14:paraId="38BCBD23" w14:textId="77777777">
        <w:trPr>
          <w:trHeight w:val="439"/>
        </w:trPr>
        <w:tc>
          <w:tcPr>
            <w:tcW w:w="5471" w:type="dxa"/>
          </w:tcPr>
          <w:p w14:paraId="470AF379" w14:textId="2A33D8E0" w:rsidR="00C4031F" w:rsidRDefault="008F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Наддув</w:t>
            </w:r>
          </w:p>
        </w:tc>
        <w:tc>
          <w:tcPr>
            <w:tcW w:w="4695" w:type="dxa"/>
          </w:tcPr>
          <w:p w14:paraId="0A2B432D" w14:textId="6DBEC0A5" w:rsidR="00C4031F" w:rsidRDefault="008F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F1DCC" w14:paraId="64A90992" w14:textId="77777777">
        <w:trPr>
          <w:trHeight w:val="439"/>
        </w:trPr>
        <w:tc>
          <w:tcPr>
            <w:tcW w:w="5471" w:type="dxa"/>
          </w:tcPr>
          <w:p w14:paraId="6912D66E" w14:textId="411E33F4" w:rsidR="008F1DCC" w:rsidRDefault="008F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Интеркулер</w:t>
            </w:r>
          </w:p>
        </w:tc>
        <w:tc>
          <w:tcPr>
            <w:tcW w:w="4695" w:type="dxa"/>
          </w:tcPr>
          <w:p w14:paraId="12B92ABB" w14:textId="4D005846" w:rsidR="008F1DCC" w:rsidRDefault="008F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C4031F" w14:paraId="562A2017" w14:textId="77777777">
        <w:trPr>
          <w:trHeight w:val="436"/>
        </w:trPr>
        <w:tc>
          <w:tcPr>
            <w:tcW w:w="5471" w:type="dxa"/>
          </w:tcPr>
          <w:p w14:paraId="3BB0AC80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охлаждения</w:t>
            </w:r>
          </w:p>
        </w:tc>
        <w:tc>
          <w:tcPr>
            <w:tcW w:w="4695" w:type="dxa"/>
          </w:tcPr>
          <w:p w14:paraId="03D67A9A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жидкостного типа</w:t>
            </w:r>
          </w:p>
        </w:tc>
      </w:tr>
      <w:tr w:rsidR="00C4031F" w14:paraId="1267FCC2" w14:textId="77777777">
        <w:trPr>
          <w:trHeight w:val="438"/>
        </w:trPr>
        <w:tc>
          <w:tcPr>
            <w:tcW w:w="5471" w:type="dxa"/>
          </w:tcPr>
          <w:p w14:paraId="291DEA66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Напряжение электросистемы</w:t>
            </w:r>
          </w:p>
        </w:tc>
        <w:tc>
          <w:tcPr>
            <w:tcW w:w="4695" w:type="dxa"/>
          </w:tcPr>
          <w:p w14:paraId="7BB60EF0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В</w:t>
            </w:r>
          </w:p>
        </w:tc>
      </w:tr>
      <w:tr w:rsidR="00C4031F" w14:paraId="48307B6E" w14:textId="77777777">
        <w:trPr>
          <w:trHeight w:val="436"/>
        </w:trPr>
        <w:tc>
          <w:tcPr>
            <w:tcW w:w="5471" w:type="dxa"/>
          </w:tcPr>
          <w:p w14:paraId="3A5863C9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Габариты двигателя, Д х Ш х В</w:t>
            </w:r>
          </w:p>
        </w:tc>
        <w:tc>
          <w:tcPr>
            <w:tcW w:w="4695" w:type="dxa"/>
          </w:tcPr>
          <w:p w14:paraId="6BF8F08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1500х1000х1500 мм</w:t>
            </w:r>
          </w:p>
        </w:tc>
      </w:tr>
      <w:tr w:rsidR="00C4031F" w14:paraId="227FA185" w14:textId="77777777">
        <w:trPr>
          <w:trHeight w:val="438"/>
        </w:trPr>
        <w:tc>
          <w:tcPr>
            <w:tcW w:w="5471" w:type="dxa"/>
          </w:tcPr>
          <w:p w14:paraId="06FC05B4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Масса двигателя (без масла и ОЖ)</w:t>
            </w:r>
          </w:p>
        </w:tc>
        <w:tc>
          <w:tcPr>
            <w:tcW w:w="4695" w:type="dxa"/>
          </w:tcPr>
          <w:p w14:paraId="0D737C99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2500 кг</w:t>
            </w:r>
          </w:p>
        </w:tc>
      </w:tr>
      <w:tr w:rsidR="00C4031F" w14:paraId="193686ED" w14:textId="77777777">
        <w:trPr>
          <w:trHeight w:val="827"/>
        </w:trPr>
        <w:tc>
          <w:tcPr>
            <w:tcW w:w="5471" w:type="dxa"/>
          </w:tcPr>
          <w:p w14:paraId="3DD0121E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4695" w:type="dxa"/>
          </w:tcPr>
          <w:p w14:paraId="7253F04C" w14:textId="4D8EB8AD" w:rsidR="00C4031F" w:rsidRDefault="004F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12 месяцев</w:t>
            </w:r>
          </w:p>
        </w:tc>
      </w:tr>
    </w:tbl>
    <w:p w14:paraId="5BE2FA8D" w14:textId="77777777" w:rsidR="00C4031F" w:rsidRDefault="00C4031F">
      <w:pPr>
        <w:rPr>
          <w:sz w:val="24"/>
          <w:szCs w:val="24"/>
        </w:rPr>
        <w:sectPr w:rsidR="00C4031F">
          <w:pgSz w:w="11910" w:h="16840"/>
          <w:pgMar w:top="560" w:right="600" w:bottom="880" w:left="600" w:header="0" w:footer="699" w:gutter="0"/>
          <w:cols w:space="720"/>
        </w:sectPr>
      </w:pPr>
    </w:p>
    <w:bookmarkEnd w:id="1"/>
    <w:p w14:paraId="2DB2E5DD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6"/>
          <w:szCs w:val="16"/>
        </w:rPr>
      </w:pPr>
    </w:p>
    <w:p w14:paraId="432925AD" w14:textId="77777777" w:rsidR="00C4031F" w:rsidRDefault="00000000">
      <w:pPr>
        <w:spacing w:before="90" w:after="4"/>
        <w:ind w:left="1114"/>
        <w:rPr>
          <w:b/>
          <w:sz w:val="24"/>
          <w:szCs w:val="24"/>
        </w:rPr>
      </w:pPr>
      <w:r>
        <w:rPr>
          <w:b/>
          <w:sz w:val="24"/>
          <w:szCs w:val="24"/>
        </w:rPr>
        <w:t>Силовой генератор</w:t>
      </w:r>
    </w:p>
    <w:tbl>
      <w:tblPr>
        <w:tblStyle w:val="a8"/>
        <w:tblW w:w="10166" w:type="dxa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1"/>
        <w:gridCol w:w="5005"/>
      </w:tblGrid>
      <w:tr w:rsidR="00C4031F" w14:paraId="07940F01" w14:textId="77777777">
        <w:trPr>
          <w:trHeight w:val="830"/>
        </w:trPr>
        <w:tc>
          <w:tcPr>
            <w:tcW w:w="5161" w:type="dxa"/>
          </w:tcPr>
          <w:p w14:paraId="1C974840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генератора переменного электрического тока</w:t>
            </w:r>
          </w:p>
        </w:tc>
        <w:tc>
          <w:tcPr>
            <w:tcW w:w="5005" w:type="dxa"/>
          </w:tcPr>
          <w:p w14:paraId="72BB7007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3-фазный, 4-полюсной, синхронный,</w:t>
            </w:r>
          </w:p>
          <w:p w14:paraId="1BC59FE7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бесщеточный, одноопорный (1 подшипник), 50Гц, 400/230В</w:t>
            </w:r>
          </w:p>
        </w:tc>
      </w:tr>
      <w:tr w:rsidR="00C4031F" w14:paraId="49C8FAF9" w14:textId="77777777">
        <w:trPr>
          <w:trHeight w:val="436"/>
        </w:trPr>
        <w:tc>
          <w:tcPr>
            <w:tcW w:w="5161" w:type="dxa"/>
          </w:tcPr>
          <w:p w14:paraId="561041AC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Номинальная мощность</w:t>
            </w:r>
          </w:p>
        </w:tc>
        <w:tc>
          <w:tcPr>
            <w:tcW w:w="5005" w:type="dxa"/>
          </w:tcPr>
          <w:p w14:paraId="48B4590C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400 кВт 500 кВА</w:t>
            </w:r>
          </w:p>
        </w:tc>
      </w:tr>
      <w:tr w:rsidR="00C4031F" w14:paraId="307E0AFD" w14:textId="77777777">
        <w:trPr>
          <w:trHeight w:val="437"/>
        </w:trPr>
        <w:tc>
          <w:tcPr>
            <w:tcW w:w="5161" w:type="dxa"/>
          </w:tcPr>
          <w:p w14:paraId="3E510596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Коэффициент мощности, cos φ</w:t>
            </w:r>
          </w:p>
        </w:tc>
        <w:tc>
          <w:tcPr>
            <w:tcW w:w="5005" w:type="dxa"/>
          </w:tcPr>
          <w:p w14:paraId="4550313F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4031F" w14:paraId="60CDBFD6" w14:textId="77777777">
        <w:trPr>
          <w:trHeight w:val="438"/>
        </w:trPr>
        <w:tc>
          <w:tcPr>
            <w:tcW w:w="5161" w:type="dxa"/>
          </w:tcPr>
          <w:p w14:paraId="6E78623A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КПД генератора, при 100% мощ.</w:t>
            </w:r>
          </w:p>
        </w:tc>
        <w:tc>
          <w:tcPr>
            <w:tcW w:w="5005" w:type="dxa"/>
          </w:tcPr>
          <w:p w14:paraId="1B5D2E81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89,3 %</w:t>
            </w:r>
          </w:p>
        </w:tc>
      </w:tr>
      <w:tr w:rsidR="00C4031F" w14:paraId="2E912F5B" w14:textId="77777777">
        <w:trPr>
          <w:trHeight w:val="436"/>
        </w:trPr>
        <w:tc>
          <w:tcPr>
            <w:tcW w:w="5161" w:type="dxa"/>
          </w:tcPr>
          <w:p w14:paraId="50455EB1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КПД генератора, при 75% мощ.</w:t>
            </w:r>
          </w:p>
        </w:tc>
        <w:tc>
          <w:tcPr>
            <w:tcW w:w="5005" w:type="dxa"/>
          </w:tcPr>
          <w:p w14:paraId="104E8000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89,9 %</w:t>
            </w:r>
          </w:p>
        </w:tc>
      </w:tr>
      <w:tr w:rsidR="00C4031F" w14:paraId="1F6351D5" w14:textId="77777777">
        <w:trPr>
          <w:trHeight w:val="438"/>
        </w:trPr>
        <w:tc>
          <w:tcPr>
            <w:tcW w:w="5161" w:type="dxa"/>
          </w:tcPr>
          <w:p w14:paraId="12D2881C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возбуждения</w:t>
            </w:r>
          </w:p>
        </w:tc>
        <w:tc>
          <w:tcPr>
            <w:tcW w:w="5005" w:type="dxa"/>
          </w:tcPr>
          <w:p w14:paraId="31BC49AD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независимое возбуждение</w:t>
            </w:r>
          </w:p>
        </w:tc>
      </w:tr>
      <w:tr w:rsidR="00C4031F" w14:paraId="215DE5A5" w14:textId="77777777">
        <w:trPr>
          <w:trHeight w:val="551"/>
        </w:trPr>
        <w:tc>
          <w:tcPr>
            <w:tcW w:w="5161" w:type="dxa"/>
          </w:tcPr>
          <w:p w14:paraId="40472601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Автоматический регулятор напряжения (AVR)</w:t>
            </w:r>
          </w:p>
        </w:tc>
        <w:tc>
          <w:tcPr>
            <w:tcW w:w="5005" w:type="dxa"/>
          </w:tcPr>
          <w:p w14:paraId="0489D51A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HVR-11,1-фазное считывание выходного</w:t>
            </w:r>
          </w:p>
          <w:p w14:paraId="36C0E6AA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напряжения</w:t>
            </w:r>
          </w:p>
        </w:tc>
      </w:tr>
      <w:tr w:rsidR="00C4031F" w14:paraId="2476168A" w14:textId="77777777">
        <w:trPr>
          <w:trHeight w:val="436"/>
        </w:trPr>
        <w:tc>
          <w:tcPr>
            <w:tcW w:w="5161" w:type="dxa"/>
          </w:tcPr>
          <w:p w14:paraId="2A3FB546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Точность регулирования напр.</w:t>
            </w:r>
          </w:p>
        </w:tc>
        <w:tc>
          <w:tcPr>
            <w:tcW w:w="5005" w:type="dxa"/>
          </w:tcPr>
          <w:p w14:paraId="6919F919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± 1%</w:t>
            </w:r>
          </w:p>
        </w:tc>
      </w:tr>
      <w:tr w:rsidR="00C4031F" w14:paraId="393836BB" w14:textId="77777777">
        <w:trPr>
          <w:trHeight w:val="828"/>
        </w:trPr>
        <w:tc>
          <w:tcPr>
            <w:tcW w:w="5161" w:type="dxa"/>
          </w:tcPr>
          <w:p w14:paraId="614B798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Допустимая перегрузка по току</w:t>
            </w:r>
          </w:p>
        </w:tc>
        <w:tc>
          <w:tcPr>
            <w:tcW w:w="5005" w:type="dxa"/>
          </w:tcPr>
          <w:p w14:paraId="27824899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часа (каждые 6 ч) - 110%</w:t>
            </w:r>
          </w:p>
          <w:p w14:paraId="4C27E887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 минут - 150%</w:t>
            </w:r>
          </w:p>
          <w:p w14:paraId="32105FCE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секунд – 300%</w:t>
            </w:r>
          </w:p>
        </w:tc>
      </w:tr>
      <w:tr w:rsidR="00C4031F" w14:paraId="54CFE098" w14:textId="77777777">
        <w:trPr>
          <w:trHeight w:val="755"/>
        </w:trPr>
        <w:tc>
          <w:tcPr>
            <w:tcW w:w="5161" w:type="dxa"/>
          </w:tcPr>
          <w:p w14:paraId="3C98760E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 короткого замыкания (симметричное, 3- фазное)</w:t>
            </w:r>
          </w:p>
        </w:tc>
        <w:tc>
          <w:tcPr>
            <w:tcW w:w="5005" w:type="dxa"/>
          </w:tcPr>
          <w:p w14:paraId="3FF5D3EC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300% (3 х Inom), 10 с</w:t>
            </w:r>
          </w:p>
        </w:tc>
      </w:tr>
      <w:tr w:rsidR="00C4031F" w14:paraId="1454E1F3" w14:textId="77777777">
        <w:trPr>
          <w:trHeight w:val="438"/>
        </w:trPr>
        <w:tc>
          <w:tcPr>
            <w:tcW w:w="5161" w:type="dxa"/>
          </w:tcPr>
          <w:p w14:paraId="45E81B95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защиты</w:t>
            </w:r>
          </w:p>
        </w:tc>
        <w:tc>
          <w:tcPr>
            <w:tcW w:w="5005" w:type="dxa"/>
          </w:tcPr>
          <w:p w14:paraId="74770056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IP23</w:t>
            </w:r>
          </w:p>
        </w:tc>
      </w:tr>
      <w:tr w:rsidR="00C4031F" w14:paraId="08CCE2AA" w14:textId="77777777">
        <w:trPr>
          <w:trHeight w:val="436"/>
        </w:trPr>
        <w:tc>
          <w:tcPr>
            <w:tcW w:w="5161" w:type="dxa"/>
          </w:tcPr>
          <w:p w14:paraId="176CE0C0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изоляции</w:t>
            </w:r>
          </w:p>
        </w:tc>
        <w:tc>
          <w:tcPr>
            <w:tcW w:w="5005" w:type="dxa"/>
          </w:tcPr>
          <w:p w14:paraId="46F6E570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</w:t>
            </w:r>
          </w:p>
        </w:tc>
      </w:tr>
      <w:tr w:rsidR="00C4031F" w14:paraId="4DEB1E32" w14:textId="77777777">
        <w:trPr>
          <w:trHeight w:val="436"/>
        </w:trPr>
        <w:tc>
          <w:tcPr>
            <w:tcW w:w="5161" w:type="dxa"/>
          </w:tcPr>
          <w:p w14:paraId="3720599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 корпуса генератора</w:t>
            </w:r>
          </w:p>
        </w:tc>
        <w:tc>
          <w:tcPr>
            <w:tcW w:w="5005" w:type="dxa"/>
          </w:tcPr>
          <w:p w14:paraId="6F19DAC8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1500 мм</w:t>
            </w:r>
          </w:p>
        </w:tc>
      </w:tr>
      <w:tr w:rsidR="00C4031F" w14:paraId="67C0D369" w14:textId="77777777">
        <w:trPr>
          <w:trHeight w:val="439"/>
        </w:trPr>
        <w:tc>
          <w:tcPr>
            <w:tcW w:w="5161" w:type="dxa"/>
          </w:tcPr>
          <w:p w14:paraId="4FF24199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Масса генератора</w:t>
            </w:r>
          </w:p>
        </w:tc>
        <w:tc>
          <w:tcPr>
            <w:tcW w:w="5005" w:type="dxa"/>
          </w:tcPr>
          <w:p w14:paraId="1BCB77D4" w14:textId="77777777" w:rsidR="00C403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800 кг</w:t>
            </w:r>
          </w:p>
        </w:tc>
      </w:tr>
    </w:tbl>
    <w:p w14:paraId="6347CDB3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54AB488F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14:paraId="4A0B6B71" w14:textId="77777777" w:rsidR="00C4031F" w:rsidRDefault="00000000">
      <w:pPr>
        <w:pStyle w:val="1"/>
        <w:numPr>
          <w:ilvl w:val="0"/>
          <w:numId w:val="3"/>
        </w:numPr>
        <w:tabs>
          <w:tab w:val="left" w:pos="1103"/>
        </w:tabs>
        <w:ind w:hanging="348"/>
      </w:pPr>
      <w:r>
        <w:t>Требования к оборудованию и конструктивному исполнению электростанции.</w:t>
      </w:r>
    </w:p>
    <w:p w14:paraId="3325B18F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81976D1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p w14:paraId="13F00ECA" w14:textId="77777777" w:rsidR="00C4031F" w:rsidRDefault="00000000">
      <w:pPr>
        <w:ind w:left="1102"/>
        <w:rPr>
          <w:b/>
          <w:sz w:val="24"/>
          <w:szCs w:val="24"/>
        </w:rPr>
      </w:pPr>
      <w:r>
        <w:rPr>
          <w:b/>
          <w:sz w:val="24"/>
          <w:szCs w:val="24"/>
        </w:rPr>
        <w:t>2.1. Требования к системе управления:</w:t>
      </w:r>
    </w:p>
    <w:p w14:paraId="7B740D35" w14:textId="77777777" w:rsidR="00C4031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02"/>
          <w:tab w:val="left" w:pos="3612"/>
          <w:tab w:val="left" w:pos="5999"/>
          <w:tab w:val="left" w:pos="7278"/>
          <w:tab w:val="left" w:pos="9227"/>
        </w:tabs>
        <w:spacing w:before="157" w:line="278" w:lineRule="auto"/>
        <w:ind w:left="393" w:right="245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ab/>
        <w:t>управления</w:t>
      </w:r>
      <w:r>
        <w:rPr>
          <w:color w:val="000000"/>
          <w:sz w:val="24"/>
          <w:szCs w:val="24"/>
        </w:rPr>
        <w:tab/>
        <w:t>дизель-генераторной</w:t>
      </w:r>
      <w:r>
        <w:rPr>
          <w:color w:val="000000"/>
          <w:sz w:val="24"/>
          <w:szCs w:val="24"/>
        </w:rPr>
        <w:tab/>
        <w:t>установки</w:t>
      </w:r>
      <w:r>
        <w:rPr>
          <w:color w:val="000000"/>
          <w:sz w:val="24"/>
          <w:szCs w:val="24"/>
        </w:rPr>
        <w:tab/>
        <w:t>(электроагрегата</w:t>
      </w:r>
      <w:r>
        <w:rPr>
          <w:color w:val="000000"/>
          <w:sz w:val="24"/>
          <w:szCs w:val="24"/>
        </w:rPr>
        <w:tab/>
        <w:t>дизельного) основана на базе программируемого контроллера (Блока).</w:t>
      </w:r>
    </w:p>
    <w:p w14:paraId="2E2BA271" w14:textId="77777777" w:rsidR="00C4031F" w:rsidRDefault="00000000">
      <w:pPr>
        <w:pBdr>
          <w:top w:val="nil"/>
          <w:left w:val="nil"/>
          <w:bottom w:val="nil"/>
          <w:right w:val="nil"/>
          <w:between w:val="nil"/>
        </w:pBdr>
        <w:spacing w:before="62" w:line="276" w:lineRule="auto"/>
        <w:ind w:left="393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управления дизельной электростанции предусматривает работу ДГУ по 2-ой степени автоматизации в соответствии с ГОСТ Р ИСО 8528-4, ГОСТ Р 51321.1-2000</w:t>
      </w:r>
    </w:p>
    <w:p w14:paraId="5B038A03" w14:textId="77777777" w:rsidR="00C4031F" w:rsidRDefault="00000000">
      <w:pPr>
        <w:pBdr>
          <w:top w:val="nil"/>
          <w:left w:val="nil"/>
          <w:bottom w:val="nil"/>
          <w:right w:val="nil"/>
          <w:between w:val="nil"/>
        </w:pBdr>
        <w:spacing w:before="119"/>
        <w:ind w:left="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Контроллер должен содержать следующие функции:</w:t>
      </w:r>
    </w:p>
    <w:p w14:paraId="31D28170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3BC7230" w14:textId="77777777" w:rsidR="00C403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ind w:hanging="361"/>
      </w:pPr>
      <w:r>
        <w:rPr>
          <w:b/>
          <w:color w:val="000000"/>
          <w:sz w:val="24"/>
          <w:szCs w:val="24"/>
        </w:rPr>
        <w:t>многофункциональный ЖК-дисплей</w:t>
      </w:r>
    </w:p>
    <w:p w14:paraId="1F7586BD" w14:textId="77777777" w:rsidR="00C4031F" w:rsidRDefault="00000000">
      <w:pPr>
        <w:pStyle w:val="1"/>
        <w:numPr>
          <w:ilvl w:val="0"/>
          <w:numId w:val="2"/>
        </w:numPr>
        <w:tabs>
          <w:tab w:val="left" w:pos="1101"/>
          <w:tab w:val="left" w:pos="1103"/>
        </w:tabs>
        <w:spacing w:before="5" w:line="274" w:lineRule="auto"/>
        <w:ind w:hanging="361"/>
      </w:pPr>
      <w:r>
        <w:t>полностью русифицированный интерфейс</w:t>
      </w:r>
    </w:p>
    <w:p w14:paraId="7ABEB854" w14:textId="77777777" w:rsidR="00C403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spacing w:line="274" w:lineRule="auto"/>
        <w:ind w:hanging="361"/>
      </w:pPr>
      <w:r>
        <w:rPr>
          <w:b/>
          <w:color w:val="000000"/>
          <w:sz w:val="24"/>
          <w:szCs w:val="24"/>
        </w:rPr>
        <w:t xml:space="preserve">мембранные влагозащищенные кнопки - </w:t>
      </w:r>
      <w:r>
        <w:rPr>
          <w:color w:val="000000"/>
          <w:sz w:val="24"/>
          <w:szCs w:val="24"/>
        </w:rPr>
        <w:t>простое управление всеми функциями ДЭС</w:t>
      </w:r>
    </w:p>
    <w:p w14:paraId="01B26D26" w14:textId="77777777" w:rsidR="00C403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ind w:right="396"/>
      </w:pPr>
      <w:r>
        <w:rPr>
          <w:b/>
          <w:color w:val="000000"/>
          <w:sz w:val="24"/>
          <w:szCs w:val="24"/>
        </w:rPr>
        <w:t xml:space="preserve">независимый программируемый таймер </w:t>
      </w:r>
      <w:r>
        <w:rPr>
          <w:color w:val="000000"/>
          <w:sz w:val="24"/>
          <w:szCs w:val="24"/>
        </w:rPr>
        <w:t>– для тестирования, поддержания готовности ДЭС (с заданием даты, периодичности и длительности автоматического запуска/ остановки ДЭС)</w:t>
      </w:r>
    </w:p>
    <w:p w14:paraId="3511FD62" w14:textId="77777777" w:rsidR="00C4031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1"/>
          <w:tab w:val="left" w:pos="1103"/>
        </w:tabs>
        <w:ind w:hanging="361"/>
      </w:pPr>
      <w:r>
        <w:rPr>
          <w:b/>
          <w:color w:val="000000"/>
          <w:sz w:val="24"/>
          <w:szCs w:val="24"/>
        </w:rPr>
        <w:t xml:space="preserve">автоматическая задержка отключения ДЭС </w:t>
      </w:r>
      <w:r>
        <w:rPr>
          <w:color w:val="000000"/>
          <w:sz w:val="24"/>
          <w:szCs w:val="24"/>
        </w:rPr>
        <w:t>с регулируемым периодом охлаждения</w:t>
      </w:r>
    </w:p>
    <w:p w14:paraId="0E326363" w14:textId="77777777" w:rsidR="00C4031F" w:rsidRDefault="00000000">
      <w:pPr>
        <w:pStyle w:val="1"/>
        <w:numPr>
          <w:ilvl w:val="0"/>
          <w:numId w:val="1"/>
        </w:numPr>
        <w:tabs>
          <w:tab w:val="left" w:pos="961"/>
          <w:tab w:val="left" w:pos="1020"/>
          <w:tab w:val="left" w:pos="1021"/>
        </w:tabs>
        <w:spacing w:before="5"/>
        <w:ind w:left="960" w:hanging="284"/>
      </w:pPr>
      <w:r>
        <w:t xml:space="preserve">системный журнал событий </w:t>
      </w:r>
    </w:p>
    <w:p w14:paraId="3E1B7BB8" w14:textId="77777777" w:rsidR="00C403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1"/>
        </w:tabs>
        <w:ind w:left="960" w:hanging="284"/>
        <w:rPr>
          <w:b/>
        </w:rPr>
      </w:pPr>
      <w:r>
        <w:rPr>
          <w:b/>
          <w:color w:val="000000"/>
          <w:sz w:val="24"/>
          <w:szCs w:val="24"/>
        </w:rPr>
        <w:t>автоматическая остановка ДЭС</w:t>
      </w:r>
    </w:p>
    <w:p w14:paraId="3F6628DF" w14:textId="77777777" w:rsidR="00C4031F" w:rsidRDefault="00000000">
      <w:pPr>
        <w:pStyle w:val="1"/>
        <w:numPr>
          <w:ilvl w:val="0"/>
          <w:numId w:val="1"/>
        </w:numPr>
        <w:tabs>
          <w:tab w:val="left" w:pos="961"/>
        </w:tabs>
        <w:ind w:left="960" w:hanging="284"/>
      </w:pPr>
      <w:r>
        <w:t>аварийная защита двигателя и генератора</w:t>
      </w:r>
    </w:p>
    <w:p w14:paraId="4D3AC37C" w14:textId="77777777" w:rsidR="00C403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1"/>
        </w:tabs>
        <w:ind w:left="960" w:hanging="284"/>
        <w:rPr>
          <w:b/>
        </w:rPr>
      </w:pPr>
      <w:r>
        <w:rPr>
          <w:b/>
          <w:color w:val="000000"/>
          <w:sz w:val="24"/>
          <w:szCs w:val="24"/>
        </w:rPr>
        <w:lastRenderedPageBreak/>
        <w:t>отдельная кнопка аварийного останова ДЭС</w:t>
      </w:r>
    </w:p>
    <w:p w14:paraId="626A4908" w14:textId="77777777" w:rsidR="00C4031F" w:rsidRDefault="00000000">
      <w:pPr>
        <w:pStyle w:val="1"/>
        <w:numPr>
          <w:ilvl w:val="0"/>
          <w:numId w:val="1"/>
        </w:numPr>
        <w:tabs>
          <w:tab w:val="left" w:pos="961"/>
        </w:tabs>
        <w:spacing w:before="1"/>
        <w:ind w:left="960" w:hanging="284"/>
      </w:pPr>
      <w:r>
        <w:t>счетчик запусков / остановов ДЭС</w:t>
      </w:r>
    </w:p>
    <w:p w14:paraId="2280A1B5" w14:textId="77777777" w:rsidR="00C403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1"/>
        </w:tabs>
        <w:ind w:left="960" w:hanging="284"/>
        <w:rPr>
          <w:b/>
        </w:rPr>
      </w:pPr>
      <w:r>
        <w:rPr>
          <w:b/>
          <w:color w:val="000000"/>
          <w:sz w:val="24"/>
          <w:szCs w:val="24"/>
        </w:rPr>
        <w:t>счетчик наработки моточасов</w:t>
      </w:r>
    </w:p>
    <w:p w14:paraId="3BC86283" w14:textId="77777777" w:rsidR="00C4031F" w:rsidRDefault="00000000">
      <w:pPr>
        <w:pStyle w:val="1"/>
        <w:numPr>
          <w:ilvl w:val="0"/>
          <w:numId w:val="1"/>
        </w:numPr>
        <w:tabs>
          <w:tab w:val="left" w:pos="961"/>
        </w:tabs>
        <w:spacing w:line="274" w:lineRule="auto"/>
        <w:ind w:left="960" w:hanging="284"/>
      </w:pPr>
      <w:r>
        <w:t>защита доступа с помощью пароля</w:t>
      </w:r>
    </w:p>
    <w:p w14:paraId="1178198E" w14:textId="77777777" w:rsidR="00C403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1"/>
        </w:tabs>
        <w:spacing w:line="274" w:lineRule="auto"/>
        <w:ind w:left="960" w:hanging="284"/>
        <w:rPr>
          <w:b/>
        </w:rPr>
      </w:pPr>
      <w:r>
        <w:rPr>
          <w:b/>
          <w:color w:val="000000"/>
          <w:sz w:val="24"/>
          <w:szCs w:val="24"/>
        </w:rPr>
        <w:t xml:space="preserve">класс защиты лицевой панели </w:t>
      </w:r>
      <w:r>
        <w:rPr>
          <w:color w:val="000000"/>
          <w:sz w:val="24"/>
          <w:szCs w:val="24"/>
        </w:rPr>
        <w:t xml:space="preserve">– не менее </w:t>
      </w:r>
      <w:r>
        <w:rPr>
          <w:b/>
          <w:color w:val="000000"/>
          <w:sz w:val="24"/>
          <w:szCs w:val="24"/>
        </w:rPr>
        <w:t>IP 65</w:t>
      </w:r>
    </w:p>
    <w:p w14:paraId="47790785" w14:textId="77777777" w:rsidR="00C4031F" w:rsidRDefault="00000000">
      <w:pPr>
        <w:pStyle w:val="1"/>
        <w:numPr>
          <w:ilvl w:val="0"/>
          <w:numId w:val="1"/>
        </w:numPr>
        <w:tabs>
          <w:tab w:val="left" w:pos="961"/>
        </w:tabs>
        <w:spacing w:before="5"/>
        <w:ind w:left="960" w:hanging="284"/>
      </w:pPr>
      <w:r>
        <w:t>автомат защиты генератора</w:t>
      </w:r>
    </w:p>
    <w:p w14:paraId="0922563B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34"/>
          <w:szCs w:val="34"/>
        </w:rPr>
      </w:pPr>
    </w:p>
    <w:p w14:paraId="0552D1E8" w14:textId="77777777" w:rsidR="00C4031F" w:rsidRDefault="00000000">
      <w:pPr>
        <w:ind w:left="1102"/>
        <w:rPr>
          <w:b/>
          <w:sz w:val="24"/>
          <w:szCs w:val="24"/>
        </w:rPr>
      </w:pPr>
      <w:r>
        <w:rPr>
          <w:b/>
          <w:sz w:val="24"/>
          <w:szCs w:val="24"/>
        </w:rPr>
        <w:t>Шкаф управления электростанции должен обеспечивать / позволяет:</w:t>
      </w:r>
    </w:p>
    <w:p w14:paraId="554B54CC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before="158" w:line="237" w:lineRule="auto"/>
        <w:ind w:right="1039" w:firstLine="427"/>
        <w:rPr>
          <w:color w:val="000000"/>
        </w:rPr>
      </w:pPr>
      <w:r>
        <w:rPr>
          <w:color w:val="000000"/>
          <w:sz w:val="24"/>
          <w:szCs w:val="24"/>
        </w:rPr>
        <w:t>подключаться к основной сети, питающей потребителя, и производить постоянный мониторинг параметров сетевой шины;</w:t>
      </w:r>
    </w:p>
    <w:p w14:paraId="4600F3B2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before="5" w:line="237" w:lineRule="auto"/>
        <w:ind w:right="1035" w:firstLine="427"/>
        <w:rPr>
          <w:color w:val="000000"/>
        </w:rPr>
      </w:pPr>
      <w:r>
        <w:rPr>
          <w:color w:val="000000"/>
          <w:sz w:val="24"/>
          <w:szCs w:val="24"/>
        </w:rPr>
        <w:t>обеспечивать автоматический пуск/останов дизельного двигателя при нарушениях работы основной сети, а так же автоматически подключать потребителя к резервному электроагрегату;</w:t>
      </w:r>
    </w:p>
    <w:p w14:paraId="2D91C87C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before="5" w:line="293" w:lineRule="auto"/>
        <w:ind w:left="1102"/>
        <w:rPr>
          <w:color w:val="000000"/>
        </w:rPr>
      </w:pPr>
      <w:r>
        <w:rPr>
          <w:color w:val="000000"/>
          <w:sz w:val="24"/>
          <w:szCs w:val="24"/>
        </w:rPr>
        <w:t>работать в сетях с "глухозаземлённой" нейтралью;</w:t>
      </w:r>
    </w:p>
    <w:p w14:paraId="4CC50833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before="2" w:line="237" w:lineRule="auto"/>
        <w:ind w:right="412" w:firstLine="427"/>
        <w:rPr>
          <w:color w:val="000000"/>
        </w:rPr>
      </w:pPr>
      <w:r>
        <w:rPr>
          <w:color w:val="000000"/>
          <w:sz w:val="24"/>
          <w:szCs w:val="24"/>
        </w:rPr>
        <w:t>управлять электроагрегатом в "ручном" режиме и "автоматическом" (только при реализации режима дистанционного управления) по программе, установленной в контроллере;</w:t>
      </w:r>
    </w:p>
    <w:p w14:paraId="3DD86D7C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before="2"/>
        <w:ind w:right="1197" w:firstLine="427"/>
        <w:rPr>
          <w:color w:val="000000"/>
        </w:rPr>
      </w:pPr>
      <w:r>
        <w:rPr>
          <w:color w:val="000000"/>
          <w:sz w:val="24"/>
          <w:szCs w:val="24"/>
        </w:rPr>
        <w:t>осуществлять измерение и индикацию текущих значений параметров дизельного двигателя;</w:t>
      </w:r>
    </w:p>
    <w:p w14:paraId="32ED0989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before="3" w:line="237" w:lineRule="auto"/>
        <w:ind w:right="925" w:firstLine="427"/>
        <w:rPr>
          <w:color w:val="000000"/>
        </w:rPr>
      </w:pPr>
      <w:r>
        <w:rPr>
          <w:color w:val="000000"/>
          <w:sz w:val="24"/>
          <w:szCs w:val="24"/>
        </w:rPr>
        <w:t>осуществлять измерение и индикацию текущих значений качества вырабатываемой генератором электроэнергии;</w:t>
      </w:r>
    </w:p>
    <w:p w14:paraId="4A939E4B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before="2" w:line="293" w:lineRule="auto"/>
        <w:ind w:left="1102"/>
        <w:rPr>
          <w:color w:val="000000"/>
        </w:rPr>
      </w:pPr>
      <w:r>
        <w:rPr>
          <w:color w:val="000000"/>
          <w:sz w:val="24"/>
          <w:szCs w:val="24"/>
        </w:rPr>
        <w:t>обеспечивать безопасную и надёжную работу электроагрегата;</w:t>
      </w:r>
    </w:p>
    <w:p w14:paraId="1C2C6EB4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line="293" w:lineRule="auto"/>
        <w:ind w:left="1102"/>
        <w:rPr>
          <w:color w:val="000000"/>
        </w:rPr>
      </w:pPr>
      <w:r>
        <w:rPr>
          <w:color w:val="000000"/>
          <w:sz w:val="24"/>
          <w:szCs w:val="24"/>
        </w:rPr>
        <w:t>прекращать работу при аварийных режимах работы электроагрегата;</w:t>
      </w:r>
    </w:p>
    <w:p w14:paraId="6F9F9F7E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line="293" w:lineRule="auto"/>
        <w:ind w:left="1102"/>
        <w:rPr>
          <w:color w:val="000000"/>
        </w:rPr>
      </w:pPr>
      <w:r>
        <w:rPr>
          <w:color w:val="000000"/>
          <w:sz w:val="24"/>
          <w:szCs w:val="24"/>
        </w:rPr>
        <w:t>сигнализировать о причине прекращения работы;</w:t>
      </w:r>
    </w:p>
    <w:p w14:paraId="59B69624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line="293" w:lineRule="auto"/>
        <w:ind w:left="1102"/>
        <w:rPr>
          <w:color w:val="000000"/>
        </w:rPr>
      </w:pPr>
      <w:r>
        <w:rPr>
          <w:color w:val="000000"/>
          <w:sz w:val="24"/>
          <w:szCs w:val="24"/>
        </w:rPr>
        <w:t>компенсировать саморазряд аккумуляторных батарей;</w:t>
      </w:r>
    </w:p>
    <w:p w14:paraId="4CAAB62C" w14:textId="77777777" w:rsidR="00C403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ind w:right="517" w:firstLine="427"/>
        <w:rPr>
          <w:color w:val="000000"/>
        </w:rPr>
      </w:pPr>
      <w:r>
        <w:rPr>
          <w:color w:val="000000"/>
          <w:sz w:val="24"/>
          <w:szCs w:val="24"/>
        </w:rPr>
        <w:t>обеспечивать подачу рабочего напряжения в силовые цепи автоматики контейнера и их токовую защиту.</w:t>
      </w:r>
    </w:p>
    <w:p w14:paraId="4C1BA0AF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5AF02639" w14:textId="77777777" w:rsidR="00C4031F" w:rsidRDefault="00000000">
      <w:pPr>
        <w:spacing w:before="1"/>
        <w:ind w:left="393" w:right="1476"/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Примечание: температура охлаждающей жидкости двигателя в дежурном режиме поддерживается в диапазоне 35-45 °С контроллером.</w:t>
      </w:r>
    </w:p>
    <w:p w14:paraId="49F751F1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i/>
          <w:color w:val="000000"/>
          <w:sz w:val="34"/>
          <w:szCs w:val="34"/>
        </w:rPr>
      </w:pPr>
    </w:p>
    <w:p w14:paraId="300F6058" w14:textId="77777777" w:rsidR="00C4031F" w:rsidRPr="00223095" w:rsidRDefault="00000000">
      <w:pPr>
        <w:pBdr>
          <w:top w:val="nil"/>
          <w:left w:val="nil"/>
          <w:bottom w:val="nil"/>
          <w:right w:val="nil"/>
          <w:between w:val="nil"/>
        </w:pBdr>
        <w:spacing w:line="379" w:lineRule="auto"/>
        <w:ind w:left="1102" w:right="1123"/>
        <w:rPr>
          <w:b/>
          <w:bCs/>
          <w:color w:val="000000"/>
          <w:sz w:val="24"/>
          <w:szCs w:val="24"/>
        </w:rPr>
      </w:pPr>
      <w:r w:rsidRPr="00223095">
        <w:rPr>
          <w:b/>
          <w:bCs/>
          <w:color w:val="000000"/>
          <w:sz w:val="24"/>
          <w:szCs w:val="24"/>
        </w:rPr>
        <w:t>2.2</w:t>
      </w:r>
      <w:r>
        <w:rPr>
          <w:color w:val="000000"/>
          <w:sz w:val="24"/>
          <w:szCs w:val="24"/>
        </w:rPr>
        <w:t xml:space="preserve"> </w:t>
      </w:r>
      <w:r w:rsidRPr="00223095">
        <w:rPr>
          <w:b/>
          <w:bCs/>
          <w:color w:val="000000"/>
          <w:sz w:val="24"/>
          <w:szCs w:val="24"/>
        </w:rPr>
        <w:t xml:space="preserve">Электростанция должна быть оборудована системой удаленного запуска:  </w:t>
      </w:r>
    </w:p>
    <w:p w14:paraId="58EFE8FB" w14:textId="496A58E5" w:rsidR="00C4031F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bCs/>
          <w:color w:val="000000"/>
          <w:sz w:val="24"/>
          <w:szCs w:val="24"/>
        </w:rPr>
      </w:pPr>
      <w:r w:rsidRPr="00223095">
        <w:rPr>
          <w:b/>
          <w:bCs/>
          <w:color w:val="000000"/>
          <w:sz w:val="24"/>
          <w:szCs w:val="24"/>
        </w:rPr>
        <w:t xml:space="preserve">               сухой запуск</w:t>
      </w:r>
      <w:r w:rsidR="00F32BAA">
        <w:rPr>
          <w:b/>
          <w:bCs/>
          <w:color w:val="000000"/>
          <w:sz w:val="24"/>
          <w:szCs w:val="24"/>
        </w:rPr>
        <w:t>.</w:t>
      </w:r>
    </w:p>
    <w:p w14:paraId="5D5CBA77" w14:textId="77777777" w:rsidR="00F32BAA" w:rsidRPr="00223095" w:rsidRDefault="00F32BA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bCs/>
          <w:color w:val="000000"/>
          <w:sz w:val="24"/>
          <w:szCs w:val="24"/>
        </w:rPr>
      </w:pPr>
    </w:p>
    <w:p w14:paraId="06C9DD4C" w14:textId="77777777" w:rsidR="00C4031F" w:rsidRDefault="00000000" w:rsidP="00223095">
      <w:pPr>
        <w:pStyle w:val="1"/>
        <w:tabs>
          <w:tab w:val="left" w:pos="1463"/>
        </w:tabs>
      </w:pPr>
      <w:r>
        <w:t>2.3 Требования к АКБ</w:t>
      </w:r>
    </w:p>
    <w:p w14:paraId="093B669C" w14:textId="77777777" w:rsidR="00C4031F" w:rsidRDefault="00000000">
      <w:pPr>
        <w:pBdr>
          <w:top w:val="nil"/>
          <w:left w:val="nil"/>
          <w:bottom w:val="nil"/>
          <w:right w:val="nil"/>
          <w:between w:val="nil"/>
        </w:pBdr>
        <w:spacing w:before="156"/>
        <w:ind w:left="1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Комплектация: АКБ автомобильного типа</w:t>
      </w:r>
    </w:p>
    <w:p w14:paraId="46DC126A" w14:textId="77777777" w:rsidR="00C4031F" w:rsidRDefault="00000000">
      <w:pPr>
        <w:pBdr>
          <w:top w:val="nil"/>
          <w:left w:val="nil"/>
          <w:bottom w:val="nil"/>
          <w:right w:val="nil"/>
          <w:between w:val="nil"/>
        </w:pBdr>
        <w:spacing w:before="162" w:line="276" w:lineRule="auto"/>
        <w:ind w:left="393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Функция: питание стартера двигателя, электрических систем ДГУ</w:t>
      </w:r>
    </w:p>
    <w:p w14:paraId="03BB38A4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788DAC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14:paraId="6BDFCBC2" w14:textId="01933DD5" w:rsidR="00C4031F" w:rsidRDefault="00000000">
      <w:pPr>
        <w:spacing w:line="276" w:lineRule="auto"/>
        <w:ind w:left="513" w:firstLine="708"/>
        <w:rPr>
          <w:b/>
        </w:rPr>
      </w:pPr>
      <w:r>
        <w:rPr>
          <w:b/>
        </w:rPr>
        <w:t>Операции, выполняемые специалистами Поставщика</w:t>
      </w:r>
      <w:r w:rsidR="00783E18">
        <w:rPr>
          <w:b/>
        </w:rPr>
        <w:t xml:space="preserve"> (пусконаладочные работы)</w:t>
      </w:r>
      <w:r>
        <w:rPr>
          <w:b/>
        </w:rPr>
        <w:t>:</w:t>
      </w:r>
    </w:p>
    <w:p w14:paraId="0398CE3C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spacing w:before="115"/>
        <w:ind w:right="248" w:firstLine="708"/>
        <w:rPr>
          <w:color w:val="000000"/>
        </w:rPr>
      </w:pPr>
      <w:r>
        <w:rPr>
          <w:color w:val="000000"/>
          <w:sz w:val="24"/>
          <w:szCs w:val="24"/>
        </w:rPr>
        <w:t>Полный визуальный осмотр ДЭС и её систем на наличие внешних механических повреждений;</w:t>
      </w:r>
    </w:p>
    <w:p w14:paraId="182C97E9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ind w:right="245" w:firstLine="708"/>
        <w:rPr>
          <w:color w:val="000000"/>
        </w:rPr>
      </w:pPr>
      <w:r>
        <w:rPr>
          <w:color w:val="000000"/>
          <w:sz w:val="24"/>
          <w:szCs w:val="24"/>
        </w:rPr>
        <w:t>Проверка отсутствия подтеков и уровней технологических жидкостей ДЭС (масло, охлаждающая жидкость, дизельное топливо);</w:t>
      </w:r>
    </w:p>
    <w:p w14:paraId="01CC7D65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ind w:left="1810"/>
        <w:rPr>
          <w:color w:val="000000"/>
        </w:rPr>
      </w:pPr>
      <w:r>
        <w:rPr>
          <w:color w:val="000000"/>
          <w:sz w:val="24"/>
          <w:szCs w:val="24"/>
        </w:rPr>
        <w:t>Монтаж съемного навесного оборудования;</w:t>
      </w:r>
    </w:p>
    <w:p w14:paraId="1CF34490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ind w:left="1810"/>
        <w:rPr>
          <w:color w:val="000000"/>
        </w:rPr>
      </w:pPr>
      <w:r>
        <w:rPr>
          <w:color w:val="000000"/>
          <w:sz w:val="24"/>
          <w:szCs w:val="24"/>
        </w:rPr>
        <w:t>Проверка механических и электрических узлов ДЭС;</w:t>
      </w:r>
    </w:p>
    <w:p w14:paraId="3B9A1CFC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ind w:left="1810"/>
        <w:rPr>
          <w:color w:val="000000"/>
        </w:rPr>
      </w:pPr>
      <w:r>
        <w:rPr>
          <w:color w:val="000000"/>
          <w:sz w:val="24"/>
          <w:szCs w:val="24"/>
        </w:rPr>
        <w:t>Проверка наличия и подключения заземления;</w:t>
      </w:r>
    </w:p>
    <w:p w14:paraId="2256C3C5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ind w:left="1810"/>
        <w:rPr>
          <w:color w:val="000000"/>
        </w:rPr>
      </w:pPr>
      <w:r>
        <w:rPr>
          <w:color w:val="000000"/>
          <w:sz w:val="24"/>
          <w:szCs w:val="24"/>
        </w:rPr>
        <w:t>Подключение силовых и сигнальных кабелей к ДЭС;</w:t>
      </w:r>
    </w:p>
    <w:p w14:paraId="75A11655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ind w:right="249" w:firstLine="708"/>
        <w:rPr>
          <w:color w:val="000000"/>
        </w:rPr>
      </w:pPr>
      <w:r>
        <w:rPr>
          <w:color w:val="000000"/>
          <w:sz w:val="24"/>
          <w:szCs w:val="24"/>
        </w:rPr>
        <w:t xml:space="preserve">Проверка подключения силовых линий к АВР, проверка и настройка совместной </w:t>
      </w:r>
      <w:r>
        <w:rPr>
          <w:color w:val="000000"/>
          <w:sz w:val="24"/>
          <w:szCs w:val="24"/>
        </w:rPr>
        <w:lastRenderedPageBreak/>
        <w:t>работы ДГУ и АВР на холостом ходу и под нагрузкой с отключением внешней сети;</w:t>
      </w:r>
    </w:p>
    <w:p w14:paraId="3FE2BCCE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ind w:right="244" w:firstLine="708"/>
        <w:rPr>
          <w:color w:val="000000"/>
        </w:rPr>
      </w:pPr>
      <w:r>
        <w:rPr>
          <w:color w:val="000000"/>
          <w:sz w:val="24"/>
          <w:szCs w:val="24"/>
        </w:rPr>
        <w:t>Проверка приточно-вытяжной вентиляции и системы отвода выхлопных газов при работе ДЭС на холостом ходу и под нагрузкой;</w:t>
      </w:r>
    </w:p>
    <w:p w14:paraId="78720379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ind w:left="1810"/>
        <w:rPr>
          <w:color w:val="000000"/>
        </w:rPr>
      </w:pPr>
      <w:r>
        <w:rPr>
          <w:color w:val="000000"/>
          <w:sz w:val="24"/>
          <w:szCs w:val="24"/>
        </w:rPr>
        <w:t>Проверка работы системы собственных нужд ДЭС;</w:t>
      </w:r>
    </w:p>
    <w:p w14:paraId="48FC3497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9"/>
          <w:tab w:val="left" w:pos="1870"/>
        </w:tabs>
        <w:ind w:right="249" w:firstLine="708"/>
        <w:rPr>
          <w:color w:val="000000"/>
        </w:rPr>
      </w:pPr>
      <w:r>
        <w:rPr>
          <w:color w:val="000000"/>
          <w:sz w:val="24"/>
          <w:szCs w:val="24"/>
        </w:rPr>
        <w:t>Проверка качества монтажа и целостности силовых линий и сигнальных проводов между ДЭС в параллельной работе (при наличии);</w:t>
      </w:r>
    </w:p>
    <w:p w14:paraId="0E7A539C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9"/>
          <w:tab w:val="left" w:pos="1810"/>
        </w:tabs>
        <w:spacing w:before="1"/>
        <w:ind w:right="246" w:firstLine="708"/>
        <w:rPr>
          <w:color w:val="000000"/>
        </w:rPr>
      </w:pPr>
      <w:r>
        <w:rPr>
          <w:color w:val="000000"/>
          <w:sz w:val="24"/>
          <w:szCs w:val="24"/>
        </w:rPr>
        <w:t>Проверка качества монтажа и целостности сигнальных проводов между ДЭС и системой удаленного мониторинга. Настройка удаленного мониторинга (при наличии);</w:t>
      </w:r>
    </w:p>
    <w:p w14:paraId="05E6377B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9"/>
          <w:tab w:val="left" w:pos="1870"/>
        </w:tabs>
        <w:ind w:right="244" w:firstLine="708"/>
        <w:rPr>
          <w:color w:val="000000"/>
        </w:rPr>
      </w:pPr>
      <w:r>
        <w:rPr>
          <w:color w:val="000000"/>
          <w:sz w:val="24"/>
          <w:szCs w:val="24"/>
        </w:rPr>
        <w:t>Проверка и при необходимости настройка одиночной работы ДЭС на холостом ходу и под нагрузкой;</w:t>
      </w:r>
    </w:p>
    <w:p w14:paraId="6BEB18D0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9"/>
          <w:tab w:val="left" w:pos="1870"/>
        </w:tabs>
        <w:spacing w:line="274" w:lineRule="auto"/>
        <w:ind w:left="1870" w:hanging="648"/>
        <w:rPr>
          <w:color w:val="000000"/>
        </w:rPr>
      </w:pPr>
      <w:r>
        <w:rPr>
          <w:color w:val="000000"/>
          <w:sz w:val="24"/>
          <w:szCs w:val="24"/>
        </w:rPr>
        <w:t>Проверка работы системы дозаправки топливом;</w:t>
      </w:r>
    </w:p>
    <w:p w14:paraId="3523C711" w14:textId="77777777" w:rsidR="00C4031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9"/>
          <w:tab w:val="left" w:pos="1870"/>
          <w:tab w:val="left" w:pos="3388"/>
          <w:tab w:val="left" w:pos="4992"/>
          <w:tab w:val="left" w:pos="5393"/>
          <w:tab w:val="left" w:pos="7436"/>
          <w:tab w:val="left" w:pos="8938"/>
          <w:tab w:val="left" w:pos="9486"/>
        </w:tabs>
        <w:ind w:right="243" w:firstLine="708"/>
        <w:rPr>
          <w:color w:val="000000"/>
        </w:rPr>
      </w:pPr>
      <w:r>
        <w:rPr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ab/>
        <w:t>инструктажа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обслуживающим</w:t>
      </w:r>
      <w:r>
        <w:rPr>
          <w:color w:val="000000"/>
          <w:sz w:val="24"/>
          <w:szCs w:val="24"/>
        </w:rPr>
        <w:tab/>
        <w:t>персоналом</w:t>
      </w:r>
      <w:r>
        <w:rPr>
          <w:color w:val="000000"/>
          <w:sz w:val="24"/>
          <w:szCs w:val="24"/>
        </w:rPr>
        <w:tab/>
        <w:t>по</w:t>
      </w:r>
      <w:r>
        <w:rPr>
          <w:color w:val="000000"/>
          <w:sz w:val="24"/>
          <w:szCs w:val="24"/>
        </w:rPr>
        <w:tab/>
        <w:t>правилам эксплуатации ДЭС;</w:t>
      </w:r>
    </w:p>
    <w:p w14:paraId="3898B968" w14:textId="5AB7B4C3" w:rsidR="00C4031F" w:rsidRPr="006F2A5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9"/>
          <w:tab w:val="left" w:pos="1870"/>
        </w:tabs>
        <w:ind w:right="246" w:firstLine="708"/>
        <w:rPr>
          <w:color w:val="000000"/>
        </w:rPr>
      </w:pPr>
      <w:r>
        <w:rPr>
          <w:color w:val="000000"/>
          <w:sz w:val="24"/>
          <w:szCs w:val="24"/>
        </w:rPr>
        <w:t>Оформление документов о проведении пусконаладочных работ и вводе ДЭС в эксплуатацию.</w:t>
      </w:r>
    </w:p>
    <w:p w14:paraId="549E728F" w14:textId="5321617E" w:rsidR="006F2A52" w:rsidRDefault="006F2A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9"/>
          <w:tab w:val="left" w:pos="1870"/>
        </w:tabs>
        <w:ind w:right="246" w:firstLine="708"/>
        <w:rPr>
          <w:color w:val="000000"/>
        </w:rPr>
      </w:pPr>
      <w:r>
        <w:rPr>
          <w:color w:val="000000"/>
          <w:sz w:val="24"/>
          <w:szCs w:val="24"/>
        </w:rPr>
        <w:t>Сервисное обслуживание.</w:t>
      </w:r>
    </w:p>
    <w:p w14:paraId="560DA9A4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531D0C4" w14:textId="77777777" w:rsidR="00C4031F" w:rsidRDefault="00C4031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4322E763" w14:textId="77777777" w:rsidR="00C4031F" w:rsidRDefault="00000000">
      <w:pPr>
        <w:pStyle w:val="1"/>
        <w:numPr>
          <w:ilvl w:val="0"/>
          <w:numId w:val="3"/>
        </w:numPr>
        <w:tabs>
          <w:tab w:val="left" w:pos="1343"/>
        </w:tabs>
        <w:spacing w:before="1"/>
        <w:ind w:left="1342" w:hanging="240"/>
      </w:pPr>
      <w:r>
        <w:t>Доставка</w:t>
      </w:r>
    </w:p>
    <w:p w14:paraId="4EC1B672" w14:textId="73C116FC" w:rsidR="004957AE" w:rsidRDefault="00000000" w:rsidP="00062621">
      <w:pPr>
        <w:pBdr>
          <w:top w:val="nil"/>
          <w:left w:val="nil"/>
          <w:bottom w:val="nil"/>
          <w:right w:val="nil"/>
          <w:between w:val="nil"/>
        </w:pBdr>
        <w:tabs>
          <w:tab w:val="left" w:pos="4329"/>
          <w:tab w:val="left" w:pos="9356"/>
        </w:tabs>
        <w:spacing w:before="156" w:line="276" w:lineRule="auto"/>
        <w:ind w:left="393" w:right="22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Дизель-генераторная установка (электроагрегат дизельный) поставляется силами Поставщика до </w:t>
      </w:r>
      <w:r w:rsidR="00783E18">
        <w:rPr>
          <w:color w:val="000000"/>
          <w:sz w:val="24"/>
          <w:szCs w:val="24"/>
        </w:rPr>
        <w:t>г. Краснодар</w:t>
      </w:r>
      <w:r w:rsidR="004957AE">
        <w:rPr>
          <w:color w:val="000000"/>
          <w:sz w:val="24"/>
          <w:szCs w:val="24"/>
        </w:rPr>
        <w:t xml:space="preserve"> пр.Гете д.5</w:t>
      </w:r>
      <w:r w:rsidR="00EA2AFF">
        <w:rPr>
          <w:color w:val="000000"/>
          <w:sz w:val="24"/>
          <w:szCs w:val="24"/>
        </w:rPr>
        <w:t>, пом.2</w:t>
      </w:r>
      <w:r w:rsidR="00965E95">
        <w:rPr>
          <w:color w:val="000000"/>
          <w:sz w:val="24"/>
          <w:szCs w:val="24"/>
        </w:rPr>
        <w:t xml:space="preserve"> в течении 5 рабочих дней после </w:t>
      </w:r>
      <w:r w:rsidR="00EA2AFF">
        <w:rPr>
          <w:color w:val="000000"/>
          <w:sz w:val="24"/>
          <w:szCs w:val="24"/>
        </w:rPr>
        <w:t>получения авансового платежа</w:t>
      </w:r>
      <w:r w:rsidR="00965E95">
        <w:rPr>
          <w:color w:val="000000"/>
          <w:sz w:val="24"/>
          <w:szCs w:val="24"/>
        </w:rPr>
        <w:t xml:space="preserve"> поставки.</w:t>
      </w:r>
    </w:p>
    <w:p w14:paraId="2D13A84B" w14:textId="0D6129AF" w:rsidR="00C4031F" w:rsidRPr="00965E95" w:rsidRDefault="00965E95" w:rsidP="00965E95">
      <w:pPr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56" w:line="276" w:lineRule="auto"/>
        <w:ind w:right="11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4.</w:t>
      </w:r>
      <w:r w:rsidR="004957AE" w:rsidRPr="00965E95">
        <w:rPr>
          <w:b/>
          <w:bCs/>
          <w:color w:val="000000"/>
          <w:sz w:val="24"/>
          <w:szCs w:val="24"/>
        </w:rPr>
        <w:t>Условия оплаты</w:t>
      </w:r>
    </w:p>
    <w:p w14:paraId="32C99692" w14:textId="7152DAD0" w:rsidR="004957AE" w:rsidRDefault="006F2A52" w:rsidP="00346DC9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56" w:line="276" w:lineRule="auto"/>
        <w:ind w:left="426" w:right="2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4957AE">
        <w:rPr>
          <w:color w:val="000000"/>
          <w:sz w:val="24"/>
          <w:szCs w:val="24"/>
        </w:rPr>
        <w:t xml:space="preserve">Авансовый платеж 50% от стоимости в течении 7 (семи) </w:t>
      </w:r>
      <w:r>
        <w:rPr>
          <w:color w:val="000000"/>
          <w:sz w:val="24"/>
          <w:szCs w:val="24"/>
        </w:rPr>
        <w:t>рабочих</w:t>
      </w:r>
      <w:r w:rsidR="004957AE">
        <w:rPr>
          <w:color w:val="000000"/>
          <w:sz w:val="24"/>
          <w:szCs w:val="24"/>
        </w:rPr>
        <w:t xml:space="preserve"> дней после</w:t>
      </w:r>
      <w:r>
        <w:rPr>
          <w:color w:val="000000"/>
          <w:sz w:val="24"/>
          <w:szCs w:val="24"/>
        </w:rPr>
        <w:t xml:space="preserve"> </w:t>
      </w:r>
      <w:r w:rsidR="004957AE">
        <w:rPr>
          <w:color w:val="000000"/>
          <w:sz w:val="24"/>
          <w:szCs w:val="24"/>
        </w:rPr>
        <w:t xml:space="preserve">подписания договора поставки. Остаток 50% в течении 7 (Семи) </w:t>
      </w:r>
      <w:r>
        <w:rPr>
          <w:color w:val="000000"/>
          <w:sz w:val="24"/>
          <w:szCs w:val="24"/>
        </w:rPr>
        <w:t>рабочих</w:t>
      </w:r>
      <w:r w:rsidR="004957AE">
        <w:rPr>
          <w:color w:val="000000"/>
          <w:sz w:val="24"/>
          <w:szCs w:val="24"/>
        </w:rPr>
        <w:t xml:space="preserve"> дней после подписания универсального передаточного документа</w:t>
      </w:r>
      <w:r>
        <w:rPr>
          <w:color w:val="000000"/>
          <w:sz w:val="24"/>
          <w:szCs w:val="24"/>
        </w:rPr>
        <w:t xml:space="preserve"> и акта пусконаладочных работ.</w:t>
      </w:r>
    </w:p>
    <w:p w14:paraId="12A14F75" w14:textId="5171F293" w:rsidR="00062621" w:rsidRDefault="00062621" w:rsidP="00346DC9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56" w:line="276" w:lineRule="auto"/>
        <w:ind w:left="426" w:right="220"/>
        <w:jc w:val="both"/>
        <w:rPr>
          <w:color w:val="000000"/>
          <w:sz w:val="24"/>
          <w:szCs w:val="24"/>
        </w:rPr>
      </w:pPr>
    </w:p>
    <w:p w14:paraId="1B73DEA6" w14:textId="473159B3" w:rsidR="00062621" w:rsidRDefault="00062621" w:rsidP="00346DC9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56" w:line="276" w:lineRule="auto"/>
        <w:ind w:left="426" w:right="220"/>
        <w:jc w:val="both"/>
        <w:rPr>
          <w:color w:val="000000"/>
          <w:sz w:val="24"/>
          <w:szCs w:val="24"/>
        </w:rPr>
      </w:pPr>
    </w:p>
    <w:p w14:paraId="6BACBFC5" w14:textId="77777777" w:rsidR="00202850" w:rsidRDefault="00062621" w:rsidP="00346DC9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56" w:line="276" w:lineRule="auto"/>
        <w:ind w:left="426" w:right="2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Инициатор: Гл.инженер ООО «ОВК»                   </w:t>
      </w:r>
      <w:r w:rsidR="00202850">
        <w:rPr>
          <w:color w:val="000000"/>
          <w:sz w:val="24"/>
          <w:szCs w:val="24"/>
        </w:rPr>
        <w:t xml:space="preserve">                                          _____________Д.А.Лагута</w:t>
      </w:r>
    </w:p>
    <w:p w14:paraId="5A312B14" w14:textId="77777777" w:rsidR="00202850" w:rsidRDefault="00202850" w:rsidP="00346DC9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56" w:line="276" w:lineRule="auto"/>
        <w:ind w:left="426" w:right="220"/>
        <w:jc w:val="both"/>
        <w:rPr>
          <w:color w:val="000000"/>
          <w:sz w:val="24"/>
          <w:szCs w:val="24"/>
        </w:rPr>
      </w:pPr>
    </w:p>
    <w:p w14:paraId="7EB57AB5" w14:textId="77777777" w:rsidR="00202850" w:rsidRDefault="00202850" w:rsidP="00346DC9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56" w:line="276" w:lineRule="auto"/>
        <w:ind w:left="426" w:right="220"/>
        <w:jc w:val="both"/>
        <w:rPr>
          <w:color w:val="000000"/>
          <w:sz w:val="24"/>
          <w:szCs w:val="24"/>
        </w:rPr>
      </w:pPr>
    </w:p>
    <w:p w14:paraId="69808619" w14:textId="77777777" w:rsidR="00202850" w:rsidRDefault="00202850" w:rsidP="00346DC9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56" w:line="276" w:lineRule="auto"/>
        <w:ind w:left="426" w:right="220"/>
        <w:jc w:val="both"/>
        <w:rPr>
          <w:color w:val="000000"/>
          <w:sz w:val="24"/>
          <w:szCs w:val="24"/>
        </w:rPr>
      </w:pPr>
    </w:p>
    <w:p w14:paraId="4B4B083C" w14:textId="16789252" w:rsidR="00062621" w:rsidRPr="004957AE" w:rsidRDefault="00202850" w:rsidP="00346DC9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4329"/>
        </w:tabs>
        <w:spacing w:before="156" w:line="276" w:lineRule="auto"/>
        <w:ind w:left="426" w:right="2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Согласовано: Ген.директор ООО «ОВК»                                                          __________   В.В.Бондаренко</w:t>
      </w:r>
      <w:r w:rsidR="00062621">
        <w:rPr>
          <w:color w:val="000000"/>
          <w:sz w:val="24"/>
          <w:szCs w:val="24"/>
        </w:rPr>
        <w:t xml:space="preserve">                                      </w:t>
      </w:r>
    </w:p>
    <w:sectPr w:rsidR="00062621" w:rsidRPr="004957AE">
      <w:pgSz w:w="11910" w:h="16840"/>
      <w:pgMar w:top="920" w:right="600" w:bottom="880" w:left="60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2347" w14:textId="77777777" w:rsidR="0003592E" w:rsidRDefault="0003592E">
      <w:r>
        <w:separator/>
      </w:r>
    </w:p>
  </w:endnote>
  <w:endnote w:type="continuationSeparator" w:id="0">
    <w:p w14:paraId="4CCBD2F8" w14:textId="77777777" w:rsidR="0003592E" w:rsidRDefault="0003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6ABB" w14:textId="77777777" w:rsidR="00C4031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508F69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1.75pt;margin-top:0;width:57.55pt;height:10.95pt;z-index:-251658752;mso-position-horizontal:absolute;mso-position-horizontal-relative:margin;mso-position-vertical:absolute;mso-position-vertical-relative:text" filled="f" stroked="f">
          <v:textbox inset="0,0,0,0">
            <w:txbxContent>
              <w:p w14:paraId="28C9D526" w14:textId="0C804984" w:rsidR="00813F75" w:rsidRDefault="0000000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страница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из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 w:rsidR="00334602">
                  <w:rPr>
                    <w:sz w:val="16"/>
                  </w:rPr>
                  <w:t>6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6699" w14:textId="77777777" w:rsidR="0003592E" w:rsidRDefault="0003592E">
      <w:r>
        <w:separator/>
      </w:r>
    </w:p>
  </w:footnote>
  <w:footnote w:type="continuationSeparator" w:id="0">
    <w:p w14:paraId="01BB690A" w14:textId="77777777" w:rsidR="0003592E" w:rsidRDefault="0003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72AF"/>
    <w:multiLevelType w:val="multilevel"/>
    <w:tmpl w:val="D5F47EB8"/>
    <w:lvl w:ilvl="0">
      <w:numFmt w:val="bullet"/>
      <w:lvlText w:val="●"/>
      <w:lvlJc w:val="left"/>
      <w:pPr>
        <w:ind w:left="1102" w:hanging="360"/>
      </w:pPr>
      <w:rPr>
        <w:rFonts w:ascii="Noto Sans Symbols" w:eastAsia="Noto Sans Symbols" w:hAnsi="Noto Sans Symbols" w:cs="Noto Sans Symbols"/>
        <w:color w:val="585858"/>
        <w:sz w:val="20"/>
        <w:szCs w:val="20"/>
      </w:rPr>
    </w:lvl>
    <w:lvl w:ilvl="1">
      <w:numFmt w:val="bullet"/>
      <w:lvlText w:val="•"/>
      <w:lvlJc w:val="left"/>
      <w:pPr>
        <w:ind w:left="2060" w:hanging="360"/>
      </w:pPr>
    </w:lvl>
    <w:lvl w:ilvl="2">
      <w:numFmt w:val="bullet"/>
      <w:lvlText w:val="•"/>
      <w:lvlJc w:val="left"/>
      <w:pPr>
        <w:ind w:left="3021" w:hanging="360"/>
      </w:pPr>
    </w:lvl>
    <w:lvl w:ilvl="3">
      <w:numFmt w:val="bullet"/>
      <w:lvlText w:val="•"/>
      <w:lvlJc w:val="left"/>
      <w:pPr>
        <w:ind w:left="3981" w:hanging="360"/>
      </w:pPr>
    </w:lvl>
    <w:lvl w:ilvl="4">
      <w:numFmt w:val="bullet"/>
      <w:lvlText w:val="•"/>
      <w:lvlJc w:val="left"/>
      <w:pPr>
        <w:ind w:left="4942" w:hanging="360"/>
      </w:pPr>
    </w:lvl>
    <w:lvl w:ilvl="5">
      <w:numFmt w:val="bullet"/>
      <w:lvlText w:val="•"/>
      <w:lvlJc w:val="left"/>
      <w:pPr>
        <w:ind w:left="5903" w:hanging="360"/>
      </w:pPr>
    </w:lvl>
    <w:lvl w:ilvl="6">
      <w:numFmt w:val="bullet"/>
      <w:lvlText w:val="•"/>
      <w:lvlJc w:val="left"/>
      <w:pPr>
        <w:ind w:left="6863" w:hanging="360"/>
      </w:pPr>
    </w:lvl>
    <w:lvl w:ilvl="7">
      <w:numFmt w:val="bullet"/>
      <w:lvlText w:val="•"/>
      <w:lvlJc w:val="left"/>
      <w:pPr>
        <w:ind w:left="7824" w:hanging="360"/>
      </w:pPr>
    </w:lvl>
    <w:lvl w:ilvl="8">
      <w:numFmt w:val="bullet"/>
      <w:lvlText w:val="•"/>
      <w:lvlJc w:val="left"/>
      <w:pPr>
        <w:ind w:left="8785" w:hanging="360"/>
      </w:pPr>
    </w:lvl>
  </w:abstractNum>
  <w:abstractNum w:abstractNumId="1" w15:restartNumberingAfterBreak="0">
    <w:nsid w:val="39BC0F47"/>
    <w:multiLevelType w:val="multilevel"/>
    <w:tmpl w:val="B9126234"/>
    <w:lvl w:ilvl="0">
      <w:start w:val="1"/>
      <w:numFmt w:val="decimal"/>
      <w:lvlText w:val="%1)"/>
      <w:lvlJc w:val="left"/>
      <w:pPr>
        <w:ind w:left="513" w:hanging="58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38" w:hanging="587"/>
      </w:pPr>
    </w:lvl>
    <w:lvl w:ilvl="2">
      <w:numFmt w:val="bullet"/>
      <w:lvlText w:val="•"/>
      <w:lvlJc w:val="left"/>
      <w:pPr>
        <w:ind w:left="2557" w:hanging="588"/>
      </w:pPr>
    </w:lvl>
    <w:lvl w:ilvl="3">
      <w:numFmt w:val="bullet"/>
      <w:lvlText w:val="•"/>
      <w:lvlJc w:val="left"/>
      <w:pPr>
        <w:ind w:left="3575" w:hanging="588"/>
      </w:pPr>
    </w:lvl>
    <w:lvl w:ilvl="4">
      <w:numFmt w:val="bullet"/>
      <w:lvlText w:val="•"/>
      <w:lvlJc w:val="left"/>
      <w:pPr>
        <w:ind w:left="4594" w:hanging="588"/>
      </w:pPr>
    </w:lvl>
    <w:lvl w:ilvl="5">
      <w:numFmt w:val="bullet"/>
      <w:lvlText w:val="•"/>
      <w:lvlJc w:val="left"/>
      <w:pPr>
        <w:ind w:left="5613" w:hanging="588"/>
      </w:pPr>
    </w:lvl>
    <w:lvl w:ilvl="6">
      <w:numFmt w:val="bullet"/>
      <w:lvlText w:val="•"/>
      <w:lvlJc w:val="left"/>
      <w:pPr>
        <w:ind w:left="6631" w:hanging="587"/>
      </w:pPr>
    </w:lvl>
    <w:lvl w:ilvl="7">
      <w:numFmt w:val="bullet"/>
      <w:lvlText w:val="•"/>
      <w:lvlJc w:val="left"/>
      <w:pPr>
        <w:ind w:left="7650" w:hanging="588"/>
      </w:pPr>
    </w:lvl>
    <w:lvl w:ilvl="8">
      <w:numFmt w:val="bullet"/>
      <w:lvlText w:val="•"/>
      <w:lvlJc w:val="left"/>
      <w:pPr>
        <w:ind w:left="8669" w:hanging="588"/>
      </w:pPr>
    </w:lvl>
  </w:abstractNum>
  <w:abstractNum w:abstractNumId="2" w15:restartNumberingAfterBreak="0">
    <w:nsid w:val="63C0107B"/>
    <w:multiLevelType w:val="multilevel"/>
    <w:tmpl w:val="DC5E9832"/>
    <w:lvl w:ilvl="0">
      <w:start w:val="1"/>
      <w:numFmt w:val="decimal"/>
      <w:lvlText w:val="%1."/>
      <w:lvlJc w:val="left"/>
      <w:pPr>
        <w:ind w:left="1702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93" w:hanging="572"/>
      </w:pPr>
    </w:lvl>
    <w:lvl w:ilvl="2">
      <w:numFmt w:val="bullet"/>
      <w:lvlText w:val="●"/>
      <w:lvlJc w:val="left"/>
      <w:pPr>
        <w:ind w:left="1114" w:hanging="572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2318" w:hanging="571"/>
      </w:pPr>
    </w:lvl>
    <w:lvl w:ilvl="4">
      <w:numFmt w:val="bullet"/>
      <w:lvlText w:val="•"/>
      <w:lvlJc w:val="left"/>
      <w:pPr>
        <w:ind w:left="3516" w:hanging="571"/>
      </w:pPr>
    </w:lvl>
    <w:lvl w:ilvl="5">
      <w:numFmt w:val="bullet"/>
      <w:lvlText w:val="•"/>
      <w:lvlJc w:val="left"/>
      <w:pPr>
        <w:ind w:left="4714" w:hanging="572"/>
      </w:pPr>
    </w:lvl>
    <w:lvl w:ilvl="6">
      <w:numFmt w:val="bullet"/>
      <w:lvlText w:val="•"/>
      <w:lvlJc w:val="left"/>
      <w:pPr>
        <w:ind w:left="5913" w:hanging="572"/>
      </w:pPr>
    </w:lvl>
    <w:lvl w:ilvl="7">
      <w:numFmt w:val="bullet"/>
      <w:lvlText w:val="•"/>
      <w:lvlJc w:val="left"/>
      <w:pPr>
        <w:ind w:left="7111" w:hanging="572"/>
      </w:pPr>
    </w:lvl>
    <w:lvl w:ilvl="8">
      <w:numFmt w:val="bullet"/>
      <w:lvlText w:val="•"/>
      <w:lvlJc w:val="left"/>
      <w:pPr>
        <w:ind w:left="8309" w:hanging="572"/>
      </w:pPr>
    </w:lvl>
  </w:abstractNum>
  <w:abstractNum w:abstractNumId="3" w15:restartNumberingAfterBreak="0">
    <w:nsid w:val="6978769F"/>
    <w:multiLevelType w:val="multilevel"/>
    <w:tmpl w:val="F4BC81FC"/>
    <w:lvl w:ilvl="0">
      <w:numFmt w:val="bullet"/>
      <w:lvlText w:val="●"/>
      <w:lvlJc w:val="left"/>
      <w:pPr>
        <w:ind w:left="1020" w:hanging="344"/>
      </w:pPr>
      <w:rPr>
        <w:rFonts w:ascii="Noto Sans Symbols" w:eastAsia="Noto Sans Symbols" w:hAnsi="Noto Sans Symbols" w:cs="Noto Sans Symbols"/>
        <w:color w:val="585858"/>
        <w:sz w:val="20"/>
        <w:szCs w:val="20"/>
      </w:rPr>
    </w:lvl>
    <w:lvl w:ilvl="1">
      <w:numFmt w:val="bullet"/>
      <w:lvlText w:val="●"/>
      <w:lvlJc w:val="left"/>
      <w:pPr>
        <w:ind w:left="535" w:hanging="14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96" w:hanging="140"/>
      </w:pPr>
    </w:lvl>
    <w:lvl w:ilvl="3">
      <w:numFmt w:val="bullet"/>
      <w:lvlText w:val="•"/>
      <w:lvlJc w:val="left"/>
      <w:pPr>
        <w:ind w:left="3172" w:hanging="140"/>
      </w:pPr>
    </w:lvl>
    <w:lvl w:ilvl="4">
      <w:numFmt w:val="bullet"/>
      <w:lvlText w:val="•"/>
      <w:lvlJc w:val="left"/>
      <w:pPr>
        <w:ind w:left="4248" w:hanging="140"/>
      </w:pPr>
    </w:lvl>
    <w:lvl w:ilvl="5">
      <w:numFmt w:val="bullet"/>
      <w:lvlText w:val="•"/>
      <w:lvlJc w:val="left"/>
      <w:pPr>
        <w:ind w:left="5325" w:hanging="140"/>
      </w:pPr>
    </w:lvl>
    <w:lvl w:ilvl="6">
      <w:numFmt w:val="bullet"/>
      <w:lvlText w:val="•"/>
      <w:lvlJc w:val="left"/>
      <w:pPr>
        <w:ind w:left="6401" w:hanging="140"/>
      </w:pPr>
    </w:lvl>
    <w:lvl w:ilvl="7">
      <w:numFmt w:val="bullet"/>
      <w:lvlText w:val="•"/>
      <w:lvlJc w:val="left"/>
      <w:pPr>
        <w:ind w:left="7477" w:hanging="140"/>
      </w:pPr>
    </w:lvl>
    <w:lvl w:ilvl="8">
      <w:numFmt w:val="bullet"/>
      <w:lvlText w:val="•"/>
      <w:lvlJc w:val="left"/>
      <w:pPr>
        <w:ind w:left="8553" w:hanging="140"/>
      </w:pPr>
    </w:lvl>
  </w:abstractNum>
  <w:num w:numId="1" w16cid:durableId="271591329">
    <w:abstractNumId w:val="3"/>
  </w:num>
  <w:num w:numId="2" w16cid:durableId="1300184902">
    <w:abstractNumId w:val="0"/>
  </w:num>
  <w:num w:numId="3" w16cid:durableId="251361222">
    <w:abstractNumId w:val="2"/>
  </w:num>
  <w:num w:numId="4" w16cid:durableId="103469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1F"/>
    <w:rsid w:val="0003592E"/>
    <w:rsid w:val="00062621"/>
    <w:rsid w:val="000A64DD"/>
    <w:rsid w:val="001E624B"/>
    <w:rsid w:val="00202850"/>
    <w:rsid w:val="00223095"/>
    <w:rsid w:val="00332266"/>
    <w:rsid w:val="00334602"/>
    <w:rsid w:val="00346DC9"/>
    <w:rsid w:val="003B35CE"/>
    <w:rsid w:val="00457C70"/>
    <w:rsid w:val="004957AE"/>
    <w:rsid w:val="004E02A7"/>
    <w:rsid w:val="004F7661"/>
    <w:rsid w:val="00547429"/>
    <w:rsid w:val="006A3F65"/>
    <w:rsid w:val="006C4653"/>
    <w:rsid w:val="006F2A52"/>
    <w:rsid w:val="00706140"/>
    <w:rsid w:val="00707A3D"/>
    <w:rsid w:val="00783E18"/>
    <w:rsid w:val="007B1313"/>
    <w:rsid w:val="008F1DCC"/>
    <w:rsid w:val="00955791"/>
    <w:rsid w:val="00965E95"/>
    <w:rsid w:val="00970C8C"/>
    <w:rsid w:val="00974E78"/>
    <w:rsid w:val="00B95F98"/>
    <w:rsid w:val="00C4031F"/>
    <w:rsid w:val="00C52985"/>
    <w:rsid w:val="00D7686D"/>
    <w:rsid w:val="00DA2D70"/>
    <w:rsid w:val="00EA2AFF"/>
    <w:rsid w:val="00EB5683"/>
    <w:rsid w:val="00F26461"/>
    <w:rsid w:val="00F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475DE"/>
  <w15:docId w15:val="{DF027F7F-BE69-4600-86B3-023EAF32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1102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4957A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346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4602"/>
  </w:style>
  <w:style w:type="paragraph" w:styleId="ac">
    <w:name w:val="footer"/>
    <w:basedOn w:val="a"/>
    <w:link w:val="ad"/>
    <w:uiPriority w:val="99"/>
    <w:unhideWhenUsed/>
    <w:rsid w:val="003346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4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инженер</dc:creator>
  <cp:lastModifiedBy>ООО ОВК</cp:lastModifiedBy>
  <cp:revision>27</cp:revision>
  <cp:lastPrinted>2023-01-27T11:02:00Z</cp:lastPrinted>
  <dcterms:created xsi:type="dcterms:W3CDTF">2023-01-23T08:03:00Z</dcterms:created>
  <dcterms:modified xsi:type="dcterms:W3CDTF">2023-01-31T11:46:00Z</dcterms:modified>
</cp:coreProperties>
</file>