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8A" w:rsidRDefault="00911528">
      <w:r>
        <w:t>Просим Вас приложить официальный ответ от производителей о прекращении производства данного оборудования.</w:t>
      </w:r>
      <w:bookmarkStart w:id="0" w:name="_GoBack"/>
      <w:bookmarkEnd w:id="0"/>
    </w:p>
    <w:sectPr w:rsidR="008D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4A"/>
    <w:rsid w:val="008D078A"/>
    <w:rsid w:val="00911528"/>
    <w:rsid w:val="00C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3100"/>
  <w15:chartTrackingRefBased/>
  <w15:docId w15:val="{CE0E1176-2E56-4AB7-A58E-2DA551C2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2023-03-09T08:12:00Z</dcterms:created>
  <dcterms:modified xsi:type="dcterms:W3CDTF">2023-03-09T08:15:00Z</dcterms:modified>
</cp:coreProperties>
</file>