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EDD4" w14:textId="77777777" w:rsidR="003E7508" w:rsidRDefault="003E7508" w:rsidP="00E311C6">
      <w:pPr>
        <w:widowControl w:val="0"/>
      </w:pPr>
    </w:p>
    <w:p w14:paraId="26F8D155" w14:textId="77777777" w:rsidR="003A115B" w:rsidRDefault="003A115B" w:rsidP="00E311C6">
      <w:pPr>
        <w:widowControl w:val="0"/>
      </w:pPr>
    </w:p>
    <w:p w14:paraId="32837256" w14:textId="77777777" w:rsidR="003A115B" w:rsidRDefault="003A115B" w:rsidP="00E311C6">
      <w:pPr>
        <w:widowControl w:val="0"/>
      </w:pPr>
    </w:p>
    <w:p w14:paraId="77C61984" w14:textId="77777777" w:rsidR="003A115B" w:rsidRDefault="003A115B" w:rsidP="00E311C6">
      <w:pPr>
        <w:widowControl w:val="0"/>
      </w:pPr>
    </w:p>
    <w:p w14:paraId="05CDD9B6" w14:textId="77777777" w:rsidR="003A115B" w:rsidRPr="003A115B" w:rsidRDefault="003A115B" w:rsidP="00E311C6">
      <w:pPr>
        <w:widowControl w:val="0"/>
        <w:jc w:val="center"/>
        <w:rPr>
          <w:b/>
          <w:bCs/>
          <w:sz w:val="28"/>
          <w:szCs w:val="28"/>
        </w:rPr>
      </w:pPr>
      <w:r w:rsidRPr="003A115B">
        <w:rPr>
          <w:b/>
          <w:bCs/>
          <w:sz w:val="28"/>
          <w:szCs w:val="28"/>
        </w:rPr>
        <w:t>Автономное учреждение социального обслуживания</w:t>
      </w:r>
    </w:p>
    <w:p w14:paraId="4525DF3A" w14:textId="77777777" w:rsidR="003A115B" w:rsidRPr="003A115B" w:rsidRDefault="003A115B" w:rsidP="00E311C6">
      <w:pPr>
        <w:widowControl w:val="0"/>
        <w:jc w:val="center"/>
        <w:rPr>
          <w:b/>
          <w:bCs/>
          <w:sz w:val="28"/>
          <w:szCs w:val="28"/>
        </w:rPr>
      </w:pPr>
      <w:r w:rsidRPr="003A115B">
        <w:rPr>
          <w:b/>
          <w:bCs/>
          <w:sz w:val="28"/>
          <w:szCs w:val="28"/>
        </w:rPr>
        <w:t>Республики Бурятия</w:t>
      </w:r>
    </w:p>
    <w:p w14:paraId="58F1922E" w14:textId="77777777" w:rsidR="003A115B" w:rsidRPr="0010213C" w:rsidRDefault="003A115B" w:rsidP="00E311C6">
      <w:pPr>
        <w:widowControl w:val="0"/>
        <w:jc w:val="center"/>
        <w:rPr>
          <w:sz w:val="28"/>
          <w:szCs w:val="28"/>
        </w:rPr>
      </w:pPr>
      <w:r w:rsidRPr="003A115B">
        <w:rPr>
          <w:b/>
          <w:bCs/>
          <w:sz w:val="28"/>
          <w:szCs w:val="28"/>
        </w:rPr>
        <w:t>«Посольский дом-интернат для престарелых и инвалидов»</w:t>
      </w:r>
    </w:p>
    <w:p w14:paraId="4681CDF2" w14:textId="77777777" w:rsidR="00B12DF9" w:rsidRDefault="00B12DF9" w:rsidP="00E311C6">
      <w:pPr>
        <w:widowControl w:val="0"/>
      </w:pPr>
    </w:p>
    <w:p w14:paraId="7CC69194" w14:textId="77777777" w:rsidR="00B12DF9" w:rsidRDefault="00B12DF9" w:rsidP="00E311C6">
      <w:pPr>
        <w:widowControl w:val="0"/>
      </w:pPr>
    </w:p>
    <w:p w14:paraId="68CBE4B5" w14:textId="77777777" w:rsidR="0039646A" w:rsidRDefault="0039646A" w:rsidP="00E311C6">
      <w:pPr>
        <w:widowControl w:val="0"/>
      </w:pPr>
    </w:p>
    <w:p w14:paraId="7111DD07" w14:textId="77777777" w:rsidR="0039646A" w:rsidRDefault="0039646A" w:rsidP="00E311C6">
      <w:pPr>
        <w:widowControl w:val="0"/>
      </w:pPr>
    </w:p>
    <w:p w14:paraId="55593740" w14:textId="77777777" w:rsidR="0039646A" w:rsidRDefault="0039646A" w:rsidP="00E311C6">
      <w:pPr>
        <w:widowControl w:val="0"/>
      </w:pPr>
    </w:p>
    <w:p w14:paraId="5AA966B1" w14:textId="77777777" w:rsidR="00B12DF9" w:rsidRPr="0039646A" w:rsidRDefault="00B12DF9" w:rsidP="00E311C6">
      <w:pPr>
        <w:widowControl w:val="0"/>
        <w:jc w:val="center"/>
        <w:rPr>
          <w:b/>
          <w:sz w:val="28"/>
          <w:szCs w:val="28"/>
        </w:rPr>
      </w:pPr>
      <w:r w:rsidRPr="0039646A">
        <w:rPr>
          <w:b/>
          <w:sz w:val="28"/>
          <w:szCs w:val="28"/>
        </w:rPr>
        <w:t>ДОКУМЕНТАЦИЯ</w:t>
      </w:r>
      <w:r w:rsidR="003A115B" w:rsidRPr="0039646A">
        <w:rPr>
          <w:b/>
          <w:sz w:val="28"/>
          <w:szCs w:val="28"/>
        </w:rPr>
        <w:t xml:space="preserve"> О ЗАКУПКЕ</w:t>
      </w:r>
    </w:p>
    <w:p w14:paraId="2FD58957" w14:textId="77777777" w:rsidR="00B12DF9" w:rsidRPr="00E85E5F" w:rsidRDefault="00B12DF9" w:rsidP="00E311C6">
      <w:pPr>
        <w:widowControl w:val="0"/>
        <w:jc w:val="center"/>
        <w:rPr>
          <w:szCs w:val="28"/>
        </w:rPr>
      </w:pPr>
    </w:p>
    <w:p w14:paraId="2E029DCE" w14:textId="77777777" w:rsidR="00B12DF9" w:rsidRPr="0039646A" w:rsidRDefault="003A115B" w:rsidP="00E311C6">
      <w:pPr>
        <w:widowControl w:val="0"/>
        <w:jc w:val="center"/>
        <w:rPr>
          <w:sz w:val="28"/>
          <w:szCs w:val="28"/>
        </w:rPr>
      </w:pPr>
      <w:r w:rsidRPr="0039646A">
        <w:rPr>
          <w:sz w:val="28"/>
          <w:szCs w:val="28"/>
        </w:rPr>
        <w:t xml:space="preserve">путем проведения </w:t>
      </w:r>
      <w:r w:rsidR="00B12DF9" w:rsidRPr="0039646A">
        <w:rPr>
          <w:sz w:val="28"/>
          <w:szCs w:val="28"/>
        </w:rPr>
        <w:t>аукциона в электронной форме</w:t>
      </w:r>
    </w:p>
    <w:p w14:paraId="356CC173" w14:textId="77777777" w:rsidR="00DE33A0" w:rsidRPr="0039646A" w:rsidRDefault="00B12DF9" w:rsidP="00E311C6">
      <w:pPr>
        <w:widowControl w:val="0"/>
        <w:jc w:val="center"/>
        <w:rPr>
          <w:sz w:val="28"/>
          <w:szCs w:val="28"/>
        </w:rPr>
      </w:pPr>
      <w:r w:rsidRPr="0039646A">
        <w:rPr>
          <w:sz w:val="28"/>
          <w:szCs w:val="28"/>
        </w:rPr>
        <w:t xml:space="preserve">на право заключения договора </w:t>
      </w:r>
      <w:r w:rsidR="00A77722">
        <w:rPr>
          <w:sz w:val="28"/>
          <w:szCs w:val="28"/>
        </w:rPr>
        <w:t>поставки мягкого инвентаря</w:t>
      </w:r>
      <w:r w:rsidR="00DC5FB6">
        <w:rPr>
          <w:sz w:val="28"/>
          <w:szCs w:val="28"/>
        </w:rPr>
        <w:t xml:space="preserve"> </w:t>
      </w:r>
      <w:r w:rsidR="003A115B" w:rsidRPr="0039646A">
        <w:rPr>
          <w:sz w:val="28"/>
          <w:szCs w:val="28"/>
        </w:rPr>
        <w:t xml:space="preserve">для нужд </w:t>
      </w:r>
      <w:r w:rsidR="00DE33A0" w:rsidRPr="0039646A">
        <w:rPr>
          <w:sz w:val="28"/>
          <w:szCs w:val="28"/>
        </w:rPr>
        <w:t>Автономного учреждения социального обслуживания Республики Бурятия</w:t>
      </w:r>
      <w:r w:rsidR="00E537A3">
        <w:rPr>
          <w:sz w:val="28"/>
          <w:szCs w:val="28"/>
        </w:rPr>
        <w:t xml:space="preserve"> </w:t>
      </w:r>
      <w:r w:rsidR="00DE33A0" w:rsidRPr="0039646A">
        <w:rPr>
          <w:sz w:val="28"/>
          <w:szCs w:val="28"/>
        </w:rPr>
        <w:t>«Посольский дом-интернат для престарелых и инвалидов»</w:t>
      </w:r>
    </w:p>
    <w:p w14:paraId="28463BE9" w14:textId="77777777" w:rsidR="003A115B" w:rsidRPr="0039646A" w:rsidRDefault="00A77722" w:rsidP="00E311C6">
      <w:pPr>
        <w:widowControl w:val="0"/>
        <w:jc w:val="center"/>
        <w:rPr>
          <w:sz w:val="28"/>
          <w:szCs w:val="28"/>
        </w:rPr>
      </w:pPr>
      <w:r>
        <w:rPr>
          <w:sz w:val="28"/>
          <w:szCs w:val="28"/>
        </w:rPr>
        <w:t xml:space="preserve">на </w:t>
      </w:r>
      <w:r w:rsidR="00DC5FB6">
        <w:rPr>
          <w:sz w:val="28"/>
          <w:szCs w:val="28"/>
        </w:rPr>
        <w:t>2023</w:t>
      </w:r>
      <w:r w:rsidR="003A115B" w:rsidRPr="0039646A">
        <w:rPr>
          <w:sz w:val="28"/>
          <w:szCs w:val="28"/>
        </w:rPr>
        <w:t xml:space="preserve"> год</w:t>
      </w:r>
      <w:r w:rsidR="005B528A">
        <w:rPr>
          <w:sz w:val="28"/>
          <w:szCs w:val="28"/>
        </w:rPr>
        <w:t>а</w:t>
      </w:r>
    </w:p>
    <w:p w14:paraId="29751909" w14:textId="77777777" w:rsidR="00B12DF9" w:rsidRPr="0039646A" w:rsidRDefault="00B12DF9" w:rsidP="00E311C6">
      <w:pPr>
        <w:widowControl w:val="0"/>
        <w:jc w:val="center"/>
        <w:rPr>
          <w:bCs/>
          <w:iCs/>
          <w:sz w:val="28"/>
          <w:szCs w:val="28"/>
        </w:rPr>
      </w:pPr>
      <w:r w:rsidRPr="0039646A">
        <w:rPr>
          <w:bCs/>
          <w:iCs/>
          <w:sz w:val="28"/>
          <w:szCs w:val="28"/>
        </w:rPr>
        <w:t xml:space="preserve">(далее – </w:t>
      </w:r>
      <w:r w:rsidR="00DE33A0" w:rsidRPr="0039646A">
        <w:rPr>
          <w:bCs/>
          <w:iCs/>
          <w:sz w:val="28"/>
          <w:szCs w:val="28"/>
        </w:rPr>
        <w:t>Д</w:t>
      </w:r>
      <w:r w:rsidRPr="0039646A">
        <w:rPr>
          <w:bCs/>
          <w:iCs/>
          <w:sz w:val="28"/>
          <w:szCs w:val="28"/>
        </w:rPr>
        <w:t>окументация</w:t>
      </w:r>
      <w:r w:rsidR="00DE33A0" w:rsidRPr="0039646A">
        <w:rPr>
          <w:bCs/>
          <w:iCs/>
          <w:sz w:val="28"/>
          <w:szCs w:val="28"/>
        </w:rPr>
        <w:t xml:space="preserve"> об аукционе</w:t>
      </w:r>
      <w:r w:rsidRPr="0039646A">
        <w:rPr>
          <w:bCs/>
          <w:iCs/>
          <w:sz w:val="28"/>
          <w:szCs w:val="28"/>
        </w:rPr>
        <w:t>)</w:t>
      </w:r>
    </w:p>
    <w:p w14:paraId="0C4E3B60" w14:textId="77777777" w:rsidR="00B12DF9" w:rsidRPr="0039646A" w:rsidRDefault="00B12DF9" w:rsidP="00E311C6">
      <w:pPr>
        <w:widowControl w:val="0"/>
        <w:rPr>
          <w:sz w:val="28"/>
          <w:szCs w:val="28"/>
        </w:rPr>
      </w:pPr>
    </w:p>
    <w:p w14:paraId="304881D5" w14:textId="77777777" w:rsidR="00B12DF9" w:rsidRPr="00E85E5F" w:rsidRDefault="00B12DF9" w:rsidP="00E311C6">
      <w:pPr>
        <w:widowControl w:val="0"/>
        <w:rPr>
          <w:szCs w:val="28"/>
        </w:rPr>
      </w:pPr>
    </w:p>
    <w:p w14:paraId="68A98571" w14:textId="77777777" w:rsidR="00B12DF9" w:rsidRPr="00E85E5F" w:rsidRDefault="00B12DF9" w:rsidP="00E311C6">
      <w:pPr>
        <w:widowControl w:val="0"/>
        <w:rPr>
          <w:szCs w:val="28"/>
        </w:rPr>
      </w:pPr>
    </w:p>
    <w:p w14:paraId="4A7141AD" w14:textId="77777777" w:rsidR="00B12DF9" w:rsidRPr="005E7C38" w:rsidRDefault="00B12DF9" w:rsidP="00E311C6">
      <w:pPr>
        <w:widowControl w:val="0"/>
      </w:pPr>
    </w:p>
    <w:p w14:paraId="75F16CD3" w14:textId="77777777" w:rsidR="00B12DF9" w:rsidRPr="005E7C38" w:rsidRDefault="00B12DF9" w:rsidP="00E311C6">
      <w:pPr>
        <w:widowControl w:val="0"/>
      </w:pPr>
    </w:p>
    <w:p w14:paraId="49E8D8D5" w14:textId="77777777" w:rsidR="00B12DF9" w:rsidRPr="005E7C38" w:rsidRDefault="00B12DF9" w:rsidP="00E311C6">
      <w:pPr>
        <w:widowControl w:val="0"/>
      </w:pPr>
    </w:p>
    <w:p w14:paraId="04D338BA" w14:textId="77777777" w:rsidR="00B12DF9" w:rsidRPr="005E7C38" w:rsidRDefault="00B12DF9" w:rsidP="00E311C6">
      <w:pPr>
        <w:widowControl w:val="0"/>
      </w:pPr>
    </w:p>
    <w:p w14:paraId="3633E6C7" w14:textId="77777777" w:rsidR="00B12DF9" w:rsidRPr="005E7C38" w:rsidRDefault="00B12DF9" w:rsidP="00E311C6">
      <w:pPr>
        <w:widowControl w:val="0"/>
      </w:pPr>
    </w:p>
    <w:p w14:paraId="00292468" w14:textId="77777777" w:rsidR="00B12DF9" w:rsidRPr="005E7C38" w:rsidRDefault="00B12DF9" w:rsidP="00E311C6">
      <w:pPr>
        <w:widowControl w:val="0"/>
      </w:pPr>
    </w:p>
    <w:p w14:paraId="45666187" w14:textId="77777777" w:rsidR="00B12DF9" w:rsidRDefault="00B12DF9" w:rsidP="00E311C6">
      <w:pPr>
        <w:widowControl w:val="0"/>
      </w:pPr>
    </w:p>
    <w:p w14:paraId="03B85748" w14:textId="77777777" w:rsidR="00455300" w:rsidRDefault="00455300" w:rsidP="00E311C6">
      <w:pPr>
        <w:widowControl w:val="0"/>
      </w:pPr>
    </w:p>
    <w:p w14:paraId="51F921D9" w14:textId="77777777" w:rsidR="00455300" w:rsidRDefault="00455300" w:rsidP="00E311C6">
      <w:pPr>
        <w:widowControl w:val="0"/>
      </w:pPr>
    </w:p>
    <w:p w14:paraId="5D94609D" w14:textId="77777777" w:rsidR="00455300" w:rsidRDefault="00455300" w:rsidP="00E311C6">
      <w:pPr>
        <w:widowControl w:val="0"/>
      </w:pPr>
    </w:p>
    <w:p w14:paraId="204B5E9F" w14:textId="77777777" w:rsidR="00455300" w:rsidRPr="005E7C38" w:rsidRDefault="00455300" w:rsidP="00E311C6">
      <w:pPr>
        <w:widowControl w:val="0"/>
      </w:pPr>
    </w:p>
    <w:p w14:paraId="0679CFB5" w14:textId="77777777" w:rsidR="00B12DF9" w:rsidRPr="005E7C38" w:rsidRDefault="00B12DF9" w:rsidP="00E311C6">
      <w:pPr>
        <w:widowControl w:val="0"/>
      </w:pPr>
    </w:p>
    <w:p w14:paraId="0A221359" w14:textId="77777777" w:rsidR="00B12DF9" w:rsidRPr="005E7C38" w:rsidRDefault="00B12DF9" w:rsidP="00E311C6">
      <w:pPr>
        <w:widowControl w:val="0"/>
      </w:pPr>
    </w:p>
    <w:p w14:paraId="584CE079" w14:textId="77777777" w:rsidR="00B12DF9" w:rsidRPr="005E7C38" w:rsidRDefault="00B12DF9" w:rsidP="00E311C6">
      <w:pPr>
        <w:widowControl w:val="0"/>
      </w:pPr>
    </w:p>
    <w:p w14:paraId="184C6311" w14:textId="77777777" w:rsidR="008C4A3A" w:rsidRDefault="008C4A3A" w:rsidP="00E311C6">
      <w:pPr>
        <w:widowControl w:val="0"/>
        <w:jc w:val="center"/>
      </w:pPr>
    </w:p>
    <w:p w14:paraId="4581463D" w14:textId="77777777" w:rsidR="008C4A3A" w:rsidRDefault="008C4A3A" w:rsidP="00E311C6">
      <w:pPr>
        <w:widowControl w:val="0"/>
        <w:jc w:val="center"/>
      </w:pPr>
    </w:p>
    <w:p w14:paraId="0B705B72" w14:textId="77777777" w:rsidR="008C4A3A" w:rsidRDefault="008C4A3A" w:rsidP="00E311C6">
      <w:pPr>
        <w:widowControl w:val="0"/>
        <w:jc w:val="center"/>
      </w:pPr>
    </w:p>
    <w:p w14:paraId="7070CA40" w14:textId="77777777" w:rsidR="008C4A3A" w:rsidRDefault="008C4A3A" w:rsidP="00E311C6">
      <w:pPr>
        <w:widowControl w:val="0"/>
        <w:jc w:val="center"/>
      </w:pPr>
    </w:p>
    <w:p w14:paraId="320BEF0A" w14:textId="77777777" w:rsidR="008C4A3A" w:rsidRDefault="008C4A3A" w:rsidP="00E311C6">
      <w:pPr>
        <w:widowControl w:val="0"/>
        <w:jc w:val="center"/>
      </w:pPr>
    </w:p>
    <w:p w14:paraId="0EDE1ACB" w14:textId="77777777" w:rsidR="008C4A3A" w:rsidRDefault="008C4A3A" w:rsidP="00E311C6">
      <w:pPr>
        <w:widowControl w:val="0"/>
        <w:jc w:val="center"/>
      </w:pPr>
    </w:p>
    <w:p w14:paraId="79B68E26" w14:textId="77777777" w:rsidR="008C4A3A" w:rsidRDefault="008C4A3A" w:rsidP="00E311C6">
      <w:pPr>
        <w:widowControl w:val="0"/>
        <w:jc w:val="center"/>
      </w:pPr>
    </w:p>
    <w:p w14:paraId="6B782EAE" w14:textId="77777777" w:rsidR="008C4A3A" w:rsidRDefault="008C4A3A" w:rsidP="00E311C6">
      <w:pPr>
        <w:widowControl w:val="0"/>
        <w:jc w:val="center"/>
      </w:pPr>
    </w:p>
    <w:p w14:paraId="7CA3B22F" w14:textId="77777777" w:rsidR="008C4A3A" w:rsidRDefault="008C4A3A" w:rsidP="00E311C6">
      <w:pPr>
        <w:widowControl w:val="0"/>
        <w:jc w:val="center"/>
      </w:pPr>
    </w:p>
    <w:p w14:paraId="2EF7A159" w14:textId="77777777" w:rsidR="008C4A3A" w:rsidRDefault="008C4A3A" w:rsidP="00E311C6">
      <w:pPr>
        <w:widowControl w:val="0"/>
        <w:jc w:val="center"/>
      </w:pPr>
    </w:p>
    <w:p w14:paraId="6CF598F0" w14:textId="77777777" w:rsidR="008C4A3A" w:rsidRDefault="008C4A3A" w:rsidP="00E311C6">
      <w:pPr>
        <w:widowControl w:val="0"/>
        <w:jc w:val="center"/>
      </w:pPr>
    </w:p>
    <w:p w14:paraId="24F92594" w14:textId="77777777" w:rsidR="008C4A3A" w:rsidRDefault="008C4A3A" w:rsidP="00E311C6">
      <w:pPr>
        <w:widowControl w:val="0"/>
        <w:jc w:val="center"/>
      </w:pPr>
    </w:p>
    <w:p w14:paraId="052351F2" w14:textId="77777777" w:rsidR="008C4A3A" w:rsidRDefault="008C4A3A" w:rsidP="00E311C6">
      <w:pPr>
        <w:widowControl w:val="0"/>
        <w:jc w:val="center"/>
      </w:pPr>
    </w:p>
    <w:p w14:paraId="370B66B7" w14:textId="77777777" w:rsidR="00B12DF9" w:rsidRDefault="008C4A3A" w:rsidP="00E311C6">
      <w:pPr>
        <w:widowControl w:val="0"/>
        <w:jc w:val="center"/>
      </w:pPr>
      <w:r>
        <w:t>С</w:t>
      </w:r>
      <w:r w:rsidR="00B12DF9">
        <w:t>танция Посольская</w:t>
      </w:r>
    </w:p>
    <w:p w14:paraId="4B703DFE" w14:textId="77777777" w:rsidR="003A115B" w:rsidRDefault="000A3B14" w:rsidP="00E311C6">
      <w:pPr>
        <w:widowControl w:val="0"/>
        <w:jc w:val="center"/>
      </w:pPr>
      <w:r>
        <w:t>202</w:t>
      </w:r>
      <w:r w:rsidR="008C4A3A">
        <w:t>3</w:t>
      </w:r>
    </w:p>
    <w:p w14:paraId="2C070600" w14:textId="77777777" w:rsidR="003A115B" w:rsidRDefault="003A115B" w:rsidP="00E311C6">
      <w:pPr>
        <w:widowControl w:val="0"/>
      </w:pPr>
    </w:p>
    <w:p w14:paraId="247E07D7" w14:textId="77777777" w:rsidR="008C4A3A" w:rsidRDefault="008C4A3A" w:rsidP="00E311C6">
      <w:pPr>
        <w:widowControl w:val="0"/>
      </w:pPr>
    </w:p>
    <w:p w14:paraId="11FF94C8" w14:textId="77777777" w:rsidR="008C4A3A" w:rsidRDefault="008C4A3A" w:rsidP="00E311C6">
      <w:pPr>
        <w:widowControl w:val="0"/>
      </w:pPr>
    </w:p>
    <w:p w14:paraId="14FB6FAF" w14:textId="77777777" w:rsidR="008C4A3A" w:rsidRDefault="008C4A3A" w:rsidP="00E311C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8678"/>
      </w:tblGrid>
      <w:tr w:rsidR="000121DF" w:rsidRPr="00584BD6" w14:paraId="09337C3F" w14:textId="77777777" w:rsidTr="00B4548B">
        <w:tc>
          <w:tcPr>
            <w:tcW w:w="467" w:type="pct"/>
            <w:tcBorders>
              <w:top w:val="single" w:sz="4" w:space="0" w:color="auto"/>
              <w:left w:val="single" w:sz="4" w:space="0" w:color="auto"/>
              <w:bottom w:val="single" w:sz="4" w:space="0" w:color="auto"/>
              <w:right w:val="single" w:sz="4" w:space="0" w:color="auto"/>
            </w:tcBorders>
            <w:vAlign w:val="center"/>
            <w:hideMark/>
          </w:tcPr>
          <w:p w14:paraId="0CF85ACE" w14:textId="77777777" w:rsidR="00EF5C9A" w:rsidRPr="00B4548B" w:rsidRDefault="000121DF" w:rsidP="00E311C6">
            <w:pPr>
              <w:widowControl w:val="0"/>
              <w:jc w:val="center"/>
              <w:rPr>
                <w:sz w:val="22"/>
                <w:szCs w:val="22"/>
              </w:rPr>
            </w:pPr>
            <w:r w:rsidRPr="00B4548B">
              <w:rPr>
                <w:sz w:val="22"/>
                <w:szCs w:val="22"/>
              </w:rPr>
              <w:t>Раздел</w:t>
            </w:r>
          </w:p>
          <w:p w14:paraId="2EC0363A" w14:textId="77777777" w:rsidR="000121DF" w:rsidRPr="00B4548B" w:rsidRDefault="000121DF" w:rsidP="00E311C6">
            <w:pPr>
              <w:widowControl w:val="0"/>
              <w:jc w:val="center"/>
              <w:rPr>
                <w:sz w:val="22"/>
                <w:szCs w:val="22"/>
              </w:rPr>
            </w:pPr>
            <w:r w:rsidRPr="00B4548B">
              <w:rPr>
                <w:sz w:val="22"/>
                <w:szCs w:val="22"/>
              </w:rPr>
              <w:t>№</w:t>
            </w:r>
          </w:p>
        </w:tc>
        <w:tc>
          <w:tcPr>
            <w:tcW w:w="4533" w:type="pct"/>
            <w:tcBorders>
              <w:top w:val="single" w:sz="4" w:space="0" w:color="auto"/>
              <w:left w:val="single" w:sz="4" w:space="0" w:color="auto"/>
              <w:bottom w:val="single" w:sz="4" w:space="0" w:color="auto"/>
              <w:right w:val="single" w:sz="4" w:space="0" w:color="auto"/>
            </w:tcBorders>
            <w:vAlign w:val="center"/>
            <w:hideMark/>
          </w:tcPr>
          <w:p w14:paraId="1EED1B0D" w14:textId="77777777" w:rsidR="000121DF" w:rsidRPr="00B4548B" w:rsidRDefault="000121DF" w:rsidP="00E311C6">
            <w:pPr>
              <w:widowControl w:val="0"/>
              <w:jc w:val="center"/>
              <w:rPr>
                <w:sz w:val="22"/>
                <w:szCs w:val="22"/>
              </w:rPr>
            </w:pPr>
            <w:r w:rsidRPr="00B4548B">
              <w:rPr>
                <w:sz w:val="22"/>
                <w:szCs w:val="22"/>
              </w:rPr>
              <w:t>НАИМЕНОВАНИЕ РАЗДЕЛА</w:t>
            </w:r>
          </w:p>
        </w:tc>
      </w:tr>
      <w:tr w:rsidR="002057DE" w:rsidRPr="00584BD6" w14:paraId="10AFE183"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17322B0C" w14:textId="77777777" w:rsidR="002057DE" w:rsidRPr="00B4548B" w:rsidRDefault="002057DE"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7AAA1AA3" w14:textId="77777777" w:rsidR="002057DE" w:rsidRPr="00B4548B" w:rsidRDefault="002057DE" w:rsidP="00E311C6">
            <w:pPr>
              <w:widowControl w:val="0"/>
              <w:rPr>
                <w:sz w:val="22"/>
                <w:szCs w:val="22"/>
              </w:rPr>
            </w:pPr>
            <w:r w:rsidRPr="00B4548B">
              <w:rPr>
                <w:b/>
                <w:bCs/>
                <w:sz w:val="22"/>
                <w:szCs w:val="22"/>
              </w:rPr>
              <w:t>Наименование заказчика:</w:t>
            </w:r>
            <w:r w:rsidR="00DA63B4" w:rsidRPr="00B4548B">
              <w:rPr>
                <w:sz w:val="22"/>
                <w:szCs w:val="22"/>
              </w:rPr>
              <w:t xml:space="preserve"> АУСО РБ «</w:t>
            </w:r>
            <w:r w:rsidR="003320EB" w:rsidRPr="00B4548B">
              <w:rPr>
                <w:sz w:val="22"/>
                <w:szCs w:val="22"/>
              </w:rPr>
              <w:t>Посольский дом-интернат для престарелых и инвалидов</w:t>
            </w:r>
            <w:r w:rsidRPr="00B4548B">
              <w:rPr>
                <w:sz w:val="22"/>
                <w:szCs w:val="22"/>
              </w:rPr>
              <w:t>»</w:t>
            </w:r>
            <w:r w:rsidR="005550B4" w:rsidRPr="00B4548B">
              <w:rPr>
                <w:sz w:val="22"/>
                <w:szCs w:val="22"/>
              </w:rPr>
              <w:t>.</w:t>
            </w:r>
          </w:p>
          <w:p w14:paraId="6ACCD0A7" w14:textId="77777777" w:rsidR="002057DE" w:rsidRPr="00B4548B" w:rsidRDefault="002057DE" w:rsidP="00E311C6">
            <w:pPr>
              <w:widowControl w:val="0"/>
              <w:rPr>
                <w:b/>
                <w:sz w:val="22"/>
                <w:szCs w:val="22"/>
              </w:rPr>
            </w:pPr>
            <w:r w:rsidRPr="00B4548B">
              <w:rPr>
                <w:sz w:val="22"/>
                <w:szCs w:val="22"/>
              </w:rPr>
              <w:t>Место нахождения: Рес</w:t>
            </w:r>
            <w:r w:rsidR="00DA63B4" w:rsidRPr="00B4548B">
              <w:rPr>
                <w:sz w:val="22"/>
                <w:szCs w:val="22"/>
              </w:rPr>
              <w:t xml:space="preserve">публика Бурятия, </w:t>
            </w:r>
            <w:proofErr w:type="spellStart"/>
            <w:r w:rsidR="00AC0606" w:rsidRPr="00B4548B">
              <w:rPr>
                <w:sz w:val="22"/>
                <w:szCs w:val="22"/>
              </w:rPr>
              <w:t>Кабанский</w:t>
            </w:r>
            <w:proofErr w:type="spellEnd"/>
            <w:r w:rsidR="00DA63B4" w:rsidRPr="00B4548B">
              <w:rPr>
                <w:sz w:val="22"/>
                <w:szCs w:val="22"/>
              </w:rPr>
              <w:t xml:space="preserve"> район, </w:t>
            </w:r>
            <w:r w:rsidR="003320EB" w:rsidRPr="00B4548B">
              <w:rPr>
                <w:sz w:val="22"/>
                <w:szCs w:val="22"/>
              </w:rPr>
              <w:t>п/ст. Посольская, ул. Социальная, дом 1</w:t>
            </w:r>
            <w:r w:rsidR="005550B4" w:rsidRPr="00B4548B">
              <w:rPr>
                <w:sz w:val="22"/>
                <w:szCs w:val="22"/>
              </w:rPr>
              <w:t>.</w:t>
            </w:r>
          </w:p>
          <w:p w14:paraId="4E6D972B" w14:textId="77777777" w:rsidR="00AC0606" w:rsidRPr="00B4548B" w:rsidRDefault="002057DE" w:rsidP="00E311C6">
            <w:pPr>
              <w:widowControl w:val="0"/>
              <w:rPr>
                <w:b/>
                <w:sz w:val="22"/>
                <w:szCs w:val="22"/>
              </w:rPr>
            </w:pPr>
            <w:r w:rsidRPr="00B4548B">
              <w:rPr>
                <w:sz w:val="22"/>
                <w:szCs w:val="22"/>
              </w:rPr>
              <w:t>Почтовый адрес:</w:t>
            </w:r>
            <w:r w:rsidR="00DA63B4" w:rsidRPr="00B4548B">
              <w:rPr>
                <w:sz w:val="22"/>
                <w:szCs w:val="22"/>
              </w:rPr>
              <w:t>67</w:t>
            </w:r>
            <w:r w:rsidR="000A3B14" w:rsidRPr="00B4548B">
              <w:rPr>
                <w:sz w:val="22"/>
                <w:szCs w:val="22"/>
              </w:rPr>
              <w:t>120</w:t>
            </w:r>
            <w:r w:rsidR="003320EB" w:rsidRPr="00B4548B">
              <w:rPr>
                <w:sz w:val="22"/>
                <w:szCs w:val="22"/>
              </w:rPr>
              <w:t>8</w:t>
            </w:r>
            <w:r w:rsidR="00DA63B4" w:rsidRPr="00B4548B">
              <w:rPr>
                <w:sz w:val="22"/>
                <w:szCs w:val="22"/>
              </w:rPr>
              <w:t xml:space="preserve">, Республика Бурятия, </w:t>
            </w:r>
            <w:proofErr w:type="spellStart"/>
            <w:r w:rsidR="00AC0606" w:rsidRPr="00B4548B">
              <w:rPr>
                <w:sz w:val="22"/>
                <w:szCs w:val="22"/>
              </w:rPr>
              <w:t>Кабанский</w:t>
            </w:r>
            <w:proofErr w:type="spellEnd"/>
            <w:r w:rsidR="00B7453C" w:rsidRPr="00B4548B">
              <w:rPr>
                <w:sz w:val="22"/>
                <w:szCs w:val="22"/>
              </w:rPr>
              <w:t xml:space="preserve"> </w:t>
            </w:r>
            <w:proofErr w:type="spellStart"/>
            <w:r w:rsidR="008C352F" w:rsidRPr="00B4548B">
              <w:rPr>
                <w:sz w:val="22"/>
                <w:szCs w:val="22"/>
              </w:rPr>
              <w:t>район</w:t>
            </w:r>
            <w:proofErr w:type="gramStart"/>
            <w:r w:rsidR="00DA63B4" w:rsidRPr="00B4548B">
              <w:rPr>
                <w:sz w:val="22"/>
                <w:szCs w:val="22"/>
              </w:rPr>
              <w:t>,</w:t>
            </w:r>
            <w:r w:rsidR="003320EB" w:rsidRPr="00B4548B">
              <w:rPr>
                <w:sz w:val="22"/>
                <w:szCs w:val="22"/>
              </w:rPr>
              <w:t>п</w:t>
            </w:r>
            <w:proofErr w:type="spellEnd"/>
            <w:proofErr w:type="gramEnd"/>
            <w:r w:rsidR="003320EB" w:rsidRPr="00B4548B">
              <w:rPr>
                <w:sz w:val="22"/>
                <w:szCs w:val="22"/>
              </w:rPr>
              <w:t>/ст. Посольская, ул. Социальная, дом 1</w:t>
            </w:r>
            <w:r w:rsidR="005550B4" w:rsidRPr="00B4548B">
              <w:rPr>
                <w:sz w:val="22"/>
                <w:szCs w:val="22"/>
              </w:rPr>
              <w:t>.</w:t>
            </w:r>
          </w:p>
          <w:p w14:paraId="5D4D3A3D" w14:textId="77777777" w:rsidR="002057DE" w:rsidRPr="00B4548B" w:rsidRDefault="00783B81" w:rsidP="00E311C6">
            <w:pPr>
              <w:widowControl w:val="0"/>
              <w:rPr>
                <w:b/>
                <w:sz w:val="22"/>
                <w:szCs w:val="22"/>
              </w:rPr>
            </w:pPr>
            <w:r w:rsidRPr="00B4548B">
              <w:rPr>
                <w:sz w:val="22"/>
                <w:szCs w:val="22"/>
              </w:rPr>
              <w:t>А</w:t>
            </w:r>
            <w:r w:rsidR="002057DE" w:rsidRPr="00B4548B">
              <w:rPr>
                <w:sz w:val="22"/>
                <w:szCs w:val="22"/>
              </w:rPr>
              <w:t>дрес</w:t>
            </w:r>
            <w:r w:rsidRPr="00B4548B">
              <w:rPr>
                <w:sz w:val="22"/>
                <w:szCs w:val="22"/>
              </w:rPr>
              <w:t xml:space="preserve"> электронной почты</w:t>
            </w:r>
            <w:r w:rsidR="002057DE" w:rsidRPr="00B4548B">
              <w:rPr>
                <w:sz w:val="22"/>
                <w:szCs w:val="22"/>
              </w:rPr>
              <w:t>:</w:t>
            </w:r>
            <w:proofErr w:type="spellStart"/>
            <w:r w:rsidR="003320EB" w:rsidRPr="00B4548B">
              <w:rPr>
                <w:sz w:val="22"/>
                <w:szCs w:val="22"/>
                <w:lang w:val="en-US"/>
              </w:rPr>
              <w:t>posolsk</w:t>
            </w:r>
            <w:proofErr w:type="spellEnd"/>
            <w:r w:rsidR="003320EB" w:rsidRPr="00B4548B">
              <w:rPr>
                <w:sz w:val="22"/>
                <w:szCs w:val="22"/>
              </w:rPr>
              <w:t>@</w:t>
            </w:r>
            <w:proofErr w:type="spellStart"/>
            <w:r w:rsidR="003320EB" w:rsidRPr="00B4548B">
              <w:rPr>
                <w:sz w:val="22"/>
                <w:szCs w:val="22"/>
                <w:lang w:val="en-US"/>
              </w:rPr>
              <w:t>minsoc</w:t>
            </w:r>
            <w:proofErr w:type="spellEnd"/>
            <w:r w:rsidR="003320EB" w:rsidRPr="00B4548B">
              <w:rPr>
                <w:sz w:val="22"/>
                <w:szCs w:val="22"/>
              </w:rPr>
              <w:t>-</w:t>
            </w:r>
            <w:proofErr w:type="spellStart"/>
            <w:r w:rsidR="003320EB" w:rsidRPr="00B4548B">
              <w:rPr>
                <w:sz w:val="22"/>
                <w:szCs w:val="22"/>
                <w:lang w:val="en-US"/>
              </w:rPr>
              <w:t>buryatia</w:t>
            </w:r>
            <w:proofErr w:type="spellEnd"/>
            <w:r w:rsidR="003320EB" w:rsidRPr="00B4548B">
              <w:rPr>
                <w:sz w:val="22"/>
                <w:szCs w:val="22"/>
              </w:rPr>
              <w:t>.</w:t>
            </w:r>
            <w:proofErr w:type="spellStart"/>
            <w:r w:rsidR="003320EB" w:rsidRPr="00B4548B">
              <w:rPr>
                <w:sz w:val="22"/>
                <w:szCs w:val="22"/>
                <w:lang w:val="en-US"/>
              </w:rPr>
              <w:t>ru</w:t>
            </w:r>
            <w:proofErr w:type="spellEnd"/>
            <w:r w:rsidR="005550B4" w:rsidRPr="00B4548B">
              <w:rPr>
                <w:sz w:val="22"/>
                <w:szCs w:val="22"/>
              </w:rPr>
              <w:t>.</w:t>
            </w:r>
          </w:p>
          <w:p w14:paraId="76C02C65" w14:textId="77777777" w:rsidR="00AC4BE6" w:rsidRPr="00B4548B" w:rsidRDefault="002057DE" w:rsidP="00E311C6">
            <w:pPr>
              <w:widowControl w:val="0"/>
              <w:rPr>
                <w:bCs/>
                <w:sz w:val="22"/>
                <w:szCs w:val="22"/>
              </w:rPr>
            </w:pPr>
            <w:proofErr w:type="gramStart"/>
            <w:r w:rsidRPr="00B4548B">
              <w:rPr>
                <w:bCs/>
                <w:sz w:val="22"/>
                <w:szCs w:val="22"/>
              </w:rPr>
              <w:t>Контактный телефон:</w:t>
            </w:r>
            <w:r w:rsidR="00DA63B4" w:rsidRPr="00B4548B">
              <w:rPr>
                <w:bCs/>
                <w:sz w:val="22"/>
                <w:szCs w:val="22"/>
              </w:rPr>
              <w:t>8-301</w:t>
            </w:r>
            <w:r w:rsidR="00AC0606" w:rsidRPr="00B4548B">
              <w:rPr>
                <w:bCs/>
                <w:sz w:val="22"/>
                <w:szCs w:val="22"/>
              </w:rPr>
              <w:t>38-</w:t>
            </w:r>
            <w:r w:rsidR="000A3B14" w:rsidRPr="00B4548B">
              <w:rPr>
                <w:bCs/>
                <w:sz w:val="22"/>
                <w:szCs w:val="22"/>
              </w:rPr>
              <w:t>76-7-14</w:t>
            </w:r>
            <w:r w:rsidRPr="00B4548B">
              <w:rPr>
                <w:bCs/>
                <w:sz w:val="22"/>
                <w:szCs w:val="22"/>
              </w:rPr>
              <w:t xml:space="preserve"> </w:t>
            </w:r>
            <w:r w:rsidR="00B7453C" w:rsidRPr="00B4548B">
              <w:rPr>
                <w:bCs/>
                <w:sz w:val="22"/>
                <w:szCs w:val="22"/>
              </w:rPr>
              <w:t xml:space="preserve"> </w:t>
            </w:r>
            <w:r w:rsidRPr="00B4548B">
              <w:rPr>
                <w:bCs/>
                <w:sz w:val="22"/>
                <w:szCs w:val="22"/>
              </w:rPr>
              <w:t>(</w:t>
            </w:r>
            <w:proofErr w:type="spellStart"/>
            <w:r w:rsidR="00267CB7" w:rsidRPr="00B4548B">
              <w:rPr>
                <w:bCs/>
                <w:sz w:val="22"/>
                <w:szCs w:val="22"/>
              </w:rPr>
              <w:t>Бусовикова</w:t>
            </w:r>
            <w:proofErr w:type="spellEnd"/>
            <w:r w:rsidR="00267CB7" w:rsidRPr="00B4548B">
              <w:rPr>
                <w:bCs/>
                <w:sz w:val="22"/>
                <w:szCs w:val="22"/>
              </w:rPr>
              <w:t xml:space="preserve"> Оксана Александровна</w:t>
            </w:r>
            <w:proofErr w:type="gramEnd"/>
          </w:p>
          <w:p w14:paraId="457410A8" w14:textId="77777777" w:rsidR="002057DE" w:rsidRPr="00B4548B" w:rsidRDefault="00BC11A2" w:rsidP="00E311C6">
            <w:pPr>
              <w:widowControl w:val="0"/>
              <w:rPr>
                <w:bCs/>
                <w:sz w:val="22"/>
                <w:szCs w:val="22"/>
              </w:rPr>
            </w:pPr>
            <w:r w:rsidRPr="00B4548B">
              <w:rPr>
                <w:bCs/>
                <w:sz w:val="22"/>
                <w:szCs w:val="22"/>
              </w:rPr>
              <w:t>тел.8 9021634601</w:t>
            </w:r>
            <w:r w:rsidR="002057DE" w:rsidRPr="00B4548B">
              <w:rPr>
                <w:bCs/>
                <w:sz w:val="22"/>
                <w:szCs w:val="22"/>
              </w:rPr>
              <w:t>)</w:t>
            </w:r>
          </w:p>
        </w:tc>
      </w:tr>
      <w:tr w:rsidR="00455300" w:rsidRPr="00584BD6" w14:paraId="6B9C22BF"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466B2852"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17F6A171" w14:textId="77777777" w:rsidR="00455300" w:rsidRPr="00B4548B" w:rsidRDefault="00455300" w:rsidP="00E311C6">
            <w:pPr>
              <w:widowControl w:val="0"/>
              <w:jc w:val="both"/>
              <w:rPr>
                <w:sz w:val="22"/>
                <w:szCs w:val="22"/>
              </w:rPr>
            </w:pPr>
            <w:r w:rsidRPr="00B4548B">
              <w:rPr>
                <w:b/>
                <w:bCs/>
                <w:sz w:val="22"/>
                <w:szCs w:val="22"/>
              </w:rPr>
              <w:t>Предмет договора:</w:t>
            </w:r>
            <w:r w:rsidR="009C2CB1" w:rsidRPr="00B4548B">
              <w:rPr>
                <w:b/>
                <w:bCs/>
                <w:sz w:val="22"/>
                <w:szCs w:val="22"/>
              </w:rPr>
              <w:t xml:space="preserve"> </w:t>
            </w:r>
            <w:r w:rsidR="00EC6970" w:rsidRPr="00B4548B">
              <w:rPr>
                <w:sz w:val="22"/>
                <w:szCs w:val="22"/>
              </w:rPr>
              <w:t>Поставка мягкого инвентаря</w:t>
            </w:r>
            <w:r w:rsidR="001349E3" w:rsidRPr="00B4548B">
              <w:rPr>
                <w:sz w:val="22"/>
                <w:szCs w:val="22"/>
              </w:rPr>
              <w:t xml:space="preserve"> </w:t>
            </w:r>
            <w:r w:rsidR="00A31496" w:rsidRPr="00B4548B">
              <w:rPr>
                <w:sz w:val="22"/>
                <w:szCs w:val="22"/>
              </w:rPr>
              <w:t>для нужд Автономного учреждения социального обслуживания Республики Бурятия «Посольский дом-интернат для престарелых и инвалидов»</w:t>
            </w:r>
            <w:r w:rsidR="001349E3" w:rsidRPr="00B4548B">
              <w:rPr>
                <w:sz w:val="22"/>
                <w:szCs w:val="22"/>
              </w:rPr>
              <w:t xml:space="preserve"> </w:t>
            </w:r>
            <w:r w:rsidR="00EC6970" w:rsidRPr="00B4548B">
              <w:rPr>
                <w:sz w:val="22"/>
                <w:szCs w:val="22"/>
              </w:rPr>
              <w:t xml:space="preserve">на </w:t>
            </w:r>
            <w:r w:rsidR="001349E3" w:rsidRPr="00B4548B">
              <w:rPr>
                <w:sz w:val="22"/>
                <w:szCs w:val="22"/>
              </w:rPr>
              <w:t>2023</w:t>
            </w:r>
            <w:r w:rsidR="00A31496" w:rsidRPr="00B4548B">
              <w:rPr>
                <w:sz w:val="22"/>
                <w:szCs w:val="22"/>
              </w:rPr>
              <w:t xml:space="preserve"> года</w:t>
            </w:r>
            <w:r w:rsidR="005550B4" w:rsidRPr="00B4548B">
              <w:rPr>
                <w:sz w:val="22"/>
                <w:szCs w:val="22"/>
              </w:rPr>
              <w:t>.</w:t>
            </w:r>
          </w:p>
        </w:tc>
      </w:tr>
      <w:tr w:rsidR="00455300" w:rsidRPr="00584BD6" w14:paraId="0547D62B"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5FEDEA27"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453CC23E" w14:textId="77777777" w:rsidR="00555061" w:rsidRPr="00B4548B" w:rsidRDefault="00455300" w:rsidP="00E311C6">
            <w:pPr>
              <w:widowControl w:val="0"/>
              <w:jc w:val="center"/>
              <w:rPr>
                <w:sz w:val="22"/>
                <w:szCs w:val="22"/>
              </w:rPr>
            </w:pPr>
            <w:r w:rsidRPr="00B4548B">
              <w:rPr>
                <w:b/>
                <w:snapToGrid w:val="0"/>
                <w:sz w:val="22"/>
                <w:szCs w:val="22"/>
              </w:rPr>
              <w:t>Требования, установленные Заказчиком</w:t>
            </w:r>
            <w:r w:rsidR="001E3E02" w:rsidRPr="00B4548B">
              <w:rPr>
                <w:b/>
                <w:snapToGrid w:val="0"/>
                <w:sz w:val="22"/>
                <w:szCs w:val="22"/>
              </w:rPr>
              <w:t>,</w:t>
            </w:r>
            <w:r w:rsidRPr="00B4548B">
              <w:rPr>
                <w:b/>
                <w:snapToGrid w:val="0"/>
                <w:sz w:val="22"/>
                <w:szCs w:val="22"/>
              </w:rPr>
              <w:t xml:space="preserve"> к </w:t>
            </w:r>
            <w:r w:rsidR="001E3E02" w:rsidRPr="00B4548B">
              <w:rPr>
                <w:b/>
                <w:snapToGrid w:val="0"/>
                <w:sz w:val="22"/>
                <w:szCs w:val="22"/>
              </w:rPr>
              <w:t>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иные требования, связанные с определением соответствия поставляемого товара.</w:t>
            </w:r>
            <w:r w:rsidR="009C2CB1" w:rsidRPr="00B4548B">
              <w:rPr>
                <w:b/>
                <w:snapToGrid w:val="0"/>
                <w:sz w:val="22"/>
                <w:szCs w:val="22"/>
              </w:rPr>
              <w:t xml:space="preserve"> </w:t>
            </w:r>
            <w:r w:rsidR="00555061" w:rsidRPr="00B4548B">
              <w:rPr>
                <w:b/>
                <w:bCs/>
                <w:sz w:val="22"/>
                <w:szCs w:val="22"/>
              </w:rPr>
              <w:t>Описание предмета закупки.</w:t>
            </w:r>
          </w:p>
          <w:p w14:paraId="46F4A9D4" w14:textId="77777777" w:rsidR="00455300" w:rsidRPr="00B4548B" w:rsidRDefault="001E3E02" w:rsidP="00E311C6">
            <w:pPr>
              <w:widowControl w:val="0"/>
              <w:jc w:val="both"/>
              <w:rPr>
                <w:sz w:val="22"/>
                <w:szCs w:val="22"/>
              </w:rPr>
            </w:pPr>
            <w:r w:rsidRPr="00B4548B">
              <w:rPr>
                <w:sz w:val="22"/>
                <w:szCs w:val="22"/>
              </w:rPr>
              <w:t>П</w:t>
            </w:r>
            <w:r w:rsidR="00455300" w:rsidRPr="00B4548B">
              <w:rPr>
                <w:sz w:val="22"/>
                <w:szCs w:val="22"/>
              </w:rPr>
              <w:t>оставляем</w:t>
            </w:r>
            <w:r w:rsidRPr="00B4548B">
              <w:rPr>
                <w:sz w:val="22"/>
                <w:szCs w:val="22"/>
              </w:rPr>
              <w:t>ый</w:t>
            </w:r>
            <w:r w:rsidR="00455300" w:rsidRPr="00B4548B">
              <w:rPr>
                <w:sz w:val="22"/>
                <w:szCs w:val="22"/>
              </w:rPr>
              <w:t xml:space="preserve"> товар</w:t>
            </w:r>
            <w:r w:rsidR="009C2CB1" w:rsidRPr="00B4548B">
              <w:rPr>
                <w:sz w:val="22"/>
                <w:szCs w:val="22"/>
              </w:rPr>
              <w:t xml:space="preserve"> </w:t>
            </w:r>
            <w:r w:rsidR="00B21490" w:rsidRPr="00B4548B">
              <w:rPr>
                <w:sz w:val="22"/>
                <w:szCs w:val="22"/>
              </w:rPr>
              <w:t>долж</w:t>
            </w:r>
            <w:r w:rsidRPr="00B4548B">
              <w:rPr>
                <w:sz w:val="22"/>
                <w:szCs w:val="22"/>
              </w:rPr>
              <w:t>ен</w:t>
            </w:r>
            <w:r w:rsidR="009C2CB1" w:rsidRPr="00B4548B">
              <w:rPr>
                <w:sz w:val="22"/>
                <w:szCs w:val="22"/>
              </w:rPr>
              <w:t xml:space="preserve"> </w:t>
            </w:r>
            <w:r w:rsidR="00455300" w:rsidRPr="00B4548B">
              <w:rPr>
                <w:sz w:val="22"/>
                <w:szCs w:val="22"/>
              </w:rPr>
              <w:t>соответст</w:t>
            </w:r>
            <w:r w:rsidR="00B21490" w:rsidRPr="00B4548B">
              <w:rPr>
                <w:sz w:val="22"/>
                <w:szCs w:val="22"/>
              </w:rPr>
              <w:t xml:space="preserve">вовать </w:t>
            </w:r>
            <w:r w:rsidRPr="00B4548B">
              <w:rPr>
                <w:sz w:val="22"/>
                <w:szCs w:val="22"/>
              </w:rPr>
              <w:t xml:space="preserve">техническому заданию (приложение № 2 </w:t>
            </w:r>
            <w:r w:rsidRPr="00B4548B">
              <w:rPr>
                <w:spacing w:val="-3"/>
                <w:sz w:val="22"/>
                <w:szCs w:val="22"/>
              </w:rPr>
              <w:t>к Документации об аукционе)</w:t>
            </w:r>
            <w:r w:rsidR="00455300" w:rsidRPr="00B4548B">
              <w:rPr>
                <w:sz w:val="22"/>
                <w:szCs w:val="22"/>
              </w:rPr>
              <w:t>.</w:t>
            </w:r>
            <w:r w:rsidR="009C2CB1" w:rsidRPr="00B4548B">
              <w:rPr>
                <w:sz w:val="22"/>
                <w:szCs w:val="22"/>
              </w:rPr>
              <w:t xml:space="preserve"> </w:t>
            </w:r>
            <w:r w:rsidR="005863B6" w:rsidRPr="00B4548B">
              <w:rPr>
                <w:sz w:val="22"/>
                <w:szCs w:val="22"/>
              </w:rPr>
              <w:t>Поставщик гарантирует качество поставляемого товара в соответствии с действующим законодательством Российской Федерации.</w:t>
            </w:r>
          </w:p>
          <w:p w14:paraId="3323F3AC" w14:textId="77777777" w:rsidR="00555061" w:rsidRPr="00B4548B" w:rsidRDefault="00555061" w:rsidP="00E311C6">
            <w:pPr>
              <w:widowControl w:val="0"/>
              <w:jc w:val="both"/>
              <w:rPr>
                <w:sz w:val="22"/>
                <w:szCs w:val="22"/>
              </w:rPr>
            </w:pPr>
            <w:r w:rsidRPr="00B4548B">
              <w:rPr>
                <w:sz w:val="22"/>
                <w:szCs w:val="22"/>
              </w:rPr>
              <w:t xml:space="preserve">Описание предмета закупки представлено в техническом задании (приложение № 2 </w:t>
            </w:r>
            <w:r w:rsidRPr="00B4548B">
              <w:rPr>
                <w:spacing w:val="-3"/>
                <w:sz w:val="22"/>
                <w:szCs w:val="22"/>
              </w:rPr>
              <w:t>к Документации об аукционе)</w:t>
            </w:r>
            <w:r w:rsidRPr="00B4548B">
              <w:rPr>
                <w:sz w:val="22"/>
                <w:szCs w:val="22"/>
              </w:rPr>
              <w:t>.</w:t>
            </w:r>
          </w:p>
        </w:tc>
      </w:tr>
      <w:tr w:rsidR="00455300" w:rsidRPr="00584BD6" w14:paraId="65CC8FDA"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2FEFEA71"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2201BB15" w14:textId="77777777" w:rsidR="001E3E02" w:rsidRPr="00B4548B" w:rsidRDefault="001E3E02" w:rsidP="00E311C6">
            <w:pPr>
              <w:widowControl w:val="0"/>
              <w:jc w:val="center"/>
              <w:rPr>
                <w:b/>
                <w:bCs/>
                <w:sz w:val="22"/>
                <w:szCs w:val="22"/>
              </w:rPr>
            </w:pPr>
            <w:r w:rsidRPr="00B4548B">
              <w:rPr>
                <w:b/>
                <w:bCs/>
                <w:sz w:val="22"/>
                <w:szCs w:val="22"/>
              </w:rPr>
              <w:t xml:space="preserve">Требования к содержанию, форме, оформлению и составу </w:t>
            </w:r>
          </w:p>
          <w:p w14:paraId="3772D9CA" w14:textId="77777777" w:rsidR="00455300" w:rsidRPr="00B4548B" w:rsidRDefault="001E3E02" w:rsidP="00E311C6">
            <w:pPr>
              <w:widowControl w:val="0"/>
              <w:jc w:val="center"/>
              <w:rPr>
                <w:sz w:val="22"/>
                <w:szCs w:val="22"/>
              </w:rPr>
            </w:pPr>
            <w:r w:rsidRPr="00B4548B">
              <w:rPr>
                <w:b/>
                <w:bCs/>
                <w:sz w:val="22"/>
                <w:szCs w:val="22"/>
              </w:rPr>
              <w:t>заявки на участие в закупке.</w:t>
            </w:r>
          </w:p>
          <w:p w14:paraId="4C19E6F6" w14:textId="77777777" w:rsidR="00455300" w:rsidRPr="00B4548B" w:rsidRDefault="00455300" w:rsidP="00E311C6">
            <w:pPr>
              <w:widowControl w:val="0"/>
              <w:jc w:val="both"/>
              <w:rPr>
                <w:sz w:val="22"/>
                <w:szCs w:val="22"/>
                <w:u w:val="single"/>
              </w:rPr>
            </w:pPr>
            <w:r w:rsidRPr="00B4548B">
              <w:rPr>
                <w:sz w:val="22"/>
                <w:szCs w:val="22"/>
              </w:rPr>
              <w:t xml:space="preserve">Для участия в аукционе участник </w:t>
            </w:r>
            <w:r w:rsidR="001E3E02" w:rsidRPr="00B4548B">
              <w:rPr>
                <w:sz w:val="22"/>
                <w:szCs w:val="22"/>
              </w:rPr>
              <w:t>закупки</w:t>
            </w:r>
            <w:r w:rsidRPr="00B4548B">
              <w:rPr>
                <w:sz w:val="22"/>
                <w:szCs w:val="22"/>
              </w:rPr>
              <w:t xml:space="preserve">, получивший аккредитацию на электронной площадке, подает заявку на участие в </w:t>
            </w:r>
            <w:r w:rsidRPr="00B4548B">
              <w:rPr>
                <w:spacing w:val="-3"/>
                <w:sz w:val="22"/>
                <w:szCs w:val="22"/>
              </w:rPr>
              <w:t>аукционе</w:t>
            </w:r>
            <w:r w:rsidRPr="00B4548B">
              <w:rPr>
                <w:sz w:val="22"/>
                <w:szCs w:val="22"/>
              </w:rPr>
              <w:t xml:space="preserve"> на </w:t>
            </w:r>
            <w:r w:rsidR="009C0CED" w:rsidRPr="00B4548B">
              <w:rPr>
                <w:sz w:val="22"/>
                <w:szCs w:val="22"/>
              </w:rPr>
              <w:t>электронную торговую площадку</w:t>
            </w:r>
            <w:r w:rsidR="009C2CB1" w:rsidRPr="00B4548B">
              <w:rPr>
                <w:sz w:val="22"/>
                <w:szCs w:val="22"/>
              </w:rPr>
              <w:t xml:space="preserve"> </w:t>
            </w:r>
            <w:hyperlink r:id="rId9" w:history="1">
              <w:r w:rsidR="009C0CED" w:rsidRPr="00B4548B">
                <w:rPr>
                  <w:rStyle w:val="ad"/>
                  <w:sz w:val="22"/>
                  <w:szCs w:val="22"/>
                </w:rPr>
                <w:t>https://etp-region.ru</w:t>
              </w:r>
            </w:hyperlink>
            <w:r w:rsidRPr="00B4548B">
              <w:rPr>
                <w:sz w:val="22"/>
                <w:szCs w:val="22"/>
              </w:rPr>
              <w:t>.</w:t>
            </w:r>
          </w:p>
          <w:p w14:paraId="18BE3746" w14:textId="77777777" w:rsidR="00455300" w:rsidRPr="00B4548B" w:rsidRDefault="00455300" w:rsidP="00E311C6">
            <w:pPr>
              <w:widowControl w:val="0"/>
              <w:jc w:val="both"/>
              <w:rPr>
                <w:sz w:val="22"/>
                <w:szCs w:val="22"/>
              </w:rPr>
            </w:pPr>
            <w:r w:rsidRPr="00B4548B">
              <w:rPr>
                <w:sz w:val="22"/>
                <w:szCs w:val="22"/>
              </w:rPr>
              <w:t xml:space="preserve">Требования, предъявляемые к </w:t>
            </w:r>
            <w:r w:rsidR="00D81149" w:rsidRPr="00B4548B">
              <w:rPr>
                <w:sz w:val="22"/>
                <w:szCs w:val="22"/>
              </w:rPr>
              <w:t xml:space="preserve">аккредитованным </w:t>
            </w:r>
            <w:r w:rsidRPr="00B4548B">
              <w:rPr>
                <w:sz w:val="22"/>
                <w:szCs w:val="22"/>
              </w:rPr>
              <w:t>участникам</w:t>
            </w:r>
            <w:r w:rsidR="00D81149" w:rsidRPr="00B4548B">
              <w:rPr>
                <w:sz w:val="22"/>
                <w:szCs w:val="22"/>
              </w:rPr>
              <w:t xml:space="preserve"> закупки:</w:t>
            </w:r>
            <w:r w:rsidRPr="00B4548B">
              <w:rPr>
                <w:sz w:val="22"/>
                <w:szCs w:val="22"/>
              </w:rPr>
              <w:t xml:space="preserve"> согласно </w:t>
            </w:r>
            <w:r w:rsidR="00D81149" w:rsidRPr="00B4548B">
              <w:rPr>
                <w:sz w:val="22"/>
                <w:szCs w:val="22"/>
              </w:rPr>
              <w:t xml:space="preserve">регламенту и </w:t>
            </w:r>
            <w:r w:rsidRPr="00B4548B">
              <w:rPr>
                <w:sz w:val="22"/>
                <w:szCs w:val="22"/>
              </w:rPr>
              <w:t xml:space="preserve">правил работы </w:t>
            </w:r>
            <w:r w:rsidR="00D81149" w:rsidRPr="00B4548B">
              <w:rPr>
                <w:sz w:val="22"/>
                <w:szCs w:val="22"/>
              </w:rPr>
              <w:t xml:space="preserve">электронной </w:t>
            </w:r>
            <w:r w:rsidRPr="00B4548B">
              <w:rPr>
                <w:sz w:val="22"/>
                <w:szCs w:val="22"/>
              </w:rPr>
              <w:t xml:space="preserve">торговой площадки </w:t>
            </w:r>
            <w:hyperlink r:id="rId10" w:history="1">
              <w:r w:rsidR="009C0CED" w:rsidRPr="00B4548B">
                <w:rPr>
                  <w:rStyle w:val="ad"/>
                  <w:sz w:val="22"/>
                  <w:szCs w:val="22"/>
                </w:rPr>
                <w:t>https://etp-region.ru</w:t>
              </w:r>
            </w:hyperlink>
            <w:r w:rsidR="00D81149" w:rsidRPr="00B4548B">
              <w:rPr>
                <w:sz w:val="22"/>
                <w:szCs w:val="22"/>
              </w:rPr>
              <w:t>.</w:t>
            </w:r>
          </w:p>
          <w:p w14:paraId="545B2BFB" w14:textId="77777777" w:rsidR="00921461" w:rsidRPr="00B4548B" w:rsidRDefault="003B2001" w:rsidP="00E311C6">
            <w:pPr>
              <w:widowControl w:val="0"/>
              <w:jc w:val="both"/>
              <w:rPr>
                <w:sz w:val="22"/>
                <w:szCs w:val="22"/>
              </w:rPr>
            </w:pPr>
            <w:r w:rsidRPr="00B4548B">
              <w:rPr>
                <w:sz w:val="22"/>
                <w:szCs w:val="22"/>
              </w:rPr>
              <w:t xml:space="preserve">Заявка </w:t>
            </w:r>
            <w:r w:rsidR="004E7241" w:rsidRPr="00B4548B">
              <w:rPr>
                <w:sz w:val="22"/>
                <w:szCs w:val="22"/>
              </w:rPr>
              <w:t>и документы, входящие в состав заявки, должны быть составлены на русском языке (за исключением специальных терминов)</w:t>
            </w:r>
            <w:r w:rsidR="00921461" w:rsidRPr="00B4548B">
              <w:rPr>
                <w:sz w:val="22"/>
                <w:szCs w:val="22"/>
              </w:rPr>
              <w:t>.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14:paraId="48B314D3" w14:textId="77777777" w:rsidR="003B2001" w:rsidRPr="00B4548B" w:rsidRDefault="00921461" w:rsidP="00E311C6">
            <w:pPr>
              <w:widowControl w:val="0"/>
              <w:jc w:val="both"/>
              <w:rPr>
                <w:sz w:val="22"/>
                <w:szCs w:val="22"/>
              </w:rPr>
            </w:pPr>
            <w:r w:rsidRPr="00B4548B">
              <w:rPr>
                <w:sz w:val="22"/>
                <w:szCs w:val="22"/>
              </w:rPr>
              <w:t>Т</w:t>
            </w:r>
            <w:r w:rsidR="003177E9" w:rsidRPr="00B4548B">
              <w:rPr>
                <w:sz w:val="22"/>
                <w:szCs w:val="22"/>
              </w:rPr>
              <w:t xml:space="preserve">екст </w:t>
            </w:r>
            <w:r w:rsidR="003B2001" w:rsidRPr="00B4548B">
              <w:rPr>
                <w:sz w:val="22"/>
                <w:szCs w:val="22"/>
              </w:rPr>
              <w:t xml:space="preserve">всех документов, входящих в состав заявки, должен легко читаться, сведения, содержащиеся </w:t>
            </w:r>
            <w:r w:rsidRPr="00B4548B">
              <w:rPr>
                <w:sz w:val="22"/>
                <w:szCs w:val="22"/>
              </w:rPr>
              <w:t>в заявке,</w:t>
            </w:r>
            <w:r w:rsidR="003B2001" w:rsidRPr="00B4548B">
              <w:rPr>
                <w:sz w:val="22"/>
                <w:szCs w:val="22"/>
              </w:rPr>
              <w:t xml:space="preserve"> не должны допускать двусмысленных толкований. Все документы и сведения, входящие в состав заявок на участие в аукционе</w:t>
            </w:r>
            <w:r w:rsidRPr="00B4548B">
              <w:rPr>
                <w:sz w:val="22"/>
                <w:szCs w:val="22"/>
              </w:rPr>
              <w:t>,</w:t>
            </w:r>
            <w:r w:rsidR="003B2001" w:rsidRPr="00B4548B">
              <w:rPr>
                <w:sz w:val="22"/>
                <w:szCs w:val="22"/>
              </w:rPr>
              <w:t xml:space="preserve"> должны соответствовать требованиям действующего законодательства Российской Федерации в том числе ГОСТу Р 7.0.8-2013 и требованиям документации.</w:t>
            </w:r>
          </w:p>
          <w:p w14:paraId="1932B7EC" w14:textId="77777777" w:rsidR="00455300" w:rsidRPr="00B4548B" w:rsidRDefault="00455300" w:rsidP="00E311C6">
            <w:pPr>
              <w:widowControl w:val="0"/>
              <w:jc w:val="both"/>
              <w:rPr>
                <w:b/>
                <w:bCs/>
                <w:i/>
                <w:iCs/>
                <w:color w:val="000000"/>
                <w:sz w:val="22"/>
                <w:szCs w:val="22"/>
              </w:rPr>
            </w:pPr>
            <w:r w:rsidRPr="00B4548B">
              <w:rPr>
                <w:sz w:val="22"/>
                <w:szCs w:val="22"/>
              </w:rPr>
              <w:t xml:space="preserve">Заявка на участие в </w:t>
            </w:r>
            <w:r w:rsidRPr="00B4548B">
              <w:rPr>
                <w:spacing w:val="-3"/>
                <w:sz w:val="22"/>
                <w:szCs w:val="22"/>
              </w:rPr>
              <w:t xml:space="preserve">аукционе </w:t>
            </w:r>
            <w:r w:rsidR="003B2001" w:rsidRPr="00B4548B">
              <w:rPr>
                <w:spacing w:val="-3"/>
                <w:sz w:val="22"/>
                <w:szCs w:val="22"/>
              </w:rPr>
              <w:t>подается в форме электронного документа</w:t>
            </w:r>
            <w:r w:rsidR="003177E9" w:rsidRPr="00B4548B">
              <w:rPr>
                <w:spacing w:val="-3"/>
                <w:sz w:val="22"/>
                <w:szCs w:val="22"/>
              </w:rPr>
              <w:t xml:space="preserve"> </w:t>
            </w:r>
            <w:r w:rsidR="003B2001" w:rsidRPr="00B4548B">
              <w:rPr>
                <w:bCs/>
                <w:sz w:val="22"/>
                <w:szCs w:val="22"/>
              </w:rPr>
              <w:t>и должна содержать следующие документы и информацию:</w:t>
            </w:r>
          </w:p>
          <w:p w14:paraId="4D0E7FDD" w14:textId="59E32EE2"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1.</w:t>
            </w:r>
            <w:r w:rsidRPr="00B4548B">
              <w:rPr>
                <w:bCs/>
                <w:iCs/>
                <w:color w:val="000000"/>
                <w:sz w:val="22"/>
                <w:szCs w:val="22"/>
                <w:highlight w:val="green"/>
              </w:rPr>
              <w:tab/>
              <w:t>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14:paraId="404C265D" w14:textId="39339B26"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2.</w:t>
            </w:r>
            <w:r w:rsidRPr="00B4548B">
              <w:rPr>
                <w:bCs/>
                <w:iCs/>
                <w:color w:val="000000"/>
                <w:sz w:val="22"/>
                <w:szCs w:val="22"/>
                <w:highlight w:val="green"/>
              </w:rPr>
              <w:tab/>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6F1C1A4" w14:textId="7B8A8803"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 xml:space="preserve">сведения о фирменном наименовании (наименовании), об организационно-правовой форме, о месте нахождения, о почтовом адресе (для юридических лиц); </w:t>
            </w:r>
            <w:r w:rsidRPr="00B4548B">
              <w:rPr>
                <w:bCs/>
                <w:iCs/>
                <w:color w:val="000000"/>
                <w:sz w:val="22"/>
                <w:szCs w:val="22"/>
                <w:highlight w:val="green"/>
              </w:rPr>
              <w:lastRenderedPageBreak/>
              <w:t>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14:paraId="139E8553" w14:textId="77777777"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14:paraId="436D8556" w14:textId="77777777"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В заявке на участие в закупке, подаваемой на бумажном носителе в случаях, установленных настоящим Положением, может быть представлена засвидетельствованная в нотариальном порядке копия выписки из Единого государственного реестра юридических лиц (для юридических лиц), либо засвидетельствованная в нотариальном порядке копия выписки из Единого государственного реестра индивидуальных предпринимателей (для индивидуальных предпринимателей).</w:t>
            </w:r>
          </w:p>
          <w:p w14:paraId="5BA11952" w14:textId="77777777"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копии учредительных документов участника (для юридических лиц);</w:t>
            </w:r>
          </w:p>
          <w:p w14:paraId="4E5539E7" w14:textId="77777777"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копию основного документа, удостоверяющего личность (для физического лица, не являющегося индивидуальным предпринимателем);</w:t>
            </w:r>
          </w:p>
          <w:p w14:paraId="7958E86C" w14:textId="0C90DB38"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62D97231" w14:textId="77777777"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документы, подтверждающие соответствие участника закупки требованиям к участникам, установленным в документации о закупке;</w:t>
            </w:r>
          </w:p>
          <w:p w14:paraId="4AFE9E7D" w14:textId="77777777"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14:paraId="2512EF56" w14:textId="77777777"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14:paraId="62748C7C" w14:textId="77777777" w:rsidR="00B4548B"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14:paraId="7A152536" w14:textId="2C3E4D83" w:rsidR="004E7241" w:rsidRPr="00B4548B" w:rsidRDefault="00B4548B" w:rsidP="00E311C6">
            <w:pPr>
              <w:widowControl w:val="0"/>
              <w:jc w:val="both"/>
              <w:rPr>
                <w:bCs/>
                <w:iCs/>
                <w:color w:val="000000"/>
                <w:sz w:val="22"/>
                <w:szCs w:val="22"/>
                <w:highlight w:val="green"/>
              </w:rPr>
            </w:pPr>
            <w:r w:rsidRPr="00B4548B">
              <w:rPr>
                <w:bCs/>
                <w:iCs/>
                <w:color w:val="000000"/>
                <w:sz w:val="22"/>
                <w:szCs w:val="22"/>
                <w:highlight w:val="green"/>
              </w:rPr>
              <w:t>-</w:t>
            </w:r>
            <w:r w:rsidRPr="00B4548B">
              <w:rPr>
                <w:bCs/>
                <w:iCs/>
                <w:color w:val="000000"/>
                <w:sz w:val="22"/>
                <w:szCs w:val="22"/>
                <w:highlight w:val="green"/>
              </w:rPr>
              <w:tab/>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14:paraId="18417E68" w14:textId="77777777" w:rsidR="003B2001" w:rsidRPr="00B4548B" w:rsidRDefault="004E7241" w:rsidP="00E311C6">
            <w:pPr>
              <w:widowControl w:val="0"/>
              <w:jc w:val="both"/>
              <w:rPr>
                <w:bCs/>
                <w:iCs/>
                <w:color w:val="000000"/>
                <w:sz w:val="22"/>
                <w:szCs w:val="22"/>
              </w:rPr>
            </w:pPr>
            <w:r w:rsidRPr="00B4548B">
              <w:rPr>
                <w:sz w:val="22"/>
                <w:szCs w:val="22"/>
              </w:rPr>
              <w:t>Заявка на участие в аукционе должна быть подписана усиленной квалифицированной электронной подписью лица, имеющего право действовать от имени участника закупки.</w:t>
            </w:r>
          </w:p>
          <w:p w14:paraId="239B23F0" w14:textId="77777777" w:rsidR="00455300" w:rsidRPr="00B4548B" w:rsidRDefault="00455300" w:rsidP="00E311C6">
            <w:pPr>
              <w:widowControl w:val="0"/>
              <w:jc w:val="both"/>
              <w:rPr>
                <w:bCs/>
                <w:iCs/>
                <w:color w:val="000000"/>
                <w:sz w:val="22"/>
                <w:szCs w:val="22"/>
              </w:rPr>
            </w:pPr>
            <w:r w:rsidRPr="00B4548B">
              <w:rPr>
                <w:bCs/>
                <w:iCs/>
                <w:color w:val="000000"/>
                <w:sz w:val="22"/>
                <w:szCs w:val="22"/>
              </w:rPr>
              <w:t>Внесение изменений претендентом на участие в аукционе в заявки после окончания срока подачи указанных заявок не допускается.</w:t>
            </w:r>
          </w:p>
          <w:p w14:paraId="11BE84F5" w14:textId="77777777" w:rsidR="00455300" w:rsidRPr="00B4548B" w:rsidRDefault="00455300" w:rsidP="00E311C6">
            <w:pPr>
              <w:widowControl w:val="0"/>
              <w:jc w:val="both"/>
              <w:rPr>
                <w:sz w:val="22"/>
                <w:szCs w:val="22"/>
              </w:rPr>
            </w:pPr>
            <w:r w:rsidRPr="00B4548B">
              <w:rPr>
                <w:sz w:val="22"/>
                <w:szCs w:val="22"/>
              </w:rPr>
              <w:t xml:space="preserve">Участник </w:t>
            </w:r>
            <w:r w:rsidR="003B2001" w:rsidRPr="00B4548B">
              <w:rPr>
                <w:sz w:val="22"/>
                <w:szCs w:val="22"/>
              </w:rPr>
              <w:t>закупки</w:t>
            </w:r>
            <w:r w:rsidRPr="00B4548B">
              <w:rPr>
                <w:sz w:val="22"/>
                <w:szCs w:val="22"/>
              </w:rPr>
              <w:t xml:space="preserve">, вправе подать заявку на участие в аукционе, в любой момент с момента размещения на электронной площадке извещения о проведении аукциона </w:t>
            </w:r>
            <w:r w:rsidR="003B2001" w:rsidRPr="00B4548B">
              <w:rPr>
                <w:sz w:val="22"/>
                <w:szCs w:val="22"/>
              </w:rPr>
              <w:t xml:space="preserve">в электронной форме </w:t>
            </w:r>
            <w:r w:rsidRPr="00B4548B">
              <w:rPr>
                <w:sz w:val="22"/>
                <w:szCs w:val="22"/>
              </w:rPr>
              <w:t xml:space="preserve">до предусмотренных </w:t>
            </w:r>
            <w:r w:rsidR="00D64435" w:rsidRPr="00B4548B">
              <w:rPr>
                <w:sz w:val="22"/>
                <w:szCs w:val="22"/>
              </w:rPr>
              <w:t>Д</w:t>
            </w:r>
            <w:r w:rsidRPr="00B4548B">
              <w:rPr>
                <w:sz w:val="22"/>
                <w:szCs w:val="22"/>
              </w:rPr>
              <w:t>окументацией об аукционе даты и времени окончания срока подачи заявок на участие в аукционе.</w:t>
            </w:r>
          </w:p>
          <w:p w14:paraId="54FF6B84" w14:textId="77777777" w:rsidR="004E7241" w:rsidRPr="00B4548B" w:rsidRDefault="00455300" w:rsidP="00E311C6">
            <w:pPr>
              <w:widowControl w:val="0"/>
              <w:jc w:val="both"/>
              <w:rPr>
                <w:sz w:val="22"/>
                <w:szCs w:val="22"/>
                <w:highlight w:val="yellow"/>
              </w:rPr>
            </w:pPr>
            <w:r w:rsidRPr="00B4548B">
              <w:rPr>
                <w:sz w:val="22"/>
                <w:szCs w:val="22"/>
              </w:rPr>
              <w:t xml:space="preserve">Участник </w:t>
            </w:r>
            <w:r w:rsidR="00D64435" w:rsidRPr="00B4548B">
              <w:rPr>
                <w:sz w:val="22"/>
                <w:szCs w:val="22"/>
              </w:rPr>
              <w:t>закупки</w:t>
            </w:r>
            <w:r w:rsidRPr="00B4548B">
              <w:rPr>
                <w:sz w:val="22"/>
                <w:szCs w:val="22"/>
              </w:rPr>
              <w:t xml:space="preserve"> вправе подать только одну заявку на участие в аукционе.</w:t>
            </w:r>
          </w:p>
        </w:tc>
      </w:tr>
      <w:tr w:rsidR="00455300" w:rsidRPr="00584BD6" w14:paraId="2EBD0B2E"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73B7836C"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6239AF48" w14:textId="77777777" w:rsidR="009B3C66" w:rsidRPr="00B4548B" w:rsidRDefault="009B3C66" w:rsidP="00E311C6">
            <w:pPr>
              <w:widowControl w:val="0"/>
              <w:jc w:val="center"/>
              <w:rPr>
                <w:rFonts w:eastAsia="Calibri"/>
                <w:b/>
                <w:sz w:val="22"/>
                <w:szCs w:val="22"/>
                <w:lang w:eastAsia="en-US"/>
              </w:rPr>
            </w:pPr>
            <w:r w:rsidRPr="00B4548B">
              <w:rPr>
                <w:rFonts w:eastAsia="Calibri"/>
                <w:b/>
                <w:sz w:val="22"/>
                <w:szCs w:val="22"/>
                <w:lang w:eastAsia="en-US"/>
              </w:rPr>
              <w:t>Требования к описанию поставляемого товара, его функциональных характеристик (потребительских свойств), его количественных и качественных характеристик.</w:t>
            </w:r>
          </w:p>
          <w:p w14:paraId="5A065078" w14:textId="77777777" w:rsidR="009B3C66" w:rsidRPr="00B4548B" w:rsidRDefault="009B3C66" w:rsidP="00E311C6">
            <w:pPr>
              <w:widowControl w:val="0"/>
              <w:jc w:val="both"/>
              <w:rPr>
                <w:bCs/>
                <w:iCs/>
                <w:color w:val="000000"/>
                <w:sz w:val="22"/>
                <w:szCs w:val="22"/>
              </w:rPr>
            </w:pPr>
            <w:bookmarkStart w:id="0" w:name="_Hlk45812418"/>
            <w:r w:rsidRPr="00B4548B">
              <w:rPr>
                <w:sz w:val="22"/>
                <w:szCs w:val="22"/>
              </w:rPr>
              <w:t>У</w:t>
            </w:r>
            <w:r w:rsidR="00455300" w:rsidRPr="00B4548B">
              <w:rPr>
                <w:sz w:val="22"/>
                <w:szCs w:val="22"/>
              </w:rPr>
              <w:t>частник</w:t>
            </w:r>
            <w:r w:rsidR="003177E9" w:rsidRPr="00B4548B">
              <w:rPr>
                <w:sz w:val="22"/>
                <w:szCs w:val="22"/>
              </w:rPr>
              <w:t xml:space="preserve"> </w:t>
            </w:r>
            <w:r w:rsidR="00455300" w:rsidRPr="00B4548B">
              <w:rPr>
                <w:sz w:val="22"/>
                <w:szCs w:val="22"/>
              </w:rPr>
              <w:t xml:space="preserve">закупки </w:t>
            </w:r>
            <w:r w:rsidRPr="00B4548B">
              <w:rPr>
                <w:sz w:val="22"/>
                <w:szCs w:val="22"/>
              </w:rPr>
              <w:t xml:space="preserve">должен представить описание поставляемого </w:t>
            </w:r>
            <w:r w:rsidR="00455300" w:rsidRPr="00B4548B">
              <w:rPr>
                <w:sz w:val="22"/>
                <w:szCs w:val="22"/>
              </w:rPr>
              <w:t>товара</w:t>
            </w:r>
            <w:r w:rsidRPr="00B4548B">
              <w:rPr>
                <w:sz w:val="22"/>
                <w:szCs w:val="22"/>
              </w:rPr>
              <w:t xml:space="preserve"> путем указания его качественных, функциональных (потребительских свойств) и количественных </w:t>
            </w:r>
            <w:r w:rsidRPr="00B4548B">
              <w:rPr>
                <w:sz w:val="22"/>
                <w:szCs w:val="22"/>
              </w:rPr>
              <w:lastRenderedPageBreak/>
              <w:t>характеристик</w:t>
            </w:r>
            <w:r w:rsidR="003177E9" w:rsidRPr="00B4548B">
              <w:rPr>
                <w:sz w:val="22"/>
                <w:szCs w:val="22"/>
              </w:rPr>
              <w:t xml:space="preserve"> </w:t>
            </w:r>
            <w:r w:rsidRPr="00B4548B">
              <w:rPr>
                <w:sz w:val="22"/>
                <w:szCs w:val="22"/>
              </w:rPr>
              <w:t xml:space="preserve">в пункте 5 </w:t>
            </w:r>
            <w:r w:rsidRPr="00B4548B">
              <w:rPr>
                <w:bCs/>
                <w:iCs/>
                <w:color w:val="000000"/>
                <w:sz w:val="22"/>
                <w:szCs w:val="22"/>
              </w:rPr>
              <w:t>заявки на участие в аукционе, заполненную по форме приложение №1 к Документации об аукционе.</w:t>
            </w:r>
          </w:p>
          <w:p w14:paraId="3F49FA57" w14:textId="77777777" w:rsidR="00455300" w:rsidRPr="00B4548B" w:rsidRDefault="009B3C66" w:rsidP="00E311C6">
            <w:pPr>
              <w:widowControl w:val="0"/>
              <w:jc w:val="both"/>
              <w:rPr>
                <w:bCs/>
                <w:sz w:val="22"/>
                <w:szCs w:val="22"/>
              </w:rPr>
            </w:pPr>
            <w:r w:rsidRPr="00B4548B">
              <w:rPr>
                <w:sz w:val="22"/>
                <w:szCs w:val="22"/>
              </w:rPr>
              <w:t>Х</w:t>
            </w:r>
            <w:r w:rsidR="00455300" w:rsidRPr="00B4548B">
              <w:rPr>
                <w:sz w:val="22"/>
                <w:szCs w:val="22"/>
              </w:rPr>
              <w:t>арактеристик</w:t>
            </w:r>
            <w:r w:rsidRPr="00B4548B">
              <w:rPr>
                <w:sz w:val="22"/>
                <w:szCs w:val="22"/>
              </w:rPr>
              <w:t xml:space="preserve">и товара должны быть указаны </w:t>
            </w:r>
            <w:r w:rsidR="006813F6" w:rsidRPr="00B4548B">
              <w:rPr>
                <w:sz w:val="22"/>
                <w:szCs w:val="22"/>
              </w:rPr>
              <w:t xml:space="preserve">в виде конкретных значений показателей, </w:t>
            </w:r>
            <w:r w:rsidR="00455300" w:rsidRPr="00B4548B">
              <w:rPr>
                <w:bCs/>
                <w:sz w:val="22"/>
                <w:szCs w:val="22"/>
              </w:rPr>
              <w:t>соответствующи</w:t>
            </w:r>
            <w:r w:rsidR="006813F6" w:rsidRPr="00B4548B">
              <w:rPr>
                <w:bCs/>
                <w:sz w:val="22"/>
                <w:szCs w:val="22"/>
              </w:rPr>
              <w:t>х</w:t>
            </w:r>
            <w:r w:rsidR="00455300" w:rsidRPr="00B4548B">
              <w:rPr>
                <w:bCs/>
                <w:sz w:val="22"/>
                <w:szCs w:val="22"/>
              </w:rPr>
              <w:t xml:space="preserve"> значениям</w:t>
            </w:r>
            <w:r w:rsidR="006813F6" w:rsidRPr="00B4548B">
              <w:rPr>
                <w:bCs/>
                <w:sz w:val="22"/>
                <w:szCs w:val="22"/>
              </w:rPr>
              <w:t>,</w:t>
            </w:r>
            <w:r w:rsidR="00455300" w:rsidRPr="00B4548B">
              <w:rPr>
                <w:bCs/>
                <w:sz w:val="22"/>
                <w:szCs w:val="22"/>
              </w:rPr>
              <w:t xml:space="preserve"> установленным </w:t>
            </w:r>
            <w:r w:rsidR="006813F6" w:rsidRPr="00B4548B">
              <w:rPr>
                <w:bCs/>
                <w:sz w:val="22"/>
                <w:szCs w:val="22"/>
              </w:rPr>
              <w:t>Д</w:t>
            </w:r>
            <w:r w:rsidR="00455300" w:rsidRPr="00B4548B">
              <w:rPr>
                <w:bCs/>
                <w:sz w:val="22"/>
                <w:szCs w:val="22"/>
              </w:rPr>
              <w:t>окументацией</w:t>
            </w:r>
            <w:r w:rsidR="006813F6" w:rsidRPr="00B4548B">
              <w:rPr>
                <w:bCs/>
                <w:sz w:val="22"/>
                <w:szCs w:val="22"/>
              </w:rPr>
              <w:t xml:space="preserve"> об аукционе</w:t>
            </w:r>
            <w:r w:rsidR="00455300" w:rsidRPr="00B4548B">
              <w:rPr>
                <w:bCs/>
                <w:sz w:val="22"/>
                <w:szCs w:val="22"/>
              </w:rPr>
              <w:t>.</w:t>
            </w:r>
          </w:p>
          <w:p w14:paraId="1415A0EB" w14:textId="77777777" w:rsidR="006813F6" w:rsidRPr="00B4548B" w:rsidRDefault="006813F6" w:rsidP="00E311C6">
            <w:pPr>
              <w:widowControl w:val="0"/>
              <w:rPr>
                <w:bCs/>
                <w:sz w:val="22"/>
                <w:szCs w:val="22"/>
              </w:rPr>
            </w:pPr>
            <w:r w:rsidRPr="00B4548B">
              <w:rPr>
                <w:bCs/>
                <w:sz w:val="22"/>
                <w:szCs w:val="22"/>
              </w:rPr>
              <w:t xml:space="preserve">При описании товара могут быть использованы только общепринятые обозначения и сокращения. </w:t>
            </w:r>
          </w:p>
          <w:p w14:paraId="1CCB0B86" w14:textId="77777777" w:rsidR="006813F6" w:rsidRPr="00B4548B" w:rsidRDefault="006813F6" w:rsidP="00E311C6">
            <w:pPr>
              <w:widowControl w:val="0"/>
              <w:rPr>
                <w:bCs/>
                <w:sz w:val="22"/>
                <w:szCs w:val="22"/>
              </w:rPr>
            </w:pPr>
            <w:r w:rsidRPr="00B4548B">
              <w:rPr>
                <w:bCs/>
                <w:sz w:val="22"/>
                <w:szCs w:val="22"/>
              </w:rPr>
              <w:t>Не допускается при заполнении сведений вместо указания конкретных характеристик (показателей) товара указывать: «не более», «не менее» и т.п., за исключением случаев, если это предусмотрено технической документацией на товар.</w:t>
            </w:r>
          </w:p>
          <w:p w14:paraId="3485D757" w14:textId="77777777" w:rsidR="00455300" w:rsidRPr="00B4548B" w:rsidRDefault="006813F6" w:rsidP="00E311C6">
            <w:pPr>
              <w:widowControl w:val="0"/>
              <w:rPr>
                <w:bCs/>
                <w:sz w:val="22"/>
                <w:szCs w:val="22"/>
              </w:rPr>
            </w:pPr>
            <w:r w:rsidRPr="00B4548B">
              <w:rPr>
                <w:bCs/>
                <w:sz w:val="22"/>
                <w:szCs w:val="22"/>
              </w:rPr>
              <w:t>Заявка участника также не должна содержать не конкретные характеристики (показатели) товара, например, «должен быть» или «может быть», «вероятно», «возможно» и т.п.</w:t>
            </w:r>
          </w:p>
          <w:p w14:paraId="0DA2FF46" w14:textId="77777777" w:rsidR="00586040" w:rsidRPr="00B4548B" w:rsidRDefault="00586040" w:rsidP="00E311C6">
            <w:pPr>
              <w:widowControl w:val="0"/>
              <w:jc w:val="both"/>
              <w:rPr>
                <w:bCs/>
                <w:sz w:val="22"/>
                <w:szCs w:val="22"/>
                <w:highlight w:val="yellow"/>
              </w:rPr>
            </w:pPr>
            <w:r w:rsidRPr="00B4548B">
              <w:rPr>
                <w:sz w:val="22"/>
                <w:szCs w:val="22"/>
              </w:rPr>
              <w:t xml:space="preserve">В описании поставляемого товара участник закупки должен указать (продекларировать) наименование страны происхождения поставляемого товара.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4548B">
              <w:rPr>
                <w:sz w:val="22"/>
                <w:szCs w:val="22"/>
              </w:rPr>
              <w:t>аукционе</w:t>
            </w:r>
            <w:proofErr w:type="gramEnd"/>
            <w:r w:rsidRPr="00B4548B">
              <w:rPr>
                <w:sz w:val="22"/>
                <w:szCs w:val="22"/>
              </w:rPr>
              <w:t xml:space="preserve"> и такая заявка рассматривается как содержащая предложение о поставке иностранных товаров.</w:t>
            </w:r>
          </w:p>
          <w:p w14:paraId="4127CBAA" w14:textId="77777777" w:rsidR="00630059" w:rsidRPr="00B4548B" w:rsidRDefault="00630059" w:rsidP="00E311C6">
            <w:pPr>
              <w:widowControl w:val="0"/>
              <w:jc w:val="both"/>
              <w:rPr>
                <w:b/>
                <w:sz w:val="22"/>
                <w:szCs w:val="22"/>
                <w:highlight w:val="yellow"/>
              </w:rPr>
            </w:pPr>
            <w:r w:rsidRPr="00B4548B">
              <w:rPr>
                <w:sz w:val="22"/>
                <w:szCs w:val="22"/>
              </w:rPr>
              <w:t>Участник вправе приложить дополнительные сведения в отношении предмета закупки</w:t>
            </w:r>
            <w:bookmarkEnd w:id="0"/>
            <w:r w:rsidR="006813F6" w:rsidRPr="00B4548B">
              <w:rPr>
                <w:sz w:val="22"/>
                <w:szCs w:val="22"/>
              </w:rPr>
              <w:t>.</w:t>
            </w:r>
          </w:p>
        </w:tc>
      </w:tr>
      <w:tr w:rsidR="00455300" w:rsidRPr="00584BD6" w14:paraId="57DCD9E5"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2562B60F"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56EF28D3" w14:textId="77777777" w:rsidR="00455300" w:rsidRPr="00B4548B" w:rsidRDefault="00455300" w:rsidP="00E311C6">
            <w:pPr>
              <w:widowControl w:val="0"/>
              <w:jc w:val="center"/>
              <w:rPr>
                <w:sz w:val="22"/>
                <w:szCs w:val="22"/>
              </w:rPr>
            </w:pPr>
            <w:r w:rsidRPr="00B4548B">
              <w:rPr>
                <w:b/>
                <w:bCs/>
                <w:sz w:val="22"/>
                <w:szCs w:val="22"/>
              </w:rPr>
              <w:t>Место, условия и срок поставки товара</w:t>
            </w:r>
            <w:r w:rsidR="006813F6" w:rsidRPr="00B4548B">
              <w:rPr>
                <w:sz w:val="22"/>
                <w:szCs w:val="22"/>
              </w:rPr>
              <w:t>.</w:t>
            </w:r>
          </w:p>
          <w:p w14:paraId="2FFE1C84" w14:textId="77777777" w:rsidR="00F40A64" w:rsidRPr="00B4548B" w:rsidRDefault="00455300" w:rsidP="00E311C6">
            <w:pPr>
              <w:widowControl w:val="0"/>
              <w:jc w:val="both"/>
              <w:rPr>
                <w:sz w:val="22"/>
                <w:szCs w:val="22"/>
              </w:rPr>
            </w:pPr>
            <w:r w:rsidRPr="00B4548B">
              <w:rPr>
                <w:sz w:val="22"/>
                <w:szCs w:val="22"/>
              </w:rPr>
              <w:t>Место</w:t>
            </w:r>
            <w:r w:rsidR="006813F6" w:rsidRPr="00B4548B">
              <w:rPr>
                <w:sz w:val="22"/>
                <w:szCs w:val="22"/>
              </w:rPr>
              <w:t xml:space="preserve"> поставки</w:t>
            </w:r>
            <w:r w:rsidRPr="00B4548B">
              <w:rPr>
                <w:sz w:val="22"/>
                <w:szCs w:val="22"/>
              </w:rPr>
              <w:t xml:space="preserve">: </w:t>
            </w:r>
            <w:r w:rsidR="00FB5E7C" w:rsidRPr="00B4548B">
              <w:rPr>
                <w:sz w:val="22"/>
                <w:szCs w:val="22"/>
              </w:rPr>
              <w:t xml:space="preserve">671208, Республика Бурятия, </w:t>
            </w:r>
            <w:proofErr w:type="spellStart"/>
            <w:r w:rsidR="00FB5E7C" w:rsidRPr="00B4548B">
              <w:rPr>
                <w:sz w:val="22"/>
                <w:szCs w:val="22"/>
              </w:rPr>
              <w:t>Кабанский</w:t>
            </w:r>
            <w:proofErr w:type="spellEnd"/>
            <w:r w:rsidR="00FB5E7C" w:rsidRPr="00B4548B">
              <w:rPr>
                <w:sz w:val="22"/>
                <w:szCs w:val="22"/>
              </w:rPr>
              <w:t xml:space="preserve"> район, п/ст. Посольская, ул. Социальная, дом 1</w:t>
            </w:r>
            <w:r w:rsidR="00F40A64" w:rsidRPr="00B4548B">
              <w:rPr>
                <w:sz w:val="22"/>
                <w:szCs w:val="22"/>
              </w:rPr>
              <w:t>.</w:t>
            </w:r>
          </w:p>
          <w:p w14:paraId="4298C314" w14:textId="77777777" w:rsidR="00455300" w:rsidRPr="00B4548B" w:rsidRDefault="00455300" w:rsidP="00E311C6">
            <w:pPr>
              <w:widowControl w:val="0"/>
              <w:jc w:val="both"/>
              <w:rPr>
                <w:sz w:val="22"/>
                <w:szCs w:val="22"/>
              </w:rPr>
            </w:pPr>
            <w:r w:rsidRPr="00B4548B">
              <w:rPr>
                <w:sz w:val="22"/>
                <w:szCs w:val="22"/>
              </w:rPr>
              <w:t xml:space="preserve">Срок поставки товара: начало </w:t>
            </w:r>
            <w:r w:rsidR="00F40A64" w:rsidRPr="00B4548B">
              <w:rPr>
                <w:sz w:val="22"/>
                <w:szCs w:val="22"/>
              </w:rPr>
              <w:t>–</w:t>
            </w:r>
            <w:r w:rsidRPr="00B4548B">
              <w:rPr>
                <w:sz w:val="22"/>
                <w:szCs w:val="22"/>
              </w:rPr>
              <w:t xml:space="preserve"> со</w:t>
            </w:r>
            <w:r w:rsidR="003177E9" w:rsidRPr="00B4548B">
              <w:rPr>
                <w:sz w:val="22"/>
                <w:szCs w:val="22"/>
              </w:rPr>
              <w:t xml:space="preserve"> </w:t>
            </w:r>
            <w:r w:rsidRPr="00B4548B">
              <w:rPr>
                <w:sz w:val="22"/>
                <w:szCs w:val="22"/>
              </w:rPr>
              <w:t>дня подписания договора до 3</w:t>
            </w:r>
            <w:r w:rsidR="00F048CB" w:rsidRPr="00B4548B">
              <w:rPr>
                <w:sz w:val="22"/>
                <w:szCs w:val="22"/>
              </w:rPr>
              <w:t>1 декабря</w:t>
            </w:r>
            <w:r w:rsidR="003177E9" w:rsidRPr="00B4548B">
              <w:rPr>
                <w:sz w:val="22"/>
                <w:szCs w:val="22"/>
              </w:rPr>
              <w:t xml:space="preserve"> </w:t>
            </w:r>
            <w:r w:rsidRPr="00B4548B">
              <w:rPr>
                <w:sz w:val="22"/>
                <w:szCs w:val="22"/>
              </w:rPr>
              <w:t>202</w:t>
            </w:r>
            <w:r w:rsidR="00DA0DC7" w:rsidRPr="00B4548B">
              <w:rPr>
                <w:sz w:val="22"/>
                <w:szCs w:val="22"/>
              </w:rPr>
              <w:t xml:space="preserve">3 </w:t>
            </w:r>
            <w:r w:rsidRPr="00B4548B">
              <w:rPr>
                <w:sz w:val="22"/>
                <w:szCs w:val="22"/>
              </w:rPr>
              <w:t>г</w:t>
            </w:r>
            <w:r w:rsidR="00F40A64" w:rsidRPr="00B4548B">
              <w:rPr>
                <w:sz w:val="22"/>
                <w:szCs w:val="22"/>
              </w:rPr>
              <w:t>ода</w:t>
            </w:r>
            <w:r w:rsidRPr="00B4548B">
              <w:rPr>
                <w:sz w:val="22"/>
                <w:szCs w:val="22"/>
              </w:rPr>
              <w:t>, партиями</w:t>
            </w:r>
            <w:r w:rsidR="00115B9F" w:rsidRPr="00B4548B">
              <w:rPr>
                <w:sz w:val="22"/>
                <w:szCs w:val="22"/>
              </w:rPr>
              <w:t xml:space="preserve"> в течение 10 календарных дней </w:t>
            </w:r>
            <w:r w:rsidR="00257BF8" w:rsidRPr="00B4548B">
              <w:rPr>
                <w:sz w:val="22"/>
                <w:szCs w:val="22"/>
              </w:rPr>
              <w:t xml:space="preserve">после получения </w:t>
            </w:r>
            <w:r w:rsidRPr="00B4548B">
              <w:rPr>
                <w:sz w:val="22"/>
                <w:szCs w:val="22"/>
              </w:rPr>
              <w:t>предварительн</w:t>
            </w:r>
            <w:r w:rsidR="00257BF8" w:rsidRPr="00B4548B">
              <w:rPr>
                <w:sz w:val="22"/>
                <w:szCs w:val="22"/>
              </w:rPr>
              <w:t>ой</w:t>
            </w:r>
            <w:r w:rsidRPr="00B4548B">
              <w:rPr>
                <w:sz w:val="22"/>
                <w:szCs w:val="22"/>
              </w:rPr>
              <w:t xml:space="preserve"> заявк</w:t>
            </w:r>
            <w:r w:rsidR="00257BF8" w:rsidRPr="00B4548B">
              <w:rPr>
                <w:sz w:val="22"/>
                <w:szCs w:val="22"/>
              </w:rPr>
              <w:t>и</w:t>
            </w:r>
            <w:r w:rsidRPr="00B4548B">
              <w:rPr>
                <w:sz w:val="22"/>
                <w:szCs w:val="22"/>
              </w:rPr>
              <w:t xml:space="preserve"> Заказчика.</w:t>
            </w:r>
          </w:p>
          <w:p w14:paraId="7980A8E9" w14:textId="77777777" w:rsidR="00455300" w:rsidRPr="00B4548B" w:rsidRDefault="00455300" w:rsidP="00E311C6">
            <w:pPr>
              <w:widowControl w:val="0"/>
              <w:jc w:val="both"/>
              <w:rPr>
                <w:b/>
                <w:sz w:val="22"/>
                <w:szCs w:val="22"/>
              </w:rPr>
            </w:pPr>
            <w:r w:rsidRPr="00B4548B">
              <w:rPr>
                <w:sz w:val="22"/>
                <w:szCs w:val="22"/>
              </w:rPr>
              <w:t xml:space="preserve">Условия поставки товара: </w:t>
            </w:r>
            <w:r w:rsidRPr="00B4548B">
              <w:rPr>
                <w:bCs/>
                <w:sz w:val="22"/>
                <w:szCs w:val="22"/>
              </w:rPr>
              <w:t xml:space="preserve">осуществляется силами и средствами </w:t>
            </w:r>
            <w:r w:rsidR="00F40A64" w:rsidRPr="00B4548B">
              <w:rPr>
                <w:bCs/>
                <w:sz w:val="22"/>
                <w:szCs w:val="22"/>
              </w:rPr>
              <w:t>п</w:t>
            </w:r>
            <w:r w:rsidRPr="00B4548B">
              <w:rPr>
                <w:bCs/>
                <w:sz w:val="22"/>
                <w:szCs w:val="22"/>
              </w:rPr>
              <w:t>оставщика</w:t>
            </w:r>
            <w:r w:rsidR="003177E9" w:rsidRPr="00B4548B">
              <w:rPr>
                <w:bCs/>
                <w:sz w:val="22"/>
                <w:szCs w:val="22"/>
              </w:rPr>
              <w:t xml:space="preserve"> </w:t>
            </w:r>
            <w:r w:rsidRPr="00B4548B">
              <w:rPr>
                <w:sz w:val="22"/>
                <w:szCs w:val="22"/>
              </w:rPr>
              <w:t xml:space="preserve">в соответствии с требованиями проекта договора, </w:t>
            </w:r>
            <w:r w:rsidR="00F40A64" w:rsidRPr="00B4548B">
              <w:rPr>
                <w:sz w:val="22"/>
                <w:szCs w:val="22"/>
              </w:rPr>
              <w:t>т</w:t>
            </w:r>
            <w:r w:rsidRPr="00B4548B">
              <w:rPr>
                <w:sz w:val="22"/>
                <w:szCs w:val="22"/>
              </w:rPr>
              <w:t>ехнического задания</w:t>
            </w:r>
            <w:r w:rsidR="00F40A64" w:rsidRPr="00B4548B">
              <w:rPr>
                <w:sz w:val="22"/>
                <w:szCs w:val="22"/>
              </w:rPr>
              <w:t xml:space="preserve"> и</w:t>
            </w:r>
            <w:r w:rsidR="003177E9" w:rsidRPr="00B4548B">
              <w:rPr>
                <w:sz w:val="22"/>
                <w:szCs w:val="22"/>
              </w:rPr>
              <w:t xml:space="preserve"> </w:t>
            </w:r>
            <w:r w:rsidR="00F40A64" w:rsidRPr="00B4548B">
              <w:rPr>
                <w:sz w:val="22"/>
                <w:szCs w:val="22"/>
              </w:rPr>
              <w:t>Д</w:t>
            </w:r>
            <w:r w:rsidRPr="00B4548B">
              <w:rPr>
                <w:sz w:val="22"/>
                <w:szCs w:val="22"/>
              </w:rPr>
              <w:t>окументации об аукционе</w:t>
            </w:r>
            <w:r w:rsidRPr="00B4548B">
              <w:rPr>
                <w:b/>
                <w:sz w:val="22"/>
                <w:szCs w:val="22"/>
              </w:rPr>
              <w:t>.</w:t>
            </w:r>
          </w:p>
        </w:tc>
      </w:tr>
      <w:tr w:rsidR="00455300" w:rsidRPr="00584BD6" w14:paraId="29A21A71"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4EA00BB8"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6CEE7067" w14:textId="77777777" w:rsidR="00455300" w:rsidRPr="00B4548B" w:rsidRDefault="00455300" w:rsidP="00E311C6">
            <w:pPr>
              <w:widowControl w:val="0"/>
              <w:jc w:val="center"/>
              <w:rPr>
                <w:b/>
                <w:bCs/>
                <w:sz w:val="22"/>
                <w:szCs w:val="22"/>
              </w:rPr>
            </w:pPr>
            <w:r w:rsidRPr="00B4548B">
              <w:rPr>
                <w:b/>
                <w:bCs/>
                <w:sz w:val="22"/>
                <w:szCs w:val="22"/>
              </w:rPr>
              <w:t>Сведения о начальной (максимальной) цене договора</w:t>
            </w:r>
            <w:r w:rsidR="00F40A64" w:rsidRPr="00B4548B">
              <w:rPr>
                <w:b/>
                <w:bCs/>
                <w:sz w:val="22"/>
                <w:szCs w:val="22"/>
              </w:rPr>
              <w:t>.</w:t>
            </w:r>
          </w:p>
          <w:p w14:paraId="125B021A" w14:textId="77777777" w:rsidR="00294514" w:rsidRPr="00B4548B" w:rsidRDefault="00F40A64" w:rsidP="00E311C6">
            <w:pPr>
              <w:widowControl w:val="0"/>
              <w:rPr>
                <w:sz w:val="22"/>
                <w:szCs w:val="22"/>
              </w:rPr>
            </w:pPr>
            <w:r w:rsidRPr="00B4548B">
              <w:rPr>
                <w:sz w:val="22"/>
                <w:szCs w:val="22"/>
              </w:rPr>
              <w:t>Начальная (максимальная) цена договора сформирована методом сопоставимых рыночных цен (анализ рынка).</w:t>
            </w:r>
          </w:p>
          <w:p w14:paraId="486C5B76" w14:textId="77777777" w:rsidR="001A1166" w:rsidRPr="00B4548B" w:rsidRDefault="001A1166" w:rsidP="00E311C6">
            <w:pPr>
              <w:widowControl w:val="0"/>
              <w:rPr>
                <w:b/>
                <w:bCs/>
                <w:sz w:val="22"/>
                <w:szCs w:val="22"/>
              </w:rPr>
            </w:pPr>
          </w:p>
          <w:tbl>
            <w:tblPr>
              <w:tblStyle w:val="af0"/>
              <w:tblW w:w="5000" w:type="pct"/>
              <w:tblLook w:val="04A0" w:firstRow="1" w:lastRow="0" w:firstColumn="1" w:lastColumn="0" w:noHBand="0" w:noVBand="1"/>
            </w:tblPr>
            <w:tblGrid>
              <w:gridCol w:w="1124"/>
              <w:gridCol w:w="662"/>
              <w:gridCol w:w="497"/>
              <w:gridCol w:w="720"/>
              <w:gridCol w:w="854"/>
              <w:gridCol w:w="721"/>
              <w:gridCol w:w="811"/>
              <w:gridCol w:w="671"/>
              <w:gridCol w:w="811"/>
              <w:gridCol w:w="721"/>
              <w:gridCol w:w="860"/>
            </w:tblGrid>
            <w:tr w:rsidR="00294514" w:rsidRPr="00B4548B" w14:paraId="69F2A2B4" w14:textId="77777777" w:rsidTr="00B4548B">
              <w:trPr>
                <w:trHeight w:val="217"/>
              </w:trPr>
              <w:tc>
                <w:tcPr>
                  <w:tcW w:w="667" w:type="pct"/>
                  <w:vMerge w:val="restart"/>
                  <w:vAlign w:val="center"/>
                </w:tcPr>
                <w:p w14:paraId="7FFDAAA9" w14:textId="77777777" w:rsidR="00294514" w:rsidRPr="00B4548B" w:rsidRDefault="00294514" w:rsidP="00E311C6">
                  <w:pPr>
                    <w:widowControl w:val="0"/>
                    <w:contextualSpacing/>
                    <w:jc w:val="center"/>
                    <w:rPr>
                      <w:sz w:val="14"/>
                      <w:szCs w:val="14"/>
                    </w:rPr>
                  </w:pPr>
                  <w:r w:rsidRPr="00B4548B">
                    <w:rPr>
                      <w:sz w:val="14"/>
                      <w:szCs w:val="14"/>
                    </w:rPr>
                    <w:t>Наименование товара.</w:t>
                  </w:r>
                </w:p>
              </w:tc>
              <w:tc>
                <w:tcPr>
                  <w:tcW w:w="387" w:type="pct"/>
                  <w:vMerge w:val="restart"/>
                  <w:vAlign w:val="center"/>
                </w:tcPr>
                <w:p w14:paraId="41890BB5" w14:textId="77777777" w:rsidR="00294514" w:rsidRPr="00B4548B" w:rsidRDefault="00294514" w:rsidP="00E311C6">
                  <w:pPr>
                    <w:widowControl w:val="0"/>
                    <w:contextualSpacing/>
                    <w:jc w:val="center"/>
                    <w:rPr>
                      <w:sz w:val="14"/>
                      <w:szCs w:val="14"/>
                    </w:rPr>
                  </w:pPr>
                  <w:proofErr w:type="spellStart"/>
                  <w:r w:rsidRPr="00B4548B">
                    <w:rPr>
                      <w:sz w:val="14"/>
                      <w:szCs w:val="14"/>
                    </w:rPr>
                    <w:t>Ед.изм</w:t>
                  </w:r>
                  <w:proofErr w:type="spellEnd"/>
                  <w:r w:rsidRPr="00B4548B">
                    <w:rPr>
                      <w:sz w:val="14"/>
                      <w:szCs w:val="14"/>
                    </w:rPr>
                    <w:t>.</w:t>
                  </w:r>
                </w:p>
              </w:tc>
              <w:tc>
                <w:tcPr>
                  <w:tcW w:w="296" w:type="pct"/>
                  <w:vMerge w:val="restart"/>
                  <w:vAlign w:val="center"/>
                </w:tcPr>
                <w:p w14:paraId="4192F166" w14:textId="77777777" w:rsidR="00294514" w:rsidRPr="00B4548B" w:rsidRDefault="006522E2" w:rsidP="00E311C6">
                  <w:pPr>
                    <w:widowControl w:val="0"/>
                    <w:contextualSpacing/>
                    <w:jc w:val="center"/>
                    <w:rPr>
                      <w:sz w:val="14"/>
                      <w:szCs w:val="14"/>
                    </w:rPr>
                  </w:pPr>
                  <w:r w:rsidRPr="00B4548B">
                    <w:rPr>
                      <w:sz w:val="14"/>
                      <w:szCs w:val="14"/>
                    </w:rPr>
                    <w:t>Кол-во</w:t>
                  </w:r>
                </w:p>
              </w:tc>
              <w:tc>
                <w:tcPr>
                  <w:tcW w:w="935" w:type="pct"/>
                  <w:gridSpan w:val="2"/>
                  <w:vAlign w:val="center"/>
                </w:tcPr>
                <w:p w14:paraId="3D43BD4E" w14:textId="77777777" w:rsidR="00294514" w:rsidRPr="00B4548B" w:rsidRDefault="00294514" w:rsidP="00E311C6">
                  <w:pPr>
                    <w:widowControl w:val="0"/>
                    <w:contextualSpacing/>
                    <w:jc w:val="center"/>
                    <w:rPr>
                      <w:sz w:val="14"/>
                      <w:szCs w:val="14"/>
                    </w:rPr>
                  </w:pPr>
                  <w:r w:rsidRPr="00B4548B">
                    <w:rPr>
                      <w:sz w:val="14"/>
                      <w:szCs w:val="14"/>
                    </w:rPr>
                    <w:t>Коммерческое предложение №1</w:t>
                  </w:r>
                </w:p>
              </w:tc>
              <w:tc>
                <w:tcPr>
                  <w:tcW w:w="906" w:type="pct"/>
                  <w:gridSpan w:val="2"/>
                  <w:vAlign w:val="center"/>
                </w:tcPr>
                <w:p w14:paraId="6AC23EB6" w14:textId="77777777" w:rsidR="00294514" w:rsidRPr="00B4548B" w:rsidRDefault="00294514" w:rsidP="00E311C6">
                  <w:pPr>
                    <w:widowControl w:val="0"/>
                    <w:jc w:val="center"/>
                    <w:rPr>
                      <w:sz w:val="14"/>
                      <w:szCs w:val="14"/>
                    </w:rPr>
                  </w:pPr>
                  <w:r w:rsidRPr="00B4548B">
                    <w:rPr>
                      <w:sz w:val="14"/>
                      <w:szCs w:val="14"/>
                    </w:rPr>
                    <w:t>Коммерческое предложение №2</w:t>
                  </w:r>
                </w:p>
              </w:tc>
              <w:tc>
                <w:tcPr>
                  <w:tcW w:w="871" w:type="pct"/>
                  <w:gridSpan w:val="2"/>
                  <w:vAlign w:val="center"/>
                </w:tcPr>
                <w:p w14:paraId="38ECC31B" w14:textId="77777777" w:rsidR="00294514" w:rsidRPr="00B4548B" w:rsidRDefault="00294514" w:rsidP="00E311C6">
                  <w:pPr>
                    <w:widowControl w:val="0"/>
                    <w:jc w:val="center"/>
                    <w:rPr>
                      <w:sz w:val="14"/>
                      <w:szCs w:val="14"/>
                    </w:rPr>
                  </w:pPr>
                  <w:r w:rsidRPr="00B4548B">
                    <w:rPr>
                      <w:sz w:val="14"/>
                      <w:szCs w:val="14"/>
                    </w:rPr>
                    <w:t>Коммерческое предложение №3</w:t>
                  </w:r>
                </w:p>
              </w:tc>
              <w:tc>
                <w:tcPr>
                  <w:tcW w:w="938" w:type="pct"/>
                  <w:gridSpan w:val="2"/>
                  <w:vAlign w:val="center"/>
                </w:tcPr>
                <w:p w14:paraId="6E05A75E" w14:textId="77777777" w:rsidR="00294514" w:rsidRPr="00B4548B" w:rsidRDefault="00294514" w:rsidP="00E311C6">
                  <w:pPr>
                    <w:widowControl w:val="0"/>
                    <w:contextualSpacing/>
                    <w:jc w:val="center"/>
                    <w:rPr>
                      <w:sz w:val="14"/>
                      <w:szCs w:val="14"/>
                    </w:rPr>
                  </w:pPr>
                  <w:r w:rsidRPr="00B4548B">
                    <w:rPr>
                      <w:sz w:val="14"/>
                      <w:szCs w:val="14"/>
                    </w:rPr>
                    <w:t>Средняя цена</w:t>
                  </w:r>
                </w:p>
              </w:tc>
            </w:tr>
            <w:tr w:rsidR="00294514" w:rsidRPr="00B4548B" w14:paraId="478D1B60" w14:textId="77777777" w:rsidTr="00B4548B">
              <w:trPr>
                <w:trHeight w:val="1071"/>
              </w:trPr>
              <w:tc>
                <w:tcPr>
                  <w:tcW w:w="667" w:type="pct"/>
                  <w:vMerge/>
                  <w:vAlign w:val="center"/>
                </w:tcPr>
                <w:p w14:paraId="1C58C06A" w14:textId="77777777" w:rsidR="00294514" w:rsidRPr="00B4548B" w:rsidRDefault="00294514" w:rsidP="00E311C6">
                  <w:pPr>
                    <w:widowControl w:val="0"/>
                    <w:contextualSpacing/>
                    <w:jc w:val="center"/>
                    <w:rPr>
                      <w:sz w:val="14"/>
                      <w:szCs w:val="14"/>
                    </w:rPr>
                  </w:pPr>
                </w:p>
              </w:tc>
              <w:tc>
                <w:tcPr>
                  <w:tcW w:w="387" w:type="pct"/>
                  <w:vMerge/>
                  <w:vAlign w:val="center"/>
                </w:tcPr>
                <w:p w14:paraId="13DA6100" w14:textId="77777777" w:rsidR="00294514" w:rsidRPr="00B4548B" w:rsidRDefault="00294514" w:rsidP="00E311C6">
                  <w:pPr>
                    <w:widowControl w:val="0"/>
                    <w:contextualSpacing/>
                    <w:jc w:val="center"/>
                    <w:rPr>
                      <w:sz w:val="14"/>
                      <w:szCs w:val="14"/>
                    </w:rPr>
                  </w:pPr>
                </w:p>
              </w:tc>
              <w:tc>
                <w:tcPr>
                  <w:tcW w:w="296" w:type="pct"/>
                  <w:vMerge/>
                  <w:vAlign w:val="center"/>
                </w:tcPr>
                <w:p w14:paraId="3BC80335" w14:textId="77777777" w:rsidR="00294514" w:rsidRPr="00B4548B" w:rsidRDefault="00294514" w:rsidP="00E311C6">
                  <w:pPr>
                    <w:widowControl w:val="0"/>
                    <w:contextualSpacing/>
                    <w:jc w:val="center"/>
                    <w:rPr>
                      <w:sz w:val="14"/>
                      <w:szCs w:val="14"/>
                    </w:rPr>
                  </w:pPr>
                </w:p>
              </w:tc>
              <w:tc>
                <w:tcPr>
                  <w:tcW w:w="428" w:type="pct"/>
                  <w:vAlign w:val="center"/>
                </w:tcPr>
                <w:p w14:paraId="032FE9AA" w14:textId="77777777" w:rsidR="00294514" w:rsidRPr="00B4548B" w:rsidRDefault="00294514" w:rsidP="00E311C6">
                  <w:pPr>
                    <w:widowControl w:val="0"/>
                    <w:jc w:val="center"/>
                    <w:rPr>
                      <w:color w:val="000000"/>
                      <w:sz w:val="14"/>
                      <w:szCs w:val="14"/>
                    </w:rPr>
                  </w:pPr>
                  <w:r w:rsidRPr="00B4548B">
                    <w:rPr>
                      <w:color w:val="000000"/>
                      <w:sz w:val="14"/>
                      <w:szCs w:val="14"/>
                    </w:rPr>
                    <w:t xml:space="preserve">цена за </w:t>
                  </w:r>
                  <w:r w:rsidR="00646093" w:rsidRPr="00B4548B">
                    <w:rPr>
                      <w:color w:val="000000"/>
                      <w:sz w:val="14"/>
                      <w:szCs w:val="14"/>
                    </w:rPr>
                    <w:t>ед. изм.</w:t>
                  </w:r>
                  <w:r w:rsidRPr="00B4548B">
                    <w:rPr>
                      <w:color w:val="000000"/>
                      <w:sz w:val="14"/>
                      <w:szCs w:val="14"/>
                    </w:rPr>
                    <w:t>, руб.</w:t>
                  </w:r>
                </w:p>
              </w:tc>
              <w:tc>
                <w:tcPr>
                  <w:tcW w:w="507" w:type="pct"/>
                  <w:vAlign w:val="center"/>
                </w:tcPr>
                <w:p w14:paraId="6023D754" w14:textId="77777777" w:rsidR="00294514" w:rsidRPr="00B4548B" w:rsidRDefault="00294514" w:rsidP="00E311C6">
                  <w:pPr>
                    <w:widowControl w:val="0"/>
                    <w:jc w:val="center"/>
                    <w:rPr>
                      <w:color w:val="000000"/>
                      <w:sz w:val="14"/>
                      <w:szCs w:val="14"/>
                    </w:rPr>
                  </w:pPr>
                  <w:r w:rsidRPr="00B4548B">
                    <w:rPr>
                      <w:color w:val="000000"/>
                      <w:sz w:val="14"/>
                      <w:szCs w:val="14"/>
                    </w:rPr>
                    <w:t>сумма всего</w:t>
                  </w:r>
                </w:p>
              </w:tc>
              <w:tc>
                <w:tcPr>
                  <w:tcW w:w="428" w:type="pct"/>
                  <w:vAlign w:val="center"/>
                </w:tcPr>
                <w:p w14:paraId="5A0890AD" w14:textId="77777777" w:rsidR="00294514" w:rsidRPr="00B4548B" w:rsidRDefault="004347E9" w:rsidP="00E311C6">
                  <w:pPr>
                    <w:widowControl w:val="0"/>
                    <w:jc w:val="center"/>
                    <w:rPr>
                      <w:color w:val="000000"/>
                      <w:sz w:val="14"/>
                      <w:szCs w:val="14"/>
                    </w:rPr>
                  </w:pPr>
                  <w:r w:rsidRPr="00B4548B">
                    <w:rPr>
                      <w:color w:val="000000"/>
                      <w:sz w:val="14"/>
                      <w:szCs w:val="14"/>
                    </w:rPr>
                    <w:t>цена за ед. изм., руб.</w:t>
                  </w:r>
                </w:p>
              </w:tc>
              <w:tc>
                <w:tcPr>
                  <w:tcW w:w="478" w:type="pct"/>
                  <w:vAlign w:val="center"/>
                </w:tcPr>
                <w:p w14:paraId="15A3218E" w14:textId="77777777" w:rsidR="00294514" w:rsidRPr="00B4548B" w:rsidRDefault="00294514" w:rsidP="00E311C6">
                  <w:pPr>
                    <w:widowControl w:val="0"/>
                    <w:jc w:val="center"/>
                    <w:rPr>
                      <w:color w:val="000000"/>
                      <w:sz w:val="14"/>
                      <w:szCs w:val="14"/>
                    </w:rPr>
                  </w:pPr>
                  <w:r w:rsidRPr="00B4548B">
                    <w:rPr>
                      <w:color w:val="000000"/>
                      <w:sz w:val="14"/>
                      <w:szCs w:val="14"/>
                    </w:rPr>
                    <w:t>сумма всего</w:t>
                  </w:r>
                </w:p>
              </w:tc>
              <w:tc>
                <w:tcPr>
                  <w:tcW w:w="393" w:type="pct"/>
                  <w:vAlign w:val="center"/>
                </w:tcPr>
                <w:p w14:paraId="2E4AFCDC" w14:textId="77777777" w:rsidR="00294514" w:rsidRPr="00B4548B" w:rsidRDefault="004347E9" w:rsidP="00E311C6">
                  <w:pPr>
                    <w:widowControl w:val="0"/>
                    <w:jc w:val="center"/>
                    <w:rPr>
                      <w:color w:val="000000"/>
                      <w:sz w:val="14"/>
                      <w:szCs w:val="14"/>
                    </w:rPr>
                  </w:pPr>
                  <w:r w:rsidRPr="00B4548B">
                    <w:rPr>
                      <w:color w:val="000000"/>
                      <w:sz w:val="14"/>
                      <w:szCs w:val="14"/>
                    </w:rPr>
                    <w:t>цена за ед. изм., руб.</w:t>
                  </w:r>
                </w:p>
              </w:tc>
              <w:tc>
                <w:tcPr>
                  <w:tcW w:w="478" w:type="pct"/>
                  <w:vAlign w:val="center"/>
                </w:tcPr>
                <w:p w14:paraId="0DD34736" w14:textId="77777777" w:rsidR="00294514" w:rsidRPr="00B4548B" w:rsidRDefault="00294514" w:rsidP="00E311C6">
                  <w:pPr>
                    <w:widowControl w:val="0"/>
                    <w:jc w:val="center"/>
                    <w:rPr>
                      <w:color w:val="000000"/>
                      <w:sz w:val="14"/>
                      <w:szCs w:val="14"/>
                    </w:rPr>
                  </w:pPr>
                  <w:r w:rsidRPr="00B4548B">
                    <w:rPr>
                      <w:color w:val="000000"/>
                      <w:sz w:val="14"/>
                      <w:szCs w:val="14"/>
                    </w:rPr>
                    <w:t>сумма всего</w:t>
                  </w:r>
                </w:p>
              </w:tc>
              <w:tc>
                <w:tcPr>
                  <w:tcW w:w="428" w:type="pct"/>
                  <w:vAlign w:val="center"/>
                </w:tcPr>
                <w:p w14:paraId="7D5F9A6F" w14:textId="77777777" w:rsidR="00294514" w:rsidRPr="00B4548B" w:rsidRDefault="006522E2" w:rsidP="00E311C6">
                  <w:pPr>
                    <w:widowControl w:val="0"/>
                    <w:contextualSpacing/>
                    <w:jc w:val="center"/>
                    <w:rPr>
                      <w:sz w:val="14"/>
                      <w:szCs w:val="14"/>
                    </w:rPr>
                  </w:pPr>
                  <w:r w:rsidRPr="00B4548B">
                    <w:rPr>
                      <w:color w:val="000000"/>
                      <w:sz w:val="14"/>
                      <w:szCs w:val="14"/>
                    </w:rPr>
                    <w:t>цена за ед. изм., руб.</w:t>
                  </w:r>
                </w:p>
              </w:tc>
              <w:tc>
                <w:tcPr>
                  <w:tcW w:w="511" w:type="pct"/>
                  <w:vAlign w:val="center"/>
                </w:tcPr>
                <w:p w14:paraId="57B4A0E3" w14:textId="77777777" w:rsidR="00294514" w:rsidRPr="00B4548B" w:rsidRDefault="00294514" w:rsidP="00E311C6">
                  <w:pPr>
                    <w:widowControl w:val="0"/>
                    <w:contextualSpacing/>
                    <w:jc w:val="center"/>
                    <w:rPr>
                      <w:sz w:val="14"/>
                      <w:szCs w:val="14"/>
                    </w:rPr>
                  </w:pPr>
                  <w:r w:rsidRPr="00B4548B">
                    <w:rPr>
                      <w:sz w:val="14"/>
                      <w:szCs w:val="14"/>
                    </w:rPr>
                    <w:t>Сумма всего</w:t>
                  </w:r>
                </w:p>
              </w:tc>
            </w:tr>
            <w:tr w:rsidR="00294514" w:rsidRPr="00B4548B" w14:paraId="1856FCDF" w14:textId="77777777" w:rsidTr="00B4548B">
              <w:tc>
                <w:tcPr>
                  <w:tcW w:w="667" w:type="pct"/>
                </w:tcPr>
                <w:p w14:paraId="0B6015D5" w14:textId="77777777" w:rsidR="00294514"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простынь</w:t>
                  </w:r>
                </w:p>
              </w:tc>
              <w:tc>
                <w:tcPr>
                  <w:tcW w:w="387" w:type="pct"/>
                </w:tcPr>
                <w:p w14:paraId="00324BB3" w14:textId="77777777" w:rsidR="00294514" w:rsidRPr="00B4548B" w:rsidRDefault="00917798" w:rsidP="00E311C6">
                  <w:pPr>
                    <w:pStyle w:val="a3"/>
                    <w:widowControl w:val="0"/>
                    <w:jc w:val="center"/>
                    <w:rPr>
                      <w:rFonts w:ascii="Times New Roman" w:hAnsi="Times New Roman"/>
                      <w:sz w:val="14"/>
                      <w:szCs w:val="14"/>
                    </w:rPr>
                  </w:pPr>
                  <w:proofErr w:type="spellStart"/>
                  <w:r w:rsidRPr="00B4548B">
                    <w:rPr>
                      <w:rFonts w:ascii="Times New Roman" w:hAnsi="Times New Roman"/>
                      <w:sz w:val="14"/>
                      <w:szCs w:val="14"/>
                    </w:rPr>
                    <w:t>шт</w:t>
                  </w:r>
                  <w:proofErr w:type="spellEnd"/>
                </w:p>
              </w:tc>
              <w:tc>
                <w:tcPr>
                  <w:tcW w:w="296" w:type="pct"/>
                </w:tcPr>
                <w:p w14:paraId="248EB1CD" w14:textId="77777777" w:rsidR="00294514"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173</w:t>
                  </w:r>
                </w:p>
              </w:tc>
              <w:tc>
                <w:tcPr>
                  <w:tcW w:w="428" w:type="pct"/>
                </w:tcPr>
                <w:p w14:paraId="1147B98D" w14:textId="77777777" w:rsidR="00294514" w:rsidRPr="00B4548B" w:rsidRDefault="00BA0539" w:rsidP="00E311C6">
                  <w:pPr>
                    <w:widowControl w:val="0"/>
                    <w:tabs>
                      <w:tab w:val="center" w:pos="317"/>
                    </w:tabs>
                    <w:contextualSpacing/>
                    <w:jc w:val="center"/>
                    <w:rPr>
                      <w:sz w:val="14"/>
                      <w:szCs w:val="14"/>
                    </w:rPr>
                  </w:pPr>
                  <w:r w:rsidRPr="00B4548B">
                    <w:rPr>
                      <w:sz w:val="14"/>
                      <w:szCs w:val="14"/>
                    </w:rPr>
                    <w:t>916,70</w:t>
                  </w:r>
                </w:p>
              </w:tc>
              <w:tc>
                <w:tcPr>
                  <w:tcW w:w="507" w:type="pct"/>
                </w:tcPr>
                <w:p w14:paraId="07A6214E" w14:textId="77777777" w:rsidR="00294514" w:rsidRPr="00B4548B" w:rsidRDefault="00BA0539" w:rsidP="00E311C6">
                  <w:pPr>
                    <w:widowControl w:val="0"/>
                    <w:contextualSpacing/>
                    <w:jc w:val="center"/>
                    <w:rPr>
                      <w:sz w:val="14"/>
                      <w:szCs w:val="14"/>
                    </w:rPr>
                  </w:pPr>
                  <w:r w:rsidRPr="00B4548B">
                    <w:rPr>
                      <w:sz w:val="14"/>
                      <w:szCs w:val="14"/>
                    </w:rPr>
                    <w:t>165006,00</w:t>
                  </w:r>
                </w:p>
              </w:tc>
              <w:tc>
                <w:tcPr>
                  <w:tcW w:w="428" w:type="pct"/>
                </w:tcPr>
                <w:p w14:paraId="0B5860F7" w14:textId="77777777" w:rsidR="00294514" w:rsidRPr="00B4548B" w:rsidRDefault="00CE2158" w:rsidP="00E311C6">
                  <w:pPr>
                    <w:widowControl w:val="0"/>
                    <w:contextualSpacing/>
                    <w:jc w:val="center"/>
                    <w:rPr>
                      <w:sz w:val="14"/>
                      <w:szCs w:val="14"/>
                    </w:rPr>
                  </w:pPr>
                  <w:r w:rsidRPr="00B4548B">
                    <w:rPr>
                      <w:sz w:val="14"/>
                      <w:szCs w:val="14"/>
                    </w:rPr>
                    <w:t>890,00</w:t>
                  </w:r>
                </w:p>
              </w:tc>
              <w:tc>
                <w:tcPr>
                  <w:tcW w:w="478" w:type="pct"/>
                </w:tcPr>
                <w:p w14:paraId="588C9CF9" w14:textId="77777777" w:rsidR="00294514" w:rsidRPr="00B4548B" w:rsidRDefault="00CE2158" w:rsidP="00E311C6">
                  <w:pPr>
                    <w:widowControl w:val="0"/>
                    <w:contextualSpacing/>
                    <w:jc w:val="center"/>
                    <w:rPr>
                      <w:sz w:val="14"/>
                      <w:szCs w:val="14"/>
                    </w:rPr>
                  </w:pPr>
                  <w:r w:rsidRPr="00B4548B">
                    <w:rPr>
                      <w:sz w:val="14"/>
                      <w:szCs w:val="14"/>
                    </w:rPr>
                    <w:t>153970,00</w:t>
                  </w:r>
                </w:p>
              </w:tc>
              <w:tc>
                <w:tcPr>
                  <w:tcW w:w="393" w:type="pct"/>
                </w:tcPr>
                <w:p w14:paraId="256EF3F8" w14:textId="77777777" w:rsidR="00294514" w:rsidRPr="00B4548B" w:rsidRDefault="0056342A" w:rsidP="00E311C6">
                  <w:pPr>
                    <w:widowControl w:val="0"/>
                    <w:contextualSpacing/>
                    <w:jc w:val="center"/>
                    <w:rPr>
                      <w:sz w:val="14"/>
                      <w:szCs w:val="14"/>
                    </w:rPr>
                  </w:pPr>
                  <w:r w:rsidRPr="00B4548B">
                    <w:rPr>
                      <w:sz w:val="14"/>
                      <w:szCs w:val="14"/>
                    </w:rPr>
                    <w:t>934,50</w:t>
                  </w:r>
                </w:p>
              </w:tc>
              <w:tc>
                <w:tcPr>
                  <w:tcW w:w="478" w:type="pct"/>
                </w:tcPr>
                <w:p w14:paraId="2C924012" w14:textId="77777777" w:rsidR="00294514" w:rsidRPr="00B4548B" w:rsidRDefault="0056342A" w:rsidP="00E311C6">
                  <w:pPr>
                    <w:widowControl w:val="0"/>
                    <w:contextualSpacing/>
                    <w:jc w:val="center"/>
                    <w:rPr>
                      <w:sz w:val="14"/>
                      <w:szCs w:val="14"/>
                    </w:rPr>
                  </w:pPr>
                  <w:r w:rsidRPr="00B4548B">
                    <w:rPr>
                      <w:sz w:val="14"/>
                      <w:szCs w:val="14"/>
                    </w:rPr>
                    <w:t>161668,50</w:t>
                  </w:r>
                </w:p>
              </w:tc>
              <w:tc>
                <w:tcPr>
                  <w:tcW w:w="428" w:type="pct"/>
                </w:tcPr>
                <w:p w14:paraId="01B0B741" w14:textId="77777777" w:rsidR="00294514" w:rsidRPr="00B4548B" w:rsidRDefault="0056342A" w:rsidP="00E311C6">
                  <w:pPr>
                    <w:widowControl w:val="0"/>
                    <w:contextualSpacing/>
                    <w:jc w:val="center"/>
                    <w:rPr>
                      <w:sz w:val="14"/>
                      <w:szCs w:val="14"/>
                    </w:rPr>
                  </w:pPr>
                  <w:r w:rsidRPr="00B4548B">
                    <w:rPr>
                      <w:sz w:val="14"/>
                      <w:szCs w:val="14"/>
                    </w:rPr>
                    <w:t>913,73</w:t>
                  </w:r>
                </w:p>
              </w:tc>
              <w:tc>
                <w:tcPr>
                  <w:tcW w:w="511" w:type="pct"/>
                </w:tcPr>
                <w:p w14:paraId="7372DB61" w14:textId="77777777" w:rsidR="00294514" w:rsidRPr="00B4548B" w:rsidRDefault="0056342A" w:rsidP="00E311C6">
                  <w:pPr>
                    <w:widowControl w:val="0"/>
                    <w:contextualSpacing/>
                    <w:jc w:val="center"/>
                    <w:rPr>
                      <w:sz w:val="14"/>
                      <w:szCs w:val="14"/>
                    </w:rPr>
                  </w:pPr>
                  <w:r w:rsidRPr="00B4548B">
                    <w:rPr>
                      <w:sz w:val="14"/>
                      <w:szCs w:val="14"/>
                    </w:rPr>
                    <w:t>158075,87</w:t>
                  </w:r>
                </w:p>
              </w:tc>
            </w:tr>
            <w:tr w:rsidR="00684A00" w:rsidRPr="00B4548B" w14:paraId="198773DC" w14:textId="77777777" w:rsidTr="00B4548B">
              <w:tc>
                <w:tcPr>
                  <w:tcW w:w="667" w:type="pct"/>
                </w:tcPr>
                <w:p w14:paraId="5C2FBF51" w14:textId="77777777" w:rsidR="00684A00"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пододеяльник</w:t>
                  </w:r>
                </w:p>
              </w:tc>
              <w:tc>
                <w:tcPr>
                  <w:tcW w:w="387" w:type="pct"/>
                </w:tcPr>
                <w:p w14:paraId="2ECB6B21" w14:textId="77777777" w:rsidR="00684A00" w:rsidRPr="00B4548B" w:rsidRDefault="00917798" w:rsidP="00E311C6">
                  <w:pPr>
                    <w:pStyle w:val="a3"/>
                    <w:widowControl w:val="0"/>
                    <w:jc w:val="center"/>
                    <w:rPr>
                      <w:rFonts w:ascii="Times New Roman" w:hAnsi="Times New Roman"/>
                      <w:sz w:val="14"/>
                      <w:szCs w:val="14"/>
                    </w:rPr>
                  </w:pPr>
                  <w:proofErr w:type="spellStart"/>
                  <w:r w:rsidRPr="00B4548B">
                    <w:rPr>
                      <w:rFonts w:ascii="Times New Roman" w:hAnsi="Times New Roman"/>
                      <w:sz w:val="14"/>
                      <w:szCs w:val="14"/>
                    </w:rPr>
                    <w:t>шт</w:t>
                  </w:r>
                  <w:proofErr w:type="spellEnd"/>
                </w:p>
              </w:tc>
              <w:tc>
                <w:tcPr>
                  <w:tcW w:w="296" w:type="pct"/>
                </w:tcPr>
                <w:p w14:paraId="4CD9AF9F" w14:textId="77777777" w:rsidR="00684A00"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172</w:t>
                  </w:r>
                </w:p>
              </w:tc>
              <w:tc>
                <w:tcPr>
                  <w:tcW w:w="428" w:type="pct"/>
                </w:tcPr>
                <w:p w14:paraId="56335069" w14:textId="77777777" w:rsidR="00684A00" w:rsidRPr="00B4548B" w:rsidRDefault="00BA0539" w:rsidP="00E311C6">
                  <w:pPr>
                    <w:widowControl w:val="0"/>
                    <w:tabs>
                      <w:tab w:val="center" w:pos="317"/>
                    </w:tabs>
                    <w:contextualSpacing/>
                    <w:jc w:val="center"/>
                    <w:rPr>
                      <w:sz w:val="14"/>
                      <w:szCs w:val="14"/>
                    </w:rPr>
                  </w:pPr>
                  <w:r w:rsidRPr="00B4548B">
                    <w:rPr>
                      <w:sz w:val="14"/>
                      <w:szCs w:val="14"/>
                    </w:rPr>
                    <w:t>1339,00</w:t>
                  </w:r>
                </w:p>
              </w:tc>
              <w:tc>
                <w:tcPr>
                  <w:tcW w:w="507" w:type="pct"/>
                </w:tcPr>
                <w:p w14:paraId="09A0AA55" w14:textId="77777777" w:rsidR="00684A00" w:rsidRPr="00B4548B" w:rsidRDefault="00BA0539" w:rsidP="00E311C6">
                  <w:pPr>
                    <w:widowControl w:val="0"/>
                    <w:contextualSpacing/>
                    <w:jc w:val="center"/>
                    <w:rPr>
                      <w:sz w:val="14"/>
                      <w:szCs w:val="14"/>
                    </w:rPr>
                  </w:pPr>
                  <w:r w:rsidRPr="00B4548B">
                    <w:rPr>
                      <w:sz w:val="14"/>
                      <w:szCs w:val="14"/>
                    </w:rPr>
                    <w:t>241020,00</w:t>
                  </w:r>
                </w:p>
              </w:tc>
              <w:tc>
                <w:tcPr>
                  <w:tcW w:w="428" w:type="pct"/>
                </w:tcPr>
                <w:p w14:paraId="73B33EB7" w14:textId="77777777" w:rsidR="00684A00" w:rsidRPr="00B4548B" w:rsidRDefault="00CE2158" w:rsidP="00E311C6">
                  <w:pPr>
                    <w:widowControl w:val="0"/>
                    <w:contextualSpacing/>
                    <w:jc w:val="center"/>
                    <w:rPr>
                      <w:sz w:val="14"/>
                      <w:szCs w:val="14"/>
                    </w:rPr>
                  </w:pPr>
                  <w:r w:rsidRPr="00B4548B">
                    <w:rPr>
                      <w:sz w:val="14"/>
                      <w:szCs w:val="14"/>
                    </w:rPr>
                    <w:t>1300,00</w:t>
                  </w:r>
                </w:p>
              </w:tc>
              <w:tc>
                <w:tcPr>
                  <w:tcW w:w="478" w:type="pct"/>
                </w:tcPr>
                <w:p w14:paraId="3E79E964" w14:textId="77777777" w:rsidR="00684A00" w:rsidRPr="00B4548B" w:rsidRDefault="00CE2158" w:rsidP="00E311C6">
                  <w:pPr>
                    <w:widowControl w:val="0"/>
                    <w:contextualSpacing/>
                    <w:jc w:val="center"/>
                    <w:rPr>
                      <w:sz w:val="14"/>
                      <w:szCs w:val="14"/>
                    </w:rPr>
                  </w:pPr>
                  <w:r w:rsidRPr="00B4548B">
                    <w:rPr>
                      <w:sz w:val="14"/>
                      <w:szCs w:val="14"/>
                    </w:rPr>
                    <w:t>223600,00</w:t>
                  </w:r>
                </w:p>
              </w:tc>
              <w:tc>
                <w:tcPr>
                  <w:tcW w:w="393" w:type="pct"/>
                </w:tcPr>
                <w:p w14:paraId="65FB855B" w14:textId="77777777" w:rsidR="00684A00" w:rsidRPr="00B4548B" w:rsidRDefault="0056342A" w:rsidP="00E311C6">
                  <w:pPr>
                    <w:widowControl w:val="0"/>
                    <w:contextualSpacing/>
                    <w:jc w:val="center"/>
                    <w:rPr>
                      <w:sz w:val="14"/>
                      <w:szCs w:val="14"/>
                    </w:rPr>
                  </w:pPr>
                  <w:r w:rsidRPr="00B4548B">
                    <w:rPr>
                      <w:sz w:val="14"/>
                      <w:szCs w:val="14"/>
                    </w:rPr>
                    <w:t>1365,00</w:t>
                  </w:r>
                </w:p>
              </w:tc>
              <w:tc>
                <w:tcPr>
                  <w:tcW w:w="478" w:type="pct"/>
                </w:tcPr>
                <w:p w14:paraId="7D37E0B4" w14:textId="77777777" w:rsidR="00684A00" w:rsidRPr="00B4548B" w:rsidRDefault="0056342A" w:rsidP="00E311C6">
                  <w:pPr>
                    <w:widowControl w:val="0"/>
                    <w:contextualSpacing/>
                    <w:jc w:val="center"/>
                    <w:rPr>
                      <w:sz w:val="14"/>
                      <w:szCs w:val="14"/>
                    </w:rPr>
                  </w:pPr>
                  <w:r w:rsidRPr="00B4548B">
                    <w:rPr>
                      <w:sz w:val="14"/>
                      <w:szCs w:val="14"/>
                    </w:rPr>
                    <w:t>234780,00</w:t>
                  </w:r>
                </w:p>
              </w:tc>
              <w:tc>
                <w:tcPr>
                  <w:tcW w:w="428" w:type="pct"/>
                </w:tcPr>
                <w:p w14:paraId="63B441C4" w14:textId="77777777" w:rsidR="00684A00" w:rsidRPr="00B4548B" w:rsidRDefault="0056342A" w:rsidP="00E311C6">
                  <w:pPr>
                    <w:widowControl w:val="0"/>
                    <w:contextualSpacing/>
                    <w:jc w:val="center"/>
                    <w:rPr>
                      <w:sz w:val="14"/>
                      <w:szCs w:val="14"/>
                    </w:rPr>
                  </w:pPr>
                  <w:r w:rsidRPr="00B4548B">
                    <w:rPr>
                      <w:sz w:val="14"/>
                      <w:szCs w:val="14"/>
                    </w:rPr>
                    <w:t>1334,67</w:t>
                  </w:r>
                </w:p>
              </w:tc>
              <w:tc>
                <w:tcPr>
                  <w:tcW w:w="511" w:type="pct"/>
                </w:tcPr>
                <w:p w14:paraId="154BD718" w14:textId="77777777" w:rsidR="00684A00" w:rsidRPr="00B4548B" w:rsidRDefault="0056342A" w:rsidP="00E311C6">
                  <w:pPr>
                    <w:widowControl w:val="0"/>
                    <w:contextualSpacing/>
                    <w:jc w:val="center"/>
                    <w:rPr>
                      <w:sz w:val="14"/>
                      <w:szCs w:val="14"/>
                    </w:rPr>
                  </w:pPr>
                  <w:r w:rsidRPr="00B4548B">
                    <w:rPr>
                      <w:sz w:val="14"/>
                      <w:szCs w:val="14"/>
                    </w:rPr>
                    <w:t>229562,67</w:t>
                  </w:r>
                </w:p>
              </w:tc>
            </w:tr>
            <w:tr w:rsidR="00684A00" w:rsidRPr="00B4548B" w14:paraId="68900D50" w14:textId="77777777" w:rsidTr="00B4548B">
              <w:tc>
                <w:tcPr>
                  <w:tcW w:w="667" w:type="pct"/>
                </w:tcPr>
                <w:p w14:paraId="7C7484FA" w14:textId="77777777" w:rsidR="00684A00"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подушка</w:t>
                  </w:r>
                </w:p>
              </w:tc>
              <w:tc>
                <w:tcPr>
                  <w:tcW w:w="387" w:type="pct"/>
                </w:tcPr>
                <w:p w14:paraId="1D1E64A8" w14:textId="77777777" w:rsidR="00684A00" w:rsidRPr="00B4548B" w:rsidRDefault="00917798" w:rsidP="00E311C6">
                  <w:pPr>
                    <w:pStyle w:val="a3"/>
                    <w:widowControl w:val="0"/>
                    <w:jc w:val="center"/>
                    <w:rPr>
                      <w:rFonts w:ascii="Times New Roman" w:hAnsi="Times New Roman"/>
                      <w:sz w:val="14"/>
                      <w:szCs w:val="14"/>
                    </w:rPr>
                  </w:pPr>
                  <w:proofErr w:type="spellStart"/>
                  <w:r w:rsidRPr="00B4548B">
                    <w:rPr>
                      <w:rFonts w:ascii="Times New Roman" w:hAnsi="Times New Roman"/>
                      <w:sz w:val="14"/>
                      <w:szCs w:val="14"/>
                    </w:rPr>
                    <w:t>шт</w:t>
                  </w:r>
                  <w:proofErr w:type="spellEnd"/>
                </w:p>
              </w:tc>
              <w:tc>
                <w:tcPr>
                  <w:tcW w:w="296" w:type="pct"/>
                </w:tcPr>
                <w:p w14:paraId="320841FF" w14:textId="77777777" w:rsidR="00684A00"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50</w:t>
                  </w:r>
                </w:p>
              </w:tc>
              <w:tc>
                <w:tcPr>
                  <w:tcW w:w="428" w:type="pct"/>
                </w:tcPr>
                <w:p w14:paraId="01D899A0" w14:textId="77777777" w:rsidR="00684A00" w:rsidRPr="00B4548B" w:rsidRDefault="00BA0539" w:rsidP="00E311C6">
                  <w:pPr>
                    <w:widowControl w:val="0"/>
                    <w:tabs>
                      <w:tab w:val="center" w:pos="317"/>
                    </w:tabs>
                    <w:contextualSpacing/>
                    <w:jc w:val="center"/>
                    <w:rPr>
                      <w:sz w:val="14"/>
                      <w:szCs w:val="14"/>
                    </w:rPr>
                  </w:pPr>
                  <w:r w:rsidRPr="00B4548B">
                    <w:rPr>
                      <w:sz w:val="14"/>
                      <w:szCs w:val="14"/>
                    </w:rPr>
                    <w:t>1019,70</w:t>
                  </w:r>
                </w:p>
              </w:tc>
              <w:tc>
                <w:tcPr>
                  <w:tcW w:w="507" w:type="pct"/>
                </w:tcPr>
                <w:p w14:paraId="6D8A3543" w14:textId="77777777" w:rsidR="00684A00" w:rsidRPr="00B4548B" w:rsidRDefault="00BA0539" w:rsidP="00E311C6">
                  <w:pPr>
                    <w:widowControl w:val="0"/>
                    <w:contextualSpacing/>
                    <w:jc w:val="center"/>
                    <w:rPr>
                      <w:sz w:val="14"/>
                      <w:szCs w:val="14"/>
                    </w:rPr>
                  </w:pPr>
                  <w:r w:rsidRPr="00B4548B">
                    <w:rPr>
                      <w:sz w:val="14"/>
                      <w:szCs w:val="14"/>
                    </w:rPr>
                    <w:t>50985,00</w:t>
                  </w:r>
                </w:p>
              </w:tc>
              <w:tc>
                <w:tcPr>
                  <w:tcW w:w="428" w:type="pct"/>
                </w:tcPr>
                <w:p w14:paraId="6A2A36A3" w14:textId="77777777" w:rsidR="00684A00" w:rsidRPr="00B4548B" w:rsidRDefault="00CE2158" w:rsidP="00E311C6">
                  <w:pPr>
                    <w:widowControl w:val="0"/>
                    <w:contextualSpacing/>
                    <w:jc w:val="center"/>
                    <w:rPr>
                      <w:sz w:val="14"/>
                      <w:szCs w:val="14"/>
                    </w:rPr>
                  </w:pPr>
                  <w:r w:rsidRPr="00B4548B">
                    <w:rPr>
                      <w:sz w:val="14"/>
                      <w:szCs w:val="14"/>
                    </w:rPr>
                    <w:t>990,00</w:t>
                  </w:r>
                </w:p>
              </w:tc>
              <w:tc>
                <w:tcPr>
                  <w:tcW w:w="478" w:type="pct"/>
                </w:tcPr>
                <w:p w14:paraId="707F0053" w14:textId="77777777" w:rsidR="00684A00" w:rsidRPr="00B4548B" w:rsidRDefault="00CE2158" w:rsidP="00E311C6">
                  <w:pPr>
                    <w:widowControl w:val="0"/>
                    <w:contextualSpacing/>
                    <w:jc w:val="center"/>
                    <w:rPr>
                      <w:sz w:val="14"/>
                      <w:szCs w:val="14"/>
                    </w:rPr>
                  </w:pPr>
                  <w:r w:rsidRPr="00B4548B">
                    <w:rPr>
                      <w:sz w:val="14"/>
                      <w:szCs w:val="14"/>
                    </w:rPr>
                    <w:t>49500,00</w:t>
                  </w:r>
                </w:p>
              </w:tc>
              <w:tc>
                <w:tcPr>
                  <w:tcW w:w="393" w:type="pct"/>
                </w:tcPr>
                <w:p w14:paraId="533C6CAF" w14:textId="77777777" w:rsidR="00684A00" w:rsidRPr="00B4548B" w:rsidRDefault="0056342A" w:rsidP="00E311C6">
                  <w:pPr>
                    <w:widowControl w:val="0"/>
                    <w:contextualSpacing/>
                    <w:jc w:val="center"/>
                    <w:rPr>
                      <w:sz w:val="14"/>
                      <w:szCs w:val="14"/>
                    </w:rPr>
                  </w:pPr>
                  <w:r w:rsidRPr="00B4548B">
                    <w:rPr>
                      <w:sz w:val="14"/>
                      <w:szCs w:val="14"/>
                    </w:rPr>
                    <w:t>1039,50</w:t>
                  </w:r>
                </w:p>
              </w:tc>
              <w:tc>
                <w:tcPr>
                  <w:tcW w:w="478" w:type="pct"/>
                </w:tcPr>
                <w:p w14:paraId="50224B37" w14:textId="77777777" w:rsidR="00684A00" w:rsidRPr="00B4548B" w:rsidRDefault="0056342A" w:rsidP="00E311C6">
                  <w:pPr>
                    <w:widowControl w:val="0"/>
                    <w:contextualSpacing/>
                    <w:jc w:val="center"/>
                    <w:rPr>
                      <w:sz w:val="14"/>
                      <w:szCs w:val="14"/>
                    </w:rPr>
                  </w:pPr>
                  <w:r w:rsidRPr="00B4548B">
                    <w:rPr>
                      <w:sz w:val="14"/>
                      <w:szCs w:val="14"/>
                    </w:rPr>
                    <w:t>51975,00</w:t>
                  </w:r>
                </w:p>
              </w:tc>
              <w:tc>
                <w:tcPr>
                  <w:tcW w:w="428" w:type="pct"/>
                </w:tcPr>
                <w:p w14:paraId="4EAC6E6C" w14:textId="77777777" w:rsidR="00684A00" w:rsidRPr="00B4548B" w:rsidRDefault="0056342A" w:rsidP="00E311C6">
                  <w:pPr>
                    <w:widowControl w:val="0"/>
                    <w:contextualSpacing/>
                    <w:jc w:val="center"/>
                    <w:rPr>
                      <w:sz w:val="14"/>
                      <w:szCs w:val="14"/>
                    </w:rPr>
                  </w:pPr>
                  <w:r w:rsidRPr="00B4548B">
                    <w:rPr>
                      <w:sz w:val="14"/>
                      <w:szCs w:val="14"/>
                    </w:rPr>
                    <w:t>1016,40</w:t>
                  </w:r>
                </w:p>
              </w:tc>
              <w:tc>
                <w:tcPr>
                  <w:tcW w:w="511" w:type="pct"/>
                </w:tcPr>
                <w:p w14:paraId="4814FF39" w14:textId="77777777" w:rsidR="00684A00" w:rsidRPr="00B4548B" w:rsidRDefault="0056342A" w:rsidP="00E311C6">
                  <w:pPr>
                    <w:widowControl w:val="0"/>
                    <w:contextualSpacing/>
                    <w:jc w:val="center"/>
                    <w:rPr>
                      <w:sz w:val="14"/>
                      <w:szCs w:val="14"/>
                    </w:rPr>
                  </w:pPr>
                  <w:r w:rsidRPr="00B4548B">
                    <w:rPr>
                      <w:sz w:val="14"/>
                      <w:szCs w:val="14"/>
                    </w:rPr>
                    <w:t>50820,00</w:t>
                  </w:r>
                </w:p>
              </w:tc>
            </w:tr>
            <w:tr w:rsidR="00684A00" w:rsidRPr="00B4548B" w14:paraId="31841E4D" w14:textId="77777777" w:rsidTr="00B4548B">
              <w:tc>
                <w:tcPr>
                  <w:tcW w:w="667" w:type="pct"/>
                </w:tcPr>
                <w:p w14:paraId="795BAD92" w14:textId="77777777" w:rsidR="00D75482"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полотенце махровое</w:t>
                  </w:r>
                </w:p>
                <w:p w14:paraId="4D1EAF60" w14:textId="77777777" w:rsidR="00684A00"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40*70</w:t>
                  </w:r>
                </w:p>
              </w:tc>
              <w:tc>
                <w:tcPr>
                  <w:tcW w:w="387" w:type="pct"/>
                </w:tcPr>
                <w:p w14:paraId="2D3AE119" w14:textId="77777777" w:rsidR="00684A00" w:rsidRPr="00B4548B" w:rsidRDefault="00D75482" w:rsidP="00E311C6">
                  <w:pPr>
                    <w:pStyle w:val="a3"/>
                    <w:widowControl w:val="0"/>
                    <w:jc w:val="center"/>
                    <w:rPr>
                      <w:rFonts w:ascii="Times New Roman" w:hAnsi="Times New Roman"/>
                      <w:sz w:val="14"/>
                      <w:szCs w:val="14"/>
                    </w:rPr>
                  </w:pPr>
                  <w:proofErr w:type="spellStart"/>
                  <w:r w:rsidRPr="00B4548B">
                    <w:rPr>
                      <w:rFonts w:ascii="Times New Roman" w:hAnsi="Times New Roman"/>
                      <w:sz w:val="14"/>
                      <w:szCs w:val="14"/>
                    </w:rPr>
                    <w:t>шт</w:t>
                  </w:r>
                  <w:proofErr w:type="spellEnd"/>
                </w:p>
              </w:tc>
              <w:tc>
                <w:tcPr>
                  <w:tcW w:w="296" w:type="pct"/>
                </w:tcPr>
                <w:p w14:paraId="46DA5326" w14:textId="77777777" w:rsidR="00684A00"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400</w:t>
                  </w:r>
                </w:p>
              </w:tc>
              <w:tc>
                <w:tcPr>
                  <w:tcW w:w="428" w:type="pct"/>
                </w:tcPr>
                <w:p w14:paraId="40B4B531" w14:textId="77777777" w:rsidR="00684A00" w:rsidRPr="00B4548B" w:rsidRDefault="00BA0539" w:rsidP="00E311C6">
                  <w:pPr>
                    <w:widowControl w:val="0"/>
                    <w:tabs>
                      <w:tab w:val="center" w:pos="317"/>
                    </w:tabs>
                    <w:contextualSpacing/>
                    <w:jc w:val="center"/>
                    <w:rPr>
                      <w:sz w:val="14"/>
                      <w:szCs w:val="14"/>
                    </w:rPr>
                  </w:pPr>
                  <w:r w:rsidRPr="00B4548B">
                    <w:rPr>
                      <w:sz w:val="14"/>
                      <w:szCs w:val="14"/>
                    </w:rPr>
                    <w:t>226,60</w:t>
                  </w:r>
                </w:p>
              </w:tc>
              <w:tc>
                <w:tcPr>
                  <w:tcW w:w="507" w:type="pct"/>
                </w:tcPr>
                <w:p w14:paraId="6F97F137" w14:textId="77777777" w:rsidR="00684A00" w:rsidRPr="00B4548B" w:rsidRDefault="00BA0539" w:rsidP="00E311C6">
                  <w:pPr>
                    <w:widowControl w:val="0"/>
                    <w:contextualSpacing/>
                    <w:jc w:val="center"/>
                    <w:rPr>
                      <w:sz w:val="14"/>
                      <w:szCs w:val="14"/>
                    </w:rPr>
                  </w:pPr>
                  <w:r w:rsidRPr="00B4548B">
                    <w:rPr>
                      <w:sz w:val="14"/>
                      <w:szCs w:val="14"/>
                    </w:rPr>
                    <w:t>90640,00</w:t>
                  </w:r>
                </w:p>
              </w:tc>
              <w:tc>
                <w:tcPr>
                  <w:tcW w:w="428" w:type="pct"/>
                </w:tcPr>
                <w:p w14:paraId="330DB1B5" w14:textId="77777777" w:rsidR="00684A00" w:rsidRPr="00B4548B" w:rsidRDefault="00CE2158" w:rsidP="00E311C6">
                  <w:pPr>
                    <w:widowControl w:val="0"/>
                    <w:contextualSpacing/>
                    <w:jc w:val="center"/>
                    <w:rPr>
                      <w:sz w:val="14"/>
                      <w:szCs w:val="14"/>
                    </w:rPr>
                  </w:pPr>
                  <w:r w:rsidRPr="00B4548B">
                    <w:rPr>
                      <w:sz w:val="14"/>
                      <w:szCs w:val="14"/>
                    </w:rPr>
                    <w:t>220,00</w:t>
                  </w:r>
                </w:p>
              </w:tc>
              <w:tc>
                <w:tcPr>
                  <w:tcW w:w="478" w:type="pct"/>
                </w:tcPr>
                <w:p w14:paraId="2F6747CB" w14:textId="77777777" w:rsidR="00684A00" w:rsidRPr="00B4548B" w:rsidRDefault="00CE2158" w:rsidP="00E311C6">
                  <w:pPr>
                    <w:widowControl w:val="0"/>
                    <w:contextualSpacing/>
                    <w:jc w:val="center"/>
                    <w:rPr>
                      <w:sz w:val="14"/>
                      <w:szCs w:val="14"/>
                    </w:rPr>
                  </w:pPr>
                  <w:r w:rsidRPr="00B4548B">
                    <w:rPr>
                      <w:sz w:val="14"/>
                      <w:szCs w:val="14"/>
                    </w:rPr>
                    <w:t>88000,00</w:t>
                  </w:r>
                </w:p>
              </w:tc>
              <w:tc>
                <w:tcPr>
                  <w:tcW w:w="393" w:type="pct"/>
                </w:tcPr>
                <w:p w14:paraId="283A04D3" w14:textId="77777777" w:rsidR="00684A00" w:rsidRPr="00B4548B" w:rsidRDefault="0056342A" w:rsidP="00E311C6">
                  <w:pPr>
                    <w:widowControl w:val="0"/>
                    <w:contextualSpacing/>
                    <w:jc w:val="center"/>
                    <w:rPr>
                      <w:sz w:val="14"/>
                      <w:szCs w:val="14"/>
                    </w:rPr>
                  </w:pPr>
                  <w:r w:rsidRPr="00B4548B">
                    <w:rPr>
                      <w:sz w:val="14"/>
                      <w:szCs w:val="14"/>
                    </w:rPr>
                    <w:t>231,00</w:t>
                  </w:r>
                </w:p>
              </w:tc>
              <w:tc>
                <w:tcPr>
                  <w:tcW w:w="478" w:type="pct"/>
                </w:tcPr>
                <w:p w14:paraId="54D7D078" w14:textId="77777777" w:rsidR="00684A00" w:rsidRPr="00B4548B" w:rsidRDefault="0056342A" w:rsidP="00E311C6">
                  <w:pPr>
                    <w:widowControl w:val="0"/>
                    <w:contextualSpacing/>
                    <w:jc w:val="center"/>
                    <w:rPr>
                      <w:sz w:val="14"/>
                      <w:szCs w:val="14"/>
                    </w:rPr>
                  </w:pPr>
                  <w:r w:rsidRPr="00B4548B">
                    <w:rPr>
                      <w:sz w:val="14"/>
                      <w:szCs w:val="14"/>
                    </w:rPr>
                    <w:t>92400,00</w:t>
                  </w:r>
                </w:p>
              </w:tc>
              <w:tc>
                <w:tcPr>
                  <w:tcW w:w="428" w:type="pct"/>
                </w:tcPr>
                <w:p w14:paraId="76655FCF" w14:textId="77777777" w:rsidR="00684A00" w:rsidRPr="00B4548B" w:rsidRDefault="0056342A" w:rsidP="00E311C6">
                  <w:pPr>
                    <w:widowControl w:val="0"/>
                    <w:contextualSpacing/>
                    <w:jc w:val="center"/>
                    <w:rPr>
                      <w:sz w:val="14"/>
                      <w:szCs w:val="14"/>
                    </w:rPr>
                  </w:pPr>
                  <w:r w:rsidRPr="00B4548B">
                    <w:rPr>
                      <w:sz w:val="14"/>
                      <w:szCs w:val="14"/>
                    </w:rPr>
                    <w:t>225,87</w:t>
                  </w:r>
                </w:p>
              </w:tc>
              <w:tc>
                <w:tcPr>
                  <w:tcW w:w="511" w:type="pct"/>
                </w:tcPr>
                <w:p w14:paraId="2A198EB2" w14:textId="77777777" w:rsidR="00684A00" w:rsidRPr="00B4548B" w:rsidRDefault="0056342A" w:rsidP="00E311C6">
                  <w:pPr>
                    <w:widowControl w:val="0"/>
                    <w:contextualSpacing/>
                    <w:jc w:val="center"/>
                    <w:rPr>
                      <w:sz w:val="14"/>
                      <w:szCs w:val="14"/>
                    </w:rPr>
                  </w:pPr>
                  <w:r w:rsidRPr="00B4548B">
                    <w:rPr>
                      <w:sz w:val="14"/>
                      <w:szCs w:val="14"/>
                    </w:rPr>
                    <w:t>90346,67</w:t>
                  </w:r>
                </w:p>
              </w:tc>
            </w:tr>
            <w:tr w:rsidR="00684A00" w:rsidRPr="00B4548B" w14:paraId="0CC71E80" w14:textId="77777777" w:rsidTr="00B4548B">
              <w:tc>
                <w:tcPr>
                  <w:tcW w:w="667" w:type="pct"/>
                </w:tcPr>
                <w:p w14:paraId="348B4F6F" w14:textId="77777777" w:rsidR="00D75482"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полотенце махровое</w:t>
                  </w:r>
                </w:p>
                <w:p w14:paraId="5F731889" w14:textId="77777777" w:rsidR="00684A00"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70*140</w:t>
                  </w:r>
                </w:p>
              </w:tc>
              <w:tc>
                <w:tcPr>
                  <w:tcW w:w="387" w:type="pct"/>
                </w:tcPr>
                <w:p w14:paraId="5D8116FC" w14:textId="77777777" w:rsidR="00684A00" w:rsidRPr="00B4548B" w:rsidRDefault="00D75482" w:rsidP="00E311C6">
                  <w:pPr>
                    <w:pStyle w:val="a3"/>
                    <w:widowControl w:val="0"/>
                    <w:jc w:val="center"/>
                    <w:rPr>
                      <w:rFonts w:ascii="Times New Roman" w:hAnsi="Times New Roman"/>
                      <w:sz w:val="14"/>
                      <w:szCs w:val="14"/>
                    </w:rPr>
                  </w:pPr>
                  <w:proofErr w:type="spellStart"/>
                  <w:r w:rsidRPr="00B4548B">
                    <w:rPr>
                      <w:rFonts w:ascii="Times New Roman" w:hAnsi="Times New Roman"/>
                      <w:sz w:val="14"/>
                      <w:szCs w:val="14"/>
                    </w:rPr>
                    <w:t>шт</w:t>
                  </w:r>
                  <w:proofErr w:type="spellEnd"/>
                </w:p>
              </w:tc>
              <w:tc>
                <w:tcPr>
                  <w:tcW w:w="296" w:type="pct"/>
                </w:tcPr>
                <w:p w14:paraId="3C5BABDF" w14:textId="77777777" w:rsidR="00684A00"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20</w:t>
                  </w:r>
                </w:p>
              </w:tc>
              <w:tc>
                <w:tcPr>
                  <w:tcW w:w="428" w:type="pct"/>
                </w:tcPr>
                <w:p w14:paraId="23DD5A30" w14:textId="77777777" w:rsidR="00684A00" w:rsidRPr="00B4548B" w:rsidRDefault="00BA0539" w:rsidP="00E311C6">
                  <w:pPr>
                    <w:widowControl w:val="0"/>
                    <w:tabs>
                      <w:tab w:val="center" w:pos="317"/>
                    </w:tabs>
                    <w:contextualSpacing/>
                    <w:jc w:val="center"/>
                    <w:rPr>
                      <w:sz w:val="14"/>
                      <w:szCs w:val="14"/>
                    </w:rPr>
                  </w:pPr>
                  <w:r w:rsidRPr="00B4548B">
                    <w:rPr>
                      <w:sz w:val="14"/>
                      <w:szCs w:val="14"/>
                    </w:rPr>
                    <w:t>659,20</w:t>
                  </w:r>
                </w:p>
              </w:tc>
              <w:tc>
                <w:tcPr>
                  <w:tcW w:w="507" w:type="pct"/>
                </w:tcPr>
                <w:p w14:paraId="7DD9A48C" w14:textId="77777777" w:rsidR="00684A00" w:rsidRPr="00B4548B" w:rsidRDefault="00BA0539" w:rsidP="00E311C6">
                  <w:pPr>
                    <w:widowControl w:val="0"/>
                    <w:contextualSpacing/>
                    <w:jc w:val="center"/>
                    <w:rPr>
                      <w:sz w:val="14"/>
                      <w:szCs w:val="14"/>
                    </w:rPr>
                  </w:pPr>
                  <w:r w:rsidRPr="00B4548B">
                    <w:rPr>
                      <w:sz w:val="14"/>
                      <w:szCs w:val="14"/>
                    </w:rPr>
                    <w:t>13184,00</w:t>
                  </w:r>
                </w:p>
              </w:tc>
              <w:tc>
                <w:tcPr>
                  <w:tcW w:w="428" w:type="pct"/>
                </w:tcPr>
                <w:p w14:paraId="218A8925" w14:textId="77777777" w:rsidR="00684A00" w:rsidRPr="00B4548B" w:rsidRDefault="00CE2158" w:rsidP="00E311C6">
                  <w:pPr>
                    <w:widowControl w:val="0"/>
                    <w:contextualSpacing/>
                    <w:jc w:val="center"/>
                    <w:rPr>
                      <w:sz w:val="14"/>
                      <w:szCs w:val="14"/>
                    </w:rPr>
                  </w:pPr>
                  <w:r w:rsidRPr="00B4548B">
                    <w:rPr>
                      <w:sz w:val="14"/>
                      <w:szCs w:val="14"/>
                    </w:rPr>
                    <w:t>640,00</w:t>
                  </w:r>
                </w:p>
              </w:tc>
              <w:tc>
                <w:tcPr>
                  <w:tcW w:w="478" w:type="pct"/>
                </w:tcPr>
                <w:p w14:paraId="5ABC14B3" w14:textId="77777777" w:rsidR="00684A00" w:rsidRPr="00B4548B" w:rsidRDefault="00CE2158" w:rsidP="00E311C6">
                  <w:pPr>
                    <w:widowControl w:val="0"/>
                    <w:contextualSpacing/>
                    <w:jc w:val="center"/>
                    <w:rPr>
                      <w:sz w:val="14"/>
                      <w:szCs w:val="14"/>
                    </w:rPr>
                  </w:pPr>
                  <w:r w:rsidRPr="00B4548B">
                    <w:rPr>
                      <w:sz w:val="14"/>
                      <w:szCs w:val="14"/>
                    </w:rPr>
                    <w:t>12800,00</w:t>
                  </w:r>
                </w:p>
              </w:tc>
              <w:tc>
                <w:tcPr>
                  <w:tcW w:w="393" w:type="pct"/>
                </w:tcPr>
                <w:p w14:paraId="7C730312" w14:textId="77777777" w:rsidR="00684A00" w:rsidRPr="00B4548B" w:rsidRDefault="0056342A" w:rsidP="00E311C6">
                  <w:pPr>
                    <w:widowControl w:val="0"/>
                    <w:contextualSpacing/>
                    <w:jc w:val="center"/>
                    <w:rPr>
                      <w:sz w:val="14"/>
                      <w:szCs w:val="14"/>
                    </w:rPr>
                  </w:pPr>
                  <w:r w:rsidRPr="00B4548B">
                    <w:rPr>
                      <w:sz w:val="14"/>
                      <w:szCs w:val="14"/>
                    </w:rPr>
                    <w:t>672,00</w:t>
                  </w:r>
                </w:p>
              </w:tc>
              <w:tc>
                <w:tcPr>
                  <w:tcW w:w="478" w:type="pct"/>
                </w:tcPr>
                <w:p w14:paraId="6349C6E4" w14:textId="77777777" w:rsidR="00684A00" w:rsidRPr="00B4548B" w:rsidRDefault="0056342A" w:rsidP="00E311C6">
                  <w:pPr>
                    <w:widowControl w:val="0"/>
                    <w:contextualSpacing/>
                    <w:jc w:val="center"/>
                    <w:rPr>
                      <w:sz w:val="14"/>
                      <w:szCs w:val="14"/>
                    </w:rPr>
                  </w:pPr>
                  <w:r w:rsidRPr="00B4548B">
                    <w:rPr>
                      <w:sz w:val="14"/>
                      <w:szCs w:val="14"/>
                    </w:rPr>
                    <w:t>13440,00</w:t>
                  </w:r>
                </w:p>
              </w:tc>
              <w:tc>
                <w:tcPr>
                  <w:tcW w:w="428" w:type="pct"/>
                </w:tcPr>
                <w:p w14:paraId="206014B0" w14:textId="77777777" w:rsidR="00684A00" w:rsidRPr="00B4548B" w:rsidRDefault="0056342A" w:rsidP="00E311C6">
                  <w:pPr>
                    <w:widowControl w:val="0"/>
                    <w:contextualSpacing/>
                    <w:jc w:val="center"/>
                    <w:rPr>
                      <w:sz w:val="14"/>
                      <w:szCs w:val="14"/>
                    </w:rPr>
                  </w:pPr>
                  <w:r w:rsidRPr="00B4548B">
                    <w:rPr>
                      <w:sz w:val="14"/>
                      <w:szCs w:val="14"/>
                    </w:rPr>
                    <w:t>657,07</w:t>
                  </w:r>
                </w:p>
              </w:tc>
              <w:tc>
                <w:tcPr>
                  <w:tcW w:w="511" w:type="pct"/>
                </w:tcPr>
                <w:p w14:paraId="21066115" w14:textId="77777777" w:rsidR="00684A00" w:rsidRPr="00B4548B" w:rsidRDefault="0056342A" w:rsidP="00E311C6">
                  <w:pPr>
                    <w:widowControl w:val="0"/>
                    <w:contextualSpacing/>
                    <w:jc w:val="center"/>
                    <w:rPr>
                      <w:sz w:val="14"/>
                      <w:szCs w:val="14"/>
                    </w:rPr>
                  </w:pPr>
                  <w:r w:rsidRPr="00B4548B">
                    <w:rPr>
                      <w:sz w:val="14"/>
                      <w:szCs w:val="14"/>
                    </w:rPr>
                    <w:t>13141,33</w:t>
                  </w:r>
                </w:p>
              </w:tc>
            </w:tr>
            <w:tr w:rsidR="00D75482" w:rsidRPr="00B4548B" w14:paraId="3DD3F3A6" w14:textId="77777777" w:rsidTr="00B4548B">
              <w:tc>
                <w:tcPr>
                  <w:tcW w:w="667" w:type="pct"/>
                </w:tcPr>
                <w:p w14:paraId="4DE9CCFF" w14:textId="77777777" w:rsidR="00D75482"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Матрац ватный</w:t>
                  </w:r>
                </w:p>
              </w:tc>
              <w:tc>
                <w:tcPr>
                  <w:tcW w:w="387" w:type="pct"/>
                </w:tcPr>
                <w:p w14:paraId="1D6A2AD4" w14:textId="77777777" w:rsidR="00D75482" w:rsidRPr="00B4548B" w:rsidRDefault="00D75482" w:rsidP="00E311C6">
                  <w:pPr>
                    <w:pStyle w:val="a3"/>
                    <w:widowControl w:val="0"/>
                    <w:jc w:val="center"/>
                    <w:rPr>
                      <w:rFonts w:ascii="Times New Roman" w:hAnsi="Times New Roman"/>
                      <w:sz w:val="14"/>
                      <w:szCs w:val="14"/>
                    </w:rPr>
                  </w:pPr>
                  <w:proofErr w:type="spellStart"/>
                  <w:r w:rsidRPr="00B4548B">
                    <w:rPr>
                      <w:rFonts w:ascii="Times New Roman" w:hAnsi="Times New Roman"/>
                      <w:sz w:val="14"/>
                      <w:szCs w:val="14"/>
                    </w:rPr>
                    <w:t>шт</w:t>
                  </w:r>
                  <w:proofErr w:type="spellEnd"/>
                </w:p>
              </w:tc>
              <w:tc>
                <w:tcPr>
                  <w:tcW w:w="296" w:type="pct"/>
                </w:tcPr>
                <w:p w14:paraId="0CF9D8D7" w14:textId="77777777" w:rsidR="00D75482"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50</w:t>
                  </w:r>
                </w:p>
              </w:tc>
              <w:tc>
                <w:tcPr>
                  <w:tcW w:w="428" w:type="pct"/>
                </w:tcPr>
                <w:p w14:paraId="68007111" w14:textId="77777777" w:rsidR="00D75482" w:rsidRPr="00B4548B" w:rsidRDefault="00BA0539" w:rsidP="00E311C6">
                  <w:pPr>
                    <w:widowControl w:val="0"/>
                    <w:tabs>
                      <w:tab w:val="center" w:pos="317"/>
                    </w:tabs>
                    <w:contextualSpacing/>
                    <w:jc w:val="center"/>
                    <w:rPr>
                      <w:sz w:val="14"/>
                      <w:szCs w:val="14"/>
                    </w:rPr>
                  </w:pPr>
                  <w:r w:rsidRPr="00B4548B">
                    <w:rPr>
                      <w:sz w:val="14"/>
                      <w:szCs w:val="14"/>
                    </w:rPr>
                    <w:t>2348,40</w:t>
                  </w:r>
                </w:p>
              </w:tc>
              <w:tc>
                <w:tcPr>
                  <w:tcW w:w="507" w:type="pct"/>
                </w:tcPr>
                <w:p w14:paraId="73FE8585" w14:textId="77777777" w:rsidR="00D75482" w:rsidRPr="00B4548B" w:rsidRDefault="008A5961" w:rsidP="00E311C6">
                  <w:pPr>
                    <w:widowControl w:val="0"/>
                    <w:contextualSpacing/>
                    <w:jc w:val="center"/>
                    <w:rPr>
                      <w:sz w:val="14"/>
                      <w:szCs w:val="14"/>
                    </w:rPr>
                  </w:pPr>
                  <w:r w:rsidRPr="00B4548B">
                    <w:rPr>
                      <w:sz w:val="14"/>
                      <w:szCs w:val="14"/>
                    </w:rPr>
                    <w:t>117420,00</w:t>
                  </w:r>
                </w:p>
              </w:tc>
              <w:tc>
                <w:tcPr>
                  <w:tcW w:w="428" w:type="pct"/>
                </w:tcPr>
                <w:p w14:paraId="0655322F" w14:textId="77777777" w:rsidR="00D75482" w:rsidRPr="00B4548B" w:rsidRDefault="00CE2158" w:rsidP="00E311C6">
                  <w:pPr>
                    <w:widowControl w:val="0"/>
                    <w:contextualSpacing/>
                    <w:jc w:val="center"/>
                    <w:rPr>
                      <w:sz w:val="14"/>
                      <w:szCs w:val="14"/>
                    </w:rPr>
                  </w:pPr>
                  <w:r w:rsidRPr="00B4548B">
                    <w:rPr>
                      <w:sz w:val="14"/>
                      <w:szCs w:val="14"/>
                    </w:rPr>
                    <w:t>2280,00</w:t>
                  </w:r>
                </w:p>
              </w:tc>
              <w:tc>
                <w:tcPr>
                  <w:tcW w:w="478" w:type="pct"/>
                </w:tcPr>
                <w:p w14:paraId="0D72FA16" w14:textId="77777777" w:rsidR="00D75482" w:rsidRPr="00B4548B" w:rsidRDefault="00CE2158" w:rsidP="00E311C6">
                  <w:pPr>
                    <w:widowControl w:val="0"/>
                    <w:contextualSpacing/>
                    <w:jc w:val="center"/>
                    <w:rPr>
                      <w:sz w:val="14"/>
                      <w:szCs w:val="14"/>
                    </w:rPr>
                  </w:pPr>
                  <w:r w:rsidRPr="00B4548B">
                    <w:rPr>
                      <w:sz w:val="14"/>
                      <w:szCs w:val="14"/>
                    </w:rPr>
                    <w:t>114000,00</w:t>
                  </w:r>
                </w:p>
              </w:tc>
              <w:tc>
                <w:tcPr>
                  <w:tcW w:w="393" w:type="pct"/>
                </w:tcPr>
                <w:p w14:paraId="0EF0DCA3" w14:textId="77777777" w:rsidR="00D75482" w:rsidRPr="00B4548B" w:rsidRDefault="0056342A" w:rsidP="00E311C6">
                  <w:pPr>
                    <w:widowControl w:val="0"/>
                    <w:contextualSpacing/>
                    <w:jc w:val="center"/>
                    <w:rPr>
                      <w:sz w:val="14"/>
                      <w:szCs w:val="14"/>
                    </w:rPr>
                  </w:pPr>
                  <w:r w:rsidRPr="00B4548B">
                    <w:rPr>
                      <w:sz w:val="14"/>
                      <w:szCs w:val="14"/>
                    </w:rPr>
                    <w:t>2394,00</w:t>
                  </w:r>
                </w:p>
              </w:tc>
              <w:tc>
                <w:tcPr>
                  <w:tcW w:w="478" w:type="pct"/>
                </w:tcPr>
                <w:p w14:paraId="494D06FF" w14:textId="77777777" w:rsidR="00D75482" w:rsidRPr="00B4548B" w:rsidRDefault="0056342A" w:rsidP="00E311C6">
                  <w:pPr>
                    <w:widowControl w:val="0"/>
                    <w:contextualSpacing/>
                    <w:jc w:val="center"/>
                    <w:rPr>
                      <w:sz w:val="14"/>
                      <w:szCs w:val="14"/>
                    </w:rPr>
                  </w:pPr>
                  <w:r w:rsidRPr="00B4548B">
                    <w:rPr>
                      <w:sz w:val="14"/>
                      <w:szCs w:val="14"/>
                    </w:rPr>
                    <w:t>119700,00</w:t>
                  </w:r>
                </w:p>
              </w:tc>
              <w:tc>
                <w:tcPr>
                  <w:tcW w:w="428" w:type="pct"/>
                </w:tcPr>
                <w:p w14:paraId="2B123DCE" w14:textId="77777777" w:rsidR="00D75482" w:rsidRPr="00B4548B" w:rsidRDefault="0056342A" w:rsidP="00E311C6">
                  <w:pPr>
                    <w:widowControl w:val="0"/>
                    <w:contextualSpacing/>
                    <w:jc w:val="center"/>
                    <w:rPr>
                      <w:sz w:val="14"/>
                      <w:szCs w:val="14"/>
                    </w:rPr>
                  </w:pPr>
                  <w:r w:rsidRPr="00B4548B">
                    <w:rPr>
                      <w:sz w:val="14"/>
                      <w:szCs w:val="14"/>
                    </w:rPr>
                    <w:t>2340,80</w:t>
                  </w:r>
                </w:p>
              </w:tc>
              <w:tc>
                <w:tcPr>
                  <w:tcW w:w="511" w:type="pct"/>
                </w:tcPr>
                <w:p w14:paraId="75D9C127" w14:textId="77777777" w:rsidR="00D75482" w:rsidRPr="00B4548B" w:rsidRDefault="0056342A" w:rsidP="00E311C6">
                  <w:pPr>
                    <w:widowControl w:val="0"/>
                    <w:contextualSpacing/>
                    <w:jc w:val="center"/>
                    <w:rPr>
                      <w:sz w:val="14"/>
                      <w:szCs w:val="14"/>
                    </w:rPr>
                  </w:pPr>
                  <w:r w:rsidRPr="00B4548B">
                    <w:rPr>
                      <w:sz w:val="14"/>
                      <w:szCs w:val="14"/>
                    </w:rPr>
                    <w:t>117040,00</w:t>
                  </w:r>
                </w:p>
              </w:tc>
            </w:tr>
            <w:tr w:rsidR="00D75482" w:rsidRPr="00B4548B" w14:paraId="2C11E552" w14:textId="77777777" w:rsidTr="00B4548B">
              <w:tc>
                <w:tcPr>
                  <w:tcW w:w="667" w:type="pct"/>
                </w:tcPr>
                <w:p w14:paraId="0736F229" w14:textId="77777777" w:rsidR="00D75482"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 xml:space="preserve">Одеяло </w:t>
                  </w:r>
                  <w:proofErr w:type="spellStart"/>
                  <w:r w:rsidRPr="00B4548B">
                    <w:rPr>
                      <w:rFonts w:ascii="Times New Roman" w:hAnsi="Times New Roman"/>
                      <w:sz w:val="14"/>
                      <w:szCs w:val="14"/>
                    </w:rPr>
                    <w:t>синтепоновое</w:t>
                  </w:r>
                  <w:proofErr w:type="spellEnd"/>
                </w:p>
              </w:tc>
              <w:tc>
                <w:tcPr>
                  <w:tcW w:w="387" w:type="pct"/>
                </w:tcPr>
                <w:p w14:paraId="61F4D3FA" w14:textId="77777777" w:rsidR="00D75482" w:rsidRPr="00B4548B" w:rsidRDefault="00D75482" w:rsidP="00E311C6">
                  <w:pPr>
                    <w:pStyle w:val="a3"/>
                    <w:widowControl w:val="0"/>
                    <w:jc w:val="center"/>
                    <w:rPr>
                      <w:rFonts w:ascii="Times New Roman" w:hAnsi="Times New Roman"/>
                      <w:sz w:val="14"/>
                      <w:szCs w:val="14"/>
                    </w:rPr>
                  </w:pPr>
                  <w:proofErr w:type="spellStart"/>
                  <w:r w:rsidRPr="00B4548B">
                    <w:rPr>
                      <w:rFonts w:ascii="Times New Roman" w:hAnsi="Times New Roman"/>
                      <w:sz w:val="14"/>
                      <w:szCs w:val="14"/>
                    </w:rPr>
                    <w:t>шт</w:t>
                  </w:r>
                  <w:proofErr w:type="spellEnd"/>
                </w:p>
              </w:tc>
              <w:tc>
                <w:tcPr>
                  <w:tcW w:w="296" w:type="pct"/>
                </w:tcPr>
                <w:p w14:paraId="087509CC" w14:textId="77777777" w:rsidR="00D75482"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50</w:t>
                  </w:r>
                </w:p>
              </w:tc>
              <w:tc>
                <w:tcPr>
                  <w:tcW w:w="428" w:type="pct"/>
                </w:tcPr>
                <w:p w14:paraId="0D0580C6" w14:textId="77777777" w:rsidR="00D75482" w:rsidRPr="00B4548B" w:rsidRDefault="008A5961" w:rsidP="00E311C6">
                  <w:pPr>
                    <w:widowControl w:val="0"/>
                    <w:tabs>
                      <w:tab w:val="center" w:pos="317"/>
                    </w:tabs>
                    <w:contextualSpacing/>
                    <w:jc w:val="center"/>
                    <w:rPr>
                      <w:sz w:val="14"/>
                      <w:szCs w:val="14"/>
                    </w:rPr>
                  </w:pPr>
                  <w:r w:rsidRPr="00B4548B">
                    <w:rPr>
                      <w:sz w:val="14"/>
                      <w:szCs w:val="14"/>
                    </w:rPr>
                    <w:t>1493,50</w:t>
                  </w:r>
                </w:p>
              </w:tc>
              <w:tc>
                <w:tcPr>
                  <w:tcW w:w="507" w:type="pct"/>
                </w:tcPr>
                <w:p w14:paraId="2729DF1C" w14:textId="77777777" w:rsidR="00D75482" w:rsidRPr="00B4548B" w:rsidRDefault="008A5961" w:rsidP="00E311C6">
                  <w:pPr>
                    <w:widowControl w:val="0"/>
                    <w:contextualSpacing/>
                    <w:jc w:val="center"/>
                    <w:rPr>
                      <w:sz w:val="14"/>
                      <w:szCs w:val="14"/>
                    </w:rPr>
                  </w:pPr>
                  <w:r w:rsidRPr="00B4548B">
                    <w:rPr>
                      <w:sz w:val="14"/>
                      <w:szCs w:val="14"/>
                    </w:rPr>
                    <w:t>74675,00</w:t>
                  </w:r>
                </w:p>
              </w:tc>
              <w:tc>
                <w:tcPr>
                  <w:tcW w:w="428" w:type="pct"/>
                </w:tcPr>
                <w:p w14:paraId="0C60EAF9" w14:textId="77777777" w:rsidR="00D75482" w:rsidRPr="00B4548B" w:rsidRDefault="00CE2158" w:rsidP="00E311C6">
                  <w:pPr>
                    <w:widowControl w:val="0"/>
                    <w:contextualSpacing/>
                    <w:jc w:val="center"/>
                    <w:rPr>
                      <w:sz w:val="14"/>
                      <w:szCs w:val="14"/>
                    </w:rPr>
                  </w:pPr>
                  <w:r w:rsidRPr="00B4548B">
                    <w:rPr>
                      <w:sz w:val="14"/>
                      <w:szCs w:val="14"/>
                    </w:rPr>
                    <w:t>1450,00</w:t>
                  </w:r>
                </w:p>
              </w:tc>
              <w:tc>
                <w:tcPr>
                  <w:tcW w:w="478" w:type="pct"/>
                </w:tcPr>
                <w:p w14:paraId="7D2315F7" w14:textId="77777777" w:rsidR="00D75482" w:rsidRPr="00B4548B" w:rsidRDefault="00CE2158" w:rsidP="00E311C6">
                  <w:pPr>
                    <w:widowControl w:val="0"/>
                    <w:contextualSpacing/>
                    <w:jc w:val="center"/>
                    <w:rPr>
                      <w:sz w:val="14"/>
                      <w:szCs w:val="14"/>
                    </w:rPr>
                  </w:pPr>
                  <w:r w:rsidRPr="00B4548B">
                    <w:rPr>
                      <w:sz w:val="14"/>
                      <w:szCs w:val="14"/>
                    </w:rPr>
                    <w:t>72500,00</w:t>
                  </w:r>
                </w:p>
              </w:tc>
              <w:tc>
                <w:tcPr>
                  <w:tcW w:w="393" w:type="pct"/>
                </w:tcPr>
                <w:p w14:paraId="460E97D2" w14:textId="77777777" w:rsidR="00D75482" w:rsidRPr="00B4548B" w:rsidRDefault="0056342A" w:rsidP="00E311C6">
                  <w:pPr>
                    <w:widowControl w:val="0"/>
                    <w:contextualSpacing/>
                    <w:jc w:val="center"/>
                    <w:rPr>
                      <w:sz w:val="14"/>
                      <w:szCs w:val="14"/>
                    </w:rPr>
                  </w:pPr>
                  <w:r w:rsidRPr="00B4548B">
                    <w:rPr>
                      <w:sz w:val="14"/>
                      <w:szCs w:val="14"/>
                    </w:rPr>
                    <w:t>1522,50</w:t>
                  </w:r>
                </w:p>
              </w:tc>
              <w:tc>
                <w:tcPr>
                  <w:tcW w:w="478" w:type="pct"/>
                </w:tcPr>
                <w:p w14:paraId="38E32D21" w14:textId="77777777" w:rsidR="00D75482" w:rsidRPr="00B4548B" w:rsidRDefault="0056342A" w:rsidP="00E311C6">
                  <w:pPr>
                    <w:widowControl w:val="0"/>
                    <w:contextualSpacing/>
                    <w:jc w:val="center"/>
                    <w:rPr>
                      <w:sz w:val="14"/>
                      <w:szCs w:val="14"/>
                    </w:rPr>
                  </w:pPr>
                  <w:r w:rsidRPr="00B4548B">
                    <w:rPr>
                      <w:sz w:val="14"/>
                      <w:szCs w:val="14"/>
                    </w:rPr>
                    <w:t>76125,00</w:t>
                  </w:r>
                </w:p>
              </w:tc>
              <w:tc>
                <w:tcPr>
                  <w:tcW w:w="428" w:type="pct"/>
                </w:tcPr>
                <w:p w14:paraId="7E471CA8" w14:textId="77777777" w:rsidR="00D75482" w:rsidRPr="00B4548B" w:rsidRDefault="0056342A" w:rsidP="00E311C6">
                  <w:pPr>
                    <w:widowControl w:val="0"/>
                    <w:contextualSpacing/>
                    <w:jc w:val="center"/>
                    <w:rPr>
                      <w:sz w:val="14"/>
                      <w:szCs w:val="14"/>
                    </w:rPr>
                  </w:pPr>
                  <w:r w:rsidRPr="00B4548B">
                    <w:rPr>
                      <w:sz w:val="14"/>
                      <w:szCs w:val="14"/>
                    </w:rPr>
                    <w:t>1488,67</w:t>
                  </w:r>
                </w:p>
              </w:tc>
              <w:tc>
                <w:tcPr>
                  <w:tcW w:w="511" w:type="pct"/>
                </w:tcPr>
                <w:p w14:paraId="092358CA" w14:textId="77777777" w:rsidR="00D75482" w:rsidRPr="00B4548B" w:rsidRDefault="0056342A" w:rsidP="00E311C6">
                  <w:pPr>
                    <w:widowControl w:val="0"/>
                    <w:contextualSpacing/>
                    <w:jc w:val="center"/>
                    <w:rPr>
                      <w:sz w:val="14"/>
                      <w:szCs w:val="14"/>
                    </w:rPr>
                  </w:pPr>
                  <w:r w:rsidRPr="00B4548B">
                    <w:rPr>
                      <w:sz w:val="14"/>
                      <w:szCs w:val="14"/>
                    </w:rPr>
                    <w:t>74433,33</w:t>
                  </w:r>
                </w:p>
              </w:tc>
            </w:tr>
            <w:tr w:rsidR="00D75482" w:rsidRPr="00B4548B" w14:paraId="1F26F2D9" w14:textId="77777777" w:rsidTr="00B4548B">
              <w:tc>
                <w:tcPr>
                  <w:tcW w:w="667" w:type="pct"/>
                </w:tcPr>
                <w:p w14:paraId="45974D83" w14:textId="77777777" w:rsidR="00D75482"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 xml:space="preserve">Покрывало </w:t>
                  </w:r>
                  <w:proofErr w:type="spellStart"/>
                  <w:r w:rsidRPr="00B4548B">
                    <w:rPr>
                      <w:rFonts w:ascii="Times New Roman" w:hAnsi="Times New Roman"/>
                      <w:sz w:val="14"/>
                      <w:szCs w:val="14"/>
                    </w:rPr>
                    <w:t>канвас</w:t>
                  </w:r>
                  <w:proofErr w:type="spellEnd"/>
                </w:p>
              </w:tc>
              <w:tc>
                <w:tcPr>
                  <w:tcW w:w="387" w:type="pct"/>
                </w:tcPr>
                <w:p w14:paraId="58856272" w14:textId="77777777" w:rsidR="00D75482" w:rsidRPr="00B4548B" w:rsidRDefault="00D75482" w:rsidP="00E311C6">
                  <w:pPr>
                    <w:pStyle w:val="a3"/>
                    <w:widowControl w:val="0"/>
                    <w:jc w:val="center"/>
                    <w:rPr>
                      <w:rFonts w:ascii="Times New Roman" w:hAnsi="Times New Roman"/>
                      <w:sz w:val="14"/>
                      <w:szCs w:val="14"/>
                    </w:rPr>
                  </w:pPr>
                  <w:proofErr w:type="spellStart"/>
                  <w:r w:rsidRPr="00B4548B">
                    <w:rPr>
                      <w:rFonts w:ascii="Times New Roman" w:hAnsi="Times New Roman"/>
                      <w:sz w:val="14"/>
                      <w:szCs w:val="14"/>
                    </w:rPr>
                    <w:t>шт</w:t>
                  </w:r>
                  <w:proofErr w:type="spellEnd"/>
                </w:p>
              </w:tc>
              <w:tc>
                <w:tcPr>
                  <w:tcW w:w="296" w:type="pct"/>
                </w:tcPr>
                <w:p w14:paraId="101E90AD" w14:textId="77777777" w:rsidR="00D75482" w:rsidRPr="00B4548B" w:rsidRDefault="00D75482" w:rsidP="00E311C6">
                  <w:pPr>
                    <w:pStyle w:val="a3"/>
                    <w:widowControl w:val="0"/>
                    <w:jc w:val="center"/>
                    <w:rPr>
                      <w:rFonts w:ascii="Times New Roman" w:hAnsi="Times New Roman"/>
                      <w:sz w:val="14"/>
                      <w:szCs w:val="14"/>
                    </w:rPr>
                  </w:pPr>
                  <w:r w:rsidRPr="00B4548B">
                    <w:rPr>
                      <w:rFonts w:ascii="Times New Roman" w:hAnsi="Times New Roman"/>
                      <w:sz w:val="14"/>
                      <w:szCs w:val="14"/>
                    </w:rPr>
                    <w:t>80</w:t>
                  </w:r>
                </w:p>
              </w:tc>
              <w:tc>
                <w:tcPr>
                  <w:tcW w:w="428" w:type="pct"/>
                </w:tcPr>
                <w:p w14:paraId="7FA0E77A" w14:textId="77777777" w:rsidR="00D75482" w:rsidRPr="00B4548B" w:rsidRDefault="008A5961" w:rsidP="00E311C6">
                  <w:pPr>
                    <w:widowControl w:val="0"/>
                    <w:tabs>
                      <w:tab w:val="center" w:pos="317"/>
                    </w:tabs>
                    <w:contextualSpacing/>
                    <w:jc w:val="center"/>
                    <w:rPr>
                      <w:sz w:val="14"/>
                      <w:szCs w:val="14"/>
                    </w:rPr>
                  </w:pPr>
                  <w:r w:rsidRPr="00B4548B">
                    <w:rPr>
                      <w:sz w:val="14"/>
                      <w:szCs w:val="14"/>
                    </w:rPr>
                    <w:t>3193,00</w:t>
                  </w:r>
                </w:p>
              </w:tc>
              <w:tc>
                <w:tcPr>
                  <w:tcW w:w="507" w:type="pct"/>
                </w:tcPr>
                <w:p w14:paraId="5ADD4115" w14:textId="77777777" w:rsidR="00D75482" w:rsidRPr="00B4548B" w:rsidRDefault="008A5961" w:rsidP="00E311C6">
                  <w:pPr>
                    <w:widowControl w:val="0"/>
                    <w:contextualSpacing/>
                    <w:jc w:val="center"/>
                    <w:rPr>
                      <w:sz w:val="14"/>
                      <w:szCs w:val="14"/>
                    </w:rPr>
                  </w:pPr>
                  <w:r w:rsidRPr="00B4548B">
                    <w:rPr>
                      <w:sz w:val="14"/>
                      <w:szCs w:val="14"/>
                    </w:rPr>
                    <w:t>255440,00</w:t>
                  </w:r>
                </w:p>
              </w:tc>
              <w:tc>
                <w:tcPr>
                  <w:tcW w:w="428" w:type="pct"/>
                </w:tcPr>
                <w:p w14:paraId="7516B5F1" w14:textId="77777777" w:rsidR="00D75482" w:rsidRPr="00B4548B" w:rsidRDefault="00CE2158" w:rsidP="00E311C6">
                  <w:pPr>
                    <w:widowControl w:val="0"/>
                    <w:contextualSpacing/>
                    <w:jc w:val="center"/>
                    <w:rPr>
                      <w:sz w:val="14"/>
                      <w:szCs w:val="14"/>
                    </w:rPr>
                  </w:pPr>
                  <w:r w:rsidRPr="00B4548B">
                    <w:rPr>
                      <w:sz w:val="14"/>
                      <w:szCs w:val="14"/>
                    </w:rPr>
                    <w:t>3100,00</w:t>
                  </w:r>
                </w:p>
              </w:tc>
              <w:tc>
                <w:tcPr>
                  <w:tcW w:w="478" w:type="pct"/>
                </w:tcPr>
                <w:p w14:paraId="034ECD4D" w14:textId="77777777" w:rsidR="00D75482" w:rsidRPr="00B4548B" w:rsidRDefault="00CE2158" w:rsidP="00E311C6">
                  <w:pPr>
                    <w:widowControl w:val="0"/>
                    <w:contextualSpacing/>
                    <w:jc w:val="center"/>
                    <w:rPr>
                      <w:sz w:val="14"/>
                      <w:szCs w:val="14"/>
                    </w:rPr>
                  </w:pPr>
                  <w:r w:rsidRPr="00B4548B">
                    <w:rPr>
                      <w:sz w:val="14"/>
                      <w:szCs w:val="14"/>
                    </w:rPr>
                    <w:t>248000,00</w:t>
                  </w:r>
                </w:p>
              </w:tc>
              <w:tc>
                <w:tcPr>
                  <w:tcW w:w="393" w:type="pct"/>
                </w:tcPr>
                <w:p w14:paraId="0126A212" w14:textId="77777777" w:rsidR="00D75482" w:rsidRPr="00B4548B" w:rsidRDefault="0056342A" w:rsidP="00E311C6">
                  <w:pPr>
                    <w:widowControl w:val="0"/>
                    <w:contextualSpacing/>
                    <w:jc w:val="center"/>
                    <w:rPr>
                      <w:sz w:val="14"/>
                      <w:szCs w:val="14"/>
                    </w:rPr>
                  </w:pPr>
                  <w:r w:rsidRPr="00B4548B">
                    <w:rPr>
                      <w:sz w:val="14"/>
                      <w:szCs w:val="14"/>
                    </w:rPr>
                    <w:t>3255,00</w:t>
                  </w:r>
                </w:p>
              </w:tc>
              <w:tc>
                <w:tcPr>
                  <w:tcW w:w="478" w:type="pct"/>
                </w:tcPr>
                <w:p w14:paraId="42244EA1" w14:textId="77777777" w:rsidR="00D75482" w:rsidRPr="00B4548B" w:rsidRDefault="0056342A" w:rsidP="00E311C6">
                  <w:pPr>
                    <w:widowControl w:val="0"/>
                    <w:contextualSpacing/>
                    <w:jc w:val="center"/>
                    <w:rPr>
                      <w:sz w:val="14"/>
                      <w:szCs w:val="14"/>
                    </w:rPr>
                  </w:pPr>
                  <w:r w:rsidRPr="00B4548B">
                    <w:rPr>
                      <w:sz w:val="14"/>
                      <w:szCs w:val="14"/>
                    </w:rPr>
                    <w:t>260400,00</w:t>
                  </w:r>
                </w:p>
              </w:tc>
              <w:tc>
                <w:tcPr>
                  <w:tcW w:w="428" w:type="pct"/>
                </w:tcPr>
                <w:p w14:paraId="05E948E8" w14:textId="77777777" w:rsidR="00D75482" w:rsidRPr="00B4548B" w:rsidRDefault="0056342A" w:rsidP="00E311C6">
                  <w:pPr>
                    <w:widowControl w:val="0"/>
                    <w:contextualSpacing/>
                    <w:jc w:val="center"/>
                    <w:rPr>
                      <w:sz w:val="14"/>
                      <w:szCs w:val="14"/>
                    </w:rPr>
                  </w:pPr>
                  <w:r w:rsidRPr="00B4548B">
                    <w:rPr>
                      <w:sz w:val="14"/>
                      <w:szCs w:val="14"/>
                    </w:rPr>
                    <w:t>3182,67</w:t>
                  </w:r>
                </w:p>
              </w:tc>
              <w:tc>
                <w:tcPr>
                  <w:tcW w:w="511" w:type="pct"/>
                </w:tcPr>
                <w:p w14:paraId="619EAB85" w14:textId="77777777" w:rsidR="00D75482" w:rsidRPr="00B4548B" w:rsidRDefault="0056342A" w:rsidP="00E311C6">
                  <w:pPr>
                    <w:widowControl w:val="0"/>
                    <w:contextualSpacing/>
                    <w:jc w:val="center"/>
                    <w:rPr>
                      <w:sz w:val="14"/>
                      <w:szCs w:val="14"/>
                    </w:rPr>
                  </w:pPr>
                  <w:r w:rsidRPr="00B4548B">
                    <w:rPr>
                      <w:sz w:val="14"/>
                      <w:szCs w:val="14"/>
                    </w:rPr>
                    <w:t>254613,33</w:t>
                  </w:r>
                </w:p>
              </w:tc>
            </w:tr>
            <w:tr w:rsidR="00DC6816" w:rsidRPr="00B4548B" w14:paraId="3EFFDF03" w14:textId="77777777" w:rsidTr="00B4548B">
              <w:trPr>
                <w:trHeight w:val="60"/>
              </w:trPr>
              <w:tc>
                <w:tcPr>
                  <w:tcW w:w="4489" w:type="pct"/>
                  <w:gridSpan w:val="10"/>
                </w:tcPr>
                <w:p w14:paraId="343F2708" w14:textId="77777777" w:rsidR="00DC6816" w:rsidRPr="00B4548B" w:rsidRDefault="00DC6816" w:rsidP="00E311C6">
                  <w:pPr>
                    <w:widowControl w:val="0"/>
                    <w:contextualSpacing/>
                    <w:jc w:val="both"/>
                    <w:rPr>
                      <w:b/>
                      <w:bCs/>
                      <w:sz w:val="14"/>
                      <w:szCs w:val="14"/>
                    </w:rPr>
                  </w:pPr>
                  <w:r w:rsidRPr="00B4548B">
                    <w:rPr>
                      <w:b/>
                      <w:bCs/>
                      <w:sz w:val="14"/>
                      <w:szCs w:val="14"/>
                    </w:rPr>
                    <w:t>ИТОГО:</w:t>
                  </w:r>
                </w:p>
              </w:tc>
              <w:tc>
                <w:tcPr>
                  <w:tcW w:w="511" w:type="pct"/>
                </w:tcPr>
                <w:p w14:paraId="75C91A38" w14:textId="2C36BE33" w:rsidR="00DC6816" w:rsidRPr="00B4548B" w:rsidRDefault="0056342A" w:rsidP="00E311C6">
                  <w:pPr>
                    <w:widowControl w:val="0"/>
                    <w:contextualSpacing/>
                    <w:jc w:val="center"/>
                    <w:rPr>
                      <w:b/>
                      <w:bCs/>
                      <w:sz w:val="14"/>
                      <w:szCs w:val="14"/>
                    </w:rPr>
                  </w:pPr>
                  <w:r w:rsidRPr="00B4548B">
                    <w:rPr>
                      <w:b/>
                      <w:bCs/>
                      <w:sz w:val="14"/>
                      <w:szCs w:val="14"/>
                    </w:rPr>
                    <w:t>988</w:t>
                  </w:r>
                  <w:r w:rsidR="00B4548B">
                    <w:rPr>
                      <w:b/>
                      <w:bCs/>
                      <w:sz w:val="14"/>
                      <w:szCs w:val="14"/>
                    </w:rPr>
                    <w:t> </w:t>
                  </w:r>
                  <w:r w:rsidRPr="00B4548B">
                    <w:rPr>
                      <w:b/>
                      <w:bCs/>
                      <w:sz w:val="14"/>
                      <w:szCs w:val="14"/>
                    </w:rPr>
                    <w:t>033</w:t>
                  </w:r>
                  <w:r w:rsidR="00053E3F" w:rsidRPr="00B4548B">
                    <w:rPr>
                      <w:b/>
                      <w:bCs/>
                      <w:sz w:val="14"/>
                      <w:szCs w:val="14"/>
                    </w:rPr>
                    <w:t>,</w:t>
                  </w:r>
                  <w:r w:rsidRPr="00B4548B">
                    <w:rPr>
                      <w:b/>
                      <w:bCs/>
                      <w:sz w:val="14"/>
                      <w:szCs w:val="14"/>
                    </w:rPr>
                    <w:t>20</w:t>
                  </w:r>
                </w:p>
              </w:tc>
            </w:tr>
          </w:tbl>
          <w:p w14:paraId="791B5BEA" w14:textId="4B2B6F9C" w:rsidR="00455300" w:rsidRPr="00B4548B" w:rsidRDefault="00956583" w:rsidP="00E311C6">
            <w:pPr>
              <w:widowControl w:val="0"/>
              <w:rPr>
                <w:sz w:val="22"/>
                <w:szCs w:val="22"/>
              </w:rPr>
            </w:pPr>
            <w:r w:rsidRPr="00B4548B">
              <w:rPr>
                <w:b/>
                <w:bCs/>
                <w:sz w:val="22"/>
                <w:szCs w:val="22"/>
              </w:rPr>
              <w:t>988</w:t>
            </w:r>
            <w:r w:rsidR="00B4548B">
              <w:rPr>
                <w:b/>
                <w:bCs/>
                <w:sz w:val="22"/>
                <w:szCs w:val="22"/>
              </w:rPr>
              <w:t> </w:t>
            </w:r>
            <w:r w:rsidRPr="00B4548B">
              <w:rPr>
                <w:b/>
                <w:bCs/>
                <w:sz w:val="22"/>
                <w:szCs w:val="22"/>
              </w:rPr>
              <w:t xml:space="preserve">033 (девятьсот восемьдесят восемь тысяч тридцать три) рубля </w:t>
            </w:r>
            <w:r w:rsidR="003E1C1E" w:rsidRPr="00B4548B">
              <w:rPr>
                <w:b/>
                <w:bCs/>
                <w:sz w:val="22"/>
                <w:szCs w:val="22"/>
              </w:rPr>
              <w:t xml:space="preserve"> </w:t>
            </w:r>
            <w:r w:rsidRPr="00B4548B">
              <w:rPr>
                <w:b/>
                <w:bCs/>
                <w:sz w:val="22"/>
                <w:szCs w:val="22"/>
              </w:rPr>
              <w:t>20</w:t>
            </w:r>
            <w:r w:rsidR="00BC6C1B" w:rsidRPr="00B4548B">
              <w:rPr>
                <w:b/>
                <w:bCs/>
                <w:sz w:val="22"/>
                <w:szCs w:val="22"/>
              </w:rPr>
              <w:t xml:space="preserve"> копеек</w:t>
            </w:r>
            <w:r w:rsidR="004E3CD9" w:rsidRPr="00B4548B">
              <w:rPr>
                <w:b/>
                <w:bCs/>
                <w:sz w:val="22"/>
                <w:szCs w:val="22"/>
              </w:rPr>
              <w:t>.</w:t>
            </w:r>
          </w:p>
        </w:tc>
      </w:tr>
      <w:tr w:rsidR="00455300" w:rsidRPr="00584BD6" w14:paraId="129E2DC8"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4ADD3366"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23099B6F" w14:textId="77777777" w:rsidR="00455300" w:rsidRPr="00B4548B" w:rsidRDefault="00455300" w:rsidP="00E311C6">
            <w:pPr>
              <w:widowControl w:val="0"/>
              <w:jc w:val="center"/>
              <w:rPr>
                <w:b/>
                <w:bCs/>
                <w:sz w:val="22"/>
                <w:szCs w:val="22"/>
              </w:rPr>
            </w:pPr>
            <w:r w:rsidRPr="00B4548B">
              <w:rPr>
                <w:b/>
                <w:bCs/>
                <w:sz w:val="22"/>
                <w:szCs w:val="22"/>
              </w:rPr>
              <w:t>Форма, срок и порядок оплаты поставленного товара</w:t>
            </w:r>
            <w:r w:rsidR="002D39B2" w:rsidRPr="00B4548B">
              <w:rPr>
                <w:b/>
                <w:bCs/>
                <w:sz w:val="22"/>
                <w:szCs w:val="22"/>
              </w:rPr>
              <w:t>.</w:t>
            </w:r>
          </w:p>
          <w:p w14:paraId="429CC0D3" w14:textId="77777777" w:rsidR="00455300" w:rsidRPr="00B4548B" w:rsidRDefault="00455300" w:rsidP="00E311C6">
            <w:pPr>
              <w:widowControl w:val="0"/>
              <w:rPr>
                <w:b/>
                <w:sz w:val="22"/>
                <w:szCs w:val="22"/>
              </w:rPr>
            </w:pPr>
            <w:r w:rsidRPr="00B4548B">
              <w:rPr>
                <w:sz w:val="22"/>
                <w:szCs w:val="22"/>
              </w:rPr>
              <w:t xml:space="preserve">Оплата </w:t>
            </w:r>
            <w:r w:rsidR="00FB396F" w:rsidRPr="00B4548B">
              <w:rPr>
                <w:sz w:val="22"/>
                <w:szCs w:val="22"/>
              </w:rPr>
              <w:t xml:space="preserve">поставленного товара </w:t>
            </w:r>
            <w:r w:rsidRPr="00B4548B">
              <w:rPr>
                <w:sz w:val="22"/>
                <w:szCs w:val="22"/>
              </w:rPr>
              <w:t xml:space="preserve">производится </w:t>
            </w:r>
            <w:r w:rsidR="00FB396F" w:rsidRPr="00B4548B">
              <w:rPr>
                <w:sz w:val="22"/>
                <w:szCs w:val="22"/>
              </w:rPr>
              <w:t xml:space="preserve">в порядке, форме и сроках согласно </w:t>
            </w:r>
            <w:r w:rsidR="00840D3A" w:rsidRPr="00B4548B">
              <w:rPr>
                <w:sz w:val="22"/>
                <w:szCs w:val="22"/>
              </w:rPr>
              <w:t xml:space="preserve">разделу 3 </w:t>
            </w:r>
            <w:r w:rsidR="00B24DC3" w:rsidRPr="00B4548B">
              <w:rPr>
                <w:sz w:val="22"/>
                <w:szCs w:val="22"/>
              </w:rPr>
              <w:t>проект</w:t>
            </w:r>
            <w:r w:rsidR="00840D3A" w:rsidRPr="00B4548B">
              <w:rPr>
                <w:sz w:val="22"/>
                <w:szCs w:val="22"/>
              </w:rPr>
              <w:t>а</w:t>
            </w:r>
            <w:r w:rsidR="00B24DC3" w:rsidRPr="00B4548B">
              <w:rPr>
                <w:sz w:val="22"/>
                <w:szCs w:val="22"/>
              </w:rPr>
              <w:t xml:space="preserve"> договора (приложение №3 к Документации об аукционе)</w:t>
            </w:r>
            <w:r w:rsidRPr="00B4548B">
              <w:rPr>
                <w:sz w:val="22"/>
                <w:szCs w:val="22"/>
              </w:rPr>
              <w:t xml:space="preserve">. </w:t>
            </w:r>
          </w:p>
        </w:tc>
      </w:tr>
      <w:tr w:rsidR="00455300" w:rsidRPr="00584BD6" w14:paraId="3DD76A08"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594EFDF0"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4670C770" w14:textId="77777777" w:rsidR="00455300" w:rsidRPr="00B4548B" w:rsidRDefault="00455300" w:rsidP="00E311C6">
            <w:pPr>
              <w:widowControl w:val="0"/>
              <w:jc w:val="center"/>
              <w:rPr>
                <w:b/>
                <w:bCs/>
                <w:sz w:val="22"/>
                <w:szCs w:val="22"/>
              </w:rPr>
            </w:pPr>
            <w:r w:rsidRPr="00B4548B">
              <w:rPr>
                <w:b/>
                <w:bCs/>
                <w:sz w:val="22"/>
                <w:szCs w:val="22"/>
              </w:rPr>
              <w:t>Порядок формирования цены договора</w:t>
            </w:r>
            <w:r w:rsidR="002D39B2" w:rsidRPr="00B4548B">
              <w:rPr>
                <w:b/>
                <w:bCs/>
                <w:sz w:val="22"/>
                <w:szCs w:val="22"/>
              </w:rPr>
              <w:t>.</w:t>
            </w:r>
          </w:p>
          <w:p w14:paraId="6F9FF910" w14:textId="2706D3BC" w:rsidR="00FB396F" w:rsidRPr="00B4548B" w:rsidRDefault="00B4548B" w:rsidP="00E311C6">
            <w:pPr>
              <w:widowControl w:val="0"/>
              <w:jc w:val="both"/>
              <w:rPr>
                <w:sz w:val="22"/>
                <w:szCs w:val="22"/>
              </w:rPr>
            </w:pPr>
            <w:r w:rsidRPr="00B4548B">
              <w:rPr>
                <w:sz w:val="22"/>
                <w:szCs w:val="22"/>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w:t>
            </w:r>
            <w:r w:rsidRPr="00B4548B">
              <w:rPr>
                <w:sz w:val="22"/>
                <w:szCs w:val="22"/>
              </w:rPr>
              <w:lastRenderedPageBreak/>
              <w:t>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6722D1CC" w14:textId="77777777" w:rsidR="00455300" w:rsidRPr="00B4548B" w:rsidRDefault="00FB396F" w:rsidP="00E311C6">
            <w:pPr>
              <w:widowControl w:val="0"/>
              <w:rPr>
                <w:sz w:val="22"/>
                <w:szCs w:val="22"/>
              </w:rPr>
            </w:pPr>
            <w:r w:rsidRPr="00B4548B">
              <w:rPr>
                <w:sz w:val="22"/>
                <w:szCs w:val="22"/>
              </w:rPr>
              <w:t>Цена в течение срока действия договора остается неизменной.</w:t>
            </w:r>
          </w:p>
        </w:tc>
      </w:tr>
      <w:tr w:rsidR="00FB396F" w:rsidRPr="00584BD6" w14:paraId="150AB75C"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0C0B9677" w14:textId="77777777" w:rsidR="00FB396F" w:rsidRPr="00B4548B" w:rsidRDefault="00FB396F"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339819BD" w14:textId="77777777" w:rsidR="007C1436" w:rsidRPr="00B4548B" w:rsidRDefault="00FB396F" w:rsidP="00E311C6">
            <w:pPr>
              <w:widowControl w:val="0"/>
              <w:jc w:val="center"/>
              <w:rPr>
                <w:b/>
                <w:bCs/>
                <w:sz w:val="22"/>
                <w:szCs w:val="22"/>
              </w:rPr>
            </w:pPr>
            <w:r w:rsidRPr="00B4548B">
              <w:rPr>
                <w:b/>
                <w:bCs/>
                <w:sz w:val="22"/>
                <w:szCs w:val="22"/>
              </w:rPr>
              <w:t xml:space="preserve">Порядок, дата начала, дата и время окончания </w:t>
            </w:r>
          </w:p>
          <w:p w14:paraId="6D203E93" w14:textId="77777777" w:rsidR="00FB396F" w:rsidRPr="00B4548B" w:rsidRDefault="00FB396F" w:rsidP="00E311C6">
            <w:pPr>
              <w:widowControl w:val="0"/>
              <w:jc w:val="center"/>
              <w:rPr>
                <w:b/>
                <w:bCs/>
                <w:sz w:val="22"/>
                <w:szCs w:val="22"/>
              </w:rPr>
            </w:pPr>
            <w:r w:rsidRPr="00B4548B">
              <w:rPr>
                <w:b/>
                <w:bCs/>
                <w:sz w:val="22"/>
                <w:szCs w:val="22"/>
              </w:rPr>
              <w:t>срока подачи заявок на участие в закупке.</w:t>
            </w:r>
          </w:p>
          <w:p w14:paraId="090D8238" w14:textId="77777777" w:rsidR="00FB396F" w:rsidRPr="00B4548B" w:rsidRDefault="00B24DC3" w:rsidP="00E311C6">
            <w:pPr>
              <w:widowControl w:val="0"/>
              <w:jc w:val="both"/>
              <w:rPr>
                <w:sz w:val="22"/>
                <w:szCs w:val="22"/>
              </w:rPr>
            </w:pPr>
            <w:r w:rsidRPr="00B4548B">
              <w:rPr>
                <w:sz w:val="22"/>
                <w:szCs w:val="22"/>
              </w:rPr>
              <w:t>Участник вправе подать заявку на участие в аукционе в любое время с момента размещения извещения о проведении аукциона до даты и времени окончания срока подачи заявок на участие в аукционе.</w:t>
            </w:r>
          </w:p>
          <w:p w14:paraId="664958B6" w14:textId="77777777" w:rsidR="002506E2" w:rsidRPr="00B4548B" w:rsidRDefault="002506E2" w:rsidP="00E311C6">
            <w:pPr>
              <w:widowControl w:val="0"/>
              <w:rPr>
                <w:sz w:val="22"/>
                <w:szCs w:val="22"/>
              </w:rPr>
            </w:pPr>
          </w:p>
          <w:p w14:paraId="26DD2B11" w14:textId="77777777" w:rsidR="00A06CDE" w:rsidRPr="00B4548B" w:rsidRDefault="00A06CDE" w:rsidP="00E311C6">
            <w:pPr>
              <w:widowControl w:val="0"/>
              <w:rPr>
                <w:sz w:val="22"/>
                <w:szCs w:val="22"/>
              </w:rPr>
            </w:pPr>
            <w:r w:rsidRPr="00B4548B">
              <w:rPr>
                <w:sz w:val="22"/>
                <w:szCs w:val="22"/>
              </w:rPr>
              <w:t>Дата и временя окончания срока подачи заявок на участие:</w:t>
            </w:r>
          </w:p>
          <w:p w14:paraId="0DC9E2B3" w14:textId="0B2BF3E6" w:rsidR="00FB396F" w:rsidRPr="00B4548B" w:rsidRDefault="00176843" w:rsidP="008D5698">
            <w:pPr>
              <w:widowControl w:val="0"/>
              <w:rPr>
                <w:sz w:val="22"/>
                <w:szCs w:val="22"/>
              </w:rPr>
            </w:pPr>
            <w:r>
              <w:rPr>
                <w:sz w:val="22"/>
                <w:szCs w:val="22"/>
              </w:rPr>
              <w:t>1</w:t>
            </w:r>
            <w:r w:rsidR="008D5698">
              <w:rPr>
                <w:sz w:val="22"/>
                <w:szCs w:val="22"/>
              </w:rPr>
              <w:t>7</w:t>
            </w:r>
            <w:r w:rsidR="00B4548B">
              <w:rPr>
                <w:sz w:val="22"/>
                <w:szCs w:val="22"/>
              </w:rPr>
              <w:t xml:space="preserve"> </w:t>
            </w:r>
            <w:r>
              <w:rPr>
                <w:sz w:val="22"/>
                <w:szCs w:val="22"/>
              </w:rPr>
              <w:t xml:space="preserve">апреля </w:t>
            </w:r>
            <w:r w:rsidR="00B4548B">
              <w:rPr>
                <w:sz w:val="22"/>
                <w:szCs w:val="22"/>
              </w:rPr>
              <w:t xml:space="preserve"> </w:t>
            </w:r>
            <w:r w:rsidR="00A06CDE" w:rsidRPr="00B4548B">
              <w:rPr>
                <w:sz w:val="22"/>
                <w:szCs w:val="22"/>
              </w:rPr>
              <w:t>202</w:t>
            </w:r>
            <w:r w:rsidR="00911165" w:rsidRPr="00B4548B">
              <w:rPr>
                <w:sz w:val="22"/>
                <w:szCs w:val="22"/>
              </w:rPr>
              <w:t>3</w:t>
            </w:r>
            <w:r w:rsidR="00A06CDE" w:rsidRPr="00B4548B">
              <w:rPr>
                <w:sz w:val="22"/>
                <w:szCs w:val="22"/>
              </w:rPr>
              <w:t xml:space="preserve"> года в </w:t>
            </w:r>
            <w:r w:rsidR="006759DA" w:rsidRPr="00B4548B">
              <w:rPr>
                <w:sz w:val="22"/>
                <w:szCs w:val="22"/>
              </w:rPr>
              <w:t>09</w:t>
            </w:r>
            <w:r w:rsidR="00A06CDE" w:rsidRPr="00B4548B">
              <w:rPr>
                <w:sz w:val="22"/>
                <w:szCs w:val="22"/>
              </w:rPr>
              <w:t xml:space="preserve"> час</w:t>
            </w:r>
            <w:r w:rsidR="006759DA" w:rsidRPr="00B4548B">
              <w:rPr>
                <w:sz w:val="22"/>
                <w:szCs w:val="22"/>
              </w:rPr>
              <w:t>ов</w:t>
            </w:r>
            <w:r w:rsidR="00AA4683" w:rsidRPr="00B4548B">
              <w:rPr>
                <w:sz w:val="22"/>
                <w:szCs w:val="22"/>
              </w:rPr>
              <w:t xml:space="preserve"> </w:t>
            </w:r>
            <w:r w:rsidR="006759DA" w:rsidRPr="00B4548B">
              <w:rPr>
                <w:sz w:val="22"/>
                <w:szCs w:val="22"/>
              </w:rPr>
              <w:t>00</w:t>
            </w:r>
            <w:r w:rsidR="00A06CDE" w:rsidRPr="00B4548B">
              <w:rPr>
                <w:sz w:val="22"/>
                <w:szCs w:val="22"/>
              </w:rPr>
              <w:t xml:space="preserve"> минут</w:t>
            </w:r>
            <w:r w:rsidR="00B24DC3" w:rsidRPr="00B4548B">
              <w:rPr>
                <w:sz w:val="22"/>
                <w:szCs w:val="22"/>
              </w:rPr>
              <w:t xml:space="preserve"> (</w:t>
            </w:r>
            <w:r w:rsidR="00B4548B">
              <w:rPr>
                <w:sz w:val="22"/>
                <w:szCs w:val="22"/>
              </w:rPr>
              <w:t xml:space="preserve">местное </w:t>
            </w:r>
            <w:r w:rsidR="009C0CED" w:rsidRPr="00B4548B">
              <w:rPr>
                <w:sz w:val="22"/>
                <w:szCs w:val="22"/>
              </w:rPr>
              <w:t xml:space="preserve">время </w:t>
            </w:r>
            <w:r w:rsidR="00DB1212" w:rsidRPr="00B4548B">
              <w:rPr>
                <w:sz w:val="22"/>
                <w:szCs w:val="22"/>
              </w:rPr>
              <w:t>заказчика</w:t>
            </w:r>
            <w:r w:rsidR="00B24DC3" w:rsidRPr="00B4548B">
              <w:rPr>
                <w:sz w:val="22"/>
                <w:szCs w:val="22"/>
              </w:rPr>
              <w:t>)</w:t>
            </w:r>
            <w:r w:rsidR="00A06CDE" w:rsidRPr="00B4548B">
              <w:rPr>
                <w:sz w:val="22"/>
                <w:szCs w:val="22"/>
              </w:rPr>
              <w:t>.</w:t>
            </w:r>
          </w:p>
        </w:tc>
      </w:tr>
      <w:tr w:rsidR="00455300" w:rsidRPr="00584BD6" w14:paraId="4EDD53B5"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5728FF17"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5ACEF7CF" w14:textId="77777777" w:rsidR="000B731A" w:rsidRPr="00B4548B" w:rsidRDefault="000B731A" w:rsidP="00E311C6">
            <w:pPr>
              <w:widowControl w:val="0"/>
              <w:jc w:val="center"/>
              <w:rPr>
                <w:b/>
                <w:bCs/>
                <w:sz w:val="22"/>
                <w:szCs w:val="22"/>
              </w:rPr>
            </w:pPr>
            <w:r w:rsidRPr="00B4548B">
              <w:rPr>
                <w:b/>
                <w:bCs/>
                <w:sz w:val="22"/>
                <w:szCs w:val="22"/>
              </w:rPr>
              <w:t xml:space="preserve">Требования к участникам закупки и </w:t>
            </w:r>
          </w:p>
          <w:p w14:paraId="5105B3F6" w14:textId="77777777" w:rsidR="000B731A" w:rsidRPr="00B4548B" w:rsidRDefault="000B731A" w:rsidP="00E311C6">
            <w:pPr>
              <w:widowControl w:val="0"/>
              <w:jc w:val="center"/>
              <w:rPr>
                <w:b/>
                <w:bCs/>
                <w:sz w:val="22"/>
                <w:szCs w:val="22"/>
              </w:rPr>
            </w:pPr>
            <w:r w:rsidRPr="00B4548B">
              <w:rPr>
                <w:b/>
                <w:bCs/>
                <w:sz w:val="22"/>
                <w:szCs w:val="22"/>
              </w:rPr>
              <w:t xml:space="preserve">перечень документов, представляемых участниками закупки </w:t>
            </w:r>
          </w:p>
          <w:p w14:paraId="62D5D68E" w14:textId="77777777" w:rsidR="000B731A" w:rsidRPr="00B4548B" w:rsidRDefault="000B731A" w:rsidP="00E311C6">
            <w:pPr>
              <w:widowControl w:val="0"/>
              <w:jc w:val="center"/>
              <w:rPr>
                <w:b/>
                <w:bCs/>
                <w:sz w:val="22"/>
                <w:szCs w:val="22"/>
              </w:rPr>
            </w:pPr>
            <w:r w:rsidRPr="00B4548B">
              <w:rPr>
                <w:b/>
                <w:bCs/>
                <w:sz w:val="22"/>
                <w:szCs w:val="22"/>
              </w:rPr>
              <w:t>для подтверждения их соответствия установленным требованиям.</w:t>
            </w:r>
          </w:p>
          <w:p w14:paraId="4094FEE5" w14:textId="77777777" w:rsidR="000B731A" w:rsidRPr="00B4548B" w:rsidRDefault="000B731A" w:rsidP="00E311C6">
            <w:pPr>
              <w:widowControl w:val="0"/>
              <w:jc w:val="both"/>
              <w:rPr>
                <w:sz w:val="22"/>
                <w:szCs w:val="22"/>
              </w:rPr>
            </w:pPr>
            <w:r w:rsidRPr="00B4548B">
              <w:rPr>
                <w:sz w:val="22"/>
                <w:szCs w:val="22"/>
              </w:rPr>
              <w:t>Участники должны соответствовать следующим обязательным требованиям:</w:t>
            </w:r>
          </w:p>
          <w:p w14:paraId="2F0373F4" w14:textId="77777777" w:rsidR="000B731A" w:rsidRPr="00B4548B" w:rsidRDefault="00B97A1C" w:rsidP="00E311C6">
            <w:pPr>
              <w:widowControl w:val="0"/>
              <w:jc w:val="both"/>
              <w:rPr>
                <w:sz w:val="22"/>
                <w:szCs w:val="22"/>
              </w:rPr>
            </w:pPr>
            <w:bookmarkStart w:id="1" w:name="_Hlk45812333"/>
            <w:r w:rsidRPr="00B4548B">
              <w:rPr>
                <w:sz w:val="22"/>
                <w:szCs w:val="22"/>
              </w:rPr>
              <w:t xml:space="preserve">– </w:t>
            </w:r>
            <w:r w:rsidR="000B731A" w:rsidRPr="00B4548B">
              <w:rPr>
                <w:sz w:val="22"/>
                <w:szCs w:val="22"/>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32842C89" w14:textId="77777777" w:rsidR="000B731A" w:rsidRPr="00B4548B" w:rsidRDefault="00B97A1C" w:rsidP="00E311C6">
            <w:pPr>
              <w:widowControl w:val="0"/>
              <w:jc w:val="both"/>
              <w:rPr>
                <w:sz w:val="22"/>
                <w:szCs w:val="22"/>
              </w:rPr>
            </w:pPr>
            <w:r w:rsidRPr="00B4548B">
              <w:rPr>
                <w:sz w:val="22"/>
                <w:szCs w:val="22"/>
              </w:rPr>
              <w:t xml:space="preserve">– </w:t>
            </w:r>
            <w:r w:rsidR="000B731A" w:rsidRPr="00B4548B">
              <w:rPr>
                <w:sz w:val="22"/>
                <w:szCs w:val="22"/>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13AD55E5" w14:textId="77777777" w:rsidR="000B731A" w:rsidRPr="00B4548B" w:rsidRDefault="00B97A1C" w:rsidP="00E311C6">
            <w:pPr>
              <w:widowControl w:val="0"/>
              <w:jc w:val="both"/>
              <w:rPr>
                <w:sz w:val="22"/>
                <w:szCs w:val="22"/>
              </w:rPr>
            </w:pPr>
            <w:r w:rsidRPr="00B4548B">
              <w:rPr>
                <w:sz w:val="22"/>
                <w:szCs w:val="22"/>
              </w:rPr>
              <w:t xml:space="preserve">– </w:t>
            </w:r>
            <w:proofErr w:type="spellStart"/>
            <w:r w:rsidR="000B731A" w:rsidRPr="00B4548B">
              <w:rPr>
                <w:sz w:val="22"/>
                <w:szCs w:val="22"/>
              </w:rPr>
              <w:t>неприостановление</w:t>
            </w:r>
            <w:proofErr w:type="spellEnd"/>
            <w:r w:rsidR="000B731A" w:rsidRPr="00B4548B">
              <w:rPr>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7BC4E8A9" w14:textId="77777777" w:rsidR="000B731A" w:rsidRPr="00B4548B" w:rsidRDefault="00B97A1C" w:rsidP="00E311C6">
            <w:pPr>
              <w:widowControl w:val="0"/>
              <w:jc w:val="both"/>
              <w:rPr>
                <w:sz w:val="22"/>
                <w:szCs w:val="22"/>
              </w:rPr>
            </w:pPr>
            <w:r w:rsidRPr="00B4548B">
              <w:rPr>
                <w:sz w:val="22"/>
                <w:szCs w:val="22"/>
              </w:rPr>
              <w:t xml:space="preserve">– </w:t>
            </w:r>
            <w:r w:rsidR="000B731A" w:rsidRPr="00B4548B">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4C1E9D9F" w14:textId="77777777" w:rsidR="000B731A" w:rsidRPr="00B4548B" w:rsidRDefault="00B97A1C" w:rsidP="00E311C6">
            <w:pPr>
              <w:widowControl w:val="0"/>
              <w:jc w:val="both"/>
              <w:rPr>
                <w:sz w:val="22"/>
                <w:szCs w:val="22"/>
              </w:rPr>
            </w:pPr>
            <w:r w:rsidRPr="00B4548B">
              <w:rPr>
                <w:sz w:val="22"/>
                <w:szCs w:val="22"/>
              </w:rPr>
              <w:t>–</w:t>
            </w:r>
            <w:r w:rsidR="000B731A" w:rsidRPr="00B4548B">
              <w:rPr>
                <w:sz w:val="22"/>
                <w:szCs w:val="22"/>
              </w:rPr>
              <w:t xml:space="preserve">отсутствие у участника закупки </w:t>
            </w:r>
            <w:r w:rsidR="00962E05" w:rsidRPr="00B4548B">
              <w:rPr>
                <w:sz w:val="22"/>
                <w:szCs w:val="22"/>
              </w:rPr>
              <w:t>–</w:t>
            </w:r>
            <w:r w:rsidR="000B731A" w:rsidRPr="00B4548B">
              <w:rPr>
                <w:sz w:val="22"/>
                <w:szCs w:val="22"/>
              </w:rPr>
              <w:t xml:space="preserve"> физического</w:t>
            </w:r>
            <w:r w:rsidR="00D37F1E" w:rsidRPr="00B4548B">
              <w:rPr>
                <w:sz w:val="22"/>
                <w:szCs w:val="22"/>
              </w:rPr>
              <w:t xml:space="preserve"> </w:t>
            </w:r>
            <w:r w:rsidR="000B731A" w:rsidRPr="00B4548B">
              <w:rPr>
                <w:sz w:val="22"/>
                <w:szCs w:val="22"/>
              </w:rPr>
              <w:t xml:space="preserve">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62E05" w:rsidRPr="00B4548B">
              <w:rPr>
                <w:sz w:val="22"/>
                <w:szCs w:val="22"/>
              </w:rPr>
              <w:t>–</w:t>
            </w:r>
            <w:r w:rsidR="000B731A" w:rsidRPr="00B4548B">
              <w:rPr>
                <w:sz w:val="22"/>
                <w:szCs w:val="22"/>
              </w:rPr>
              <w:t xml:space="preserve"> участника</w:t>
            </w:r>
            <w:r w:rsidR="00D37F1E" w:rsidRPr="00B4548B">
              <w:rPr>
                <w:sz w:val="22"/>
                <w:szCs w:val="22"/>
              </w:rPr>
              <w:t xml:space="preserve"> </w:t>
            </w:r>
            <w:r w:rsidR="000B731A" w:rsidRPr="00B4548B">
              <w:rPr>
                <w:sz w:val="22"/>
                <w:szCs w:val="22"/>
              </w:rPr>
              <w:t>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91AAE9" w14:textId="77777777" w:rsidR="000B731A" w:rsidRPr="00B4548B" w:rsidRDefault="00B97A1C" w:rsidP="00E311C6">
            <w:pPr>
              <w:widowControl w:val="0"/>
              <w:jc w:val="both"/>
              <w:rPr>
                <w:sz w:val="22"/>
                <w:szCs w:val="22"/>
              </w:rPr>
            </w:pPr>
            <w:r w:rsidRPr="00B4548B">
              <w:rPr>
                <w:sz w:val="22"/>
                <w:szCs w:val="22"/>
              </w:rPr>
              <w:t xml:space="preserve">– </w:t>
            </w:r>
            <w:r w:rsidR="00962E05" w:rsidRPr="00B4548B">
              <w:rPr>
                <w:sz w:val="22"/>
                <w:szCs w:val="22"/>
              </w:rPr>
              <w:t>отсутствие у участника закупки –</w:t>
            </w:r>
            <w:r w:rsidR="000B731A" w:rsidRPr="00B4548B">
              <w:rPr>
                <w:sz w:val="22"/>
                <w:szCs w:val="22"/>
              </w:rPr>
              <w:t xml:space="preserve"> юридическо</w:t>
            </w:r>
            <w:r w:rsidR="00962E05" w:rsidRPr="00B4548B">
              <w:rPr>
                <w:sz w:val="22"/>
                <w:szCs w:val="22"/>
              </w:rPr>
              <w:t xml:space="preserve">го </w:t>
            </w:r>
            <w:r w:rsidR="000B731A" w:rsidRPr="00B4548B">
              <w:rPr>
                <w:sz w:val="22"/>
                <w:szCs w:val="22"/>
              </w:rPr>
              <w:t>лиц</w:t>
            </w:r>
            <w:r w:rsidR="00962E05" w:rsidRPr="00B4548B">
              <w:rPr>
                <w:sz w:val="22"/>
                <w:szCs w:val="22"/>
              </w:rPr>
              <w:t xml:space="preserve">а </w:t>
            </w:r>
            <w:r w:rsidR="000B731A" w:rsidRPr="00B4548B">
              <w:rPr>
                <w:sz w:val="22"/>
                <w:szCs w:val="22"/>
              </w:rPr>
              <w:t>в течение двух лет до момента подачи заявки на участие в закупке привлечен</w:t>
            </w:r>
            <w:r w:rsidR="00962E05" w:rsidRPr="00B4548B">
              <w:rPr>
                <w:sz w:val="22"/>
                <w:szCs w:val="22"/>
              </w:rPr>
              <w:t>ия</w:t>
            </w:r>
            <w:r w:rsidR="000B731A" w:rsidRPr="00B4548B">
              <w:rPr>
                <w:sz w:val="22"/>
                <w:szCs w:val="22"/>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5697CA" w14:textId="13774C8F" w:rsidR="000B731A" w:rsidRPr="00B4548B" w:rsidRDefault="00B97A1C" w:rsidP="00E311C6">
            <w:pPr>
              <w:widowControl w:val="0"/>
              <w:jc w:val="both"/>
              <w:rPr>
                <w:sz w:val="22"/>
                <w:szCs w:val="22"/>
              </w:rPr>
            </w:pPr>
            <w:r w:rsidRPr="00B4548B">
              <w:rPr>
                <w:sz w:val="22"/>
                <w:szCs w:val="22"/>
              </w:rPr>
              <w:t xml:space="preserve">– </w:t>
            </w:r>
            <w:r w:rsidR="000B731A" w:rsidRPr="00B4548B">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0B731A" w:rsidRPr="00B4548B">
              <w:rPr>
                <w:sz w:val="22"/>
                <w:szCs w:val="22"/>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w:t>
            </w:r>
            <w:r w:rsidR="00962E05" w:rsidRPr="00B4548B">
              <w:rPr>
                <w:sz w:val="22"/>
                <w:szCs w:val="22"/>
              </w:rPr>
              <w:t>–</w:t>
            </w:r>
            <w:r w:rsidR="000B731A" w:rsidRPr="00B4548B">
              <w:rPr>
                <w:sz w:val="22"/>
                <w:szCs w:val="22"/>
              </w:rPr>
              <w:t xml:space="preserve"> участников</w:t>
            </w:r>
            <w:r w:rsidR="00D37F1E" w:rsidRPr="00B4548B">
              <w:rPr>
                <w:sz w:val="22"/>
                <w:szCs w:val="22"/>
              </w:rPr>
              <w:t xml:space="preserve"> </w:t>
            </w:r>
            <w:r w:rsidR="000B731A" w:rsidRPr="00B4548B">
              <w:rPr>
                <w:sz w:val="22"/>
                <w:szCs w:val="22"/>
              </w:rPr>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B4548B">
              <w:rPr>
                <w:sz w:val="22"/>
                <w:szCs w:val="22"/>
              </w:rPr>
              <w:t xml:space="preserve"> </w:t>
            </w:r>
            <w:r w:rsidR="000B731A" w:rsidRPr="00B4548B">
              <w:rPr>
                <w:sz w:val="22"/>
                <w:szCs w:val="2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962E05" w:rsidRPr="00B4548B">
              <w:rPr>
                <w:sz w:val="22"/>
                <w:szCs w:val="22"/>
              </w:rPr>
              <w:t>;</w:t>
            </w:r>
          </w:p>
          <w:p w14:paraId="5D0A16D8" w14:textId="77777777" w:rsidR="000B731A" w:rsidRPr="00B4548B" w:rsidRDefault="00B97A1C" w:rsidP="00E311C6">
            <w:pPr>
              <w:widowControl w:val="0"/>
              <w:jc w:val="both"/>
              <w:rPr>
                <w:sz w:val="22"/>
                <w:szCs w:val="22"/>
              </w:rPr>
            </w:pPr>
            <w:r w:rsidRPr="00B4548B">
              <w:rPr>
                <w:sz w:val="22"/>
                <w:szCs w:val="22"/>
              </w:rPr>
              <w:t>–</w:t>
            </w:r>
            <w:r w:rsidR="000B731A" w:rsidRPr="00B4548B">
              <w:rPr>
                <w:sz w:val="22"/>
                <w:szCs w:val="22"/>
              </w:rPr>
              <w:t>отсутстви</w:t>
            </w:r>
            <w:r w:rsidR="00962E05" w:rsidRPr="00B4548B">
              <w:rPr>
                <w:sz w:val="22"/>
                <w:szCs w:val="22"/>
              </w:rPr>
              <w:t xml:space="preserve">е </w:t>
            </w:r>
            <w:r w:rsidR="000B731A" w:rsidRPr="00B4548B">
              <w:rPr>
                <w:sz w:val="22"/>
                <w:szCs w:val="22"/>
              </w:rPr>
              <w:t xml:space="preserve">сведений об участнике закупки в реестрах недобросовестных поставщиков, предусмотренных </w:t>
            </w:r>
            <w:r w:rsidR="00962E05" w:rsidRPr="00B4548B">
              <w:rPr>
                <w:sz w:val="22"/>
                <w:szCs w:val="22"/>
              </w:rPr>
              <w:t>Федеральным законом от 18.07.2011 №223-ФЗ «О закупках товаров, работ, услуг отдельными видами юридических лиц» и Федеральным законом от 05.04.2013 №44-ФЗ «О контрактной системе в сфере закупок товаров, работ, услуг для обеспечения государственных и муниципальных нужд».</w:t>
            </w:r>
            <w:bookmarkEnd w:id="1"/>
          </w:p>
          <w:p w14:paraId="671B3CF9" w14:textId="77777777" w:rsidR="005D27CE" w:rsidRPr="00B4548B" w:rsidRDefault="005D27CE" w:rsidP="00E311C6">
            <w:pPr>
              <w:widowControl w:val="0"/>
              <w:jc w:val="both"/>
              <w:rPr>
                <w:sz w:val="22"/>
                <w:szCs w:val="22"/>
              </w:rPr>
            </w:pPr>
            <w:r w:rsidRPr="00B4548B">
              <w:rPr>
                <w:sz w:val="22"/>
                <w:szCs w:val="22"/>
              </w:rPr>
              <w:t>Требования, предъявляемые к участникам закупки, в равной мере распространяются на всех участников.</w:t>
            </w:r>
          </w:p>
          <w:p w14:paraId="1AFF1ADD" w14:textId="77777777" w:rsidR="000B731A" w:rsidRPr="00B4548B" w:rsidRDefault="000B731A" w:rsidP="00E311C6">
            <w:pPr>
              <w:widowControl w:val="0"/>
              <w:jc w:val="both"/>
              <w:rPr>
                <w:sz w:val="22"/>
                <w:szCs w:val="22"/>
              </w:rPr>
            </w:pPr>
            <w:r w:rsidRPr="00B4548B">
              <w:rPr>
                <w:sz w:val="22"/>
                <w:szCs w:val="22"/>
              </w:rPr>
              <w:t xml:space="preserve">Для целей проведения </w:t>
            </w:r>
            <w:r w:rsidR="00962E05" w:rsidRPr="00B4548B">
              <w:rPr>
                <w:sz w:val="22"/>
                <w:szCs w:val="22"/>
              </w:rPr>
              <w:t xml:space="preserve">аукциона </w:t>
            </w:r>
            <w:r w:rsidRPr="00B4548B">
              <w:rPr>
                <w:sz w:val="22"/>
                <w:szCs w:val="22"/>
              </w:rPr>
              <w:t>лица, выступающие на стороне одного участника, рассматриваются в качестве коллективного участника закупки.</w:t>
            </w:r>
            <w:r w:rsidR="00D37F1E" w:rsidRPr="00B4548B">
              <w:rPr>
                <w:sz w:val="22"/>
                <w:szCs w:val="22"/>
              </w:rPr>
              <w:t xml:space="preserve"> </w:t>
            </w:r>
            <w:r w:rsidRPr="00B4548B">
              <w:rPr>
                <w:sz w:val="22"/>
                <w:szCs w:val="22"/>
              </w:rPr>
              <w:t>Требования, установленные настоящ</w:t>
            </w:r>
            <w:r w:rsidR="00962E05" w:rsidRPr="00B4548B">
              <w:rPr>
                <w:sz w:val="22"/>
                <w:szCs w:val="22"/>
              </w:rPr>
              <w:t>им разделом Документации об аукционе</w:t>
            </w:r>
            <w:r w:rsidRPr="00B4548B">
              <w:rPr>
                <w:sz w:val="22"/>
                <w:szCs w:val="22"/>
              </w:rPr>
              <w:t>, предъявляются к каждому члену коллективного участника отдельно.</w:t>
            </w:r>
          </w:p>
          <w:p w14:paraId="47B6542C" w14:textId="77777777" w:rsidR="000B731A" w:rsidRPr="00B4548B" w:rsidRDefault="000B731A" w:rsidP="00E311C6">
            <w:pPr>
              <w:widowControl w:val="0"/>
              <w:jc w:val="both"/>
              <w:rPr>
                <w:sz w:val="22"/>
                <w:szCs w:val="22"/>
              </w:rPr>
            </w:pPr>
            <w:r w:rsidRPr="00B4548B">
              <w:rPr>
                <w:sz w:val="22"/>
                <w:szCs w:val="22"/>
              </w:rPr>
              <w:t>Член коллективного участника закупки не вправе подавать самостоятельную заявку на участие в данно</w:t>
            </w:r>
            <w:r w:rsidR="005D27CE" w:rsidRPr="00B4548B">
              <w:rPr>
                <w:sz w:val="22"/>
                <w:szCs w:val="22"/>
              </w:rPr>
              <w:t>м аукционе</w:t>
            </w:r>
            <w:r w:rsidRPr="00B4548B">
              <w:rPr>
                <w:sz w:val="22"/>
                <w:szCs w:val="22"/>
              </w:rPr>
              <w:t xml:space="preserve"> или входить в состав других коллективных участников данно</w:t>
            </w:r>
            <w:r w:rsidR="005D27CE" w:rsidRPr="00B4548B">
              <w:rPr>
                <w:sz w:val="22"/>
                <w:szCs w:val="22"/>
              </w:rPr>
              <w:t>го аукциона</w:t>
            </w:r>
            <w:r w:rsidRPr="00B4548B">
              <w:rPr>
                <w:sz w:val="22"/>
                <w:szCs w:val="22"/>
              </w:rPr>
              <w:t>.</w:t>
            </w:r>
          </w:p>
          <w:p w14:paraId="38C7E531" w14:textId="77777777" w:rsidR="000B731A" w:rsidRPr="00B4548B" w:rsidRDefault="005D27CE" w:rsidP="00E311C6">
            <w:pPr>
              <w:widowControl w:val="0"/>
              <w:jc w:val="both"/>
              <w:rPr>
                <w:sz w:val="22"/>
                <w:szCs w:val="22"/>
              </w:rPr>
            </w:pPr>
            <w:r w:rsidRPr="00B4548B">
              <w:rPr>
                <w:sz w:val="22"/>
                <w:szCs w:val="22"/>
              </w:rPr>
              <w:t>Несоответствие одного из лиц, выступающих на стороне такого участника закупки, требованиям, установленным в документации о закупке, является основанием для отказа участнику в допуске к участию в аукционе.</w:t>
            </w:r>
          </w:p>
          <w:p w14:paraId="67B04E08" w14:textId="77777777" w:rsidR="000B731A" w:rsidRPr="00B4548B" w:rsidRDefault="005D27CE" w:rsidP="00E311C6">
            <w:pPr>
              <w:widowControl w:val="0"/>
              <w:jc w:val="both"/>
              <w:rPr>
                <w:sz w:val="22"/>
                <w:szCs w:val="22"/>
              </w:rPr>
            </w:pPr>
            <w:r w:rsidRPr="00B4548B">
              <w:rPr>
                <w:sz w:val="22"/>
                <w:szCs w:val="22"/>
              </w:rPr>
              <w:t>В случае установления факта несоответствия участника закупки требованиям, установленным настоящим разделом Документации об аукционе, Заказчик вправе отстранить заявку участника закупки на любом этапе проведения аукциона, включая этап подписания договора.</w:t>
            </w:r>
          </w:p>
          <w:p w14:paraId="71AE82D0" w14:textId="77777777" w:rsidR="00455300" w:rsidRPr="00B4548B" w:rsidRDefault="005D27CE" w:rsidP="00E311C6">
            <w:pPr>
              <w:widowControl w:val="0"/>
              <w:jc w:val="both"/>
              <w:rPr>
                <w:b/>
                <w:sz w:val="22"/>
                <w:szCs w:val="22"/>
              </w:rPr>
            </w:pPr>
            <w:r w:rsidRPr="00B4548B">
              <w:rPr>
                <w:sz w:val="22"/>
                <w:szCs w:val="22"/>
              </w:rPr>
              <w:t>Перечень д</w:t>
            </w:r>
            <w:r w:rsidR="00B97A1C" w:rsidRPr="00B4548B">
              <w:rPr>
                <w:sz w:val="22"/>
                <w:szCs w:val="22"/>
              </w:rPr>
              <w:t>окумент</w:t>
            </w:r>
            <w:r w:rsidRPr="00B4548B">
              <w:rPr>
                <w:sz w:val="22"/>
                <w:szCs w:val="22"/>
              </w:rPr>
              <w:t>ов, представляемых участниками закупки для подтверждения их соответствия установленным требованиям, указан в разделе 4 настоящей Документации об аукционе.</w:t>
            </w:r>
          </w:p>
        </w:tc>
      </w:tr>
      <w:tr w:rsidR="00455300" w:rsidRPr="00584BD6" w14:paraId="7DC0A52D" w14:textId="77777777" w:rsidTr="00B4548B">
        <w:tc>
          <w:tcPr>
            <w:tcW w:w="467" w:type="pct"/>
            <w:tcBorders>
              <w:top w:val="single" w:sz="4" w:space="0" w:color="auto"/>
              <w:left w:val="single" w:sz="4" w:space="0" w:color="auto"/>
              <w:bottom w:val="single" w:sz="4" w:space="0" w:color="auto"/>
              <w:right w:val="single" w:sz="4" w:space="0" w:color="auto"/>
            </w:tcBorders>
            <w:vAlign w:val="center"/>
            <w:hideMark/>
          </w:tcPr>
          <w:p w14:paraId="1BE12132"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hideMark/>
          </w:tcPr>
          <w:p w14:paraId="26C337DC" w14:textId="77777777" w:rsidR="004229CD" w:rsidRPr="00B4548B" w:rsidRDefault="004229CD" w:rsidP="00E311C6">
            <w:pPr>
              <w:widowControl w:val="0"/>
              <w:jc w:val="center"/>
              <w:rPr>
                <w:b/>
                <w:bCs/>
                <w:sz w:val="22"/>
                <w:szCs w:val="22"/>
              </w:rPr>
            </w:pPr>
            <w:r w:rsidRPr="00B4548B">
              <w:rPr>
                <w:b/>
                <w:bCs/>
                <w:sz w:val="22"/>
                <w:szCs w:val="22"/>
              </w:rPr>
              <w:t>Ф</w:t>
            </w:r>
            <w:r w:rsidR="005D27CE" w:rsidRPr="00B4548B">
              <w:rPr>
                <w:b/>
                <w:bCs/>
                <w:sz w:val="22"/>
                <w:szCs w:val="22"/>
              </w:rPr>
              <w:t>ормы, порядок, дата и время окончания срока предоставления</w:t>
            </w:r>
          </w:p>
          <w:p w14:paraId="2A42AB58" w14:textId="77777777" w:rsidR="00455300" w:rsidRPr="00B4548B" w:rsidRDefault="005D27CE" w:rsidP="00E311C6">
            <w:pPr>
              <w:widowControl w:val="0"/>
              <w:jc w:val="center"/>
              <w:rPr>
                <w:b/>
                <w:bCs/>
                <w:sz w:val="22"/>
                <w:szCs w:val="22"/>
              </w:rPr>
            </w:pPr>
            <w:r w:rsidRPr="00B4548B">
              <w:rPr>
                <w:b/>
                <w:bCs/>
                <w:sz w:val="22"/>
                <w:szCs w:val="22"/>
              </w:rPr>
              <w:t>участникам закупки разъяснений положений документации о закупке</w:t>
            </w:r>
            <w:r w:rsidR="004229CD" w:rsidRPr="00B4548B">
              <w:rPr>
                <w:b/>
                <w:bCs/>
                <w:sz w:val="22"/>
                <w:szCs w:val="22"/>
              </w:rPr>
              <w:t>.</w:t>
            </w:r>
          </w:p>
          <w:p w14:paraId="5AB42031" w14:textId="77777777" w:rsidR="004229CD" w:rsidRPr="00B4548B" w:rsidRDefault="004229CD" w:rsidP="00E311C6">
            <w:pPr>
              <w:widowControl w:val="0"/>
              <w:jc w:val="both"/>
              <w:rPr>
                <w:sz w:val="22"/>
                <w:szCs w:val="22"/>
              </w:rPr>
            </w:pPr>
            <w:r w:rsidRPr="00B4548B">
              <w:rPr>
                <w:sz w:val="22"/>
                <w:szCs w:val="22"/>
              </w:rPr>
              <w:t>Любой участник закупки вправе направить Заказчику запрос о разъяснении положений Документации об аукционе</w:t>
            </w:r>
            <w:r w:rsidR="00D37F1E" w:rsidRPr="00B4548B">
              <w:rPr>
                <w:sz w:val="22"/>
                <w:szCs w:val="22"/>
              </w:rPr>
              <w:t xml:space="preserve"> </w:t>
            </w:r>
            <w:r w:rsidRPr="00B4548B">
              <w:rPr>
                <w:sz w:val="22"/>
                <w:szCs w:val="22"/>
              </w:rPr>
              <w:t>с даты начала подачи заявок на участие в аукционе до даты окончания срока принятия запросов о разъяснении положений документации.</w:t>
            </w:r>
          </w:p>
          <w:p w14:paraId="4B43CDBE" w14:textId="77777777" w:rsidR="004229CD" w:rsidRPr="00B4548B" w:rsidRDefault="004229CD" w:rsidP="00E311C6">
            <w:pPr>
              <w:widowControl w:val="0"/>
              <w:jc w:val="both"/>
              <w:rPr>
                <w:sz w:val="22"/>
                <w:szCs w:val="22"/>
              </w:rPr>
            </w:pPr>
            <w:r w:rsidRPr="00B4548B">
              <w:rPr>
                <w:sz w:val="22"/>
                <w:szCs w:val="22"/>
              </w:rPr>
              <w:t xml:space="preserve">В течение 3 (трех) рабочих дней с даты поступления указанного запроса Заказчик направляет разъяснения положений документации заявителю запроса на разъяснение. Разъяснения размещаются Заказчиком в Единой информационной системе с указанием предмета запроса, но без указания участника такой закупки, от которого поступил указанный запрос в течение 3 (трех) рабочих дней с даты поступления указанного запроса, </w:t>
            </w:r>
          </w:p>
          <w:p w14:paraId="0338D8FB" w14:textId="77777777" w:rsidR="009139A2" w:rsidRPr="00B4548B" w:rsidRDefault="004229CD" w:rsidP="00E311C6">
            <w:pPr>
              <w:widowControl w:val="0"/>
              <w:jc w:val="both"/>
              <w:rPr>
                <w:sz w:val="22"/>
                <w:szCs w:val="22"/>
              </w:rPr>
            </w:pPr>
            <w:r w:rsidRPr="00B4548B">
              <w:rPr>
                <w:sz w:val="22"/>
                <w:szCs w:val="22"/>
              </w:rPr>
              <w:t xml:space="preserve">При этом заказчик вправе не осуществлять такое разъяснение в случае, если указанный запрос поступил </w:t>
            </w:r>
            <w:r w:rsidR="009139A2" w:rsidRPr="00B4548B">
              <w:rPr>
                <w:sz w:val="22"/>
                <w:szCs w:val="22"/>
              </w:rPr>
              <w:t>после даты окончания срока принятия запросов о разъяснении положений документации.</w:t>
            </w:r>
          </w:p>
          <w:p w14:paraId="36E8B853" w14:textId="77777777" w:rsidR="009139A2" w:rsidRPr="00B4548B" w:rsidRDefault="009139A2" w:rsidP="00E311C6">
            <w:pPr>
              <w:widowControl w:val="0"/>
              <w:jc w:val="both"/>
              <w:rPr>
                <w:sz w:val="22"/>
                <w:szCs w:val="22"/>
              </w:rPr>
            </w:pPr>
            <w:r w:rsidRPr="00B4548B">
              <w:rPr>
                <w:sz w:val="22"/>
                <w:szCs w:val="22"/>
              </w:rPr>
              <w:t>Дата окончания срока принятия запросов о разъяснении положений документации:</w:t>
            </w:r>
          </w:p>
          <w:p w14:paraId="18F42944" w14:textId="245C096F" w:rsidR="009139A2" w:rsidRPr="00B4548B" w:rsidRDefault="00B4548B" w:rsidP="00E311C6">
            <w:pPr>
              <w:widowControl w:val="0"/>
              <w:jc w:val="both"/>
              <w:rPr>
                <w:b/>
                <w:sz w:val="22"/>
                <w:szCs w:val="22"/>
              </w:rPr>
            </w:pPr>
            <w:r>
              <w:rPr>
                <w:b/>
                <w:sz w:val="22"/>
                <w:szCs w:val="22"/>
              </w:rPr>
              <w:t xml:space="preserve">В 10:00 (местное время Заказчика) 14 апреля </w:t>
            </w:r>
            <w:r w:rsidR="009139A2" w:rsidRPr="00B4548B">
              <w:rPr>
                <w:b/>
                <w:sz w:val="22"/>
                <w:szCs w:val="22"/>
              </w:rPr>
              <w:t>202</w:t>
            </w:r>
            <w:r w:rsidR="00911165" w:rsidRPr="00B4548B">
              <w:rPr>
                <w:b/>
                <w:sz w:val="22"/>
                <w:szCs w:val="22"/>
              </w:rPr>
              <w:t>3</w:t>
            </w:r>
            <w:r w:rsidR="009139A2" w:rsidRPr="00B4548B">
              <w:rPr>
                <w:b/>
                <w:sz w:val="22"/>
                <w:szCs w:val="22"/>
              </w:rPr>
              <w:t xml:space="preserve"> года.</w:t>
            </w:r>
          </w:p>
          <w:p w14:paraId="69DFC967" w14:textId="77777777" w:rsidR="004229CD" w:rsidRPr="00B4548B" w:rsidRDefault="004229CD" w:rsidP="00E311C6">
            <w:pPr>
              <w:widowControl w:val="0"/>
              <w:jc w:val="both"/>
              <w:rPr>
                <w:sz w:val="22"/>
                <w:szCs w:val="22"/>
              </w:rPr>
            </w:pPr>
            <w:r w:rsidRPr="00B4548B">
              <w:rPr>
                <w:sz w:val="22"/>
                <w:szCs w:val="22"/>
              </w:rPr>
              <w:t xml:space="preserve">Заказчик вправе принять решение о внесении изменений в </w:t>
            </w:r>
            <w:r w:rsidR="009139A2" w:rsidRPr="00B4548B">
              <w:rPr>
                <w:sz w:val="22"/>
                <w:szCs w:val="22"/>
              </w:rPr>
              <w:t>Д</w:t>
            </w:r>
            <w:r w:rsidRPr="00B4548B">
              <w:rPr>
                <w:sz w:val="22"/>
                <w:szCs w:val="22"/>
              </w:rPr>
              <w:t>окументацию о</w:t>
            </w:r>
            <w:r w:rsidR="009139A2" w:rsidRPr="00B4548B">
              <w:rPr>
                <w:sz w:val="22"/>
                <w:szCs w:val="22"/>
              </w:rPr>
              <w:t>б аукционе</w:t>
            </w:r>
            <w:r w:rsidRPr="00B4548B">
              <w:rPr>
                <w:sz w:val="22"/>
                <w:szCs w:val="22"/>
              </w:rPr>
              <w:t xml:space="preserve"> в любое время, но не позднее даты окончания подачи заявок. Изменения, вносимые в документацию о закупке, размещаются Заказчиком </w:t>
            </w:r>
            <w:r w:rsidR="009139A2" w:rsidRPr="00B4548B">
              <w:rPr>
                <w:sz w:val="22"/>
                <w:szCs w:val="22"/>
              </w:rPr>
              <w:t>в Единой информационной системе в течение 3 (трех) дней со дня принятия решения о внесении таких изменений и не позднее установленной документацией даты окончания срока подачи заявок на участие в аукционе</w:t>
            </w:r>
            <w:r w:rsidRPr="00B4548B">
              <w:rPr>
                <w:sz w:val="22"/>
                <w:szCs w:val="22"/>
              </w:rPr>
              <w:t>.</w:t>
            </w:r>
          </w:p>
          <w:p w14:paraId="493E5AFF" w14:textId="38E712B2" w:rsidR="004229CD" w:rsidRPr="00B4548B" w:rsidRDefault="00B4548B" w:rsidP="00E311C6">
            <w:pPr>
              <w:widowControl w:val="0"/>
              <w:jc w:val="both"/>
              <w:rPr>
                <w:sz w:val="22"/>
                <w:szCs w:val="22"/>
              </w:rPr>
            </w:pPr>
            <w:r w:rsidRPr="00B4548B">
              <w:rPr>
                <w:sz w:val="22"/>
                <w:szCs w:val="22"/>
                <w:highlight w:val="green"/>
              </w:rPr>
              <w:t xml:space="preserve">Изменения, вносимые в извещение об осуществлении конкурентной закупки, </w:t>
            </w:r>
            <w:r w:rsidRPr="00B4548B">
              <w:rPr>
                <w:sz w:val="22"/>
                <w:szCs w:val="22"/>
                <w:highlight w:val="green"/>
              </w:rPr>
              <w:lastRenderedPageBreak/>
              <w:t>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835B5A9" w14:textId="77777777" w:rsidR="004229CD" w:rsidRPr="00B4548B" w:rsidRDefault="004229CD" w:rsidP="00E311C6">
            <w:pPr>
              <w:widowControl w:val="0"/>
              <w:jc w:val="both"/>
              <w:rPr>
                <w:sz w:val="22"/>
                <w:szCs w:val="22"/>
              </w:rPr>
            </w:pPr>
            <w:r w:rsidRPr="00B4548B">
              <w:rPr>
                <w:sz w:val="22"/>
                <w:szCs w:val="22"/>
              </w:rPr>
              <w:t xml:space="preserve">Заказчик не несет ответственности в случае, если участник закупки не ознакомился с изменениями, внесенными в </w:t>
            </w:r>
            <w:r w:rsidR="00866A09" w:rsidRPr="00B4548B">
              <w:rPr>
                <w:sz w:val="22"/>
                <w:szCs w:val="22"/>
              </w:rPr>
              <w:t>Д</w:t>
            </w:r>
            <w:r w:rsidRPr="00B4548B">
              <w:rPr>
                <w:sz w:val="22"/>
                <w:szCs w:val="22"/>
              </w:rPr>
              <w:t>окументацию о</w:t>
            </w:r>
            <w:r w:rsidR="00866A09" w:rsidRPr="00B4548B">
              <w:rPr>
                <w:sz w:val="22"/>
                <w:szCs w:val="22"/>
              </w:rPr>
              <w:t>б аукционе</w:t>
            </w:r>
            <w:r w:rsidRPr="00B4548B">
              <w:rPr>
                <w:sz w:val="22"/>
                <w:szCs w:val="22"/>
              </w:rPr>
              <w:t>, которые были размещены надлежащим образом.</w:t>
            </w:r>
          </w:p>
          <w:p w14:paraId="3F870A1B" w14:textId="77777777" w:rsidR="00866A09" w:rsidRPr="00B4548B" w:rsidRDefault="00866A09" w:rsidP="00E311C6">
            <w:pPr>
              <w:widowControl w:val="0"/>
              <w:jc w:val="both"/>
              <w:rPr>
                <w:sz w:val="22"/>
                <w:szCs w:val="22"/>
              </w:rPr>
            </w:pPr>
            <w:r w:rsidRPr="00B4548B">
              <w:rPr>
                <w:sz w:val="22"/>
                <w:szCs w:val="22"/>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Заказчик размещает решение об отмене аукциона конкурентной закупки в Единой информационной системе в день принятия такого решения. По истечении срока отмены аукциона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14:paraId="3A9B956F" w14:textId="77777777" w:rsidR="004229CD" w:rsidRPr="00B4548B" w:rsidRDefault="00866A09" w:rsidP="00E311C6">
            <w:pPr>
              <w:widowControl w:val="0"/>
              <w:jc w:val="both"/>
              <w:rPr>
                <w:sz w:val="22"/>
                <w:szCs w:val="22"/>
              </w:rPr>
            </w:pPr>
            <w:r w:rsidRPr="00B4548B">
              <w:rPr>
                <w:sz w:val="22"/>
                <w:szCs w:val="22"/>
              </w:rPr>
              <w:t>При отмене аукциона Заказчиком не возмещаются расходы, понесенные участником закупки.</w:t>
            </w:r>
          </w:p>
        </w:tc>
      </w:tr>
      <w:tr w:rsidR="005D27CE" w:rsidRPr="00584BD6" w14:paraId="1AE208CC"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628DB817" w14:textId="77777777" w:rsidR="005D27CE" w:rsidRPr="00B4548B" w:rsidRDefault="005D27CE"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71DC3739" w14:textId="77777777" w:rsidR="007C1436" w:rsidRPr="00B4548B" w:rsidRDefault="007C1436" w:rsidP="00E311C6">
            <w:pPr>
              <w:widowControl w:val="0"/>
              <w:jc w:val="center"/>
              <w:rPr>
                <w:b/>
                <w:bCs/>
                <w:sz w:val="22"/>
                <w:szCs w:val="22"/>
              </w:rPr>
            </w:pPr>
            <w:r w:rsidRPr="00B4548B">
              <w:rPr>
                <w:b/>
                <w:bCs/>
                <w:sz w:val="22"/>
                <w:szCs w:val="22"/>
              </w:rPr>
              <w:t>Даты</w:t>
            </w:r>
            <w:r w:rsidR="005D27CE" w:rsidRPr="00B4548B">
              <w:rPr>
                <w:b/>
                <w:bCs/>
                <w:sz w:val="22"/>
                <w:szCs w:val="22"/>
              </w:rPr>
              <w:t xml:space="preserve"> рассмотрения </w:t>
            </w:r>
            <w:r w:rsidRPr="00B4548B">
              <w:rPr>
                <w:b/>
                <w:bCs/>
                <w:sz w:val="22"/>
                <w:szCs w:val="22"/>
              </w:rPr>
              <w:t xml:space="preserve">заявок на </w:t>
            </w:r>
            <w:r w:rsidR="005D27CE" w:rsidRPr="00B4548B">
              <w:rPr>
                <w:b/>
                <w:bCs/>
                <w:sz w:val="22"/>
                <w:szCs w:val="22"/>
              </w:rPr>
              <w:t>участи</w:t>
            </w:r>
            <w:r w:rsidRPr="00B4548B">
              <w:rPr>
                <w:b/>
                <w:bCs/>
                <w:sz w:val="22"/>
                <w:szCs w:val="22"/>
              </w:rPr>
              <w:t xml:space="preserve">е, </w:t>
            </w:r>
          </w:p>
          <w:p w14:paraId="283F82FD" w14:textId="77777777" w:rsidR="005D27CE" w:rsidRPr="00B4548B" w:rsidRDefault="007C1436" w:rsidP="00E311C6">
            <w:pPr>
              <w:widowControl w:val="0"/>
              <w:jc w:val="center"/>
              <w:rPr>
                <w:b/>
                <w:bCs/>
                <w:sz w:val="22"/>
                <w:szCs w:val="22"/>
              </w:rPr>
            </w:pPr>
            <w:r w:rsidRPr="00B4548B">
              <w:rPr>
                <w:b/>
                <w:bCs/>
                <w:sz w:val="22"/>
                <w:szCs w:val="22"/>
              </w:rPr>
              <w:t xml:space="preserve">начала аукциона </w:t>
            </w:r>
            <w:r w:rsidR="005D27CE" w:rsidRPr="00B4548B">
              <w:rPr>
                <w:b/>
                <w:bCs/>
                <w:sz w:val="22"/>
                <w:szCs w:val="22"/>
              </w:rPr>
              <w:t>и подведения итогов закупки</w:t>
            </w:r>
            <w:r w:rsidR="004229CD" w:rsidRPr="00B4548B">
              <w:rPr>
                <w:b/>
                <w:bCs/>
                <w:sz w:val="22"/>
                <w:szCs w:val="22"/>
              </w:rPr>
              <w:t>.</w:t>
            </w:r>
          </w:p>
          <w:p w14:paraId="2790F25D" w14:textId="77777777" w:rsidR="007C1436" w:rsidRPr="00B4548B" w:rsidRDefault="007C1436" w:rsidP="00E311C6">
            <w:pPr>
              <w:widowControl w:val="0"/>
              <w:jc w:val="both"/>
              <w:rPr>
                <w:sz w:val="22"/>
                <w:szCs w:val="22"/>
              </w:rPr>
            </w:pPr>
            <w:r w:rsidRPr="00B4548B">
              <w:rPr>
                <w:sz w:val="22"/>
                <w:szCs w:val="22"/>
              </w:rPr>
              <w:t>Даты рассмотрения заявок на участие:</w:t>
            </w:r>
          </w:p>
          <w:p w14:paraId="7EAE9413" w14:textId="010E07FD" w:rsidR="007C1436" w:rsidRPr="00B4548B" w:rsidRDefault="00B4548B" w:rsidP="00E311C6">
            <w:pPr>
              <w:widowControl w:val="0"/>
              <w:jc w:val="both"/>
              <w:rPr>
                <w:sz w:val="22"/>
                <w:szCs w:val="22"/>
              </w:rPr>
            </w:pPr>
            <w:r>
              <w:rPr>
                <w:b/>
                <w:sz w:val="22"/>
                <w:szCs w:val="22"/>
              </w:rPr>
              <w:t>1</w:t>
            </w:r>
            <w:r w:rsidR="008D5698">
              <w:rPr>
                <w:b/>
                <w:sz w:val="22"/>
                <w:szCs w:val="22"/>
              </w:rPr>
              <w:t>7</w:t>
            </w:r>
            <w:r>
              <w:rPr>
                <w:b/>
                <w:sz w:val="22"/>
                <w:szCs w:val="22"/>
              </w:rPr>
              <w:t xml:space="preserve"> апреля </w:t>
            </w:r>
            <w:r w:rsidR="00911165" w:rsidRPr="00B4548B">
              <w:rPr>
                <w:sz w:val="22"/>
                <w:szCs w:val="22"/>
              </w:rPr>
              <w:t>2023</w:t>
            </w:r>
            <w:r w:rsidR="007C1436" w:rsidRPr="00B4548B">
              <w:rPr>
                <w:sz w:val="22"/>
                <w:szCs w:val="22"/>
              </w:rPr>
              <w:t xml:space="preserve"> года.</w:t>
            </w:r>
          </w:p>
          <w:p w14:paraId="0A73A93F" w14:textId="77777777" w:rsidR="007C1436" w:rsidRPr="00B4548B" w:rsidRDefault="007C1436" w:rsidP="00E311C6">
            <w:pPr>
              <w:widowControl w:val="0"/>
              <w:jc w:val="both"/>
              <w:rPr>
                <w:sz w:val="22"/>
                <w:szCs w:val="22"/>
              </w:rPr>
            </w:pPr>
            <w:r w:rsidRPr="00B4548B">
              <w:rPr>
                <w:sz w:val="22"/>
                <w:szCs w:val="22"/>
              </w:rPr>
              <w:t>Дата начала аукциона:</w:t>
            </w:r>
          </w:p>
          <w:p w14:paraId="1230919C" w14:textId="6529B019" w:rsidR="007C1436" w:rsidRPr="00B4548B" w:rsidRDefault="00B4548B" w:rsidP="00E311C6">
            <w:pPr>
              <w:widowControl w:val="0"/>
              <w:jc w:val="both"/>
              <w:rPr>
                <w:sz w:val="22"/>
                <w:szCs w:val="22"/>
              </w:rPr>
            </w:pPr>
            <w:r>
              <w:rPr>
                <w:b/>
                <w:sz w:val="22"/>
                <w:szCs w:val="22"/>
              </w:rPr>
              <w:t>1</w:t>
            </w:r>
            <w:r w:rsidR="008D5698">
              <w:rPr>
                <w:b/>
                <w:sz w:val="22"/>
                <w:szCs w:val="22"/>
              </w:rPr>
              <w:t>8</w:t>
            </w:r>
            <w:r>
              <w:rPr>
                <w:b/>
                <w:sz w:val="22"/>
                <w:szCs w:val="22"/>
              </w:rPr>
              <w:t xml:space="preserve"> апреля </w:t>
            </w:r>
            <w:r w:rsidR="00911165" w:rsidRPr="00B4548B">
              <w:rPr>
                <w:sz w:val="22"/>
                <w:szCs w:val="22"/>
              </w:rPr>
              <w:t>2023</w:t>
            </w:r>
            <w:r w:rsidR="009D22CA" w:rsidRPr="00B4548B">
              <w:rPr>
                <w:sz w:val="22"/>
                <w:szCs w:val="22"/>
              </w:rPr>
              <w:t xml:space="preserve"> </w:t>
            </w:r>
            <w:r w:rsidR="007C1436" w:rsidRPr="00B4548B">
              <w:rPr>
                <w:sz w:val="22"/>
                <w:szCs w:val="22"/>
              </w:rPr>
              <w:t>года</w:t>
            </w:r>
            <w:r w:rsidR="00DB1212" w:rsidRPr="00B4548B">
              <w:rPr>
                <w:sz w:val="22"/>
                <w:szCs w:val="22"/>
              </w:rPr>
              <w:t xml:space="preserve"> 11 часов</w:t>
            </w:r>
            <w:r w:rsidR="00D37F1E" w:rsidRPr="00B4548B">
              <w:rPr>
                <w:sz w:val="22"/>
                <w:szCs w:val="22"/>
              </w:rPr>
              <w:t xml:space="preserve"> </w:t>
            </w:r>
            <w:r w:rsidR="00DB1212" w:rsidRPr="00B4548B">
              <w:rPr>
                <w:sz w:val="22"/>
                <w:szCs w:val="22"/>
              </w:rPr>
              <w:t>00 минут (время заказчика).</w:t>
            </w:r>
          </w:p>
          <w:p w14:paraId="6C4EB83B" w14:textId="77777777" w:rsidR="007C1436" w:rsidRPr="00B4548B" w:rsidRDefault="007C1436" w:rsidP="00E311C6">
            <w:pPr>
              <w:widowControl w:val="0"/>
              <w:jc w:val="both"/>
              <w:rPr>
                <w:sz w:val="22"/>
                <w:szCs w:val="22"/>
              </w:rPr>
            </w:pPr>
            <w:r w:rsidRPr="00B4548B">
              <w:rPr>
                <w:sz w:val="22"/>
                <w:szCs w:val="22"/>
              </w:rPr>
              <w:t>Дата подведения итогов закупки:</w:t>
            </w:r>
          </w:p>
          <w:p w14:paraId="22FE8FDE" w14:textId="6CE3F6BF" w:rsidR="004229CD" w:rsidRPr="00B4548B" w:rsidRDefault="00B4548B" w:rsidP="008D5698">
            <w:pPr>
              <w:widowControl w:val="0"/>
              <w:jc w:val="both"/>
              <w:rPr>
                <w:sz w:val="22"/>
                <w:szCs w:val="22"/>
              </w:rPr>
            </w:pPr>
            <w:r>
              <w:rPr>
                <w:b/>
                <w:sz w:val="22"/>
                <w:szCs w:val="22"/>
              </w:rPr>
              <w:t>1</w:t>
            </w:r>
            <w:r w:rsidR="008D5698">
              <w:rPr>
                <w:b/>
                <w:sz w:val="22"/>
                <w:szCs w:val="22"/>
              </w:rPr>
              <w:t>8</w:t>
            </w:r>
            <w:bookmarkStart w:id="2" w:name="_GoBack"/>
            <w:bookmarkEnd w:id="2"/>
            <w:r>
              <w:rPr>
                <w:b/>
                <w:sz w:val="22"/>
                <w:szCs w:val="22"/>
              </w:rPr>
              <w:t xml:space="preserve"> апреля </w:t>
            </w:r>
            <w:r w:rsidR="00911165" w:rsidRPr="00B4548B">
              <w:rPr>
                <w:sz w:val="22"/>
                <w:szCs w:val="22"/>
              </w:rPr>
              <w:t>2023</w:t>
            </w:r>
            <w:r w:rsidR="009D22CA" w:rsidRPr="00B4548B">
              <w:rPr>
                <w:sz w:val="22"/>
                <w:szCs w:val="22"/>
              </w:rPr>
              <w:t xml:space="preserve"> </w:t>
            </w:r>
            <w:r w:rsidR="007C1436" w:rsidRPr="00B4548B">
              <w:rPr>
                <w:sz w:val="22"/>
                <w:szCs w:val="22"/>
              </w:rPr>
              <w:t>года.</w:t>
            </w:r>
          </w:p>
        </w:tc>
      </w:tr>
      <w:tr w:rsidR="005D27CE" w:rsidRPr="00584BD6" w14:paraId="777E2FB7"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6C784915" w14:textId="77777777" w:rsidR="005D27CE" w:rsidRPr="00B4548B" w:rsidRDefault="005D27CE"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5D9895B3" w14:textId="77777777" w:rsidR="00000E36" w:rsidRPr="00B4548B" w:rsidRDefault="00000E36" w:rsidP="00E311C6">
            <w:pPr>
              <w:widowControl w:val="0"/>
              <w:jc w:val="center"/>
              <w:rPr>
                <w:b/>
                <w:bCs/>
                <w:sz w:val="22"/>
                <w:szCs w:val="22"/>
              </w:rPr>
            </w:pPr>
            <w:r w:rsidRPr="00B4548B">
              <w:rPr>
                <w:b/>
                <w:bCs/>
                <w:sz w:val="22"/>
                <w:szCs w:val="22"/>
              </w:rPr>
              <w:t xml:space="preserve">Порядок и </w:t>
            </w:r>
            <w:r w:rsidR="005D27CE" w:rsidRPr="00B4548B">
              <w:rPr>
                <w:b/>
                <w:bCs/>
                <w:sz w:val="22"/>
                <w:szCs w:val="22"/>
              </w:rPr>
              <w:t>критерии оценки и сопоставления заявок на участие в закупке</w:t>
            </w:r>
          </w:p>
          <w:p w14:paraId="41B3E399" w14:textId="77777777" w:rsidR="004229CD" w:rsidRPr="00B4548B" w:rsidRDefault="007C1436" w:rsidP="00E311C6">
            <w:pPr>
              <w:widowControl w:val="0"/>
              <w:jc w:val="center"/>
              <w:rPr>
                <w:b/>
                <w:bCs/>
                <w:sz w:val="22"/>
                <w:szCs w:val="22"/>
              </w:rPr>
            </w:pPr>
            <w:r w:rsidRPr="00B4548B">
              <w:rPr>
                <w:b/>
                <w:bCs/>
                <w:sz w:val="22"/>
                <w:szCs w:val="22"/>
              </w:rPr>
              <w:t>и порядок подведения итогов такой закупки</w:t>
            </w:r>
            <w:r w:rsidR="00000E36" w:rsidRPr="00B4548B">
              <w:rPr>
                <w:b/>
                <w:bCs/>
                <w:sz w:val="22"/>
                <w:szCs w:val="22"/>
              </w:rPr>
              <w:t>.</w:t>
            </w:r>
          </w:p>
          <w:p w14:paraId="2D2F29D1" w14:textId="77777777" w:rsidR="00000E36" w:rsidRPr="00B4548B" w:rsidRDefault="00000E36" w:rsidP="00E311C6">
            <w:pPr>
              <w:widowControl w:val="0"/>
              <w:jc w:val="both"/>
              <w:rPr>
                <w:sz w:val="22"/>
                <w:szCs w:val="22"/>
              </w:rPr>
            </w:pPr>
            <w:r w:rsidRPr="00B4548B">
              <w:rPr>
                <w:bCs/>
                <w:sz w:val="22"/>
                <w:szCs w:val="22"/>
              </w:rPr>
              <w:t>Победителем аукциона</w:t>
            </w:r>
            <w:r w:rsidRPr="00B4548B">
              <w:rPr>
                <w:sz w:val="22"/>
                <w:szCs w:val="22"/>
              </w:rPr>
              <w:t xml:space="preserve">, с которым заключается договор, </w:t>
            </w:r>
            <w:r w:rsidRPr="00B4548B">
              <w:rPr>
                <w:bCs/>
                <w:sz w:val="22"/>
                <w:szCs w:val="22"/>
              </w:rPr>
              <w:t xml:space="preserve">признается лицо, </w:t>
            </w:r>
            <w:r w:rsidRPr="00B4548B">
              <w:rPr>
                <w:sz w:val="22"/>
                <w:szCs w:val="22"/>
              </w:rPr>
              <w:t>заявка которого соответствует требованиям, установленным документацией о закупке, и которое предложило наиболее низкую цену договора.</w:t>
            </w:r>
          </w:p>
          <w:p w14:paraId="05640A7A" w14:textId="77777777" w:rsidR="00000E36" w:rsidRPr="00B4548B" w:rsidRDefault="00000E36" w:rsidP="00E311C6">
            <w:pPr>
              <w:widowControl w:val="0"/>
              <w:jc w:val="both"/>
              <w:rPr>
                <w:sz w:val="22"/>
                <w:szCs w:val="22"/>
              </w:rPr>
            </w:pPr>
            <w:r w:rsidRPr="00B4548B">
              <w:rPr>
                <w:sz w:val="22"/>
                <w:szCs w:val="22"/>
              </w:rPr>
              <w:t>В случае, если при проведении аукциона цена договора,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9F28BBC" w14:textId="77777777" w:rsidR="00000E36" w:rsidRPr="00B4548B" w:rsidRDefault="00000E36" w:rsidP="00E311C6">
            <w:pPr>
              <w:widowControl w:val="0"/>
              <w:jc w:val="both"/>
              <w:rPr>
                <w:sz w:val="22"/>
                <w:szCs w:val="22"/>
              </w:rPr>
            </w:pPr>
            <w:r w:rsidRPr="00B4548B">
              <w:rPr>
                <w:sz w:val="22"/>
                <w:szCs w:val="22"/>
              </w:rPr>
              <w:t>Цена является единственным критерием выбора победителя.</w:t>
            </w:r>
          </w:p>
          <w:p w14:paraId="18E7ABF4" w14:textId="77777777" w:rsidR="009941A8" w:rsidRPr="00B4548B" w:rsidRDefault="009941A8" w:rsidP="00E311C6">
            <w:pPr>
              <w:widowControl w:val="0"/>
              <w:jc w:val="both"/>
              <w:rPr>
                <w:sz w:val="22"/>
                <w:szCs w:val="22"/>
              </w:rPr>
            </w:pPr>
            <w:r w:rsidRPr="00B4548B">
              <w:rPr>
                <w:sz w:val="22"/>
                <w:szCs w:val="22"/>
              </w:rPr>
              <w:t xml:space="preserve">Закупочная комиссия на основании результатов аукциона осуществляет подведение итогов закупки, при этом объявляет и заносит в протокол подведения итогов сведения о победителе закупки. </w:t>
            </w:r>
          </w:p>
          <w:p w14:paraId="0ABC5E66" w14:textId="77777777" w:rsidR="005D27CE" w:rsidRPr="00B4548B" w:rsidRDefault="009941A8" w:rsidP="00E311C6">
            <w:pPr>
              <w:widowControl w:val="0"/>
              <w:rPr>
                <w:sz w:val="22"/>
                <w:szCs w:val="22"/>
              </w:rPr>
            </w:pPr>
            <w:r w:rsidRPr="00B4548B">
              <w:rPr>
                <w:sz w:val="22"/>
                <w:szCs w:val="22"/>
              </w:rPr>
              <w:t>Протокол подведения итогов подписывается членами закупочной комиссии и размещается в Единой информационной системе не позднее чем через 3 (три) дня со дня подписания протокола.</w:t>
            </w:r>
          </w:p>
        </w:tc>
      </w:tr>
      <w:tr w:rsidR="005D27CE" w:rsidRPr="00584BD6" w14:paraId="2E541C75"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3EF97651" w14:textId="77777777" w:rsidR="005D27CE" w:rsidRPr="00B4548B" w:rsidRDefault="005D27CE"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033CDE91" w14:textId="77777777" w:rsidR="004229CD" w:rsidRPr="00B4548B" w:rsidRDefault="009941A8" w:rsidP="00E311C6">
            <w:pPr>
              <w:widowControl w:val="0"/>
              <w:jc w:val="center"/>
              <w:rPr>
                <w:b/>
                <w:bCs/>
                <w:sz w:val="22"/>
                <w:szCs w:val="22"/>
              </w:rPr>
            </w:pPr>
            <w:r w:rsidRPr="00B4548B">
              <w:rPr>
                <w:b/>
                <w:bCs/>
                <w:sz w:val="22"/>
                <w:szCs w:val="22"/>
              </w:rPr>
              <w:t>Д</w:t>
            </w:r>
            <w:r w:rsidR="005D27CE" w:rsidRPr="00B4548B">
              <w:rPr>
                <w:b/>
                <w:bCs/>
                <w:sz w:val="22"/>
                <w:szCs w:val="22"/>
              </w:rPr>
              <w:t>опустимые формы и размер обеспечения заявки на участие в закупке</w:t>
            </w:r>
            <w:r w:rsidR="004229CD" w:rsidRPr="00B4548B">
              <w:rPr>
                <w:b/>
                <w:bCs/>
                <w:sz w:val="22"/>
                <w:szCs w:val="22"/>
              </w:rPr>
              <w:t>.</w:t>
            </w:r>
          </w:p>
          <w:p w14:paraId="51330BAF" w14:textId="77777777" w:rsidR="005D27CE" w:rsidRPr="00B4548B" w:rsidRDefault="009941A8" w:rsidP="00E311C6">
            <w:pPr>
              <w:widowControl w:val="0"/>
              <w:rPr>
                <w:sz w:val="22"/>
                <w:szCs w:val="22"/>
              </w:rPr>
            </w:pPr>
            <w:r w:rsidRPr="00B4548B">
              <w:rPr>
                <w:sz w:val="22"/>
                <w:szCs w:val="22"/>
              </w:rPr>
              <w:t xml:space="preserve">Требование </w:t>
            </w:r>
            <w:r w:rsidR="00D62DF4" w:rsidRPr="00B4548B">
              <w:rPr>
                <w:sz w:val="22"/>
                <w:szCs w:val="22"/>
              </w:rPr>
              <w:t xml:space="preserve">обеспечения заявок на участие </w:t>
            </w:r>
            <w:r w:rsidRPr="00B4548B">
              <w:rPr>
                <w:sz w:val="22"/>
                <w:szCs w:val="22"/>
              </w:rPr>
              <w:t>не установлено.</w:t>
            </w:r>
          </w:p>
        </w:tc>
      </w:tr>
      <w:tr w:rsidR="005D27CE" w:rsidRPr="00584BD6" w14:paraId="1394777F"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6BD483DA" w14:textId="77777777" w:rsidR="005D27CE" w:rsidRPr="00B4548B" w:rsidRDefault="005D27CE"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52D329BF" w14:textId="77777777" w:rsidR="004229CD" w:rsidRPr="00B4548B" w:rsidRDefault="009941A8" w:rsidP="00E311C6">
            <w:pPr>
              <w:widowControl w:val="0"/>
              <w:jc w:val="center"/>
              <w:rPr>
                <w:b/>
                <w:bCs/>
                <w:sz w:val="22"/>
                <w:szCs w:val="22"/>
              </w:rPr>
            </w:pPr>
            <w:r w:rsidRPr="00B4548B">
              <w:rPr>
                <w:b/>
                <w:bCs/>
                <w:sz w:val="22"/>
                <w:szCs w:val="22"/>
              </w:rPr>
              <w:t>Д</w:t>
            </w:r>
            <w:r w:rsidR="005D27CE" w:rsidRPr="00B4548B">
              <w:rPr>
                <w:b/>
                <w:bCs/>
                <w:sz w:val="22"/>
                <w:szCs w:val="22"/>
              </w:rPr>
              <w:t>опустимые формы, размер и условия обеспечения исполнения договора</w:t>
            </w:r>
            <w:r w:rsidR="004229CD" w:rsidRPr="00B4548B">
              <w:rPr>
                <w:b/>
                <w:bCs/>
                <w:sz w:val="22"/>
                <w:szCs w:val="22"/>
              </w:rPr>
              <w:t>.</w:t>
            </w:r>
          </w:p>
          <w:p w14:paraId="09F55F6E" w14:textId="77777777" w:rsidR="00D62DF4" w:rsidRPr="00B4548B" w:rsidRDefault="009941A8" w:rsidP="00E311C6">
            <w:pPr>
              <w:widowControl w:val="0"/>
              <w:jc w:val="both"/>
              <w:rPr>
                <w:sz w:val="22"/>
                <w:szCs w:val="22"/>
              </w:rPr>
            </w:pPr>
            <w:r w:rsidRPr="00B4548B">
              <w:rPr>
                <w:sz w:val="22"/>
                <w:szCs w:val="22"/>
              </w:rPr>
              <w:t xml:space="preserve">Заказчиком установлено требование об обеспечении </w:t>
            </w:r>
            <w:r w:rsidR="00D62DF4" w:rsidRPr="00B4548B">
              <w:rPr>
                <w:sz w:val="22"/>
                <w:szCs w:val="22"/>
              </w:rPr>
              <w:t>участником закупки, с которым заключается договор, надлежащего исполнения его обязательств по договору (обеспечение исполнения договора).</w:t>
            </w:r>
          </w:p>
          <w:p w14:paraId="255AA6AD" w14:textId="5C30CBEA" w:rsidR="004229CD" w:rsidRPr="00B4548B" w:rsidRDefault="00D62DF4" w:rsidP="00E311C6">
            <w:pPr>
              <w:widowControl w:val="0"/>
              <w:jc w:val="both"/>
              <w:rPr>
                <w:sz w:val="22"/>
                <w:szCs w:val="22"/>
              </w:rPr>
            </w:pPr>
            <w:r w:rsidRPr="00B4548B">
              <w:rPr>
                <w:sz w:val="22"/>
                <w:szCs w:val="22"/>
              </w:rPr>
              <w:t>Размер обеспечени</w:t>
            </w:r>
            <w:r w:rsidR="009C0CED" w:rsidRPr="00B4548B">
              <w:rPr>
                <w:sz w:val="22"/>
                <w:szCs w:val="22"/>
              </w:rPr>
              <w:t>я</w:t>
            </w:r>
            <w:r w:rsidRPr="00B4548B">
              <w:rPr>
                <w:sz w:val="22"/>
                <w:szCs w:val="22"/>
              </w:rPr>
              <w:t xml:space="preserve"> исполнения договора:</w:t>
            </w:r>
            <w:r w:rsidR="009941A8" w:rsidRPr="00B4548B">
              <w:rPr>
                <w:sz w:val="22"/>
                <w:szCs w:val="22"/>
              </w:rPr>
              <w:t xml:space="preserve"> 5% от начальной (максималь</w:t>
            </w:r>
            <w:r w:rsidR="001D5530" w:rsidRPr="00B4548B">
              <w:rPr>
                <w:sz w:val="22"/>
                <w:szCs w:val="22"/>
              </w:rPr>
              <w:t xml:space="preserve">ной) </w:t>
            </w:r>
            <w:r w:rsidR="008D4A06">
              <w:rPr>
                <w:sz w:val="22"/>
                <w:szCs w:val="22"/>
              </w:rPr>
              <w:t>цены договора и составляет 49 401 (сорок девять тысяч четыреста один) рубль 66 копеек</w:t>
            </w:r>
            <w:r w:rsidR="009941A8" w:rsidRPr="00B4548B">
              <w:rPr>
                <w:sz w:val="22"/>
                <w:szCs w:val="22"/>
              </w:rPr>
              <w:t>.</w:t>
            </w:r>
          </w:p>
          <w:p w14:paraId="21B8F8AA" w14:textId="77777777" w:rsidR="00132849" w:rsidRPr="00B4548B" w:rsidRDefault="00132849" w:rsidP="00E311C6">
            <w:pPr>
              <w:widowControl w:val="0"/>
              <w:jc w:val="both"/>
              <w:rPr>
                <w:sz w:val="22"/>
                <w:szCs w:val="22"/>
              </w:rPr>
            </w:pPr>
            <w:r w:rsidRPr="00B4548B">
              <w:rPr>
                <w:sz w:val="22"/>
                <w:szCs w:val="22"/>
              </w:rPr>
              <w:t xml:space="preserve">Если при проведении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w:t>
            </w:r>
            <w:r w:rsidRPr="00B4548B">
              <w:rPr>
                <w:sz w:val="22"/>
                <w:szCs w:val="22"/>
              </w:rPr>
              <w:lastRenderedPageBreak/>
              <w:t>размер обеспечения исполнения договора, указанный в Документации об аукционе, или информации,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w:t>
            </w:r>
          </w:p>
          <w:p w14:paraId="502865FA" w14:textId="77777777" w:rsidR="00132849" w:rsidRPr="00B4548B" w:rsidRDefault="00132849" w:rsidP="00E311C6">
            <w:pPr>
              <w:widowControl w:val="0"/>
              <w:jc w:val="both"/>
              <w:rPr>
                <w:sz w:val="22"/>
                <w:szCs w:val="22"/>
              </w:rPr>
            </w:pPr>
            <w:r w:rsidRPr="00B4548B">
              <w:rPr>
                <w:sz w:val="22"/>
                <w:szCs w:val="22"/>
              </w:rPr>
              <w:t>К информации, подтверждающей добросовестность участника закупки, относится информация, содержащаяся в реестре договоров, заключенных заказчиками по результатам закупки в соответствии с Федеральным законом от 18.07.2011 №223-ФЗ «О закупках товаров, работ, услуг отдельными видами юридических лиц», или в реестре контрактов, заключенных заказчиками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Документации об аукционе.</w:t>
            </w:r>
          </w:p>
          <w:p w14:paraId="38DD07F4" w14:textId="77777777" w:rsidR="00D62DF4" w:rsidRPr="00B4548B" w:rsidRDefault="00D62DF4" w:rsidP="00E311C6">
            <w:pPr>
              <w:widowControl w:val="0"/>
              <w:jc w:val="both"/>
              <w:rPr>
                <w:sz w:val="22"/>
                <w:szCs w:val="22"/>
              </w:rPr>
            </w:pPr>
            <w:r w:rsidRPr="00B4548B">
              <w:rPr>
                <w:sz w:val="22"/>
                <w:szCs w:val="22"/>
              </w:rPr>
              <w:t>Обеспечение исполнения договора может быть предоставлено:</w:t>
            </w:r>
          </w:p>
          <w:p w14:paraId="1286F735" w14:textId="77777777" w:rsidR="00D62DF4" w:rsidRPr="00B4548B" w:rsidRDefault="00D62DF4" w:rsidP="00E311C6">
            <w:pPr>
              <w:widowControl w:val="0"/>
              <w:jc w:val="both"/>
              <w:rPr>
                <w:sz w:val="22"/>
                <w:szCs w:val="22"/>
              </w:rPr>
            </w:pPr>
            <w:r w:rsidRPr="00B4548B">
              <w:rPr>
                <w:sz w:val="22"/>
                <w:szCs w:val="22"/>
              </w:rPr>
              <w:t xml:space="preserve">– в виде безотзывной </w:t>
            </w:r>
            <w:r w:rsidR="00673E8B" w:rsidRPr="00B4548B">
              <w:rPr>
                <w:sz w:val="22"/>
                <w:szCs w:val="22"/>
              </w:rPr>
              <w:t>независимой</w:t>
            </w:r>
            <w:r w:rsidRPr="00B4548B">
              <w:rPr>
                <w:sz w:val="22"/>
                <w:szCs w:val="22"/>
              </w:rPr>
              <w:t xml:space="preserve"> гарантии, выданной банком;</w:t>
            </w:r>
          </w:p>
          <w:p w14:paraId="5EC65E61" w14:textId="77777777" w:rsidR="00D62DF4" w:rsidRPr="00B4548B" w:rsidRDefault="00D62DF4" w:rsidP="00E311C6">
            <w:pPr>
              <w:widowControl w:val="0"/>
              <w:jc w:val="both"/>
              <w:rPr>
                <w:sz w:val="22"/>
                <w:szCs w:val="22"/>
              </w:rPr>
            </w:pPr>
            <w:r w:rsidRPr="00B4548B">
              <w:rPr>
                <w:sz w:val="22"/>
                <w:szCs w:val="22"/>
              </w:rPr>
              <w:t>– путем перечисления денежных средств Заказчику.</w:t>
            </w:r>
          </w:p>
          <w:p w14:paraId="7B1F9CEE" w14:textId="77777777" w:rsidR="00D62DF4" w:rsidRPr="00B4548B" w:rsidRDefault="00D62DF4" w:rsidP="00E311C6">
            <w:pPr>
              <w:widowControl w:val="0"/>
              <w:jc w:val="both"/>
              <w:rPr>
                <w:sz w:val="22"/>
                <w:szCs w:val="22"/>
              </w:rPr>
            </w:pPr>
            <w:r w:rsidRPr="00B4548B">
              <w:rPr>
                <w:sz w:val="22"/>
                <w:szCs w:val="22"/>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06D453AC" w14:textId="77777777" w:rsidR="00450EE5" w:rsidRPr="00B4548B" w:rsidRDefault="00673E8B" w:rsidP="00E311C6">
            <w:pPr>
              <w:widowControl w:val="0"/>
              <w:jc w:val="both"/>
              <w:rPr>
                <w:sz w:val="22"/>
                <w:szCs w:val="22"/>
              </w:rPr>
            </w:pPr>
            <w:r w:rsidRPr="00B4548B">
              <w:rPr>
                <w:sz w:val="22"/>
                <w:szCs w:val="22"/>
              </w:rPr>
              <w:t xml:space="preserve">Независимая </w:t>
            </w:r>
            <w:r w:rsidR="00450EE5" w:rsidRPr="00B4548B">
              <w:rPr>
                <w:sz w:val="22"/>
                <w:szCs w:val="22"/>
              </w:rPr>
              <w:t>гарантия должна быть безотзывной и должна содержать:</w:t>
            </w:r>
          </w:p>
          <w:p w14:paraId="1A9A8EAE" w14:textId="77777777" w:rsidR="00450EE5" w:rsidRPr="00B4548B" w:rsidRDefault="00450EE5" w:rsidP="00E311C6">
            <w:pPr>
              <w:widowControl w:val="0"/>
              <w:jc w:val="both"/>
              <w:rPr>
                <w:sz w:val="22"/>
                <w:szCs w:val="22"/>
              </w:rPr>
            </w:pPr>
            <w:r w:rsidRPr="00B4548B">
              <w:rPr>
                <w:sz w:val="22"/>
                <w:szCs w:val="22"/>
              </w:rPr>
              <w:t xml:space="preserve">1) сумму </w:t>
            </w:r>
            <w:r w:rsidR="00673E8B" w:rsidRPr="00B4548B">
              <w:rPr>
                <w:sz w:val="22"/>
                <w:szCs w:val="22"/>
              </w:rPr>
              <w:t xml:space="preserve">независимой </w:t>
            </w:r>
            <w:r w:rsidRPr="00B4548B">
              <w:rPr>
                <w:sz w:val="22"/>
                <w:szCs w:val="22"/>
              </w:rPr>
              <w:t>гарантии, подлежащую уплате гарантом заказчику в случае ненадлежащего исполнения обязательств принципалом;</w:t>
            </w:r>
          </w:p>
          <w:p w14:paraId="36606E98" w14:textId="77777777" w:rsidR="00450EE5" w:rsidRPr="00B4548B" w:rsidRDefault="00450EE5" w:rsidP="00E311C6">
            <w:pPr>
              <w:widowControl w:val="0"/>
              <w:jc w:val="both"/>
              <w:rPr>
                <w:sz w:val="22"/>
                <w:szCs w:val="22"/>
              </w:rPr>
            </w:pPr>
            <w:r w:rsidRPr="00B4548B">
              <w:rPr>
                <w:sz w:val="22"/>
                <w:szCs w:val="22"/>
              </w:rPr>
              <w:t xml:space="preserve">2) обязательства принципала, надлежащее исполнение которых обеспечивается </w:t>
            </w:r>
            <w:r w:rsidR="00673E8B" w:rsidRPr="00B4548B">
              <w:rPr>
                <w:sz w:val="22"/>
                <w:szCs w:val="22"/>
              </w:rPr>
              <w:t xml:space="preserve">независимой </w:t>
            </w:r>
            <w:r w:rsidRPr="00B4548B">
              <w:rPr>
                <w:sz w:val="22"/>
                <w:szCs w:val="22"/>
              </w:rPr>
              <w:t>гарантией;</w:t>
            </w:r>
          </w:p>
          <w:p w14:paraId="2C7F9EB4" w14:textId="77777777" w:rsidR="00450EE5" w:rsidRPr="00B4548B" w:rsidRDefault="00450EE5" w:rsidP="00E311C6">
            <w:pPr>
              <w:widowControl w:val="0"/>
              <w:jc w:val="both"/>
              <w:rPr>
                <w:sz w:val="22"/>
                <w:szCs w:val="22"/>
              </w:rPr>
            </w:pPr>
            <w:r w:rsidRPr="00B4548B">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6F81EEE" w14:textId="77777777" w:rsidR="00450EE5" w:rsidRPr="00B4548B" w:rsidRDefault="00450EE5" w:rsidP="00E311C6">
            <w:pPr>
              <w:widowControl w:val="0"/>
              <w:jc w:val="both"/>
              <w:rPr>
                <w:sz w:val="22"/>
                <w:szCs w:val="22"/>
              </w:rPr>
            </w:pPr>
            <w:r w:rsidRPr="00B4548B">
              <w:rPr>
                <w:sz w:val="22"/>
                <w:szCs w:val="22"/>
              </w:rPr>
              <w:t xml:space="preserve">4) условие, согласно которому исполнением обязательств гаранта по </w:t>
            </w:r>
            <w:r w:rsidR="00673E8B" w:rsidRPr="00B4548B">
              <w:rPr>
                <w:sz w:val="22"/>
                <w:szCs w:val="22"/>
              </w:rPr>
              <w:t xml:space="preserve">независимой </w:t>
            </w:r>
            <w:r w:rsidRPr="00B4548B">
              <w:rPr>
                <w:sz w:val="22"/>
                <w:szCs w:val="22"/>
              </w:rPr>
              <w:t>гарантии является фактическое поступление денежных сумм на счет</w:t>
            </w:r>
            <w:r w:rsidR="00210C9A" w:rsidRPr="00B4548B">
              <w:rPr>
                <w:sz w:val="22"/>
                <w:szCs w:val="22"/>
              </w:rPr>
              <w:t xml:space="preserve"> Заказчика</w:t>
            </w:r>
            <w:r w:rsidRPr="00B4548B">
              <w:rPr>
                <w:sz w:val="22"/>
                <w:szCs w:val="22"/>
              </w:rPr>
              <w:t>;</w:t>
            </w:r>
          </w:p>
          <w:p w14:paraId="67C76B7F" w14:textId="77777777" w:rsidR="00450EE5" w:rsidRPr="00B4548B" w:rsidRDefault="00450EE5" w:rsidP="00E311C6">
            <w:pPr>
              <w:widowControl w:val="0"/>
              <w:jc w:val="both"/>
              <w:rPr>
                <w:sz w:val="22"/>
                <w:szCs w:val="22"/>
              </w:rPr>
            </w:pPr>
            <w:r w:rsidRPr="00B4548B">
              <w:rPr>
                <w:sz w:val="22"/>
                <w:szCs w:val="22"/>
              </w:rPr>
              <w:t xml:space="preserve">5) срок действия </w:t>
            </w:r>
            <w:r w:rsidR="00673E8B" w:rsidRPr="00B4548B">
              <w:rPr>
                <w:sz w:val="22"/>
                <w:szCs w:val="22"/>
              </w:rPr>
              <w:t xml:space="preserve">независимой </w:t>
            </w:r>
            <w:r w:rsidRPr="00B4548B">
              <w:rPr>
                <w:sz w:val="22"/>
                <w:szCs w:val="22"/>
              </w:rPr>
              <w:t>гарантии</w:t>
            </w:r>
            <w:r w:rsidR="00210C9A" w:rsidRPr="00B4548B">
              <w:rPr>
                <w:sz w:val="22"/>
                <w:szCs w:val="22"/>
              </w:rPr>
              <w:t>, который</w:t>
            </w:r>
            <w:r w:rsidR="001F52B7" w:rsidRPr="00B4548B">
              <w:rPr>
                <w:sz w:val="22"/>
                <w:szCs w:val="22"/>
              </w:rPr>
              <w:t xml:space="preserve"> </w:t>
            </w:r>
            <w:r w:rsidR="00210C9A" w:rsidRPr="00B4548B">
              <w:rPr>
                <w:sz w:val="22"/>
                <w:szCs w:val="22"/>
              </w:rPr>
              <w:t>должен превышать предусмотренный договором срок исполнения обязательств</w:t>
            </w:r>
            <w:r w:rsidR="001F52B7" w:rsidRPr="00B4548B">
              <w:rPr>
                <w:sz w:val="22"/>
                <w:szCs w:val="22"/>
              </w:rPr>
              <w:t xml:space="preserve"> </w:t>
            </w:r>
            <w:r w:rsidR="00210C9A" w:rsidRPr="00B4548B">
              <w:rPr>
                <w:sz w:val="22"/>
                <w:szCs w:val="22"/>
              </w:rPr>
              <w:t>не менее чем на один месяц</w:t>
            </w:r>
            <w:r w:rsidRPr="00B4548B">
              <w:rPr>
                <w:sz w:val="22"/>
                <w:szCs w:val="22"/>
              </w:rPr>
              <w:t>.</w:t>
            </w:r>
          </w:p>
          <w:p w14:paraId="6873DB93" w14:textId="77777777" w:rsidR="00450EE5" w:rsidRPr="00B4548B" w:rsidRDefault="00450EE5" w:rsidP="00E311C6">
            <w:pPr>
              <w:widowControl w:val="0"/>
              <w:jc w:val="both"/>
              <w:rPr>
                <w:sz w:val="22"/>
                <w:szCs w:val="22"/>
              </w:rPr>
            </w:pPr>
            <w:r w:rsidRPr="00B4548B">
              <w:rPr>
                <w:sz w:val="22"/>
                <w:szCs w:val="22"/>
              </w:rPr>
              <w:t xml:space="preserve">В </w:t>
            </w:r>
            <w:r w:rsidR="00673E8B" w:rsidRPr="00B4548B">
              <w:rPr>
                <w:sz w:val="22"/>
                <w:szCs w:val="22"/>
              </w:rPr>
              <w:t xml:space="preserve">независимую </w:t>
            </w:r>
            <w:r w:rsidRPr="00B4548B">
              <w:rPr>
                <w:sz w:val="22"/>
                <w:szCs w:val="22"/>
              </w:rPr>
              <w:t xml:space="preserve">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673E8B" w:rsidRPr="00B4548B">
              <w:rPr>
                <w:sz w:val="22"/>
                <w:szCs w:val="22"/>
              </w:rPr>
              <w:t xml:space="preserve">независимой </w:t>
            </w:r>
            <w:r w:rsidRPr="00B4548B">
              <w:rPr>
                <w:sz w:val="22"/>
                <w:szCs w:val="22"/>
              </w:rPr>
              <w:t xml:space="preserve">гарантии, направленное до окончания срока действия </w:t>
            </w:r>
            <w:r w:rsidR="00673E8B" w:rsidRPr="00B4548B">
              <w:rPr>
                <w:sz w:val="22"/>
                <w:szCs w:val="22"/>
              </w:rPr>
              <w:t xml:space="preserve">независимой </w:t>
            </w:r>
            <w:r w:rsidRPr="00B4548B">
              <w:rPr>
                <w:sz w:val="22"/>
                <w:szCs w:val="22"/>
              </w:rPr>
              <w:t>гарантии.</w:t>
            </w:r>
          </w:p>
          <w:p w14:paraId="3FBB7A95" w14:textId="77777777" w:rsidR="00450EE5" w:rsidRPr="00B4548B" w:rsidRDefault="00450EE5" w:rsidP="00E311C6">
            <w:pPr>
              <w:widowControl w:val="0"/>
              <w:jc w:val="both"/>
              <w:rPr>
                <w:sz w:val="22"/>
                <w:szCs w:val="22"/>
              </w:rPr>
            </w:pPr>
            <w:r w:rsidRPr="00B4548B">
              <w:rPr>
                <w:sz w:val="22"/>
                <w:szCs w:val="22"/>
              </w:rPr>
              <w:t xml:space="preserve">Запрещается включение в условия </w:t>
            </w:r>
            <w:r w:rsidR="00673E8B" w:rsidRPr="00B4548B">
              <w:rPr>
                <w:sz w:val="22"/>
                <w:szCs w:val="22"/>
              </w:rPr>
              <w:t xml:space="preserve">независимой </w:t>
            </w:r>
            <w:r w:rsidRPr="00B4548B">
              <w:rPr>
                <w:sz w:val="22"/>
                <w:szCs w:val="22"/>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673E8B" w:rsidRPr="00B4548B">
              <w:rPr>
                <w:sz w:val="22"/>
                <w:szCs w:val="22"/>
              </w:rPr>
              <w:t xml:space="preserve">независимой </w:t>
            </w:r>
            <w:r w:rsidRPr="00B4548B">
              <w:rPr>
                <w:sz w:val="22"/>
                <w:szCs w:val="22"/>
              </w:rPr>
              <w:t>гарантией.</w:t>
            </w:r>
          </w:p>
          <w:p w14:paraId="165A7A5A" w14:textId="77777777" w:rsidR="00450EE5" w:rsidRPr="00B4548B" w:rsidRDefault="00673E8B" w:rsidP="00E311C6">
            <w:pPr>
              <w:widowControl w:val="0"/>
              <w:jc w:val="both"/>
              <w:rPr>
                <w:sz w:val="22"/>
                <w:szCs w:val="22"/>
              </w:rPr>
            </w:pPr>
            <w:r w:rsidRPr="00B4548B">
              <w:rPr>
                <w:sz w:val="22"/>
                <w:szCs w:val="22"/>
              </w:rPr>
              <w:t xml:space="preserve">Независимая </w:t>
            </w:r>
            <w:r w:rsidR="00450EE5" w:rsidRPr="00B4548B">
              <w:rPr>
                <w:sz w:val="22"/>
                <w:szCs w:val="22"/>
              </w:rPr>
              <w:t>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на условиях, определенных гражданским законодательством</w:t>
            </w:r>
            <w:r w:rsidR="00210C9A" w:rsidRPr="00B4548B">
              <w:rPr>
                <w:sz w:val="22"/>
                <w:szCs w:val="22"/>
              </w:rPr>
              <w:t>.</w:t>
            </w:r>
          </w:p>
          <w:p w14:paraId="28148878" w14:textId="77777777" w:rsidR="00E50123" w:rsidRPr="00B4548B" w:rsidRDefault="00E50123" w:rsidP="00E311C6">
            <w:pPr>
              <w:widowControl w:val="0"/>
              <w:jc w:val="both"/>
              <w:rPr>
                <w:sz w:val="22"/>
                <w:szCs w:val="22"/>
              </w:rPr>
            </w:pPr>
            <w:r w:rsidRPr="00B4548B">
              <w:rPr>
                <w:sz w:val="22"/>
                <w:szCs w:val="22"/>
              </w:rPr>
              <w:t xml:space="preserve">В случае отзыва в соответствии с законодательством Российской Федерации у банка, предоставившего </w:t>
            </w:r>
            <w:r w:rsidR="00673E8B" w:rsidRPr="00B4548B">
              <w:rPr>
                <w:sz w:val="22"/>
                <w:szCs w:val="22"/>
              </w:rPr>
              <w:t xml:space="preserve">независимую </w:t>
            </w:r>
            <w:r w:rsidRPr="00B4548B">
              <w:rPr>
                <w:sz w:val="22"/>
                <w:szCs w:val="22"/>
              </w:rPr>
              <w:t xml:space="preserve">гарантию в качестве обеспечения исполнения договора, лицензии на осуществление банковских операций, либо в любом ином случае утраты предоставленного обеспечения обеспечительной функции,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w:t>
            </w:r>
          </w:p>
          <w:p w14:paraId="36C418CB" w14:textId="77777777" w:rsidR="00450EE5" w:rsidRPr="00B4548B" w:rsidRDefault="00450EE5" w:rsidP="00E311C6">
            <w:pPr>
              <w:widowControl w:val="0"/>
              <w:jc w:val="both"/>
              <w:rPr>
                <w:sz w:val="22"/>
                <w:szCs w:val="22"/>
              </w:rPr>
            </w:pPr>
            <w:r w:rsidRPr="00B4548B">
              <w:rPr>
                <w:sz w:val="22"/>
                <w:szCs w:val="22"/>
              </w:rPr>
              <w:t xml:space="preserve">В случае, если участником закупки выбран способ обеспечения исполнения </w:t>
            </w:r>
            <w:r w:rsidR="00210C9A" w:rsidRPr="00B4548B">
              <w:rPr>
                <w:sz w:val="22"/>
                <w:szCs w:val="22"/>
              </w:rPr>
              <w:t>договора</w:t>
            </w:r>
            <w:r w:rsidRPr="00B4548B">
              <w:rPr>
                <w:sz w:val="22"/>
                <w:szCs w:val="22"/>
              </w:rPr>
              <w:t xml:space="preserve"> внесением денежных средств, внесение денежных средств должно осуществляться на счет </w:t>
            </w:r>
            <w:r w:rsidR="00210C9A" w:rsidRPr="00B4548B">
              <w:rPr>
                <w:sz w:val="22"/>
                <w:szCs w:val="22"/>
              </w:rPr>
              <w:t>З</w:t>
            </w:r>
            <w:r w:rsidRPr="00B4548B">
              <w:rPr>
                <w:sz w:val="22"/>
                <w:szCs w:val="22"/>
              </w:rPr>
              <w:t>аказчика</w:t>
            </w:r>
            <w:r w:rsidR="00210C9A" w:rsidRPr="00B4548B">
              <w:rPr>
                <w:sz w:val="22"/>
                <w:szCs w:val="22"/>
              </w:rPr>
              <w:t>.</w:t>
            </w:r>
          </w:p>
          <w:p w14:paraId="1BF7FC3D" w14:textId="77777777" w:rsidR="005D27CE" w:rsidRPr="00B4548B" w:rsidRDefault="00450EE5" w:rsidP="00E311C6">
            <w:pPr>
              <w:widowControl w:val="0"/>
              <w:jc w:val="both"/>
              <w:rPr>
                <w:sz w:val="22"/>
                <w:szCs w:val="22"/>
              </w:rPr>
            </w:pPr>
            <w:r w:rsidRPr="00B4548B">
              <w:rPr>
                <w:sz w:val="22"/>
                <w:szCs w:val="22"/>
              </w:rPr>
              <w:t xml:space="preserve">Срок возврата заказчиком поставщику денежных средств, внесенных в качестве обеспечения исполнения </w:t>
            </w:r>
            <w:r w:rsidR="00210C9A" w:rsidRPr="00B4548B">
              <w:rPr>
                <w:sz w:val="22"/>
                <w:szCs w:val="22"/>
              </w:rPr>
              <w:t xml:space="preserve">договора–в течение </w:t>
            </w:r>
            <w:r w:rsidRPr="00B4548B">
              <w:rPr>
                <w:sz w:val="22"/>
                <w:szCs w:val="22"/>
              </w:rPr>
              <w:t xml:space="preserve">30 дней с даты исполнения поставщиком обязательств, предусмотренных </w:t>
            </w:r>
            <w:r w:rsidR="00210C9A" w:rsidRPr="00B4548B">
              <w:rPr>
                <w:sz w:val="22"/>
                <w:szCs w:val="22"/>
              </w:rPr>
              <w:t>договором.</w:t>
            </w:r>
          </w:p>
        </w:tc>
      </w:tr>
      <w:tr w:rsidR="00455300" w:rsidRPr="00584BD6" w14:paraId="62E1F79A" w14:textId="77777777" w:rsidTr="00B4548B">
        <w:tc>
          <w:tcPr>
            <w:tcW w:w="467" w:type="pct"/>
            <w:tcBorders>
              <w:top w:val="single" w:sz="4" w:space="0" w:color="auto"/>
              <w:left w:val="single" w:sz="4" w:space="0" w:color="auto"/>
              <w:bottom w:val="single" w:sz="4" w:space="0" w:color="auto"/>
              <w:right w:val="single" w:sz="4" w:space="0" w:color="auto"/>
            </w:tcBorders>
            <w:vAlign w:val="center"/>
            <w:hideMark/>
          </w:tcPr>
          <w:p w14:paraId="41B8F39E" w14:textId="77777777" w:rsidR="00455300" w:rsidRPr="00B4548B" w:rsidRDefault="0045530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hideMark/>
          </w:tcPr>
          <w:p w14:paraId="6F66BBE1" w14:textId="77777777" w:rsidR="00455300" w:rsidRPr="00B4548B" w:rsidRDefault="00455300" w:rsidP="00E311C6">
            <w:pPr>
              <w:widowControl w:val="0"/>
              <w:jc w:val="center"/>
              <w:rPr>
                <w:b/>
                <w:sz w:val="22"/>
                <w:szCs w:val="22"/>
              </w:rPr>
            </w:pPr>
            <w:r w:rsidRPr="00B4548B">
              <w:rPr>
                <w:b/>
                <w:sz w:val="22"/>
                <w:szCs w:val="22"/>
              </w:rPr>
              <w:t xml:space="preserve">Порядок </w:t>
            </w:r>
            <w:r w:rsidR="004229CD" w:rsidRPr="00B4548B">
              <w:rPr>
                <w:b/>
                <w:sz w:val="22"/>
                <w:szCs w:val="22"/>
              </w:rPr>
              <w:t>и срок заключения договора по итогам закупки.</w:t>
            </w:r>
          </w:p>
          <w:p w14:paraId="53428B84" w14:textId="77777777" w:rsidR="00455300" w:rsidRPr="00B4548B" w:rsidRDefault="00455300" w:rsidP="00E311C6">
            <w:pPr>
              <w:widowControl w:val="0"/>
              <w:jc w:val="both"/>
              <w:rPr>
                <w:sz w:val="22"/>
                <w:szCs w:val="22"/>
              </w:rPr>
            </w:pPr>
            <w:r w:rsidRPr="00B4548B">
              <w:rPr>
                <w:sz w:val="22"/>
                <w:szCs w:val="22"/>
              </w:rPr>
              <w:lastRenderedPageBreak/>
              <w:t>Заказчик заключает с победителем аукциона договор, который составляется путем включения цены договора, предложенной победителем аукциона,</w:t>
            </w:r>
            <w:r w:rsidR="00BF1450" w:rsidRPr="00B4548B">
              <w:rPr>
                <w:sz w:val="22"/>
                <w:szCs w:val="22"/>
              </w:rPr>
              <w:t xml:space="preserve"> информации о товаре, указанной в заявке на участие</w:t>
            </w:r>
            <w:r w:rsidRPr="00B4548B">
              <w:rPr>
                <w:sz w:val="22"/>
                <w:szCs w:val="22"/>
              </w:rPr>
              <w:t xml:space="preserve"> в проект договора</w:t>
            </w:r>
            <w:r w:rsidR="00B201E3" w:rsidRPr="00B4548B">
              <w:rPr>
                <w:sz w:val="22"/>
                <w:szCs w:val="22"/>
              </w:rPr>
              <w:t xml:space="preserve"> (приложение №3</w:t>
            </w:r>
            <w:r w:rsidRPr="00B4548B">
              <w:rPr>
                <w:sz w:val="22"/>
                <w:szCs w:val="22"/>
              </w:rPr>
              <w:t xml:space="preserve"> к </w:t>
            </w:r>
            <w:r w:rsidR="00B201E3" w:rsidRPr="00B4548B">
              <w:rPr>
                <w:sz w:val="22"/>
                <w:szCs w:val="22"/>
              </w:rPr>
              <w:t>Д</w:t>
            </w:r>
            <w:r w:rsidRPr="00B4548B">
              <w:rPr>
                <w:sz w:val="22"/>
                <w:szCs w:val="22"/>
              </w:rPr>
              <w:t xml:space="preserve">окументации </w:t>
            </w:r>
            <w:r w:rsidR="00B201E3" w:rsidRPr="00B4548B">
              <w:rPr>
                <w:sz w:val="22"/>
                <w:szCs w:val="22"/>
              </w:rPr>
              <w:t xml:space="preserve">об </w:t>
            </w:r>
            <w:r w:rsidRPr="00B4548B">
              <w:rPr>
                <w:sz w:val="22"/>
                <w:szCs w:val="22"/>
              </w:rPr>
              <w:t>аукцион</w:t>
            </w:r>
            <w:r w:rsidR="00B201E3" w:rsidRPr="00B4548B">
              <w:rPr>
                <w:sz w:val="22"/>
                <w:szCs w:val="22"/>
              </w:rPr>
              <w:t>е)</w:t>
            </w:r>
            <w:r w:rsidRPr="00B4548B">
              <w:rPr>
                <w:sz w:val="22"/>
                <w:szCs w:val="22"/>
              </w:rPr>
              <w:t>.</w:t>
            </w:r>
          </w:p>
          <w:p w14:paraId="3AEF2CA2" w14:textId="77777777" w:rsidR="00BF1450" w:rsidRPr="00B4548B" w:rsidRDefault="00BF1450" w:rsidP="00E311C6">
            <w:pPr>
              <w:widowControl w:val="0"/>
              <w:jc w:val="both"/>
              <w:rPr>
                <w:sz w:val="22"/>
                <w:szCs w:val="22"/>
              </w:rPr>
            </w:pPr>
            <w:r w:rsidRPr="00B4548B">
              <w:rPr>
                <w:sz w:val="22"/>
                <w:szCs w:val="22"/>
              </w:rPr>
              <w:t>Заказчик направляет проект договора победителю в срок не позднее 5 (пяти) рабочих дней со дня подписания протокола</w:t>
            </w:r>
            <w:r w:rsidR="004E4283" w:rsidRPr="00B4548B">
              <w:rPr>
                <w:sz w:val="22"/>
                <w:szCs w:val="22"/>
              </w:rPr>
              <w:t xml:space="preserve"> подведения итогов аукциона</w:t>
            </w:r>
            <w:r w:rsidRPr="00B4548B">
              <w:rPr>
                <w:sz w:val="22"/>
                <w:szCs w:val="22"/>
              </w:rPr>
              <w:t>.</w:t>
            </w:r>
          </w:p>
          <w:p w14:paraId="049008FD" w14:textId="77777777" w:rsidR="00BF1450" w:rsidRPr="00B4548B" w:rsidRDefault="00BF1450" w:rsidP="00E311C6">
            <w:pPr>
              <w:widowControl w:val="0"/>
              <w:jc w:val="both"/>
              <w:rPr>
                <w:sz w:val="22"/>
                <w:szCs w:val="22"/>
              </w:rPr>
            </w:pPr>
            <w:r w:rsidRPr="00B4548B">
              <w:rPr>
                <w:sz w:val="22"/>
                <w:szCs w:val="22"/>
              </w:rPr>
              <w:t>Договор заключается после предоставления участником закупки, с которым заключается договор, обеспечения исполнения договора.</w:t>
            </w:r>
          </w:p>
          <w:p w14:paraId="24B585FD" w14:textId="77777777" w:rsidR="00BF1450" w:rsidRPr="00B4548B" w:rsidRDefault="00BF1450" w:rsidP="00E311C6">
            <w:pPr>
              <w:widowControl w:val="0"/>
              <w:jc w:val="both"/>
              <w:rPr>
                <w:b/>
                <w:sz w:val="22"/>
                <w:szCs w:val="22"/>
              </w:rPr>
            </w:pPr>
            <w:r w:rsidRPr="00B4548B">
              <w:rPr>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подведения итогов аукциона.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tc>
      </w:tr>
      <w:tr w:rsidR="00586040" w:rsidRPr="00584BD6" w14:paraId="3761C325"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11E4ADBC" w14:textId="77777777" w:rsidR="00586040" w:rsidRPr="00B4548B" w:rsidRDefault="00586040"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0CE9B029" w14:textId="77777777" w:rsidR="00586040" w:rsidRPr="00B4548B" w:rsidRDefault="00586040" w:rsidP="00E311C6">
            <w:pPr>
              <w:widowControl w:val="0"/>
              <w:jc w:val="center"/>
              <w:rPr>
                <w:b/>
                <w:sz w:val="22"/>
                <w:szCs w:val="22"/>
              </w:rPr>
            </w:pPr>
            <w:r w:rsidRPr="00B4548B">
              <w:rPr>
                <w:b/>
                <w:sz w:val="22"/>
                <w:szCs w:val="22"/>
              </w:rPr>
              <w:t>Приоритет товаров российского происхождения</w:t>
            </w:r>
            <w:r w:rsidR="001F52B7" w:rsidRPr="00B4548B">
              <w:rPr>
                <w:b/>
                <w:sz w:val="22"/>
                <w:szCs w:val="22"/>
              </w:rPr>
              <w:t xml:space="preserve"> </w:t>
            </w:r>
            <w:r w:rsidRPr="00B4548B">
              <w:rPr>
                <w:b/>
                <w:sz w:val="22"/>
                <w:szCs w:val="22"/>
              </w:rPr>
              <w:t>по отношению к товарам, происходящим из иностранного</w:t>
            </w:r>
            <w:r w:rsidR="001F52B7" w:rsidRPr="00B4548B">
              <w:rPr>
                <w:b/>
                <w:sz w:val="22"/>
                <w:szCs w:val="22"/>
              </w:rPr>
              <w:t xml:space="preserve"> </w:t>
            </w:r>
            <w:r w:rsidRPr="00B4548B">
              <w:rPr>
                <w:b/>
                <w:sz w:val="22"/>
                <w:szCs w:val="22"/>
              </w:rPr>
              <w:t>государства.</w:t>
            </w:r>
          </w:p>
          <w:p w14:paraId="7C17C478" w14:textId="77777777" w:rsidR="00586040" w:rsidRPr="00B4548B" w:rsidRDefault="007C4F64" w:rsidP="00E311C6">
            <w:pPr>
              <w:widowControl w:val="0"/>
              <w:jc w:val="both"/>
              <w:rPr>
                <w:sz w:val="22"/>
                <w:szCs w:val="22"/>
              </w:rPr>
            </w:pPr>
            <w:r w:rsidRPr="00B4548B">
              <w:rPr>
                <w:sz w:val="22"/>
                <w:szCs w:val="22"/>
              </w:rPr>
              <w:t xml:space="preserve">В настоящей закупке установлен </w:t>
            </w:r>
            <w:r w:rsidR="00586040" w:rsidRPr="00B4548B">
              <w:rPr>
                <w:sz w:val="22"/>
                <w:szCs w:val="22"/>
              </w:rPr>
              <w:t>приоритет товаров российского происхождения, по отношению к товарам, происходящим из иностранного государства.</w:t>
            </w:r>
          </w:p>
          <w:p w14:paraId="36D93CE9" w14:textId="77777777" w:rsidR="00586040" w:rsidRPr="00B4548B" w:rsidRDefault="00586040" w:rsidP="00E311C6">
            <w:pPr>
              <w:widowControl w:val="0"/>
              <w:jc w:val="both"/>
              <w:rPr>
                <w:sz w:val="22"/>
                <w:szCs w:val="22"/>
              </w:rPr>
            </w:pPr>
            <w:r w:rsidRPr="00B4548B">
              <w:rPr>
                <w:sz w:val="22"/>
                <w:szCs w:val="22"/>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702804D" w14:textId="77777777" w:rsidR="00586040" w:rsidRPr="00B4548B" w:rsidRDefault="00586040" w:rsidP="00E311C6">
            <w:pPr>
              <w:widowControl w:val="0"/>
              <w:jc w:val="both"/>
              <w:rPr>
                <w:sz w:val="22"/>
                <w:szCs w:val="22"/>
              </w:rPr>
            </w:pPr>
            <w:r w:rsidRPr="00B4548B">
              <w:rPr>
                <w:sz w:val="22"/>
                <w:szCs w:val="22"/>
              </w:rPr>
              <w:t>В случае, если победителем закупки, при проведении которой цена договора</w:t>
            </w:r>
            <w:r w:rsidR="001F52B7" w:rsidRPr="00B4548B">
              <w:rPr>
                <w:sz w:val="22"/>
                <w:szCs w:val="22"/>
              </w:rPr>
              <w:t xml:space="preserve"> </w:t>
            </w:r>
            <w:r w:rsidRPr="00B4548B">
              <w:rPr>
                <w:sz w:val="22"/>
                <w:szCs w:val="22"/>
              </w:rPr>
              <w:t>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
          <w:p w14:paraId="4600D2A7" w14:textId="77777777" w:rsidR="00586040" w:rsidRPr="00B4548B" w:rsidRDefault="00586040" w:rsidP="00E311C6">
            <w:pPr>
              <w:widowControl w:val="0"/>
              <w:jc w:val="both"/>
              <w:rPr>
                <w:sz w:val="22"/>
                <w:szCs w:val="22"/>
              </w:rPr>
            </w:pPr>
            <w:r w:rsidRPr="00B4548B">
              <w:rPr>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89E31DA" w14:textId="77777777" w:rsidR="00586040" w:rsidRPr="00B4548B" w:rsidRDefault="00586040" w:rsidP="00E311C6">
            <w:pPr>
              <w:widowControl w:val="0"/>
              <w:jc w:val="both"/>
              <w:rPr>
                <w:sz w:val="22"/>
                <w:szCs w:val="22"/>
              </w:rPr>
            </w:pPr>
            <w:r w:rsidRPr="00B4548B">
              <w:rPr>
                <w:sz w:val="22"/>
                <w:szCs w:val="22"/>
              </w:rPr>
              <w:t>Приоритет не предоставляется в случаях, если:</w:t>
            </w:r>
          </w:p>
          <w:p w14:paraId="57EB4239" w14:textId="77777777" w:rsidR="00586040" w:rsidRPr="00B4548B" w:rsidRDefault="007C4F64" w:rsidP="00E311C6">
            <w:pPr>
              <w:widowControl w:val="0"/>
              <w:jc w:val="both"/>
              <w:rPr>
                <w:sz w:val="22"/>
                <w:szCs w:val="22"/>
              </w:rPr>
            </w:pPr>
            <w:r w:rsidRPr="00B4548B">
              <w:rPr>
                <w:sz w:val="22"/>
                <w:szCs w:val="22"/>
              </w:rPr>
              <w:t xml:space="preserve">– </w:t>
            </w:r>
            <w:r w:rsidR="00586040" w:rsidRPr="00B4548B">
              <w:rPr>
                <w:sz w:val="22"/>
                <w:szCs w:val="22"/>
              </w:rPr>
              <w:t>закупка признана несостоявшейся и договор заключается с единственным участником закупки;</w:t>
            </w:r>
          </w:p>
          <w:p w14:paraId="7758703A" w14:textId="77777777" w:rsidR="00586040" w:rsidRPr="00B4548B" w:rsidRDefault="007C4F64" w:rsidP="00E311C6">
            <w:pPr>
              <w:widowControl w:val="0"/>
              <w:jc w:val="both"/>
              <w:rPr>
                <w:sz w:val="22"/>
                <w:szCs w:val="22"/>
              </w:rPr>
            </w:pPr>
            <w:r w:rsidRPr="00B4548B">
              <w:rPr>
                <w:sz w:val="22"/>
                <w:szCs w:val="22"/>
              </w:rPr>
              <w:t xml:space="preserve">– </w:t>
            </w:r>
            <w:r w:rsidR="00586040" w:rsidRPr="00B4548B">
              <w:rPr>
                <w:sz w:val="22"/>
                <w:szCs w:val="22"/>
              </w:rPr>
              <w:t xml:space="preserve">в заявке на участие в </w:t>
            </w:r>
            <w:r w:rsidRPr="00B4548B">
              <w:rPr>
                <w:sz w:val="22"/>
                <w:szCs w:val="22"/>
              </w:rPr>
              <w:t>аукционе</w:t>
            </w:r>
            <w:r w:rsidR="00586040" w:rsidRPr="00B4548B">
              <w:rPr>
                <w:sz w:val="22"/>
                <w:szCs w:val="22"/>
              </w:rPr>
              <w:t xml:space="preserve"> не содержится предложений о поставке товаров российского происхождения;</w:t>
            </w:r>
          </w:p>
          <w:p w14:paraId="16D65403" w14:textId="77777777" w:rsidR="00586040" w:rsidRPr="00B4548B" w:rsidRDefault="007C4F64" w:rsidP="00E311C6">
            <w:pPr>
              <w:widowControl w:val="0"/>
              <w:jc w:val="both"/>
              <w:rPr>
                <w:sz w:val="22"/>
                <w:szCs w:val="22"/>
              </w:rPr>
            </w:pPr>
            <w:r w:rsidRPr="00B4548B">
              <w:rPr>
                <w:sz w:val="22"/>
                <w:szCs w:val="22"/>
              </w:rPr>
              <w:t xml:space="preserve">– </w:t>
            </w:r>
            <w:r w:rsidR="00586040" w:rsidRPr="00B4548B">
              <w:rPr>
                <w:sz w:val="22"/>
                <w:szCs w:val="22"/>
              </w:rPr>
              <w:t xml:space="preserve">в заявке на участие в </w:t>
            </w:r>
            <w:r w:rsidRPr="00B4548B">
              <w:rPr>
                <w:sz w:val="22"/>
                <w:szCs w:val="22"/>
              </w:rPr>
              <w:t>аукционе</w:t>
            </w:r>
            <w:r w:rsidR="00586040" w:rsidRPr="00B4548B">
              <w:rPr>
                <w:sz w:val="22"/>
                <w:szCs w:val="22"/>
              </w:rPr>
              <w:t xml:space="preserve"> не содержится предложений о поставке товаров иностранного происхождения.</w:t>
            </w:r>
          </w:p>
        </w:tc>
      </w:tr>
      <w:tr w:rsidR="00E311C6" w:rsidRPr="00584BD6" w14:paraId="7F0B43C1"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77E9274E" w14:textId="77777777" w:rsidR="00E311C6" w:rsidRPr="00B4548B" w:rsidRDefault="00E311C6"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06B856CC" w14:textId="77777777" w:rsidR="00E311C6" w:rsidRPr="00E311C6" w:rsidRDefault="00E311C6" w:rsidP="00E311C6">
            <w:pPr>
              <w:widowControl w:val="0"/>
              <w:jc w:val="center"/>
              <w:rPr>
                <w:b/>
                <w:sz w:val="22"/>
                <w:szCs w:val="22"/>
                <w:highlight w:val="green"/>
              </w:rPr>
            </w:pPr>
            <w:r w:rsidRPr="00E311C6">
              <w:rPr>
                <w:b/>
                <w:sz w:val="22"/>
                <w:szCs w:val="22"/>
                <w:highlight w:val="green"/>
              </w:rPr>
              <w:t>Рассмотрение заявок</w:t>
            </w:r>
          </w:p>
          <w:p w14:paraId="7CB1699A" w14:textId="157CF16D" w:rsidR="00E311C6" w:rsidRPr="00E311C6" w:rsidRDefault="00E311C6" w:rsidP="00E311C6">
            <w:pPr>
              <w:widowControl w:val="0"/>
              <w:jc w:val="both"/>
              <w:rPr>
                <w:bCs/>
                <w:sz w:val="22"/>
                <w:szCs w:val="22"/>
                <w:highlight w:val="green"/>
              </w:rPr>
            </w:pPr>
            <w:r w:rsidRPr="00E311C6">
              <w:rPr>
                <w:bCs/>
                <w:sz w:val="22"/>
                <w:szCs w:val="22"/>
                <w:highlight w:val="green"/>
              </w:rPr>
              <w:t>1.</w:t>
            </w:r>
            <w:r w:rsidRPr="00E311C6">
              <w:rPr>
                <w:bCs/>
                <w:sz w:val="22"/>
                <w:szCs w:val="22"/>
                <w:highlight w:val="green"/>
              </w:rPr>
              <w:tab/>
              <w:t>Заявки рассматриваются закупочной комиссией в порядке, в месте и в сроки, установленные документацией о закупке в соответствии с Положением.</w:t>
            </w:r>
          </w:p>
          <w:p w14:paraId="3D2D4057" w14:textId="75469C97" w:rsidR="00E311C6" w:rsidRPr="00E311C6" w:rsidRDefault="00E311C6" w:rsidP="00E311C6">
            <w:pPr>
              <w:widowControl w:val="0"/>
              <w:jc w:val="both"/>
              <w:rPr>
                <w:bCs/>
                <w:sz w:val="22"/>
                <w:szCs w:val="22"/>
                <w:highlight w:val="green"/>
              </w:rPr>
            </w:pPr>
            <w:r w:rsidRPr="00E311C6">
              <w:rPr>
                <w:bCs/>
                <w:sz w:val="22"/>
                <w:szCs w:val="22"/>
                <w:highlight w:val="green"/>
              </w:rPr>
              <w:t>2.</w:t>
            </w:r>
            <w:r w:rsidRPr="00E311C6">
              <w:rPr>
                <w:bCs/>
                <w:sz w:val="22"/>
                <w:szCs w:val="22"/>
                <w:highlight w:val="green"/>
              </w:rPr>
              <w:tab/>
              <w:t>Закупочная комиссия в срок рассмотрения заявок осуществляет рассмотрение заявок на предмет их соответствия документации о закупке.</w:t>
            </w:r>
          </w:p>
          <w:p w14:paraId="0C0A2C24" w14:textId="30F23D53" w:rsidR="00E311C6" w:rsidRPr="00E311C6" w:rsidRDefault="00E311C6" w:rsidP="00E311C6">
            <w:pPr>
              <w:widowControl w:val="0"/>
              <w:jc w:val="both"/>
              <w:rPr>
                <w:bCs/>
                <w:sz w:val="22"/>
                <w:szCs w:val="22"/>
                <w:highlight w:val="green"/>
              </w:rPr>
            </w:pPr>
            <w:r w:rsidRPr="00E311C6">
              <w:rPr>
                <w:bCs/>
                <w:sz w:val="22"/>
                <w:szCs w:val="22"/>
                <w:highlight w:val="green"/>
              </w:rPr>
              <w:t>3.</w:t>
            </w:r>
            <w:r w:rsidRPr="00E311C6">
              <w:rPr>
                <w:bCs/>
                <w:sz w:val="22"/>
                <w:szCs w:val="22"/>
                <w:highlight w:val="green"/>
              </w:rPr>
              <w:tab/>
              <w:t>Заявка признается закупочной комиссией соответствующей документации о закупке, если заявка соответствует всем требованиям, установленным документацией о закупке.</w:t>
            </w:r>
          </w:p>
          <w:p w14:paraId="69EB86B2" w14:textId="7A68237B" w:rsidR="00E311C6" w:rsidRPr="00E311C6" w:rsidRDefault="00E311C6" w:rsidP="00E311C6">
            <w:pPr>
              <w:widowControl w:val="0"/>
              <w:jc w:val="both"/>
              <w:rPr>
                <w:bCs/>
                <w:sz w:val="22"/>
                <w:szCs w:val="22"/>
                <w:highlight w:val="green"/>
              </w:rPr>
            </w:pPr>
            <w:r w:rsidRPr="00E311C6">
              <w:rPr>
                <w:bCs/>
                <w:sz w:val="22"/>
                <w:szCs w:val="22"/>
                <w:highlight w:val="green"/>
              </w:rPr>
              <w:t>4.</w:t>
            </w:r>
            <w:r w:rsidRPr="00E311C6">
              <w:rPr>
                <w:bCs/>
                <w:sz w:val="22"/>
                <w:szCs w:val="22"/>
                <w:highlight w:val="green"/>
              </w:rPr>
              <w:tab/>
              <w:t>Перечень оснований для отказа участнику закупки в допуске к участию в конкурентной закупке:</w:t>
            </w:r>
          </w:p>
          <w:p w14:paraId="0B9B546D" w14:textId="08261435" w:rsidR="00E311C6" w:rsidRPr="00E311C6" w:rsidRDefault="00E311C6" w:rsidP="00E311C6">
            <w:pPr>
              <w:widowControl w:val="0"/>
              <w:jc w:val="both"/>
              <w:rPr>
                <w:bCs/>
                <w:sz w:val="22"/>
                <w:szCs w:val="22"/>
                <w:highlight w:val="green"/>
              </w:rPr>
            </w:pPr>
            <w:r w:rsidRPr="00E311C6">
              <w:rPr>
                <w:bCs/>
                <w:sz w:val="22"/>
                <w:szCs w:val="22"/>
                <w:highlight w:val="green"/>
              </w:rPr>
              <w:t>4.1.</w:t>
            </w:r>
            <w:r w:rsidRPr="00E311C6">
              <w:rPr>
                <w:bCs/>
                <w:sz w:val="22"/>
                <w:szCs w:val="22"/>
                <w:highlight w:val="green"/>
              </w:rPr>
              <w:tab/>
              <w:t>непредставление обязательных документов либо наличие в таких документах недостоверных сведений;</w:t>
            </w:r>
          </w:p>
          <w:p w14:paraId="61029371" w14:textId="37E1E5BC" w:rsidR="00E311C6" w:rsidRPr="00E311C6" w:rsidRDefault="00E311C6" w:rsidP="00E311C6">
            <w:pPr>
              <w:widowControl w:val="0"/>
              <w:jc w:val="both"/>
              <w:rPr>
                <w:bCs/>
                <w:sz w:val="22"/>
                <w:szCs w:val="22"/>
                <w:highlight w:val="green"/>
              </w:rPr>
            </w:pPr>
            <w:r w:rsidRPr="00E311C6">
              <w:rPr>
                <w:bCs/>
                <w:sz w:val="22"/>
                <w:szCs w:val="22"/>
                <w:highlight w:val="green"/>
              </w:rPr>
              <w:t>4.2.</w:t>
            </w:r>
            <w:r w:rsidRPr="00E311C6">
              <w:rPr>
                <w:bCs/>
                <w:sz w:val="22"/>
                <w:szCs w:val="22"/>
                <w:highlight w:val="green"/>
              </w:rPr>
              <w:tab/>
              <w:t>несоответствие участника закупки требованиям, установленным документацией о закупке;</w:t>
            </w:r>
          </w:p>
          <w:p w14:paraId="3ADF3895" w14:textId="703724C7" w:rsidR="00E311C6" w:rsidRPr="00E311C6" w:rsidRDefault="00E311C6" w:rsidP="00E311C6">
            <w:pPr>
              <w:widowControl w:val="0"/>
              <w:jc w:val="both"/>
              <w:rPr>
                <w:bCs/>
                <w:sz w:val="22"/>
                <w:szCs w:val="22"/>
                <w:highlight w:val="green"/>
              </w:rPr>
            </w:pPr>
            <w:r w:rsidRPr="00E311C6">
              <w:rPr>
                <w:bCs/>
                <w:sz w:val="22"/>
                <w:szCs w:val="22"/>
                <w:highlight w:val="green"/>
              </w:rPr>
              <w:t>4.3.</w:t>
            </w:r>
            <w:r w:rsidRPr="00E311C6">
              <w:rPr>
                <w:bCs/>
                <w:sz w:val="22"/>
                <w:szCs w:val="22"/>
                <w:highlight w:val="green"/>
              </w:rPr>
              <w:tab/>
              <w:t xml:space="preserve">несоответствие заявки на участие в закупке требованиям документации о закупке, </w:t>
            </w:r>
            <w:r w:rsidRPr="00E311C6">
              <w:rPr>
                <w:bCs/>
                <w:sz w:val="22"/>
                <w:szCs w:val="22"/>
                <w:highlight w:val="green"/>
              </w:rPr>
              <w:lastRenderedPageBreak/>
              <w:t>в том числе наличие в таких заявках предложения о цене договора, превышающий установленную НМЦ договора;</w:t>
            </w:r>
          </w:p>
          <w:p w14:paraId="208A8080" w14:textId="48CFB3C2" w:rsidR="00E311C6" w:rsidRPr="00E311C6" w:rsidRDefault="00E311C6" w:rsidP="00E311C6">
            <w:pPr>
              <w:widowControl w:val="0"/>
              <w:jc w:val="both"/>
              <w:rPr>
                <w:bCs/>
                <w:sz w:val="22"/>
                <w:szCs w:val="22"/>
                <w:highlight w:val="green"/>
              </w:rPr>
            </w:pPr>
            <w:r w:rsidRPr="00E311C6">
              <w:rPr>
                <w:bCs/>
                <w:sz w:val="22"/>
                <w:szCs w:val="22"/>
                <w:highlight w:val="green"/>
              </w:rPr>
              <w:t>4.4.</w:t>
            </w:r>
            <w:r w:rsidRPr="00E311C6">
              <w:rPr>
                <w:bCs/>
                <w:sz w:val="22"/>
                <w:szCs w:val="22"/>
                <w:highlight w:val="green"/>
              </w:rPr>
              <w:tab/>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подпунктами 4.1 – 4.4 настоящего пункта, отстранение участника от участия в конкурентной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 :</w:t>
            </w:r>
          </w:p>
          <w:p w14:paraId="7C707634" w14:textId="77777777" w:rsidR="00E311C6" w:rsidRPr="00E311C6" w:rsidRDefault="00E311C6" w:rsidP="00E311C6">
            <w:pPr>
              <w:widowControl w:val="0"/>
              <w:jc w:val="both"/>
              <w:rPr>
                <w:bCs/>
                <w:sz w:val="22"/>
                <w:szCs w:val="22"/>
                <w:highlight w:val="green"/>
              </w:rPr>
            </w:pPr>
            <w:r w:rsidRPr="00E311C6">
              <w:rPr>
                <w:bCs/>
                <w:sz w:val="22"/>
                <w:szCs w:val="22"/>
                <w:highlight w:val="green"/>
              </w:rPr>
              <w:t>-</w:t>
            </w:r>
            <w:r w:rsidRPr="00E311C6">
              <w:rPr>
                <w:bCs/>
                <w:sz w:val="22"/>
                <w:szCs w:val="22"/>
                <w:highlight w:val="green"/>
              </w:rPr>
              <w:tab/>
              <w:t>предельная отпускная цена лекарственных препаратов, предлагаемых таким участником, не зарегистрирована;</w:t>
            </w:r>
          </w:p>
          <w:p w14:paraId="0173A294" w14:textId="77777777" w:rsidR="00E311C6" w:rsidRPr="00E311C6" w:rsidRDefault="00E311C6" w:rsidP="00E311C6">
            <w:pPr>
              <w:widowControl w:val="0"/>
              <w:jc w:val="both"/>
              <w:rPr>
                <w:bCs/>
                <w:sz w:val="22"/>
                <w:szCs w:val="22"/>
                <w:highlight w:val="green"/>
              </w:rPr>
            </w:pPr>
            <w:r w:rsidRPr="00E311C6">
              <w:rPr>
                <w:bCs/>
                <w:sz w:val="22"/>
                <w:szCs w:val="22"/>
                <w:highlight w:val="green"/>
              </w:rPr>
              <w:t>-</w:t>
            </w:r>
            <w:r w:rsidRPr="00E311C6">
              <w:rPr>
                <w:bCs/>
                <w:sz w:val="22"/>
                <w:szCs w:val="22"/>
                <w:highlight w:val="green"/>
              </w:rPr>
              <w:tab/>
              <w:t>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отказывается.</w:t>
            </w:r>
          </w:p>
          <w:p w14:paraId="4C30BAA4" w14:textId="632FFC88" w:rsidR="00E311C6" w:rsidRPr="00E311C6" w:rsidRDefault="00E311C6" w:rsidP="00E311C6">
            <w:pPr>
              <w:widowControl w:val="0"/>
              <w:jc w:val="both"/>
              <w:rPr>
                <w:bCs/>
                <w:sz w:val="22"/>
                <w:szCs w:val="22"/>
                <w:highlight w:val="green"/>
              </w:rPr>
            </w:pPr>
            <w:r w:rsidRPr="00E311C6">
              <w:rPr>
                <w:bCs/>
                <w:sz w:val="22"/>
                <w:szCs w:val="22"/>
                <w:highlight w:val="green"/>
              </w:rPr>
              <w:t>5.</w:t>
            </w:r>
            <w:r w:rsidRPr="00E311C6">
              <w:rPr>
                <w:bCs/>
                <w:sz w:val="22"/>
                <w:szCs w:val="22"/>
                <w:highlight w:val="green"/>
              </w:rPr>
              <w:tab/>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14:paraId="4695E1FB" w14:textId="42F7CC31" w:rsidR="00E311C6" w:rsidRPr="00E311C6" w:rsidRDefault="00E311C6" w:rsidP="00E311C6">
            <w:pPr>
              <w:widowControl w:val="0"/>
              <w:jc w:val="both"/>
              <w:rPr>
                <w:bCs/>
                <w:sz w:val="22"/>
                <w:szCs w:val="22"/>
              </w:rPr>
            </w:pPr>
            <w:r w:rsidRPr="00E311C6">
              <w:rPr>
                <w:bCs/>
                <w:sz w:val="22"/>
                <w:szCs w:val="22"/>
                <w:highlight w:val="green"/>
              </w:rPr>
              <w:t>6.</w:t>
            </w:r>
            <w:r w:rsidRPr="00E311C6">
              <w:rPr>
                <w:bCs/>
                <w:sz w:val="22"/>
                <w:szCs w:val="22"/>
                <w:highlight w:val="green"/>
              </w:rPr>
              <w:tab/>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tc>
      </w:tr>
      <w:tr w:rsidR="00E311C6" w:rsidRPr="00584BD6" w14:paraId="6940EE27" w14:textId="77777777" w:rsidTr="00B4548B">
        <w:tc>
          <w:tcPr>
            <w:tcW w:w="467" w:type="pct"/>
            <w:tcBorders>
              <w:top w:val="single" w:sz="4" w:space="0" w:color="auto"/>
              <w:left w:val="single" w:sz="4" w:space="0" w:color="auto"/>
              <w:bottom w:val="single" w:sz="4" w:space="0" w:color="auto"/>
              <w:right w:val="single" w:sz="4" w:space="0" w:color="auto"/>
            </w:tcBorders>
            <w:vAlign w:val="center"/>
          </w:tcPr>
          <w:p w14:paraId="3F470537" w14:textId="77777777" w:rsidR="00E311C6" w:rsidRPr="00B4548B" w:rsidRDefault="00E311C6" w:rsidP="00E311C6">
            <w:pPr>
              <w:pStyle w:val="a5"/>
              <w:widowControl w:val="0"/>
              <w:numPr>
                <w:ilvl w:val="0"/>
                <w:numId w:val="28"/>
              </w:numPr>
              <w:ind w:left="460"/>
              <w:jc w:val="center"/>
              <w:rPr>
                <w:rFonts w:ascii="Times New Roman" w:hAnsi="Times New Roman"/>
              </w:rPr>
            </w:pPr>
          </w:p>
        </w:tc>
        <w:tc>
          <w:tcPr>
            <w:tcW w:w="4533" w:type="pct"/>
            <w:tcBorders>
              <w:top w:val="single" w:sz="4" w:space="0" w:color="auto"/>
              <w:left w:val="single" w:sz="4" w:space="0" w:color="auto"/>
              <w:bottom w:val="single" w:sz="4" w:space="0" w:color="auto"/>
              <w:right w:val="single" w:sz="4" w:space="0" w:color="auto"/>
            </w:tcBorders>
            <w:vAlign w:val="center"/>
          </w:tcPr>
          <w:p w14:paraId="7ECB7F51" w14:textId="77777777" w:rsidR="00E311C6" w:rsidRDefault="00E311C6" w:rsidP="00E311C6">
            <w:pPr>
              <w:widowControl w:val="0"/>
              <w:jc w:val="center"/>
              <w:rPr>
                <w:b/>
                <w:sz w:val="22"/>
                <w:szCs w:val="22"/>
              </w:rPr>
            </w:pPr>
            <w:r w:rsidRPr="00E311C6">
              <w:rPr>
                <w:b/>
                <w:sz w:val="22"/>
                <w:szCs w:val="22"/>
              </w:rPr>
              <w:t>Изменение договора</w:t>
            </w:r>
          </w:p>
          <w:p w14:paraId="52B8D214" w14:textId="492EE7A9" w:rsidR="00E311C6" w:rsidRPr="00E311C6" w:rsidRDefault="00E311C6" w:rsidP="00E311C6">
            <w:pPr>
              <w:widowControl w:val="0"/>
              <w:jc w:val="both"/>
              <w:rPr>
                <w:bCs/>
                <w:sz w:val="22"/>
                <w:szCs w:val="22"/>
              </w:rPr>
            </w:pPr>
            <w:r w:rsidRPr="00E311C6">
              <w:rPr>
                <w:bCs/>
                <w:sz w:val="22"/>
                <w:szCs w:val="22"/>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1760188B" w14:textId="277A105E" w:rsidR="00E311C6" w:rsidRPr="00E311C6" w:rsidRDefault="00E311C6" w:rsidP="00E311C6">
            <w:pPr>
              <w:widowControl w:val="0"/>
              <w:jc w:val="both"/>
              <w:rPr>
                <w:bCs/>
                <w:sz w:val="22"/>
                <w:szCs w:val="22"/>
              </w:rPr>
            </w:pPr>
            <w:r w:rsidRPr="00E311C6">
              <w:rPr>
                <w:bCs/>
                <w:sz w:val="22"/>
                <w:szCs w:val="22"/>
              </w:rPr>
              <w:t>1.</w:t>
            </w:r>
            <w:r w:rsidRPr="00E311C6">
              <w:rPr>
                <w:bCs/>
                <w:sz w:val="22"/>
                <w:szCs w:val="22"/>
              </w:rPr>
              <w:tab/>
              <w:t>снижения цены договора без изменения объема закупаемых товаров, работ, услуг;</w:t>
            </w:r>
          </w:p>
          <w:p w14:paraId="5C9A46B7" w14:textId="10D2B50D" w:rsidR="00E311C6" w:rsidRPr="00E311C6" w:rsidRDefault="00E311C6" w:rsidP="00E311C6">
            <w:pPr>
              <w:widowControl w:val="0"/>
              <w:jc w:val="both"/>
              <w:rPr>
                <w:bCs/>
                <w:sz w:val="22"/>
                <w:szCs w:val="22"/>
              </w:rPr>
            </w:pPr>
            <w:r w:rsidRPr="00E311C6">
              <w:rPr>
                <w:bCs/>
                <w:sz w:val="22"/>
                <w:szCs w:val="22"/>
              </w:rPr>
              <w:t>2.</w:t>
            </w:r>
            <w:r w:rsidRPr="00E311C6">
              <w:rPr>
                <w:bCs/>
                <w:sz w:val="22"/>
                <w:szCs w:val="22"/>
              </w:rPr>
              <w:tab/>
              <w:t>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2597B97E" w14:textId="6DA5AF7B" w:rsidR="00E311C6" w:rsidRPr="00E311C6" w:rsidRDefault="00E311C6" w:rsidP="00E311C6">
            <w:pPr>
              <w:widowControl w:val="0"/>
              <w:jc w:val="both"/>
              <w:rPr>
                <w:bCs/>
                <w:sz w:val="22"/>
                <w:szCs w:val="22"/>
              </w:rPr>
            </w:pPr>
            <w:r w:rsidRPr="00E311C6">
              <w:rPr>
                <w:bCs/>
                <w:sz w:val="22"/>
                <w:szCs w:val="22"/>
              </w:rPr>
              <w:t>3.</w:t>
            </w:r>
            <w:r w:rsidRPr="00E311C6">
              <w:rPr>
                <w:bCs/>
                <w:sz w:val="22"/>
                <w:szCs w:val="22"/>
              </w:rPr>
              <w:tab/>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48B3D68A" w14:textId="0849E604" w:rsidR="00E311C6" w:rsidRPr="00E311C6" w:rsidRDefault="00E311C6" w:rsidP="00E311C6">
            <w:pPr>
              <w:widowControl w:val="0"/>
              <w:jc w:val="both"/>
              <w:rPr>
                <w:bCs/>
                <w:sz w:val="22"/>
                <w:szCs w:val="22"/>
              </w:rPr>
            </w:pPr>
            <w:r w:rsidRPr="00E311C6">
              <w:rPr>
                <w:bCs/>
                <w:sz w:val="22"/>
                <w:szCs w:val="22"/>
              </w:rPr>
              <w:t>4.</w:t>
            </w:r>
            <w:r w:rsidRPr="00E311C6">
              <w:rPr>
                <w:bCs/>
                <w:sz w:val="22"/>
                <w:szCs w:val="22"/>
              </w:rPr>
              <w:tab/>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363A35B7" w14:textId="26937B7F" w:rsidR="00E311C6" w:rsidRPr="00E311C6" w:rsidRDefault="00E311C6" w:rsidP="00E311C6">
            <w:pPr>
              <w:widowControl w:val="0"/>
              <w:jc w:val="both"/>
              <w:rPr>
                <w:bCs/>
                <w:sz w:val="22"/>
                <w:szCs w:val="22"/>
              </w:rPr>
            </w:pPr>
            <w:r w:rsidRPr="00E311C6">
              <w:rPr>
                <w:bCs/>
                <w:sz w:val="22"/>
                <w:szCs w:val="22"/>
              </w:rPr>
              <w:t>5.</w:t>
            </w:r>
            <w:r w:rsidRPr="00E311C6">
              <w:rPr>
                <w:bCs/>
                <w:sz w:val="22"/>
                <w:szCs w:val="22"/>
              </w:rPr>
              <w:tab/>
              <w:t>при исполнении договора (за исключением случаев, которые предусмотрены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722B6F31" w14:textId="14629FA7" w:rsidR="00E311C6" w:rsidRPr="00E311C6" w:rsidRDefault="00E311C6" w:rsidP="00E311C6">
            <w:pPr>
              <w:widowControl w:val="0"/>
              <w:jc w:val="both"/>
              <w:rPr>
                <w:bCs/>
                <w:sz w:val="22"/>
                <w:szCs w:val="22"/>
              </w:rPr>
            </w:pPr>
            <w:r w:rsidRPr="00E311C6">
              <w:rPr>
                <w:bCs/>
                <w:sz w:val="22"/>
                <w:szCs w:val="22"/>
              </w:rPr>
              <w:t>6.</w:t>
            </w:r>
            <w:r w:rsidRPr="00E311C6">
              <w:rPr>
                <w:bCs/>
                <w:sz w:val="22"/>
                <w:szCs w:val="22"/>
              </w:rPr>
              <w:tab/>
              <w:t>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14:paraId="229FD87D" w14:textId="20940655" w:rsidR="00E311C6" w:rsidRPr="00E311C6" w:rsidRDefault="00E311C6" w:rsidP="00E311C6">
            <w:pPr>
              <w:widowControl w:val="0"/>
              <w:jc w:val="both"/>
              <w:rPr>
                <w:bCs/>
                <w:sz w:val="22"/>
                <w:szCs w:val="22"/>
              </w:rPr>
            </w:pPr>
            <w:r>
              <w:rPr>
                <w:bCs/>
                <w:sz w:val="22"/>
                <w:szCs w:val="22"/>
              </w:rPr>
              <w:t>7</w:t>
            </w:r>
            <w:r w:rsidRPr="00E311C6">
              <w:rPr>
                <w:bCs/>
                <w:sz w:val="22"/>
                <w:szCs w:val="22"/>
              </w:rPr>
              <w:t>. Заказчикам изменения существенных условий</w:t>
            </w:r>
            <w:r w:rsidRPr="00E311C6">
              <w:rPr>
                <w:bCs/>
                <w:sz w:val="22"/>
                <w:szCs w:val="22"/>
              </w:rPr>
              <w:tab/>
              <w:t xml:space="preserve"> договора, в том числе влекущие увеличение цены договора более чем на 30%, могут быть внесены в пределах финансового обеспечения в соответствии с бюджетным законодательством Российской Федерации на срок исполнения соответствующего договора.</w:t>
            </w:r>
          </w:p>
        </w:tc>
      </w:tr>
    </w:tbl>
    <w:p w14:paraId="3C8823EE" w14:textId="77777777" w:rsidR="001453DF" w:rsidRPr="001453DF" w:rsidRDefault="000121DF" w:rsidP="00E311C6">
      <w:pPr>
        <w:widowControl w:val="0"/>
        <w:contextualSpacing/>
        <w:rPr>
          <w:b/>
          <w:bCs/>
          <w:szCs w:val="24"/>
        </w:rPr>
      </w:pPr>
      <w:r w:rsidRPr="00584BD6">
        <w:rPr>
          <w:highlight w:val="yellow"/>
        </w:rPr>
        <w:br w:type="page"/>
      </w:r>
    </w:p>
    <w:p w14:paraId="4DD731DC" w14:textId="77777777" w:rsidR="001453DF" w:rsidRPr="001453DF" w:rsidRDefault="001453DF" w:rsidP="00E311C6">
      <w:pPr>
        <w:widowControl w:val="0"/>
        <w:contextualSpacing/>
        <w:jc w:val="right"/>
        <w:rPr>
          <w:b/>
          <w:bCs/>
          <w:szCs w:val="24"/>
        </w:rPr>
      </w:pPr>
      <w:r w:rsidRPr="001453DF">
        <w:rPr>
          <w:b/>
          <w:bCs/>
          <w:szCs w:val="24"/>
        </w:rPr>
        <w:lastRenderedPageBreak/>
        <w:t>Приложение №1</w:t>
      </w:r>
    </w:p>
    <w:p w14:paraId="53A09AF0" w14:textId="77777777" w:rsidR="001453DF" w:rsidRDefault="001453DF" w:rsidP="00E311C6">
      <w:pPr>
        <w:widowControl w:val="0"/>
        <w:jc w:val="right"/>
        <w:rPr>
          <w:b/>
          <w:bCs/>
          <w:szCs w:val="24"/>
        </w:rPr>
      </w:pPr>
      <w:r w:rsidRPr="001453DF">
        <w:rPr>
          <w:b/>
          <w:bCs/>
          <w:szCs w:val="24"/>
        </w:rPr>
        <w:t>к документации об аукционе</w:t>
      </w:r>
    </w:p>
    <w:p w14:paraId="5364D71B" w14:textId="77777777" w:rsidR="001453DF" w:rsidRPr="001453DF" w:rsidRDefault="001453DF" w:rsidP="00E311C6">
      <w:pPr>
        <w:widowControl w:val="0"/>
        <w:jc w:val="right"/>
        <w:rPr>
          <w:b/>
          <w:bCs/>
          <w:szCs w:val="24"/>
        </w:rPr>
      </w:pPr>
    </w:p>
    <w:p w14:paraId="5E9D128E" w14:textId="77777777" w:rsidR="001453DF" w:rsidRPr="001453DF" w:rsidRDefault="001453DF" w:rsidP="00E311C6">
      <w:pPr>
        <w:widowControl w:val="0"/>
        <w:shd w:val="clear" w:color="auto" w:fill="FFFFFF"/>
        <w:jc w:val="center"/>
        <w:rPr>
          <w:szCs w:val="24"/>
        </w:rPr>
      </w:pPr>
      <w:r w:rsidRPr="001453DF">
        <w:rPr>
          <w:b/>
          <w:bCs/>
          <w:spacing w:val="-1"/>
          <w:szCs w:val="24"/>
        </w:rPr>
        <w:t>ФОРМА ЗАЯВКИ НА УЧАСТИЕ В АУКЦИОНЕ</w:t>
      </w:r>
    </w:p>
    <w:p w14:paraId="4ADDB311" w14:textId="77777777" w:rsidR="001453DF" w:rsidRPr="001453DF" w:rsidRDefault="001453DF" w:rsidP="00E311C6">
      <w:pPr>
        <w:widowControl w:val="0"/>
        <w:contextualSpacing/>
        <w:jc w:val="both"/>
        <w:rPr>
          <w:b/>
          <w:szCs w:val="24"/>
        </w:rPr>
      </w:pPr>
    </w:p>
    <w:p w14:paraId="362B7914" w14:textId="77777777" w:rsidR="001453DF" w:rsidRPr="001453DF" w:rsidRDefault="001453DF" w:rsidP="00E311C6">
      <w:pPr>
        <w:widowControl w:val="0"/>
        <w:contextualSpacing/>
        <w:jc w:val="both"/>
        <w:rPr>
          <w:b/>
          <w:szCs w:val="24"/>
        </w:rPr>
      </w:pPr>
      <w:r w:rsidRPr="001453DF">
        <w:rPr>
          <w:b/>
          <w:szCs w:val="24"/>
        </w:rPr>
        <w:t>Кому: АУСО РБ «Посольский дом-интернат для престарелых и инвалидов»</w:t>
      </w:r>
    </w:p>
    <w:p w14:paraId="3CD0CF4E" w14:textId="77777777" w:rsidR="001453DF" w:rsidRPr="001453DF" w:rsidRDefault="001453DF" w:rsidP="00E311C6">
      <w:pPr>
        <w:widowControl w:val="0"/>
        <w:contextualSpacing/>
        <w:jc w:val="both"/>
        <w:rPr>
          <w:szCs w:val="24"/>
        </w:rPr>
      </w:pPr>
    </w:p>
    <w:p w14:paraId="31ADB16A" w14:textId="77777777" w:rsidR="00344C80" w:rsidRPr="001453DF" w:rsidRDefault="00344C80" w:rsidP="00E311C6">
      <w:pPr>
        <w:widowControl w:val="0"/>
        <w:contextualSpacing/>
        <w:rPr>
          <w:i/>
          <w:szCs w:val="24"/>
        </w:rPr>
      </w:pPr>
      <w:r w:rsidRPr="001453DF">
        <w:rPr>
          <w:i/>
          <w:szCs w:val="24"/>
        </w:rPr>
        <w:t>(</w:t>
      </w:r>
      <w:r>
        <w:rPr>
          <w:i/>
          <w:szCs w:val="24"/>
        </w:rPr>
        <w:t>Д</w:t>
      </w:r>
      <w:r w:rsidRPr="001453DF">
        <w:rPr>
          <w:i/>
          <w:szCs w:val="24"/>
        </w:rPr>
        <w:t xml:space="preserve">ля </w:t>
      </w:r>
      <w:r>
        <w:rPr>
          <w:i/>
          <w:szCs w:val="24"/>
        </w:rPr>
        <w:t>юридических</w:t>
      </w:r>
      <w:r w:rsidRPr="001453DF">
        <w:rPr>
          <w:i/>
          <w:szCs w:val="24"/>
        </w:rPr>
        <w:t xml:space="preserve"> лиц):</w:t>
      </w:r>
    </w:p>
    <w:p w14:paraId="6F7BED52" w14:textId="77777777" w:rsidR="001453DF" w:rsidRDefault="001453DF" w:rsidP="00E311C6">
      <w:pPr>
        <w:widowControl w:val="0"/>
        <w:contextualSpacing/>
        <w:rPr>
          <w:bCs/>
          <w:szCs w:val="24"/>
        </w:rPr>
      </w:pPr>
      <w:r w:rsidRPr="001453DF">
        <w:rPr>
          <w:bCs/>
          <w:szCs w:val="24"/>
        </w:rPr>
        <w:t>Наименовани</w:t>
      </w:r>
      <w:proofErr w:type="gramStart"/>
      <w:r w:rsidRPr="001453DF">
        <w:rPr>
          <w:bCs/>
          <w:szCs w:val="24"/>
        </w:rPr>
        <w:t>е</w:t>
      </w:r>
      <w:r w:rsidR="00993388" w:rsidRPr="00993388">
        <w:rPr>
          <w:szCs w:val="24"/>
        </w:rPr>
        <w:t>(</w:t>
      </w:r>
      <w:proofErr w:type="gramEnd"/>
      <w:r w:rsidR="00993388" w:rsidRPr="00344C80">
        <w:rPr>
          <w:szCs w:val="24"/>
        </w:rPr>
        <w:t>фирменно</w:t>
      </w:r>
      <w:r w:rsidR="00993388">
        <w:rPr>
          <w:szCs w:val="24"/>
        </w:rPr>
        <w:t>е</w:t>
      </w:r>
      <w:r w:rsidR="00993388" w:rsidRPr="00344C80">
        <w:rPr>
          <w:szCs w:val="24"/>
        </w:rPr>
        <w:t xml:space="preserve"> наименовани</w:t>
      </w:r>
      <w:r w:rsidR="00993388">
        <w:rPr>
          <w:szCs w:val="24"/>
        </w:rPr>
        <w:t>е</w:t>
      </w:r>
      <w:r w:rsidR="00993388" w:rsidRPr="00993388">
        <w:rPr>
          <w:szCs w:val="24"/>
        </w:rPr>
        <w:t xml:space="preserve">) </w:t>
      </w:r>
      <w:r w:rsidRPr="001453DF">
        <w:rPr>
          <w:szCs w:val="24"/>
        </w:rPr>
        <w:t>юридического лица:</w:t>
      </w:r>
      <w:r w:rsidRPr="001453DF">
        <w:rPr>
          <w:bCs/>
          <w:szCs w:val="24"/>
        </w:rPr>
        <w:t>______________________</w:t>
      </w:r>
    </w:p>
    <w:p w14:paraId="004C5D60" w14:textId="77777777" w:rsidR="00993388" w:rsidRPr="001453DF" w:rsidRDefault="00993388" w:rsidP="00E311C6">
      <w:pPr>
        <w:widowControl w:val="0"/>
        <w:contextualSpacing/>
        <w:rPr>
          <w:bCs/>
          <w:szCs w:val="24"/>
        </w:rPr>
      </w:pPr>
      <w:r>
        <w:rPr>
          <w:bCs/>
          <w:szCs w:val="24"/>
        </w:rPr>
        <w:t>_____________________________________________________________________________</w:t>
      </w:r>
    </w:p>
    <w:p w14:paraId="0CA6E5A6" w14:textId="77777777" w:rsidR="001453DF" w:rsidRPr="001453DF" w:rsidRDefault="00993388" w:rsidP="00E311C6">
      <w:pPr>
        <w:widowControl w:val="0"/>
        <w:contextualSpacing/>
        <w:rPr>
          <w:bCs/>
          <w:szCs w:val="24"/>
        </w:rPr>
      </w:pPr>
      <w:r>
        <w:rPr>
          <w:szCs w:val="24"/>
        </w:rPr>
        <w:t>С</w:t>
      </w:r>
      <w:r w:rsidR="001453DF" w:rsidRPr="001453DF">
        <w:rPr>
          <w:szCs w:val="24"/>
        </w:rPr>
        <w:t>ведения об организационно-правовой форме: ___</w:t>
      </w:r>
      <w:r>
        <w:rPr>
          <w:szCs w:val="24"/>
        </w:rPr>
        <w:t>_____</w:t>
      </w:r>
      <w:r w:rsidR="001453DF" w:rsidRPr="001453DF">
        <w:rPr>
          <w:szCs w:val="24"/>
        </w:rPr>
        <w:t>____________________________</w:t>
      </w:r>
    </w:p>
    <w:p w14:paraId="79C4C681" w14:textId="77777777" w:rsidR="001453DF" w:rsidRPr="001453DF" w:rsidRDefault="001453DF" w:rsidP="00E311C6">
      <w:pPr>
        <w:widowControl w:val="0"/>
        <w:contextualSpacing/>
        <w:rPr>
          <w:bCs/>
          <w:szCs w:val="24"/>
        </w:rPr>
      </w:pPr>
      <w:r w:rsidRPr="001453DF">
        <w:rPr>
          <w:szCs w:val="24"/>
        </w:rPr>
        <w:t xml:space="preserve">Место нахождения юридического лица: </w:t>
      </w:r>
      <w:r w:rsidRPr="001453DF">
        <w:rPr>
          <w:bCs/>
          <w:szCs w:val="24"/>
        </w:rPr>
        <w:t>_______</w:t>
      </w:r>
      <w:r w:rsidR="00993388">
        <w:rPr>
          <w:bCs/>
          <w:szCs w:val="24"/>
        </w:rPr>
        <w:t>_____</w:t>
      </w:r>
      <w:r w:rsidRPr="001453DF">
        <w:rPr>
          <w:bCs/>
          <w:szCs w:val="24"/>
        </w:rPr>
        <w:t>______________________________</w:t>
      </w:r>
    </w:p>
    <w:p w14:paraId="0D0029BC" w14:textId="77777777" w:rsidR="00993388" w:rsidRDefault="00993388" w:rsidP="00E311C6">
      <w:pPr>
        <w:widowControl w:val="0"/>
        <w:contextualSpacing/>
        <w:rPr>
          <w:szCs w:val="24"/>
        </w:rPr>
      </w:pPr>
      <w:r>
        <w:rPr>
          <w:szCs w:val="24"/>
        </w:rPr>
        <w:t>П</w:t>
      </w:r>
      <w:r w:rsidRPr="00344C80">
        <w:rPr>
          <w:szCs w:val="24"/>
        </w:rPr>
        <w:t>очтов</w:t>
      </w:r>
      <w:r>
        <w:rPr>
          <w:szCs w:val="24"/>
        </w:rPr>
        <w:t>ый</w:t>
      </w:r>
      <w:r w:rsidRPr="00344C80">
        <w:rPr>
          <w:szCs w:val="24"/>
        </w:rPr>
        <w:t xml:space="preserve"> адрес</w:t>
      </w:r>
      <w:r>
        <w:rPr>
          <w:szCs w:val="24"/>
        </w:rPr>
        <w:t>: ______________________________________________________________</w:t>
      </w:r>
    </w:p>
    <w:p w14:paraId="5A4DC49F" w14:textId="77777777" w:rsidR="001453DF" w:rsidRPr="001453DF" w:rsidRDefault="001453DF" w:rsidP="00E311C6">
      <w:pPr>
        <w:widowControl w:val="0"/>
        <w:contextualSpacing/>
        <w:rPr>
          <w:bCs/>
          <w:szCs w:val="24"/>
        </w:rPr>
      </w:pPr>
      <w:r w:rsidRPr="001453DF">
        <w:rPr>
          <w:bCs/>
          <w:szCs w:val="24"/>
        </w:rPr>
        <w:t>Контактное лицо: ________________</w:t>
      </w:r>
      <w:r w:rsidR="00993388">
        <w:rPr>
          <w:bCs/>
          <w:szCs w:val="24"/>
        </w:rPr>
        <w:t>_____</w:t>
      </w:r>
      <w:r w:rsidRPr="001453DF">
        <w:rPr>
          <w:bCs/>
          <w:szCs w:val="24"/>
        </w:rPr>
        <w:t>________________________________________</w:t>
      </w:r>
    </w:p>
    <w:p w14:paraId="747CF1DB" w14:textId="77777777" w:rsidR="001453DF" w:rsidRPr="001453DF" w:rsidRDefault="00993388" w:rsidP="00E311C6">
      <w:pPr>
        <w:widowControl w:val="0"/>
        <w:contextualSpacing/>
        <w:rPr>
          <w:bCs/>
          <w:szCs w:val="24"/>
        </w:rPr>
      </w:pPr>
      <w:r>
        <w:rPr>
          <w:bCs/>
          <w:szCs w:val="24"/>
        </w:rPr>
        <w:t>Номер к</w:t>
      </w:r>
      <w:r w:rsidR="001453DF" w:rsidRPr="001453DF">
        <w:rPr>
          <w:bCs/>
          <w:szCs w:val="24"/>
        </w:rPr>
        <w:t>онтактн</w:t>
      </w:r>
      <w:r>
        <w:rPr>
          <w:bCs/>
          <w:szCs w:val="24"/>
        </w:rPr>
        <w:t>ого</w:t>
      </w:r>
      <w:r w:rsidR="001453DF" w:rsidRPr="001453DF">
        <w:rPr>
          <w:bCs/>
          <w:szCs w:val="24"/>
        </w:rPr>
        <w:t xml:space="preserve"> телефон</w:t>
      </w:r>
      <w:r>
        <w:rPr>
          <w:bCs/>
          <w:szCs w:val="24"/>
        </w:rPr>
        <w:t>а</w:t>
      </w:r>
      <w:r w:rsidR="001453DF" w:rsidRPr="001453DF">
        <w:rPr>
          <w:bCs/>
          <w:szCs w:val="24"/>
        </w:rPr>
        <w:t>: ___________________________________________________</w:t>
      </w:r>
    </w:p>
    <w:p w14:paraId="7857668D" w14:textId="77777777" w:rsidR="001453DF" w:rsidRPr="001453DF" w:rsidRDefault="00993388" w:rsidP="00E311C6">
      <w:pPr>
        <w:widowControl w:val="0"/>
        <w:contextualSpacing/>
        <w:rPr>
          <w:bCs/>
          <w:szCs w:val="24"/>
        </w:rPr>
      </w:pPr>
      <w:r>
        <w:rPr>
          <w:szCs w:val="24"/>
        </w:rPr>
        <w:t>А</w:t>
      </w:r>
      <w:r w:rsidRPr="00344C80">
        <w:rPr>
          <w:szCs w:val="24"/>
        </w:rPr>
        <w:t>дрес электронной почты</w:t>
      </w:r>
      <w:r w:rsidR="001453DF" w:rsidRPr="001453DF">
        <w:rPr>
          <w:bCs/>
          <w:szCs w:val="24"/>
        </w:rPr>
        <w:t>: ___________</w:t>
      </w:r>
      <w:r>
        <w:rPr>
          <w:bCs/>
          <w:szCs w:val="24"/>
        </w:rPr>
        <w:t>_______________________________</w:t>
      </w:r>
      <w:r w:rsidR="001453DF" w:rsidRPr="001453DF">
        <w:rPr>
          <w:bCs/>
          <w:szCs w:val="24"/>
        </w:rPr>
        <w:t>_________</w:t>
      </w:r>
      <w:r>
        <w:rPr>
          <w:bCs/>
          <w:szCs w:val="24"/>
        </w:rPr>
        <w:t>___</w:t>
      </w:r>
    </w:p>
    <w:p w14:paraId="4C062323" w14:textId="77777777" w:rsidR="001453DF" w:rsidRPr="001453DF" w:rsidRDefault="001453DF" w:rsidP="00E311C6">
      <w:pPr>
        <w:widowControl w:val="0"/>
        <w:autoSpaceDE w:val="0"/>
        <w:autoSpaceDN w:val="0"/>
        <w:adjustRightInd w:val="0"/>
        <w:contextualSpacing/>
        <w:rPr>
          <w:rFonts w:eastAsia="Calibri"/>
          <w:szCs w:val="24"/>
          <w:lang w:eastAsia="en-US"/>
        </w:rPr>
      </w:pPr>
      <w:r w:rsidRPr="001453DF">
        <w:rPr>
          <w:rFonts w:eastAsia="Calibri"/>
          <w:szCs w:val="24"/>
          <w:lang w:eastAsia="en-US"/>
        </w:rPr>
        <w:t>Банковские реквизиты участника размещения заказа: __</w:t>
      </w:r>
      <w:r w:rsidR="00993388">
        <w:rPr>
          <w:rFonts w:eastAsia="Calibri"/>
          <w:szCs w:val="24"/>
          <w:lang w:eastAsia="en-US"/>
        </w:rPr>
        <w:t>_____</w:t>
      </w:r>
      <w:r w:rsidRPr="001453DF">
        <w:rPr>
          <w:rFonts w:eastAsia="Calibri"/>
          <w:szCs w:val="24"/>
          <w:lang w:eastAsia="en-US"/>
        </w:rPr>
        <w:t>________________________</w:t>
      </w:r>
      <w:r w:rsidR="00993388">
        <w:rPr>
          <w:rFonts w:eastAsia="Calibri"/>
          <w:szCs w:val="24"/>
          <w:lang w:eastAsia="en-US"/>
        </w:rPr>
        <w:t xml:space="preserve"> _____________________________________________________________________________</w:t>
      </w:r>
    </w:p>
    <w:p w14:paraId="227ECF8E" w14:textId="77777777" w:rsidR="001453DF" w:rsidRPr="001453DF" w:rsidRDefault="001453DF" w:rsidP="00E311C6">
      <w:pPr>
        <w:widowControl w:val="0"/>
        <w:autoSpaceDE w:val="0"/>
        <w:autoSpaceDN w:val="0"/>
        <w:adjustRightInd w:val="0"/>
        <w:contextualSpacing/>
        <w:rPr>
          <w:rFonts w:eastAsia="Calibri"/>
          <w:szCs w:val="24"/>
          <w:lang w:eastAsia="en-US"/>
        </w:rPr>
      </w:pPr>
      <w:r w:rsidRPr="001453DF">
        <w:rPr>
          <w:rFonts w:eastAsia="Calibri"/>
          <w:szCs w:val="24"/>
          <w:lang w:eastAsia="en-US"/>
        </w:rPr>
        <w:t>Идентификационный номер налогоплательщика: ________________________</w:t>
      </w:r>
      <w:r w:rsidR="00993388">
        <w:rPr>
          <w:rFonts w:eastAsia="Calibri"/>
          <w:szCs w:val="24"/>
          <w:lang w:eastAsia="en-US"/>
        </w:rPr>
        <w:t>______</w:t>
      </w:r>
      <w:r w:rsidRPr="001453DF">
        <w:rPr>
          <w:rFonts w:eastAsia="Calibri"/>
          <w:szCs w:val="24"/>
          <w:lang w:eastAsia="en-US"/>
        </w:rPr>
        <w:t>_____</w:t>
      </w:r>
    </w:p>
    <w:p w14:paraId="75ED4C41" w14:textId="77777777" w:rsidR="001453DF" w:rsidRPr="001453DF" w:rsidRDefault="001453DF" w:rsidP="00E311C6">
      <w:pPr>
        <w:widowControl w:val="0"/>
        <w:contextualSpacing/>
        <w:rPr>
          <w:i/>
          <w:szCs w:val="24"/>
        </w:rPr>
      </w:pPr>
    </w:p>
    <w:p w14:paraId="2B93595E" w14:textId="77777777" w:rsidR="001453DF" w:rsidRPr="001453DF" w:rsidRDefault="001453DF" w:rsidP="00E311C6">
      <w:pPr>
        <w:widowControl w:val="0"/>
        <w:contextualSpacing/>
        <w:rPr>
          <w:i/>
          <w:szCs w:val="24"/>
        </w:rPr>
      </w:pPr>
      <w:r w:rsidRPr="001453DF">
        <w:rPr>
          <w:i/>
          <w:szCs w:val="24"/>
        </w:rPr>
        <w:t>(</w:t>
      </w:r>
      <w:r w:rsidR="00344C80">
        <w:rPr>
          <w:i/>
          <w:szCs w:val="24"/>
        </w:rPr>
        <w:t>Д</w:t>
      </w:r>
      <w:r w:rsidRPr="001453DF">
        <w:rPr>
          <w:i/>
          <w:szCs w:val="24"/>
        </w:rPr>
        <w:t>ля физических лиц):</w:t>
      </w:r>
    </w:p>
    <w:p w14:paraId="4ED83973" w14:textId="77777777" w:rsidR="001453DF" w:rsidRPr="001453DF" w:rsidRDefault="001453DF" w:rsidP="00E311C6">
      <w:pPr>
        <w:widowControl w:val="0"/>
        <w:contextualSpacing/>
        <w:rPr>
          <w:szCs w:val="24"/>
        </w:rPr>
      </w:pPr>
      <w:r w:rsidRPr="001453DF">
        <w:rPr>
          <w:szCs w:val="24"/>
        </w:rPr>
        <w:t xml:space="preserve">Фамилия, имя, отчество: </w:t>
      </w:r>
      <w:r w:rsidR="00993388">
        <w:rPr>
          <w:szCs w:val="24"/>
        </w:rPr>
        <w:t>________________</w:t>
      </w:r>
      <w:r w:rsidRPr="001453DF">
        <w:rPr>
          <w:szCs w:val="24"/>
        </w:rPr>
        <w:t>_________________________</w:t>
      </w:r>
      <w:r w:rsidR="00993388">
        <w:rPr>
          <w:szCs w:val="24"/>
        </w:rPr>
        <w:t>______</w:t>
      </w:r>
      <w:r w:rsidRPr="001453DF">
        <w:rPr>
          <w:szCs w:val="24"/>
        </w:rPr>
        <w:t>_________</w:t>
      </w:r>
    </w:p>
    <w:p w14:paraId="5820C37F" w14:textId="77777777" w:rsidR="00993388" w:rsidRDefault="00993388" w:rsidP="00E311C6">
      <w:pPr>
        <w:widowControl w:val="0"/>
        <w:contextualSpacing/>
        <w:rPr>
          <w:szCs w:val="24"/>
        </w:rPr>
      </w:pPr>
      <w:r>
        <w:rPr>
          <w:szCs w:val="24"/>
        </w:rPr>
        <w:t>Д</w:t>
      </w:r>
      <w:r w:rsidRPr="00344C80">
        <w:rPr>
          <w:szCs w:val="24"/>
        </w:rPr>
        <w:t>анны</w:t>
      </w:r>
      <w:r>
        <w:rPr>
          <w:szCs w:val="24"/>
        </w:rPr>
        <w:t xml:space="preserve">е </w:t>
      </w:r>
      <w:r w:rsidRPr="00344C80">
        <w:rPr>
          <w:szCs w:val="24"/>
        </w:rPr>
        <w:t>основного документа, удостоверяющего личность</w:t>
      </w:r>
      <w:r>
        <w:rPr>
          <w:szCs w:val="24"/>
        </w:rPr>
        <w:t>: __________________________ _____________________________________________________________________________</w:t>
      </w:r>
    </w:p>
    <w:p w14:paraId="7BF8CD5A" w14:textId="77777777" w:rsidR="001453DF" w:rsidRPr="001453DF" w:rsidRDefault="001453DF" w:rsidP="00E311C6">
      <w:pPr>
        <w:widowControl w:val="0"/>
        <w:contextualSpacing/>
        <w:rPr>
          <w:szCs w:val="24"/>
        </w:rPr>
      </w:pPr>
      <w:r w:rsidRPr="001453DF">
        <w:rPr>
          <w:szCs w:val="24"/>
        </w:rPr>
        <w:t>Место жительства: ________________________________</w:t>
      </w:r>
      <w:r w:rsidR="00993388">
        <w:rPr>
          <w:szCs w:val="24"/>
        </w:rPr>
        <w:t>_____________________</w:t>
      </w:r>
      <w:r w:rsidRPr="001453DF">
        <w:rPr>
          <w:szCs w:val="24"/>
        </w:rPr>
        <w:t>_______</w:t>
      </w:r>
    </w:p>
    <w:p w14:paraId="12EAFD52" w14:textId="77777777" w:rsidR="00993388" w:rsidRPr="001453DF" w:rsidRDefault="00993388" w:rsidP="00E311C6">
      <w:pPr>
        <w:widowControl w:val="0"/>
        <w:contextualSpacing/>
        <w:rPr>
          <w:bCs/>
          <w:szCs w:val="24"/>
        </w:rPr>
      </w:pPr>
      <w:r>
        <w:rPr>
          <w:bCs/>
          <w:szCs w:val="24"/>
        </w:rPr>
        <w:t>Номер к</w:t>
      </w:r>
      <w:r w:rsidRPr="001453DF">
        <w:rPr>
          <w:bCs/>
          <w:szCs w:val="24"/>
        </w:rPr>
        <w:t>онтактн</w:t>
      </w:r>
      <w:r>
        <w:rPr>
          <w:bCs/>
          <w:szCs w:val="24"/>
        </w:rPr>
        <w:t>ого</w:t>
      </w:r>
      <w:r w:rsidRPr="001453DF">
        <w:rPr>
          <w:bCs/>
          <w:szCs w:val="24"/>
        </w:rPr>
        <w:t xml:space="preserve"> телефон</w:t>
      </w:r>
      <w:r>
        <w:rPr>
          <w:bCs/>
          <w:szCs w:val="24"/>
        </w:rPr>
        <w:t>а</w:t>
      </w:r>
      <w:r w:rsidRPr="001453DF">
        <w:rPr>
          <w:bCs/>
          <w:szCs w:val="24"/>
        </w:rPr>
        <w:t>: ___________________________________________________</w:t>
      </w:r>
    </w:p>
    <w:p w14:paraId="5C04DD92" w14:textId="77777777" w:rsidR="00993388" w:rsidRPr="001453DF" w:rsidRDefault="00993388" w:rsidP="00E311C6">
      <w:pPr>
        <w:widowControl w:val="0"/>
        <w:contextualSpacing/>
        <w:rPr>
          <w:bCs/>
          <w:szCs w:val="24"/>
        </w:rPr>
      </w:pPr>
      <w:r>
        <w:rPr>
          <w:szCs w:val="24"/>
        </w:rPr>
        <w:t>А</w:t>
      </w:r>
      <w:r w:rsidRPr="00344C80">
        <w:rPr>
          <w:szCs w:val="24"/>
        </w:rPr>
        <w:t>дрес электронной почты</w:t>
      </w:r>
      <w:r w:rsidRPr="001453DF">
        <w:rPr>
          <w:bCs/>
          <w:szCs w:val="24"/>
        </w:rPr>
        <w:t>: ___________</w:t>
      </w:r>
      <w:r>
        <w:rPr>
          <w:bCs/>
          <w:szCs w:val="24"/>
        </w:rPr>
        <w:t>_______________________________</w:t>
      </w:r>
      <w:r w:rsidRPr="001453DF">
        <w:rPr>
          <w:bCs/>
          <w:szCs w:val="24"/>
        </w:rPr>
        <w:t>_________</w:t>
      </w:r>
      <w:r>
        <w:rPr>
          <w:bCs/>
          <w:szCs w:val="24"/>
        </w:rPr>
        <w:t>___</w:t>
      </w:r>
    </w:p>
    <w:p w14:paraId="41B51F61" w14:textId="77777777" w:rsidR="00993388" w:rsidRPr="001453DF" w:rsidRDefault="00993388" w:rsidP="00E311C6">
      <w:pPr>
        <w:widowControl w:val="0"/>
        <w:autoSpaceDE w:val="0"/>
        <w:autoSpaceDN w:val="0"/>
        <w:adjustRightInd w:val="0"/>
        <w:contextualSpacing/>
        <w:rPr>
          <w:rFonts w:eastAsia="Calibri"/>
          <w:szCs w:val="24"/>
          <w:lang w:eastAsia="en-US"/>
        </w:rPr>
      </w:pPr>
      <w:r w:rsidRPr="001453DF">
        <w:rPr>
          <w:rFonts w:eastAsia="Calibri"/>
          <w:szCs w:val="24"/>
          <w:lang w:eastAsia="en-US"/>
        </w:rPr>
        <w:t>Банковские реквизиты участника размещения заказа: __</w:t>
      </w:r>
      <w:r>
        <w:rPr>
          <w:rFonts w:eastAsia="Calibri"/>
          <w:szCs w:val="24"/>
          <w:lang w:eastAsia="en-US"/>
        </w:rPr>
        <w:t>_____</w:t>
      </w:r>
      <w:r w:rsidRPr="001453DF">
        <w:rPr>
          <w:rFonts w:eastAsia="Calibri"/>
          <w:szCs w:val="24"/>
          <w:lang w:eastAsia="en-US"/>
        </w:rPr>
        <w:t>________________________</w:t>
      </w:r>
      <w:r>
        <w:rPr>
          <w:rFonts w:eastAsia="Calibri"/>
          <w:szCs w:val="24"/>
          <w:lang w:eastAsia="en-US"/>
        </w:rPr>
        <w:t xml:space="preserve"> _____________________________________________________________________________</w:t>
      </w:r>
    </w:p>
    <w:p w14:paraId="5C8190F2" w14:textId="77777777" w:rsidR="00993388" w:rsidRPr="001453DF" w:rsidRDefault="00993388" w:rsidP="00E311C6">
      <w:pPr>
        <w:widowControl w:val="0"/>
        <w:autoSpaceDE w:val="0"/>
        <w:autoSpaceDN w:val="0"/>
        <w:adjustRightInd w:val="0"/>
        <w:contextualSpacing/>
        <w:rPr>
          <w:rFonts w:eastAsia="Calibri"/>
          <w:szCs w:val="24"/>
          <w:lang w:eastAsia="en-US"/>
        </w:rPr>
      </w:pPr>
      <w:r w:rsidRPr="001453DF">
        <w:rPr>
          <w:rFonts w:eastAsia="Calibri"/>
          <w:szCs w:val="24"/>
          <w:lang w:eastAsia="en-US"/>
        </w:rPr>
        <w:t>Идентификационный номер налогоплательщика: ________________________</w:t>
      </w:r>
      <w:r>
        <w:rPr>
          <w:rFonts w:eastAsia="Calibri"/>
          <w:szCs w:val="24"/>
          <w:lang w:eastAsia="en-US"/>
        </w:rPr>
        <w:t>______</w:t>
      </w:r>
      <w:r w:rsidRPr="001453DF">
        <w:rPr>
          <w:rFonts w:eastAsia="Calibri"/>
          <w:szCs w:val="24"/>
          <w:lang w:eastAsia="en-US"/>
        </w:rPr>
        <w:t>_____</w:t>
      </w:r>
    </w:p>
    <w:p w14:paraId="71A28368" w14:textId="77777777" w:rsidR="00344C80" w:rsidRDefault="00344C80" w:rsidP="00E311C6">
      <w:pPr>
        <w:widowControl w:val="0"/>
        <w:contextualSpacing/>
        <w:jc w:val="both"/>
        <w:rPr>
          <w:szCs w:val="24"/>
        </w:rPr>
      </w:pPr>
    </w:p>
    <w:p w14:paraId="0298116A" w14:textId="77777777" w:rsidR="00993388" w:rsidRPr="00993388" w:rsidRDefault="00993388" w:rsidP="00E311C6">
      <w:pPr>
        <w:widowControl w:val="0"/>
        <w:contextualSpacing/>
        <w:jc w:val="both"/>
        <w:rPr>
          <w:i/>
          <w:iCs/>
          <w:szCs w:val="24"/>
        </w:rPr>
      </w:pPr>
      <w:r w:rsidRPr="00993388">
        <w:rPr>
          <w:i/>
          <w:iCs/>
          <w:szCs w:val="24"/>
        </w:rPr>
        <w:t>В случае, если на стороне участника выступает несколько лиц, сведения указываются по каждому из указанных лиц в отдельности.</w:t>
      </w:r>
    </w:p>
    <w:p w14:paraId="1EE0C0E3" w14:textId="77777777" w:rsidR="001453DF" w:rsidRDefault="001453DF" w:rsidP="00E311C6">
      <w:pPr>
        <w:widowControl w:val="0"/>
        <w:contextualSpacing/>
        <w:jc w:val="center"/>
        <w:rPr>
          <w:szCs w:val="24"/>
        </w:rPr>
      </w:pPr>
    </w:p>
    <w:p w14:paraId="2F5492D8" w14:textId="77777777" w:rsidR="0061243D" w:rsidRPr="001453DF" w:rsidRDefault="0061243D" w:rsidP="00E311C6">
      <w:pPr>
        <w:widowControl w:val="0"/>
        <w:contextualSpacing/>
        <w:jc w:val="center"/>
        <w:rPr>
          <w:szCs w:val="24"/>
        </w:rPr>
      </w:pPr>
    </w:p>
    <w:p w14:paraId="5A9232CC" w14:textId="77777777" w:rsidR="001453DF" w:rsidRDefault="001453DF" w:rsidP="00E311C6">
      <w:pPr>
        <w:widowControl w:val="0"/>
        <w:contextualSpacing/>
        <w:jc w:val="center"/>
        <w:rPr>
          <w:szCs w:val="24"/>
        </w:rPr>
      </w:pPr>
      <w:r w:rsidRPr="001453DF">
        <w:rPr>
          <w:szCs w:val="24"/>
        </w:rPr>
        <w:t>Уважаемы</w:t>
      </w:r>
      <w:r>
        <w:rPr>
          <w:szCs w:val="24"/>
        </w:rPr>
        <w:t>й Заказчик</w:t>
      </w:r>
      <w:r w:rsidRPr="001453DF">
        <w:rPr>
          <w:szCs w:val="24"/>
        </w:rPr>
        <w:t>!</w:t>
      </w:r>
    </w:p>
    <w:p w14:paraId="35B39D24" w14:textId="77777777" w:rsidR="0061243D" w:rsidRPr="001453DF" w:rsidRDefault="0061243D" w:rsidP="00E311C6">
      <w:pPr>
        <w:widowControl w:val="0"/>
        <w:contextualSpacing/>
        <w:jc w:val="center"/>
        <w:rPr>
          <w:szCs w:val="24"/>
        </w:rPr>
      </w:pPr>
    </w:p>
    <w:p w14:paraId="46A05089" w14:textId="1AB727BC" w:rsidR="001453DF" w:rsidRPr="001453DF" w:rsidRDefault="001453DF" w:rsidP="00E311C6">
      <w:pPr>
        <w:widowControl w:val="0"/>
        <w:autoSpaceDE w:val="0"/>
        <w:autoSpaceDN w:val="0"/>
        <w:adjustRightInd w:val="0"/>
        <w:ind w:firstLine="567"/>
        <w:contextualSpacing/>
        <w:jc w:val="both"/>
        <w:rPr>
          <w:bCs/>
          <w:szCs w:val="24"/>
        </w:rPr>
      </w:pPr>
      <w:r w:rsidRPr="001453DF">
        <w:rPr>
          <w:bCs/>
          <w:szCs w:val="24"/>
        </w:rPr>
        <w:t>______________</w:t>
      </w:r>
      <w:r w:rsidR="00993388">
        <w:rPr>
          <w:bCs/>
          <w:szCs w:val="24"/>
        </w:rPr>
        <w:t>______</w:t>
      </w:r>
      <w:r w:rsidRPr="001453DF">
        <w:rPr>
          <w:bCs/>
          <w:szCs w:val="24"/>
        </w:rPr>
        <w:t xml:space="preserve">__________ (наименование участника) направляет заявку на участие в аукционе </w:t>
      </w:r>
      <w:r w:rsidR="00993388" w:rsidRPr="00993388">
        <w:rPr>
          <w:bCs/>
          <w:szCs w:val="24"/>
        </w:rPr>
        <w:t>в электронной форме</w:t>
      </w:r>
      <w:r w:rsidR="008A69F1">
        <w:rPr>
          <w:bCs/>
          <w:szCs w:val="24"/>
        </w:rPr>
        <w:t xml:space="preserve"> </w:t>
      </w:r>
      <w:r w:rsidR="00993388" w:rsidRPr="00993388">
        <w:rPr>
          <w:bCs/>
          <w:szCs w:val="24"/>
        </w:rPr>
        <w:t xml:space="preserve">на право заключения договора поставки </w:t>
      </w:r>
      <w:r w:rsidR="00673E8B">
        <w:rPr>
          <w:bCs/>
          <w:szCs w:val="24"/>
        </w:rPr>
        <w:t xml:space="preserve">мягкого инвентаря </w:t>
      </w:r>
      <w:r w:rsidR="00C44E55" w:rsidRPr="00C44E55">
        <w:rPr>
          <w:bCs/>
          <w:szCs w:val="24"/>
        </w:rPr>
        <w:t>для нужд Автономного учреждения социального обслуживания Республики Бурятия «Посольский дом-интернат для престаре</w:t>
      </w:r>
      <w:r w:rsidR="00247E25">
        <w:rPr>
          <w:bCs/>
          <w:szCs w:val="24"/>
        </w:rPr>
        <w:t xml:space="preserve">лых и инвалидов» на </w:t>
      </w:r>
      <w:r w:rsidR="00673E8B">
        <w:rPr>
          <w:bCs/>
          <w:szCs w:val="24"/>
        </w:rPr>
        <w:t>2023</w:t>
      </w:r>
      <w:r w:rsidR="00C44E55" w:rsidRPr="00C44E55">
        <w:rPr>
          <w:bCs/>
          <w:szCs w:val="24"/>
        </w:rPr>
        <w:t xml:space="preserve"> года</w:t>
      </w:r>
      <w:r w:rsidRPr="001453DF">
        <w:rPr>
          <w:bCs/>
          <w:szCs w:val="24"/>
        </w:rPr>
        <w:t>.</w:t>
      </w:r>
    </w:p>
    <w:p w14:paraId="0F3E652C" w14:textId="77777777" w:rsidR="001453DF" w:rsidRPr="001453DF" w:rsidRDefault="001453DF" w:rsidP="00E311C6">
      <w:pPr>
        <w:widowControl w:val="0"/>
        <w:autoSpaceDE w:val="0"/>
        <w:autoSpaceDN w:val="0"/>
        <w:adjustRightInd w:val="0"/>
        <w:ind w:firstLine="567"/>
        <w:contextualSpacing/>
        <w:jc w:val="both"/>
        <w:rPr>
          <w:bCs/>
          <w:szCs w:val="24"/>
        </w:rPr>
      </w:pPr>
      <w:r w:rsidRPr="001453DF">
        <w:rPr>
          <w:bCs/>
          <w:szCs w:val="24"/>
        </w:rPr>
        <w:t>2. Мы согласны</w:t>
      </w:r>
      <w:r w:rsidR="00993388">
        <w:rPr>
          <w:bCs/>
          <w:szCs w:val="24"/>
        </w:rPr>
        <w:t xml:space="preserve"> осуществить поставку товара</w:t>
      </w:r>
      <w:r w:rsidRPr="001453DF">
        <w:rPr>
          <w:bCs/>
          <w:szCs w:val="24"/>
        </w:rPr>
        <w:t xml:space="preserve"> на условиях, которые мы представили в настоящей заявке.</w:t>
      </w:r>
    </w:p>
    <w:p w14:paraId="67BC14CF" w14:textId="77777777" w:rsidR="001453DF" w:rsidRPr="001453DF" w:rsidRDefault="001453DF" w:rsidP="00E311C6">
      <w:pPr>
        <w:widowControl w:val="0"/>
        <w:autoSpaceDE w:val="0"/>
        <w:autoSpaceDN w:val="0"/>
        <w:adjustRightInd w:val="0"/>
        <w:ind w:firstLine="567"/>
        <w:contextualSpacing/>
        <w:jc w:val="both"/>
        <w:rPr>
          <w:bCs/>
          <w:i/>
          <w:szCs w:val="24"/>
        </w:rPr>
      </w:pPr>
      <w:r w:rsidRPr="001453DF">
        <w:rPr>
          <w:bCs/>
          <w:szCs w:val="24"/>
        </w:rPr>
        <w:t>3. Мы ознакомлены с техническим заданием Заказчика.</w:t>
      </w:r>
    </w:p>
    <w:p w14:paraId="35774282" w14:textId="77777777" w:rsidR="001453DF" w:rsidRPr="001453DF" w:rsidRDefault="001453DF" w:rsidP="00E311C6">
      <w:pPr>
        <w:widowControl w:val="0"/>
        <w:autoSpaceDE w:val="0"/>
        <w:autoSpaceDN w:val="0"/>
        <w:adjustRightInd w:val="0"/>
        <w:ind w:firstLine="567"/>
        <w:contextualSpacing/>
        <w:jc w:val="both"/>
        <w:rPr>
          <w:bCs/>
          <w:szCs w:val="24"/>
        </w:rPr>
      </w:pPr>
      <w:r w:rsidRPr="001453DF">
        <w:rPr>
          <w:bCs/>
          <w:szCs w:val="24"/>
        </w:rPr>
        <w:t xml:space="preserve">4. Мы подтверждаем, что соответствуем требованиям </w:t>
      </w:r>
      <w:r w:rsidR="00993388">
        <w:rPr>
          <w:bCs/>
          <w:szCs w:val="24"/>
        </w:rPr>
        <w:t>Документации об аукционе</w:t>
      </w:r>
      <w:r w:rsidRPr="001453DF">
        <w:rPr>
          <w:bCs/>
          <w:szCs w:val="24"/>
        </w:rPr>
        <w:t>, а именно:</w:t>
      </w:r>
    </w:p>
    <w:p w14:paraId="3B3F51FD" w14:textId="77777777" w:rsidR="0061243D" w:rsidRPr="0061243D" w:rsidRDefault="0061243D" w:rsidP="00E311C6">
      <w:pPr>
        <w:widowControl w:val="0"/>
        <w:autoSpaceDE w:val="0"/>
        <w:autoSpaceDN w:val="0"/>
        <w:adjustRightInd w:val="0"/>
        <w:ind w:firstLine="567"/>
        <w:contextualSpacing/>
        <w:jc w:val="both"/>
        <w:rPr>
          <w:szCs w:val="24"/>
        </w:rPr>
      </w:pPr>
      <w:r w:rsidRPr="0061243D">
        <w:rPr>
          <w:szCs w:val="24"/>
        </w:rPr>
        <w:t>–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07392BCF" w14:textId="77777777" w:rsidR="0061243D" w:rsidRPr="0061243D" w:rsidRDefault="0061243D" w:rsidP="00E311C6">
      <w:pPr>
        <w:widowControl w:val="0"/>
        <w:autoSpaceDE w:val="0"/>
        <w:autoSpaceDN w:val="0"/>
        <w:adjustRightInd w:val="0"/>
        <w:ind w:firstLine="567"/>
        <w:contextualSpacing/>
        <w:jc w:val="both"/>
        <w:rPr>
          <w:szCs w:val="24"/>
        </w:rPr>
      </w:pPr>
      <w:r w:rsidRPr="0061243D">
        <w:rPr>
          <w:szCs w:val="24"/>
        </w:rPr>
        <w:t>–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37524FF5" w14:textId="77777777" w:rsidR="0061243D" w:rsidRPr="0061243D" w:rsidRDefault="0061243D" w:rsidP="00E311C6">
      <w:pPr>
        <w:widowControl w:val="0"/>
        <w:autoSpaceDE w:val="0"/>
        <w:autoSpaceDN w:val="0"/>
        <w:adjustRightInd w:val="0"/>
        <w:ind w:firstLine="567"/>
        <w:contextualSpacing/>
        <w:jc w:val="both"/>
        <w:rPr>
          <w:szCs w:val="24"/>
        </w:rPr>
      </w:pPr>
      <w:r w:rsidRPr="0061243D">
        <w:rPr>
          <w:szCs w:val="24"/>
        </w:rPr>
        <w:t xml:space="preserve">– </w:t>
      </w:r>
      <w:proofErr w:type="spellStart"/>
      <w:r w:rsidRPr="0061243D">
        <w:rPr>
          <w:szCs w:val="24"/>
        </w:rPr>
        <w:t>неприостановление</w:t>
      </w:r>
      <w:proofErr w:type="spellEnd"/>
      <w:r w:rsidRPr="0061243D">
        <w:rPr>
          <w:szCs w:val="24"/>
        </w:rPr>
        <w:t xml:space="preserve"> деятельности участника процедуры закупки в порядке, </w:t>
      </w:r>
      <w:r w:rsidRPr="0061243D">
        <w:rPr>
          <w:szCs w:val="24"/>
        </w:rPr>
        <w:lastRenderedPageBreak/>
        <w:t>предусмотренном Кодексом Российской Федерации об административных правонарушениях, на дату подачи заявки на участие в процедурах закупок;</w:t>
      </w:r>
    </w:p>
    <w:p w14:paraId="6BD246D6" w14:textId="77777777" w:rsidR="0061243D" w:rsidRPr="0061243D" w:rsidRDefault="0061243D" w:rsidP="00E311C6">
      <w:pPr>
        <w:widowControl w:val="0"/>
        <w:autoSpaceDE w:val="0"/>
        <w:autoSpaceDN w:val="0"/>
        <w:adjustRightInd w:val="0"/>
        <w:ind w:firstLine="567"/>
        <w:contextualSpacing/>
        <w:jc w:val="both"/>
        <w:rPr>
          <w:szCs w:val="24"/>
        </w:rPr>
      </w:pPr>
      <w:r w:rsidRPr="0061243D">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7CF481F7" w14:textId="77777777" w:rsidR="0061243D" w:rsidRPr="0061243D" w:rsidRDefault="0061243D" w:rsidP="00E311C6">
      <w:pPr>
        <w:widowControl w:val="0"/>
        <w:autoSpaceDE w:val="0"/>
        <w:autoSpaceDN w:val="0"/>
        <w:adjustRightInd w:val="0"/>
        <w:ind w:firstLine="567"/>
        <w:contextualSpacing/>
        <w:jc w:val="both"/>
        <w:rPr>
          <w:szCs w:val="24"/>
        </w:rPr>
      </w:pPr>
      <w:r w:rsidRPr="0061243D">
        <w:rPr>
          <w:szCs w:val="24"/>
        </w:rPr>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B2AD53E" w14:textId="77777777" w:rsidR="0061243D" w:rsidRPr="0061243D" w:rsidRDefault="0061243D" w:rsidP="00E311C6">
      <w:pPr>
        <w:widowControl w:val="0"/>
        <w:autoSpaceDE w:val="0"/>
        <w:autoSpaceDN w:val="0"/>
        <w:adjustRightInd w:val="0"/>
        <w:ind w:firstLine="567"/>
        <w:contextualSpacing/>
        <w:jc w:val="both"/>
        <w:rPr>
          <w:szCs w:val="24"/>
        </w:rPr>
      </w:pPr>
      <w:r w:rsidRPr="0061243D">
        <w:rPr>
          <w:szCs w:val="24"/>
        </w:rPr>
        <w:t>– отсутствие у участника закупки – юридического лица в течение двух лет до 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54396BF" w14:textId="77777777" w:rsidR="0061243D" w:rsidRPr="0061243D" w:rsidRDefault="0061243D" w:rsidP="00E311C6">
      <w:pPr>
        <w:widowControl w:val="0"/>
        <w:autoSpaceDE w:val="0"/>
        <w:autoSpaceDN w:val="0"/>
        <w:adjustRightInd w:val="0"/>
        <w:ind w:firstLine="567"/>
        <w:contextualSpacing/>
        <w:jc w:val="both"/>
        <w:rPr>
          <w:szCs w:val="24"/>
        </w:rPr>
      </w:pPr>
      <w:r w:rsidRPr="0061243D">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4CFAF474" w14:textId="77777777" w:rsidR="0061243D" w:rsidRDefault="0061243D" w:rsidP="00E311C6">
      <w:pPr>
        <w:widowControl w:val="0"/>
        <w:autoSpaceDE w:val="0"/>
        <w:autoSpaceDN w:val="0"/>
        <w:adjustRightInd w:val="0"/>
        <w:ind w:firstLine="567"/>
        <w:contextualSpacing/>
        <w:jc w:val="both"/>
        <w:rPr>
          <w:szCs w:val="24"/>
        </w:rPr>
      </w:pPr>
      <w:r w:rsidRPr="0061243D">
        <w:rPr>
          <w:szCs w:val="24"/>
        </w:rPr>
        <w:t>– отсутствие сведений об участнике закупки в реестрах недобросовестных поставщиков, предусмотренных Федеральным законом от 18.07.2011 №223-ФЗ «О закупках товаров, работ, услуг отдельными видами юридических лиц» и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5280E287" w14:textId="77777777" w:rsidR="0061243D" w:rsidRDefault="0061243D" w:rsidP="00E311C6">
      <w:pPr>
        <w:widowControl w:val="0"/>
        <w:autoSpaceDE w:val="0"/>
        <w:autoSpaceDN w:val="0"/>
        <w:adjustRightInd w:val="0"/>
        <w:ind w:firstLine="567"/>
        <w:contextualSpacing/>
        <w:jc w:val="both"/>
        <w:rPr>
          <w:bCs/>
          <w:szCs w:val="24"/>
        </w:rPr>
      </w:pPr>
    </w:p>
    <w:p w14:paraId="357F2D76" w14:textId="77777777" w:rsidR="001453DF" w:rsidRDefault="001453DF" w:rsidP="00E311C6">
      <w:pPr>
        <w:widowControl w:val="0"/>
        <w:autoSpaceDE w:val="0"/>
        <w:autoSpaceDN w:val="0"/>
        <w:adjustRightInd w:val="0"/>
        <w:ind w:firstLine="567"/>
        <w:contextualSpacing/>
        <w:jc w:val="both"/>
        <w:rPr>
          <w:bCs/>
          <w:szCs w:val="24"/>
        </w:rPr>
      </w:pPr>
      <w:r w:rsidRPr="001453DF">
        <w:rPr>
          <w:bCs/>
          <w:szCs w:val="24"/>
        </w:rPr>
        <w:t xml:space="preserve">5. Описание </w:t>
      </w:r>
      <w:r w:rsidR="0061243D" w:rsidRPr="0061243D">
        <w:rPr>
          <w:bCs/>
          <w:szCs w:val="24"/>
        </w:rPr>
        <w:t>поставляемого товара</w:t>
      </w:r>
      <w:r w:rsidRPr="001453DF">
        <w:rPr>
          <w:bCs/>
          <w:szCs w:val="24"/>
        </w:rPr>
        <w:t>, е</w:t>
      </w:r>
      <w:r w:rsidR="0061243D">
        <w:rPr>
          <w:bCs/>
          <w:szCs w:val="24"/>
        </w:rPr>
        <w:t>го</w:t>
      </w:r>
      <w:r w:rsidRPr="001453DF">
        <w:rPr>
          <w:bCs/>
          <w:szCs w:val="24"/>
        </w:rPr>
        <w:t xml:space="preserve"> характеристик: </w:t>
      </w:r>
    </w:p>
    <w:p w14:paraId="6AFFC83A" w14:textId="77777777" w:rsidR="002240EF" w:rsidRPr="001453DF" w:rsidRDefault="002240EF" w:rsidP="00E311C6">
      <w:pPr>
        <w:widowControl w:val="0"/>
        <w:autoSpaceDE w:val="0"/>
        <w:autoSpaceDN w:val="0"/>
        <w:adjustRightInd w:val="0"/>
        <w:ind w:firstLine="567"/>
        <w:contextualSpacing/>
        <w:jc w:val="both"/>
        <w:rPr>
          <w:bCs/>
          <w:szCs w:val="24"/>
        </w:rPr>
      </w:pPr>
    </w:p>
    <w:tbl>
      <w:tblPr>
        <w:tblStyle w:val="af0"/>
        <w:tblW w:w="10349" w:type="dxa"/>
        <w:tblInd w:w="-885" w:type="dxa"/>
        <w:tblLook w:val="04A0" w:firstRow="1" w:lastRow="0" w:firstColumn="1" w:lastColumn="0" w:noHBand="0" w:noVBand="1"/>
      </w:tblPr>
      <w:tblGrid>
        <w:gridCol w:w="659"/>
        <w:gridCol w:w="1717"/>
        <w:gridCol w:w="5421"/>
        <w:gridCol w:w="1134"/>
        <w:gridCol w:w="1418"/>
      </w:tblGrid>
      <w:tr w:rsidR="00673E8B" w14:paraId="1E40AD17" w14:textId="77777777" w:rsidTr="00B4548B">
        <w:tc>
          <w:tcPr>
            <w:tcW w:w="659" w:type="dxa"/>
          </w:tcPr>
          <w:p w14:paraId="71B15A65" w14:textId="77777777" w:rsidR="00673E8B" w:rsidRDefault="00673E8B" w:rsidP="00E311C6">
            <w:pPr>
              <w:widowControl w:val="0"/>
            </w:pPr>
            <w:r>
              <w:t xml:space="preserve">№ </w:t>
            </w:r>
            <w:r>
              <w:lastRenderedPageBreak/>
              <w:t>п/п</w:t>
            </w:r>
          </w:p>
        </w:tc>
        <w:tc>
          <w:tcPr>
            <w:tcW w:w="1717" w:type="dxa"/>
          </w:tcPr>
          <w:p w14:paraId="3BE5C250" w14:textId="77777777" w:rsidR="00673E8B" w:rsidRDefault="00673E8B" w:rsidP="00E311C6">
            <w:pPr>
              <w:widowControl w:val="0"/>
            </w:pPr>
            <w:r>
              <w:lastRenderedPageBreak/>
              <w:t>наименование</w:t>
            </w:r>
          </w:p>
        </w:tc>
        <w:tc>
          <w:tcPr>
            <w:tcW w:w="5421" w:type="dxa"/>
          </w:tcPr>
          <w:p w14:paraId="785C4702" w14:textId="77777777" w:rsidR="00673E8B" w:rsidRDefault="00673E8B" w:rsidP="00E311C6">
            <w:pPr>
              <w:widowControl w:val="0"/>
            </w:pPr>
            <w:r>
              <w:t>характеристика</w:t>
            </w:r>
          </w:p>
        </w:tc>
        <w:tc>
          <w:tcPr>
            <w:tcW w:w="1134" w:type="dxa"/>
          </w:tcPr>
          <w:p w14:paraId="071D10AA" w14:textId="77777777" w:rsidR="00673E8B" w:rsidRDefault="00673E8B" w:rsidP="00E311C6">
            <w:pPr>
              <w:widowControl w:val="0"/>
            </w:pPr>
            <w:proofErr w:type="spellStart"/>
            <w:r>
              <w:t>Ед.изм</w:t>
            </w:r>
            <w:proofErr w:type="spellEnd"/>
            <w:r>
              <w:t>.</w:t>
            </w:r>
          </w:p>
        </w:tc>
        <w:tc>
          <w:tcPr>
            <w:tcW w:w="1418" w:type="dxa"/>
          </w:tcPr>
          <w:p w14:paraId="011503D5" w14:textId="77777777" w:rsidR="00673E8B" w:rsidRDefault="00673E8B" w:rsidP="00E311C6">
            <w:pPr>
              <w:widowControl w:val="0"/>
            </w:pPr>
            <w:r>
              <w:t>Кол-во</w:t>
            </w:r>
          </w:p>
        </w:tc>
      </w:tr>
      <w:tr w:rsidR="00673E8B" w14:paraId="110CAA8A" w14:textId="77777777" w:rsidTr="00B4548B">
        <w:tc>
          <w:tcPr>
            <w:tcW w:w="659" w:type="dxa"/>
          </w:tcPr>
          <w:p w14:paraId="323D135D" w14:textId="77777777" w:rsidR="00673E8B" w:rsidRDefault="00673E8B" w:rsidP="00E311C6">
            <w:pPr>
              <w:widowControl w:val="0"/>
            </w:pPr>
            <w:r>
              <w:lastRenderedPageBreak/>
              <w:t>1</w:t>
            </w:r>
          </w:p>
        </w:tc>
        <w:tc>
          <w:tcPr>
            <w:tcW w:w="1717" w:type="dxa"/>
          </w:tcPr>
          <w:p w14:paraId="6C1CAB1D" w14:textId="77777777" w:rsidR="00673E8B" w:rsidRDefault="00673E8B" w:rsidP="00E311C6">
            <w:pPr>
              <w:widowControl w:val="0"/>
            </w:pPr>
            <w:r>
              <w:t>Простынь</w:t>
            </w:r>
          </w:p>
        </w:tc>
        <w:tc>
          <w:tcPr>
            <w:tcW w:w="5421" w:type="dxa"/>
          </w:tcPr>
          <w:p w14:paraId="22DD754E" w14:textId="69C3B0DD" w:rsidR="00673E8B" w:rsidRDefault="00673E8B" w:rsidP="00E311C6">
            <w:pPr>
              <w:widowControl w:val="0"/>
            </w:pPr>
          </w:p>
        </w:tc>
        <w:tc>
          <w:tcPr>
            <w:tcW w:w="1134" w:type="dxa"/>
          </w:tcPr>
          <w:p w14:paraId="24E9F3A6" w14:textId="77777777" w:rsidR="00673E8B" w:rsidRDefault="00673E8B" w:rsidP="00E311C6">
            <w:pPr>
              <w:widowControl w:val="0"/>
            </w:pPr>
            <w:r>
              <w:t>штука</w:t>
            </w:r>
          </w:p>
        </w:tc>
        <w:tc>
          <w:tcPr>
            <w:tcW w:w="1418" w:type="dxa"/>
          </w:tcPr>
          <w:p w14:paraId="3E34F7A1" w14:textId="77777777" w:rsidR="00673E8B" w:rsidRDefault="00673E8B" w:rsidP="00E311C6">
            <w:pPr>
              <w:widowControl w:val="0"/>
            </w:pPr>
            <w:r>
              <w:t>173</w:t>
            </w:r>
          </w:p>
        </w:tc>
      </w:tr>
      <w:tr w:rsidR="00673E8B" w14:paraId="1416235C" w14:textId="77777777" w:rsidTr="00B4548B">
        <w:tc>
          <w:tcPr>
            <w:tcW w:w="659" w:type="dxa"/>
          </w:tcPr>
          <w:p w14:paraId="2DF73BD0" w14:textId="77777777" w:rsidR="00673E8B" w:rsidRDefault="00673E8B" w:rsidP="00E311C6">
            <w:pPr>
              <w:widowControl w:val="0"/>
            </w:pPr>
            <w:r>
              <w:t>3</w:t>
            </w:r>
          </w:p>
        </w:tc>
        <w:tc>
          <w:tcPr>
            <w:tcW w:w="1717" w:type="dxa"/>
          </w:tcPr>
          <w:p w14:paraId="00BE5F93" w14:textId="77777777" w:rsidR="00673E8B" w:rsidRDefault="00673E8B" w:rsidP="00E311C6">
            <w:pPr>
              <w:widowControl w:val="0"/>
            </w:pPr>
            <w:r>
              <w:t>пододеяльник</w:t>
            </w:r>
          </w:p>
        </w:tc>
        <w:tc>
          <w:tcPr>
            <w:tcW w:w="5421" w:type="dxa"/>
          </w:tcPr>
          <w:p w14:paraId="2265490B" w14:textId="1364F1CB" w:rsidR="00673E8B" w:rsidRDefault="00673E8B" w:rsidP="00E311C6">
            <w:pPr>
              <w:widowControl w:val="0"/>
            </w:pPr>
          </w:p>
        </w:tc>
        <w:tc>
          <w:tcPr>
            <w:tcW w:w="1134" w:type="dxa"/>
          </w:tcPr>
          <w:p w14:paraId="22AFFF25" w14:textId="77777777" w:rsidR="00673E8B" w:rsidRDefault="00673E8B" w:rsidP="00E311C6">
            <w:pPr>
              <w:widowControl w:val="0"/>
            </w:pPr>
            <w:r>
              <w:t>штука</w:t>
            </w:r>
          </w:p>
        </w:tc>
        <w:tc>
          <w:tcPr>
            <w:tcW w:w="1418" w:type="dxa"/>
          </w:tcPr>
          <w:p w14:paraId="54DBECBE" w14:textId="77777777" w:rsidR="00673E8B" w:rsidRDefault="00673E8B" w:rsidP="00E311C6">
            <w:pPr>
              <w:widowControl w:val="0"/>
            </w:pPr>
            <w:r>
              <w:t>172</w:t>
            </w:r>
          </w:p>
        </w:tc>
      </w:tr>
      <w:tr w:rsidR="00673E8B" w14:paraId="05BD7787" w14:textId="77777777" w:rsidTr="00B4548B">
        <w:tc>
          <w:tcPr>
            <w:tcW w:w="659" w:type="dxa"/>
          </w:tcPr>
          <w:p w14:paraId="305732A0" w14:textId="77777777" w:rsidR="00673E8B" w:rsidRDefault="00673E8B" w:rsidP="00E311C6">
            <w:pPr>
              <w:widowControl w:val="0"/>
            </w:pPr>
            <w:r>
              <w:t>4</w:t>
            </w:r>
          </w:p>
        </w:tc>
        <w:tc>
          <w:tcPr>
            <w:tcW w:w="1717" w:type="dxa"/>
          </w:tcPr>
          <w:p w14:paraId="1C3DF26D" w14:textId="77777777" w:rsidR="00673E8B" w:rsidRDefault="00673E8B" w:rsidP="00E311C6">
            <w:pPr>
              <w:widowControl w:val="0"/>
            </w:pPr>
            <w:r>
              <w:t>Подушка</w:t>
            </w:r>
          </w:p>
        </w:tc>
        <w:tc>
          <w:tcPr>
            <w:tcW w:w="5421" w:type="dxa"/>
          </w:tcPr>
          <w:p w14:paraId="0F8A1252" w14:textId="229CB49E" w:rsidR="00673E8B" w:rsidRDefault="00673E8B" w:rsidP="00E311C6">
            <w:pPr>
              <w:widowControl w:val="0"/>
            </w:pPr>
          </w:p>
        </w:tc>
        <w:tc>
          <w:tcPr>
            <w:tcW w:w="1134" w:type="dxa"/>
          </w:tcPr>
          <w:p w14:paraId="3EED9BA5" w14:textId="77777777" w:rsidR="00673E8B" w:rsidRDefault="00673E8B" w:rsidP="00E311C6">
            <w:pPr>
              <w:widowControl w:val="0"/>
            </w:pPr>
            <w:r>
              <w:t>штук</w:t>
            </w:r>
          </w:p>
        </w:tc>
        <w:tc>
          <w:tcPr>
            <w:tcW w:w="1418" w:type="dxa"/>
          </w:tcPr>
          <w:p w14:paraId="3C78EA33" w14:textId="77777777" w:rsidR="00673E8B" w:rsidRDefault="00673E8B" w:rsidP="00E311C6">
            <w:pPr>
              <w:widowControl w:val="0"/>
            </w:pPr>
            <w:r>
              <w:t>50</w:t>
            </w:r>
          </w:p>
        </w:tc>
      </w:tr>
      <w:tr w:rsidR="00673E8B" w14:paraId="10E65F34" w14:textId="77777777" w:rsidTr="00B4548B">
        <w:tc>
          <w:tcPr>
            <w:tcW w:w="659" w:type="dxa"/>
          </w:tcPr>
          <w:p w14:paraId="509F3714" w14:textId="77777777" w:rsidR="00673E8B" w:rsidRDefault="00673E8B" w:rsidP="00E311C6">
            <w:pPr>
              <w:widowControl w:val="0"/>
            </w:pPr>
            <w:r>
              <w:t>6</w:t>
            </w:r>
          </w:p>
        </w:tc>
        <w:tc>
          <w:tcPr>
            <w:tcW w:w="1717" w:type="dxa"/>
          </w:tcPr>
          <w:p w14:paraId="0710ED96" w14:textId="77777777" w:rsidR="00673E8B" w:rsidRPr="00DC0924" w:rsidRDefault="00673E8B" w:rsidP="00E311C6">
            <w:pPr>
              <w:widowControl w:val="0"/>
              <w:rPr>
                <w:szCs w:val="24"/>
              </w:rPr>
            </w:pPr>
            <w:r w:rsidRPr="00DC0924">
              <w:rPr>
                <w:szCs w:val="24"/>
              </w:rPr>
              <w:t>Полотенце махровое</w:t>
            </w:r>
          </w:p>
        </w:tc>
        <w:tc>
          <w:tcPr>
            <w:tcW w:w="5421" w:type="dxa"/>
          </w:tcPr>
          <w:p w14:paraId="2F773583" w14:textId="70C9C9E4" w:rsidR="00673E8B" w:rsidRPr="00DC0924" w:rsidRDefault="00673E8B" w:rsidP="00E311C6">
            <w:pPr>
              <w:widowControl w:val="0"/>
              <w:rPr>
                <w:szCs w:val="24"/>
              </w:rPr>
            </w:pPr>
          </w:p>
        </w:tc>
        <w:tc>
          <w:tcPr>
            <w:tcW w:w="1134" w:type="dxa"/>
          </w:tcPr>
          <w:p w14:paraId="0B4CA7E7" w14:textId="77777777" w:rsidR="00673E8B" w:rsidRDefault="00673E8B" w:rsidP="00E311C6">
            <w:pPr>
              <w:widowControl w:val="0"/>
            </w:pPr>
            <w:r>
              <w:t>штук</w:t>
            </w:r>
          </w:p>
        </w:tc>
        <w:tc>
          <w:tcPr>
            <w:tcW w:w="1418" w:type="dxa"/>
          </w:tcPr>
          <w:p w14:paraId="16D1FD12" w14:textId="77777777" w:rsidR="00673E8B" w:rsidRDefault="00673E8B" w:rsidP="00E311C6">
            <w:pPr>
              <w:widowControl w:val="0"/>
            </w:pPr>
            <w:r>
              <w:t>400</w:t>
            </w:r>
          </w:p>
        </w:tc>
      </w:tr>
      <w:tr w:rsidR="00673E8B" w14:paraId="0C667148" w14:textId="77777777" w:rsidTr="00B4548B">
        <w:tc>
          <w:tcPr>
            <w:tcW w:w="659" w:type="dxa"/>
          </w:tcPr>
          <w:p w14:paraId="70DF0230" w14:textId="77777777" w:rsidR="00673E8B" w:rsidRDefault="00673E8B" w:rsidP="00E311C6">
            <w:pPr>
              <w:widowControl w:val="0"/>
            </w:pPr>
          </w:p>
        </w:tc>
        <w:tc>
          <w:tcPr>
            <w:tcW w:w="1717" w:type="dxa"/>
          </w:tcPr>
          <w:p w14:paraId="3663E366" w14:textId="77777777" w:rsidR="00673E8B" w:rsidRPr="00DC0924" w:rsidRDefault="00673E8B" w:rsidP="00E311C6">
            <w:pPr>
              <w:widowControl w:val="0"/>
              <w:rPr>
                <w:szCs w:val="24"/>
              </w:rPr>
            </w:pPr>
            <w:r w:rsidRPr="00DC0924">
              <w:rPr>
                <w:szCs w:val="24"/>
              </w:rPr>
              <w:t>Полотенце махровое</w:t>
            </w:r>
            <w:r>
              <w:rPr>
                <w:szCs w:val="24"/>
              </w:rPr>
              <w:t>, банное</w:t>
            </w:r>
          </w:p>
        </w:tc>
        <w:tc>
          <w:tcPr>
            <w:tcW w:w="5421" w:type="dxa"/>
          </w:tcPr>
          <w:p w14:paraId="3117928D" w14:textId="08532E63" w:rsidR="00673E8B" w:rsidRPr="00DC0924" w:rsidRDefault="00673E8B" w:rsidP="00E311C6">
            <w:pPr>
              <w:widowControl w:val="0"/>
              <w:rPr>
                <w:szCs w:val="24"/>
              </w:rPr>
            </w:pPr>
          </w:p>
        </w:tc>
        <w:tc>
          <w:tcPr>
            <w:tcW w:w="1134" w:type="dxa"/>
          </w:tcPr>
          <w:p w14:paraId="705E0489" w14:textId="77777777" w:rsidR="00673E8B" w:rsidRDefault="00673E8B" w:rsidP="00E311C6">
            <w:pPr>
              <w:widowControl w:val="0"/>
            </w:pPr>
            <w:proofErr w:type="spellStart"/>
            <w:r>
              <w:t>шт</w:t>
            </w:r>
            <w:proofErr w:type="spellEnd"/>
          </w:p>
        </w:tc>
        <w:tc>
          <w:tcPr>
            <w:tcW w:w="1418" w:type="dxa"/>
          </w:tcPr>
          <w:p w14:paraId="61E0E963" w14:textId="77777777" w:rsidR="00673E8B" w:rsidRDefault="00673E8B" w:rsidP="00E311C6">
            <w:pPr>
              <w:widowControl w:val="0"/>
            </w:pPr>
            <w:r>
              <w:t>20</w:t>
            </w:r>
          </w:p>
        </w:tc>
      </w:tr>
      <w:tr w:rsidR="00673E8B" w:rsidRPr="001F6281" w14:paraId="310BCCFA" w14:textId="77777777" w:rsidTr="00B4548B">
        <w:tc>
          <w:tcPr>
            <w:tcW w:w="659" w:type="dxa"/>
          </w:tcPr>
          <w:p w14:paraId="5114835D" w14:textId="77777777" w:rsidR="00673E8B" w:rsidRPr="001F6281" w:rsidRDefault="00673E8B" w:rsidP="00E311C6">
            <w:pPr>
              <w:widowControl w:val="0"/>
              <w:rPr>
                <w:szCs w:val="24"/>
              </w:rPr>
            </w:pPr>
            <w:r w:rsidRPr="001F6281">
              <w:rPr>
                <w:szCs w:val="24"/>
              </w:rPr>
              <w:t>8</w:t>
            </w:r>
          </w:p>
        </w:tc>
        <w:tc>
          <w:tcPr>
            <w:tcW w:w="1717" w:type="dxa"/>
          </w:tcPr>
          <w:p w14:paraId="1B006712" w14:textId="77777777" w:rsidR="00673E8B" w:rsidRPr="00006E4F" w:rsidRDefault="00673E8B" w:rsidP="00E311C6">
            <w:pPr>
              <w:widowControl w:val="0"/>
              <w:rPr>
                <w:sz w:val="22"/>
                <w:szCs w:val="22"/>
              </w:rPr>
            </w:pPr>
            <w:r w:rsidRPr="00006E4F">
              <w:rPr>
                <w:sz w:val="22"/>
                <w:szCs w:val="22"/>
              </w:rPr>
              <w:t>Матрац ватный</w:t>
            </w:r>
          </w:p>
        </w:tc>
        <w:tc>
          <w:tcPr>
            <w:tcW w:w="5421" w:type="dxa"/>
          </w:tcPr>
          <w:p w14:paraId="137E1D19" w14:textId="7A27377F" w:rsidR="00673E8B" w:rsidRPr="00006E4F" w:rsidRDefault="00673E8B" w:rsidP="00E311C6">
            <w:pPr>
              <w:widowControl w:val="0"/>
              <w:rPr>
                <w:sz w:val="22"/>
                <w:szCs w:val="22"/>
              </w:rPr>
            </w:pPr>
          </w:p>
        </w:tc>
        <w:tc>
          <w:tcPr>
            <w:tcW w:w="1134" w:type="dxa"/>
          </w:tcPr>
          <w:p w14:paraId="682F103C" w14:textId="77777777" w:rsidR="00673E8B" w:rsidRPr="001F6281" w:rsidRDefault="00673E8B" w:rsidP="00E311C6">
            <w:pPr>
              <w:widowControl w:val="0"/>
              <w:rPr>
                <w:szCs w:val="24"/>
              </w:rPr>
            </w:pPr>
            <w:proofErr w:type="spellStart"/>
            <w:r w:rsidRPr="001F6281">
              <w:rPr>
                <w:szCs w:val="24"/>
              </w:rPr>
              <w:t>шт</w:t>
            </w:r>
            <w:proofErr w:type="spellEnd"/>
          </w:p>
        </w:tc>
        <w:tc>
          <w:tcPr>
            <w:tcW w:w="1418" w:type="dxa"/>
          </w:tcPr>
          <w:p w14:paraId="708ECAED" w14:textId="77777777" w:rsidR="00673E8B" w:rsidRPr="001F6281" w:rsidRDefault="00673E8B" w:rsidP="00E311C6">
            <w:pPr>
              <w:widowControl w:val="0"/>
              <w:rPr>
                <w:szCs w:val="24"/>
              </w:rPr>
            </w:pPr>
            <w:r>
              <w:rPr>
                <w:szCs w:val="24"/>
              </w:rPr>
              <w:t>50</w:t>
            </w:r>
          </w:p>
        </w:tc>
      </w:tr>
      <w:tr w:rsidR="00673E8B" w14:paraId="21551895" w14:textId="77777777" w:rsidTr="00B4548B">
        <w:tc>
          <w:tcPr>
            <w:tcW w:w="659" w:type="dxa"/>
          </w:tcPr>
          <w:p w14:paraId="2CC3556F" w14:textId="77777777" w:rsidR="00673E8B" w:rsidRPr="001F6281" w:rsidRDefault="00673E8B" w:rsidP="00E311C6">
            <w:pPr>
              <w:widowControl w:val="0"/>
              <w:rPr>
                <w:szCs w:val="24"/>
              </w:rPr>
            </w:pPr>
          </w:p>
        </w:tc>
        <w:tc>
          <w:tcPr>
            <w:tcW w:w="1717" w:type="dxa"/>
          </w:tcPr>
          <w:p w14:paraId="5CB14928" w14:textId="77777777" w:rsidR="00673E8B" w:rsidRPr="00006E4F" w:rsidRDefault="00673E8B" w:rsidP="00E311C6">
            <w:pPr>
              <w:widowControl w:val="0"/>
            </w:pPr>
            <w:r>
              <w:t xml:space="preserve">Одеяло </w:t>
            </w:r>
            <w:proofErr w:type="spellStart"/>
            <w:r>
              <w:t>синтепоновое</w:t>
            </w:r>
            <w:proofErr w:type="spellEnd"/>
          </w:p>
        </w:tc>
        <w:tc>
          <w:tcPr>
            <w:tcW w:w="5421" w:type="dxa"/>
          </w:tcPr>
          <w:p w14:paraId="70E81FD1" w14:textId="4D88F16E" w:rsidR="00673E8B" w:rsidRPr="00006E4F" w:rsidRDefault="00673E8B" w:rsidP="00E311C6">
            <w:pPr>
              <w:widowControl w:val="0"/>
              <w:jc w:val="both"/>
            </w:pPr>
          </w:p>
        </w:tc>
        <w:tc>
          <w:tcPr>
            <w:tcW w:w="1134" w:type="dxa"/>
          </w:tcPr>
          <w:p w14:paraId="14197F41" w14:textId="77777777" w:rsidR="00673E8B" w:rsidRPr="001F6281" w:rsidRDefault="00673E8B" w:rsidP="00E311C6">
            <w:pPr>
              <w:widowControl w:val="0"/>
              <w:rPr>
                <w:szCs w:val="24"/>
              </w:rPr>
            </w:pPr>
            <w:proofErr w:type="spellStart"/>
            <w:r>
              <w:rPr>
                <w:szCs w:val="24"/>
              </w:rPr>
              <w:t>шт</w:t>
            </w:r>
            <w:proofErr w:type="spellEnd"/>
          </w:p>
        </w:tc>
        <w:tc>
          <w:tcPr>
            <w:tcW w:w="1418" w:type="dxa"/>
          </w:tcPr>
          <w:p w14:paraId="31338A80" w14:textId="77777777" w:rsidR="00673E8B" w:rsidRDefault="00673E8B" w:rsidP="00E311C6">
            <w:pPr>
              <w:widowControl w:val="0"/>
              <w:rPr>
                <w:szCs w:val="24"/>
              </w:rPr>
            </w:pPr>
            <w:r>
              <w:rPr>
                <w:szCs w:val="24"/>
              </w:rPr>
              <w:t>50</w:t>
            </w:r>
          </w:p>
        </w:tc>
      </w:tr>
      <w:tr w:rsidR="00673E8B" w14:paraId="7C652916" w14:textId="77777777" w:rsidTr="00B4548B">
        <w:tc>
          <w:tcPr>
            <w:tcW w:w="659" w:type="dxa"/>
          </w:tcPr>
          <w:p w14:paraId="589CDBED" w14:textId="77777777" w:rsidR="00673E8B" w:rsidRPr="001F6281" w:rsidRDefault="00673E8B" w:rsidP="00E311C6">
            <w:pPr>
              <w:widowControl w:val="0"/>
              <w:rPr>
                <w:szCs w:val="24"/>
              </w:rPr>
            </w:pPr>
          </w:p>
        </w:tc>
        <w:tc>
          <w:tcPr>
            <w:tcW w:w="1717" w:type="dxa"/>
          </w:tcPr>
          <w:p w14:paraId="14ADFE19" w14:textId="77777777" w:rsidR="00673E8B" w:rsidRDefault="00673E8B" w:rsidP="00E311C6">
            <w:pPr>
              <w:widowControl w:val="0"/>
            </w:pPr>
            <w:r>
              <w:t xml:space="preserve">Покрывало </w:t>
            </w:r>
            <w:proofErr w:type="spellStart"/>
            <w:r>
              <w:t>канвас</w:t>
            </w:r>
            <w:proofErr w:type="spellEnd"/>
          </w:p>
        </w:tc>
        <w:tc>
          <w:tcPr>
            <w:tcW w:w="5421" w:type="dxa"/>
          </w:tcPr>
          <w:p w14:paraId="57873C8C" w14:textId="77777777" w:rsidR="00673E8B" w:rsidRPr="00006E4F" w:rsidRDefault="00673E8B" w:rsidP="00E311C6">
            <w:pPr>
              <w:widowControl w:val="0"/>
              <w:jc w:val="both"/>
            </w:pPr>
          </w:p>
        </w:tc>
        <w:tc>
          <w:tcPr>
            <w:tcW w:w="1134" w:type="dxa"/>
          </w:tcPr>
          <w:p w14:paraId="7A2AAF75" w14:textId="77777777" w:rsidR="00673E8B" w:rsidRDefault="00673E8B" w:rsidP="00E311C6">
            <w:pPr>
              <w:widowControl w:val="0"/>
              <w:rPr>
                <w:szCs w:val="24"/>
              </w:rPr>
            </w:pPr>
            <w:proofErr w:type="spellStart"/>
            <w:r>
              <w:rPr>
                <w:szCs w:val="24"/>
              </w:rPr>
              <w:t>шт</w:t>
            </w:r>
            <w:proofErr w:type="spellEnd"/>
          </w:p>
        </w:tc>
        <w:tc>
          <w:tcPr>
            <w:tcW w:w="1418" w:type="dxa"/>
          </w:tcPr>
          <w:p w14:paraId="529A16AF" w14:textId="77777777" w:rsidR="00673E8B" w:rsidRDefault="00673E8B" w:rsidP="00E311C6">
            <w:pPr>
              <w:widowControl w:val="0"/>
              <w:rPr>
                <w:szCs w:val="24"/>
              </w:rPr>
            </w:pPr>
            <w:r>
              <w:rPr>
                <w:szCs w:val="24"/>
              </w:rPr>
              <w:t>80</w:t>
            </w:r>
          </w:p>
        </w:tc>
      </w:tr>
    </w:tbl>
    <w:p w14:paraId="4FE63850" w14:textId="77777777" w:rsidR="001453DF" w:rsidRPr="001453DF" w:rsidRDefault="001453DF" w:rsidP="00E311C6">
      <w:pPr>
        <w:widowControl w:val="0"/>
        <w:autoSpaceDE w:val="0"/>
        <w:autoSpaceDN w:val="0"/>
        <w:adjustRightInd w:val="0"/>
        <w:ind w:firstLine="567"/>
        <w:contextualSpacing/>
        <w:jc w:val="both"/>
        <w:rPr>
          <w:bCs/>
          <w:szCs w:val="24"/>
        </w:rPr>
      </w:pPr>
    </w:p>
    <w:p w14:paraId="4E0B30B3" w14:textId="77777777" w:rsidR="0061243D" w:rsidRPr="001453DF" w:rsidRDefault="0061243D" w:rsidP="00E311C6">
      <w:pPr>
        <w:widowControl w:val="0"/>
        <w:autoSpaceDE w:val="0"/>
        <w:autoSpaceDN w:val="0"/>
        <w:adjustRightInd w:val="0"/>
        <w:ind w:firstLine="567"/>
        <w:contextualSpacing/>
        <w:jc w:val="both"/>
        <w:rPr>
          <w:bCs/>
          <w:szCs w:val="24"/>
        </w:rPr>
      </w:pPr>
    </w:p>
    <w:p w14:paraId="1E58227D" w14:textId="77777777" w:rsidR="001453DF" w:rsidRPr="001453DF" w:rsidRDefault="001453DF" w:rsidP="00E311C6">
      <w:pPr>
        <w:widowControl w:val="0"/>
        <w:autoSpaceDE w:val="0"/>
        <w:autoSpaceDN w:val="0"/>
        <w:adjustRightInd w:val="0"/>
        <w:ind w:firstLine="567"/>
        <w:contextualSpacing/>
        <w:jc w:val="both"/>
        <w:rPr>
          <w:bCs/>
          <w:szCs w:val="24"/>
        </w:rPr>
      </w:pPr>
    </w:p>
    <w:tbl>
      <w:tblPr>
        <w:tblW w:w="0" w:type="auto"/>
        <w:tblInd w:w="534" w:type="dxa"/>
        <w:tblLayout w:type="fixed"/>
        <w:tblLook w:val="0000" w:firstRow="0" w:lastRow="0" w:firstColumn="0" w:lastColumn="0" w:noHBand="0" w:noVBand="0"/>
      </w:tblPr>
      <w:tblGrid>
        <w:gridCol w:w="3402"/>
        <w:gridCol w:w="1417"/>
        <w:gridCol w:w="4536"/>
      </w:tblGrid>
      <w:tr w:rsidR="001453DF" w:rsidRPr="001453DF" w14:paraId="25C04A9E" w14:textId="77777777" w:rsidTr="00344C80">
        <w:tc>
          <w:tcPr>
            <w:tcW w:w="3402" w:type="dxa"/>
            <w:tcBorders>
              <w:bottom w:val="single" w:sz="4" w:space="0" w:color="auto"/>
            </w:tcBorders>
          </w:tcPr>
          <w:p w14:paraId="362FD89F" w14:textId="77777777" w:rsidR="001453DF" w:rsidRPr="001453DF" w:rsidRDefault="001453DF" w:rsidP="00E311C6">
            <w:pPr>
              <w:widowControl w:val="0"/>
              <w:contextualSpacing/>
              <w:jc w:val="both"/>
              <w:rPr>
                <w:snapToGrid w:val="0"/>
                <w:szCs w:val="24"/>
              </w:rPr>
            </w:pPr>
            <w:r w:rsidRPr="001453DF">
              <w:rPr>
                <w:snapToGrid w:val="0"/>
                <w:sz w:val="22"/>
                <w:szCs w:val="24"/>
              </w:rPr>
              <w:t>(должность)</w:t>
            </w:r>
          </w:p>
        </w:tc>
        <w:tc>
          <w:tcPr>
            <w:tcW w:w="1417" w:type="dxa"/>
          </w:tcPr>
          <w:p w14:paraId="649622FA" w14:textId="77777777" w:rsidR="001453DF" w:rsidRPr="001453DF" w:rsidRDefault="001453DF" w:rsidP="00E311C6">
            <w:pPr>
              <w:widowControl w:val="0"/>
              <w:contextualSpacing/>
              <w:jc w:val="both"/>
              <w:rPr>
                <w:snapToGrid w:val="0"/>
                <w:szCs w:val="24"/>
              </w:rPr>
            </w:pPr>
            <w:r w:rsidRPr="001453DF">
              <w:rPr>
                <w:snapToGrid w:val="0"/>
                <w:sz w:val="22"/>
                <w:szCs w:val="24"/>
              </w:rPr>
              <w:t>подпись</w:t>
            </w:r>
          </w:p>
        </w:tc>
        <w:tc>
          <w:tcPr>
            <w:tcW w:w="4536" w:type="dxa"/>
            <w:tcBorders>
              <w:bottom w:val="single" w:sz="4" w:space="0" w:color="auto"/>
            </w:tcBorders>
          </w:tcPr>
          <w:p w14:paraId="6EC8BB24" w14:textId="77777777" w:rsidR="001453DF" w:rsidRPr="001453DF" w:rsidRDefault="001453DF" w:rsidP="00E311C6">
            <w:pPr>
              <w:widowControl w:val="0"/>
              <w:contextualSpacing/>
              <w:jc w:val="both"/>
              <w:rPr>
                <w:b/>
                <w:snapToGrid w:val="0"/>
                <w:szCs w:val="24"/>
              </w:rPr>
            </w:pPr>
            <w:r w:rsidRPr="001453DF">
              <w:rPr>
                <w:snapToGrid w:val="0"/>
                <w:sz w:val="22"/>
                <w:szCs w:val="24"/>
              </w:rPr>
              <w:t xml:space="preserve">                                  ФИО</w:t>
            </w:r>
          </w:p>
        </w:tc>
      </w:tr>
      <w:tr w:rsidR="001453DF" w:rsidRPr="001453DF" w14:paraId="70CE2F48" w14:textId="77777777" w:rsidTr="00344C80">
        <w:tc>
          <w:tcPr>
            <w:tcW w:w="3402" w:type="dxa"/>
            <w:tcBorders>
              <w:top w:val="single" w:sz="4" w:space="0" w:color="auto"/>
            </w:tcBorders>
          </w:tcPr>
          <w:p w14:paraId="5CFB50A9" w14:textId="77777777" w:rsidR="001453DF" w:rsidRPr="001453DF" w:rsidRDefault="001453DF" w:rsidP="00E311C6">
            <w:pPr>
              <w:widowControl w:val="0"/>
              <w:contextualSpacing/>
              <w:jc w:val="both"/>
              <w:rPr>
                <w:snapToGrid w:val="0"/>
                <w:szCs w:val="24"/>
              </w:rPr>
            </w:pPr>
            <w:r w:rsidRPr="001453DF">
              <w:rPr>
                <w:snapToGrid w:val="0"/>
                <w:sz w:val="22"/>
                <w:szCs w:val="24"/>
              </w:rPr>
              <w:t>(печать)</w:t>
            </w:r>
          </w:p>
        </w:tc>
        <w:tc>
          <w:tcPr>
            <w:tcW w:w="1417" w:type="dxa"/>
          </w:tcPr>
          <w:p w14:paraId="30524541" w14:textId="77777777" w:rsidR="001453DF" w:rsidRPr="001453DF" w:rsidRDefault="001453DF" w:rsidP="00E311C6">
            <w:pPr>
              <w:widowControl w:val="0"/>
              <w:contextualSpacing/>
              <w:jc w:val="both"/>
              <w:rPr>
                <w:snapToGrid w:val="0"/>
                <w:szCs w:val="24"/>
              </w:rPr>
            </w:pPr>
          </w:p>
        </w:tc>
        <w:tc>
          <w:tcPr>
            <w:tcW w:w="4536" w:type="dxa"/>
            <w:tcBorders>
              <w:top w:val="single" w:sz="4" w:space="0" w:color="auto"/>
            </w:tcBorders>
          </w:tcPr>
          <w:p w14:paraId="5F378AA1" w14:textId="77777777" w:rsidR="001453DF" w:rsidRPr="001453DF" w:rsidRDefault="001453DF" w:rsidP="00E311C6">
            <w:pPr>
              <w:widowControl w:val="0"/>
              <w:contextualSpacing/>
              <w:jc w:val="both"/>
              <w:rPr>
                <w:snapToGrid w:val="0"/>
                <w:szCs w:val="24"/>
              </w:rPr>
            </w:pPr>
          </w:p>
        </w:tc>
      </w:tr>
    </w:tbl>
    <w:p w14:paraId="30F8D378" w14:textId="77777777" w:rsidR="001453DF" w:rsidRPr="001453DF" w:rsidRDefault="001453DF" w:rsidP="00E311C6">
      <w:pPr>
        <w:widowControl w:val="0"/>
        <w:jc w:val="both"/>
        <w:rPr>
          <w:b/>
          <w:bCs/>
          <w:szCs w:val="24"/>
        </w:rPr>
      </w:pPr>
      <w:r w:rsidRPr="001453DF">
        <w:rPr>
          <w:b/>
          <w:bCs/>
          <w:szCs w:val="24"/>
        </w:rPr>
        <w:br w:type="page"/>
      </w:r>
    </w:p>
    <w:p w14:paraId="54D5753D" w14:textId="77777777" w:rsidR="00B201E3" w:rsidRPr="001453DF" w:rsidRDefault="00B201E3" w:rsidP="00E311C6">
      <w:pPr>
        <w:widowControl w:val="0"/>
        <w:contextualSpacing/>
        <w:jc w:val="right"/>
        <w:rPr>
          <w:b/>
          <w:bCs/>
          <w:szCs w:val="24"/>
        </w:rPr>
      </w:pPr>
      <w:r w:rsidRPr="001453DF">
        <w:rPr>
          <w:b/>
          <w:bCs/>
          <w:szCs w:val="24"/>
        </w:rPr>
        <w:lastRenderedPageBreak/>
        <w:t xml:space="preserve">Приложение № </w:t>
      </w:r>
      <w:r>
        <w:rPr>
          <w:b/>
          <w:bCs/>
          <w:szCs w:val="24"/>
        </w:rPr>
        <w:t>2</w:t>
      </w:r>
    </w:p>
    <w:p w14:paraId="1BFF8C6A" w14:textId="77777777" w:rsidR="00B201E3" w:rsidRPr="001453DF" w:rsidRDefault="00B201E3" w:rsidP="00E311C6">
      <w:pPr>
        <w:widowControl w:val="0"/>
        <w:contextualSpacing/>
        <w:jc w:val="right"/>
        <w:rPr>
          <w:b/>
          <w:bCs/>
          <w:szCs w:val="24"/>
        </w:rPr>
      </w:pPr>
      <w:r w:rsidRPr="001453DF">
        <w:rPr>
          <w:b/>
          <w:bCs/>
          <w:szCs w:val="24"/>
        </w:rPr>
        <w:t>к документации об аукционе</w:t>
      </w:r>
    </w:p>
    <w:p w14:paraId="35BA7D86" w14:textId="77777777" w:rsidR="001453DF" w:rsidRPr="001453DF" w:rsidRDefault="001453DF" w:rsidP="00E311C6">
      <w:pPr>
        <w:widowControl w:val="0"/>
        <w:contextualSpacing/>
        <w:jc w:val="center"/>
        <w:rPr>
          <w:szCs w:val="24"/>
        </w:rPr>
      </w:pPr>
    </w:p>
    <w:p w14:paraId="4E6E4E4D" w14:textId="19A2F130" w:rsidR="005D2C04" w:rsidRDefault="00B201E3" w:rsidP="00E311C6">
      <w:pPr>
        <w:widowControl w:val="0"/>
        <w:contextualSpacing/>
        <w:jc w:val="center"/>
        <w:rPr>
          <w:szCs w:val="24"/>
        </w:rPr>
      </w:pPr>
      <w:r w:rsidRPr="001453DF">
        <w:rPr>
          <w:szCs w:val="24"/>
        </w:rPr>
        <w:t>ТЕХНИЧЕСКОЕ ЗАДАНИЕ</w:t>
      </w:r>
    </w:p>
    <w:p w14:paraId="1B0B8B51" w14:textId="7C2A7A91" w:rsidR="00E311C6" w:rsidRPr="00E311C6" w:rsidRDefault="00E311C6" w:rsidP="00E311C6">
      <w:pPr>
        <w:widowControl w:val="0"/>
        <w:contextualSpacing/>
        <w:jc w:val="both"/>
        <w:rPr>
          <w:b/>
          <w:bCs/>
          <w:szCs w:val="24"/>
        </w:rPr>
      </w:pPr>
      <w:r w:rsidRPr="00E311C6">
        <w:rPr>
          <w:b/>
          <w:bCs/>
          <w:szCs w:val="24"/>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r>
        <w:rPr>
          <w:b/>
          <w:bCs/>
          <w:szCs w:val="24"/>
        </w:rPr>
        <w:t>:</w:t>
      </w:r>
    </w:p>
    <w:tbl>
      <w:tblPr>
        <w:tblStyle w:val="af0"/>
        <w:tblW w:w="5000" w:type="pct"/>
        <w:tblLook w:val="04A0" w:firstRow="1" w:lastRow="0" w:firstColumn="1" w:lastColumn="0" w:noHBand="0" w:noVBand="1"/>
      </w:tblPr>
      <w:tblGrid>
        <w:gridCol w:w="810"/>
        <w:gridCol w:w="2108"/>
        <w:gridCol w:w="6654"/>
      </w:tblGrid>
      <w:tr w:rsidR="00A5340E" w14:paraId="097E8AA3" w14:textId="77777777" w:rsidTr="00E311C6">
        <w:tc>
          <w:tcPr>
            <w:tcW w:w="423" w:type="pct"/>
          </w:tcPr>
          <w:p w14:paraId="78BECAE4" w14:textId="77777777" w:rsidR="00A5340E" w:rsidRDefault="00A5340E" w:rsidP="00E311C6">
            <w:pPr>
              <w:widowControl w:val="0"/>
            </w:pPr>
            <w:r>
              <w:t>№ п/п</w:t>
            </w:r>
          </w:p>
        </w:tc>
        <w:tc>
          <w:tcPr>
            <w:tcW w:w="1101" w:type="pct"/>
          </w:tcPr>
          <w:p w14:paraId="4A7A94BF" w14:textId="77777777" w:rsidR="00A5340E" w:rsidRDefault="00A5340E" w:rsidP="00E311C6">
            <w:pPr>
              <w:widowControl w:val="0"/>
            </w:pPr>
            <w:r>
              <w:t>наименование</w:t>
            </w:r>
          </w:p>
        </w:tc>
        <w:tc>
          <w:tcPr>
            <w:tcW w:w="3476" w:type="pct"/>
          </w:tcPr>
          <w:p w14:paraId="5BA95068" w14:textId="77777777" w:rsidR="00A5340E" w:rsidRDefault="00A5340E" w:rsidP="00E311C6">
            <w:pPr>
              <w:widowControl w:val="0"/>
            </w:pPr>
            <w:r>
              <w:t>характеристика</w:t>
            </w:r>
          </w:p>
        </w:tc>
      </w:tr>
      <w:tr w:rsidR="00A5340E" w14:paraId="3FAF23C0" w14:textId="77777777" w:rsidTr="00E311C6">
        <w:tc>
          <w:tcPr>
            <w:tcW w:w="423" w:type="pct"/>
          </w:tcPr>
          <w:p w14:paraId="5699556C" w14:textId="77777777" w:rsidR="00A5340E" w:rsidRDefault="00A5340E" w:rsidP="00E311C6">
            <w:pPr>
              <w:widowControl w:val="0"/>
            </w:pPr>
            <w:r>
              <w:t>1</w:t>
            </w:r>
          </w:p>
        </w:tc>
        <w:tc>
          <w:tcPr>
            <w:tcW w:w="1101" w:type="pct"/>
          </w:tcPr>
          <w:p w14:paraId="536EF1A4" w14:textId="77777777" w:rsidR="00A5340E" w:rsidRDefault="00A5340E" w:rsidP="00E311C6">
            <w:pPr>
              <w:widowControl w:val="0"/>
            </w:pPr>
            <w:r>
              <w:t>Простынь</w:t>
            </w:r>
          </w:p>
        </w:tc>
        <w:tc>
          <w:tcPr>
            <w:tcW w:w="3476" w:type="pct"/>
          </w:tcPr>
          <w:p w14:paraId="6238FF83" w14:textId="12997D93" w:rsidR="00A5340E" w:rsidRDefault="00A5340E" w:rsidP="008B3150">
            <w:pPr>
              <w:widowControl w:val="0"/>
            </w:pPr>
            <w:r>
              <w:t xml:space="preserve">Простынь 1,5 </w:t>
            </w:r>
            <w:proofErr w:type="spellStart"/>
            <w:r>
              <w:t>сп</w:t>
            </w:r>
            <w:proofErr w:type="spellEnd"/>
            <w:r>
              <w:t>.,</w:t>
            </w:r>
            <w:r w:rsidRPr="00622151">
              <w:rPr>
                <w:rFonts w:ascii="Verdana" w:hAnsi="Verdana"/>
                <w:color w:val="000000"/>
                <w:sz w:val="27"/>
                <w:szCs w:val="27"/>
              </w:rPr>
              <w:t xml:space="preserve"> </w:t>
            </w:r>
            <w:r>
              <w:rPr>
                <w:color w:val="000000"/>
                <w:szCs w:val="24"/>
              </w:rPr>
              <w:t xml:space="preserve">Размер – </w:t>
            </w:r>
            <w:r w:rsidR="008B3150">
              <w:rPr>
                <w:color w:val="000000"/>
                <w:szCs w:val="24"/>
              </w:rPr>
              <w:t>150</w:t>
            </w:r>
            <w:r>
              <w:rPr>
                <w:color w:val="000000"/>
                <w:szCs w:val="24"/>
              </w:rPr>
              <w:t xml:space="preserve"> </w:t>
            </w:r>
            <w:r w:rsidRPr="00622151">
              <w:rPr>
                <w:color w:val="000000"/>
                <w:szCs w:val="24"/>
              </w:rPr>
              <w:t>см*</w:t>
            </w:r>
            <w:r w:rsidR="008B3150">
              <w:rPr>
                <w:color w:val="000000"/>
                <w:szCs w:val="24"/>
              </w:rPr>
              <w:t>210</w:t>
            </w:r>
            <w:r>
              <w:rPr>
                <w:color w:val="000000"/>
                <w:szCs w:val="24"/>
              </w:rPr>
              <w:t xml:space="preserve"> </w:t>
            </w:r>
            <w:r w:rsidRPr="00622151">
              <w:rPr>
                <w:color w:val="000000"/>
                <w:szCs w:val="24"/>
              </w:rPr>
              <w:t>см. Ткань - бязь набивная</w:t>
            </w:r>
            <w:r>
              <w:rPr>
                <w:color w:val="000000"/>
                <w:szCs w:val="24"/>
              </w:rPr>
              <w:t xml:space="preserve"> цветная</w:t>
            </w:r>
            <w:r w:rsidRPr="00622151">
              <w:rPr>
                <w:color w:val="000000"/>
                <w:szCs w:val="24"/>
              </w:rPr>
              <w:t xml:space="preserve">, хлопок 100%. Поверхностная плотность не менее 146 </w:t>
            </w:r>
            <w:proofErr w:type="spellStart"/>
            <w:r w:rsidRPr="00622151">
              <w:rPr>
                <w:color w:val="000000"/>
                <w:szCs w:val="24"/>
              </w:rPr>
              <w:t>гр</w:t>
            </w:r>
            <w:proofErr w:type="spellEnd"/>
            <w:r w:rsidRPr="00622151">
              <w:rPr>
                <w:color w:val="000000"/>
                <w:szCs w:val="24"/>
              </w:rPr>
              <w:t>/м</w:t>
            </w:r>
            <w:proofErr w:type="gramStart"/>
            <w:r>
              <w:rPr>
                <w:color w:val="000000"/>
                <w:szCs w:val="24"/>
              </w:rPr>
              <w:t>2</w:t>
            </w:r>
            <w:proofErr w:type="gramEnd"/>
            <w:r>
              <w:rPr>
                <w:color w:val="000000"/>
                <w:szCs w:val="24"/>
              </w:rPr>
              <w:t xml:space="preserve">. </w:t>
            </w:r>
            <w:r w:rsidRPr="00622151">
              <w:rPr>
                <w:color w:val="000000"/>
                <w:szCs w:val="24"/>
              </w:rPr>
              <w:t>Полный грунт. Изделия цельнокроеные, без надставок. Бельевой шов. Цвет - по согласованию с заказчиком.</w:t>
            </w:r>
            <w:r>
              <w:rPr>
                <w:color w:val="000000"/>
                <w:szCs w:val="24"/>
              </w:rPr>
              <w:t xml:space="preserve"> Обязательная сертификация ткани и товара. Страна изготовления:  Российская Федерация.</w:t>
            </w:r>
          </w:p>
        </w:tc>
      </w:tr>
      <w:tr w:rsidR="00A5340E" w14:paraId="3EE623B4" w14:textId="77777777" w:rsidTr="00E311C6">
        <w:tc>
          <w:tcPr>
            <w:tcW w:w="423" w:type="pct"/>
          </w:tcPr>
          <w:p w14:paraId="3CFB4A73" w14:textId="77777777" w:rsidR="00A5340E" w:rsidRDefault="00A5340E" w:rsidP="00E311C6">
            <w:pPr>
              <w:widowControl w:val="0"/>
            </w:pPr>
            <w:r>
              <w:t>3</w:t>
            </w:r>
          </w:p>
        </w:tc>
        <w:tc>
          <w:tcPr>
            <w:tcW w:w="1101" w:type="pct"/>
          </w:tcPr>
          <w:p w14:paraId="0F64057B" w14:textId="77777777" w:rsidR="00A5340E" w:rsidRDefault="00A5340E" w:rsidP="00E311C6">
            <w:pPr>
              <w:widowControl w:val="0"/>
            </w:pPr>
            <w:r>
              <w:t>пододеяльник</w:t>
            </w:r>
          </w:p>
        </w:tc>
        <w:tc>
          <w:tcPr>
            <w:tcW w:w="3476" w:type="pct"/>
          </w:tcPr>
          <w:p w14:paraId="0B330226" w14:textId="5CC47B03" w:rsidR="00A5340E" w:rsidRDefault="00A5340E" w:rsidP="008B3150">
            <w:pPr>
              <w:widowControl w:val="0"/>
            </w:pPr>
            <w:r w:rsidRPr="000F1458">
              <w:rPr>
                <w:szCs w:val="24"/>
              </w:rPr>
              <w:t xml:space="preserve">Пододеяльник </w:t>
            </w:r>
            <w:r w:rsidR="008B3150">
              <w:rPr>
                <w:szCs w:val="24"/>
              </w:rPr>
              <w:t>150</w:t>
            </w:r>
            <w:r w:rsidRPr="000F1458">
              <w:rPr>
                <w:szCs w:val="24"/>
              </w:rPr>
              <w:t>*</w:t>
            </w:r>
            <w:r w:rsidR="008B3150">
              <w:rPr>
                <w:szCs w:val="24"/>
              </w:rPr>
              <w:t>210</w:t>
            </w:r>
            <w:r w:rsidRPr="000F1458">
              <w:rPr>
                <w:szCs w:val="24"/>
              </w:rPr>
              <w:t>,</w:t>
            </w:r>
            <w:r w:rsidRPr="000F1458">
              <w:rPr>
                <w:rFonts w:ascii="Verdana" w:hAnsi="Verdana"/>
                <w:color w:val="000000"/>
                <w:sz w:val="27"/>
                <w:szCs w:val="27"/>
              </w:rPr>
              <w:t xml:space="preserve"> </w:t>
            </w:r>
            <w:r w:rsidRPr="00D04FFF">
              <w:rPr>
                <w:color w:val="000000"/>
                <w:szCs w:val="24"/>
              </w:rPr>
              <w:t>Ткань - бязь набивная</w:t>
            </w:r>
            <w:r>
              <w:rPr>
                <w:color w:val="000000"/>
                <w:szCs w:val="24"/>
              </w:rPr>
              <w:t>, цветная</w:t>
            </w:r>
            <w:r w:rsidRPr="00D04FFF">
              <w:rPr>
                <w:color w:val="000000"/>
                <w:szCs w:val="24"/>
              </w:rPr>
              <w:t xml:space="preserve">, хлопок 100%. Поверхностная плотность не менее 146 </w:t>
            </w:r>
            <w:proofErr w:type="spellStart"/>
            <w:r w:rsidRPr="00D04FFF">
              <w:rPr>
                <w:color w:val="000000"/>
                <w:szCs w:val="24"/>
              </w:rPr>
              <w:t>гр</w:t>
            </w:r>
            <w:proofErr w:type="spellEnd"/>
            <w:r w:rsidRPr="00D04FFF">
              <w:rPr>
                <w:color w:val="000000"/>
                <w:szCs w:val="24"/>
              </w:rPr>
              <w:t>/м</w:t>
            </w:r>
            <w:proofErr w:type="gramStart"/>
            <w:r>
              <w:rPr>
                <w:color w:val="000000"/>
                <w:szCs w:val="24"/>
              </w:rPr>
              <w:t>2</w:t>
            </w:r>
            <w:proofErr w:type="gramEnd"/>
            <w:r w:rsidRPr="00D04FFF">
              <w:rPr>
                <w:color w:val="000000"/>
                <w:szCs w:val="24"/>
              </w:rPr>
              <w:t>. Полный грунт. Изделия цельнокроеные, без надставок, без швов по середине. Обработка бельевым запошивочным швом. Цвет - по согласованию с заказчиком.</w:t>
            </w:r>
            <w:r>
              <w:rPr>
                <w:color w:val="000000"/>
                <w:szCs w:val="24"/>
              </w:rPr>
              <w:t xml:space="preserve"> Обязательная сертификация ткани и товара. Страна изготовления:  Российская Федерация.</w:t>
            </w:r>
          </w:p>
        </w:tc>
      </w:tr>
      <w:tr w:rsidR="00A5340E" w14:paraId="64DB733F" w14:textId="77777777" w:rsidTr="00E311C6">
        <w:tc>
          <w:tcPr>
            <w:tcW w:w="423" w:type="pct"/>
          </w:tcPr>
          <w:p w14:paraId="1DF47733" w14:textId="77777777" w:rsidR="00A5340E" w:rsidRDefault="00A5340E" w:rsidP="00E311C6">
            <w:pPr>
              <w:widowControl w:val="0"/>
            </w:pPr>
            <w:r>
              <w:t>4</w:t>
            </w:r>
          </w:p>
        </w:tc>
        <w:tc>
          <w:tcPr>
            <w:tcW w:w="1101" w:type="pct"/>
          </w:tcPr>
          <w:p w14:paraId="468DABF4" w14:textId="77777777" w:rsidR="00A5340E" w:rsidRDefault="00A5340E" w:rsidP="00E311C6">
            <w:pPr>
              <w:widowControl w:val="0"/>
            </w:pPr>
            <w:r>
              <w:t>Подушка</w:t>
            </w:r>
          </w:p>
        </w:tc>
        <w:tc>
          <w:tcPr>
            <w:tcW w:w="3476" w:type="pct"/>
          </w:tcPr>
          <w:p w14:paraId="440A93F8" w14:textId="77777777" w:rsidR="00A5340E" w:rsidRDefault="00A5340E" w:rsidP="00E311C6">
            <w:pPr>
              <w:widowControl w:val="0"/>
            </w:pPr>
            <w:r w:rsidRPr="008B2C51">
              <w:rPr>
                <w:szCs w:val="24"/>
              </w:rPr>
              <w:t>Размер 70см*70см.</w:t>
            </w:r>
            <w:r>
              <w:rPr>
                <w:rFonts w:ascii="Verdana" w:hAnsi="Verdana"/>
                <w:color w:val="000000"/>
                <w:sz w:val="27"/>
                <w:szCs w:val="27"/>
                <w:shd w:val="clear" w:color="auto" w:fill="E4E8EE"/>
              </w:rPr>
              <w:t xml:space="preserve"> </w:t>
            </w:r>
            <w:r w:rsidRPr="006F6A72">
              <w:rPr>
                <w:color w:val="000000"/>
                <w:szCs w:val="24"/>
              </w:rPr>
              <w:t xml:space="preserve">Чехол - ткань - </w:t>
            </w:r>
            <w:r>
              <w:rPr>
                <w:color w:val="000000"/>
                <w:szCs w:val="24"/>
              </w:rPr>
              <w:t>тик</w:t>
            </w:r>
            <w:r w:rsidRPr="006F6A72">
              <w:rPr>
                <w:color w:val="000000"/>
                <w:szCs w:val="24"/>
              </w:rPr>
              <w:t xml:space="preserve"> набивная, хлопок 100%. Поверхностная плотность не менее 14</w:t>
            </w:r>
            <w:r>
              <w:rPr>
                <w:color w:val="000000"/>
                <w:szCs w:val="24"/>
              </w:rPr>
              <w:t>0</w:t>
            </w:r>
            <w:r w:rsidRPr="006F6A72">
              <w:rPr>
                <w:color w:val="000000"/>
                <w:szCs w:val="24"/>
              </w:rPr>
              <w:t xml:space="preserve"> </w:t>
            </w:r>
            <w:proofErr w:type="spellStart"/>
            <w:r w:rsidRPr="006F6A72">
              <w:rPr>
                <w:color w:val="000000"/>
                <w:szCs w:val="24"/>
              </w:rPr>
              <w:t>гр</w:t>
            </w:r>
            <w:proofErr w:type="spellEnd"/>
            <w:r w:rsidRPr="006F6A72">
              <w:rPr>
                <w:color w:val="000000"/>
                <w:szCs w:val="24"/>
              </w:rPr>
              <w:t>/м</w:t>
            </w:r>
            <w:r>
              <w:rPr>
                <w:color w:val="000000"/>
                <w:szCs w:val="24"/>
              </w:rPr>
              <w:t>2</w:t>
            </w:r>
            <w:r w:rsidRPr="006F6A72">
              <w:rPr>
                <w:color w:val="000000"/>
                <w:szCs w:val="24"/>
              </w:rPr>
              <w:t xml:space="preserve">. Полный грунт. По периметру изделия отделка кантом. Наполнитель: </w:t>
            </w:r>
            <w:r>
              <w:rPr>
                <w:color w:val="000000"/>
                <w:szCs w:val="24"/>
              </w:rPr>
              <w:t>перо 50%, пух 50%. Обязательная сертификация ткани и товара. Страна изготовления:  Российская Федерация.</w:t>
            </w:r>
          </w:p>
        </w:tc>
      </w:tr>
      <w:tr w:rsidR="00A5340E" w14:paraId="5C9A26C7" w14:textId="77777777" w:rsidTr="00E311C6">
        <w:tc>
          <w:tcPr>
            <w:tcW w:w="423" w:type="pct"/>
          </w:tcPr>
          <w:p w14:paraId="51E13624" w14:textId="77777777" w:rsidR="00A5340E" w:rsidRDefault="00A5340E" w:rsidP="00E311C6">
            <w:pPr>
              <w:widowControl w:val="0"/>
            </w:pPr>
            <w:r>
              <w:t>6</w:t>
            </w:r>
          </w:p>
        </w:tc>
        <w:tc>
          <w:tcPr>
            <w:tcW w:w="1101" w:type="pct"/>
          </w:tcPr>
          <w:p w14:paraId="47E6DF64" w14:textId="77777777" w:rsidR="00A5340E" w:rsidRPr="00DC0924" w:rsidRDefault="00A5340E" w:rsidP="00E311C6">
            <w:pPr>
              <w:widowControl w:val="0"/>
              <w:rPr>
                <w:szCs w:val="24"/>
              </w:rPr>
            </w:pPr>
            <w:r w:rsidRPr="00DC0924">
              <w:rPr>
                <w:szCs w:val="24"/>
              </w:rPr>
              <w:t>Полотенце махровое</w:t>
            </w:r>
          </w:p>
        </w:tc>
        <w:tc>
          <w:tcPr>
            <w:tcW w:w="3476" w:type="pct"/>
          </w:tcPr>
          <w:p w14:paraId="7F14D0C6" w14:textId="4D51A811" w:rsidR="00A5340E" w:rsidRPr="00DC0924" w:rsidRDefault="00A5340E" w:rsidP="00E311C6">
            <w:pPr>
              <w:widowControl w:val="0"/>
              <w:rPr>
                <w:szCs w:val="24"/>
              </w:rPr>
            </w:pPr>
            <w:r w:rsidRPr="00DC0924">
              <w:rPr>
                <w:szCs w:val="24"/>
              </w:rPr>
              <w:t xml:space="preserve">Размер 40см*70см. Однотонное. Плотность не менее </w:t>
            </w:r>
            <w:r>
              <w:rPr>
                <w:szCs w:val="24"/>
              </w:rPr>
              <w:t>480</w:t>
            </w:r>
            <w:r w:rsidRPr="00DC0924">
              <w:rPr>
                <w:szCs w:val="24"/>
              </w:rPr>
              <w:t xml:space="preserve"> </w:t>
            </w:r>
            <w:proofErr w:type="spellStart"/>
            <w:r w:rsidRPr="00DC0924">
              <w:rPr>
                <w:szCs w:val="24"/>
              </w:rPr>
              <w:t>гр</w:t>
            </w:r>
            <w:proofErr w:type="spellEnd"/>
            <w:r w:rsidRPr="00DC0924">
              <w:rPr>
                <w:szCs w:val="24"/>
              </w:rPr>
              <w:t>/м</w:t>
            </w:r>
            <w:r>
              <w:rPr>
                <w:szCs w:val="24"/>
              </w:rPr>
              <w:t>2</w:t>
            </w:r>
            <w:r w:rsidRPr="00DC0924">
              <w:rPr>
                <w:szCs w:val="24"/>
              </w:rPr>
              <w:t xml:space="preserve">. Состав: хлопок 100%, махра крученная двусторонняя, устойчивая окраска, долевые края подрублены, поперечные края вытканы жаккардовой тесьмой и подрублены. Повышенная </w:t>
            </w:r>
            <w:proofErr w:type="spellStart"/>
            <w:r w:rsidRPr="00DC0924">
              <w:rPr>
                <w:szCs w:val="24"/>
              </w:rPr>
              <w:t>влаговпитываемость</w:t>
            </w:r>
            <w:proofErr w:type="spellEnd"/>
            <w:r w:rsidRPr="00DC0924">
              <w:rPr>
                <w:szCs w:val="24"/>
              </w:rPr>
              <w:t>. Цвет – по согласованию с заказчиком.</w:t>
            </w:r>
            <w:r>
              <w:rPr>
                <w:color w:val="000000"/>
                <w:szCs w:val="24"/>
              </w:rPr>
              <w:t xml:space="preserve"> Россия</w:t>
            </w:r>
          </w:p>
        </w:tc>
      </w:tr>
      <w:tr w:rsidR="00A5340E" w14:paraId="3339F0B3" w14:textId="77777777" w:rsidTr="00E311C6">
        <w:tc>
          <w:tcPr>
            <w:tcW w:w="423" w:type="pct"/>
          </w:tcPr>
          <w:p w14:paraId="20CE7B09" w14:textId="77777777" w:rsidR="00A5340E" w:rsidRDefault="00A5340E" w:rsidP="00E311C6">
            <w:pPr>
              <w:widowControl w:val="0"/>
            </w:pPr>
          </w:p>
        </w:tc>
        <w:tc>
          <w:tcPr>
            <w:tcW w:w="1101" w:type="pct"/>
          </w:tcPr>
          <w:p w14:paraId="2C52BA79" w14:textId="77777777" w:rsidR="00A5340E" w:rsidRPr="00DC0924" w:rsidRDefault="00A5340E" w:rsidP="00E311C6">
            <w:pPr>
              <w:widowControl w:val="0"/>
              <w:rPr>
                <w:szCs w:val="24"/>
              </w:rPr>
            </w:pPr>
            <w:r w:rsidRPr="00DC0924">
              <w:rPr>
                <w:szCs w:val="24"/>
              </w:rPr>
              <w:t>Полотенце махровое</w:t>
            </w:r>
            <w:r>
              <w:rPr>
                <w:szCs w:val="24"/>
              </w:rPr>
              <w:t>, банное</w:t>
            </w:r>
          </w:p>
        </w:tc>
        <w:tc>
          <w:tcPr>
            <w:tcW w:w="3476" w:type="pct"/>
          </w:tcPr>
          <w:p w14:paraId="7CC88241" w14:textId="77777777" w:rsidR="00A5340E" w:rsidRPr="00DC0924" w:rsidRDefault="00A5340E" w:rsidP="00E311C6">
            <w:pPr>
              <w:widowControl w:val="0"/>
              <w:rPr>
                <w:szCs w:val="24"/>
              </w:rPr>
            </w:pPr>
            <w:r w:rsidRPr="00DC0924">
              <w:rPr>
                <w:szCs w:val="24"/>
              </w:rPr>
              <w:t>Размер</w:t>
            </w:r>
            <w:r>
              <w:rPr>
                <w:szCs w:val="24"/>
              </w:rPr>
              <w:t xml:space="preserve"> 70см*140см</w:t>
            </w:r>
            <w:r w:rsidRPr="00DC0924">
              <w:rPr>
                <w:szCs w:val="24"/>
              </w:rPr>
              <w:t xml:space="preserve">. Однотонное. Плотность не менее </w:t>
            </w:r>
            <w:r>
              <w:rPr>
                <w:szCs w:val="24"/>
              </w:rPr>
              <w:t xml:space="preserve">480 </w:t>
            </w:r>
            <w:proofErr w:type="spellStart"/>
            <w:r w:rsidRPr="00DC0924">
              <w:rPr>
                <w:szCs w:val="24"/>
              </w:rPr>
              <w:t>гр</w:t>
            </w:r>
            <w:proofErr w:type="spellEnd"/>
            <w:r w:rsidRPr="00DC0924">
              <w:rPr>
                <w:szCs w:val="24"/>
              </w:rPr>
              <w:t>/м</w:t>
            </w:r>
            <w:r>
              <w:rPr>
                <w:szCs w:val="24"/>
              </w:rPr>
              <w:t>2</w:t>
            </w:r>
            <w:r w:rsidRPr="00DC0924">
              <w:rPr>
                <w:szCs w:val="24"/>
              </w:rPr>
              <w:t xml:space="preserve">. Состав: хлопок 100%, махра крученная двусторонняя, устойчивая окраска, долевые края подрублены, поперечные края вытканы жаккардовой тесьмой и подрублены. Повышенная </w:t>
            </w:r>
            <w:proofErr w:type="spellStart"/>
            <w:r w:rsidRPr="00DC0924">
              <w:rPr>
                <w:szCs w:val="24"/>
              </w:rPr>
              <w:t>влаговпитываемость</w:t>
            </w:r>
            <w:proofErr w:type="spellEnd"/>
            <w:r w:rsidRPr="00DC0924">
              <w:rPr>
                <w:szCs w:val="24"/>
              </w:rPr>
              <w:t>. Цвет – по согласованию с заказчиком.</w:t>
            </w:r>
            <w:r>
              <w:rPr>
                <w:color w:val="000000"/>
                <w:szCs w:val="24"/>
              </w:rPr>
              <w:t xml:space="preserve"> Товар сертифицированный.  Россия</w:t>
            </w:r>
          </w:p>
        </w:tc>
      </w:tr>
      <w:tr w:rsidR="00A5340E" w:rsidRPr="001F6281" w14:paraId="7F1F0961" w14:textId="77777777" w:rsidTr="00E311C6">
        <w:tc>
          <w:tcPr>
            <w:tcW w:w="423" w:type="pct"/>
          </w:tcPr>
          <w:p w14:paraId="50D3CAE2" w14:textId="77777777" w:rsidR="00A5340E" w:rsidRPr="001F6281" w:rsidRDefault="00A5340E" w:rsidP="00E311C6">
            <w:pPr>
              <w:widowControl w:val="0"/>
              <w:rPr>
                <w:szCs w:val="24"/>
              </w:rPr>
            </w:pPr>
            <w:r w:rsidRPr="001F6281">
              <w:rPr>
                <w:szCs w:val="24"/>
              </w:rPr>
              <w:t>8</w:t>
            </w:r>
          </w:p>
        </w:tc>
        <w:tc>
          <w:tcPr>
            <w:tcW w:w="1101" w:type="pct"/>
          </w:tcPr>
          <w:p w14:paraId="681B215B" w14:textId="77777777" w:rsidR="00A5340E" w:rsidRPr="00006E4F" w:rsidRDefault="00A5340E" w:rsidP="00E311C6">
            <w:pPr>
              <w:widowControl w:val="0"/>
              <w:rPr>
                <w:sz w:val="22"/>
                <w:szCs w:val="22"/>
              </w:rPr>
            </w:pPr>
            <w:r w:rsidRPr="00006E4F">
              <w:rPr>
                <w:sz w:val="22"/>
                <w:szCs w:val="22"/>
              </w:rPr>
              <w:t>Матрац ватный</w:t>
            </w:r>
          </w:p>
        </w:tc>
        <w:tc>
          <w:tcPr>
            <w:tcW w:w="3476" w:type="pct"/>
          </w:tcPr>
          <w:p w14:paraId="73DB976B" w14:textId="77777777" w:rsidR="00A5340E" w:rsidRPr="00006E4F" w:rsidRDefault="00A5340E" w:rsidP="00E311C6">
            <w:pPr>
              <w:widowControl w:val="0"/>
              <w:jc w:val="both"/>
              <w:rPr>
                <w:sz w:val="22"/>
                <w:szCs w:val="22"/>
              </w:rPr>
            </w:pPr>
            <w:r w:rsidRPr="00006E4F">
              <w:rPr>
                <w:sz w:val="22"/>
                <w:szCs w:val="22"/>
              </w:rPr>
              <w:t xml:space="preserve">Размер 90*190, вес наполнителя </w:t>
            </w:r>
            <w:r>
              <w:rPr>
                <w:sz w:val="22"/>
                <w:szCs w:val="22"/>
              </w:rPr>
              <w:t>8</w:t>
            </w:r>
            <w:r w:rsidRPr="00006E4F">
              <w:rPr>
                <w:sz w:val="22"/>
                <w:szCs w:val="22"/>
              </w:rPr>
              <w:t xml:space="preserve"> кг. </w:t>
            </w:r>
            <w:r w:rsidRPr="00006E4F">
              <w:rPr>
                <w:color w:val="5C6066"/>
                <w:sz w:val="22"/>
                <w:szCs w:val="22"/>
                <w:shd w:val="clear" w:color="auto" w:fill="FFFFFF"/>
              </w:rPr>
              <w:t xml:space="preserve"> </w:t>
            </w:r>
            <w:r w:rsidRPr="00006E4F">
              <w:rPr>
                <w:sz w:val="22"/>
                <w:szCs w:val="22"/>
                <w:shd w:val="clear" w:color="auto" w:fill="FFFFFF"/>
              </w:rPr>
              <w:t>Частота стежки 20-36 пиков,</w:t>
            </w:r>
            <w:r w:rsidRPr="00006E4F">
              <w:rPr>
                <w:color w:val="5C6066"/>
                <w:sz w:val="22"/>
                <w:szCs w:val="22"/>
                <w:shd w:val="clear" w:color="auto" w:fill="FFFFFF"/>
              </w:rPr>
              <w:t xml:space="preserve"> </w:t>
            </w:r>
            <w:r w:rsidRPr="00006E4F">
              <w:rPr>
                <w:sz w:val="22"/>
                <w:szCs w:val="22"/>
              </w:rPr>
              <w:t xml:space="preserve">наличие этикетки на матрасе, состав – </w:t>
            </w:r>
            <w:r>
              <w:rPr>
                <w:sz w:val="22"/>
                <w:szCs w:val="22"/>
              </w:rPr>
              <w:t xml:space="preserve">100% </w:t>
            </w:r>
            <w:r w:rsidRPr="00006E4F">
              <w:rPr>
                <w:sz w:val="22"/>
                <w:szCs w:val="22"/>
              </w:rPr>
              <w:t xml:space="preserve">хлопок, </w:t>
            </w:r>
            <w:r>
              <w:rPr>
                <w:sz w:val="22"/>
                <w:szCs w:val="22"/>
              </w:rPr>
              <w:t>не допускается п</w:t>
            </w:r>
            <w:r w:rsidRPr="00006E4F">
              <w:rPr>
                <w:sz w:val="22"/>
                <w:szCs w:val="22"/>
              </w:rPr>
              <w:t>римесь синтетических волокон</w:t>
            </w:r>
            <w:r>
              <w:rPr>
                <w:sz w:val="22"/>
                <w:szCs w:val="22"/>
              </w:rPr>
              <w:t>.</w:t>
            </w:r>
            <w:r w:rsidRPr="00006E4F">
              <w:rPr>
                <w:sz w:val="22"/>
                <w:szCs w:val="22"/>
              </w:rPr>
              <w:t xml:space="preserve"> </w:t>
            </w:r>
            <w:r>
              <w:rPr>
                <w:sz w:val="22"/>
                <w:szCs w:val="22"/>
              </w:rPr>
              <w:t>П</w:t>
            </w:r>
            <w:r w:rsidRPr="00006E4F">
              <w:rPr>
                <w:sz w:val="22"/>
                <w:szCs w:val="22"/>
              </w:rPr>
              <w:t xml:space="preserve">оверхность матраса должна быть гладкой с равномерно распределенным наполнителем, без бугров.  Чехол, должен быть качественно пошит. </w:t>
            </w:r>
            <w:r w:rsidRPr="00006E4F">
              <w:rPr>
                <w:color w:val="5C6066"/>
                <w:sz w:val="22"/>
                <w:szCs w:val="22"/>
                <w:shd w:val="clear" w:color="auto" w:fill="FFFFFF"/>
              </w:rPr>
              <w:t xml:space="preserve"> </w:t>
            </w:r>
            <w:r w:rsidRPr="00006E4F">
              <w:rPr>
                <w:sz w:val="22"/>
                <w:szCs w:val="22"/>
              </w:rPr>
              <w:t xml:space="preserve">Ткань </w:t>
            </w:r>
            <w:r>
              <w:rPr>
                <w:sz w:val="22"/>
                <w:szCs w:val="22"/>
              </w:rPr>
              <w:t xml:space="preserve">бязь не менее 140 </w:t>
            </w:r>
            <w:proofErr w:type="spellStart"/>
            <w:r>
              <w:rPr>
                <w:sz w:val="22"/>
                <w:szCs w:val="22"/>
              </w:rPr>
              <w:t>гр</w:t>
            </w:r>
            <w:proofErr w:type="spellEnd"/>
            <w:r>
              <w:rPr>
                <w:sz w:val="22"/>
                <w:szCs w:val="22"/>
              </w:rPr>
              <w:t>/м2. ХБ 100% темных расцветок.</w:t>
            </w:r>
          </w:p>
          <w:p w14:paraId="4A4CCB46" w14:textId="77777777" w:rsidR="00A5340E" w:rsidRPr="00006E4F" w:rsidRDefault="00A5340E" w:rsidP="00E311C6">
            <w:pPr>
              <w:widowControl w:val="0"/>
              <w:rPr>
                <w:sz w:val="22"/>
                <w:szCs w:val="22"/>
              </w:rPr>
            </w:pPr>
            <w:r w:rsidRPr="00006E4F">
              <w:rPr>
                <w:sz w:val="22"/>
                <w:szCs w:val="22"/>
                <w:shd w:val="clear" w:color="auto" w:fill="FFFFFF"/>
              </w:rPr>
              <w:t>Срок эксплуатации ватных матрасов должна составлять не менее 3 лет.</w:t>
            </w:r>
            <w:r>
              <w:rPr>
                <w:sz w:val="22"/>
                <w:szCs w:val="22"/>
                <w:shd w:val="clear" w:color="auto" w:fill="FFFFFF"/>
              </w:rPr>
              <w:t xml:space="preserve"> </w:t>
            </w:r>
            <w:r>
              <w:rPr>
                <w:color w:val="000000"/>
                <w:szCs w:val="24"/>
              </w:rPr>
              <w:t>Обязательная сертификация ткани и товара. Страна изготовления:  Российская Федерация.</w:t>
            </w:r>
          </w:p>
        </w:tc>
      </w:tr>
      <w:tr w:rsidR="00A5340E" w14:paraId="37859972" w14:textId="77777777" w:rsidTr="00E311C6">
        <w:tc>
          <w:tcPr>
            <w:tcW w:w="423" w:type="pct"/>
          </w:tcPr>
          <w:p w14:paraId="64B7BCFB" w14:textId="77777777" w:rsidR="00A5340E" w:rsidRPr="001F6281" w:rsidRDefault="00A5340E" w:rsidP="00E311C6">
            <w:pPr>
              <w:widowControl w:val="0"/>
              <w:rPr>
                <w:szCs w:val="24"/>
              </w:rPr>
            </w:pPr>
          </w:p>
        </w:tc>
        <w:tc>
          <w:tcPr>
            <w:tcW w:w="1101" w:type="pct"/>
          </w:tcPr>
          <w:p w14:paraId="77D9D501" w14:textId="77777777" w:rsidR="00A5340E" w:rsidRPr="00006E4F" w:rsidRDefault="00A5340E" w:rsidP="00E311C6">
            <w:pPr>
              <w:widowControl w:val="0"/>
            </w:pPr>
            <w:r>
              <w:t xml:space="preserve">Одеяло </w:t>
            </w:r>
            <w:proofErr w:type="spellStart"/>
            <w:r>
              <w:t>синтепоновое</w:t>
            </w:r>
            <w:proofErr w:type="spellEnd"/>
          </w:p>
        </w:tc>
        <w:tc>
          <w:tcPr>
            <w:tcW w:w="3476" w:type="pct"/>
          </w:tcPr>
          <w:p w14:paraId="7ACD6FCF" w14:textId="77777777" w:rsidR="00A5340E" w:rsidRPr="00000915" w:rsidRDefault="00A5340E" w:rsidP="00E311C6">
            <w:pPr>
              <w:widowControl w:val="0"/>
              <w:rPr>
                <w:szCs w:val="24"/>
              </w:rPr>
            </w:pPr>
            <w:r>
              <w:rPr>
                <w:szCs w:val="24"/>
              </w:rPr>
              <w:t>Размер: 205см *140 см</w:t>
            </w:r>
          </w:p>
          <w:p w14:paraId="3647607F" w14:textId="77777777" w:rsidR="00A5340E" w:rsidRPr="00000915" w:rsidRDefault="00A5340E" w:rsidP="00E311C6">
            <w:pPr>
              <w:widowControl w:val="0"/>
              <w:rPr>
                <w:szCs w:val="24"/>
              </w:rPr>
            </w:pPr>
            <w:r>
              <w:rPr>
                <w:szCs w:val="24"/>
              </w:rPr>
              <w:t xml:space="preserve">Наполнитель – синтепон, пл. не менее 300 </w:t>
            </w:r>
            <w:proofErr w:type="spellStart"/>
            <w:r>
              <w:rPr>
                <w:szCs w:val="24"/>
              </w:rPr>
              <w:t>гр</w:t>
            </w:r>
            <w:proofErr w:type="spellEnd"/>
            <w:r>
              <w:rPr>
                <w:szCs w:val="24"/>
              </w:rPr>
              <w:t>/м2.</w:t>
            </w:r>
          </w:p>
          <w:p w14:paraId="6B4DAB32" w14:textId="77777777" w:rsidR="00A5340E" w:rsidRPr="00000915" w:rsidRDefault="00A5340E" w:rsidP="00E311C6">
            <w:pPr>
              <w:widowControl w:val="0"/>
              <w:rPr>
                <w:szCs w:val="24"/>
              </w:rPr>
            </w:pPr>
            <w:r w:rsidRPr="00000915">
              <w:rPr>
                <w:szCs w:val="24"/>
              </w:rPr>
              <w:t>Чехол –тик хлопчатобумажный, (хлопок – не менее 90%, вискозное волокно - не более 10%).</w:t>
            </w:r>
          </w:p>
          <w:p w14:paraId="1DAD8CCF" w14:textId="77777777" w:rsidR="00A5340E" w:rsidRPr="00000915" w:rsidRDefault="00A5340E" w:rsidP="00E311C6">
            <w:pPr>
              <w:widowControl w:val="0"/>
              <w:rPr>
                <w:szCs w:val="24"/>
              </w:rPr>
            </w:pPr>
            <w:r w:rsidRPr="00000915">
              <w:rPr>
                <w:szCs w:val="24"/>
              </w:rPr>
              <w:t>Цвет чехла: по согласованию с Заказчиком.</w:t>
            </w:r>
          </w:p>
          <w:p w14:paraId="25FFAD8E" w14:textId="77777777" w:rsidR="00A5340E" w:rsidRDefault="00A5340E" w:rsidP="00E311C6">
            <w:pPr>
              <w:widowControl w:val="0"/>
              <w:rPr>
                <w:szCs w:val="24"/>
              </w:rPr>
            </w:pPr>
            <w:r w:rsidRPr="00000915">
              <w:rPr>
                <w:szCs w:val="24"/>
              </w:rPr>
              <w:t xml:space="preserve">Изделие </w:t>
            </w:r>
            <w:r>
              <w:rPr>
                <w:szCs w:val="24"/>
              </w:rPr>
              <w:t>должно бы</w:t>
            </w:r>
            <w:r w:rsidRPr="00000915">
              <w:rPr>
                <w:szCs w:val="24"/>
              </w:rPr>
              <w:t>ть стеганое, по краю изделие должно прошито тканью.</w:t>
            </w:r>
          </w:p>
          <w:p w14:paraId="5CB1D795" w14:textId="77777777" w:rsidR="00A5340E" w:rsidRPr="00000915" w:rsidRDefault="00A5340E" w:rsidP="00E311C6">
            <w:pPr>
              <w:widowControl w:val="0"/>
              <w:rPr>
                <w:szCs w:val="24"/>
              </w:rPr>
            </w:pPr>
            <w:r w:rsidRPr="00000915">
              <w:rPr>
                <w:szCs w:val="24"/>
              </w:rPr>
              <w:lastRenderedPageBreak/>
              <w:t>При стирке изделие должно сохранять свой цвет - не линять, не садиться, не деформироваться.</w:t>
            </w:r>
          </w:p>
          <w:p w14:paraId="2DA85568" w14:textId="77777777" w:rsidR="00A5340E" w:rsidRPr="00000915" w:rsidRDefault="00A5340E" w:rsidP="00E311C6">
            <w:pPr>
              <w:widowControl w:val="0"/>
              <w:rPr>
                <w:szCs w:val="24"/>
              </w:rPr>
            </w:pPr>
            <w:proofErr w:type="spellStart"/>
            <w:r w:rsidRPr="00000915">
              <w:rPr>
                <w:szCs w:val="24"/>
              </w:rPr>
              <w:t>Гипоаллергенность</w:t>
            </w:r>
            <w:proofErr w:type="spellEnd"/>
            <w:r w:rsidRPr="00000915">
              <w:rPr>
                <w:szCs w:val="24"/>
              </w:rPr>
              <w:t xml:space="preserve"> и </w:t>
            </w:r>
            <w:proofErr w:type="spellStart"/>
            <w:r w:rsidRPr="00000915">
              <w:rPr>
                <w:szCs w:val="24"/>
              </w:rPr>
              <w:t>экологичность</w:t>
            </w:r>
            <w:proofErr w:type="spellEnd"/>
            <w:r w:rsidRPr="00000915">
              <w:rPr>
                <w:szCs w:val="24"/>
              </w:rPr>
              <w:t>, гигиеничность: не впитывает запахи и пыль.</w:t>
            </w:r>
          </w:p>
          <w:p w14:paraId="2DE14E4D" w14:textId="77777777" w:rsidR="00A5340E" w:rsidRPr="00006E4F" w:rsidRDefault="00A5340E" w:rsidP="00E311C6">
            <w:pPr>
              <w:widowControl w:val="0"/>
              <w:jc w:val="both"/>
            </w:pPr>
            <w:r w:rsidRPr="00000915">
              <w:rPr>
                <w:szCs w:val="24"/>
              </w:rPr>
              <w:t>На каждом одеяле должна быть этикетка на тканевой основе. На этикетке должны быть указаны рекомендации по уходу за изделием, с указанием размера, состава, изготовителя и даты изготовления. Одеяло должно быть сухим, без посторонних запахов. Каждое одеяло должно быть упаковано в полиэтиленовую упаковку, защищающую от загрязнения, повреждения и намокания вовремя транспортировки, погрузки-разгрузки и складского хранения.</w:t>
            </w:r>
          </w:p>
        </w:tc>
      </w:tr>
      <w:tr w:rsidR="00A5340E" w14:paraId="5A785793" w14:textId="77777777" w:rsidTr="00E311C6">
        <w:tc>
          <w:tcPr>
            <w:tcW w:w="423" w:type="pct"/>
          </w:tcPr>
          <w:p w14:paraId="1B5C6A1B" w14:textId="77777777" w:rsidR="00A5340E" w:rsidRPr="001F6281" w:rsidRDefault="00A5340E" w:rsidP="00E311C6">
            <w:pPr>
              <w:widowControl w:val="0"/>
              <w:rPr>
                <w:szCs w:val="24"/>
              </w:rPr>
            </w:pPr>
          </w:p>
        </w:tc>
        <w:tc>
          <w:tcPr>
            <w:tcW w:w="1101" w:type="pct"/>
          </w:tcPr>
          <w:p w14:paraId="435F506C" w14:textId="77777777" w:rsidR="00A5340E" w:rsidRDefault="00A5340E" w:rsidP="00E311C6">
            <w:pPr>
              <w:widowControl w:val="0"/>
            </w:pPr>
            <w:r>
              <w:t xml:space="preserve">Покрывало </w:t>
            </w:r>
            <w:proofErr w:type="spellStart"/>
            <w:r>
              <w:t>канвас</w:t>
            </w:r>
            <w:proofErr w:type="spellEnd"/>
          </w:p>
        </w:tc>
        <w:tc>
          <w:tcPr>
            <w:tcW w:w="3476" w:type="pct"/>
          </w:tcPr>
          <w:p w14:paraId="3A9D0511" w14:textId="77777777" w:rsidR="00A5340E" w:rsidRDefault="00A5340E" w:rsidP="00E311C6">
            <w:pPr>
              <w:widowControl w:val="0"/>
              <w:tabs>
                <w:tab w:val="left" w:pos="331"/>
              </w:tabs>
              <w:jc w:val="both"/>
              <w:rPr>
                <w:szCs w:val="24"/>
              </w:rPr>
            </w:pPr>
            <w:r>
              <w:rPr>
                <w:szCs w:val="24"/>
              </w:rPr>
              <w:t>Размер 215 см.*150 см.</w:t>
            </w:r>
          </w:p>
          <w:p w14:paraId="39CBCCB0" w14:textId="195793DB" w:rsidR="00A5340E" w:rsidRPr="00006E4F" w:rsidRDefault="00A5340E" w:rsidP="00E311C6">
            <w:pPr>
              <w:widowControl w:val="0"/>
              <w:tabs>
                <w:tab w:val="left" w:pos="331"/>
              </w:tabs>
              <w:jc w:val="both"/>
            </w:pPr>
            <w:r>
              <w:rPr>
                <w:szCs w:val="24"/>
              </w:rPr>
              <w:t xml:space="preserve">Верх покрывала: Ткань </w:t>
            </w:r>
            <w:proofErr w:type="spellStart"/>
            <w:r>
              <w:rPr>
                <w:szCs w:val="24"/>
              </w:rPr>
              <w:t>Канвас</w:t>
            </w:r>
            <w:proofErr w:type="spellEnd"/>
            <w:r>
              <w:rPr>
                <w:szCs w:val="24"/>
              </w:rPr>
              <w:t xml:space="preserve"> однотонный, состав: 100% полиэстер, плотность не менее 254 </w:t>
            </w:r>
            <w:proofErr w:type="spellStart"/>
            <w:r>
              <w:rPr>
                <w:szCs w:val="24"/>
              </w:rPr>
              <w:t>гр</w:t>
            </w:r>
            <w:proofErr w:type="spellEnd"/>
            <w:r>
              <w:rPr>
                <w:szCs w:val="24"/>
              </w:rPr>
              <w:t xml:space="preserve">/м2. Наполнитель синтепон, плотность не менее 100 </w:t>
            </w:r>
            <w:proofErr w:type="spellStart"/>
            <w:r>
              <w:rPr>
                <w:szCs w:val="24"/>
              </w:rPr>
              <w:t>гр</w:t>
            </w:r>
            <w:proofErr w:type="spellEnd"/>
            <w:r>
              <w:rPr>
                <w:szCs w:val="24"/>
              </w:rPr>
              <w:t xml:space="preserve">/м2. Низ изделия: тик полиэстер, пл. не менее 90 </w:t>
            </w:r>
            <w:proofErr w:type="spellStart"/>
            <w:r>
              <w:rPr>
                <w:szCs w:val="24"/>
              </w:rPr>
              <w:t>гр</w:t>
            </w:r>
            <w:proofErr w:type="spellEnd"/>
            <w:r>
              <w:rPr>
                <w:szCs w:val="24"/>
              </w:rPr>
              <w:t xml:space="preserve">/м2. В тон </w:t>
            </w:r>
            <w:proofErr w:type="spellStart"/>
            <w:r>
              <w:rPr>
                <w:szCs w:val="24"/>
              </w:rPr>
              <w:t>канваса</w:t>
            </w:r>
            <w:proofErr w:type="spellEnd"/>
            <w:r>
              <w:rPr>
                <w:szCs w:val="24"/>
              </w:rPr>
              <w:t xml:space="preserve">. Стежка «квадрат», длина стежки не более 14 см. </w:t>
            </w:r>
            <w:r>
              <w:rPr>
                <w:color w:val="000000"/>
                <w:szCs w:val="24"/>
              </w:rPr>
              <w:t>Обязательная сертификация ткани и товара. Страна изготовления:  Российская Федерация.</w:t>
            </w:r>
          </w:p>
        </w:tc>
      </w:tr>
    </w:tbl>
    <w:p w14:paraId="462DFB07" w14:textId="40B48DB6" w:rsidR="00A5340E" w:rsidRDefault="00A5340E" w:rsidP="00E311C6">
      <w:pPr>
        <w:widowControl w:val="0"/>
        <w:contextualSpacing/>
        <w:jc w:val="center"/>
        <w:rPr>
          <w:szCs w:val="24"/>
        </w:rPr>
      </w:pPr>
    </w:p>
    <w:tbl>
      <w:tblPr>
        <w:tblW w:w="5000" w:type="pct"/>
        <w:tblCellMar>
          <w:left w:w="40" w:type="dxa"/>
          <w:right w:w="40" w:type="dxa"/>
        </w:tblCellMar>
        <w:tblLook w:val="00A0" w:firstRow="1" w:lastRow="0" w:firstColumn="1" w:lastColumn="0" w:noHBand="0" w:noVBand="0"/>
      </w:tblPr>
      <w:tblGrid>
        <w:gridCol w:w="1336"/>
        <w:gridCol w:w="8100"/>
      </w:tblGrid>
      <w:tr w:rsidR="00E311C6" w:rsidRPr="0066270E" w14:paraId="2C2155C5" w14:textId="77777777" w:rsidTr="00A670D0">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14:paraId="3BB30FBC" w14:textId="77777777" w:rsidR="00E311C6" w:rsidRPr="0066270E" w:rsidRDefault="00E311C6" w:rsidP="00A670D0">
            <w:pPr>
              <w:widowControl w:val="0"/>
              <w:rPr>
                <w:sz w:val="20"/>
                <w:lang w:eastAsia="ar-SA"/>
              </w:rPr>
            </w:pPr>
            <w:r w:rsidRPr="0066270E">
              <w:rPr>
                <w:sz w:val="20"/>
                <w:lang w:eastAsia="ar-SA"/>
              </w:rPr>
              <w:t>Требование к товару</w:t>
            </w:r>
          </w:p>
        </w:tc>
        <w:tc>
          <w:tcPr>
            <w:tcW w:w="4388" w:type="pct"/>
            <w:tcBorders>
              <w:top w:val="single" w:sz="6" w:space="0" w:color="auto"/>
              <w:left w:val="single" w:sz="6" w:space="0" w:color="auto"/>
              <w:bottom w:val="single" w:sz="6" w:space="0" w:color="auto"/>
              <w:right w:val="single" w:sz="6" w:space="0" w:color="auto"/>
            </w:tcBorders>
            <w:shd w:val="clear" w:color="auto" w:fill="FFFFFF"/>
            <w:vAlign w:val="center"/>
          </w:tcPr>
          <w:p w14:paraId="5F6F75EA" w14:textId="77777777" w:rsidR="00E311C6" w:rsidRPr="0066270E" w:rsidRDefault="00E311C6" w:rsidP="00A670D0">
            <w:pPr>
              <w:widowControl w:val="0"/>
              <w:jc w:val="both"/>
              <w:rPr>
                <w:sz w:val="20"/>
                <w:lang w:eastAsia="ar-SA"/>
              </w:rPr>
            </w:pPr>
            <w:r w:rsidRPr="0066270E">
              <w:rPr>
                <w:sz w:val="20"/>
                <w:lang w:eastAsia="ar-SA"/>
              </w:rPr>
              <w:t>В строгом соответствии с Техническим заданием и Договором.</w:t>
            </w:r>
          </w:p>
          <w:p w14:paraId="520B6AF2" w14:textId="77777777" w:rsidR="00E311C6" w:rsidRPr="0066270E" w:rsidRDefault="00E311C6" w:rsidP="00A670D0">
            <w:pPr>
              <w:widowControl w:val="0"/>
              <w:jc w:val="both"/>
              <w:rPr>
                <w:sz w:val="20"/>
                <w:lang w:eastAsia="ar-SA"/>
              </w:rPr>
            </w:pPr>
            <w:r w:rsidRPr="0066270E">
              <w:rPr>
                <w:sz w:val="20"/>
                <w:lang w:eastAsia="ar-SA"/>
              </w:rPr>
              <w:t xml:space="preserve">Поставляемый товар должен быть новым, эстетичным, надежным, комфортным, ранее не бывшими в эксплуатации, на него должна распространяться полная гарантия производителя, подтвержденная документами от производителя товара – сертификатами качества, действующими на момент поставки, требованиями ГОСТов, требованиями СанПиН, техническими паспортами (инструкциями по применению). </w:t>
            </w:r>
          </w:p>
          <w:p w14:paraId="1B12B70F" w14:textId="77777777" w:rsidR="00E311C6" w:rsidRPr="0066270E" w:rsidRDefault="00E311C6" w:rsidP="00A670D0">
            <w:pPr>
              <w:widowControl w:val="0"/>
              <w:jc w:val="both"/>
              <w:rPr>
                <w:sz w:val="20"/>
                <w:lang w:eastAsia="ar-SA"/>
              </w:rPr>
            </w:pPr>
            <w:r w:rsidRPr="0066270E">
              <w:rPr>
                <w:sz w:val="20"/>
                <w:lang w:eastAsia="ar-SA"/>
              </w:rPr>
              <w:t>Год изготовления товара должен быт</w:t>
            </w:r>
            <w:r>
              <w:rPr>
                <w:sz w:val="20"/>
                <w:lang w:eastAsia="ar-SA"/>
              </w:rPr>
              <w:t>ь не ранее первого квартала 2023</w:t>
            </w:r>
            <w:r w:rsidRPr="0066270E">
              <w:rPr>
                <w:sz w:val="20"/>
                <w:lang w:eastAsia="ar-SA"/>
              </w:rPr>
              <w:t xml:space="preserve"> года.</w:t>
            </w:r>
          </w:p>
          <w:p w14:paraId="38057891" w14:textId="77777777" w:rsidR="00E311C6" w:rsidRPr="0066270E" w:rsidRDefault="00E311C6" w:rsidP="00A670D0">
            <w:pPr>
              <w:widowControl w:val="0"/>
              <w:jc w:val="both"/>
              <w:rPr>
                <w:sz w:val="20"/>
                <w:lang w:eastAsia="ar-SA"/>
              </w:rPr>
            </w:pPr>
            <w:r w:rsidRPr="0066270E">
              <w:rPr>
                <w:sz w:val="20"/>
                <w:lang w:eastAsia="ar-SA"/>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w:t>
            </w:r>
          </w:p>
          <w:p w14:paraId="44EF1C68" w14:textId="77777777" w:rsidR="00E311C6" w:rsidRPr="0066270E" w:rsidRDefault="00E311C6" w:rsidP="00A670D0">
            <w:pPr>
              <w:widowControl w:val="0"/>
              <w:jc w:val="both"/>
              <w:rPr>
                <w:sz w:val="20"/>
                <w:lang w:eastAsia="ar-SA"/>
              </w:rPr>
            </w:pPr>
            <w:r w:rsidRPr="0066270E">
              <w:rPr>
                <w:sz w:val="20"/>
                <w:lang w:eastAsia="ar-SA"/>
              </w:rPr>
              <w:t>Товар должен быть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их оптовой и розничной реализации на территории РФ.</w:t>
            </w:r>
          </w:p>
          <w:p w14:paraId="2421916F" w14:textId="77777777" w:rsidR="00E311C6" w:rsidRPr="0066270E" w:rsidRDefault="00E311C6" w:rsidP="00A670D0">
            <w:pPr>
              <w:widowControl w:val="0"/>
              <w:jc w:val="both"/>
              <w:rPr>
                <w:sz w:val="20"/>
                <w:lang w:eastAsia="ar-SA"/>
              </w:rPr>
            </w:pPr>
            <w:r w:rsidRPr="0066270E">
              <w:rPr>
                <w:sz w:val="20"/>
                <w:lang w:eastAsia="ar-SA"/>
              </w:rPr>
              <w:t>Поставщик обязан вместе с Товаром представить Заказчику надлежащим образом оформленные документы:</w:t>
            </w:r>
          </w:p>
          <w:p w14:paraId="36D50606" w14:textId="77777777" w:rsidR="00E311C6" w:rsidRPr="0066270E" w:rsidRDefault="00E311C6" w:rsidP="00A670D0">
            <w:pPr>
              <w:widowControl w:val="0"/>
              <w:tabs>
                <w:tab w:val="left" w:pos="9112"/>
              </w:tabs>
              <w:jc w:val="both"/>
              <w:rPr>
                <w:sz w:val="20"/>
                <w:lang w:eastAsia="ar-SA"/>
              </w:rPr>
            </w:pPr>
            <w:r w:rsidRPr="0066270E">
              <w:rPr>
                <w:sz w:val="20"/>
                <w:lang w:eastAsia="ar-SA"/>
              </w:rPr>
              <w:t>- паспорта и сертификаты соответствия на товар;</w:t>
            </w:r>
            <w:r>
              <w:rPr>
                <w:sz w:val="20"/>
                <w:lang w:eastAsia="ar-SA"/>
              </w:rPr>
              <w:tab/>
            </w:r>
          </w:p>
          <w:p w14:paraId="2554DE96" w14:textId="44F2B6F9" w:rsidR="00E311C6" w:rsidRPr="0066270E" w:rsidRDefault="00E311C6" w:rsidP="00A670D0">
            <w:pPr>
              <w:widowControl w:val="0"/>
              <w:jc w:val="both"/>
              <w:rPr>
                <w:sz w:val="20"/>
                <w:lang w:eastAsia="ar-SA"/>
              </w:rPr>
            </w:pPr>
            <w:r w:rsidRPr="0066270E">
              <w:rPr>
                <w:sz w:val="20"/>
                <w:lang w:eastAsia="ar-SA"/>
              </w:rPr>
              <w:t>- товарную накладную, счет</w:t>
            </w:r>
            <w:r w:rsidR="00A6344B">
              <w:rPr>
                <w:sz w:val="20"/>
                <w:lang w:eastAsia="ar-SA"/>
              </w:rPr>
              <w:t>-фактура</w:t>
            </w:r>
            <w:r w:rsidRPr="0066270E">
              <w:rPr>
                <w:sz w:val="20"/>
                <w:lang w:eastAsia="ar-SA"/>
              </w:rPr>
              <w:t>;</w:t>
            </w:r>
          </w:p>
          <w:p w14:paraId="43EBE221" w14:textId="77777777" w:rsidR="00E311C6" w:rsidRPr="0066270E" w:rsidRDefault="00E311C6" w:rsidP="00A670D0">
            <w:pPr>
              <w:widowControl w:val="0"/>
              <w:jc w:val="both"/>
              <w:rPr>
                <w:sz w:val="20"/>
                <w:lang w:eastAsia="ar-SA"/>
              </w:rPr>
            </w:pPr>
            <w:r w:rsidRPr="0066270E">
              <w:rPr>
                <w:sz w:val="20"/>
                <w:lang w:eastAsia="ar-SA"/>
              </w:rPr>
              <w:t>- копию регистрационного удостоверения, обязательного для соответствующего вида товара;</w:t>
            </w:r>
          </w:p>
          <w:p w14:paraId="4B4EEA53" w14:textId="77777777" w:rsidR="00E311C6" w:rsidRPr="0066270E" w:rsidRDefault="00E311C6" w:rsidP="00A670D0">
            <w:pPr>
              <w:widowControl w:val="0"/>
              <w:jc w:val="both"/>
              <w:rPr>
                <w:sz w:val="20"/>
                <w:lang w:eastAsia="ar-SA"/>
              </w:rPr>
            </w:pPr>
            <w:r w:rsidRPr="0066270E">
              <w:rPr>
                <w:sz w:val="20"/>
                <w:lang w:eastAsia="ar-SA"/>
              </w:rPr>
              <w:t xml:space="preserve">- другие документы, подтверждающие качество и безопасность товаров, установленные действующим законодательством Российской Федерации. </w:t>
            </w:r>
          </w:p>
          <w:p w14:paraId="2D803FEE" w14:textId="77777777" w:rsidR="00E311C6" w:rsidRPr="0066270E" w:rsidRDefault="00E311C6" w:rsidP="00A670D0">
            <w:pPr>
              <w:widowControl w:val="0"/>
              <w:jc w:val="both"/>
              <w:rPr>
                <w:sz w:val="20"/>
                <w:lang w:eastAsia="ar-SA"/>
              </w:rPr>
            </w:pPr>
            <w:r w:rsidRPr="0066270E">
              <w:rPr>
                <w:sz w:val="20"/>
                <w:lang w:eastAsia="ar-SA"/>
              </w:rPr>
              <w:t>Поставщик должен поставить товар в упаковке производителя, обеспечивающей сохранность груза от всякого рода повреждений при транспортировке, погрузке, разгрузке и хранении в складском помещении. Предотвращать попадание пыли, нарушение целостности упаковки и наличие на ней следов механических повреждений.</w:t>
            </w:r>
          </w:p>
        </w:tc>
      </w:tr>
      <w:tr w:rsidR="00E311C6" w:rsidRPr="0066270E" w14:paraId="5607BAEC" w14:textId="77777777" w:rsidTr="00A670D0">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14:paraId="15E424E9" w14:textId="77777777" w:rsidR="00E311C6" w:rsidRPr="0066270E" w:rsidRDefault="00E311C6" w:rsidP="00A670D0">
            <w:pPr>
              <w:widowControl w:val="0"/>
              <w:rPr>
                <w:sz w:val="20"/>
                <w:lang w:eastAsia="ar-SA"/>
              </w:rPr>
            </w:pPr>
            <w:r w:rsidRPr="0066270E">
              <w:rPr>
                <w:sz w:val="20"/>
                <w:lang w:eastAsia="ar-SA"/>
              </w:rPr>
              <w:t>Условия поставки</w:t>
            </w:r>
          </w:p>
        </w:tc>
        <w:tc>
          <w:tcPr>
            <w:tcW w:w="4388" w:type="pct"/>
            <w:tcBorders>
              <w:top w:val="single" w:sz="6" w:space="0" w:color="auto"/>
              <w:left w:val="single" w:sz="6" w:space="0" w:color="auto"/>
              <w:bottom w:val="single" w:sz="6" w:space="0" w:color="auto"/>
              <w:right w:val="single" w:sz="6" w:space="0" w:color="auto"/>
            </w:tcBorders>
            <w:shd w:val="clear" w:color="auto" w:fill="FFFFFF"/>
            <w:vAlign w:val="center"/>
          </w:tcPr>
          <w:p w14:paraId="6C68B6EA" w14:textId="4D66CE89" w:rsidR="00E311C6" w:rsidRPr="00E311C6" w:rsidRDefault="00E311C6" w:rsidP="00A670D0">
            <w:pPr>
              <w:widowControl w:val="0"/>
              <w:jc w:val="both"/>
              <w:rPr>
                <w:sz w:val="20"/>
                <w:highlight w:val="green"/>
                <w:lang w:eastAsia="ar-SA"/>
              </w:rPr>
            </w:pPr>
            <w:r w:rsidRPr="00E311C6">
              <w:rPr>
                <w:sz w:val="20"/>
                <w:highlight w:val="green"/>
                <w:lang w:eastAsia="ar-SA"/>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083E18A9" w14:textId="77777777" w:rsidR="00E311C6" w:rsidRPr="00E311C6" w:rsidRDefault="00E311C6" w:rsidP="00A670D0">
            <w:pPr>
              <w:widowControl w:val="0"/>
              <w:jc w:val="both"/>
              <w:rPr>
                <w:sz w:val="20"/>
                <w:highlight w:val="green"/>
                <w:lang w:eastAsia="ar-SA"/>
              </w:rPr>
            </w:pPr>
            <w:r w:rsidRPr="00E311C6">
              <w:rPr>
                <w:sz w:val="20"/>
                <w:highlight w:val="green"/>
                <w:lang w:eastAsia="ar-SA"/>
              </w:rPr>
              <w:t>Поставщик осуществляет поставку товара собственными техническими средствами и за свой счёт.</w:t>
            </w:r>
          </w:p>
          <w:p w14:paraId="0D738EEA" w14:textId="77777777" w:rsidR="00E311C6" w:rsidRPr="00E311C6" w:rsidRDefault="00E311C6" w:rsidP="00E311C6">
            <w:pPr>
              <w:widowControl w:val="0"/>
              <w:jc w:val="both"/>
              <w:rPr>
                <w:sz w:val="20"/>
                <w:highlight w:val="green"/>
                <w:lang w:eastAsia="ar-SA"/>
              </w:rPr>
            </w:pPr>
            <w:r w:rsidRPr="00E311C6">
              <w:rPr>
                <w:sz w:val="20"/>
                <w:highlight w:val="green"/>
                <w:lang w:eastAsia="ar-SA"/>
              </w:rPr>
              <w:t xml:space="preserve">Место поставки: 671208, Республика Бурятия, </w:t>
            </w:r>
            <w:proofErr w:type="spellStart"/>
            <w:r w:rsidRPr="00E311C6">
              <w:rPr>
                <w:sz w:val="20"/>
                <w:highlight w:val="green"/>
                <w:lang w:eastAsia="ar-SA"/>
              </w:rPr>
              <w:t>Кабанский</w:t>
            </w:r>
            <w:proofErr w:type="spellEnd"/>
            <w:r w:rsidRPr="00E311C6">
              <w:rPr>
                <w:sz w:val="20"/>
                <w:highlight w:val="green"/>
                <w:lang w:eastAsia="ar-SA"/>
              </w:rPr>
              <w:t xml:space="preserve"> район, п/ст. Посольская, ул. </w:t>
            </w:r>
            <w:r w:rsidRPr="00E311C6">
              <w:rPr>
                <w:sz w:val="20"/>
                <w:highlight w:val="green"/>
                <w:lang w:eastAsia="ar-SA"/>
              </w:rPr>
              <w:lastRenderedPageBreak/>
              <w:t>Социальная, дом 1.</w:t>
            </w:r>
          </w:p>
          <w:p w14:paraId="253E5564" w14:textId="77777777" w:rsidR="00E311C6" w:rsidRPr="00E311C6" w:rsidRDefault="00E311C6" w:rsidP="00E311C6">
            <w:pPr>
              <w:widowControl w:val="0"/>
              <w:jc w:val="both"/>
              <w:rPr>
                <w:sz w:val="20"/>
                <w:highlight w:val="green"/>
                <w:lang w:eastAsia="ar-SA"/>
              </w:rPr>
            </w:pPr>
            <w:r w:rsidRPr="00E311C6">
              <w:rPr>
                <w:sz w:val="20"/>
                <w:highlight w:val="green"/>
                <w:lang w:eastAsia="ar-SA"/>
              </w:rPr>
              <w:t>Срок поставки товара: начало – со дня подписания договора до 31 декабря 2023 года, партиями в течение 10 календарных дней после получения предварительной заявки Заказчика.</w:t>
            </w:r>
          </w:p>
          <w:p w14:paraId="5144C35E" w14:textId="635EA183" w:rsidR="00E311C6" w:rsidRPr="00E311C6" w:rsidRDefault="00E311C6" w:rsidP="00E311C6">
            <w:pPr>
              <w:widowControl w:val="0"/>
              <w:jc w:val="both"/>
              <w:rPr>
                <w:sz w:val="20"/>
                <w:highlight w:val="green"/>
                <w:lang w:eastAsia="ar-SA"/>
              </w:rPr>
            </w:pPr>
            <w:r w:rsidRPr="00E311C6">
              <w:rPr>
                <w:sz w:val="20"/>
                <w:highlight w:val="green"/>
                <w:lang w:eastAsia="ar-SA"/>
              </w:rPr>
              <w:t>Условия поставки товара: осуществляется силами и средствами поставщика в соответствии с требованиями проекта договора, технического задания и Документации об аукционе.</w:t>
            </w:r>
          </w:p>
        </w:tc>
      </w:tr>
      <w:tr w:rsidR="00E311C6" w:rsidRPr="0066270E" w14:paraId="635255E5" w14:textId="77777777" w:rsidTr="00A670D0">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14:paraId="019ADE68" w14:textId="77777777" w:rsidR="00E311C6" w:rsidRPr="0066270E" w:rsidRDefault="00E311C6" w:rsidP="00A670D0">
            <w:pPr>
              <w:widowControl w:val="0"/>
              <w:rPr>
                <w:sz w:val="20"/>
                <w:lang w:eastAsia="ar-SA"/>
              </w:rPr>
            </w:pPr>
            <w:r w:rsidRPr="0066270E">
              <w:rPr>
                <w:sz w:val="20"/>
                <w:lang w:eastAsia="ar-SA"/>
              </w:rPr>
              <w:lastRenderedPageBreak/>
              <w:t>Срок оплаты</w:t>
            </w:r>
          </w:p>
        </w:tc>
        <w:tc>
          <w:tcPr>
            <w:tcW w:w="4388" w:type="pct"/>
            <w:tcBorders>
              <w:top w:val="single" w:sz="6" w:space="0" w:color="auto"/>
              <w:left w:val="single" w:sz="6" w:space="0" w:color="auto"/>
              <w:bottom w:val="single" w:sz="6" w:space="0" w:color="auto"/>
              <w:right w:val="single" w:sz="6" w:space="0" w:color="auto"/>
            </w:tcBorders>
            <w:shd w:val="clear" w:color="auto" w:fill="FFFFFF"/>
            <w:vAlign w:val="center"/>
          </w:tcPr>
          <w:p w14:paraId="2D52FA20" w14:textId="1AAB9EAB" w:rsidR="00E311C6" w:rsidRPr="0066270E" w:rsidRDefault="00E311C6" w:rsidP="00A670D0">
            <w:pPr>
              <w:widowControl w:val="0"/>
              <w:jc w:val="both"/>
              <w:rPr>
                <w:sz w:val="20"/>
                <w:lang w:eastAsia="ar-SA"/>
              </w:rPr>
            </w:pPr>
            <w:r>
              <w:rPr>
                <w:sz w:val="20"/>
                <w:lang w:eastAsia="ar-SA"/>
              </w:rPr>
              <w:t>в течение 7 (семи) рабочих</w:t>
            </w:r>
            <w:r w:rsidRPr="0066270E">
              <w:rPr>
                <w:sz w:val="20"/>
                <w:lang w:eastAsia="ar-SA"/>
              </w:rPr>
              <w:t xml:space="preserve"> дней после </w:t>
            </w:r>
            <w:r w:rsidR="00A6344B">
              <w:rPr>
                <w:sz w:val="20"/>
                <w:lang w:eastAsia="ar-SA"/>
              </w:rPr>
              <w:t>получения товара</w:t>
            </w:r>
            <w:r w:rsidRPr="0066270E">
              <w:rPr>
                <w:sz w:val="20"/>
                <w:lang w:eastAsia="ar-SA"/>
              </w:rPr>
              <w:t>.</w:t>
            </w:r>
          </w:p>
        </w:tc>
      </w:tr>
      <w:tr w:rsidR="00E311C6" w:rsidRPr="0066270E" w14:paraId="18DE3C5F" w14:textId="77777777" w:rsidTr="00A670D0">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14:paraId="68B62757" w14:textId="77777777" w:rsidR="00E311C6" w:rsidRPr="0066270E" w:rsidRDefault="00E311C6" w:rsidP="00A670D0">
            <w:pPr>
              <w:widowControl w:val="0"/>
              <w:rPr>
                <w:sz w:val="20"/>
                <w:lang w:eastAsia="ar-SA"/>
              </w:rPr>
            </w:pPr>
            <w:r w:rsidRPr="0066270E">
              <w:rPr>
                <w:sz w:val="20"/>
                <w:lang w:eastAsia="ar-SA"/>
              </w:rPr>
              <w:t>Общие требования к гарантии качества поставляемого Товара</w:t>
            </w:r>
          </w:p>
        </w:tc>
        <w:tc>
          <w:tcPr>
            <w:tcW w:w="4388" w:type="pct"/>
            <w:tcBorders>
              <w:top w:val="single" w:sz="6" w:space="0" w:color="auto"/>
              <w:left w:val="single" w:sz="6" w:space="0" w:color="auto"/>
              <w:bottom w:val="single" w:sz="6" w:space="0" w:color="auto"/>
              <w:right w:val="single" w:sz="6" w:space="0" w:color="auto"/>
            </w:tcBorders>
            <w:shd w:val="clear" w:color="auto" w:fill="FFFFFF"/>
            <w:vAlign w:val="center"/>
          </w:tcPr>
          <w:p w14:paraId="2F102167" w14:textId="77777777" w:rsidR="00E311C6" w:rsidRPr="0066270E" w:rsidRDefault="00E311C6" w:rsidP="00A670D0">
            <w:pPr>
              <w:widowControl w:val="0"/>
              <w:jc w:val="both"/>
              <w:rPr>
                <w:sz w:val="20"/>
                <w:lang w:eastAsia="ar-SA"/>
              </w:rPr>
            </w:pPr>
            <w:r w:rsidRPr="0066270E">
              <w:rPr>
                <w:sz w:val="20"/>
                <w:lang w:eastAsia="ar-SA"/>
              </w:rPr>
              <w:t>Поставщик гарантирует качество и безопасность поставляемого Товара в соответствии с действующими государственными стандартами, утвержденными в отношении данного вида Товара, техническим регламентам или техническим условиям изготовителя поставляемого Товара, в том числе наличием сертификатов, обязательных для данного вида Товара, оформленных в соответствии с законодательством Российской Федерации.</w:t>
            </w:r>
          </w:p>
        </w:tc>
      </w:tr>
      <w:tr w:rsidR="00E311C6" w:rsidRPr="0066270E" w14:paraId="4CDCF875" w14:textId="77777777" w:rsidTr="00A670D0">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14:paraId="20BEB4B9" w14:textId="77777777" w:rsidR="00E311C6" w:rsidRPr="0066270E" w:rsidRDefault="00E311C6" w:rsidP="00A670D0">
            <w:pPr>
              <w:widowControl w:val="0"/>
              <w:rPr>
                <w:sz w:val="20"/>
                <w:lang w:eastAsia="ar-SA"/>
              </w:rPr>
            </w:pPr>
            <w:r w:rsidRPr="0066270E">
              <w:rPr>
                <w:sz w:val="20"/>
                <w:lang w:eastAsia="ar-SA"/>
              </w:rPr>
              <w:t>Гарантийный срок</w:t>
            </w:r>
          </w:p>
          <w:p w14:paraId="4F27D720" w14:textId="77777777" w:rsidR="00E311C6" w:rsidRPr="0066270E" w:rsidRDefault="00E311C6" w:rsidP="00A670D0">
            <w:pPr>
              <w:widowControl w:val="0"/>
              <w:rPr>
                <w:sz w:val="20"/>
                <w:lang w:eastAsia="ar-SA"/>
              </w:rPr>
            </w:pPr>
          </w:p>
        </w:tc>
        <w:tc>
          <w:tcPr>
            <w:tcW w:w="4388" w:type="pct"/>
            <w:tcBorders>
              <w:top w:val="single" w:sz="6" w:space="0" w:color="auto"/>
              <w:left w:val="single" w:sz="6" w:space="0" w:color="auto"/>
              <w:bottom w:val="single" w:sz="6" w:space="0" w:color="auto"/>
              <w:right w:val="single" w:sz="6" w:space="0" w:color="auto"/>
            </w:tcBorders>
            <w:shd w:val="clear" w:color="auto" w:fill="FFFFFF"/>
            <w:vAlign w:val="center"/>
          </w:tcPr>
          <w:p w14:paraId="4674D020" w14:textId="77777777" w:rsidR="00E311C6" w:rsidRPr="0066270E" w:rsidRDefault="00E311C6" w:rsidP="00A670D0">
            <w:pPr>
              <w:widowControl w:val="0"/>
              <w:shd w:val="clear" w:color="auto" w:fill="FFFFFF"/>
              <w:jc w:val="both"/>
              <w:rPr>
                <w:sz w:val="20"/>
                <w:lang w:eastAsia="ar-SA"/>
              </w:rPr>
            </w:pPr>
            <w:r w:rsidRPr="0066270E">
              <w:rPr>
                <w:sz w:val="20"/>
                <w:lang w:eastAsia="ar-SA"/>
              </w:rPr>
              <w:t>Гарантийный срок на поставляемый товар составляет 12 (двенадцать) месяцев. Время начала исчисления гарантийного срока – с момента поставки товара.</w:t>
            </w:r>
          </w:p>
          <w:p w14:paraId="0A612BE0" w14:textId="77777777" w:rsidR="00E311C6" w:rsidRPr="0066270E" w:rsidRDefault="00E311C6" w:rsidP="00A670D0">
            <w:pPr>
              <w:widowControl w:val="0"/>
              <w:jc w:val="both"/>
              <w:rPr>
                <w:sz w:val="20"/>
                <w:lang w:eastAsia="ar-SA"/>
              </w:rPr>
            </w:pPr>
          </w:p>
        </w:tc>
      </w:tr>
    </w:tbl>
    <w:p w14:paraId="69AD62C5" w14:textId="77777777" w:rsidR="00E311C6" w:rsidRDefault="00E311C6" w:rsidP="00E311C6">
      <w:pPr>
        <w:widowControl w:val="0"/>
        <w:contextualSpacing/>
        <w:jc w:val="center"/>
        <w:rPr>
          <w:szCs w:val="24"/>
        </w:rPr>
      </w:pPr>
    </w:p>
    <w:p w14:paraId="6D040E30" w14:textId="77777777" w:rsidR="005D2C04" w:rsidRPr="0066270E" w:rsidRDefault="005D2C04" w:rsidP="00E311C6">
      <w:pPr>
        <w:widowControl w:val="0"/>
        <w:autoSpaceDE w:val="0"/>
        <w:autoSpaceDN w:val="0"/>
        <w:adjustRightInd w:val="0"/>
        <w:ind w:firstLine="567"/>
        <w:contextualSpacing/>
        <w:jc w:val="both"/>
        <w:rPr>
          <w:bCs/>
          <w:sz w:val="20"/>
        </w:rPr>
      </w:pPr>
    </w:p>
    <w:p w14:paraId="4FA12EB0" w14:textId="77777777" w:rsidR="005D2C04" w:rsidRPr="001453DF" w:rsidRDefault="005D2C04" w:rsidP="00E311C6">
      <w:pPr>
        <w:widowControl w:val="0"/>
        <w:autoSpaceDE w:val="0"/>
        <w:autoSpaceDN w:val="0"/>
        <w:adjustRightInd w:val="0"/>
        <w:ind w:firstLine="567"/>
        <w:contextualSpacing/>
        <w:jc w:val="both"/>
        <w:rPr>
          <w:bCs/>
          <w:szCs w:val="24"/>
        </w:rPr>
      </w:pPr>
    </w:p>
    <w:p w14:paraId="7588FB76" w14:textId="77777777" w:rsidR="00B201E3" w:rsidRDefault="00B201E3" w:rsidP="00E311C6">
      <w:pPr>
        <w:widowControl w:val="0"/>
        <w:rPr>
          <w:szCs w:val="24"/>
        </w:rPr>
      </w:pPr>
    </w:p>
    <w:p w14:paraId="2323E2CB" w14:textId="77777777" w:rsidR="00BA307F" w:rsidRDefault="00BA307F" w:rsidP="00E311C6">
      <w:pPr>
        <w:widowControl w:val="0"/>
        <w:rPr>
          <w:szCs w:val="24"/>
        </w:rPr>
      </w:pPr>
    </w:p>
    <w:p w14:paraId="32C04237" w14:textId="77777777" w:rsidR="00BA307F" w:rsidRDefault="00BA307F" w:rsidP="00E311C6">
      <w:pPr>
        <w:widowControl w:val="0"/>
        <w:rPr>
          <w:szCs w:val="24"/>
        </w:rPr>
      </w:pPr>
    </w:p>
    <w:p w14:paraId="781EC0D9" w14:textId="77777777" w:rsidR="00343FC2" w:rsidRDefault="00343FC2" w:rsidP="00E311C6">
      <w:pPr>
        <w:widowControl w:val="0"/>
        <w:contextualSpacing/>
        <w:jc w:val="right"/>
        <w:rPr>
          <w:b/>
          <w:bCs/>
          <w:szCs w:val="24"/>
        </w:rPr>
      </w:pPr>
    </w:p>
    <w:p w14:paraId="4ED9470F" w14:textId="77777777" w:rsidR="00343FC2" w:rsidRDefault="00343FC2" w:rsidP="00E311C6">
      <w:pPr>
        <w:widowControl w:val="0"/>
        <w:contextualSpacing/>
        <w:jc w:val="right"/>
        <w:rPr>
          <w:b/>
          <w:bCs/>
          <w:szCs w:val="24"/>
        </w:rPr>
      </w:pPr>
    </w:p>
    <w:p w14:paraId="0087D89B" w14:textId="77777777" w:rsidR="00343FC2" w:rsidRDefault="00343FC2" w:rsidP="00E311C6">
      <w:pPr>
        <w:widowControl w:val="0"/>
        <w:contextualSpacing/>
        <w:jc w:val="right"/>
        <w:rPr>
          <w:b/>
          <w:bCs/>
          <w:szCs w:val="24"/>
        </w:rPr>
      </w:pPr>
    </w:p>
    <w:p w14:paraId="768D50BA" w14:textId="77777777" w:rsidR="00343FC2" w:rsidRDefault="00343FC2" w:rsidP="00E311C6">
      <w:pPr>
        <w:widowControl w:val="0"/>
        <w:contextualSpacing/>
        <w:jc w:val="right"/>
        <w:rPr>
          <w:b/>
          <w:bCs/>
          <w:szCs w:val="24"/>
        </w:rPr>
      </w:pPr>
    </w:p>
    <w:p w14:paraId="265EE609" w14:textId="77777777" w:rsidR="00343FC2" w:rsidRDefault="00343FC2" w:rsidP="00E311C6">
      <w:pPr>
        <w:widowControl w:val="0"/>
        <w:contextualSpacing/>
        <w:jc w:val="right"/>
        <w:rPr>
          <w:b/>
          <w:bCs/>
          <w:szCs w:val="24"/>
        </w:rPr>
      </w:pPr>
    </w:p>
    <w:p w14:paraId="21ABAD08" w14:textId="77777777" w:rsidR="00343FC2" w:rsidRDefault="00343FC2" w:rsidP="00E311C6">
      <w:pPr>
        <w:widowControl w:val="0"/>
        <w:contextualSpacing/>
        <w:jc w:val="right"/>
        <w:rPr>
          <w:b/>
          <w:bCs/>
          <w:szCs w:val="24"/>
        </w:rPr>
      </w:pPr>
    </w:p>
    <w:p w14:paraId="7AC524F8" w14:textId="77777777" w:rsidR="00E311C6" w:rsidRDefault="00E311C6">
      <w:pPr>
        <w:rPr>
          <w:b/>
          <w:bCs/>
          <w:szCs w:val="24"/>
        </w:rPr>
      </w:pPr>
      <w:r>
        <w:rPr>
          <w:b/>
          <w:bCs/>
          <w:szCs w:val="24"/>
        </w:rPr>
        <w:br w:type="page"/>
      </w:r>
    </w:p>
    <w:p w14:paraId="5219C381" w14:textId="5434704D" w:rsidR="001453DF" w:rsidRPr="001453DF" w:rsidRDefault="001453DF" w:rsidP="00E311C6">
      <w:pPr>
        <w:widowControl w:val="0"/>
        <w:contextualSpacing/>
        <w:jc w:val="right"/>
        <w:rPr>
          <w:b/>
          <w:bCs/>
          <w:szCs w:val="24"/>
        </w:rPr>
      </w:pPr>
      <w:r w:rsidRPr="001453DF">
        <w:rPr>
          <w:b/>
          <w:bCs/>
          <w:szCs w:val="24"/>
        </w:rPr>
        <w:lastRenderedPageBreak/>
        <w:t>Приложение № 3</w:t>
      </w:r>
    </w:p>
    <w:p w14:paraId="416DFD29" w14:textId="77777777" w:rsidR="001453DF" w:rsidRPr="001453DF" w:rsidRDefault="001453DF" w:rsidP="00E311C6">
      <w:pPr>
        <w:widowControl w:val="0"/>
        <w:contextualSpacing/>
        <w:jc w:val="right"/>
        <w:rPr>
          <w:b/>
          <w:bCs/>
          <w:szCs w:val="24"/>
        </w:rPr>
      </w:pPr>
      <w:r w:rsidRPr="001453DF">
        <w:rPr>
          <w:b/>
          <w:bCs/>
          <w:szCs w:val="24"/>
        </w:rPr>
        <w:t>к документации об аукционе</w:t>
      </w:r>
    </w:p>
    <w:p w14:paraId="3395EACF" w14:textId="77777777" w:rsidR="00AF32F0" w:rsidRDefault="00AF32F0" w:rsidP="00E311C6">
      <w:pPr>
        <w:widowControl w:val="0"/>
        <w:contextualSpacing/>
        <w:jc w:val="center"/>
        <w:rPr>
          <w:b/>
          <w:bCs/>
          <w:szCs w:val="24"/>
        </w:rPr>
      </w:pPr>
    </w:p>
    <w:p w14:paraId="195DC3AB" w14:textId="77777777" w:rsidR="001453DF" w:rsidRPr="001453DF" w:rsidRDefault="001453DF" w:rsidP="00E311C6">
      <w:pPr>
        <w:widowControl w:val="0"/>
        <w:contextualSpacing/>
        <w:jc w:val="center"/>
        <w:rPr>
          <w:szCs w:val="24"/>
        </w:rPr>
      </w:pPr>
      <w:r w:rsidRPr="001453DF">
        <w:rPr>
          <w:b/>
          <w:bCs/>
          <w:szCs w:val="24"/>
        </w:rPr>
        <w:t>Проект договора</w:t>
      </w:r>
    </w:p>
    <w:p w14:paraId="3D284100" w14:textId="77777777" w:rsidR="001453DF" w:rsidRPr="001453DF" w:rsidRDefault="001453DF" w:rsidP="00E311C6">
      <w:pPr>
        <w:widowControl w:val="0"/>
        <w:jc w:val="center"/>
        <w:rPr>
          <w:sz w:val="22"/>
          <w:szCs w:val="22"/>
        </w:rPr>
      </w:pPr>
      <w:r w:rsidRPr="001453DF">
        <w:rPr>
          <w:sz w:val="22"/>
          <w:szCs w:val="22"/>
        </w:rPr>
        <w:t>Станция Посольская                                                                                          «</w:t>
      </w:r>
      <w:r>
        <w:rPr>
          <w:sz w:val="22"/>
          <w:szCs w:val="22"/>
        </w:rPr>
        <w:t>____</w:t>
      </w:r>
      <w:r w:rsidRPr="001453DF">
        <w:rPr>
          <w:sz w:val="22"/>
          <w:szCs w:val="22"/>
        </w:rPr>
        <w:t>»</w:t>
      </w:r>
      <w:r>
        <w:rPr>
          <w:sz w:val="22"/>
          <w:szCs w:val="22"/>
        </w:rPr>
        <w:t xml:space="preserve">__________ </w:t>
      </w:r>
      <w:r w:rsidRPr="001453DF">
        <w:rPr>
          <w:sz w:val="22"/>
          <w:szCs w:val="22"/>
        </w:rPr>
        <w:t>20</w:t>
      </w:r>
      <w:r>
        <w:rPr>
          <w:sz w:val="22"/>
          <w:szCs w:val="22"/>
        </w:rPr>
        <w:t>2</w:t>
      </w:r>
      <w:r w:rsidR="00B54106">
        <w:rPr>
          <w:sz w:val="22"/>
          <w:szCs w:val="22"/>
        </w:rPr>
        <w:t>3</w:t>
      </w:r>
      <w:r w:rsidRPr="001453DF">
        <w:rPr>
          <w:sz w:val="22"/>
          <w:szCs w:val="22"/>
        </w:rPr>
        <w:t xml:space="preserve"> г</w:t>
      </w:r>
      <w:r>
        <w:rPr>
          <w:sz w:val="22"/>
          <w:szCs w:val="22"/>
        </w:rPr>
        <w:t>.</w:t>
      </w:r>
    </w:p>
    <w:p w14:paraId="4C527A96" w14:textId="77777777" w:rsidR="001453DF" w:rsidRPr="001453DF" w:rsidRDefault="001453DF" w:rsidP="00E311C6">
      <w:pPr>
        <w:widowControl w:val="0"/>
        <w:rPr>
          <w:sz w:val="22"/>
          <w:szCs w:val="22"/>
        </w:rPr>
      </w:pPr>
    </w:p>
    <w:p w14:paraId="1335A150" w14:textId="2461A523" w:rsidR="001453DF" w:rsidRPr="001453DF" w:rsidRDefault="005E5D5D" w:rsidP="00E311C6">
      <w:pPr>
        <w:widowControl w:val="0"/>
        <w:jc w:val="both"/>
        <w:rPr>
          <w:sz w:val="22"/>
          <w:szCs w:val="22"/>
        </w:rPr>
      </w:pPr>
      <w:r w:rsidRPr="001453DF">
        <w:rPr>
          <w:snapToGrid w:val="0"/>
          <w:sz w:val="22"/>
          <w:szCs w:val="22"/>
          <w:lang w:eastAsia="ar-SA"/>
        </w:rPr>
        <w:t xml:space="preserve">Автономное учреждение социального обслуживания Республики Бурятия </w:t>
      </w:r>
      <w:r>
        <w:rPr>
          <w:snapToGrid w:val="0"/>
          <w:sz w:val="22"/>
          <w:szCs w:val="22"/>
          <w:lang w:eastAsia="ar-SA"/>
        </w:rPr>
        <w:t>«</w:t>
      </w:r>
      <w:r w:rsidRPr="001453DF">
        <w:rPr>
          <w:snapToGrid w:val="0"/>
          <w:sz w:val="22"/>
          <w:szCs w:val="22"/>
          <w:lang w:eastAsia="ar-SA"/>
        </w:rPr>
        <w:t>Посо</w:t>
      </w:r>
      <w:r>
        <w:rPr>
          <w:snapToGrid w:val="0"/>
          <w:sz w:val="22"/>
          <w:szCs w:val="22"/>
          <w:lang w:eastAsia="ar-SA"/>
        </w:rPr>
        <w:t>л</w:t>
      </w:r>
      <w:r w:rsidRPr="001453DF">
        <w:rPr>
          <w:snapToGrid w:val="0"/>
          <w:sz w:val="22"/>
          <w:szCs w:val="22"/>
          <w:lang w:eastAsia="ar-SA"/>
        </w:rPr>
        <w:t>ьский дом-интернат для престарелых и инвалидов</w:t>
      </w:r>
      <w:r>
        <w:rPr>
          <w:snapToGrid w:val="0"/>
          <w:sz w:val="22"/>
          <w:szCs w:val="22"/>
          <w:lang w:eastAsia="ar-SA"/>
        </w:rPr>
        <w:t>»</w:t>
      </w:r>
      <w:r w:rsidRPr="001453DF">
        <w:rPr>
          <w:snapToGrid w:val="0"/>
          <w:sz w:val="22"/>
          <w:szCs w:val="22"/>
          <w:lang w:eastAsia="ar-SA"/>
        </w:rPr>
        <w:t>, именуемый</w:t>
      </w:r>
      <w:r w:rsidRPr="001453DF">
        <w:rPr>
          <w:snapToGrid w:val="0"/>
          <w:color w:val="000000"/>
          <w:spacing w:val="-1"/>
          <w:w w:val="101"/>
          <w:sz w:val="22"/>
          <w:szCs w:val="22"/>
          <w:lang w:eastAsia="ar-SA"/>
        </w:rPr>
        <w:t xml:space="preserve"> в дальнейшем «</w:t>
      </w:r>
      <w:r w:rsidR="00F744E9">
        <w:rPr>
          <w:snapToGrid w:val="0"/>
          <w:color w:val="000000"/>
          <w:spacing w:val="-1"/>
          <w:w w:val="101"/>
          <w:sz w:val="22"/>
          <w:szCs w:val="22"/>
          <w:lang w:eastAsia="ar-SA"/>
        </w:rPr>
        <w:t>Заказчик</w:t>
      </w:r>
      <w:r w:rsidRPr="001453DF">
        <w:rPr>
          <w:sz w:val="22"/>
          <w:szCs w:val="22"/>
          <w:lang w:eastAsia="ar-SA"/>
        </w:rPr>
        <w:t xml:space="preserve">», в лице </w:t>
      </w:r>
      <w:r w:rsidR="00CF418B">
        <w:rPr>
          <w:snapToGrid w:val="0"/>
          <w:sz w:val="22"/>
          <w:szCs w:val="22"/>
          <w:lang w:eastAsia="ar-SA"/>
        </w:rPr>
        <w:t>директора Белоголова Андрея Иннокентьевича</w:t>
      </w:r>
      <w:r w:rsidR="00666AC8" w:rsidRPr="00666AC8">
        <w:rPr>
          <w:snapToGrid w:val="0"/>
          <w:sz w:val="22"/>
          <w:szCs w:val="22"/>
          <w:lang w:eastAsia="ar-SA"/>
        </w:rPr>
        <w:t>, действующего на основании Устава, с одной стороны,</w:t>
      </w:r>
      <w:r w:rsidR="00DB373B">
        <w:rPr>
          <w:snapToGrid w:val="0"/>
          <w:sz w:val="22"/>
          <w:szCs w:val="22"/>
          <w:lang w:eastAsia="ar-SA"/>
        </w:rPr>
        <w:t xml:space="preserve"> </w:t>
      </w:r>
      <w:r w:rsidR="00353D3E">
        <w:rPr>
          <w:snapToGrid w:val="0"/>
          <w:sz w:val="22"/>
          <w:szCs w:val="22"/>
          <w:lang w:eastAsia="ar-SA"/>
        </w:rPr>
        <w:t xml:space="preserve">и </w:t>
      </w:r>
      <w:r w:rsidR="001453DF" w:rsidRPr="001453DF">
        <w:rPr>
          <w:sz w:val="22"/>
          <w:szCs w:val="22"/>
        </w:rPr>
        <w:t>__________________________________________________________________________, именуемый в дальнейшем «</w:t>
      </w:r>
      <w:r w:rsidR="001453DF" w:rsidRPr="001453DF">
        <w:rPr>
          <w:snapToGrid w:val="0"/>
          <w:color w:val="000000"/>
          <w:spacing w:val="-1"/>
          <w:w w:val="101"/>
          <w:sz w:val="22"/>
          <w:szCs w:val="22"/>
          <w:lang w:eastAsia="ar-SA"/>
        </w:rPr>
        <w:t>Поставщик</w:t>
      </w:r>
      <w:r w:rsidR="001453DF" w:rsidRPr="001453DF">
        <w:rPr>
          <w:sz w:val="22"/>
          <w:szCs w:val="22"/>
        </w:rPr>
        <w:t xml:space="preserve">», в лице _________________________________________, действующего на основании ____________, с </w:t>
      </w:r>
      <w:r w:rsidR="001453DF" w:rsidRPr="001453DF">
        <w:rPr>
          <w:noProof/>
          <w:snapToGrid w:val="0"/>
          <w:sz w:val="22"/>
          <w:szCs w:val="22"/>
          <w:lang w:eastAsia="ar-SA"/>
        </w:rPr>
        <w:t>другой стороны, совместно именуемые «Стороны»,</w:t>
      </w:r>
      <w:r w:rsidR="001453DF" w:rsidRPr="001453DF">
        <w:rPr>
          <w:sz w:val="22"/>
          <w:szCs w:val="22"/>
        </w:rPr>
        <w:t>в соответствии с протоколом заседания закупочной комиссии от «</w:t>
      </w:r>
      <w:r w:rsidR="001453DF">
        <w:rPr>
          <w:sz w:val="22"/>
          <w:szCs w:val="22"/>
        </w:rPr>
        <w:t>____</w:t>
      </w:r>
      <w:r w:rsidR="001453DF" w:rsidRPr="001453DF">
        <w:rPr>
          <w:sz w:val="22"/>
          <w:szCs w:val="22"/>
        </w:rPr>
        <w:t>»</w:t>
      </w:r>
      <w:r w:rsidR="001453DF">
        <w:rPr>
          <w:sz w:val="22"/>
          <w:szCs w:val="22"/>
        </w:rPr>
        <w:t xml:space="preserve"> ___________ 202</w:t>
      </w:r>
      <w:r w:rsidR="00CF418B">
        <w:rPr>
          <w:sz w:val="22"/>
          <w:szCs w:val="22"/>
        </w:rPr>
        <w:t>3</w:t>
      </w:r>
      <w:r w:rsidR="001453DF">
        <w:rPr>
          <w:sz w:val="22"/>
          <w:szCs w:val="22"/>
        </w:rPr>
        <w:t xml:space="preserve"> года №_____,</w:t>
      </w:r>
      <w:r w:rsidR="001453DF" w:rsidRPr="001453DF">
        <w:rPr>
          <w:sz w:val="22"/>
          <w:szCs w:val="22"/>
        </w:rPr>
        <w:t xml:space="preserve"> заключили настоящий договор о нижеследующем:</w:t>
      </w:r>
    </w:p>
    <w:p w14:paraId="0B7A4538" w14:textId="77777777" w:rsidR="001453DF" w:rsidRPr="001453DF" w:rsidRDefault="001453DF" w:rsidP="00E311C6">
      <w:pPr>
        <w:widowControl w:val="0"/>
        <w:jc w:val="center"/>
        <w:rPr>
          <w:sz w:val="22"/>
          <w:szCs w:val="22"/>
        </w:rPr>
      </w:pPr>
      <w:r w:rsidRPr="001453DF">
        <w:rPr>
          <w:b/>
          <w:bCs/>
          <w:sz w:val="22"/>
          <w:szCs w:val="22"/>
        </w:rPr>
        <w:t>1.Предмет договора</w:t>
      </w:r>
      <w:r w:rsidR="002A7749">
        <w:rPr>
          <w:b/>
          <w:bCs/>
          <w:sz w:val="22"/>
          <w:szCs w:val="22"/>
        </w:rPr>
        <w:t>.</w:t>
      </w:r>
    </w:p>
    <w:p w14:paraId="6CBE2FEF" w14:textId="5DA758F8" w:rsidR="001453DF" w:rsidRPr="001453DF" w:rsidRDefault="001453DF" w:rsidP="00E311C6">
      <w:pPr>
        <w:widowControl w:val="0"/>
        <w:jc w:val="both"/>
        <w:rPr>
          <w:sz w:val="22"/>
          <w:szCs w:val="22"/>
        </w:rPr>
      </w:pPr>
      <w:r w:rsidRPr="001453DF">
        <w:rPr>
          <w:sz w:val="22"/>
          <w:szCs w:val="22"/>
        </w:rPr>
        <w:t>1.1</w:t>
      </w:r>
      <w:r w:rsidR="0019533C">
        <w:rPr>
          <w:sz w:val="22"/>
          <w:szCs w:val="22"/>
        </w:rPr>
        <w:t>.</w:t>
      </w:r>
      <w:r w:rsidRPr="001453DF">
        <w:rPr>
          <w:sz w:val="22"/>
          <w:szCs w:val="22"/>
        </w:rPr>
        <w:t xml:space="preserve"> Поставщик обязуется </w:t>
      </w:r>
      <w:r w:rsidR="000746D6">
        <w:rPr>
          <w:sz w:val="22"/>
          <w:szCs w:val="22"/>
        </w:rPr>
        <w:t xml:space="preserve">поставить </w:t>
      </w:r>
      <w:r w:rsidR="00F744E9">
        <w:rPr>
          <w:sz w:val="22"/>
          <w:szCs w:val="22"/>
        </w:rPr>
        <w:t>Заказчику</w:t>
      </w:r>
      <w:r w:rsidRPr="001453DF">
        <w:rPr>
          <w:sz w:val="22"/>
          <w:szCs w:val="22"/>
        </w:rPr>
        <w:t xml:space="preserve"> в обусловленные настоящим договором с</w:t>
      </w:r>
      <w:r w:rsidR="00034DBD">
        <w:rPr>
          <w:sz w:val="22"/>
          <w:szCs w:val="22"/>
        </w:rPr>
        <w:t xml:space="preserve">роки, мягкий инвентарь </w:t>
      </w:r>
      <w:r w:rsidRPr="001453DF">
        <w:rPr>
          <w:sz w:val="22"/>
          <w:szCs w:val="22"/>
        </w:rPr>
        <w:t xml:space="preserve"> (далее по тексту </w:t>
      </w:r>
      <w:r w:rsidR="002A7749">
        <w:rPr>
          <w:sz w:val="22"/>
          <w:szCs w:val="22"/>
        </w:rPr>
        <w:t>–</w:t>
      </w:r>
      <w:r w:rsidRPr="001453DF">
        <w:rPr>
          <w:sz w:val="22"/>
          <w:szCs w:val="22"/>
        </w:rPr>
        <w:t xml:space="preserve"> Товар), а </w:t>
      </w:r>
      <w:r w:rsidR="00F744E9">
        <w:rPr>
          <w:sz w:val="22"/>
          <w:szCs w:val="22"/>
        </w:rPr>
        <w:t>Заказчик</w:t>
      </w:r>
      <w:r w:rsidRPr="001453DF">
        <w:rPr>
          <w:sz w:val="22"/>
          <w:szCs w:val="22"/>
        </w:rPr>
        <w:t xml:space="preserve"> обязуется принять и оплатить Товар, в порядке и на условиях, определенных настоящим Договором.</w:t>
      </w:r>
    </w:p>
    <w:p w14:paraId="5741E5AD" w14:textId="77777777" w:rsidR="000607EC" w:rsidRDefault="001453DF" w:rsidP="00E311C6">
      <w:pPr>
        <w:widowControl w:val="0"/>
        <w:jc w:val="both"/>
        <w:rPr>
          <w:sz w:val="22"/>
          <w:szCs w:val="22"/>
        </w:rPr>
      </w:pPr>
      <w:r w:rsidRPr="001453DF">
        <w:rPr>
          <w:sz w:val="22"/>
          <w:szCs w:val="22"/>
        </w:rPr>
        <w:t>1.</w:t>
      </w:r>
      <w:r w:rsidR="002A7749">
        <w:rPr>
          <w:sz w:val="22"/>
          <w:szCs w:val="22"/>
        </w:rPr>
        <w:t>2</w:t>
      </w:r>
      <w:r w:rsidRPr="001453DF">
        <w:rPr>
          <w:sz w:val="22"/>
          <w:szCs w:val="22"/>
        </w:rPr>
        <w:t xml:space="preserve">. </w:t>
      </w:r>
      <w:r w:rsidR="000607EC" w:rsidRPr="001453DF">
        <w:rPr>
          <w:sz w:val="22"/>
          <w:szCs w:val="22"/>
        </w:rPr>
        <w:t>Товар</w:t>
      </w:r>
      <w:r w:rsidR="000607EC">
        <w:rPr>
          <w:sz w:val="22"/>
          <w:szCs w:val="22"/>
        </w:rPr>
        <w:t xml:space="preserve">, его </w:t>
      </w:r>
      <w:r w:rsidR="000607EC" w:rsidRPr="000607EC">
        <w:rPr>
          <w:sz w:val="22"/>
          <w:szCs w:val="22"/>
        </w:rPr>
        <w:t>количество</w:t>
      </w:r>
      <w:r w:rsidR="000607EC">
        <w:rPr>
          <w:sz w:val="22"/>
          <w:szCs w:val="22"/>
        </w:rPr>
        <w:t>, качество, ф</w:t>
      </w:r>
      <w:r w:rsidR="000607EC" w:rsidRPr="002A7749">
        <w:rPr>
          <w:sz w:val="22"/>
          <w:szCs w:val="22"/>
        </w:rPr>
        <w:t>ункциональны</w:t>
      </w:r>
      <w:r w:rsidR="000607EC">
        <w:rPr>
          <w:sz w:val="22"/>
          <w:szCs w:val="22"/>
        </w:rPr>
        <w:t>е</w:t>
      </w:r>
      <w:r w:rsidR="000607EC" w:rsidRPr="002A7749">
        <w:rPr>
          <w:sz w:val="22"/>
          <w:szCs w:val="22"/>
        </w:rPr>
        <w:t xml:space="preserve"> характеристик</w:t>
      </w:r>
      <w:r w:rsidR="000607EC">
        <w:rPr>
          <w:sz w:val="22"/>
          <w:szCs w:val="22"/>
        </w:rPr>
        <w:t>и</w:t>
      </w:r>
      <w:r w:rsidR="000607EC" w:rsidRPr="002A7749">
        <w:rPr>
          <w:sz w:val="22"/>
          <w:szCs w:val="22"/>
        </w:rPr>
        <w:t xml:space="preserve"> (потребительски</w:t>
      </w:r>
      <w:r w:rsidR="000607EC">
        <w:rPr>
          <w:sz w:val="22"/>
          <w:szCs w:val="22"/>
        </w:rPr>
        <w:t>е</w:t>
      </w:r>
      <w:r w:rsidR="000607EC" w:rsidRPr="002A7749">
        <w:rPr>
          <w:sz w:val="22"/>
          <w:szCs w:val="22"/>
        </w:rPr>
        <w:t xml:space="preserve"> свойств</w:t>
      </w:r>
      <w:r w:rsidR="000607EC">
        <w:rPr>
          <w:sz w:val="22"/>
          <w:szCs w:val="22"/>
        </w:rPr>
        <w:t>а</w:t>
      </w:r>
      <w:r w:rsidR="000607EC" w:rsidRPr="002A7749">
        <w:rPr>
          <w:sz w:val="22"/>
          <w:szCs w:val="22"/>
        </w:rPr>
        <w:t>)</w:t>
      </w:r>
      <w:r w:rsidR="000607EC">
        <w:rPr>
          <w:sz w:val="22"/>
          <w:szCs w:val="22"/>
        </w:rPr>
        <w:t xml:space="preserve"> д</w:t>
      </w:r>
      <w:r w:rsidR="000607EC" w:rsidRPr="001453DF">
        <w:rPr>
          <w:sz w:val="22"/>
          <w:szCs w:val="22"/>
        </w:rPr>
        <w:t>олжн</w:t>
      </w:r>
      <w:r w:rsidR="000607EC">
        <w:rPr>
          <w:sz w:val="22"/>
          <w:szCs w:val="22"/>
        </w:rPr>
        <w:t xml:space="preserve">ы </w:t>
      </w:r>
      <w:r w:rsidR="000607EC" w:rsidRPr="001453DF">
        <w:rPr>
          <w:sz w:val="22"/>
          <w:szCs w:val="22"/>
        </w:rPr>
        <w:t xml:space="preserve">соответствовать требованиям </w:t>
      </w:r>
      <w:r w:rsidR="007C0FC6">
        <w:rPr>
          <w:sz w:val="22"/>
          <w:szCs w:val="22"/>
        </w:rPr>
        <w:t>Спецификации</w:t>
      </w:r>
      <w:r w:rsidR="000607EC">
        <w:rPr>
          <w:sz w:val="22"/>
          <w:szCs w:val="22"/>
        </w:rPr>
        <w:t xml:space="preserve"> (приложение №1 к договору)</w:t>
      </w:r>
      <w:r w:rsidR="000607EC" w:rsidRPr="001453DF">
        <w:rPr>
          <w:sz w:val="22"/>
          <w:szCs w:val="22"/>
        </w:rPr>
        <w:t>.</w:t>
      </w:r>
    </w:p>
    <w:p w14:paraId="1614EF73" w14:textId="77777777" w:rsidR="000607EC" w:rsidRDefault="001453DF" w:rsidP="00E311C6">
      <w:pPr>
        <w:widowControl w:val="0"/>
        <w:jc w:val="both"/>
        <w:rPr>
          <w:sz w:val="22"/>
          <w:szCs w:val="22"/>
        </w:rPr>
      </w:pPr>
      <w:r w:rsidRPr="001453DF">
        <w:rPr>
          <w:sz w:val="22"/>
          <w:szCs w:val="22"/>
        </w:rPr>
        <w:t>1.</w:t>
      </w:r>
      <w:r w:rsidR="002A7749">
        <w:rPr>
          <w:sz w:val="22"/>
          <w:szCs w:val="22"/>
        </w:rPr>
        <w:t>3</w:t>
      </w:r>
      <w:r w:rsidRPr="001453DF">
        <w:rPr>
          <w:sz w:val="22"/>
          <w:szCs w:val="22"/>
        </w:rPr>
        <w:t xml:space="preserve">. </w:t>
      </w:r>
      <w:r w:rsidR="000607EC" w:rsidRPr="000607EC">
        <w:rPr>
          <w:sz w:val="22"/>
          <w:szCs w:val="22"/>
        </w:rPr>
        <w:t>По согласованию сторон возможны изменения в спецификации, не приводящие к ухудшению качества Товара.</w:t>
      </w:r>
      <w:r w:rsidR="00DB373B">
        <w:rPr>
          <w:sz w:val="22"/>
          <w:szCs w:val="22"/>
        </w:rPr>
        <w:t xml:space="preserve"> </w:t>
      </w:r>
      <w:r w:rsidR="000607EC" w:rsidRPr="000607EC">
        <w:rPr>
          <w:sz w:val="22"/>
          <w:szCs w:val="22"/>
        </w:rPr>
        <w:t>Согласование изменений в спецификации производится до поставки товаров и оформляется  в соответствии с п.7</w:t>
      </w:r>
      <w:r w:rsidR="00282E90">
        <w:rPr>
          <w:sz w:val="22"/>
          <w:szCs w:val="22"/>
        </w:rPr>
        <w:t>.1</w:t>
      </w:r>
      <w:r w:rsidR="000607EC" w:rsidRPr="000607EC">
        <w:rPr>
          <w:sz w:val="22"/>
          <w:szCs w:val="22"/>
        </w:rPr>
        <w:t xml:space="preserve"> настоящего Договора.</w:t>
      </w:r>
    </w:p>
    <w:p w14:paraId="3C32BAD6" w14:textId="77777777" w:rsidR="00732AFB" w:rsidRPr="00C60DD2" w:rsidRDefault="00732AFB" w:rsidP="00E311C6">
      <w:pPr>
        <w:widowControl w:val="0"/>
        <w:jc w:val="center"/>
        <w:rPr>
          <w:b/>
          <w:bCs/>
          <w:sz w:val="22"/>
          <w:szCs w:val="22"/>
        </w:rPr>
      </w:pPr>
      <w:r w:rsidRPr="00C60DD2">
        <w:rPr>
          <w:b/>
          <w:bCs/>
          <w:sz w:val="22"/>
          <w:szCs w:val="22"/>
        </w:rPr>
        <w:t>2.Сроки и порядок поставки</w:t>
      </w:r>
      <w:r>
        <w:rPr>
          <w:b/>
          <w:bCs/>
          <w:sz w:val="22"/>
          <w:szCs w:val="22"/>
        </w:rPr>
        <w:t>.</w:t>
      </w:r>
    </w:p>
    <w:p w14:paraId="01367618" w14:textId="132C8393" w:rsidR="00732AFB" w:rsidRPr="00C60DD2" w:rsidRDefault="00732AFB" w:rsidP="00E311C6">
      <w:pPr>
        <w:widowControl w:val="0"/>
        <w:jc w:val="both"/>
        <w:rPr>
          <w:sz w:val="22"/>
          <w:szCs w:val="22"/>
        </w:rPr>
      </w:pPr>
      <w:r w:rsidRPr="00C60DD2">
        <w:rPr>
          <w:sz w:val="22"/>
          <w:szCs w:val="22"/>
        </w:rPr>
        <w:t>2.1</w:t>
      </w:r>
      <w:r w:rsidR="0019533C">
        <w:rPr>
          <w:sz w:val="22"/>
          <w:szCs w:val="22"/>
        </w:rPr>
        <w:t>.</w:t>
      </w:r>
      <w:r w:rsidRPr="00C60DD2">
        <w:rPr>
          <w:sz w:val="22"/>
          <w:szCs w:val="22"/>
        </w:rPr>
        <w:t xml:space="preserve"> Поставка товара осуществляется Поставщиком в течение 10 календарных дней после получения </w:t>
      </w:r>
      <w:r>
        <w:rPr>
          <w:sz w:val="22"/>
          <w:szCs w:val="22"/>
        </w:rPr>
        <w:t>заявки</w:t>
      </w:r>
      <w:r w:rsidRPr="00C60DD2">
        <w:rPr>
          <w:sz w:val="22"/>
          <w:szCs w:val="22"/>
        </w:rPr>
        <w:t xml:space="preserve"> </w:t>
      </w:r>
      <w:r w:rsidR="00F744E9">
        <w:rPr>
          <w:sz w:val="22"/>
          <w:szCs w:val="22"/>
        </w:rPr>
        <w:t>Заказчика</w:t>
      </w:r>
      <w:r w:rsidRPr="00C60DD2">
        <w:rPr>
          <w:sz w:val="22"/>
          <w:szCs w:val="22"/>
        </w:rPr>
        <w:t>.</w:t>
      </w:r>
      <w:r>
        <w:rPr>
          <w:sz w:val="22"/>
          <w:szCs w:val="22"/>
        </w:rPr>
        <w:t xml:space="preserve"> Поставка Товара осуществляется </w:t>
      </w:r>
      <w:r w:rsidR="00282E90">
        <w:rPr>
          <w:sz w:val="22"/>
          <w:szCs w:val="22"/>
        </w:rPr>
        <w:t>в течение</w:t>
      </w:r>
      <w:r w:rsidR="003B07D3">
        <w:rPr>
          <w:sz w:val="22"/>
          <w:szCs w:val="22"/>
        </w:rPr>
        <w:t xml:space="preserve"> 2023</w:t>
      </w:r>
      <w:r>
        <w:rPr>
          <w:sz w:val="22"/>
          <w:szCs w:val="22"/>
        </w:rPr>
        <w:t xml:space="preserve"> года по предварительным заявкам </w:t>
      </w:r>
      <w:r w:rsidR="00F744E9">
        <w:rPr>
          <w:sz w:val="22"/>
          <w:szCs w:val="22"/>
        </w:rPr>
        <w:t>Заказчика</w:t>
      </w:r>
      <w:r>
        <w:rPr>
          <w:sz w:val="22"/>
          <w:szCs w:val="22"/>
        </w:rPr>
        <w:t>.</w:t>
      </w:r>
    </w:p>
    <w:p w14:paraId="215D1BBC" w14:textId="56184CA4" w:rsidR="00732AFB" w:rsidRPr="00C60DD2" w:rsidRDefault="00732AFB" w:rsidP="00E311C6">
      <w:pPr>
        <w:widowControl w:val="0"/>
        <w:jc w:val="both"/>
        <w:rPr>
          <w:sz w:val="22"/>
          <w:szCs w:val="22"/>
        </w:rPr>
      </w:pPr>
      <w:r w:rsidRPr="00C60DD2">
        <w:rPr>
          <w:sz w:val="22"/>
          <w:szCs w:val="22"/>
        </w:rPr>
        <w:t>2.2</w:t>
      </w:r>
      <w:r w:rsidR="0019533C">
        <w:rPr>
          <w:sz w:val="22"/>
          <w:szCs w:val="22"/>
        </w:rPr>
        <w:t>.</w:t>
      </w:r>
      <w:r w:rsidRPr="00C60DD2">
        <w:rPr>
          <w:sz w:val="22"/>
          <w:szCs w:val="22"/>
        </w:rPr>
        <w:t xml:space="preserve"> Отгрузка товара и доставка его </w:t>
      </w:r>
      <w:r w:rsidR="00F744E9">
        <w:rPr>
          <w:sz w:val="22"/>
          <w:szCs w:val="22"/>
        </w:rPr>
        <w:t>Заказчику</w:t>
      </w:r>
      <w:r w:rsidRPr="00C60DD2">
        <w:rPr>
          <w:sz w:val="22"/>
          <w:szCs w:val="22"/>
        </w:rPr>
        <w:t xml:space="preserve"> производится силами и средствами Поставщика. Факт доставки товара в АУСО РБ «Посольский дом-интернат для престарелых и инвалидов» </w:t>
      </w:r>
      <w:r w:rsidR="00E32C7B" w:rsidRPr="00DB373B">
        <w:rPr>
          <w:sz w:val="22"/>
          <w:szCs w:val="22"/>
        </w:rPr>
        <w:t xml:space="preserve">(671208, Республика Бурятия, </w:t>
      </w:r>
      <w:proofErr w:type="spellStart"/>
      <w:r w:rsidR="00E32C7B" w:rsidRPr="00DB373B">
        <w:rPr>
          <w:sz w:val="22"/>
          <w:szCs w:val="22"/>
        </w:rPr>
        <w:t>Кабанский</w:t>
      </w:r>
      <w:proofErr w:type="spellEnd"/>
      <w:r w:rsidR="00DB373B">
        <w:rPr>
          <w:sz w:val="22"/>
          <w:szCs w:val="22"/>
        </w:rPr>
        <w:t xml:space="preserve"> </w:t>
      </w:r>
      <w:proofErr w:type="spellStart"/>
      <w:r w:rsidR="00E32C7B" w:rsidRPr="00DB373B">
        <w:rPr>
          <w:sz w:val="22"/>
          <w:szCs w:val="22"/>
        </w:rPr>
        <w:t>район,п</w:t>
      </w:r>
      <w:proofErr w:type="spellEnd"/>
      <w:r w:rsidR="00E32C7B" w:rsidRPr="00DB373B">
        <w:rPr>
          <w:sz w:val="22"/>
          <w:szCs w:val="22"/>
        </w:rPr>
        <w:t>/ст. Посольская, ул. Социальная, дом 1)</w:t>
      </w:r>
      <w:r w:rsidR="00DB373B">
        <w:rPr>
          <w:sz w:val="22"/>
          <w:szCs w:val="22"/>
        </w:rPr>
        <w:t xml:space="preserve"> </w:t>
      </w:r>
      <w:r w:rsidRPr="00C60DD2">
        <w:rPr>
          <w:sz w:val="22"/>
          <w:szCs w:val="22"/>
        </w:rPr>
        <w:t xml:space="preserve">подтверждается Поставщиком в течение 3-х дней предоставлением </w:t>
      </w:r>
      <w:r w:rsidR="00F744E9">
        <w:rPr>
          <w:sz w:val="22"/>
          <w:szCs w:val="22"/>
        </w:rPr>
        <w:t>Заказчику</w:t>
      </w:r>
      <w:r w:rsidRPr="00C60DD2">
        <w:rPr>
          <w:sz w:val="22"/>
          <w:szCs w:val="22"/>
        </w:rPr>
        <w:t xml:space="preserve"> документа в форме накладной к счету с отметкой и копией его доверенности.</w:t>
      </w:r>
    </w:p>
    <w:p w14:paraId="0BFDCACD" w14:textId="6BFB9D7D" w:rsidR="00732AFB" w:rsidRDefault="00732AFB" w:rsidP="00E311C6">
      <w:pPr>
        <w:widowControl w:val="0"/>
        <w:jc w:val="both"/>
        <w:rPr>
          <w:sz w:val="22"/>
          <w:szCs w:val="22"/>
        </w:rPr>
      </w:pPr>
      <w:r w:rsidRPr="00C60DD2">
        <w:rPr>
          <w:sz w:val="22"/>
          <w:szCs w:val="22"/>
        </w:rPr>
        <w:t>2.3</w:t>
      </w:r>
      <w:r w:rsidR="0019533C">
        <w:rPr>
          <w:sz w:val="22"/>
          <w:szCs w:val="22"/>
        </w:rPr>
        <w:t>.</w:t>
      </w:r>
      <w:r w:rsidRPr="00C60DD2">
        <w:rPr>
          <w:sz w:val="22"/>
          <w:szCs w:val="22"/>
        </w:rPr>
        <w:t xml:space="preserve"> Приемка товара производится </w:t>
      </w:r>
      <w:r w:rsidR="00F744E9">
        <w:rPr>
          <w:sz w:val="22"/>
          <w:szCs w:val="22"/>
        </w:rPr>
        <w:t>Заказчиком</w:t>
      </w:r>
      <w:r w:rsidRPr="00C60DD2">
        <w:rPr>
          <w:sz w:val="22"/>
          <w:szCs w:val="22"/>
        </w:rPr>
        <w:t xml:space="preserve"> в соответствии с Инструкциями П-6, П-7 о порядке приемки товаров по кол-ву и качеству от 25.04.66г.</w:t>
      </w:r>
    </w:p>
    <w:p w14:paraId="539D8DA8" w14:textId="44E95187" w:rsidR="00F744E9" w:rsidRPr="00F744E9" w:rsidRDefault="00F744E9" w:rsidP="00F744E9">
      <w:pPr>
        <w:widowControl w:val="0"/>
        <w:jc w:val="both"/>
        <w:rPr>
          <w:sz w:val="22"/>
          <w:szCs w:val="22"/>
        </w:rPr>
      </w:pPr>
      <w:r>
        <w:rPr>
          <w:sz w:val="22"/>
          <w:szCs w:val="22"/>
        </w:rPr>
        <w:t xml:space="preserve">2.4. </w:t>
      </w:r>
      <w:r w:rsidRPr="00F744E9">
        <w:rPr>
          <w:sz w:val="22"/>
          <w:szCs w:val="22"/>
        </w:rPr>
        <w:t xml:space="preserve">Цена включает в себя: общую стоимость всех затрат, издержек и иных расходов Поставщика, </w:t>
      </w:r>
    </w:p>
    <w:p w14:paraId="5E504710" w14:textId="4CC44443" w:rsidR="00F744E9" w:rsidRPr="00F744E9" w:rsidRDefault="00F744E9" w:rsidP="00F744E9">
      <w:pPr>
        <w:widowControl w:val="0"/>
        <w:jc w:val="both"/>
        <w:rPr>
          <w:sz w:val="22"/>
          <w:szCs w:val="22"/>
        </w:rPr>
      </w:pPr>
      <w:r>
        <w:rPr>
          <w:sz w:val="22"/>
          <w:szCs w:val="22"/>
        </w:rPr>
        <w:t xml:space="preserve">2.5. </w:t>
      </w:r>
      <w:r w:rsidRPr="00F744E9">
        <w:rPr>
          <w:sz w:val="22"/>
          <w:szCs w:val="22"/>
        </w:rPr>
        <w:t>Поставщик осуществляет поставку товара собственными техническими средствами и за свой счёт.</w:t>
      </w:r>
    </w:p>
    <w:p w14:paraId="48C31345" w14:textId="76A648B9" w:rsidR="00F744E9" w:rsidRPr="00F744E9" w:rsidRDefault="00F744E9" w:rsidP="00F744E9">
      <w:pPr>
        <w:widowControl w:val="0"/>
        <w:jc w:val="both"/>
        <w:rPr>
          <w:sz w:val="22"/>
          <w:szCs w:val="22"/>
        </w:rPr>
      </w:pPr>
      <w:r>
        <w:rPr>
          <w:sz w:val="22"/>
          <w:szCs w:val="22"/>
        </w:rPr>
        <w:t xml:space="preserve">2.6. </w:t>
      </w:r>
      <w:r w:rsidRPr="00F744E9">
        <w:rPr>
          <w:sz w:val="22"/>
          <w:szCs w:val="22"/>
        </w:rPr>
        <w:t xml:space="preserve">Место поставки: 671208, Республика Бурятия, </w:t>
      </w:r>
      <w:proofErr w:type="spellStart"/>
      <w:r w:rsidRPr="00F744E9">
        <w:rPr>
          <w:sz w:val="22"/>
          <w:szCs w:val="22"/>
        </w:rPr>
        <w:t>Кабанский</w:t>
      </w:r>
      <w:proofErr w:type="spellEnd"/>
      <w:r w:rsidRPr="00F744E9">
        <w:rPr>
          <w:sz w:val="22"/>
          <w:szCs w:val="22"/>
        </w:rPr>
        <w:t xml:space="preserve"> район, п/ст. Посольская, ул. Социальная, дом 1.</w:t>
      </w:r>
    </w:p>
    <w:p w14:paraId="7EC70B77" w14:textId="5BF79A5A" w:rsidR="00F744E9" w:rsidRPr="00F744E9" w:rsidRDefault="00F744E9" w:rsidP="00F744E9">
      <w:pPr>
        <w:widowControl w:val="0"/>
        <w:jc w:val="both"/>
        <w:rPr>
          <w:sz w:val="22"/>
          <w:szCs w:val="22"/>
        </w:rPr>
      </w:pPr>
      <w:r>
        <w:rPr>
          <w:sz w:val="22"/>
          <w:szCs w:val="22"/>
        </w:rPr>
        <w:t xml:space="preserve">2.7. </w:t>
      </w:r>
      <w:r w:rsidRPr="00F744E9">
        <w:rPr>
          <w:sz w:val="22"/>
          <w:szCs w:val="22"/>
        </w:rPr>
        <w:t>Срок поставки товара: начало – со дня подписания договора до 31 декабря 2023 года, партиями в течение 10 календарных дней после получения предварительной заявки Заказчика.</w:t>
      </w:r>
    </w:p>
    <w:p w14:paraId="45188844" w14:textId="350FC66C" w:rsidR="00F744E9" w:rsidRPr="00C60DD2" w:rsidRDefault="00F744E9" w:rsidP="00F744E9">
      <w:pPr>
        <w:widowControl w:val="0"/>
        <w:jc w:val="both"/>
        <w:rPr>
          <w:sz w:val="22"/>
          <w:szCs w:val="22"/>
        </w:rPr>
      </w:pPr>
      <w:r w:rsidRPr="00F744E9">
        <w:rPr>
          <w:sz w:val="22"/>
          <w:szCs w:val="22"/>
        </w:rPr>
        <w:t>Условия поставки товара: осуществляется силами и средствами поставщика в соответствии с требованиями проекта договора, технического задания и Документации об аукционе.</w:t>
      </w:r>
    </w:p>
    <w:p w14:paraId="2259CEBD" w14:textId="77777777" w:rsidR="0019533C" w:rsidRPr="0019533C" w:rsidRDefault="0019533C" w:rsidP="00E311C6">
      <w:pPr>
        <w:widowControl w:val="0"/>
        <w:jc w:val="center"/>
        <w:rPr>
          <w:b/>
          <w:bCs/>
          <w:sz w:val="22"/>
          <w:szCs w:val="22"/>
        </w:rPr>
      </w:pPr>
      <w:r w:rsidRPr="0019533C">
        <w:rPr>
          <w:b/>
          <w:bCs/>
          <w:sz w:val="22"/>
          <w:szCs w:val="22"/>
        </w:rPr>
        <w:t>3. Цены, порядок расчетов и сумма договора</w:t>
      </w:r>
      <w:r w:rsidR="005B7715">
        <w:rPr>
          <w:b/>
          <w:bCs/>
          <w:sz w:val="22"/>
          <w:szCs w:val="22"/>
        </w:rPr>
        <w:t>, обеспечение исполнения договора</w:t>
      </w:r>
    </w:p>
    <w:p w14:paraId="6A5CE397" w14:textId="59A54FA0" w:rsidR="0019533C" w:rsidRPr="0019533C" w:rsidRDefault="0019533C" w:rsidP="00E311C6">
      <w:pPr>
        <w:widowControl w:val="0"/>
        <w:jc w:val="both"/>
        <w:rPr>
          <w:sz w:val="22"/>
          <w:szCs w:val="22"/>
        </w:rPr>
      </w:pPr>
      <w:r w:rsidRPr="0019533C">
        <w:rPr>
          <w:sz w:val="22"/>
          <w:szCs w:val="22"/>
        </w:rPr>
        <w:t>3.1</w:t>
      </w:r>
      <w:r>
        <w:rPr>
          <w:sz w:val="22"/>
          <w:szCs w:val="22"/>
        </w:rPr>
        <w:t xml:space="preserve">. </w:t>
      </w:r>
      <w:r w:rsidR="00F744E9">
        <w:rPr>
          <w:sz w:val="22"/>
          <w:szCs w:val="22"/>
        </w:rPr>
        <w:t>Заказчик</w:t>
      </w:r>
      <w:r w:rsidRPr="0019533C">
        <w:rPr>
          <w:sz w:val="22"/>
          <w:szCs w:val="22"/>
        </w:rPr>
        <w:t xml:space="preserve"> оплачивает Товар по согласованным ценам, указанным в спецификации к настоящему договору. Общая сумма, остается неизменной на весь период действия договора и составляет:</w:t>
      </w:r>
      <w:r w:rsidR="00AE477D">
        <w:rPr>
          <w:sz w:val="22"/>
          <w:szCs w:val="22"/>
        </w:rPr>
        <w:t>________________________________</w:t>
      </w:r>
      <w:r w:rsidR="000C4199">
        <w:rPr>
          <w:sz w:val="22"/>
          <w:szCs w:val="22"/>
        </w:rPr>
        <w:t xml:space="preserve"> рублей</w:t>
      </w:r>
      <w:r w:rsidR="00003469">
        <w:rPr>
          <w:sz w:val="22"/>
          <w:szCs w:val="22"/>
        </w:rPr>
        <w:t xml:space="preserve">. </w:t>
      </w:r>
      <w:r w:rsidR="00AE477D" w:rsidRPr="0019533C">
        <w:rPr>
          <w:bCs/>
          <w:sz w:val="22"/>
          <w:szCs w:val="22"/>
        </w:rPr>
        <w:t>Цена указывается с учетом НДС, других налогов, установленных законодательством Российской Федерации.</w:t>
      </w:r>
    </w:p>
    <w:p w14:paraId="0893FF86" w14:textId="77777777" w:rsidR="002A7749" w:rsidRDefault="0019533C" w:rsidP="00E311C6">
      <w:pPr>
        <w:widowControl w:val="0"/>
        <w:jc w:val="both"/>
        <w:rPr>
          <w:sz w:val="22"/>
          <w:szCs w:val="22"/>
        </w:rPr>
      </w:pPr>
      <w:r w:rsidRPr="0019533C">
        <w:rPr>
          <w:sz w:val="22"/>
          <w:szCs w:val="22"/>
        </w:rPr>
        <w:t>3.2</w:t>
      </w:r>
      <w:r w:rsidR="000C4199">
        <w:rPr>
          <w:sz w:val="22"/>
          <w:szCs w:val="22"/>
        </w:rPr>
        <w:t xml:space="preserve">. </w:t>
      </w:r>
      <w:r w:rsidRPr="0019533C">
        <w:rPr>
          <w:sz w:val="22"/>
          <w:szCs w:val="22"/>
        </w:rPr>
        <w:t>Оплата за поставленный по настоящему Договору Товар осуществляется Заказчиком путем перечисления денежных средств на расч</w:t>
      </w:r>
      <w:r w:rsidR="003B07D3">
        <w:rPr>
          <w:sz w:val="22"/>
          <w:szCs w:val="22"/>
        </w:rPr>
        <w:t>етный счет Поставщика в течение 7 (семи) рабочих</w:t>
      </w:r>
      <w:r w:rsidRPr="0019533C">
        <w:rPr>
          <w:sz w:val="22"/>
          <w:szCs w:val="22"/>
        </w:rPr>
        <w:t xml:space="preserve"> дней со дня подписания товарной накладной.</w:t>
      </w:r>
    </w:p>
    <w:p w14:paraId="4BD3385E" w14:textId="77777777" w:rsidR="00F744E9" w:rsidRPr="00F744E9" w:rsidRDefault="00A257BB" w:rsidP="00F744E9">
      <w:pPr>
        <w:widowControl w:val="0"/>
        <w:jc w:val="both"/>
        <w:rPr>
          <w:sz w:val="22"/>
          <w:szCs w:val="22"/>
        </w:rPr>
      </w:pPr>
      <w:r>
        <w:rPr>
          <w:sz w:val="22"/>
          <w:szCs w:val="22"/>
        </w:rPr>
        <w:t xml:space="preserve">3.3. </w:t>
      </w:r>
      <w:r w:rsidR="00F744E9" w:rsidRPr="00F744E9">
        <w:rPr>
          <w:sz w:val="22"/>
          <w:szCs w:val="22"/>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w:t>
      </w:r>
      <w:r w:rsidR="00F744E9" w:rsidRPr="00F744E9">
        <w:rPr>
          <w:sz w:val="22"/>
          <w:szCs w:val="22"/>
        </w:rPr>
        <w:lastRenderedPageBreak/>
        <w:t>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12F99C87" w14:textId="77777777" w:rsidR="00A257BB" w:rsidRPr="00A257BB" w:rsidRDefault="00AA70AE" w:rsidP="00E311C6">
      <w:pPr>
        <w:widowControl w:val="0"/>
        <w:jc w:val="both"/>
        <w:rPr>
          <w:sz w:val="22"/>
          <w:szCs w:val="22"/>
        </w:rPr>
      </w:pPr>
      <w:r>
        <w:rPr>
          <w:sz w:val="22"/>
          <w:szCs w:val="22"/>
        </w:rPr>
        <w:t xml:space="preserve">3.4. </w:t>
      </w:r>
      <w:r w:rsidR="00A257BB" w:rsidRPr="00A257BB">
        <w:rPr>
          <w:sz w:val="22"/>
          <w:szCs w:val="22"/>
        </w:rPr>
        <w:t>При поставке Товара в соответствии со спецификацией цены указанные в н</w:t>
      </w:r>
      <w:r>
        <w:rPr>
          <w:sz w:val="22"/>
          <w:szCs w:val="22"/>
        </w:rPr>
        <w:t>ей</w:t>
      </w:r>
      <w:r w:rsidR="00A257BB" w:rsidRPr="00A257BB">
        <w:rPr>
          <w:sz w:val="22"/>
          <w:szCs w:val="22"/>
        </w:rPr>
        <w:t xml:space="preserve"> являются твердыми и не изменяются в течение всего срока исполнения Договора.</w:t>
      </w:r>
    </w:p>
    <w:p w14:paraId="0CF69C8C" w14:textId="44A7C6B5" w:rsidR="0019533C" w:rsidRDefault="00AA70AE" w:rsidP="00E311C6">
      <w:pPr>
        <w:widowControl w:val="0"/>
        <w:jc w:val="both"/>
        <w:rPr>
          <w:sz w:val="22"/>
          <w:szCs w:val="22"/>
        </w:rPr>
      </w:pPr>
      <w:r>
        <w:rPr>
          <w:sz w:val="22"/>
          <w:szCs w:val="22"/>
        </w:rPr>
        <w:t xml:space="preserve">3.5. </w:t>
      </w:r>
      <w:r w:rsidR="00A257BB" w:rsidRPr="00A257BB">
        <w:rPr>
          <w:sz w:val="22"/>
          <w:szCs w:val="22"/>
        </w:rPr>
        <w:t xml:space="preserve">Изменение цен возможно только в случае существенного изменения спецификации Товара по запросу </w:t>
      </w:r>
      <w:r w:rsidR="00F744E9">
        <w:rPr>
          <w:sz w:val="22"/>
          <w:szCs w:val="22"/>
        </w:rPr>
        <w:t>Заказчика</w:t>
      </w:r>
      <w:r w:rsidR="00A257BB" w:rsidRPr="00A257BB">
        <w:rPr>
          <w:sz w:val="22"/>
          <w:szCs w:val="22"/>
        </w:rPr>
        <w:t>, согласованному с Поставщиком. Изменение цен в любом случае оформляется в соответствии с п.7</w:t>
      </w:r>
      <w:r w:rsidR="00282E90">
        <w:rPr>
          <w:sz w:val="22"/>
          <w:szCs w:val="22"/>
        </w:rPr>
        <w:t>.1</w:t>
      </w:r>
      <w:r w:rsidR="00A257BB" w:rsidRPr="00A257BB">
        <w:rPr>
          <w:sz w:val="22"/>
          <w:szCs w:val="22"/>
        </w:rPr>
        <w:t xml:space="preserve"> настоящего Договора.</w:t>
      </w:r>
    </w:p>
    <w:p w14:paraId="6BE04E7E" w14:textId="145247DD" w:rsidR="00E32C7B" w:rsidRPr="00FC082F" w:rsidRDefault="00E32C7B" w:rsidP="00E311C6">
      <w:pPr>
        <w:widowControl w:val="0"/>
        <w:jc w:val="both"/>
        <w:rPr>
          <w:sz w:val="22"/>
          <w:szCs w:val="22"/>
        </w:rPr>
      </w:pPr>
      <w:r w:rsidRPr="00FC082F">
        <w:rPr>
          <w:sz w:val="22"/>
          <w:szCs w:val="22"/>
        </w:rPr>
        <w:t>3.6. Размер обеспечения исполнения договора: 5% от начальной (максимальной) цены договора и составля</w:t>
      </w:r>
      <w:r w:rsidR="00047F1A">
        <w:rPr>
          <w:sz w:val="22"/>
          <w:szCs w:val="22"/>
        </w:rPr>
        <w:t>ет 49 401 (сорок девять тысяч четыреста один) рубль 66 копеек</w:t>
      </w:r>
      <w:r w:rsidRPr="00FC082F">
        <w:rPr>
          <w:sz w:val="22"/>
          <w:szCs w:val="22"/>
        </w:rPr>
        <w:t>.</w:t>
      </w:r>
    </w:p>
    <w:p w14:paraId="17303B5A" w14:textId="77777777" w:rsidR="00660C40" w:rsidRPr="00FC082F" w:rsidRDefault="00660C40" w:rsidP="00E311C6">
      <w:pPr>
        <w:widowControl w:val="0"/>
        <w:jc w:val="both"/>
        <w:rPr>
          <w:sz w:val="22"/>
          <w:szCs w:val="22"/>
        </w:rPr>
      </w:pPr>
      <w:r w:rsidRPr="00FC082F">
        <w:rPr>
          <w:sz w:val="22"/>
          <w:szCs w:val="22"/>
        </w:rPr>
        <w:t>3.7. Обеспечение исполнения договора может быть предоставлено:</w:t>
      </w:r>
    </w:p>
    <w:p w14:paraId="30619DAC" w14:textId="77777777" w:rsidR="00660C40" w:rsidRPr="00FC082F" w:rsidRDefault="00660C40" w:rsidP="00E311C6">
      <w:pPr>
        <w:widowControl w:val="0"/>
        <w:jc w:val="both"/>
        <w:rPr>
          <w:sz w:val="22"/>
          <w:szCs w:val="22"/>
        </w:rPr>
      </w:pPr>
      <w:r w:rsidRPr="00FC082F">
        <w:rPr>
          <w:sz w:val="22"/>
          <w:szCs w:val="22"/>
        </w:rPr>
        <w:t xml:space="preserve">– в виде безотзывной </w:t>
      </w:r>
      <w:r w:rsidR="00036362">
        <w:rPr>
          <w:sz w:val="22"/>
          <w:szCs w:val="22"/>
        </w:rPr>
        <w:t>независимой</w:t>
      </w:r>
      <w:r w:rsidRPr="00FC082F">
        <w:rPr>
          <w:sz w:val="22"/>
          <w:szCs w:val="22"/>
        </w:rPr>
        <w:t xml:space="preserve"> гарантии, выданной банком;</w:t>
      </w:r>
    </w:p>
    <w:p w14:paraId="2BEAAF3F" w14:textId="77777777" w:rsidR="00660C40" w:rsidRPr="00FC082F" w:rsidRDefault="00660C40" w:rsidP="00E311C6">
      <w:pPr>
        <w:widowControl w:val="0"/>
        <w:jc w:val="both"/>
        <w:rPr>
          <w:sz w:val="22"/>
          <w:szCs w:val="22"/>
        </w:rPr>
      </w:pPr>
      <w:r w:rsidRPr="00FC082F">
        <w:rPr>
          <w:sz w:val="22"/>
          <w:szCs w:val="22"/>
        </w:rPr>
        <w:t>– путем перечисления денежных средств Заказчику.</w:t>
      </w:r>
    </w:p>
    <w:p w14:paraId="6551BC9B" w14:textId="77777777" w:rsidR="00660C40" w:rsidRPr="00FC082F" w:rsidRDefault="00660C40" w:rsidP="00E311C6">
      <w:pPr>
        <w:widowControl w:val="0"/>
        <w:jc w:val="both"/>
        <w:rPr>
          <w:sz w:val="22"/>
          <w:szCs w:val="22"/>
        </w:rPr>
      </w:pPr>
      <w:r w:rsidRPr="00FC082F">
        <w:rPr>
          <w:sz w:val="22"/>
          <w:szCs w:val="22"/>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0BBD7368" w14:textId="77777777" w:rsidR="00660C40" w:rsidRPr="00FC082F" w:rsidRDefault="00660C40" w:rsidP="00E311C6">
      <w:pPr>
        <w:widowControl w:val="0"/>
        <w:jc w:val="both"/>
        <w:rPr>
          <w:sz w:val="22"/>
          <w:szCs w:val="22"/>
        </w:rPr>
      </w:pPr>
      <w:r w:rsidRPr="00FC082F">
        <w:rPr>
          <w:sz w:val="22"/>
          <w:szCs w:val="22"/>
        </w:rPr>
        <w:t xml:space="preserve">3.8. </w:t>
      </w:r>
      <w:r w:rsidR="00036362">
        <w:rPr>
          <w:sz w:val="22"/>
          <w:szCs w:val="22"/>
        </w:rPr>
        <w:t xml:space="preserve">Независимая </w:t>
      </w:r>
      <w:r w:rsidRPr="00FC082F">
        <w:rPr>
          <w:sz w:val="22"/>
          <w:szCs w:val="22"/>
        </w:rPr>
        <w:t>гарантия должна быть безотзывной и должна содержать:</w:t>
      </w:r>
    </w:p>
    <w:p w14:paraId="7E01223C" w14:textId="77777777" w:rsidR="00660C40" w:rsidRPr="00FC082F" w:rsidRDefault="00660C40" w:rsidP="00E311C6">
      <w:pPr>
        <w:widowControl w:val="0"/>
        <w:jc w:val="both"/>
        <w:rPr>
          <w:sz w:val="22"/>
          <w:szCs w:val="22"/>
        </w:rPr>
      </w:pPr>
      <w:r w:rsidRPr="00FC082F">
        <w:rPr>
          <w:sz w:val="22"/>
          <w:szCs w:val="22"/>
        </w:rPr>
        <w:t xml:space="preserve">1) сумму </w:t>
      </w:r>
      <w:r w:rsidR="00036362">
        <w:rPr>
          <w:sz w:val="22"/>
          <w:szCs w:val="22"/>
        </w:rPr>
        <w:t>независимой</w:t>
      </w:r>
      <w:r w:rsidR="00036362" w:rsidRPr="00FC082F">
        <w:rPr>
          <w:sz w:val="22"/>
          <w:szCs w:val="22"/>
        </w:rPr>
        <w:t xml:space="preserve"> </w:t>
      </w:r>
      <w:r w:rsidRPr="00FC082F">
        <w:rPr>
          <w:sz w:val="22"/>
          <w:szCs w:val="22"/>
        </w:rPr>
        <w:t>гарантии, подлежащую уплате гарантом заказчику в случае ненадлежащего исполнения обязательств принципалом;</w:t>
      </w:r>
    </w:p>
    <w:p w14:paraId="0C8B669D" w14:textId="77777777" w:rsidR="00660C40" w:rsidRPr="00FC082F" w:rsidRDefault="00660C40" w:rsidP="00E311C6">
      <w:pPr>
        <w:widowControl w:val="0"/>
        <w:jc w:val="both"/>
        <w:rPr>
          <w:sz w:val="22"/>
          <w:szCs w:val="22"/>
        </w:rPr>
      </w:pPr>
      <w:r w:rsidRPr="00FC082F">
        <w:rPr>
          <w:sz w:val="22"/>
          <w:szCs w:val="22"/>
        </w:rPr>
        <w:t xml:space="preserve">2) обязательства принципала, надлежащее исполнение которых обеспечивается </w:t>
      </w:r>
      <w:r w:rsidR="00036362">
        <w:rPr>
          <w:sz w:val="22"/>
          <w:szCs w:val="22"/>
        </w:rPr>
        <w:t>независимой</w:t>
      </w:r>
      <w:r w:rsidR="00036362" w:rsidRPr="00FC082F">
        <w:rPr>
          <w:sz w:val="22"/>
          <w:szCs w:val="22"/>
        </w:rPr>
        <w:t xml:space="preserve"> </w:t>
      </w:r>
      <w:r w:rsidRPr="00FC082F">
        <w:rPr>
          <w:sz w:val="22"/>
          <w:szCs w:val="22"/>
        </w:rPr>
        <w:t>гарантией;</w:t>
      </w:r>
    </w:p>
    <w:p w14:paraId="5AEC509A" w14:textId="77777777" w:rsidR="00660C40" w:rsidRPr="00FC082F" w:rsidRDefault="00660C40" w:rsidP="00E311C6">
      <w:pPr>
        <w:widowControl w:val="0"/>
        <w:jc w:val="both"/>
        <w:rPr>
          <w:sz w:val="22"/>
          <w:szCs w:val="22"/>
        </w:rPr>
      </w:pPr>
      <w:r w:rsidRPr="00FC082F">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6DD0D4C" w14:textId="77777777" w:rsidR="00660C40" w:rsidRPr="00FC082F" w:rsidRDefault="00660C40" w:rsidP="00E311C6">
      <w:pPr>
        <w:widowControl w:val="0"/>
        <w:jc w:val="both"/>
        <w:rPr>
          <w:sz w:val="22"/>
          <w:szCs w:val="22"/>
        </w:rPr>
      </w:pPr>
      <w:r w:rsidRPr="00FC082F">
        <w:rPr>
          <w:sz w:val="22"/>
          <w:szCs w:val="22"/>
        </w:rPr>
        <w:t xml:space="preserve">4) условие, согласно которому исполнением обязательств гаранта по </w:t>
      </w:r>
      <w:r w:rsidR="00036362">
        <w:rPr>
          <w:sz w:val="22"/>
          <w:szCs w:val="22"/>
        </w:rPr>
        <w:t>независимой</w:t>
      </w:r>
      <w:r w:rsidR="00036362" w:rsidRPr="00FC082F">
        <w:rPr>
          <w:sz w:val="22"/>
          <w:szCs w:val="22"/>
        </w:rPr>
        <w:t xml:space="preserve"> </w:t>
      </w:r>
      <w:r w:rsidRPr="00FC082F">
        <w:rPr>
          <w:sz w:val="22"/>
          <w:szCs w:val="22"/>
        </w:rPr>
        <w:t>гарантии является фактическое поступление денежных сумм на счет Заказчика;</w:t>
      </w:r>
    </w:p>
    <w:p w14:paraId="5953DEEB" w14:textId="77777777" w:rsidR="00660C40" w:rsidRPr="00FC082F" w:rsidRDefault="00660C40" w:rsidP="00E311C6">
      <w:pPr>
        <w:widowControl w:val="0"/>
        <w:jc w:val="both"/>
        <w:rPr>
          <w:sz w:val="22"/>
          <w:szCs w:val="22"/>
        </w:rPr>
      </w:pPr>
      <w:r w:rsidRPr="00FC082F">
        <w:rPr>
          <w:sz w:val="22"/>
          <w:szCs w:val="22"/>
        </w:rPr>
        <w:t xml:space="preserve">5) срок действия </w:t>
      </w:r>
      <w:r w:rsidR="00036362">
        <w:rPr>
          <w:sz w:val="22"/>
          <w:szCs w:val="22"/>
        </w:rPr>
        <w:t>независимой</w:t>
      </w:r>
      <w:r w:rsidR="00036362" w:rsidRPr="00FC082F">
        <w:rPr>
          <w:sz w:val="22"/>
          <w:szCs w:val="22"/>
        </w:rPr>
        <w:t xml:space="preserve"> </w:t>
      </w:r>
      <w:r w:rsidRPr="00FC082F">
        <w:rPr>
          <w:sz w:val="22"/>
          <w:szCs w:val="22"/>
        </w:rPr>
        <w:t>гарантии, который должен превышать предусмотренный договором срок исполнения обязательств не менее чем на один месяц.</w:t>
      </w:r>
    </w:p>
    <w:p w14:paraId="019BD410" w14:textId="77777777" w:rsidR="00660C40" w:rsidRPr="00FC082F" w:rsidRDefault="00660C40" w:rsidP="00E311C6">
      <w:pPr>
        <w:widowControl w:val="0"/>
        <w:jc w:val="both"/>
        <w:rPr>
          <w:sz w:val="22"/>
          <w:szCs w:val="22"/>
        </w:rPr>
      </w:pPr>
      <w:r w:rsidRPr="00FC082F">
        <w:rPr>
          <w:sz w:val="22"/>
          <w:szCs w:val="22"/>
        </w:rPr>
        <w:t xml:space="preserve">В </w:t>
      </w:r>
      <w:r w:rsidR="00036362">
        <w:rPr>
          <w:sz w:val="22"/>
          <w:szCs w:val="22"/>
        </w:rPr>
        <w:t xml:space="preserve">независимую </w:t>
      </w:r>
      <w:r w:rsidRPr="00FC082F">
        <w:rPr>
          <w:sz w:val="22"/>
          <w:szCs w:val="22"/>
        </w:rPr>
        <w:t xml:space="preserve">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036362">
        <w:rPr>
          <w:sz w:val="22"/>
          <w:szCs w:val="22"/>
        </w:rPr>
        <w:t>независимой</w:t>
      </w:r>
      <w:r w:rsidR="00036362" w:rsidRPr="00FC082F">
        <w:rPr>
          <w:sz w:val="22"/>
          <w:szCs w:val="22"/>
        </w:rPr>
        <w:t xml:space="preserve"> </w:t>
      </w:r>
      <w:r w:rsidRPr="00FC082F">
        <w:rPr>
          <w:sz w:val="22"/>
          <w:szCs w:val="22"/>
        </w:rPr>
        <w:t xml:space="preserve">гарантии, направленное до окончания срока действия </w:t>
      </w:r>
      <w:r w:rsidR="00036362">
        <w:rPr>
          <w:sz w:val="22"/>
          <w:szCs w:val="22"/>
        </w:rPr>
        <w:t>независимой</w:t>
      </w:r>
      <w:r w:rsidR="00036362" w:rsidRPr="00FC082F">
        <w:rPr>
          <w:sz w:val="22"/>
          <w:szCs w:val="22"/>
        </w:rPr>
        <w:t xml:space="preserve"> </w:t>
      </w:r>
      <w:r w:rsidRPr="00FC082F">
        <w:rPr>
          <w:sz w:val="22"/>
          <w:szCs w:val="22"/>
        </w:rPr>
        <w:t>гарантии.</w:t>
      </w:r>
    </w:p>
    <w:p w14:paraId="5223127F" w14:textId="77777777" w:rsidR="00660C40" w:rsidRPr="00FC082F" w:rsidRDefault="00660C40" w:rsidP="00E311C6">
      <w:pPr>
        <w:widowControl w:val="0"/>
        <w:jc w:val="both"/>
        <w:rPr>
          <w:sz w:val="22"/>
          <w:szCs w:val="22"/>
        </w:rPr>
      </w:pPr>
      <w:r w:rsidRPr="00FC082F">
        <w:rPr>
          <w:sz w:val="22"/>
          <w:szCs w:val="22"/>
        </w:rPr>
        <w:t xml:space="preserve">Запрещается включение в условия </w:t>
      </w:r>
      <w:r w:rsidR="00036362">
        <w:rPr>
          <w:sz w:val="22"/>
          <w:szCs w:val="22"/>
        </w:rPr>
        <w:t>независимой</w:t>
      </w:r>
      <w:r w:rsidR="00036362" w:rsidRPr="00FC082F">
        <w:rPr>
          <w:sz w:val="22"/>
          <w:szCs w:val="22"/>
        </w:rPr>
        <w:t xml:space="preserve"> </w:t>
      </w:r>
      <w:r w:rsidRPr="00FC082F">
        <w:rPr>
          <w:sz w:val="22"/>
          <w:szCs w:val="22"/>
        </w:rPr>
        <w:t>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689842E" w14:textId="77777777" w:rsidR="00660C40" w:rsidRPr="00FC082F" w:rsidRDefault="00036362" w:rsidP="00E311C6">
      <w:pPr>
        <w:widowControl w:val="0"/>
        <w:jc w:val="both"/>
        <w:rPr>
          <w:sz w:val="22"/>
          <w:szCs w:val="22"/>
        </w:rPr>
      </w:pPr>
      <w:r>
        <w:rPr>
          <w:sz w:val="22"/>
          <w:szCs w:val="22"/>
        </w:rPr>
        <w:t xml:space="preserve">Независимая </w:t>
      </w:r>
      <w:r w:rsidR="00660C40" w:rsidRPr="00FC082F">
        <w:rPr>
          <w:sz w:val="22"/>
          <w:szCs w:val="22"/>
        </w:rPr>
        <w:t>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на условиях, определенных гражданским законодательством.</w:t>
      </w:r>
    </w:p>
    <w:p w14:paraId="04A0A930" w14:textId="77777777" w:rsidR="00660C40" w:rsidRPr="00FC082F" w:rsidRDefault="00660C40" w:rsidP="00E311C6">
      <w:pPr>
        <w:widowControl w:val="0"/>
        <w:jc w:val="both"/>
        <w:rPr>
          <w:sz w:val="22"/>
          <w:szCs w:val="22"/>
        </w:rPr>
      </w:pPr>
      <w:r w:rsidRPr="00FC082F">
        <w:rPr>
          <w:sz w:val="22"/>
          <w:szCs w:val="22"/>
        </w:rPr>
        <w:t xml:space="preserve">3.9. В случае отзыва в соответствии с законодательством Российской Федерации у банка, предоставившего </w:t>
      </w:r>
      <w:r w:rsidR="00036362">
        <w:rPr>
          <w:sz w:val="22"/>
          <w:szCs w:val="22"/>
        </w:rPr>
        <w:t xml:space="preserve">независимую </w:t>
      </w:r>
      <w:r w:rsidRPr="00FC082F">
        <w:rPr>
          <w:sz w:val="22"/>
          <w:szCs w:val="22"/>
        </w:rPr>
        <w:t xml:space="preserve">гарантию в качестве обеспечения исполнения договора, лицензии на осуществление банковских операций, либо в любом ином случае утраты предоставленного обеспечения обеспечительной функции,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w:t>
      </w:r>
    </w:p>
    <w:p w14:paraId="22874D10" w14:textId="77777777" w:rsidR="00660C40" w:rsidRPr="00FC082F" w:rsidRDefault="00660C40" w:rsidP="00E311C6">
      <w:pPr>
        <w:widowControl w:val="0"/>
        <w:jc w:val="both"/>
        <w:rPr>
          <w:sz w:val="22"/>
          <w:szCs w:val="22"/>
        </w:rPr>
      </w:pPr>
      <w:r w:rsidRPr="00FC082F">
        <w:rPr>
          <w:sz w:val="22"/>
          <w:szCs w:val="22"/>
        </w:rPr>
        <w:t>3.10. В случае, если участником закупки выбран способ обеспечения исполнения договора внесением денежных средств, внесение денежных средств должно осуществляться на счет Заказчика.</w:t>
      </w:r>
    </w:p>
    <w:p w14:paraId="3BA42240" w14:textId="77777777" w:rsidR="00660C40" w:rsidRDefault="00660C40" w:rsidP="00E311C6">
      <w:pPr>
        <w:widowControl w:val="0"/>
        <w:jc w:val="both"/>
        <w:rPr>
          <w:sz w:val="22"/>
          <w:szCs w:val="22"/>
        </w:rPr>
      </w:pPr>
      <w:r w:rsidRPr="00FC082F">
        <w:rPr>
          <w:sz w:val="22"/>
          <w:szCs w:val="22"/>
        </w:rPr>
        <w:t>3.11. Срок возврата заказчиком поставщику денежных средств, внесенных в качестве обеспечения исполнения договора–в течение 30 дней с даты исполнения поставщиком обязательств, предусмотренных договором.</w:t>
      </w:r>
    </w:p>
    <w:p w14:paraId="22C2B703" w14:textId="77777777" w:rsidR="00323F9F" w:rsidRPr="0094380E" w:rsidRDefault="00323F9F" w:rsidP="00E311C6">
      <w:pPr>
        <w:widowControl w:val="0"/>
        <w:jc w:val="center"/>
        <w:rPr>
          <w:b/>
          <w:bCs/>
          <w:sz w:val="22"/>
          <w:szCs w:val="22"/>
        </w:rPr>
      </w:pPr>
      <w:r w:rsidRPr="00C60DD2">
        <w:rPr>
          <w:b/>
          <w:bCs/>
          <w:sz w:val="22"/>
          <w:szCs w:val="22"/>
        </w:rPr>
        <w:t>4. Качество товара, тара и упаковка</w:t>
      </w:r>
    </w:p>
    <w:p w14:paraId="22F3A5B0" w14:textId="77777777" w:rsidR="00323F9F" w:rsidRPr="00C60DD2" w:rsidRDefault="00DD277C" w:rsidP="00E311C6">
      <w:pPr>
        <w:widowControl w:val="0"/>
        <w:jc w:val="both"/>
        <w:rPr>
          <w:sz w:val="22"/>
          <w:szCs w:val="22"/>
        </w:rPr>
      </w:pPr>
      <w:r>
        <w:rPr>
          <w:sz w:val="22"/>
          <w:szCs w:val="22"/>
        </w:rPr>
        <w:t xml:space="preserve">4.1. </w:t>
      </w:r>
      <w:r w:rsidR="00323F9F" w:rsidRPr="00C60DD2">
        <w:rPr>
          <w:sz w:val="22"/>
          <w:szCs w:val="22"/>
        </w:rPr>
        <w:t>Поставщик гарантирует, что поставляемый товар по качеству и комплектности соответствует установленным нормам и стандартам.</w:t>
      </w:r>
    </w:p>
    <w:p w14:paraId="7828223B" w14:textId="77777777" w:rsidR="00323F9F" w:rsidRPr="00C60DD2" w:rsidRDefault="00DD277C" w:rsidP="00E311C6">
      <w:pPr>
        <w:widowControl w:val="0"/>
        <w:jc w:val="both"/>
        <w:rPr>
          <w:sz w:val="22"/>
          <w:szCs w:val="22"/>
        </w:rPr>
      </w:pPr>
      <w:r>
        <w:rPr>
          <w:sz w:val="22"/>
          <w:szCs w:val="22"/>
        </w:rPr>
        <w:t xml:space="preserve">4.2. </w:t>
      </w:r>
      <w:r w:rsidR="00323F9F" w:rsidRPr="00C60DD2">
        <w:rPr>
          <w:sz w:val="22"/>
          <w:szCs w:val="22"/>
        </w:rPr>
        <w:t>Подтверждением качества и комплектности со стороны поставщика является сертификат качества.</w:t>
      </w:r>
    </w:p>
    <w:p w14:paraId="36B634B5" w14:textId="77777777" w:rsidR="00323F9F" w:rsidRPr="00AC7783" w:rsidRDefault="00DD277C" w:rsidP="00E311C6">
      <w:pPr>
        <w:widowControl w:val="0"/>
        <w:jc w:val="both"/>
        <w:rPr>
          <w:sz w:val="22"/>
          <w:szCs w:val="22"/>
        </w:rPr>
      </w:pPr>
      <w:r>
        <w:rPr>
          <w:sz w:val="22"/>
          <w:szCs w:val="22"/>
        </w:rPr>
        <w:t xml:space="preserve">4.3. </w:t>
      </w:r>
      <w:r w:rsidR="00323F9F" w:rsidRPr="00C60DD2">
        <w:rPr>
          <w:sz w:val="22"/>
          <w:szCs w:val="22"/>
        </w:rPr>
        <w:t>Поставщик гарантирует, что товары, поставляемые по договору, не будут иметь дефектов, связанных с разработ</w:t>
      </w:r>
      <w:r w:rsidR="006925DA">
        <w:rPr>
          <w:sz w:val="22"/>
          <w:szCs w:val="22"/>
        </w:rPr>
        <w:t>кой или качеством изготовления.</w:t>
      </w:r>
    </w:p>
    <w:p w14:paraId="0710E697" w14:textId="77777777" w:rsidR="00323F9F" w:rsidRPr="00C60DD2" w:rsidRDefault="00323F9F" w:rsidP="00E311C6">
      <w:pPr>
        <w:widowControl w:val="0"/>
        <w:jc w:val="center"/>
        <w:rPr>
          <w:b/>
          <w:bCs/>
          <w:sz w:val="22"/>
          <w:szCs w:val="22"/>
        </w:rPr>
      </w:pPr>
      <w:r w:rsidRPr="00C60DD2">
        <w:rPr>
          <w:b/>
          <w:bCs/>
          <w:sz w:val="22"/>
          <w:szCs w:val="22"/>
        </w:rPr>
        <w:t>5. Имущественная ответственность</w:t>
      </w:r>
    </w:p>
    <w:p w14:paraId="2E6AD25F" w14:textId="31AD161E" w:rsidR="00323F9F" w:rsidRPr="00C60DD2" w:rsidRDefault="002F155E" w:rsidP="00E311C6">
      <w:pPr>
        <w:widowControl w:val="0"/>
        <w:jc w:val="both"/>
        <w:rPr>
          <w:sz w:val="22"/>
          <w:szCs w:val="22"/>
        </w:rPr>
      </w:pPr>
      <w:r>
        <w:rPr>
          <w:sz w:val="22"/>
          <w:szCs w:val="22"/>
        </w:rPr>
        <w:t xml:space="preserve">5.1. </w:t>
      </w:r>
      <w:r w:rsidR="00323F9F" w:rsidRPr="00C60DD2">
        <w:rPr>
          <w:sz w:val="22"/>
          <w:szCs w:val="22"/>
        </w:rPr>
        <w:t xml:space="preserve">За просрочку поставки или недопоставку товара Поставщик уплачивает </w:t>
      </w:r>
      <w:r w:rsidR="00F744E9">
        <w:rPr>
          <w:sz w:val="22"/>
          <w:szCs w:val="22"/>
        </w:rPr>
        <w:t>Заказчику</w:t>
      </w:r>
      <w:r w:rsidR="00323F9F" w:rsidRPr="00C60DD2">
        <w:rPr>
          <w:sz w:val="22"/>
          <w:szCs w:val="22"/>
        </w:rPr>
        <w:t xml:space="preserve"> пеню в размере 0,1 % от суммы не поставленного товара за каждый день просрочки либо недопоставки, </w:t>
      </w:r>
      <w:r w:rsidR="00323F9F" w:rsidRPr="00C60DD2">
        <w:rPr>
          <w:sz w:val="22"/>
          <w:szCs w:val="22"/>
        </w:rPr>
        <w:lastRenderedPageBreak/>
        <w:t>но не более стоимости такого товара. При этом Поставщик не освобождается от обязанности исполнения обязательства в натуре.</w:t>
      </w:r>
    </w:p>
    <w:p w14:paraId="53156419" w14:textId="2BA55394" w:rsidR="00323F9F" w:rsidRPr="00C60DD2" w:rsidRDefault="002F155E" w:rsidP="00E311C6">
      <w:pPr>
        <w:widowControl w:val="0"/>
        <w:jc w:val="both"/>
        <w:rPr>
          <w:sz w:val="22"/>
          <w:szCs w:val="22"/>
        </w:rPr>
      </w:pPr>
      <w:r>
        <w:rPr>
          <w:sz w:val="22"/>
          <w:szCs w:val="22"/>
        </w:rPr>
        <w:t xml:space="preserve">5.2. </w:t>
      </w:r>
      <w:r w:rsidR="00323F9F" w:rsidRPr="00C60DD2">
        <w:rPr>
          <w:sz w:val="22"/>
          <w:szCs w:val="22"/>
        </w:rPr>
        <w:t xml:space="preserve">При поставке некачественного или некомплектного Товара Поставщик уплачивает </w:t>
      </w:r>
      <w:r w:rsidR="00F744E9">
        <w:rPr>
          <w:sz w:val="22"/>
          <w:szCs w:val="22"/>
        </w:rPr>
        <w:t>Заказчику</w:t>
      </w:r>
      <w:r w:rsidR="00323F9F" w:rsidRPr="00C60DD2">
        <w:rPr>
          <w:sz w:val="22"/>
          <w:szCs w:val="22"/>
        </w:rPr>
        <w:t xml:space="preserve"> штраф в размере 20% от стоимости такого товара. Кроме того, в течение 1 рабочего дня Поставщик обязан заменить </w:t>
      </w:r>
      <w:r w:rsidR="00F744E9">
        <w:rPr>
          <w:sz w:val="22"/>
          <w:szCs w:val="22"/>
        </w:rPr>
        <w:t>Заказчику</w:t>
      </w:r>
      <w:r w:rsidR="00323F9F" w:rsidRPr="00C60DD2">
        <w:rPr>
          <w:sz w:val="22"/>
          <w:szCs w:val="22"/>
        </w:rPr>
        <w:t xml:space="preserve"> этот Товар на качественный и комплектный.</w:t>
      </w:r>
    </w:p>
    <w:p w14:paraId="76ADE7E6" w14:textId="67D7BAAE" w:rsidR="00323F9F" w:rsidRDefault="002F155E" w:rsidP="00E311C6">
      <w:pPr>
        <w:widowControl w:val="0"/>
        <w:jc w:val="both"/>
        <w:rPr>
          <w:sz w:val="22"/>
          <w:szCs w:val="22"/>
        </w:rPr>
      </w:pPr>
      <w:r>
        <w:rPr>
          <w:sz w:val="22"/>
          <w:szCs w:val="22"/>
        </w:rPr>
        <w:t xml:space="preserve">5.3. </w:t>
      </w:r>
      <w:r w:rsidR="00323F9F" w:rsidRPr="00C60DD2">
        <w:rPr>
          <w:sz w:val="22"/>
          <w:szCs w:val="22"/>
        </w:rPr>
        <w:t xml:space="preserve">В случае отказа Поставщика от исполнения обязательств по настоящему договору последний уплачивает </w:t>
      </w:r>
      <w:r w:rsidR="00F744E9">
        <w:rPr>
          <w:sz w:val="22"/>
          <w:szCs w:val="22"/>
        </w:rPr>
        <w:t>Заказчику</w:t>
      </w:r>
      <w:r w:rsidR="00323F9F" w:rsidRPr="00C60DD2">
        <w:rPr>
          <w:sz w:val="22"/>
          <w:szCs w:val="22"/>
        </w:rPr>
        <w:t xml:space="preserve"> штраф в размере 10% от суммы договора, а также проценты за пользование чужими средствами в соответствии со статьей 395 Гражданского Кодекса Российской Федерации.</w:t>
      </w:r>
    </w:p>
    <w:p w14:paraId="08A65413" w14:textId="51134018" w:rsidR="00DA6069" w:rsidRPr="00AC7783" w:rsidRDefault="00DA6069" w:rsidP="00E311C6">
      <w:pPr>
        <w:widowControl w:val="0"/>
        <w:tabs>
          <w:tab w:val="left" w:pos="851"/>
        </w:tabs>
        <w:jc w:val="both"/>
        <w:rPr>
          <w:sz w:val="22"/>
          <w:szCs w:val="22"/>
        </w:rPr>
      </w:pPr>
      <w:r w:rsidRPr="00FC082F">
        <w:rPr>
          <w:sz w:val="22"/>
          <w:szCs w:val="22"/>
        </w:rPr>
        <w:t>5.4. Ответственность «</w:t>
      </w:r>
      <w:r w:rsidR="00F744E9">
        <w:rPr>
          <w:sz w:val="22"/>
          <w:szCs w:val="22"/>
        </w:rPr>
        <w:t>Заказчика</w:t>
      </w:r>
      <w:r w:rsidRPr="00FC082F">
        <w:rPr>
          <w:sz w:val="22"/>
          <w:szCs w:val="22"/>
        </w:rPr>
        <w:t>» по настоящему договору регламентируется законодательством РФ. «</w:t>
      </w:r>
      <w:r w:rsidR="00F744E9">
        <w:rPr>
          <w:sz w:val="22"/>
          <w:szCs w:val="22"/>
        </w:rPr>
        <w:t>Заказчик</w:t>
      </w:r>
      <w:r w:rsidRPr="00FC082F">
        <w:rPr>
          <w:sz w:val="22"/>
          <w:szCs w:val="22"/>
        </w:rPr>
        <w:t>» не несет ответственности перед «Исполнителем» за просрочку платежей, вызванную отсутствием или задержкой финансирования, предусмотренные настоящим договором</w:t>
      </w:r>
      <w:r w:rsidRPr="00DA6069">
        <w:rPr>
          <w:sz w:val="22"/>
          <w:szCs w:val="22"/>
          <w:highlight w:val="green"/>
        </w:rPr>
        <w:t>.</w:t>
      </w:r>
    </w:p>
    <w:p w14:paraId="6FF41792" w14:textId="77777777" w:rsidR="00323F9F" w:rsidRPr="00C60DD2" w:rsidRDefault="00323F9F" w:rsidP="00E311C6">
      <w:pPr>
        <w:widowControl w:val="0"/>
        <w:jc w:val="center"/>
        <w:rPr>
          <w:b/>
          <w:bCs/>
          <w:sz w:val="22"/>
          <w:szCs w:val="22"/>
        </w:rPr>
      </w:pPr>
      <w:r w:rsidRPr="00C60DD2">
        <w:rPr>
          <w:b/>
          <w:bCs/>
          <w:sz w:val="22"/>
          <w:szCs w:val="22"/>
        </w:rPr>
        <w:t>6. Порядок разрешения споров</w:t>
      </w:r>
    </w:p>
    <w:p w14:paraId="02391E80" w14:textId="77777777" w:rsidR="00323F9F" w:rsidRPr="00C60DD2" w:rsidRDefault="002F155E" w:rsidP="00E311C6">
      <w:pPr>
        <w:widowControl w:val="0"/>
        <w:jc w:val="both"/>
        <w:rPr>
          <w:sz w:val="22"/>
          <w:szCs w:val="22"/>
        </w:rPr>
      </w:pPr>
      <w:r>
        <w:rPr>
          <w:sz w:val="22"/>
          <w:szCs w:val="22"/>
        </w:rPr>
        <w:t xml:space="preserve">6.1. </w:t>
      </w:r>
      <w:r w:rsidR="00323F9F" w:rsidRPr="00C60DD2">
        <w:rPr>
          <w:sz w:val="22"/>
          <w:szCs w:val="22"/>
        </w:rPr>
        <w:t>Все споры и разногласия, возникающие между Сторонами по настоящему договору или в связи с ним, разрешаются путем переговоров.</w:t>
      </w:r>
    </w:p>
    <w:p w14:paraId="6453BBB0" w14:textId="77777777" w:rsidR="00323F9F" w:rsidRPr="00C60DD2" w:rsidRDefault="002F155E" w:rsidP="00E311C6">
      <w:pPr>
        <w:widowControl w:val="0"/>
        <w:jc w:val="both"/>
        <w:rPr>
          <w:sz w:val="22"/>
          <w:szCs w:val="22"/>
        </w:rPr>
      </w:pPr>
      <w:r>
        <w:rPr>
          <w:sz w:val="22"/>
          <w:szCs w:val="22"/>
        </w:rPr>
        <w:t xml:space="preserve">6.2. </w:t>
      </w:r>
      <w:r w:rsidR="00323F9F" w:rsidRPr="00C60DD2">
        <w:rPr>
          <w:sz w:val="22"/>
          <w:szCs w:val="22"/>
        </w:rPr>
        <w:t>В случае невозможности разрешения разногласий путем переговоров они подлежат рассмотрению в арбитражном суде в установленном законом порядке.</w:t>
      </w:r>
    </w:p>
    <w:p w14:paraId="7B5428B3" w14:textId="77777777" w:rsidR="00323F9F" w:rsidRPr="0094380E" w:rsidRDefault="00323F9F" w:rsidP="00E311C6">
      <w:pPr>
        <w:widowControl w:val="0"/>
        <w:jc w:val="center"/>
        <w:rPr>
          <w:b/>
          <w:bCs/>
          <w:sz w:val="22"/>
          <w:szCs w:val="22"/>
        </w:rPr>
      </w:pPr>
      <w:r w:rsidRPr="00C60DD2">
        <w:rPr>
          <w:b/>
          <w:bCs/>
          <w:sz w:val="22"/>
          <w:szCs w:val="22"/>
        </w:rPr>
        <w:t>7. Порядок изменения и дополнения договора</w:t>
      </w:r>
    </w:p>
    <w:p w14:paraId="66AA6318" w14:textId="77777777" w:rsidR="00323F9F" w:rsidRPr="00C60DD2" w:rsidRDefault="00282E90" w:rsidP="00E311C6">
      <w:pPr>
        <w:widowControl w:val="0"/>
        <w:jc w:val="both"/>
        <w:rPr>
          <w:sz w:val="22"/>
          <w:szCs w:val="22"/>
        </w:rPr>
      </w:pPr>
      <w:r>
        <w:rPr>
          <w:sz w:val="22"/>
          <w:szCs w:val="22"/>
        </w:rPr>
        <w:t xml:space="preserve">7.1. </w:t>
      </w:r>
      <w:r w:rsidR="00323F9F" w:rsidRPr="00C60DD2">
        <w:rPr>
          <w:sz w:val="22"/>
          <w:szCs w:val="22"/>
        </w:rPr>
        <w:t xml:space="preserve">Любые изменения и дополнения к настоящему договору имеют силу только в том случае, если они оформлены в </w:t>
      </w:r>
      <w:r w:rsidR="00DF7043" w:rsidRPr="004F439F">
        <w:rPr>
          <w:sz w:val="22"/>
          <w:szCs w:val="22"/>
        </w:rPr>
        <w:t>надлежащем</w:t>
      </w:r>
      <w:r w:rsidR="00323F9F" w:rsidRPr="00C60DD2">
        <w:rPr>
          <w:sz w:val="22"/>
          <w:szCs w:val="22"/>
        </w:rPr>
        <w:t xml:space="preserve"> виде и подписаны всеми сторонами договора.</w:t>
      </w:r>
    </w:p>
    <w:p w14:paraId="31A88A87" w14:textId="2E78EA9C" w:rsidR="00323F9F" w:rsidRDefault="00282E90" w:rsidP="00E311C6">
      <w:pPr>
        <w:widowControl w:val="0"/>
        <w:jc w:val="both"/>
        <w:rPr>
          <w:sz w:val="22"/>
          <w:szCs w:val="22"/>
        </w:rPr>
      </w:pPr>
      <w:r>
        <w:rPr>
          <w:sz w:val="22"/>
          <w:szCs w:val="22"/>
        </w:rPr>
        <w:t xml:space="preserve">7.2. </w:t>
      </w:r>
      <w:r w:rsidR="00323F9F" w:rsidRPr="00C60DD2">
        <w:rPr>
          <w:sz w:val="22"/>
          <w:szCs w:val="22"/>
        </w:rPr>
        <w:t>Расторжение договора может иметь место только по соглашению Сторон или по основаниям, предусмотренным действующим на территории Российской Федерации гражданским законодательством, с возмещением понесенных убытков.</w:t>
      </w:r>
    </w:p>
    <w:p w14:paraId="2040DED1" w14:textId="43ADCFAC" w:rsidR="00F744E9" w:rsidRPr="00F744E9" w:rsidRDefault="00F744E9" w:rsidP="00F744E9">
      <w:pPr>
        <w:widowControl w:val="0"/>
        <w:jc w:val="both"/>
        <w:rPr>
          <w:sz w:val="22"/>
          <w:szCs w:val="22"/>
        </w:rPr>
      </w:pPr>
      <w:r>
        <w:rPr>
          <w:sz w:val="22"/>
          <w:szCs w:val="22"/>
        </w:rPr>
        <w:t xml:space="preserve">7.3. </w:t>
      </w:r>
      <w:r w:rsidRPr="00F744E9">
        <w:rPr>
          <w:sz w:val="22"/>
          <w:szCs w:val="22"/>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73B0CB2B" w14:textId="63578F89" w:rsidR="00F744E9" w:rsidRPr="00F744E9" w:rsidRDefault="00F744E9" w:rsidP="00F744E9">
      <w:pPr>
        <w:widowControl w:val="0"/>
        <w:jc w:val="both"/>
        <w:rPr>
          <w:sz w:val="22"/>
          <w:szCs w:val="22"/>
        </w:rPr>
      </w:pPr>
      <w:r>
        <w:rPr>
          <w:sz w:val="22"/>
          <w:szCs w:val="22"/>
        </w:rPr>
        <w:t>1</w:t>
      </w:r>
      <w:r w:rsidRPr="00F744E9">
        <w:rPr>
          <w:sz w:val="22"/>
          <w:szCs w:val="22"/>
        </w:rPr>
        <w:t>.</w:t>
      </w:r>
      <w:r w:rsidRPr="00F744E9">
        <w:rPr>
          <w:sz w:val="22"/>
          <w:szCs w:val="22"/>
        </w:rPr>
        <w:tab/>
        <w:t>снижения цены договора без изменения объема закупаемых товаров, работ, услуг;</w:t>
      </w:r>
    </w:p>
    <w:p w14:paraId="606F2941" w14:textId="77777777" w:rsidR="00F744E9" w:rsidRPr="00F744E9" w:rsidRDefault="00F744E9" w:rsidP="00F744E9">
      <w:pPr>
        <w:widowControl w:val="0"/>
        <w:jc w:val="both"/>
        <w:rPr>
          <w:sz w:val="22"/>
          <w:szCs w:val="22"/>
        </w:rPr>
      </w:pPr>
      <w:r w:rsidRPr="00F744E9">
        <w:rPr>
          <w:sz w:val="22"/>
          <w:szCs w:val="22"/>
        </w:rPr>
        <w:t>2.</w:t>
      </w:r>
      <w:r w:rsidRPr="00F744E9">
        <w:rPr>
          <w:sz w:val="22"/>
          <w:szCs w:val="22"/>
        </w:rPr>
        <w:tab/>
        <w:t>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238E8D8A" w14:textId="77777777" w:rsidR="00F744E9" w:rsidRPr="00F744E9" w:rsidRDefault="00F744E9" w:rsidP="00F744E9">
      <w:pPr>
        <w:widowControl w:val="0"/>
        <w:jc w:val="both"/>
        <w:rPr>
          <w:sz w:val="22"/>
          <w:szCs w:val="22"/>
        </w:rPr>
      </w:pPr>
      <w:r w:rsidRPr="00F744E9">
        <w:rPr>
          <w:sz w:val="22"/>
          <w:szCs w:val="22"/>
        </w:rPr>
        <w:t>3.</w:t>
      </w:r>
      <w:r w:rsidRPr="00F744E9">
        <w:rPr>
          <w:sz w:val="22"/>
          <w:szCs w:val="22"/>
        </w:rPr>
        <w:tab/>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2ED8A254" w14:textId="77777777" w:rsidR="00F744E9" w:rsidRPr="00F744E9" w:rsidRDefault="00F744E9" w:rsidP="00F744E9">
      <w:pPr>
        <w:widowControl w:val="0"/>
        <w:jc w:val="both"/>
        <w:rPr>
          <w:sz w:val="22"/>
          <w:szCs w:val="22"/>
        </w:rPr>
      </w:pPr>
      <w:r w:rsidRPr="00F744E9">
        <w:rPr>
          <w:sz w:val="22"/>
          <w:szCs w:val="22"/>
        </w:rPr>
        <w:t>4.</w:t>
      </w:r>
      <w:r w:rsidRPr="00F744E9">
        <w:rPr>
          <w:sz w:val="22"/>
          <w:szCs w:val="22"/>
        </w:rPr>
        <w:tab/>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47D83706" w14:textId="77777777" w:rsidR="00F744E9" w:rsidRPr="00F744E9" w:rsidRDefault="00F744E9" w:rsidP="00F744E9">
      <w:pPr>
        <w:widowControl w:val="0"/>
        <w:jc w:val="both"/>
        <w:rPr>
          <w:sz w:val="22"/>
          <w:szCs w:val="22"/>
        </w:rPr>
      </w:pPr>
      <w:r w:rsidRPr="00F744E9">
        <w:rPr>
          <w:sz w:val="22"/>
          <w:szCs w:val="22"/>
        </w:rPr>
        <w:t>5.</w:t>
      </w:r>
      <w:r w:rsidRPr="00F744E9">
        <w:rPr>
          <w:sz w:val="22"/>
          <w:szCs w:val="22"/>
        </w:rPr>
        <w:tab/>
        <w:t>при исполнении договора (за исключением случаев, которые предусмотрены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4CC3B819" w14:textId="77777777" w:rsidR="00F744E9" w:rsidRPr="00F744E9" w:rsidRDefault="00F744E9" w:rsidP="00F744E9">
      <w:pPr>
        <w:widowControl w:val="0"/>
        <w:jc w:val="both"/>
        <w:rPr>
          <w:sz w:val="22"/>
          <w:szCs w:val="22"/>
        </w:rPr>
      </w:pPr>
      <w:r w:rsidRPr="00F744E9">
        <w:rPr>
          <w:sz w:val="22"/>
          <w:szCs w:val="22"/>
        </w:rPr>
        <w:t>6.</w:t>
      </w:r>
      <w:r w:rsidRPr="00F744E9">
        <w:rPr>
          <w:sz w:val="22"/>
          <w:szCs w:val="22"/>
        </w:rPr>
        <w:tab/>
        <w:t>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14:paraId="6FCD21FC" w14:textId="0B7A6589" w:rsidR="00F744E9" w:rsidRDefault="00F744E9" w:rsidP="00F744E9">
      <w:pPr>
        <w:widowControl w:val="0"/>
        <w:jc w:val="both"/>
        <w:rPr>
          <w:sz w:val="22"/>
          <w:szCs w:val="22"/>
        </w:rPr>
      </w:pPr>
      <w:r w:rsidRPr="00F744E9">
        <w:rPr>
          <w:sz w:val="22"/>
          <w:szCs w:val="22"/>
        </w:rPr>
        <w:t>7. Заказчикам изменения существенных условий</w:t>
      </w:r>
      <w:r w:rsidRPr="00F744E9">
        <w:rPr>
          <w:sz w:val="22"/>
          <w:szCs w:val="22"/>
        </w:rPr>
        <w:tab/>
        <w:t xml:space="preserve"> договора, в том числе влекущие увеличение цены договора более чем на 30%, могут быть внесены в пределах финансового обеспечения в соответствии с бюджетным законодательством Российской Федерации на срок исполнения соответствующего договора.</w:t>
      </w:r>
    </w:p>
    <w:p w14:paraId="29D72BB8" w14:textId="77777777" w:rsidR="00CE1D39" w:rsidRPr="004F439F" w:rsidRDefault="00CE1D39" w:rsidP="00E311C6">
      <w:pPr>
        <w:widowControl w:val="0"/>
        <w:jc w:val="center"/>
        <w:rPr>
          <w:b/>
          <w:bCs/>
          <w:sz w:val="22"/>
          <w:szCs w:val="22"/>
        </w:rPr>
      </w:pPr>
      <w:r w:rsidRPr="004F439F">
        <w:rPr>
          <w:b/>
          <w:bCs/>
          <w:sz w:val="22"/>
          <w:szCs w:val="22"/>
        </w:rPr>
        <w:t>8. Антидемпинговые меры</w:t>
      </w:r>
    </w:p>
    <w:p w14:paraId="3EB5010B" w14:textId="77777777" w:rsidR="00CE1D39" w:rsidRPr="004F439F" w:rsidRDefault="00CE1D39" w:rsidP="00E311C6">
      <w:pPr>
        <w:widowControl w:val="0"/>
        <w:jc w:val="both"/>
        <w:rPr>
          <w:sz w:val="22"/>
          <w:szCs w:val="22"/>
        </w:rPr>
      </w:pPr>
      <w:r w:rsidRPr="004F439F">
        <w:rPr>
          <w:sz w:val="22"/>
          <w:szCs w:val="22"/>
        </w:rPr>
        <w:t xml:space="preserve">8.1. Если предложенная цена договора, снижена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пункте 3.6. настоящего договора, или </w:t>
      </w:r>
      <w:r w:rsidRPr="004F439F">
        <w:rPr>
          <w:sz w:val="22"/>
          <w:szCs w:val="22"/>
        </w:rPr>
        <w:lastRenderedPageBreak/>
        <w:t>информации,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w:t>
      </w:r>
    </w:p>
    <w:p w14:paraId="40F5DC9C" w14:textId="77777777" w:rsidR="00CE1D39" w:rsidRPr="00CE1D39" w:rsidRDefault="00CE1D39" w:rsidP="00E311C6">
      <w:pPr>
        <w:widowControl w:val="0"/>
        <w:jc w:val="both"/>
        <w:rPr>
          <w:sz w:val="22"/>
          <w:szCs w:val="22"/>
        </w:rPr>
      </w:pPr>
      <w:r w:rsidRPr="004F439F">
        <w:rPr>
          <w:sz w:val="22"/>
          <w:szCs w:val="22"/>
        </w:rPr>
        <w:t>8.2. К информации, подтверждающей добросовестность участника закупки, относится информация, содержащаяся в реестре договоров, заключенных заказчиками по результатам закупки в соответствии с Федеральным законом от 18.07.2011 №223-ФЗ «О закупках товаров, работ, услуг отдельными видами юридических лиц», или в реестре контрактов, заключенных заказчиками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Документации об аукционе.</w:t>
      </w:r>
    </w:p>
    <w:p w14:paraId="331D2FCE" w14:textId="77777777" w:rsidR="00323F9F" w:rsidRPr="0094380E" w:rsidRDefault="00CE1D39" w:rsidP="00E311C6">
      <w:pPr>
        <w:widowControl w:val="0"/>
        <w:jc w:val="center"/>
        <w:rPr>
          <w:b/>
          <w:bCs/>
          <w:sz w:val="22"/>
          <w:szCs w:val="22"/>
        </w:rPr>
      </w:pPr>
      <w:r>
        <w:rPr>
          <w:b/>
          <w:bCs/>
          <w:sz w:val="22"/>
          <w:szCs w:val="22"/>
        </w:rPr>
        <w:t>9</w:t>
      </w:r>
      <w:r w:rsidR="00323F9F" w:rsidRPr="00C60DD2">
        <w:rPr>
          <w:b/>
          <w:bCs/>
          <w:sz w:val="22"/>
          <w:szCs w:val="22"/>
        </w:rPr>
        <w:t>. Прочие условия</w:t>
      </w:r>
    </w:p>
    <w:p w14:paraId="01BFB13B" w14:textId="77777777" w:rsidR="00323F9F" w:rsidRPr="004F439F" w:rsidRDefault="00CE1D39" w:rsidP="00E311C6">
      <w:pPr>
        <w:widowControl w:val="0"/>
        <w:jc w:val="both"/>
        <w:rPr>
          <w:sz w:val="22"/>
          <w:szCs w:val="22"/>
        </w:rPr>
      </w:pPr>
      <w:r w:rsidRPr="004F439F">
        <w:rPr>
          <w:sz w:val="22"/>
          <w:szCs w:val="22"/>
        </w:rPr>
        <w:t>9</w:t>
      </w:r>
      <w:r w:rsidR="00282E90" w:rsidRPr="004F439F">
        <w:rPr>
          <w:sz w:val="22"/>
          <w:szCs w:val="22"/>
        </w:rPr>
        <w:t xml:space="preserve">.1. </w:t>
      </w:r>
      <w:r w:rsidR="00E32C7B" w:rsidRPr="004F439F">
        <w:rPr>
          <w:sz w:val="22"/>
          <w:szCs w:val="22"/>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31FECB2C" w14:textId="77777777" w:rsidR="00E32C7B" w:rsidRPr="00C60DD2" w:rsidRDefault="00CE1D39" w:rsidP="00E311C6">
      <w:pPr>
        <w:widowControl w:val="0"/>
        <w:jc w:val="both"/>
        <w:rPr>
          <w:sz w:val="22"/>
          <w:szCs w:val="22"/>
        </w:rPr>
      </w:pPr>
      <w:r w:rsidRPr="004F439F">
        <w:rPr>
          <w:sz w:val="22"/>
          <w:szCs w:val="22"/>
        </w:rPr>
        <w:t>9</w:t>
      </w:r>
      <w:r w:rsidR="00E32C7B" w:rsidRPr="004F439F">
        <w:rPr>
          <w:sz w:val="22"/>
          <w:szCs w:val="22"/>
        </w:rPr>
        <w:t>.1.1.Стороны вправе изготовить копии настоящего договора на бумажном носителе.</w:t>
      </w:r>
    </w:p>
    <w:p w14:paraId="16C52D4F" w14:textId="77777777" w:rsidR="00323F9F" w:rsidRPr="00C60DD2" w:rsidRDefault="00CE1D39" w:rsidP="00E311C6">
      <w:pPr>
        <w:widowControl w:val="0"/>
        <w:jc w:val="both"/>
        <w:rPr>
          <w:sz w:val="22"/>
          <w:szCs w:val="22"/>
        </w:rPr>
      </w:pPr>
      <w:r>
        <w:rPr>
          <w:sz w:val="22"/>
          <w:szCs w:val="22"/>
        </w:rPr>
        <w:t>9</w:t>
      </w:r>
      <w:r w:rsidR="00282E90">
        <w:rPr>
          <w:sz w:val="22"/>
          <w:szCs w:val="22"/>
        </w:rPr>
        <w:t xml:space="preserve">.2. </w:t>
      </w:r>
      <w:r w:rsidR="00323F9F" w:rsidRPr="00C60DD2">
        <w:rPr>
          <w:sz w:val="22"/>
          <w:szCs w:val="22"/>
        </w:rPr>
        <w:t xml:space="preserve">Другие условия по усмотрению Сторон: стороны обязаны сообщать друг другу об изменении своего юридического адреса, номера телефона, телефакса в </w:t>
      </w:r>
      <w:r w:rsidR="00282E90">
        <w:rPr>
          <w:sz w:val="22"/>
          <w:szCs w:val="22"/>
        </w:rPr>
        <w:t xml:space="preserve">течение </w:t>
      </w:r>
      <w:r w:rsidR="00323F9F" w:rsidRPr="00C60DD2">
        <w:rPr>
          <w:sz w:val="22"/>
          <w:szCs w:val="22"/>
        </w:rPr>
        <w:t>3 рабочих дней.</w:t>
      </w:r>
    </w:p>
    <w:p w14:paraId="2567DD68" w14:textId="77777777" w:rsidR="00323F9F" w:rsidRPr="00C60DD2" w:rsidRDefault="00CE1D39" w:rsidP="00E311C6">
      <w:pPr>
        <w:widowControl w:val="0"/>
        <w:jc w:val="both"/>
        <w:rPr>
          <w:sz w:val="22"/>
          <w:szCs w:val="22"/>
        </w:rPr>
      </w:pPr>
      <w:r>
        <w:rPr>
          <w:sz w:val="22"/>
          <w:szCs w:val="22"/>
        </w:rPr>
        <w:t>9</w:t>
      </w:r>
      <w:r w:rsidR="00803B70">
        <w:rPr>
          <w:sz w:val="22"/>
          <w:szCs w:val="22"/>
        </w:rPr>
        <w:t xml:space="preserve">.3. </w:t>
      </w:r>
      <w:r w:rsidR="00323F9F" w:rsidRPr="00C60DD2">
        <w:rPr>
          <w:sz w:val="22"/>
          <w:szCs w:val="22"/>
        </w:rPr>
        <w:t>К договору прилагается</w:t>
      </w:r>
      <w:r w:rsidR="00803B70">
        <w:rPr>
          <w:sz w:val="22"/>
          <w:szCs w:val="22"/>
        </w:rPr>
        <w:t xml:space="preserve"> Спецификация</w:t>
      </w:r>
      <w:r w:rsidR="00323F9F" w:rsidRPr="00C60DD2">
        <w:rPr>
          <w:sz w:val="22"/>
          <w:szCs w:val="22"/>
        </w:rPr>
        <w:t>, на основании которой Поставщик обязуется поставить Товар.</w:t>
      </w:r>
    </w:p>
    <w:p w14:paraId="1CA5B0FB" w14:textId="77777777" w:rsidR="001453DF" w:rsidRDefault="00CE1D39" w:rsidP="00E311C6">
      <w:pPr>
        <w:widowControl w:val="0"/>
        <w:jc w:val="both"/>
        <w:rPr>
          <w:bCs/>
          <w:sz w:val="22"/>
          <w:szCs w:val="22"/>
        </w:rPr>
      </w:pPr>
      <w:r>
        <w:rPr>
          <w:sz w:val="22"/>
          <w:szCs w:val="22"/>
        </w:rPr>
        <w:t>9</w:t>
      </w:r>
      <w:r w:rsidR="00803B70">
        <w:rPr>
          <w:sz w:val="22"/>
          <w:szCs w:val="22"/>
        </w:rPr>
        <w:t xml:space="preserve">.4. </w:t>
      </w:r>
      <w:r w:rsidR="001453DF" w:rsidRPr="001453DF">
        <w:rPr>
          <w:bCs/>
          <w:sz w:val="22"/>
          <w:szCs w:val="22"/>
        </w:rPr>
        <w:t>Настоящий Договор вступает в силу с момента подписания и действует по 31 декабря 20</w:t>
      </w:r>
      <w:r w:rsidR="008E64AE">
        <w:rPr>
          <w:bCs/>
          <w:sz w:val="22"/>
          <w:szCs w:val="22"/>
        </w:rPr>
        <w:t>2</w:t>
      </w:r>
      <w:r w:rsidR="00ED772E">
        <w:rPr>
          <w:bCs/>
          <w:sz w:val="22"/>
          <w:szCs w:val="22"/>
        </w:rPr>
        <w:t>3</w:t>
      </w:r>
      <w:r w:rsidR="001453DF" w:rsidRPr="001453DF">
        <w:rPr>
          <w:bCs/>
          <w:sz w:val="22"/>
          <w:szCs w:val="22"/>
        </w:rPr>
        <w:t xml:space="preserve"> года, </w:t>
      </w:r>
      <w:r w:rsidR="008E64AE">
        <w:rPr>
          <w:bCs/>
          <w:sz w:val="22"/>
          <w:szCs w:val="22"/>
        </w:rPr>
        <w:t xml:space="preserve">или </w:t>
      </w:r>
      <w:r w:rsidR="001453DF" w:rsidRPr="001453DF">
        <w:rPr>
          <w:bCs/>
          <w:sz w:val="22"/>
          <w:szCs w:val="22"/>
        </w:rPr>
        <w:t xml:space="preserve">до полного </w:t>
      </w:r>
      <w:r w:rsidR="008E64AE">
        <w:rPr>
          <w:bCs/>
          <w:sz w:val="22"/>
          <w:szCs w:val="22"/>
        </w:rPr>
        <w:t>исполнения всех обязательств</w:t>
      </w:r>
      <w:r w:rsidR="001453DF" w:rsidRPr="001453DF">
        <w:rPr>
          <w:bCs/>
          <w:sz w:val="22"/>
          <w:szCs w:val="22"/>
        </w:rPr>
        <w:t>.</w:t>
      </w:r>
    </w:p>
    <w:p w14:paraId="1B834AA1" w14:textId="77777777" w:rsidR="00C11C22" w:rsidRPr="001453DF" w:rsidRDefault="00CE1D39" w:rsidP="00E311C6">
      <w:pPr>
        <w:widowControl w:val="0"/>
        <w:jc w:val="both"/>
        <w:rPr>
          <w:bCs/>
          <w:sz w:val="22"/>
          <w:szCs w:val="22"/>
        </w:rPr>
      </w:pPr>
      <w:r w:rsidRPr="004F439F">
        <w:rPr>
          <w:bCs/>
          <w:sz w:val="22"/>
          <w:szCs w:val="22"/>
        </w:rPr>
        <w:t>9</w:t>
      </w:r>
      <w:r w:rsidR="00C11C22" w:rsidRPr="004F439F">
        <w:rPr>
          <w:bCs/>
          <w:sz w:val="22"/>
          <w:szCs w:val="22"/>
        </w:rPr>
        <w:t>.5. Приложение №1 – Спецификация.</w:t>
      </w:r>
    </w:p>
    <w:p w14:paraId="16D2B3DE" w14:textId="77777777" w:rsidR="001453DF" w:rsidRPr="001453DF" w:rsidRDefault="001453DF" w:rsidP="00E311C6">
      <w:pPr>
        <w:widowControl w:val="0"/>
        <w:ind w:left="1440"/>
        <w:jc w:val="both"/>
        <w:rPr>
          <w:sz w:val="22"/>
          <w:szCs w:val="22"/>
        </w:rPr>
      </w:pPr>
    </w:p>
    <w:p w14:paraId="2C4B1A06" w14:textId="77777777" w:rsidR="001453DF" w:rsidRDefault="00CE1D39" w:rsidP="00E311C6">
      <w:pPr>
        <w:widowControl w:val="0"/>
        <w:jc w:val="center"/>
        <w:rPr>
          <w:b/>
          <w:bCs/>
          <w:sz w:val="22"/>
          <w:szCs w:val="22"/>
        </w:rPr>
      </w:pPr>
      <w:r>
        <w:rPr>
          <w:b/>
          <w:bCs/>
          <w:sz w:val="22"/>
          <w:szCs w:val="22"/>
        </w:rPr>
        <w:t>10</w:t>
      </w:r>
      <w:r w:rsidR="001453DF" w:rsidRPr="001453DF">
        <w:rPr>
          <w:b/>
          <w:bCs/>
          <w:sz w:val="22"/>
          <w:szCs w:val="22"/>
        </w:rPr>
        <w:t>. Юридические адреса, реквизиты и подписи сторон</w:t>
      </w:r>
    </w:p>
    <w:p w14:paraId="583231DE" w14:textId="77777777" w:rsidR="008E64AE" w:rsidRDefault="008E64AE" w:rsidP="00E311C6">
      <w:pPr>
        <w:widowControl w:val="0"/>
        <w:jc w:val="center"/>
        <w:rPr>
          <w:b/>
          <w:bCs/>
          <w:sz w:val="22"/>
          <w:szCs w:val="22"/>
        </w:rPr>
      </w:pPr>
    </w:p>
    <w:tbl>
      <w:tblPr>
        <w:tblW w:w="10451" w:type="dxa"/>
        <w:tblLayout w:type="fixed"/>
        <w:tblLook w:val="04A0" w:firstRow="1" w:lastRow="0" w:firstColumn="1" w:lastColumn="0" w:noHBand="0" w:noVBand="1"/>
      </w:tblPr>
      <w:tblGrid>
        <w:gridCol w:w="5206"/>
        <w:gridCol w:w="5245"/>
      </w:tblGrid>
      <w:tr w:rsidR="001453DF" w:rsidRPr="001453DF" w14:paraId="76A31462" w14:textId="77777777" w:rsidTr="008E64AE">
        <w:trPr>
          <w:trHeight w:val="269"/>
        </w:trPr>
        <w:tc>
          <w:tcPr>
            <w:tcW w:w="5206" w:type="dxa"/>
          </w:tcPr>
          <w:p w14:paraId="18AFFBC0" w14:textId="03335DC9" w:rsidR="001453DF" w:rsidRPr="001453DF" w:rsidRDefault="00F744E9" w:rsidP="00E311C6">
            <w:pPr>
              <w:widowControl w:val="0"/>
              <w:rPr>
                <w:rFonts w:eastAsia="Calibri"/>
                <w:b/>
                <w:sz w:val="22"/>
                <w:szCs w:val="22"/>
                <w:lang w:eastAsia="en-US"/>
              </w:rPr>
            </w:pPr>
            <w:r>
              <w:rPr>
                <w:rFonts w:eastAsia="Calibri"/>
                <w:b/>
                <w:color w:val="000000" w:themeColor="text1"/>
                <w:sz w:val="22"/>
                <w:szCs w:val="22"/>
                <w:lang w:eastAsia="en-US"/>
              </w:rPr>
              <w:t>Заказчик</w:t>
            </w:r>
          </w:p>
          <w:p w14:paraId="3259B005" w14:textId="77777777" w:rsidR="001453DF" w:rsidRPr="001453DF" w:rsidRDefault="001453DF" w:rsidP="00E311C6">
            <w:pPr>
              <w:widowControl w:val="0"/>
              <w:rPr>
                <w:rFonts w:eastAsia="Calibri"/>
                <w:b/>
                <w:sz w:val="22"/>
                <w:szCs w:val="22"/>
                <w:lang w:eastAsia="en-US"/>
              </w:rPr>
            </w:pPr>
          </w:p>
          <w:p w14:paraId="35C27D4B" w14:textId="77777777" w:rsidR="00BF2EBC" w:rsidRPr="00A44EB9" w:rsidRDefault="00BF2EBC" w:rsidP="00E311C6">
            <w:pPr>
              <w:widowControl w:val="0"/>
              <w:jc w:val="both"/>
              <w:rPr>
                <w:b/>
                <w:szCs w:val="22"/>
              </w:rPr>
            </w:pPr>
            <w:r w:rsidRPr="00A44EB9">
              <w:rPr>
                <w:b/>
                <w:sz w:val="22"/>
                <w:szCs w:val="22"/>
              </w:rPr>
              <w:t>АУСО РБ «Посольский дом-интернат</w:t>
            </w:r>
          </w:p>
          <w:p w14:paraId="014D790C" w14:textId="77777777" w:rsidR="00BF2EBC" w:rsidRPr="00A44EB9" w:rsidRDefault="00BF2EBC" w:rsidP="00E311C6">
            <w:pPr>
              <w:widowControl w:val="0"/>
              <w:jc w:val="both"/>
              <w:rPr>
                <w:szCs w:val="22"/>
              </w:rPr>
            </w:pPr>
            <w:r w:rsidRPr="00A44EB9">
              <w:rPr>
                <w:b/>
                <w:sz w:val="22"/>
                <w:szCs w:val="22"/>
              </w:rPr>
              <w:t>для престарелых и инвалидов»</w:t>
            </w:r>
          </w:p>
          <w:p w14:paraId="142969D3" w14:textId="77777777" w:rsidR="00BF2EBC" w:rsidRPr="00F92363" w:rsidRDefault="00BF2EBC" w:rsidP="00E311C6">
            <w:pPr>
              <w:widowControl w:val="0"/>
              <w:jc w:val="both"/>
              <w:rPr>
                <w:sz w:val="22"/>
                <w:szCs w:val="22"/>
              </w:rPr>
            </w:pPr>
            <w:r>
              <w:rPr>
                <w:sz w:val="22"/>
                <w:szCs w:val="22"/>
              </w:rPr>
              <w:t xml:space="preserve">671208, Республика Бурятия, </w:t>
            </w:r>
            <w:proofErr w:type="spellStart"/>
            <w:r>
              <w:rPr>
                <w:sz w:val="22"/>
                <w:szCs w:val="22"/>
              </w:rPr>
              <w:t>Кабанский</w:t>
            </w:r>
            <w:proofErr w:type="spellEnd"/>
            <w:r>
              <w:rPr>
                <w:sz w:val="22"/>
                <w:szCs w:val="22"/>
              </w:rPr>
              <w:t xml:space="preserve"> район, </w:t>
            </w:r>
          </w:p>
          <w:p w14:paraId="13CD7A6E" w14:textId="77777777" w:rsidR="00BF2EBC" w:rsidRDefault="00BF2EBC" w:rsidP="00E311C6">
            <w:pPr>
              <w:widowControl w:val="0"/>
              <w:jc w:val="both"/>
              <w:rPr>
                <w:sz w:val="22"/>
                <w:szCs w:val="22"/>
              </w:rPr>
            </w:pPr>
            <w:r>
              <w:rPr>
                <w:sz w:val="22"/>
                <w:szCs w:val="22"/>
              </w:rPr>
              <w:t>п/ст. Посольская, ул. Социальная, дом 1.</w:t>
            </w:r>
          </w:p>
          <w:p w14:paraId="4CDE8479" w14:textId="77777777" w:rsidR="00BF2EBC" w:rsidRPr="00C46EDF" w:rsidRDefault="00BF2EBC" w:rsidP="00E311C6">
            <w:pPr>
              <w:widowControl w:val="0"/>
              <w:jc w:val="both"/>
              <w:rPr>
                <w:sz w:val="22"/>
                <w:szCs w:val="22"/>
                <w:lang w:val="en-US"/>
              </w:rPr>
            </w:pPr>
            <w:r>
              <w:rPr>
                <w:sz w:val="22"/>
                <w:szCs w:val="22"/>
              </w:rPr>
              <w:t>Тел</w:t>
            </w:r>
            <w:r w:rsidRPr="00C46EDF">
              <w:rPr>
                <w:sz w:val="22"/>
                <w:szCs w:val="22"/>
                <w:lang w:val="en-US"/>
              </w:rPr>
              <w:t>.: 8(30138)76-7-13, 8(30138)76-7-14</w:t>
            </w:r>
          </w:p>
          <w:p w14:paraId="0F8CE220" w14:textId="77777777" w:rsidR="00BF2EBC" w:rsidRPr="00E73B24" w:rsidRDefault="00BF2EBC" w:rsidP="00E311C6">
            <w:pPr>
              <w:widowControl w:val="0"/>
              <w:jc w:val="both"/>
              <w:rPr>
                <w:szCs w:val="22"/>
                <w:lang w:val="en-US"/>
              </w:rPr>
            </w:pPr>
            <w:r>
              <w:rPr>
                <w:sz w:val="22"/>
                <w:szCs w:val="22"/>
                <w:lang w:val="en-US"/>
              </w:rPr>
              <w:t>e-mail</w:t>
            </w:r>
            <w:r w:rsidRPr="00E73B24">
              <w:rPr>
                <w:sz w:val="22"/>
                <w:szCs w:val="22"/>
                <w:lang w:val="en-US"/>
              </w:rPr>
              <w:t xml:space="preserve">: </w:t>
            </w:r>
            <w:r>
              <w:rPr>
                <w:sz w:val="22"/>
                <w:szCs w:val="22"/>
                <w:lang w:val="en-US"/>
              </w:rPr>
              <w:t>posolsk@minsoc-buryatia.ru</w:t>
            </w:r>
          </w:p>
          <w:p w14:paraId="2ACB9E6C" w14:textId="77777777" w:rsidR="00BF2EBC" w:rsidRPr="00A44EB9" w:rsidRDefault="00BF2EBC" w:rsidP="00E311C6">
            <w:pPr>
              <w:widowControl w:val="0"/>
              <w:jc w:val="both"/>
              <w:rPr>
                <w:szCs w:val="22"/>
              </w:rPr>
            </w:pPr>
            <w:r w:rsidRPr="00A44EB9">
              <w:rPr>
                <w:sz w:val="22"/>
                <w:szCs w:val="22"/>
              </w:rPr>
              <w:t>ИНН/КПП  0309006760/030901001</w:t>
            </w:r>
          </w:p>
          <w:p w14:paraId="608962EF" w14:textId="77777777" w:rsidR="00BF2EBC" w:rsidRPr="003F4B88" w:rsidRDefault="00BF2EBC" w:rsidP="00E311C6">
            <w:pPr>
              <w:widowControl w:val="0"/>
              <w:jc w:val="both"/>
              <w:rPr>
                <w:szCs w:val="24"/>
              </w:rPr>
            </w:pPr>
            <w:r w:rsidRPr="00A44EB9">
              <w:rPr>
                <w:sz w:val="22"/>
                <w:szCs w:val="22"/>
              </w:rPr>
              <w:t xml:space="preserve">БИК </w:t>
            </w:r>
            <w:r w:rsidR="003F4B88" w:rsidRPr="003F4B88">
              <w:rPr>
                <w:color w:val="333333"/>
                <w:szCs w:val="24"/>
                <w:shd w:val="clear" w:color="auto" w:fill="FFFFFF"/>
              </w:rPr>
              <w:t>018142016</w:t>
            </w:r>
          </w:p>
          <w:p w14:paraId="11A55287" w14:textId="77777777" w:rsidR="00103A04" w:rsidRDefault="00103A04" w:rsidP="00E311C6">
            <w:pPr>
              <w:widowControl w:val="0"/>
              <w:jc w:val="both"/>
              <w:rPr>
                <w:szCs w:val="24"/>
              </w:rPr>
            </w:pPr>
            <w:r w:rsidRPr="00103A04">
              <w:rPr>
                <w:sz w:val="22"/>
                <w:szCs w:val="22"/>
              </w:rPr>
              <w:t xml:space="preserve">Единый казначейский счет </w:t>
            </w:r>
            <w:bookmarkStart w:id="3" w:name="_Hlk62130182"/>
            <w:r w:rsidRPr="00103A04">
              <w:rPr>
                <w:szCs w:val="24"/>
              </w:rPr>
              <w:t>40102810545370000068</w:t>
            </w:r>
            <w:bookmarkEnd w:id="3"/>
          </w:p>
          <w:p w14:paraId="0E5BC782" w14:textId="77777777" w:rsidR="001D67F4" w:rsidRPr="006B4DB1" w:rsidRDefault="006B4DB1" w:rsidP="00E311C6">
            <w:pPr>
              <w:widowControl w:val="0"/>
              <w:jc w:val="both"/>
              <w:rPr>
                <w:szCs w:val="24"/>
              </w:rPr>
            </w:pPr>
            <w:r w:rsidRPr="006B4DB1">
              <w:rPr>
                <w:szCs w:val="24"/>
              </w:rPr>
              <w:t>Казначейский  счет</w:t>
            </w:r>
            <w:bookmarkStart w:id="4" w:name="_Hlk62130275"/>
            <w:r w:rsidR="006A26C4" w:rsidRPr="006A26C4">
              <w:rPr>
                <w:szCs w:val="24"/>
              </w:rPr>
              <w:t>03224643810000000200</w:t>
            </w:r>
            <w:bookmarkEnd w:id="4"/>
          </w:p>
          <w:p w14:paraId="72017E1F" w14:textId="77777777" w:rsidR="00BF2EBC" w:rsidRPr="00A44EB9" w:rsidRDefault="00BF2EBC" w:rsidP="00E311C6">
            <w:pPr>
              <w:widowControl w:val="0"/>
              <w:jc w:val="both"/>
              <w:rPr>
                <w:szCs w:val="22"/>
              </w:rPr>
            </w:pPr>
            <w:r w:rsidRPr="00A44EB9">
              <w:rPr>
                <w:sz w:val="22"/>
                <w:szCs w:val="22"/>
              </w:rPr>
              <w:t xml:space="preserve">Отделение-НБ Республика Бурятия </w:t>
            </w:r>
            <w:proofErr w:type="spellStart"/>
            <w:r w:rsidRPr="00A44EB9">
              <w:rPr>
                <w:sz w:val="22"/>
                <w:szCs w:val="22"/>
              </w:rPr>
              <w:t>г.Улан</w:t>
            </w:r>
            <w:proofErr w:type="spellEnd"/>
            <w:r w:rsidRPr="00A44EB9">
              <w:rPr>
                <w:sz w:val="22"/>
                <w:szCs w:val="22"/>
              </w:rPr>
              <w:t>-Удэ</w:t>
            </w:r>
          </w:p>
          <w:p w14:paraId="3E50586F" w14:textId="77777777" w:rsidR="00BF2EBC" w:rsidRPr="00A44EB9" w:rsidRDefault="00BF2EBC" w:rsidP="00E311C6">
            <w:pPr>
              <w:widowControl w:val="0"/>
              <w:jc w:val="both"/>
              <w:rPr>
                <w:szCs w:val="22"/>
              </w:rPr>
            </w:pPr>
            <w:r w:rsidRPr="00A44EB9">
              <w:rPr>
                <w:sz w:val="22"/>
                <w:szCs w:val="22"/>
              </w:rPr>
              <w:t>УФК по Республике Бурятия</w:t>
            </w:r>
          </w:p>
          <w:p w14:paraId="2B5D66D4" w14:textId="77777777" w:rsidR="00BF2EBC" w:rsidRPr="00A44EB9" w:rsidRDefault="00BF2EBC" w:rsidP="00E311C6">
            <w:pPr>
              <w:widowControl w:val="0"/>
              <w:jc w:val="both"/>
              <w:rPr>
                <w:szCs w:val="22"/>
              </w:rPr>
            </w:pPr>
            <w:r w:rsidRPr="00A44EB9">
              <w:rPr>
                <w:sz w:val="22"/>
                <w:szCs w:val="22"/>
              </w:rPr>
              <w:t>(АУСО РБ «Посольский ДИ», л/с 30026Щ009)</w:t>
            </w:r>
          </w:p>
          <w:p w14:paraId="393E97F3" w14:textId="77777777" w:rsidR="00BF2EBC" w:rsidRDefault="00BF2EBC" w:rsidP="00E311C6">
            <w:pPr>
              <w:pStyle w:val="a3"/>
              <w:widowControl w:val="0"/>
              <w:rPr>
                <w:rFonts w:ascii="Times New Roman" w:hAnsi="Times New Roman"/>
              </w:rPr>
            </w:pPr>
          </w:p>
          <w:p w14:paraId="31582350" w14:textId="77777777" w:rsidR="00BF2EBC" w:rsidRPr="005040CC" w:rsidRDefault="00BF2EBC" w:rsidP="00E311C6">
            <w:pPr>
              <w:pStyle w:val="a3"/>
              <w:widowControl w:val="0"/>
              <w:rPr>
                <w:rFonts w:ascii="Times New Roman" w:hAnsi="Times New Roman"/>
                <w:u w:val="single"/>
              </w:rPr>
            </w:pPr>
            <w:r w:rsidRPr="005040CC">
              <w:rPr>
                <w:rFonts w:ascii="Times New Roman" w:hAnsi="Times New Roman"/>
                <w:u w:val="single"/>
              </w:rPr>
              <w:t>Директор</w:t>
            </w:r>
            <w:r w:rsidR="00EF40DD">
              <w:rPr>
                <w:rFonts w:ascii="Times New Roman" w:hAnsi="Times New Roman"/>
                <w:u w:val="single"/>
              </w:rPr>
              <w:t xml:space="preserve"> Белоголов А.И.</w:t>
            </w:r>
          </w:p>
          <w:p w14:paraId="1D4F8C55" w14:textId="77777777" w:rsidR="001453DF" w:rsidRPr="005040CC" w:rsidRDefault="005040CC" w:rsidP="00E311C6">
            <w:pPr>
              <w:widowControl w:val="0"/>
              <w:rPr>
                <w:rFonts w:eastAsia="Calibri"/>
                <w:sz w:val="22"/>
                <w:szCs w:val="22"/>
                <w:lang w:eastAsia="en-US"/>
              </w:rPr>
            </w:pPr>
            <w:r w:rsidRPr="005040CC">
              <w:rPr>
                <w:rFonts w:eastAsia="Calibri"/>
                <w:sz w:val="22"/>
                <w:szCs w:val="22"/>
                <w:lang w:eastAsia="ar-SA"/>
              </w:rPr>
              <w:t>подписывается ЭЦП</w:t>
            </w:r>
            <w:r w:rsidR="001453DF" w:rsidRPr="005040CC">
              <w:rPr>
                <w:rFonts w:eastAsia="Calibri"/>
                <w:sz w:val="22"/>
                <w:szCs w:val="22"/>
                <w:lang w:eastAsia="ar-SA"/>
              </w:rPr>
              <w:br/>
            </w:r>
          </w:p>
        </w:tc>
        <w:tc>
          <w:tcPr>
            <w:tcW w:w="5245" w:type="dxa"/>
          </w:tcPr>
          <w:p w14:paraId="0FC74B4F" w14:textId="77777777" w:rsidR="001453DF" w:rsidRPr="001453DF" w:rsidRDefault="001453DF" w:rsidP="00E311C6">
            <w:pPr>
              <w:widowControl w:val="0"/>
              <w:rPr>
                <w:rFonts w:eastAsia="Calibri"/>
                <w:b/>
                <w:sz w:val="22"/>
                <w:szCs w:val="22"/>
                <w:lang w:eastAsia="en-US"/>
              </w:rPr>
            </w:pPr>
            <w:r w:rsidRPr="001453DF">
              <w:rPr>
                <w:rFonts w:eastAsia="Calibri"/>
                <w:b/>
                <w:color w:val="000000" w:themeColor="text1"/>
                <w:sz w:val="22"/>
                <w:szCs w:val="22"/>
                <w:lang w:eastAsia="en-US"/>
              </w:rPr>
              <w:t>Поставщик</w:t>
            </w:r>
          </w:p>
          <w:p w14:paraId="6BA0D28A" w14:textId="77777777" w:rsidR="001453DF" w:rsidRPr="001453DF" w:rsidRDefault="001453DF" w:rsidP="00E311C6">
            <w:pPr>
              <w:widowControl w:val="0"/>
              <w:rPr>
                <w:rFonts w:eastAsia="Calibri"/>
                <w:b/>
                <w:sz w:val="22"/>
                <w:szCs w:val="22"/>
                <w:lang w:eastAsia="en-US"/>
              </w:rPr>
            </w:pPr>
          </w:p>
          <w:p w14:paraId="13B9E4DB" w14:textId="77777777" w:rsidR="001453DF" w:rsidRPr="001453DF" w:rsidRDefault="001453DF" w:rsidP="00E311C6">
            <w:pPr>
              <w:widowControl w:val="0"/>
              <w:rPr>
                <w:rFonts w:eastAsia="Calibri"/>
                <w:b/>
                <w:sz w:val="22"/>
                <w:szCs w:val="22"/>
                <w:lang w:eastAsia="en-US"/>
              </w:rPr>
            </w:pPr>
          </w:p>
          <w:p w14:paraId="5D8D6E9D" w14:textId="77777777" w:rsidR="001453DF" w:rsidRPr="001453DF" w:rsidRDefault="001453DF" w:rsidP="00E311C6">
            <w:pPr>
              <w:widowControl w:val="0"/>
              <w:rPr>
                <w:rFonts w:eastAsia="Calibri"/>
                <w:b/>
                <w:sz w:val="22"/>
                <w:szCs w:val="22"/>
                <w:lang w:eastAsia="en-US"/>
              </w:rPr>
            </w:pPr>
          </w:p>
          <w:p w14:paraId="15D95AB3" w14:textId="77777777" w:rsidR="001453DF" w:rsidRPr="001453DF" w:rsidRDefault="001453DF" w:rsidP="00E311C6">
            <w:pPr>
              <w:widowControl w:val="0"/>
              <w:rPr>
                <w:rFonts w:eastAsia="Calibri"/>
                <w:b/>
                <w:sz w:val="22"/>
                <w:szCs w:val="22"/>
                <w:lang w:eastAsia="en-US"/>
              </w:rPr>
            </w:pPr>
          </w:p>
          <w:p w14:paraId="4E793A73" w14:textId="77777777" w:rsidR="001453DF" w:rsidRPr="001453DF" w:rsidRDefault="001453DF" w:rsidP="00E311C6">
            <w:pPr>
              <w:widowControl w:val="0"/>
              <w:rPr>
                <w:rFonts w:eastAsia="Calibri"/>
                <w:b/>
                <w:sz w:val="22"/>
                <w:szCs w:val="22"/>
                <w:lang w:eastAsia="en-US"/>
              </w:rPr>
            </w:pPr>
          </w:p>
          <w:p w14:paraId="1BC43B2D" w14:textId="77777777" w:rsidR="001453DF" w:rsidRPr="001453DF" w:rsidRDefault="001453DF" w:rsidP="00E311C6">
            <w:pPr>
              <w:widowControl w:val="0"/>
              <w:rPr>
                <w:rFonts w:eastAsia="Calibri"/>
                <w:b/>
                <w:sz w:val="22"/>
                <w:szCs w:val="22"/>
                <w:lang w:eastAsia="en-US"/>
              </w:rPr>
            </w:pPr>
          </w:p>
          <w:p w14:paraId="521EE851" w14:textId="77777777" w:rsidR="001453DF" w:rsidRPr="001453DF" w:rsidRDefault="001453DF" w:rsidP="00E311C6">
            <w:pPr>
              <w:widowControl w:val="0"/>
              <w:rPr>
                <w:rFonts w:eastAsia="Calibri"/>
                <w:b/>
                <w:sz w:val="22"/>
                <w:szCs w:val="22"/>
                <w:lang w:eastAsia="en-US"/>
              </w:rPr>
            </w:pPr>
          </w:p>
          <w:p w14:paraId="06C34365" w14:textId="77777777" w:rsidR="001453DF" w:rsidRDefault="001453DF" w:rsidP="00E311C6">
            <w:pPr>
              <w:widowControl w:val="0"/>
              <w:rPr>
                <w:rFonts w:eastAsia="Calibri"/>
                <w:b/>
                <w:sz w:val="22"/>
                <w:szCs w:val="22"/>
                <w:lang w:eastAsia="en-US"/>
              </w:rPr>
            </w:pPr>
          </w:p>
          <w:p w14:paraId="0BFD369D" w14:textId="77777777" w:rsidR="00BF2EBC" w:rsidRDefault="00BF2EBC" w:rsidP="00E311C6">
            <w:pPr>
              <w:widowControl w:val="0"/>
              <w:rPr>
                <w:rFonts w:eastAsia="Calibri"/>
                <w:b/>
                <w:sz w:val="22"/>
                <w:szCs w:val="22"/>
                <w:lang w:eastAsia="en-US"/>
              </w:rPr>
            </w:pPr>
          </w:p>
          <w:p w14:paraId="0C24CC00" w14:textId="77777777" w:rsidR="00BF2EBC" w:rsidRPr="001453DF" w:rsidRDefault="00BF2EBC" w:rsidP="00E311C6">
            <w:pPr>
              <w:widowControl w:val="0"/>
              <w:rPr>
                <w:rFonts w:eastAsia="Calibri"/>
                <w:b/>
                <w:sz w:val="22"/>
                <w:szCs w:val="22"/>
                <w:lang w:eastAsia="en-US"/>
              </w:rPr>
            </w:pPr>
          </w:p>
          <w:p w14:paraId="7AB2E0DB" w14:textId="77777777" w:rsidR="001453DF" w:rsidRPr="001453DF" w:rsidRDefault="001453DF" w:rsidP="00E311C6">
            <w:pPr>
              <w:widowControl w:val="0"/>
              <w:rPr>
                <w:rFonts w:eastAsia="Calibri"/>
                <w:b/>
                <w:sz w:val="22"/>
                <w:szCs w:val="22"/>
                <w:lang w:eastAsia="en-US"/>
              </w:rPr>
            </w:pPr>
          </w:p>
          <w:p w14:paraId="3B692EFD" w14:textId="77777777" w:rsidR="001453DF" w:rsidRPr="001453DF" w:rsidRDefault="001453DF" w:rsidP="00E311C6">
            <w:pPr>
              <w:widowControl w:val="0"/>
              <w:rPr>
                <w:rFonts w:eastAsia="Calibri"/>
                <w:b/>
                <w:sz w:val="22"/>
                <w:szCs w:val="22"/>
                <w:lang w:eastAsia="en-US"/>
              </w:rPr>
            </w:pPr>
          </w:p>
          <w:p w14:paraId="4D3C7C72" w14:textId="77777777" w:rsidR="001453DF" w:rsidRPr="001453DF" w:rsidRDefault="001453DF" w:rsidP="00E311C6">
            <w:pPr>
              <w:widowControl w:val="0"/>
              <w:rPr>
                <w:rFonts w:eastAsia="Calibri"/>
                <w:b/>
                <w:sz w:val="22"/>
                <w:szCs w:val="22"/>
                <w:lang w:eastAsia="en-US"/>
              </w:rPr>
            </w:pPr>
          </w:p>
          <w:p w14:paraId="247F07C5" w14:textId="77777777" w:rsidR="001453DF" w:rsidRPr="001453DF" w:rsidRDefault="001453DF" w:rsidP="00E311C6">
            <w:pPr>
              <w:widowControl w:val="0"/>
              <w:rPr>
                <w:rFonts w:eastAsia="Calibri"/>
                <w:sz w:val="22"/>
                <w:szCs w:val="22"/>
                <w:lang w:eastAsia="ar-SA"/>
              </w:rPr>
            </w:pPr>
          </w:p>
          <w:p w14:paraId="3859C8B0" w14:textId="77777777" w:rsidR="001453DF" w:rsidRPr="001453DF" w:rsidRDefault="001453DF" w:rsidP="00E311C6">
            <w:pPr>
              <w:widowControl w:val="0"/>
              <w:rPr>
                <w:rFonts w:eastAsia="Calibri"/>
                <w:sz w:val="22"/>
                <w:szCs w:val="22"/>
                <w:lang w:eastAsia="ar-SA"/>
              </w:rPr>
            </w:pPr>
            <w:r w:rsidRPr="001453DF">
              <w:rPr>
                <w:rFonts w:eastAsia="Calibri"/>
                <w:sz w:val="22"/>
                <w:szCs w:val="22"/>
                <w:lang w:eastAsia="ar-SA"/>
              </w:rPr>
              <w:t>Руководитель</w:t>
            </w:r>
            <w:r w:rsidR="008B36DD">
              <w:rPr>
                <w:rFonts w:eastAsia="Calibri"/>
                <w:sz w:val="22"/>
                <w:szCs w:val="22"/>
                <w:lang w:eastAsia="ar-SA"/>
              </w:rPr>
              <w:t>_________________</w:t>
            </w:r>
          </w:p>
          <w:p w14:paraId="6774E3A6" w14:textId="77777777" w:rsidR="001453DF" w:rsidRPr="001453DF" w:rsidRDefault="008B36DD" w:rsidP="00E311C6">
            <w:pPr>
              <w:widowControl w:val="0"/>
              <w:rPr>
                <w:rFonts w:eastAsia="Calibri"/>
                <w:sz w:val="22"/>
                <w:szCs w:val="22"/>
                <w:lang w:eastAsia="ar-SA"/>
              </w:rPr>
            </w:pPr>
            <w:r w:rsidRPr="005040CC">
              <w:rPr>
                <w:rFonts w:eastAsia="Calibri"/>
                <w:sz w:val="22"/>
                <w:szCs w:val="22"/>
                <w:lang w:eastAsia="ar-SA"/>
              </w:rPr>
              <w:t>подписывается ЭЦП</w:t>
            </w:r>
          </w:p>
          <w:p w14:paraId="0A4E3DBC" w14:textId="77777777" w:rsidR="001453DF" w:rsidRPr="001453DF" w:rsidRDefault="001453DF" w:rsidP="00E311C6">
            <w:pPr>
              <w:widowControl w:val="0"/>
              <w:rPr>
                <w:rFonts w:eastAsia="Calibri"/>
                <w:sz w:val="22"/>
                <w:szCs w:val="22"/>
                <w:lang w:eastAsia="en-US"/>
              </w:rPr>
            </w:pPr>
          </w:p>
        </w:tc>
      </w:tr>
    </w:tbl>
    <w:p w14:paraId="6951F18E" w14:textId="77777777" w:rsidR="008E64AE" w:rsidRDefault="008E64AE" w:rsidP="00E311C6">
      <w:pPr>
        <w:widowControl w:val="0"/>
        <w:shd w:val="clear" w:color="auto" w:fill="FFFFFF"/>
        <w:ind w:left="5670"/>
        <w:jc w:val="right"/>
        <w:rPr>
          <w:b/>
        </w:rPr>
      </w:pPr>
    </w:p>
    <w:p w14:paraId="07ACBB77" w14:textId="77777777" w:rsidR="001453DF" w:rsidRDefault="008E64AE" w:rsidP="00E311C6">
      <w:pPr>
        <w:widowControl w:val="0"/>
        <w:rPr>
          <w:b/>
        </w:rPr>
      </w:pPr>
      <w:r>
        <w:rPr>
          <w:b/>
        </w:rPr>
        <w:br w:type="page"/>
      </w:r>
      <w:r w:rsidR="001453DF" w:rsidRPr="001453DF">
        <w:rPr>
          <w:b/>
        </w:rPr>
        <w:lastRenderedPageBreak/>
        <w:t xml:space="preserve">Приложение </w:t>
      </w:r>
      <w:r>
        <w:rPr>
          <w:b/>
        </w:rPr>
        <w:t>№</w:t>
      </w:r>
      <w:r w:rsidR="001453DF" w:rsidRPr="001453DF">
        <w:rPr>
          <w:b/>
        </w:rPr>
        <w:t>1</w:t>
      </w:r>
    </w:p>
    <w:p w14:paraId="08A086C5" w14:textId="77777777" w:rsidR="008E64AE" w:rsidRDefault="008E64AE" w:rsidP="00E311C6">
      <w:pPr>
        <w:widowControl w:val="0"/>
        <w:shd w:val="clear" w:color="auto" w:fill="FFFFFF"/>
        <w:jc w:val="right"/>
        <w:rPr>
          <w:b/>
        </w:rPr>
      </w:pPr>
      <w:r>
        <w:rPr>
          <w:b/>
        </w:rPr>
        <w:t>к договору от «___»__________ 202</w:t>
      </w:r>
      <w:r w:rsidR="00F70773">
        <w:rPr>
          <w:b/>
        </w:rPr>
        <w:t>3</w:t>
      </w:r>
      <w:r>
        <w:rPr>
          <w:b/>
        </w:rPr>
        <w:t xml:space="preserve"> года</w:t>
      </w:r>
    </w:p>
    <w:p w14:paraId="115EF26F" w14:textId="77777777" w:rsidR="008E64AE" w:rsidRPr="001453DF" w:rsidRDefault="008E64AE" w:rsidP="00E311C6">
      <w:pPr>
        <w:widowControl w:val="0"/>
        <w:shd w:val="clear" w:color="auto" w:fill="FFFFFF"/>
        <w:jc w:val="right"/>
        <w:rPr>
          <w:b/>
        </w:rPr>
      </w:pPr>
    </w:p>
    <w:p w14:paraId="02874F04" w14:textId="77777777" w:rsidR="001453DF" w:rsidRPr="001453DF" w:rsidRDefault="00851F50" w:rsidP="00E311C6">
      <w:pPr>
        <w:widowControl w:val="0"/>
        <w:contextualSpacing/>
        <w:jc w:val="center"/>
        <w:rPr>
          <w:szCs w:val="24"/>
        </w:rPr>
      </w:pPr>
      <w:r>
        <w:rPr>
          <w:szCs w:val="24"/>
        </w:rPr>
        <w:t>Спецификация</w:t>
      </w:r>
    </w:p>
    <w:p w14:paraId="1BEEF2E5" w14:textId="77777777" w:rsidR="00D37442" w:rsidRDefault="00D37442" w:rsidP="00E311C6">
      <w:pPr>
        <w:widowControl w:val="0"/>
        <w:rPr>
          <w:b/>
          <w:bCs/>
        </w:rPr>
      </w:pPr>
    </w:p>
    <w:tbl>
      <w:tblPr>
        <w:tblStyle w:val="af0"/>
        <w:tblW w:w="0" w:type="auto"/>
        <w:tblLook w:val="04A0" w:firstRow="1" w:lastRow="0" w:firstColumn="1" w:lastColumn="0" w:noHBand="0" w:noVBand="1"/>
      </w:tblPr>
      <w:tblGrid>
        <w:gridCol w:w="562"/>
        <w:gridCol w:w="1942"/>
        <w:gridCol w:w="980"/>
        <w:gridCol w:w="1016"/>
        <w:gridCol w:w="2917"/>
        <w:gridCol w:w="909"/>
        <w:gridCol w:w="1038"/>
      </w:tblGrid>
      <w:tr w:rsidR="00D37442" w:rsidRPr="0002461C" w14:paraId="7DC6C7C6" w14:textId="77777777" w:rsidTr="00E753E6">
        <w:tc>
          <w:tcPr>
            <w:tcW w:w="562" w:type="dxa"/>
          </w:tcPr>
          <w:p w14:paraId="38E8F5A3" w14:textId="77777777" w:rsidR="00E43473" w:rsidRPr="0002461C" w:rsidRDefault="00E43473" w:rsidP="00E311C6">
            <w:pPr>
              <w:pStyle w:val="a3"/>
              <w:widowControl w:val="0"/>
              <w:jc w:val="center"/>
              <w:rPr>
                <w:rFonts w:ascii="Times New Roman" w:hAnsi="Times New Roman"/>
                <w:sz w:val="24"/>
                <w:szCs w:val="24"/>
              </w:rPr>
            </w:pPr>
            <w:r w:rsidRPr="0002461C">
              <w:rPr>
                <w:rFonts w:ascii="Times New Roman" w:hAnsi="Times New Roman"/>
                <w:sz w:val="24"/>
                <w:szCs w:val="24"/>
              </w:rPr>
              <w:t>№ п/п</w:t>
            </w:r>
          </w:p>
        </w:tc>
        <w:tc>
          <w:tcPr>
            <w:tcW w:w="1942" w:type="dxa"/>
          </w:tcPr>
          <w:p w14:paraId="5C2452C4" w14:textId="77777777" w:rsidR="00E43473" w:rsidRPr="0002461C" w:rsidRDefault="00E43473" w:rsidP="00E311C6">
            <w:pPr>
              <w:pStyle w:val="a3"/>
              <w:widowControl w:val="0"/>
              <w:jc w:val="center"/>
              <w:rPr>
                <w:rFonts w:ascii="Times New Roman" w:hAnsi="Times New Roman"/>
                <w:sz w:val="24"/>
                <w:szCs w:val="24"/>
              </w:rPr>
            </w:pPr>
            <w:r w:rsidRPr="0002461C">
              <w:rPr>
                <w:rFonts w:ascii="Times New Roman" w:hAnsi="Times New Roman"/>
                <w:sz w:val="24"/>
                <w:szCs w:val="24"/>
              </w:rPr>
              <w:t>Наименование</w:t>
            </w:r>
          </w:p>
        </w:tc>
        <w:tc>
          <w:tcPr>
            <w:tcW w:w="962" w:type="dxa"/>
          </w:tcPr>
          <w:p w14:paraId="78882043" w14:textId="77777777" w:rsidR="00E43473" w:rsidRPr="0002461C" w:rsidRDefault="00E43473" w:rsidP="00E311C6">
            <w:pPr>
              <w:pStyle w:val="a3"/>
              <w:widowControl w:val="0"/>
              <w:jc w:val="center"/>
              <w:rPr>
                <w:rFonts w:ascii="Times New Roman" w:hAnsi="Times New Roman"/>
                <w:sz w:val="24"/>
                <w:szCs w:val="24"/>
              </w:rPr>
            </w:pPr>
            <w:proofErr w:type="spellStart"/>
            <w:r>
              <w:rPr>
                <w:rFonts w:ascii="Times New Roman" w:hAnsi="Times New Roman"/>
                <w:sz w:val="24"/>
                <w:szCs w:val="24"/>
              </w:rPr>
              <w:t>Е</w:t>
            </w:r>
            <w:r w:rsidRPr="0002461C">
              <w:rPr>
                <w:rFonts w:ascii="Times New Roman" w:hAnsi="Times New Roman"/>
                <w:sz w:val="24"/>
                <w:szCs w:val="24"/>
              </w:rPr>
              <w:t>д.изм</w:t>
            </w:r>
            <w:proofErr w:type="spellEnd"/>
            <w:r w:rsidRPr="0002461C">
              <w:rPr>
                <w:rFonts w:ascii="Times New Roman" w:hAnsi="Times New Roman"/>
                <w:sz w:val="24"/>
                <w:szCs w:val="24"/>
              </w:rPr>
              <w:t>.</w:t>
            </w:r>
          </w:p>
        </w:tc>
        <w:tc>
          <w:tcPr>
            <w:tcW w:w="1016" w:type="dxa"/>
          </w:tcPr>
          <w:p w14:paraId="194A9C3C" w14:textId="77777777" w:rsidR="00E43473" w:rsidRPr="0002461C" w:rsidRDefault="00E43473" w:rsidP="00E311C6">
            <w:pPr>
              <w:pStyle w:val="a3"/>
              <w:widowControl w:val="0"/>
              <w:jc w:val="center"/>
              <w:rPr>
                <w:rFonts w:ascii="Times New Roman" w:hAnsi="Times New Roman"/>
                <w:sz w:val="24"/>
                <w:szCs w:val="24"/>
              </w:rPr>
            </w:pPr>
            <w:r w:rsidRPr="0002461C">
              <w:rPr>
                <w:rFonts w:ascii="Times New Roman" w:hAnsi="Times New Roman"/>
                <w:sz w:val="24"/>
                <w:szCs w:val="24"/>
              </w:rPr>
              <w:t>Кол-во</w:t>
            </w:r>
          </w:p>
        </w:tc>
        <w:tc>
          <w:tcPr>
            <w:tcW w:w="2917" w:type="dxa"/>
          </w:tcPr>
          <w:p w14:paraId="5E5860DE" w14:textId="77777777" w:rsidR="00E43473" w:rsidRPr="0002461C" w:rsidRDefault="00E43473" w:rsidP="00E311C6">
            <w:pPr>
              <w:pStyle w:val="a3"/>
              <w:widowControl w:val="0"/>
              <w:jc w:val="center"/>
              <w:rPr>
                <w:rFonts w:ascii="Times New Roman" w:hAnsi="Times New Roman"/>
                <w:sz w:val="24"/>
                <w:szCs w:val="24"/>
              </w:rPr>
            </w:pPr>
            <w:r>
              <w:rPr>
                <w:rFonts w:ascii="Times New Roman" w:hAnsi="Times New Roman"/>
                <w:sz w:val="24"/>
                <w:szCs w:val="24"/>
              </w:rPr>
              <w:t>Характеристика товара</w:t>
            </w:r>
          </w:p>
        </w:tc>
        <w:tc>
          <w:tcPr>
            <w:tcW w:w="909" w:type="dxa"/>
          </w:tcPr>
          <w:p w14:paraId="7F8911E4" w14:textId="77777777" w:rsidR="00E43473" w:rsidRPr="0002461C" w:rsidRDefault="00E43473" w:rsidP="00E311C6">
            <w:pPr>
              <w:pStyle w:val="a3"/>
              <w:widowControl w:val="0"/>
              <w:jc w:val="center"/>
              <w:rPr>
                <w:rFonts w:ascii="Times New Roman" w:hAnsi="Times New Roman"/>
                <w:sz w:val="24"/>
                <w:szCs w:val="24"/>
              </w:rPr>
            </w:pPr>
            <w:r w:rsidRPr="0002461C">
              <w:rPr>
                <w:rFonts w:ascii="Times New Roman" w:hAnsi="Times New Roman"/>
                <w:sz w:val="24"/>
                <w:szCs w:val="24"/>
              </w:rPr>
              <w:t>Цена</w:t>
            </w:r>
          </w:p>
        </w:tc>
        <w:tc>
          <w:tcPr>
            <w:tcW w:w="1038" w:type="dxa"/>
          </w:tcPr>
          <w:p w14:paraId="48805196" w14:textId="77777777" w:rsidR="00E43473" w:rsidRPr="0002461C" w:rsidRDefault="00E43473" w:rsidP="00E311C6">
            <w:pPr>
              <w:pStyle w:val="a3"/>
              <w:widowControl w:val="0"/>
              <w:jc w:val="center"/>
              <w:rPr>
                <w:rFonts w:ascii="Times New Roman" w:hAnsi="Times New Roman"/>
                <w:sz w:val="24"/>
                <w:szCs w:val="24"/>
              </w:rPr>
            </w:pPr>
            <w:r w:rsidRPr="0002461C">
              <w:rPr>
                <w:rFonts w:ascii="Times New Roman" w:hAnsi="Times New Roman"/>
                <w:sz w:val="24"/>
                <w:szCs w:val="24"/>
              </w:rPr>
              <w:t>Сумма</w:t>
            </w:r>
          </w:p>
        </w:tc>
      </w:tr>
      <w:tr w:rsidR="00D37442" w:rsidRPr="0002461C" w14:paraId="2A5D4201" w14:textId="77777777" w:rsidTr="00E3642C">
        <w:trPr>
          <w:trHeight w:val="2163"/>
        </w:trPr>
        <w:tc>
          <w:tcPr>
            <w:tcW w:w="562" w:type="dxa"/>
            <w:vAlign w:val="center"/>
          </w:tcPr>
          <w:p w14:paraId="4DEAE06E" w14:textId="77777777" w:rsidR="00D37442" w:rsidRPr="0002461C" w:rsidRDefault="00D37442" w:rsidP="00E311C6">
            <w:pPr>
              <w:pStyle w:val="a3"/>
              <w:widowControl w:val="0"/>
              <w:numPr>
                <w:ilvl w:val="0"/>
                <w:numId w:val="27"/>
              </w:numPr>
              <w:ind w:left="0" w:firstLine="0"/>
              <w:jc w:val="center"/>
              <w:rPr>
                <w:rFonts w:ascii="Times New Roman" w:hAnsi="Times New Roman"/>
                <w:sz w:val="24"/>
                <w:szCs w:val="24"/>
              </w:rPr>
            </w:pPr>
          </w:p>
        </w:tc>
        <w:tc>
          <w:tcPr>
            <w:tcW w:w="1942" w:type="dxa"/>
            <w:vAlign w:val="center"/>
          </w:tcPr>
          <w:p w14:paraId="46B0AC36" w14:textId="77777777" w:rsidR="00D37442" w:rsidRPr="00403BE8" w:rsidRDefault="00403BE8" w:rsidP="00E311C6">
            <w:pPr>
              <w:pStyle w:val="a3"/>
              <w:widowControl w:val="0"/>
              <w:rPr>
                <w:rFonts w:ascii="Times New Roman" w:hAnsi="Times New Roman"/>
                <w:i/>
                <w:sz w:val="24"/>
                <w:szCs w:val="24"/>
              </w:rPr>
            </w:pPr>
            <w:r w:rsidRPr="00403BE8">
              <w:rPr>
                <w:rFonts w:ascii="Times New Roman" w:hAnsi="Times New Roman"/>
                <w:i/>
                <w:sz w:val="24"/>
                <w:szCs w:val="24"/>
              </w:rPr>
              <w:t>товар</w:t>
            </w:r>
          </w:p>
        </w:tc>
        <w:tc>
          <w:tcPr>
            <w:tcW w:w="962" w:type="dxa"/>
            <w:vAlign w:val="center"/>
          </w:tcPr>
          <w:p w14:paraId="02CB5BB4" w14:textId="77777777" w:rsidR="00D37442" w:rsidRPr="009635CF" w:rsidRDefault="00D90C16" w:rsidP="00E311C6">
            <w:pPr>
              <w:pStyle w:val="a3"/>
              <w:widowControl w:val="0"/>
              <w:jc w:val="center"/>
              <w:rPr>
                <w:rFonts w:ascii="Times New Roman" w:hAnsi="Times New Roman"/>
                <w:i/>
                <w:sz w:val="24"/>
                <w:szCs w:val="24"/>
              </w:rPr>
            </w:pPr>
            <w:proofErr w:type="spellStart"/>
            <w:r>
              <w:rPr>
                <w:rFonts w:ascii="Times New Roman" w:hAnsi="Times New Roman"/>
                <w:i/>
                <w:sz w:val="24"/>
                <w:szCs w:val="24"/>
              </w:rPr>
              <w:t>шт</w:t>
            </w:r>
            <w:proofErr w:type="spellEnd"/>
          </w:p>
        </w:tc>
        <w:tc>
          <w:tcPr>
            <w:tcW w:w="1016" w:type="dxa"/>
            <w:vAlign w:val="center"/>
          </w:tcPr>
          <w:p w14:paraId="4E89B1D3" w14:textId="77777777" w:rsidR="00D37442" w:rsidRPr="00E43473" w:rsidRDefault="00D37442" w:rsidP="00E311C6">
            <w:pPr>
              <w:pStyle w:val="a3"/>
              <w:widowControl w:val="0"/>
              <w:jc w:val="center"/>
              <w:rPr>
                <w:rFonts w:ascii="Times New Roman" w:hAnsi="Times New Roman"/>
                <w:sz w:val="24"/>
                <w:szCs w:val="24"/>
              </w:rPr>
            </w:pPr>
          </w:p>
        </w:tc>
        <w:tc>
          <w:tcPr>
            <w:tcW w:w="2917" w:type="dxa"/>
            <w:vAlign w:val="center"/>
          </w:tcPr>
          <w:p w14:paraId="1377D6A8" w14:textId="77777777" w:rsidR="00D37442" w:rsidRPr="00E43473" w:rsidRDefault="00D37442" w:rsidP="00E311C6">
            <w:pPr>
              <w:widowControl w:val="0"/>
              <w:jc w:val="center"/>
              <w:rPr>
                <w:i/>
                <w:iCs/>
                <w:color w:val="000000"/>
                <w:sz w:val="22"/>
                <w:szCs w:val="22"/>
              </w:rPr>
            </w:pPr>
            <w:r w:rsidRPr="00801AA7">
              <w:rPr>
                <w:i/>
                <w:iCs/>
                <w:color w:val="000000"/>
                <w:sz w:val="22"/>
                <w:szCs w:val="22"/>
              </w:rPr>
              <w:t>Сведения о конкретных показателях товара, стране происхождения товара, вноситься в соответствии с информацией, указанной в заявке на участие в аукционе победителя.</w:t>
            </w:r>
          </w:p>
        </w:tc>
        <w:tc>
          <w:tcPr>
            <w:tcW w:w="909" w:type="dxa"/>
            <w:vAlign w:val="center"/>
          </w:tcPr>
          <w:p w14:paraId="77729DD4" w14:textId="77777777" w:rsidR="00D37442" w:rsidRPr="0002461C" w:rsidRDefault="00D37442" w:rsidP="00E311C6">
            <w:pPr>
              <w:pStyle w:val="a3"/>
              <w:widowControl w:val="0"/>
              <w:jc w:val="center"/>
              <w:rPr>
                <w:rFonts w:ascii="Times New Roman" w:hAnsi="Times New Roman"/>
                <w:sz w:val="24"/>
                <w:szCs w:val="24"/>
              </w:rPr>
            </w:pPr>
          </w:p>
        </w:tc>
        <w:tc>
          <w:tcPr>
            <w:tcW w:w="1038" w:type="dxa"/>
            <w:vAlign w:val="center"/>
          </w:tcPr>
          <w:p w14:paraId="031DD411" w14:textId="77777777" w:rsidR="00D37442" w:rsidRPr="0002461C" w:rsidRDefault="00D37442" w:rsidP="00E311C6">
            <w:pPr>
              <w:pStyle w:val="a3"/>
              <w:widowControl w:val="0"/>
              <w:jc w:val="center"/>
              <w:rPr>
                <w:rFonts w:ascii="Times New Roman" w:hAnsi="Times New Roman"/>
                <w:sz w:val="24"/>
                <w:szCs w:val="24"/>
              </w:rPr>
            </w:pPr>
          </w:p>
        </w:tc>
      </w:tr>
    </w:tbl>
    <w:tbl>
      <w:tblPr>
        <w:tblW w:w="5000" w:type="pct"/>
        <w:tblCellMar>
          <w:left w:w="40" w:type="dxa"/>
          <w:right w:w="40" w:type="dxa"/>
        </w:tblCellMar>
        <w:tblLook w:val="00A0" w:firstRow="1" w:lastRow="0" w:firstColumn="1" w:lastColumn="0" w:noHBand="0" w:noVBand="0"/>
      </w:tblPr>
      <w:tblGrid>
        <w:gridCol w:w="1336"/>
        <w:gridCol w:w="8100"/>
      </w:tblGrid>
      <w:tr w:rsidR="004561BB" w:rsidRPr="0066270E" w14:paraId="4BECC62A" w14:textId="77777777" w:rsidTr="004561BB">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14:paraId="1E577663" w14:textId="77777777" w:rsidR="004561BB" w:rsidRPr="0066270E" w:rsidRDefault="004561BB" w:rsidP="007A48CC">
            <w:pPr>
              <w:widowControl w:val="0"/>
              <w:rPr>
                <w:sz w:val="20"/>
                <w:lang w:eastAsia="ar-SA"/>
              </w:rPr>
            </w:pPr>
            <w:r w:rsidRPr="0066270E">
              <w:rPr>
                <w:sz w:val="20"/>
                <w:lang w:eastAsia="ar-SA"/>
              </w:rPr>
              <w:t>Требование к товару</w:t>
            </w:r>
          </w:p>
        </w:tc>
        <w:tc>
          <w:tcPr>
            <w:tcW w:w="4292" w:type="pct"/>
            <w:tcBorders>
              <w:top w:val="single" w:sz="6" w:space="0" w:color="auto"/>
              <w:left w:val="single" w:sz="6" w:space="0" w:color="auto"/>
              <w:bottom w:val="single" w:sz="6" w:space="0" w:color="auto"/>
              <w:right w:val="single" w:sz="6" w:space="0" w:color="auto"/>
            </w:tcBorders>
            <w:shd w:val="clear" w:color="auto" w:fill="FFFFFF"/>
            <w:vAlign w:val="center"/>
          </w:tcPr>
          <w:p w14:paraId="1C657A06" w14:textId="77777777" w:rsidR="004561BB" w:rsidRPr="0066270E" w:rsidRDefault="004561BB" w:rsidP="007A48CC">
            <w:pPr>
              <w:widowControl w:val="0"/>
              <w:jc w:val="both"/>
              <w:rPr>
                <w:sz w:val="20"/>
                <w:lang w:eastAsia="ar-SA"/>
              </w:rPr>
            </w:pPr>
            <w:r w:rsidRPr="0066270E">
              <w:rPr>
                <w:sz w:val="20"/>
                <w:lang w:eastAsia="ar-SA"/>
              </w:rPr>
              <w:t>В строгом соответствии с Техническим заданием и Договором.</w:t>
            </w:r>
          </w:p>
          <w:p w14:paraId="7C070BA5" w14:textId="77777777" w:rsidR="004561BB" w:rsidRPr="0066270E" w:rsidRDefault="004561BB" w:rsidP="007A48CC">
            <w:pPr>
              <w:widowControl w:val="0"/>
              <w:jc w:val="both"/>
              <w:rPr>
                <w:sz w:val="20"/>
                <w:lang w:eastAsia="ar-SA"/>
              </w:rPr>
            </w:pPr>
            <w:r w:rsidRPr="0066270E">
              <w:rPr>
                <w:sz w:val="20"/>
                <w:lang w:eastAsia="ar-SA"/>
              </w:rPr>
              <w:t xml:space="preserve">Поставляемый товар должен быть новым, эстетичным, надежным, комфортным, ранее не бывшими в эксплуатации, на него должна распространяться полная гарантия производителя, подтвержденная документами от производителя товара – сертификатами качества, действующими на момент поставки, требованиями ГОСТов, требованиями СанПиН, техническими паспортами (инструкциями по применению). </w:t>
            </w:r>
          </w:p>
          <w:p w14:paraId="3556C67B" w14:textId="77777777" w:rsidR="004561BB" w:rsidRPr="0066270E" w:rsidRDefault="004561BB" w:rsidP="007A48CC">
            <w:pPr>
              <w:widowControl w:val="0"/>
              <w:jc w:val="both"/>
              <w:rPr>
                <w:sz w:val="20"/>
                <w:lang w:eastAsia="ar-SA"/>
              </w:rPr>
            </w:pPr>
            <w:r w:rsidRPr="0066270E">
              <w:rPr>
                <w:sz w:val="20"/>
                <w:lang w:eastAsia="ar-SA"/>
              </w:rPr>
              <w:t>Год изготовления товара должен быт</w:t>
            </w:r>
            <w:r>
              <w:rPr>
                <w:sz w:val="20"/>
                <w:lang w:eastAsia="ar-SA"/>
              </w:rPr>
              <w:t>ь не ранее первого квартала 2023</w:t>
            </w:r>
            <w:r w:rsidRPr="0066270E">
              <w:rPr>
                <w:sz w:val="20"/>
                <w:lang w:eastAsia="ar-SA"/>
              </w:rPr>
              <w:t xml:space="preserve"> года.</w:t>
            </w:r>
          </w:p>
          <w:p w14:paraId="5D093B2B" w14:textId="77777777" w:rsidR="004561BB" w:rsidRPr="0066270E" w:rsidRDefault="004561BB" w:rsidP="007A48CC">
            <w:pPr>
              <w:widowControl w:val="0"/>
              <w:jc w:val="both"/>
              <w:rPr>
                <w:sz w:val="20"/>
                <w:lang w:eastAsia="ar-SA"/>
              </w:rPr>
            </w:pPr>
            <w:r w:rsidRPr="0066270E">
              <w:rPr>
                <w:sz w:val="20"/>
                <w:lang w:eastAsia="ar-SA"/>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w:t>
            </w:r>
          </w:p>
          <w:p w14:paraId="462FBC55" w14:textId="77777777" w:rsidR="004561BB" w:rsidRPr="0066270E" w:rsidRDefault="004561BB" w:rsidP="007A48CC">
            <w:pPr>
              <w:widowControl w:val="0"/>
              <w:jc w:val="both"/>
              <w:rPr>
                <w:sz w:val="20"/>
                <w:lang w:eastAsia="ar-SA"/>
              </w:rPr>
            </w:pPr>
            <w:proofErr w:type="gramStart"/>
            <w:r w:rsidRPr="0066270E">
              <w:rPr>
                <w:sz w:val="20"/>
                <w:lang w:eastAsia="ar-SA"/>
              </w:rPr>
              <w:t>Товар должен быть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их оптовой и розничной реализации на территории РФ.</w:t>
            </w:r>
            <w:proofErr w:type="gramEnd"/>
          </w:p>
          <w:p w14:paraId="3058EF4F" w14:textId="77777777" w:rsidR="004561BB" w:rsidRPr="0066270E" w:rsidRDefault="004561BB" w:rsidP="007A48CC">
            <w:pPr>
              <w:widowControl w:val="0"/>
              <w:jc w:val="both"/>
              <w:rPr>
                <w:sz w:val="20"/>
                <w:lang w:eastAsia="ar-SA"/>
              </w:rPr>
            </w:pPr>
            <w:r w:rsidRPr="0066270E">
              <w:rPr>
                <w:sz w:val="20"/>
                <w:lang w:eastAsia="ar-SA"/>
              </w:rPr>
              <w:t>Поставщик обязан вместе с Товаром представить Заказчику надлежащим образом оформленные документы:</w:t>
            </w:r>
          </w:p>
          <w:p w14:paraId="5EE168CA" w14:textId="77777777" w:rsidR="004561BB" w:rsidRPr="0066270E" w:rsidRDefault="004561BB" w:rsidP="007A48CC">
            <w:pPr>
              <w:widowControl w:val="0"/>
              <w:tabs>
                <w:tab w:val="left" w:pos="9112"/>
              </w:tabs>
              <w:jc w:val="both"/>
              <w:rPr>
                <w:sz w:val="20"/>
                <w:lang w:eastAsia="ar-SA"/>
              </w:rPr>
            </w:pPr>
            <w:r w:rsidRPr="0066270E">
              <w:rPr>
                <w:sz w:val="20"/>
                <w:lang w:eastAsia="ar-SA"/>
              </w:rPr>
              <w:t>- паспорта и сертификаты соответствия на товар;</w:t>
            </w:r>
            <w:r>
              <w:rPr>
                <w:sz w:val="20"/>
                <w:lang w:eastAsia="ar-SA"/>
              </w:rPr>
              <w:tab/>
            </w:r>
          </w:p>
          <w:p w14:paraId="087DE4FA" w14:textId="0C812B70" w:rsidR="004561BB" w:rsidRPr="0066270E" w:rsidRDefault="004561BB" w:rsidP="007A48CC">
            <w:pPr>
              <w:widowControl w:val="0"/>
              <w:jc w:val="both"/>
              <w:rPr>
                <w:sz w:val="20"/>
                <w:lang w:eastAsia="ar-SA"/>
              </w:rPr>
            </w:pPr>
            <w:r w:rsidRPr="0066270E">
              <w:rPr>
                <w:sz w:val="20"/>
                <w:lang w:eastAsia="ar-SA"/>
              </w:rPr>
              <w:t>- товарную накладную, счет</w:t>
            </w:r>
            <w:r w:rsidR="00F2195F">
              <w:rPr>
                <w:sz w:val="20"/>
                <w:lang w:eastAsia="ar-SA"/>
              </w:rPr>
              <w:t>-фактура</w:t>
            </w:r>
            <w:r w:rsidRPr="0066270E">
              <w:rPr>
                <w:sz w:val="20"/>
                <w:lang w:eastAsia="ar-SA"/>
              </w:rPr>
              <w:t>;</w:t>
            </w:r>
          </w:p>
          <w:p w14:paraId="60C60B42" w14:textId="77777777" w:rsidR="004561BB" w:rsidRPr="0066270E" w:rsidRDefault="004561BB" w:rsidP="007A48CC">
            <w:pPr>
              <w:widowControl w:val="0"/>
              <w:jc w:val="both"/>
              <w:rPr>
                <w:sz w:val="20"/>
                <w:lang w:eastAsia="ar-SA"/>
              </w:rPr>
            </w:pPr>
            <w:r w:rsidRPr="0066270E">
              <w:rPr>
                <w:sz w:val="20"/>
                <w:lang w:eastAsia="ar-SA"/>
              </w:rPr>
              <w:t>- копию регистрационного удостоверения, обязательного для соответствующего вида товара;</w:t>
            </w:r>
          </w:p>
          <w:p w14:paraId="28AAC4E9" w14:textId="77777777" w:rsidR="004561BB" w:rsidRPr="0066270E" w:rsidRDefault="004561BB" w:rsidP="007A48CC">
            <w:pPr>
              <w:widowControl w:val="0"/>
              <w:jc w:val="both"/>
              <w:rPr>
                <w:sz w:val="20"/>
                <w:lang w:eastAsia="ar-SA"/>
              </w:rPr>
            </w:pPr>
            <w:r w:rsidRPr="0066270E">
              <w:rPr>
                <w:sz w:val="20"/>
                <w:lang w:eastAsia="ar-SA"/>
              </w:rPr>
              <w:t xml:space="preserve">- другие документы, подтверждающие качество и безопасность товаров, установленные действующим законодательством Российской Федерации. </w:t>
            </w:r>
          </w:p>
          <w:p w14:paraId="3A50E1A2" w14:textId="77777777" w:rsidR="004561BB" w:rsidRPr="0066270E" w:rsidRDefault="004561BB" w:rsidP="007A48CC">
            <w:pPr>
              <w:widowControl w:val="0"/>
              <w:jc w:val="both"/>
              <w:rPr>
                <w:sz w:val="20"/>
                <w:lang w:eastAsia="ar-SA"/>
              </w:rPr>
            </w:pPr>
            <w:r w:rsidRPr="0066270E">
              <w:rPr>
                <w:sz w:val="20"/>
                <w:lang w:eastAsia="ar-SA"/>
              </w:rPr>
              <w:t>Поставщик должен поставить товар в упаковке производителя, обеспечивающей сохранность груза от всякого рода повреждений при транспортировке, погрузке, разгрузке и хранении в складском помещении. Предотвращать попадание пыли, нарушение целостности упаковки и наличие на ней следов механических повреждений.</w:t>
            </w:r>
          </w:p>
        </w:tc>
      </w:tr>
      <w:tr w:rsidR="004561BB" w:rsidRPr="00E311C6" w14:paraId="53AC424B" w14:textId="77777777" w:rsidTr="004561BB">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14:paraId="557B0994" w14:textId="77777777" w:rsidR="004561BB" w:rsidRPr="0066270E" w:rsidRDefault="004561BB" w:rsidP="007A48CC">
            <w:pPr>
              <w:widowControl w:val="0"/>
              <w:rPr>
                <w:sz w:val="20"/>
                <w:lang w:eastAsia="ar-SA"/>
              </w:rPr>
            </w:pPr>
            <w:r w:rsidRPr="0066270E">
              <w:rPr>
                <w:sz w:val="20"/>
                <w:lang w:eastAsia="ar-SA"/>
              </w:rPr>
              <w:t>Условия поставки</w:t>
            </w:r>
          </w:p>
        </w:tc>
        <w:tc>
          <w:tcPr>
            <w:tcW w:w="4292" w:type="pct"/>
            <w:tcBorders>
              <w:top w:val="single" w:sz="6" w:space="0" w:color="auto"/>
              <w:left w:val="single" w:sz="6" w:space="0" w:color="auto"/>
              <w:bottom w:val="single" w:sz="6" w:space="0" w:color="auto"/>
              <w:right w:val="single" w:sz="6" w:space="0" w:color="auto"/>
            </w:tcBorders>
            <w:shd w:val="clear" w:color="auto" w:fill="FFFFFF"/>
            <w:vAlign w:val="center"/>
          </w:tcPr>
          <w:p w14:paraId="6C2B682D" w14:textId="77777777" w:rsidR="004561BB" w:rsidRPr="00E3642C" w:rsidRDefault="004561BB" w:rsidP="007A48CC">
            <w:pPr>
              <w:widowControl w:val="0"/>
              <w:jc w:val="both"/>
              <w:rPr>
                <w:sz w:val="20"/>
                <w:lang w:eastAsia="ar-SA"/>
              </w:rPr>
            </w:pPr>
            <w:proofErr w:type="gramStart"/>
            <w:r w:rsidRPr="00E3642C">
              <w:rPr>
                <w:sz w:val="20"/>
                <w:lang w:eastAsia="ar-SA"/>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w:t>
            </w:r>
            <w:proofErr w:type="gramEnd"/>
            <w:r w:rsidRPr="00E3642C">
              <w:rPr>
                <w:sz w:val="20"/>
                <w:lang w:eastAsia="ar-SA"/>
              </w:rPr>
              <w:t xml:space="preserve"> </w:t>
            </w:r>
            <w:proofErr w:type="gramStart"/>
            <w:r w:rsidRPr="00E3642C">
              <w:rPr>
                <w:sz w:val="20"/>
                <w:lang w:eastAsia="ar-SA"/>
              </w:rPr>
              <w:t>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roofErr w:type="gramEnd"/>
          </w:p>
          <w:p w14:paraId="58487863" w14:textId="77777777" w:rsidR="004561BB" w:rsidRPr="00E3642C" w:rsidRDefault="004561BB" w:rsidP="007A48CC">
            <w:pPr>
              <w:widowControl w:val="0"/>
              <w:jc w:val="both"/>
              <w:rPr>
                <w:sz w:val="20"/>
                <w:lang w:eastAsia="ar-SA"/>
              </w:rPr>
            </w:pPr>
            <w:r w:rsidRPr="00E3642C">
              <w:rPr>
                <w:sz w:val="20"/>
                <w:lang w:eastAsia="ar-SA"/>
              </w:rPr>
              <w:t>Поставщик осуществляет поставку товара собственными техническими средствами и за свой счёт.</w:t>
            </w:r>
          </w:p>
          <w:p w14:paraId="6F3F597C" w14:textId="77777777" w:rsidR="004561BB" w:rsidRPr="00E3642C" w:rsidRDefault="004561BB" w:rsidP="007A48CC">
            <w:pPr>
              <w:widowControl w:val="0"/>
              <w:jc w:val="both"/>
              <w:rPr>
                <w:sz w:val="20"/>
                <w:lang w:eastAsia="ar-SA"/>
              </w:rPr>
            </w:pPr>
            <w:r w:rsidRPr="00E3642C">
              <w:rPr>
                <w:sz w:val="20"/>
                <w:lang w:eastAsia="ar-SA"/>
              </w:rPr>
              <w:t xml:space="preserve">Место поставки: 671208, Республика Бурятия, </w:t>
            </w:r>
            <w:proofErr w:type="spellStart"/>
            <w:r w:rsidRPr="00E3642C">
              <w:rPr>
                <w:sz w:val="20"/>
                <w:lang w:eastAsia="ar-SA"/>
              </w:rPr>
              <w:t>Кабанский</w:t>
            </w:r>
            <w:proofErr w:type="spellEnd"/>
            <w:r w:rsidRPr="00E3642C">
              <w:rPr>
                <w:sz w:val="20"/>
                <w:lang w:eastAsia="ar-SA"/>
              </w:rPr>
              <w:t xml:space="preserve"> район, </w:t>
            </w:r>
            <w:proofErr w:type="gramStart"/>
            <w:r w:rsidRPr="00E3642C">
              <w:rPr>
                <w:sz w:val="20"/>
                <w:lang w:eastAsia="ar-SA"/>
              </w:rPr>
              <w:t>п</w:t>
            </w:r>
            <w:proofErr w:type="gramEnd"/>
            <w:r w:rsidRPr="00E3642C">
              <w:rPr>
                <w:sz w:val="20"/>
                <w:lang w:eastAsia="ar-SA"/>
              </w:rPr>
              <w:t>/ст. Посольская, ул. Социальная, дом 1.</w:t>
            </w:r>
          </w:p>
          <w:p w14:paraId="6C58DCFC" w14:textId="77777777" w:rsidR="004561BB" w:rsidRPr="00E3642C" w:rsidRDefault="004561BB" w:rsidP="007A48CC">
            <w:pPr>
              <w:widowControl w:val="0"/>
              <w:jc w:val="both"/>
              <w:rPr>
                <w:sz w:val="20"/>
                <w:lang w:eastAsia="ar-SA"/>
              </w:rPr>
            </w:pPr>
            <w:r w:rsidRPr="00E3642C">
              <w:rPr>
                <w:sz w:val="20"/>
                <w:lang w:eastAsia="ar-SA"/>
              </w:rPr>
              <w:t>Срок поставки товара: начало – со дня подписания договора до 31 декабря 2023 года, партиями в течение 10 календарных дней после получения предварительной заявки Заказчика.</w:t>
            </w:r>
          </w:p>
          <w:p w14:paraId="2822A1F7" w14:textId="77777777" w:rsidR="004561BB" w:rsidRPr="00E311C6" w:rsidRDefault="004561BB" w:rsidP="007A48CC">
            <w:pPr>
              <w:widowControl w:val="0"/>
              <w:jc w:val="both"/>
              <w:rPr>
                <w:sz w:val="20"/>
                <w:highlight w:val="green"/>
                <w:lang w:eastAsia="ar-SA"/>
              </w:rPr>
            </w:pPr>
            <w:r w:rsidRPr="00E3642C">
              <w:rPr>
                <w:sz w:val="20"/>
                <w:lang w:eastAsia="ar-SA"/>
              </w:rPr>
              <w:t>Условия поставки товара: осуществляется силами и средствами поставщика в соответствии с требованиями проекта договора, технического задания и Документации об аукционе.</w:t>
            </w:r>
          </w:p>
        </w:tc>
      </w:tr>
      <w:tr w:rsidR="004561BB" w:rsidRPr="0066270E" w14:paraId="710D8EC1" w14:textId="77777777" w:rsidTr="004561BB">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14:paraId="12780E9E" w14:textId="77777777" w:rsidR="004561BB" w:rsidRPr="0066270E" w:rsidRDefault="004561BB" w:rsidP="007A48CC">
            <w:pPr>
              <w:widowControl w:val="0"/>
              <w:rPr>
                <w:sz w:val="20"/>
                <w:lang w:eastAsia="ar-SA"/>
              </w:rPr>
            </w:pPr>
            <w:r w:rsidRPr="0066270E">
              <w:rPr>
                <w:sz w:val="20"/>
                <w:lang w:eastAsia="ar-SA"/>
              </w:rPr>
              <w:t>Срок оплаты</w:t>
            </w:r>
          </w:p>
        </w:tc>
        <w:tc>
          <w:tcPr>
            <w:tcW w:w="4292" w:type="pct"/>
            <w:tcBorders>
              <w:top w:val="single" w:sz="6" w:space="0" w:color="auto"/>
              <w:left w:val="single" w:sz="6" w:space="0" w:color="auto"/>
              <w:bottom w:val="single" w:sz="6" w:space="0" w:color="auto"/>
              <w:right w:val="single" w:sz="6" w:space="0" w:color="auto"/>
            </w:tcBorders>
            <w:shd w:val="clear" w:color="auto" w:fill="FFFFFF"/>
            <w:vAlign w:val="center"/>
          </w:tcPr>
          <w:p w14:paraId="22D56EEF" w14:textId="5897122B" w:rsidR="004561BB" w:rsidRPr="0066270E" w:rsidRDefault="004561BB" w:rsidP="007A48CC">
            <w:pPr>
              <w:widowControl w:val="0"/>
              <w:jc w:val="both"/>
              <w:rPr>
                <w:sz w:val="20"/>
                <w:lang w:eastAsia="ar-SA"/>
              </w:rPr>
            </w:pPr>
            <w:r>
              <w:rPr>
                <w:sz w:val="20"/>
                <w:lang w:eastAsia="ar-SA"/>
              </w:rPr>
              <w:t>в течение 7 (семи) рабочих</w:t>
            </w:r>
            <w:r w:rsidRPr="0066270E">
              <w:rPr>
                <w:sz w:val="20"/>
                <w:lang w:eastAsia="ar-SA"/>
              </w:rPr>
              <w:t xml:space="preserve"> дней после </w:t>
            </w:r>
            <w:r w:rsidR="0096540F">
              <w:rPr>
                <w:sz w:val="20"/>
                <w:lang w:eastAsia="ar-SA"/>
              </w:rPr>
              <w:t>получения товара</w:t>
            </w:r>
            <w:r w:rsidRPr="0066270E">
              <w:rPr>
                <w:sz w:val="20"/>
                <w:lang w:eastAsia="ar-SA"/>
              </w:rPr>
              <w:t>.</w:t>
            </w:r>
          </w:p>
        </w:tc>
      </w:tr>
      <w:tr w:rsidR="004561BB" w:rsidRPr="0066270E" w14:paraId="00D82E56" w14:textId="77777777" w:rsidTr="004561BB">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14:paraId="302A6A57" w14:textId="77777777" w:rsidR="004561BB" w:rsidRPr="0066270E" w:rsidRDefault="004561BB" w:rsidP="007A48CC">
            <w:pPr>
              <w:widowControl w:val="0"/>
              <w:rPr>
                <w:sz w:val="20"/>
                <w:lang w:eastAsia="ar-SA"/>
              </w:rPr>
            </w:pPr>
            <w:r w:rsidRPr="0066270E">
              <w:rPr>
                <w:sz w:val="20"/>
                <w:lang w:eastAsia="ar-SA"/>
              </w:rPr>
              <w:lastRenderedPageBreak/>
              <w:t>Общие требования к гарантии качества поставляемого Товара</w:t>
            </w:r>
          </w:p>
        </w:tc>
        <w:tc>
          <w:tcPr>
            <w:tcW w:w="4292" w:type="pct"/>
            <w:tcBorders>
              <w:top w:val="single" w:sz="6" w:space="0" w:color="auto"/>
              <w:left w:val="single" w:sz="6" w:space="0" w:color="auto"/>
              <w:bottom w:val="single" w:sz="6" w:space="0" w:color="auto"/>
              <w:right w:val="single" w:sz="6" w:space="0" w:color="auto"/>
            </w:tcBorders>
            <w:shd w:val="clear" w:color="auto" w:fill="FFFFFF"/>
            <w:vAlign w:val="center"/>
          </w:tcPr>
          <w:p w14:paraId="663E588E" w14:textId="77777777" w:rsidR="004561BB" w:rsidRPr="0066270E" w:rsidRDefault="004561BB" w:rsidP="007A48CC">
            <w:pPr>
              <w:widowControl w:val="0"/>
              <w:jc w:val="both"/>
              <w:rPr>
                <w:sz w:val="20"/>
                <w:lang w:eastAsia="ar-SA"/>
              </w:rPr>
            </w:pPr>
            <w:r w:rsidRPr="0066270E">
              <w:rPr>
                <w:sz w:val="20"/>
                <w:lang w:eastAsia="ar-SA"/>
              </w:rPr>
              <w:t>Поставщик гарантирует качество и безопасность поставляемого Товара в соответствии с действующими государственными стандартами, утвержденными в отношении данного вида Товара, техническим регламентам или техническим условиям изготовителя поставляемого Товара, в том числе наличием сертификатов, обязательных для данного вида Товара, оформленных в соответствии с законодательством Российской Федерации.</w:t>
            </w:r>
          </w:p>
        </w:tc>
      </w:tr>
      <w:tr w:rsidR="004561BB" w:rsidRPr="0066270E" w14:paraId="5067EBAB" w14:textId="77777777" w:rsidTr="004561BB">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14:paraId="00763831" w14:textId="77777777" w:rsidR="004561BB" w:rsidRPr="0066270E" w:rsidRDefault="004561BB" w:rsidP="007A48CC">
            <w:pPr>
              <w:widowControl w:val="0"/>
              <w:rPr>
                <w:sz w:val="20"/>
                <w:lang w:eastAsia="ar-SA"/>
              </w:rPr>
            </w:pPr>
            <w:r w:rsidRPr="0066270E">
              <w:rPr>
                <w:sz w:val="20"/>
                <w:lang w:eastAsia="ar-SA"/>
              </w:rPr>
              <w:t>Гарантийный срок</w:t>
            </w:r>
          </w:p>
          <w:p w14:paraId="525663F4" w14:textId="77777777" w:rsidR="004561BB" w:rsidRPr="0066270E" w:rsidRDefault="004561BB" w:rsidP="007A48CC">
            <w:pPr>
              <w:widowControl w:val="0"/>
              <w:rPr>
                <w:sz w:val="20"/>
                <w:lang w:eastAsia="ar-SA"/>
              </w:rPr>
            </w:pPr>
          </w:p>
        </w:tc>
        <w:tc>
          <w:tcPr>
            <w:tcW w:w="4292" w:type="pct"/>
            <w:tcBorders>
              <w:top w:val="single" w:sz="6" w:space="0" w:color="auto"/>
              <w:left w:val="single" w:sz="6" w:space="0" w:color="auto"/>
              <w:bottom w:val="single" w:sz="6" w:space="0" w:color="auto"/>
              <w:right w:val="single" w:sz="6" w:space="0" w:color="auto"/>
            </w:tcBorders>
            <w:shd w:val="clear" w:color="auto" w:fill="FFFFFF"/>
            <w:vAlign w:val="center"/>
          </w:tcPr>
          <w:p w14:paraId="574556CD" w14:textId="77777777" w:rsidR="004561BB" w:rsidRPr="0066270E" w:rsidRDefault="004561BB" w:rsidP="007A48CC">
            <w:pPr>
              <w:widowControl w:val="0"/>
              <w:shd w:val="clear" w:color="auto" w:fill="FFFFFF"/>
              <w:jc w:val="both"/>
              <w:rPr>
                <w:sz w:val="20"/>
                <w:lang w:eastAsia="ar-SA"/>
              </w:rPr>
            </w:pPr>
            <w:r w:rsidRPr="0066270E">
              <w:rPr>
                <w:sz w:val="20"/>
                <w:lang w:eastAsia="ar-SA"/>
              </w:rPr>
              <w:t>Гарантийный срок на поставляемый товар составляет 12 (двенадцать) месяцев. Время начала исчисления гарантийного срока – с момента поставки товара.</w:t>
            </w:r>
          </w:p>
          <w:p w14:paraId="1A1FC8D2" w14:textId="77777777" w:rsidR="004561BB" w:rsidRPr="0066270E" w:rsidRDefault="004561BB" w:rsidP="007A48CC">
            <w:pPr>
              <w:widowControl w:val="0"/>
              <w:jc w:val="both"/>
              <w:rPr>
                <w:sz w:val="20"/>
                <w:lang w:eastAsia="ar-SA"/>
              </w:rPr>
            </w:pPr>
          </w:p>
        </w:tc>
      </w:tr>
    </w:tbl>
    <w:p w14:paraId="56B9F230" w14:textId="77777777" w:rsidR="00E43473" w:rsidRPr="00584BD6" w:rsidRDefault="00E43473" w:rsidP="00E311C6">
      <w:pPr>
        <w:widowControl w:val="0"/>
        <w:rPr>
          <w:b/>
          <w:bCs/>
        </w:rPr>
      </w:pPr>
    </w:p>
    <w:sectPr w:rsidR="00E43473" w:rsidRPr="00584BD6" w:rsidSect="00455300">
      <w:footerReference w:type="default" r:id="rId11"/>
      <w:pgSz w:w="11909" w:h="16834"/>
      <w:pgMar w:top="568" w:right="852" w:bottom="1135"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C436" w14:textId="77777777" w:rsidR="00C77C04" w:rsidRDefault="00C77C04" w:rsidP="00CB3762">
      <w:r>
        <w:separator/>
      </w:r>
    </w:p>
  </w:endnote>
  <w:endnote w:type="continuationSeparator" w:id="0">
    <w:p w14:paraId="20AEBDC9" w14:textId="77777777" w:rsidR="00C77C04" w:rsidRDefault="00C77C04" w:rsidP="00CB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660"/>
      <w:docPartObj>
        <w:docPartGallery w:val="Page Numbers (Bottom of Page)"/>
        <w:docPartUnique/>
      </w:docPartObj>
    </w:sdtPr>
    <w:sdtEndPr/>
    <w:sdtContent>
      <w:p w14:paraId="29417D22" w14:textId="77777777" w:rsidR="00B4548B" w:rsidRDefault="00B4548B">
        <w:pPr>
          <w:pStyle w:val="a9"/>
          <w:jc w:val="right"/>
        </w:pPr>
        <w:r>
          <w:rPr>
            <w:noProof/>
          </w:rPr>
          <w:fldChar w:fldCharType="begin"/>
        </w:r>
        <w:r>
          <w:rPr>
            <w:noProof/>
          </w:rPr>
          <w:instrText>PAGE   \* MERGEFORMAT</w:instrText>
        </w:r>
        <w:r>
          <w:rPr>
            <w:noProof/>
          </w:rPr>
          <w:fldChar w:fldCharType="separate"/>
        </w:r>
        <w:r w:rsidR="008D569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6C549" w14:textId="77777777" w:rsidR="00C77C04" w:rsidRDefault="00C77C04" w:rsidP="00CB3762">
      <w:r>
        <w:separator/>
      </w:r>
    </w:p>
  </w:footnote>
  <w:footnote w:type="continuationSeparator" w:id="0">
    <w:p w14:paraId="6E5B0B59" w14:textId="77777777" w:rsidR="00C77C04" w:rsidRDefault="00C77C04" w:rsidP="00CB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621"/>
        </w:tabs>
        <w:ind w:left="621"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00DD456A"/>
    <w:multiLevelType w:val="hybridMultilevel"/>
    <w:tmpl w:val="409C2E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497562F"/>
    <w:multiLevelType w:val="hybridMultilevel"/>
    <w:tmpl w:val="351823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63A10D4"/>
    <w:multiLevelType w:val="hybridMultilevel"/>
    <w:tmpl w:val="8BBC1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96AB2"/>
    <w:multiLevelType w:val="hybridMultilevel"/>
    <w:tmpl w:val="F28EE6A0"/>
    <w:lvl w:ilvl="0" w:tplc="4EDE13F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625B4"/>
    <w:multiLevelType w:val="multilevel"/>
    <w:tmpl w:val="2F424C6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B66136"/>
    <w:multiLevelType w:val="multilevel"/>
    <w:tmpl w:val="62523B4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4B274D"/>
    <w:multiLevelType w:val="hybridMultilevel"/>
    <w:tmpl w:val="C756B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B10C0"/>
    <w:multiLevelType w:val="hybridMultilevel"/>
    <w:tmpl w:val="EB606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92DA4"/>
    <w:multiLevelType w:val="multilevel"/>
    <w:tmpl w:val="277AC350"/>
    <w:lvl w:ilvl="0">
      <w:start w:val="1"/>
      <w:numFmt w:val="decimal"/>
      <w:lvlText w:val="%1."/>
      <w:lvlJc w:val="left"/>
      <w:pPr>
        <w:ind w:left="502" w:hanging="360"/>
      </w:pPr>
    </w:lvl>
    <w:lvl w:ilvl="1">
      <w:start w:val="1"/>
      <w:numFmt w:val="decimalZero"/>
      <w:isLgl/>
      <w:lvlText w:val="%1.%2"/>
      <w:lvlJc w:val="left"/>
      <w:pPr>
        <w:ind w:left="1409" w:hanging="1125"/>
      </w:pPr>
      <w:rPr>
        <w:rFonts w:hint="default"/>
      </w:rPr>
    </w:lvl>
    <w:lvl w:ilvl="2">
      <w:start w:val="2017"/>
      <w:numFmt w:val="decimal"/>
      <w:isLgl/>
      <w:lvlText w:val="%1.%2.%3"/>
      <w:lvlJc w:val="left"/>
      <w:pPr>
        <w:ind w:left="1551" w:hanging="1125"/>
      </w:pPr>
      <w:rPr>
        <w:rFonts w:hint="default"/>
      </w:rPr>
    </w:lvl>
    <w:lvl w:ilvl="3">
      <w:start w:val="1"/>
      <w:numFmt w:val="decimal"/>
      <w:isLgl/>
      <w:lvlText w:val="%1.%2.%3.%4"/>
      <w:lvlJc w:val="left"/>
      <w:pPr>
        <w:ind w:left="1693" w:hanging="1125"/>
      </w:pPr>
      <w:rPr>
        <w:rFonts w:hint="default"/>
      </w:rPr>
    </w:lvl>
    <w:lvl w:ilvl="4">
      <w:start w:val="1"/>
      <w:numFmt w:val="decimal"/>
      <w:isLgl/>
      <w:lvlText w:val="%1.%2.%3.%4.%5"/>
      <w:lvlJc w:val="left"/>
      <w:pPr>
        <w:ind w:left="1835" w:hanging="1125"/>
      </w:pPr>
      <w:rPr>
        <w:rFonts w:hint="default"/>
      </w:rPr>
    </w:lvl>
    <w:lvl w:ilvl="5">
      <w:start w:val="1"/>
      <w:numFmt w:val="decimal"/>
      <w:isLgl/>
      <w:lvlText w:val="%1.%2.%3.%4.%5.%6"/>
      <w:lvlJc w:val="left"/>
      <w:pPr>
        <w:ind w:left="1977" w:hanging="1125"/>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1">
    <w:nsid w:val="20A7548F"/>
    <w:multiLevelType w:val="hybridMultilevel"/>
    <w:tmpl w:val="EB606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C4E2C"/>
    <w:multiLevelType w:val="hybridMultilevel"/>
    <w:tmpl w:val="C374C78E"/>
    <w:lvl w:ilvl="0" w:tplc="22C444EA">
      <w:start w:val="1"/>
      <w:numFmt w:val="decimal"/>
      <w:lvlText w:val="%1."/>
      <w:lvlJc w:val="left"/>
      <w:pPr>
        <w:tabs>
          <w:tab w:val="num" w:pos="720"/>
        </w:tabs>
        <w:ind w:left="720" w:hanging="360"/>
      </w:pPr>
      <w:rPr>
        <w:rFonts w:hint="default"/>
      </w:rPr>
    </w:lvl>
    <w:lvl w:ilvl="1" w:tplc="460C8AF4">
      <w:numFmt w:val="none"/>
      <w:lvlText w:val=""/>
      <w:lvlJc w:val="left"/>
      <w:pPr>
        <w:tabs>
          <w:tab w:val="num" w:pos="360"/>
        </w:tabs>
      </w:pPr>
      <w:rPr>
        <w:rFonts w:hint="default"/>
      </w:rPr>
    </w:lvl>
    <w:lvl w:ilvl="2" w:tplc="4A2625B2">
      <w:numFmt w:val="none"/>
      <w:lvlText w:val=""/>
      <w:lvlJc w:val="left"/>
      <w:pPr>
        <w:tabs>
          <w:tab w:val="num" w:pos="360"/>
        </w:tabs>
      </w:pPr>
    </w:lvl>
    <w:lvl w:ilvl="3" w:tplc="80E68DD2">
      <w:numFmt w:val="none"/>
      <w:lvlText w:val=""/>
      <w:lvlJc w:val="left"/>
      <w:pPr>
        <w:tabs>
          <w:tab w:val="num" w:pos="360"/>
        </w:tabs>
      </w:pPr>
    </w:lvl>
    <w:lvl w:ilvl="4" w:tplc="2A7C5632">
      <w:numFmt w:val="none"/>
      <w:lvlText w:val=""/>
      <w:lvlJc w:val="left"/>
      <w:pPr>
        <w:tabs>
          <w:tab w:val="num" w:pos="360"/>
        </w:tabs>
      </w:pPr>
    </w:lvl>
    <w:lvl w:ilvl="5" w:tplc="0ECACE14">
      <w:numFmt w:val="none"/>
      <w:lvlText w:val=""/>
      <w:lvlJc w:val="left"/>
      <w:pPr>
        <w:tabs>
          <w:tab w:val="num" w:pos="360"/>
        </w:tabs>
      </w:pPr>
    </w:lvl>
    <w:lvl w:ilvl="6" w:tplc="893E729E">
      <w:numFmt w:val="none"/>
      <w:lvlText w:val=""/>
      <w:lvlJc w:val="left"/>
      <w:pPr>
        <w:tabs>
          <w:tab w:val="num" w:pos="360"/>
        </w:tabs>
      </w:pPr>
    </w:lvl>
    <w:lvl w:ilvl="7" w:tplc="A2F88B5E">
      <w:numFmt w:val="none"/>
      <w:lvlText w:val=""/>
      <w:lvlJc w:val="left"/>
      <w:pPr>
        <w:tabs>
          <w:tab w:val="num" w:pos="360"/>
        </w:tabs>
      </w:pPr>
    </w:lvl>
    <w:lvl w:ilvl="8" w:tplc="1026BF50">
      <w:numFmt w:val="none"/>
      <w:lvlText w:val=""/>
      <w:lvlJc w:val="left"/>
      <w:pPr>
        <w:tabs>
          <w:tab w:val="num" w:pos="360"/>
        </w:tabs>
      </w:pPr>
    </w:lvl>
  </w:abstractNum>
  <w:abstractNum w:abstractNumId="13">
    <w:nsid w:val="27DB3D81"/>
    <w:multiLevelType w:val="multilevel"/>
    <w:tmpl w:val="9E76C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446139"/>
    <w:multiLevelType w:val="hybridMultilevel"/>
    <w:tmpl w:val="C756B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B1912"/>
    <w:multiLevelType w:val="singleLevel"/>
    <w:tmpl w:val="0524ACC0"/>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nsid w:val="38D740F7"/>
    <w:multiLevelType w:val="multilevel"/>
    <w:tmpl w:val="112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D4FA0"/>
    <w:multiLevelType w:val="singleLevel"/>
    <w:tmpl w:val="B4628FF6"/>
    <w:lvl w:ilvl="0">
      <w:start w:val="1"/>
      <w:numFmt w:val="decimal"/>
      <w:lvlText w:val="1.%1. "/>
      <w:legacy w:legacy="1" w:legacySpace="0" w:legacyIndent="283"/>
      <w:lvlJc w:val="left"/>
      <w:pPr>
        <w:ind w:left="1183" w:hanging="283"/>
      </w:pPr>
      <w:rPr>
        <w:b/>
        <w:sz w:val="24"/>
      </w:rPr>
    </w:lvl>
  </w:abstractNum>
  <w:abstractNum w:abstractNumId="18">
    <w:nsid w:val="3F346E34"/>
    <w:multiLevelType w:val="multilevel"/>
    <w:tmpl w:val="1B3AD2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color w:val="00000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412031DC"/>
    <w:multiLevelType w:val="multilevel"/>
    <w:tmpl w:val="FCF2699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8F4F99"/>
    <w:multiLevelType w:val="hybridMultilevel"/>
    <w:tmpl w:val="92D6B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C0069"/>
    <w:multiLevelType w:val="hybridMultilevel"/>
    <w:tmpl w:val="EB606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E33D12"/>
    <w:multiLevelType w:val="multilevel"/>
    <w:tmpl w:val="37D4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A7CB0"/>
    <w:multiLevelType w:val="multilevel"/>
    <w:tmpl w:val="96888BCE"/>
    <w:lvl w:ilvl="0">
      <w:start w:val="11"/>
      <w:numFmt w:val="decimal"/>
      <w:lvlText w:val="%1"/>
      <w:lvlJc w:val="left"/>
      <w:pPr>
        <w:ind w:left="1080" w:hanging="1080"/>
      </w:pPr>
      <w:rPr>
        <w:rFonts w:hint="default"/>
      </w:rPr>
    </w:lvl>
    <w:lvl w:ilvl="1">
      <w:start w:val="1"/>
      <w:numFmt w:val="decimalZero"/>
      <w:lvlText w:val="%1.%2"/>
      <w:lvlJc w:val="left"/>
      <w:pPr>
        <w:ind w:left="1293" w:hanging="1080"/>
      </w:pPr>
      <w:rPr>
        <w:rFonts w:hint="default"/>
      </w:rPr>
    </w:lvl>
    <w:lvl w:ilvl="2">
      <w:start w:val="2017"/>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5C492721"/>
    <w:multiLevelType w:val="hybridMultilevel"/>
    <w:tmpl w:val="4BC8A3B2"/>
    <w:lvl w:ilvl="0" w:tplc="68F6232A">
      <w:start w:val="5"/>
      <w:numFmt w:val="bullet"/>
      <w:pStyle w:val="s06-"/>
      <w:lvlText w:val="-"/>
      <w:lvlJc w:val="left"/>
      <w:pPr>
        <w:tabs>
          <w:tab w:val="num" w:pos="720"/>
        </w:tabs>
        <w:ind w:left="720" w:hanging="360"/>
      </w:pPr>
      <w:rPr>
        <w:rFonts w:ascii="Times New Roman" w:eastAsia="Times New Roman" w:hAnsi="Times New Roman" w:cs="Times New Roman" w:hint="default"/>
      </w:rPr>
    </w:lvl>
    <w:lvl w:ilvl="1" w:tplc="B2B8BC9C">
      <w:start w:val="1"/>
      <w:numFmt w:val="bullet"/>
      <w:lvlText w:val="o"/>
      <w:lvlJc w:val="left"/>
      <w:pPr>
        <w:tabs>
          <w:tab w:val="num" w:pos="1440"/>
        </w:tabs>
        <w:ind w:left="1440" w:hanging="360"/>
      </w:pPr>
      <w:rPr>
        <w:rFonts w:ascii="Courier New" w:hAnsi="Courier New" w:hint="default"/>
      </w:rPr>
    </w:lvl>
    <w:lvl w:ilvl="2" w:tplc="5E36C45C" w:tentative="1">
      <w:start w:val="1"/>
      <w:numFmt w:val="bullet"/>
      <w:lvlText w:val=""/>
      <w:lvlJc w:val="left"/>
      <w:pPr>
        <w:tabs>
          <w:tab w:val="num" w:pos="2160"/>
        </w:tabs>
        <w:ind w:left="2160" w:hanging="360"/>
      </w:pPr>
      <w:rPr>
        <w:rFonts w:ascii="Wingdings" w:hAnsi="Wingdings" w:hint="default"/>
      </w:rPr>
    </w:lvl>
    <w:lvl w:ilvl="3" w:tplc="72A47472" w:tentative="1">
      <w:start w:val="1"/>
      <w:numFmt w:val="bullet"/>
      <w:lvlText w:val=""/>
      <w:lvlJc w:val="left"/>
      <w:pPr>
        <w:tabs>
          <w:tab w:val="num" w:pos="2880"/>
        </w:tabs>
        <w:ind w:left="2880" w:hanging="360"/>
      </w:pPr>
      <w:rPr>
        <w:rFonts w:ascii="Symbol" w:hAnsi="Symbol" w:hint="default"/>
      </w:rPr>
    </w:lvl>
    <w:lvl w:ilvl="4" w:tplc="D64A51EC" w:tentative="1">
      <w:start w:val="1"/>
      <w:numFmt w:val="bullet"/>
      <w:lvlText w:val="o"/>
      <w:lvlJc w:val="left"/>
      <w:pPr>
        <w:tabs>
          <w:tab w:val="num" w:pos="3600"/>
        </w:tabs>
        <w:ind w:left="3600" w:hanging="360"/>
      </w:pPr>
      <w:rPr>
        <w:rFonts w:ascii="Courier New" w:hAnsi="Courier New" w:hint="default"/>
      </w:rPr>
    </w:lvl>
    <w:lvl w:ilvl="5" w:tplc="3E1AF3CA" w:tentative="1">
      <w:start w:val="1"/>
      <w:numFmt w:val="bullet"/>
      <w:lvlText w:val=""/>
      <w:lvlJc w:val="left"/>
      <w:pPr>
        <w:tabs>
          <w:tab w:val="num" w:pos="4320"/>
        </w:tabs>
        <w:ind w:left="4320" w:hanging="360"/>
      </w:pPr>
      <w:rPr>
        <w:rFonts w:ascii="Wingdings" w:hAnsi="Wingdings" w:hint="default"/>
      </w:rPr>
    </w:lvl>
    <w:lvl w:ilvl="6" w:tplc="3620F2DC" w:tentative="1">
      <w:start w:val="1"/>
      <w:numFmt w:val="bullet"/>
      <w:lvlText w:val=""/>
      <w:lvlJc w:val="left"/>
      <w:pPr>
        <w:tabs>
          <w:tab w:val="num" w:pos="5040"/>
        </w:tabs>
        <w:ind w:left="5040" w:hanging="360"/>
      </w:pPr>
      <w:rPr>
        <w:rFonts w:ascii="Symbol" w:hAnsi="Symbol" w:hint="default"/>
      </w:rPr>
    </w:lvl>
    <w:lvl w:ilvl="7" w:tplc="7C8A52DA" w:tentative="1">
      <w:start w:val="1"/>
      <w:numFmt w:val="bullet"/>
      <w:lvlText w:val="o"/>
      <w:lvlJc w:val="left"/>
      <w:pPr>
        <w:tabs>
          <w:tab w:val="num" w:pos="5760"/>
        </w:tabs>
        <w:ind w:left="5760" w:hanging="360"/>
      </w:pPr>
      <w:rPr>
        <w:rFonts w:ascii="Courier New" w:hAnsi="Courier New" w:hint="default"/>
      </w:rPr>
    </w:lvl>
    <w:lvl w:ilvl="8" w:tplc="DA5EE320">
      <w:start w:val="1"/>
      <w:numFmt w:val="bullet"/>
      <w:lvlText w:val=""/>
      <w:lvlJc w:val="left"/>
      <w:pPr>
        <w:tabs>
          <w:tab w:val="num" w:pos="6480"/>
        </w:tabs>
        <w:ind w:left="6480" w:hanging="360"/>
      </w:pPr>
      <w:rPr>
        <w:rFonts w:ascii="Wingdings" w:hAnsi="Wingdings" w:hint="default"/>
      </w:rPr>
    </w:lvl>
  </w:abstractNum>
  <w:abstractNum w:abstractNumId="25">
    <w:nsid w:val="605B5C42"/>
    <w:multiLevelType w:val="hybridMultilevel"/>
    <w:tmpl w:val="EDE28EB4"/>
    <w:lvl w:ilvl="0" w:tplc="0DEC5B38">
      <w:start w:val="6"/>
      <w:numFmt w:val="decimal"/>
      <w:lvlText w:val="%1."/>
      <w:lvlJc w:val="left"/>
      <w:pPr>
        <w:tabs>
          <w:tab w:val="num" w:pos="720"/>
        </w:tabs>
        <w:ind w:left="720" w:hanging="360"/>
      </w:pPr>
      <w:rPr>
        <w:rFonts w:hint="default"/>
        <w:sz w:val="24"/>
      </w:rPr>
    </w:lvl>
    <w:lvl w:ilvl="1" w:tplc="FCCE0512">
      <w:numFmt w:val="none"/>
      <w:lvlText w:val=""/>
      <w:lvlJc w:val="left"/>
      <w:pPr>
        <w:tabs>
          <w:tab w:val="num" w:pos="360"/>
        </w:tabs>
      </w:pPr>
    </w:lvl>
    <w:lvl w:ilvl="2" w:tplc="CC1250AE">
      <w:numFmt w:val="none"/>
      <w:lvlText w:val=""/>
      <w:lvlJc w:val="left"/>
      <w:pPr>
        <w:tabs>
          <w:tab w:val="num" w:pos="360"/>
        </w:tabs>
      </w:pPr>
    </w:lvl>
    <w:lvl w:ilvl="3" w:tplc="BB74D488">
      <w:numFmt w:val="none"/>
      <w:lvlText w:val=""/>
      <w:lvlJc w:val="left"/>
      <w:pPr>
        <w:tabs>
          <w:tab w:val="num" w:pos="360"/>
        </w:tabs>
      </w:pPr>
    </w:lvl>
    <w:lvl w:ilvl="4" w:tplc="FEEC54F2">
      <w:numFmt w:val="none"/>
      <w:lvlText w:val=""/>
      <w:lvlJc w:val="left"/>
      <w:pPr>
        <w:tabs>
          <w:tab w:val="num" w:pos="360"/>
        </w:tabs>
      </w:pPr>
    </w:lvl>
    <w:lvl w:ilvl="5" w:tplc="3208B634">
      <w:numFmt w:val="none"/>
      <w:lvlText w:val=""/>
      <w:lvlJc w:val="left"/>
      <w:pPr>
        <w:tabs>
          <w:tab w:val="num" w:pos="360"/>
        </w:tabs>
      </w:pPr>
    </w:lvl>
    <w:lvl w:ilvl="6" w:tplc="6398346E">
      <w:numFmt w:val="none"/>
      <w:lvlText w:val=""/>
      <w:lvlJc w:val="left"/>
      <w:pPr>
        <w:tabs>
          <w:tab w:val="num" w:pos="360"/>
        </w:tabs>
      </w:pPr>
    </w:lvl>
    <w:lvl w:ilvl="7" w:tplc="CC3469E2">
      <w:numFmt w:val="none"/>
      <w:lvlText w:val=""/>
      <w:lvlJc w:val="left"/>
      <w:pPr>
        <w:tabs>
          <w:tab w:val="num" w:pos="360"/>
        </w:tabs>
      </w:pPr>
    </w:lvl>
    <w:lvl w:ilvl="8" w:tplc="84D07F2A">
      <w:numFmt w:val="none"/>
      <w:lvlText w:val=""/>
      <w:lvlJc w:val="left"/>
      <w:pPr>
        <w:tabs>
          <w:tab w:val="num" w:pos="360"/>
        </w:tabs>
      </w:pPr>
    </w:lvl>
  </w:abstractNum>
  <w:abstractNum w:abstractNumId="26">
    <w:nsid w:val="60D4026F"/>
    <w:multiLevelType w:val="multilevel"/>
    <w:tmpl w:val="1946F82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F73734"/>
    <w:multiLevelType w:val="hybridMultilevel"/>
    <w:tmpl w:val="F88A657A"/>
    <w:lvl w:ilvl="0" w:tplc="596CD9D6">
      <w:start w:val="7"/>
      <w:numFmt w:val="decimal"/>
      <w:lvlText w:val="%1."/>
      <w:lvlJc w:val="left"/>
      <w:pPr>
        <w:tabs>
          <w:tab w:val="num" w:pos="1800"/>
        </w:tabs>
        <w:ind w:left="1800" w:hanging="360"/>
      </w:pPr>
      <w:rPr>
        <w:rFonts w:hint="default"/>
      </w:rPr>
    </w:lvl>
    <w:lvl w:ilvl="1" w:tplc="8C564356">
      <w:numFmt w:val="none"/>
      <w:lvlText w:val=""/>
      <w:lvlJc w:val="left"/>
      <w:pPr>
        <w:tabs>
          <w:tab w:val="num" w:pos="360"/>
        </w:tabs>
      </w:pPr>
    </w:lvl>
    <w:lvl w:ilvl="2" w:tplc="914A4780">
      <w:numFmt w:val="none"/>
      <w:lvlText w:val=""/>
      <w:lvlJc w:val="left"/>
      <w:pPr>
        <w:tabs>
          <w:tab w:val="num" w:pos="360"/>
        </w:tabs>
      </w:pPr>
    </w:lvl>
    <w:lvl w:ilvl="3" w:tplc="66FAE478">
      <w:numFmt w:val="none"/>
      <w:lvlText w:val=""/>
      <w:lvlJc w:val="left"/>
      <w:pPr>
        <w:tabs>
          <w:tab w:val="num" w:pos="360"/>
        </w:tabs>
      </w:pPr>
    </w:lvl>
    <w:lvl w:ilvl="4" w:tplc="4E740BA0">
      <w:numFmt w:val="none"/>
      <w:lvlText w:val=""/>
      <w:lvlJc w:val="left"/>
      <w:pPr>
        <w:tabs>
          <w:tab w:val="num" w:pos="360"/>
        </w:tabs>
      </w:pPr>
    </w:lvl>
    <w:lvl w:ilvl="5" w:tplc="5FBE82E8">
      <w:numFmt w:val="none"/>
      <w:lvlText w:val=""/>
      <w:lvlJc w:val="left"/>
      <w:pPr>
        <w:tabs>
          <w:tab w:val="num" w:pos="360"/>
        </w:tabs>
      </w:pPr>
    </w:lvl>
    <w:lvl w:ilvl="6" w:tplc="804EA8AA">
      <w:numFmt w:val="none"/>
      <w:lvlText w:val=""/>
      <w:lvlJc w:val="left"/>
      <w:pPr>
        <w:tabs>
          <w:tab w:val="num" w:pos="360"/>
        </w:tabs>
      </w:pPr>
    </w:lvl>
    <w:lvl w:ilvl="7" w:tplc="19B6C306">
      <w:numFmt w:val="none"/>
      <w:lvlText w:val=""/>
      <w:lvlJc w:val="left"/>
      <w:pPr>
        <w:tabs>
          <w:tab w:val="num" w:pos="360"/>
        </w:tabs>
      </w:pPr>
    </w:lvl>
    <w:lvl w:ilvl="8" w:tplc="685AC834">
      <w:numFmt w:val="none"/>
      <w:lvlText w:val=""/>
      <w:lvlJc w:val="left"/>
      <w:pPr>
        <w:tabs>
          <w:tab w:val="num" w:pos="360"/>
        </w:tabs>
      </w:pPr>
    </w:lvl>
  </w:abstractNum>
  <w:abstractNum w:abstractNumId="28">
    <w:nsid w:val="616956E6"/>
    <w:multiLevelType w:val="multilevel"/>
    <w:tmpl w:val="3BA23BD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68"/>
        </w:tabs>
        <w:ind w:left="992" w:hanging="284"/>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624425AB"/>
    <w:multiLevelType w:val="multilevel"/>
    <w:tmpl w:val="91FAB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65C1B5C"/>
    <w:multiLevelType w:val="hybridMultilevel"/>
    <w:tmpl w:val="C0A62AF0"/>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6CE6716E"/>
    <w:multiLevelType w:val="hybridMultilevel"/>
    <w:tmpl w:val="EB606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3930A4"/>
    <w:multiLevelType w:val="hybridMultilevel"/>
    <w:tmpl w:val="B2DC5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D73329"/>
    <w:multiLevelType w:val="hybridMultilevel"/>
    <w:tmpl w:val="6914A9C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0"/>
  </w:num>
  <w:num w:numId="4">
    <w:abstractNumId w:val="30"/>
  </w:num>
  <w:num w:numId="5">
    <w:abstractNumId w:val="23"/>
  </w:num>
  <w:num w:numId="6">
    <w:abstractNumId w:val="17"/>
  </w:num>
  <w:num w:numId="7">
    <w:abstractNumId w:val="15"/>
  </w:num>
  <w:num w:numId="8">
    <w:abstractNumId w:val="25"/>
  </w:num>
  <w:num w:numId="9">
    <w:abstractNumId w:val="12"/>
  </w:num>
  <w:num w:numId="10">
    <w:abstractNumId w:val="28"/>
  </w:num>
  <w:num w:numId="11">
    <w:abstractNumId w:val="18"/>
  </w:num>
  <w:num w:numId="12">
    <w:abstractNumId w:val="24"/>
  </w:num>
  <w:num w:numId="13">
    <w:abstractNumId w:val="3"/>
  </w:num>
  <w:num w:numId="14">
    <w:abstractNumId w:val="33"/>
  </w:num>
  <w:num w:numId="15">
    <w:abstractNumId w:val="7"/>
  </w:num>
  <w:num w:numId="16">
    <w:abstractNumId w:val="26"/>
  </w:num>
  <w:num w:numId="17">
    <w:abstractNumId w:val="19"/>
  </w:num>
  <w:num w:numId="18">
    <w:abstractNumId w:val="6"/>
  </w:num>
  <w:num w:numId="19">
    <w:abstractNumId w:val="27"/>
  </w:num>
  <w:num w:numId="20">
    <w:abstractNumId w:val="32"/>
  </w:num>
  <w:num w:numId="21">
    <w:abstractNumId w:val="11"/>
  </w:num>
  <w:num w:numId="22">
    <w:abstractNumId w:val="21"/>
  </w:num>
  <w:num w:numId="23">
    <w:abstractNumId w:val="9"/>
  </w:num>
  <w:num w:numId="24">
    <w:abstractNumId w:val="29"/>
  </w:num>
  <w:num w:numId="25">
    <w:abstractNumId w:val="22"/>
  </w:num>
  <w:num w:numId="26">
    <w:abstractNumId w:val="16"/>
  </w:num>
  <w:num w:numId="27">
    <w:abstractNumId w:val="31"/>
  </w:num>
  <w:num w:numId="28">
    <w:abstractNumId w:val="4"/>
  </w:num>
  <w:num w:numId="29">
    <w:abstractNumId w:val="13"/>
  </w:num>
  <w:num w:numId="30">
    <w:abstractNumId w:val="20"/>
  </w:num>
  <w:num w:numId="31">
    <w:abstractNumId w:val="14"/>
  </w:num>
  <w:num w:numId="3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21DF"/>
    <w:rsid w:val="000007CD"/>
    <w:rsid w:val="00000E36"/>
    <w:rsid w:val="00003469"/>
    <w:rsid w:val="000053FE"/>
    <w:rsid w:val="00005650"/>
    <w:rsid w:val="0000590D"/>
    <w:rsid w:val="000060ED"/>
    <w:rsid w:val="00007DBD"/>
    <w:rsid w:val="000114F9"/>
    <w:rsid w:val="00011FC0"/>
    <w:rsid w:val="000121DF"/>
    <w:rsid w:val="0001237B"/>
    <w:rsid w:val="00012C25"/>
    <w:rsid w:val="000135B4"/>
    <w:rsid w:val="000153D0"/>
    <w:rsid w:val="00015E79"/>
    <w:rsid w:val="000165F7"/>
    <w:rsid w:val="0002016D"/>
    <w:rsid w:val="00020470"/>
    <w:rsid w:val="0002073F"/>
    <w:rsid w:val="00023239"/>
    <w:rsid w:val="00024405"/>
    <w:rsid w:val="0002610D"/>
    <w:rsid w:val="000310D8"/>
    <w:rsid w:val="00033866"/>
    <w:rsid w:val="00034DBD"/>
    <w:rsid w:val="00036362"/>
    <w:rsid w:val="00036975"/>
    <w:rsid w:val="00036CFB"/>
    <w:rsid w:val="00037056"/>
    <w:rsid w:val="00041E72"/>
    <w:rsid w:val="00043C03"/>
    <w:rsid w:val="0004564F"/>
    <w:rsid w:val="000457E3"/>
    <w:rsid w:val="00047F1A"/>
    <w:rsid w:val="000519A6"/>
    <w:rsid w:val="000523C7"/>
    <w:rsid w:val="000537AC"/>
    <w:rsid w:val="00053980"/>
    <w:rsid w:val="00053E3F"/>
    <w:rsid w:val="00054545"/>
    <w:rsid w:val="00055EBB"/>
    <w:rsid w:val="000566DE"/>
    <w:rsid w:val="00057B59"/>
    <w:rsid w:val="000607EC"/>
    <w:rsid w:val="00061ADB"/>
    <w:rsid w:val="000670F8"/>
    <w:rsid w:val="00070B76"/>
    <w:rsid w:val="00070D6E"/>
    <w:rsid w:val="00071B39"/>
    <w:rsid w:val="00071DF0"/>
    <w:rsid w:val="0007387D"/>
    <w:rsid w:val="0007401C"/>
    <w:rsid w:val="000742AC"/>
    <w:rsid w:val="000746D6"/>
    <w:rsid w:val="00074808"/>
    <w:rsid w:val="0007527E"/>
    <w:rsid w:val="0007611A"/>
    <w:rsid w:val="00076559"/>
    <w:rsid w:val="000830B6"/>
    <w:rsid w:val="00084CCF"/>
    <w:rsid w:val="000855F5"/>
    <w:rsid w:val="0008597D"/>
    <w:rsid w:val="00085D42"/>
    <w:rsid w:val="000900BA"/>
    <w:rsid w:val="00093147"/>
    <w:rsid w:val="0009397B"/>
    <w:rsid w:val="0009675B"/>
    <w:rsid w:val="000A0C69"/>
    <w:rsid w:val="000A11D0"/>
    <w:rsid w:val="000A2B3E"/>
    <w:rsid w:val="000A3B14"/>
    <w:rsid w:val="000A5AF0"/>
    <w:rsid w:val="000B1A83"/>
    <w:rsid w:val="000B1EFD"/>
    <w:rsid w:val="000B4D14"/>
    <w:rsid w:val="000B5B05"/>
    <w:rsid w:val="000B713C"/>
    <w:rsid w:val="000B731A"/>
    <w:rsid w:val="000C00BE"/>
    <w:rsid w:val="000C00D7"/>
    <w:rsid w:val="000C1F4A"/>
    <w:rsid w:val="000C4199"/>
    <w:rsid w:val="000C4FA5"/>
    <w:rsid w:val="000D076E"/>
    <w:rsid w:val="000D134F"/>
    <w:rsid w:val="000D1493"/>
    <w:rsid w:val="000D20FB"/>
    <w:rsid w:val="000D4849"/>
    <w:rsid w:val="000D73CE"/>
    <w:rsid w:val="000D73D1"/>
    <w:rsid w:val="000D7950"/>
    <w:rsid w:val="000E3A1C"/>
    <w:rsid w:val="000F0148"/>
    <w:rsid w:val="000F5716"/>
    <w:rsid w:val="000F5CF0"/>
    <w:rsid w:val="000F5E1B"/>
    <w:rsid w:val="000F715F"/>
    <w:rsid w:val="000F7207"/>
    <w:rsid w:val="001013BF"/>
    <w:rsid w:val="00101E34"/>
    <w:rsid w:val="001033BB"/>
    <w:rsid w:val="00103A04"/>
    <w:rsid w:val="00104CB1"/>
    <w:rsid w:val="0010680F"/>
    <w:rsid w:val="0010697C"/>
    <w:rsid w:val="00106C18"/>
    <w:rsid w:val="0010723A"/>
    <w:rsid w:val="00107AC4"/>
    <w:rsid w:val="001111CC"/>
    <w:rsid w:val="00114058"/>
    <w:rsid w:val="0011425A"/>
    <w:rsid w:val="001147E3"/>
    <w:rsid w:val="00115B9F"/>
    <w:rsid w:val="001167C2"/>
    <w:rsid w:val="00120ADD"/>
    <w:rsid w:val="001224A3"/>
    <w:rsid w:val="0012280D"/>
    <w:rsid w:val="00122DAE"/>
    <w:rsid w:val="00123C8A"/>
    <w:rsid w:val="0012562C"/>
    <w:rsid w:val="00125E79"/>
    <w:rsid w:val="00127DB0"/>
    <w:rsid w:val="00132849"/>
    <w:rsid w:val="00134856"/>
    <w:rsid w:val="001349E3"/>
    <w:rsid w:val="001371AD"/>
    <w:rsid w:val="001373F8"/>
    <w:rsid w:val="001411DD"/>
    <w:rsid w:val="001423AB"/>
    <w:rsid w:val="001453DF"/>
    <w:rsid w:val="00145D2C"/>
    <w:rsid w:val="00152393"/>
    <w:rsid w:val="00153A27"/>
    <w:rsid w:val="001605CC"/>
    <w:rsid w:val="00164B2F"/>
    <w:rsid w:val="001655F4"/>
    <w:rsid w:val="00167158"/>
    <w:rsid w:val="00167CC4"/>
    <w:rsid w:val="00171E6C"/>
    <w:rsid w:val="00172F7B"/>
    <w:rsid w:val="001751A3"/>
    <w:rsid w:val="00176843"/>
    <w:rsid w:val="00177BDE"/>
    <w:rsid w:val="001811DD"/>
    <w:rsid w:val="00182CB0"/>
    <w:rsid w:val="00184A51"/>
    <w:rsid w:val="00186BA9"/>
    <w:rsid w:val="001903E7"/>
    <w:rsid w:val="00190870"/>
    <w:rsid w:val="0019249A"/>
    <w:rsid w:val="00193570"/>
    <w:rsid w:val="0019402B"/>
    <w:rsid w:val="0019533C"/>
    <w:rsid w:val="0019665B"/>
    <w:rsid w:val="00196EE0"/>
    <w:rsid w:val="001A07A5"/>
    <w:rsid w:val="001A1166"/>
    <w:rsid w:val="001A1DCB"/>
    <w:rsid w:val="001A393A"/>
    <w:rsid w:val="001A3FEA"/>
    <w:rsid w:val="001A6759"/>
    <w:rsid w:val="001A746E"/>
    <w:rsid w:val="001A76EC"/>
    <w:rsid w:val="001B0088"/>
    <w:rsid w:val="001B268C"/>
    <w:rsid w:val="001B442B"/>
    <w:rsid w:val="001B5990"/>
    <w:rsid w:val="001B7568"/>
    <w:rsid w:val="001B7705"/>
    <w:rsid w:val="001B79E8"/>
    <w:rsid w:val="001B7D51"/>
    <w:rsid w:val="001C1E35"/>
    <w:rsid w:val="001C3E45"/>
    <w:rsid w:val="001C48CE"/>
    <w:rsid w:val="001C56F2"/>
    <w:rsid w:val="001C69A3"/>
    <w:rsid w:val="001D0F88"/>
    <w:rsid w:val="001D180A"/>
    <w:rsid w:val="001D21B2"/>
    <w:rsid w:val="001D294A"/>
    <w:rsid w:val="001D3189"/>
    <w:rsid w:val="001D4CE8"/>
    <w:rsid w:val="001D502C"/>
    <w:rsid w:val="001D5530"/>
    <w:rsid w:val="001D67F4"/>
    <w:rsid w:val="001E1A3E"/>
    <w:rsid w:val="001E3E02"/>
    <w:rsid w:val="001E5BB1"/>
    <w:rsid w:val="001E5C45"/>
    <w:rsid w:val="001E6197"/>
    <w:rsid w:val="001E7E46"/>
    <w:rsid w:val="001F090A"/>
    <w:rsid w:val="001F194B"/>
    <w:rsid w:val="001F29B6"/>
    <w:rsid w:val="001F52B7"/>
    <w:rsid w:val="00200993"/>
    <w:rsid w:val="002009B7"/>
    <w:rsid w:val="00203AE6"/>
    <w:rsid w:val="002057DE"/>
    <w:rsid w:val="00206204"/>
    <w:rsid w:val="0020738B"/>
    <w:rsid w:val="00210C9A"/>
    <w:rsid w:val="0021162D"/>
    <w:rsid w:val="00211B35"/>
    <w:rsid w:val="00213072"/>
    <w:rsid w:val="00214087"/>
    <w:rsid w:val="002152A2"/>
    <w:rsid w:val="00215D39"/>
    <w:rsid w:val="00215D62"/>
    <w:rsid w:val="002206C3"/>
    <w:rsid w:val="00220F5B"/>
    <w:rsid w:val="002218EE"/>
    <w:rsid w:val="002240EF"/>
    <w:rsid w:val="00225410"/>
    <w:rsid w:val="00231B46"/>
    <w:rsid w:val="00235003"/>
    <w:rsid w:val="00235742"/>
    <w:rsid w:val="002418B2"/>
    <w:rsid w:val="00242BFE"/>
    <w:rsid w:val="00244985"/>
    <w:rsid w:val="00245FB3"/>
    <w:rsid w:val="00247E25"/>
    <w:rsid w:val="002506E2"/>
    <w:rsid w:val="0025138D"/>
    <w:rsid w:val="002516B6"/>
    <w:rsid w:val="00251B32"/>
    <w:rsid w:val="002529B9"/>
    <w:rsid w:val="00256409"/>
    <w:rsid w:val="00256EBF"/>
    <w:rsid w:val="00257BF8"/>
    <w:rsid w:val="00260CCC"/>
    <w:rsid w:val="00261F03"/>
    <w:rsid w:val="002621ED"/>
    <w:rsid w:val="002631BE"/>
    <w:rsid w:val="00267CB7"/>
    <w:rsid w:val="0027037D"/>
    <w:rsid w:val="002705E1"/>
    <w:rsid w:val="002711C7"/>
    <w:rsid w:val="00273FE6"/>
    <w:rsid w:val="002744E6"/>
    <w:rsid w:val="00275C5C"/>
    <w:rsid w:val="00275FE8"/>
    <w:rsid w:val="00277C8F"/>
    <w:rsid w:val="0028193C"/>
    <w:rsid w:val="00281C27"/>
    <w:rsid w:val="00282E90"/>
    <w:rsid w:val="00285206"/>
    <w:rsid w:val="00287656"/>
    <w:rsid w:val="002907C9"/>
    <w:rsid w:val="00294514"/>
    <w:rsid w:val="002967E2"/>
    <w:rsid w:val="002A0848"/>
    <w:rsid w:val="002A242C"/>
    <w:rsid w:val="002A33B1"/>
    <w:rsid w:val="002A3F59"/>
    <w:rsid w:val="002A40D1"/>
    <w:rsid w:val="002A712F"/>
    <w:rsid w:val="002A7749"/>
    <w:rsid w:val="002A7B5D"/>
    <w:rsid w:val="002A7D85"/>
    <w:rsid w:val="002B471C"/>
    <w:rsid w:val="002B6A68"/>
    <w:rsid w:val="002B6A9E"/>
    <w:rsid w:val="002B7A89"/>
    <w:rsid w:val="002C02A7"/>
    <w:rsid w:val="002C0712"/>
    <w:rsid w:val="002C26E1"/>
    <w:rsid w:val="002C336E"/>
    <w:rsid w:val="002C3A04"/>
    <w:rsid w:val="002C4977"/>
    <w:rsid w:val="002C69A0"/>
    <w:rsid w:val="002D0E06"/>
    <w:rsid w:val="002D234F"/>
    <w:rsid w:val="002D28CD"/>
    <w:rsid w:val="002D39B2"/>
    <w:rsid w:val="002D456F"/>
    <w:rsid w:val="002D4FE9"/>
    <w:rsid w:val="002D63F1"/>
    <w:rsid w:val="002E003E"/>
    <w:rsid w:val="002E0C49"/>
    <w:rsid w:val="002E2424"/>
    <w:rsid w:val="002E2C86"/>
    <w:rsid w:val="002E54FC"/>
    <w:rsid w:val="002E5B8F"/>
    <w:rsid w:val="002E73D9"/>
    <w:rsid w:val="002E7739"/>
    <w:rsid w:val="002F155E"/>
    <w:rsid w:val="002F2456"/>
    <w:rsid w:val="002F514D"/>
    <w:rsid w:val="002F55C0"/>
    <w:rsid w:val="002F5E56"/>
    <w:rsid w:val="003007FD"/>
    <w:rsid w:val="00302FE7"/>
    <w:rsid w:val="00303615"/>
    <w:rsid w:val="00303D81"/>
    <w:rsid w:val="00304EDF"/>
    <w:rsid w:val="00305E79"/>
    <w:rsid w:val="003064BE"/>
    <w:rsid w:val="00306A02"/>
    <w:rsid w:val="00307499"/>
    <w:rsid w:val="00307C42"/>
    <w:rsid w:val="003177E9"/>
    <w:rsid w:val="00317CFD"/>
    <w:rsid w:val="00321E5A"/>
    <w:rsid w:val="00322472"/>
    <w:rsid w:val="003229FA"/>
    <w:rsid w:val="00322C7B"/>
    <w:rsid w:val="00323E50"/>
    <w:rsid w:val="00323F9F"/>
    <w:rsid w:val="003249B3"/>
    <w:rsid w:val="003269D2"/>
    <w:rsid w:val="00331070"/>
    <w:rsid w:val="00331302"/>
    <w:rsid w:val="003320EB"/>
    <w:rsid w:val="00333C2C"/>
    <w:rsid w:val="003343A4"/>
    <w:rsid w:val="00334894"/>
    <w:rsid w:val="00334CF3"/>
    <w:rsid w:val="00335E93"/>
    <w:rsid w:val="00336BE2"/>
    <w:rsid w:val="00337B87"/>
    <w:rsid w:val="00337DF7"/>
    <w:rsid w:val="00342B9F"/>
    <w:rsid w:val="00343316"/>
    <w:rsid w:val="00343ABB"/>
    <w:rsid w:val="00343FC2"/>
    <w:rsid w:val="00344C80"/>
    <w:rsid w:val="003462E0"/>
    <w:rsid w:val="003469DF"/>
    <w:rsid w:val="00346BA2"/>
    <w:rsid w:val="00353D3E"/>
    <w:rsid w:val="00353E39"/>
    <w:rsid w:val="00354029"/>
    <w:rsid w:val="00361C3B"/>
    <w:rsid w:val="00364D58"/>
    <w:rsid w:val="00366443"/>
    <w:rsid w:val="00367B1A"/>
    <w:rsid w:val="00367B1C"/>
    <w:rsid w:val="00370258"/>
    <w:rsid w:val="00373292"/>
    <w:rsid w:val="0037468B"/>
    <w:rsid w:val="00376527"/>
    <w:rsid w:val="00376DF6"/>
    <w:rsid w:val="00377954"/>
    <w:rsid w:val="00380A11"/>
    <w:rsid w:val="0038110E"/>
    <w:rsid w:val="00382A8C"/>
    <w:rsid w:val="003835F1"/>
    <w:rsid w:val="0038486E"/>
    <w:rsid w:val="003858D4"/>
    <w:rsid w:val="003872A3"/>
    <w:rsid w:val="00391CC6"/>
    <w:rsid w:val="00391EC3"/>
    <w:rsid w:val="003952BC"/>
    <w:rsid w:val="0039646A"/>
    <w:rsid w:val="003A0818"/>
    <w:rsid w:val="003A0EE0"/>
    <w:rsid w:val="003A115B"/>
    <w:rsid w:val="003A1C75"/>
    <w:rsid w:val="003A22A3"/>
    <w:rsid w:val="003A2551"/>
    <w:rsid w:val="003A2BE4"/>
    <w:rsid w:val="003A47A8"/>
    <w:rsid w:val="003A5196"/>
    <w:rsid w:val="003A5D68"/>
    <w:rsid w:val="003B0736"/>
    <w:rsid w:val="003B07D3"/>
    <w:rsid w:val="003B2001"/>
    <w:rsid w:val="003B3107"/>
    <w:rsid w:val="003B599D"/>
    <w:rsid w:val="003B59EA"/>
    <w:rsid w:val="003C0646"/>
    <w:rsid w:val="003C1CA8"/>
    <w:rsid w:val="003C4615"/>
    <w:rsid w:val="003C607B"/>
    <w:rsid w:val="003C71EF"/>
    <w:rsid w:val="003C7D58"/>
    <w:rsid w:val="003D17CB"/>
    <w:rsid w:val="003D25B3"/>
    <w:rsid w:val="003D25DE"/>
    <w:rsid w:val="003D26EE"/>
    <w:rsid w:val="003D27A7"/>
    <w:rsid w:val="003D2DFE"/>
    <w:rsid w:val="003D496F"/>
    <w:rsid w:val="003E1C1E"/>
    <w:rsid w:val="003E38F6"/>
    <w:rsid w:val="003E4F13"/>
    <w:rsid w:val="003E5323"/>
    <w:rsid w:val="003E6421"/>
    <w:rsid w:val="003E7508"/>
    <w:rsid w:val="003F3B68"/>
    <w:rsid w:val="003F4B88"/>
    <w:rsid w:val="00400151"/>
    <w:rsid w:val="00401392"/>
    <w:rsid w:val="00402208"/>
    <w:rsid w:val="00403BE8"/>
    <w:rsid w:val="00405723"/>
    <w:rsid w:val="00406BA8"/>
    <w:rsid w:val="004100D7"/>
    <w:rsid w:val="00412704"/>
    <w:rsid w:val="00412EAC"/>
    <w:rsid w:val="00413CC7"/>
    <w:rsid w:val="00414387"/>
    <w:rsid w:val="0041444C"/>
    <w:rsid w:val="00414A50"/>
    <w:rsid w:val="0042093B"/>
    <w:rsid w:val="004215D0"/>
    <w:rsid w:val="004229CD"/>
    <w:rsid w:val="004231AA"/>
    <w:rsid w:val="0042533E"/>
    <w:rsid w:val="004322DF"/>
    <w:rsid w:val="00433066"/>
    <w:rsid w:val="00433231"/>
    <w:rsid w:val="004347E9"/>
    <w:rsid w:val="00434BDD"/>
    <w:rsid w:val="00434FFC"/>
    <w:rsid w:val="00437433"/>
    <w:rsid w:val="00440262"/>
    <w:rsid w:val="00440A1C"/>
    <w:rsid w:val="0044167F"/>
    <w:rsid w:val="0044362D"/>
    <w:rsid w:val="0044571D"/>
    <w:rsid w:val="00447972"/>
    <w:rsid w:val="00450EE5"/>
    <w:rsid w:val="004525DA"/>
    <w:rsid w:val="00453802"/>
    <w:rsid w:val="004541CC"/>
    <w:rsid w:val="00455048"/>
    <w:rsid w:val="00455300"/>
    <w:rsid w:val="004561BB"/>
    <w:rsid w:val="00457256"/>
    <w:rsid w:val="00460C88"/>
    <w:rsid w:val="00465E22"/>
    <w:rsid w:val="00466771"/>
    <w:rsid w:val="0047020D"/>
    <w:rsid w:val="00471E4B"/>
    <w:rsid w:val="00476F9E"/>
    <w:rsid w:val="00477F6B"/>
    <w:rsid w:val="00484699"/>
    <w:rsid w:val="004848B9"/>
    <w:rsid w:val="00485398"/>
    <w:rsid w:val="0048753A"/>
    <w:rsid w:val="00487B29"/>
    <w:rsid w:val="00490B30"/>
    <w:rsid w:val="00495C9B"/>
    <w:rsid w:val="00495CF7"/>
    <w:rsid w:val="00497B9B"/>
    <w:rsid w:val="004A00AE"/>
    <w:rsid w:val="004A19D8"/>
    <w:rsid w:val="004A5026"/>
    <w:rsid w:val="004A643B"/>
    <w:rsid w:val="004B2B80"/>
    <w:rsid w:val="004B388F"/>
    <w:rsid w:val="004B3B51"/>
    <w:rsid w:val="004B4D86"/>
    <w:rsid w:val="004B4E84"/>
    <w:rsid w:val="004B7E71"/>
    <w:rsid w:val="004C27D6"/>
    <w:rsid w:val="004C281E"/>
    <w:rsid w:val="004C3A25"/>
    <w:rsid w:val="004C54FF"/>
    <w:rsid w:val="004C7A31"/>
    <w:rsid w:val="004D0E01"/>
    <w:rsid w:val="004D143C"/>
    <w:rsid w:val="004D1E20"/>
    <w:rsid w:val="004D222A"/>
    <w:rsid w:val="004D26C0"/>
    <w:rsid w:val="004D40F1"/>
    <w:rsid w:val="004D464F"/>
    <w:rsid w:val="004D503B"/>
    <w:rsid w:val="004D61AE"/>
    <w:rsid w:val="004D72E5"/>
    <w:rsid w:val="004E0FBE"/>
    <w:rsid w:val="004E20B0"/>
    <w:rsid w:val="004E2F73"/>
    <w:rsid w:val="004E38E0"/>
    <w:rsid w:val="004E3CD9"/>
    <w:rsid w:val="004E4283"/>
    <w:rsid w:val="004E6798"/>
    <w:rsid w:val="004E7241"/>
    <w:rsid w:val="004E73B9"/>
    <w:rsid w:val="004F17E1"/>
    <w:rsid w:val="004F3FD1"/>
    <w:rsid w:val="004F439F"/>
    <w:rsid w:val="004F4A62"/>
    <w:rsid w:val="004F526F"/>
    <w:rsid w:val="004F541C"/>
    <w:rsid w:val="00501A5B"/>
    <w:rsid w:val="00502328"/>
    <w:rsid w:val="00503843"/>
    <w:rsid w:val="005040CC"/>
    <w:rsid w:val="00504B4B"/>
    <w:rsid w:val="005059F7"/>
    <w:rsid w:val="00507232"/>
    <w:rsid w:val="0050723C"/>
    <w:rsid w:val="00513A87"/>
    <w:rsid w:val="00514E78"/>
    <w:rsid w:val="005157AC"/>
    <w:rsid w:val="0051641C"/>
    <w:rsid w:val="005173E5"/>
    <w:rsid w:val="00517758"/>
    <w:rsid w:val="005226BA"/>
    <w:rsid w:val="0052478E"/>
    <w:rsid w:val="00526ABA"/>
    <w:rsid w:val="005279BF"/>
    <w:rsid w:val="00531746"/>
    <w:rsid w:val="00533FDF"/>
    <w:rsid w:val="005355F1"/>
    <w:rsid w:val="00535DC4"/>
    <w:rsid w:val="00541EC0"/>
    <w:rsid w:val="0054203A"/>
    <w:rsid w:val="005478BA"/>
    <w:rsid w:val="00550CEE"/>
    <w:rsid w:val="0055235E"/>
    <w:rsid w:val="00553B43"/>
    <w:rsid w:val="00555061"/>
    <w:rsid w:val="005550B4"/>
    <w:rsid w:val="00556B26"/>
    <w:rsid w:val="005605A5"/>
    <w:rsid w:val="00560D60"/>
    <w:rsid w:val="00561AD8"/>
    <w:rsid w:val="0056342A"/>
    <w:rsid w:val="0056513B"/>
    <w:rsid w:val="00565189"/>
    <w:rsid w:val="005654A2"/>
    <w:rsid w:val="00565E3A"/>
    <w:rsid w:val="005679A9"/>
    <w:rsid w:val="005712D3"/>
    <w:rsid w:val="00572078"/>
    <w:rsid w:val="00572226"/>
    <w:rsid w:val="00572CC1"/>
    <w:rsid w:val="00576174"/>
    <w:rsid w:val="00576C33"/>
    <w:rsid w:val="00577AEF"/>
    <w:rsid w:val="0058079E"/>
    <w:rsid w:val="00582F5D"/>
    <w:rsid w:val="00583750"/>
    <w:rsid w:val="005841F7"/>
    <w:rsid w:val="00584BD6"/>
    <w:rsid w:val="00586040"/>
    <w:rsid w:val="005863B6"/>
    <w:rsid w:val="0058645E"/>
    <w:rsid w:val="00586D63"/>
    <w:rsid w:val="00587EF0"/>
    <w:rsid w:val="00590AED"/>
    <w:rsid w:val="00590B85"/>
    <w:rsid w:val="0059125D"/>
    <w:rsid w:val="005927CF"/>
    <w:rsid w:val="00593B2A"/>
    <w:rsid w:val="00597D95"/>
    <w:rsid w:val="005A31F3"/>
    <w:rsid w:val="005A3754"/>
    <w:rsid w:val="005A3E60"/>
    <w:rsid w:val="005A7762"/>
    <w:rsid w:val="005B329E"/>
    <w:rsid w:val="005B528A"/>
    <w:rsid w:val="005B52D6"/>
    <w:rsid w:val="005B5449"/>
    <w:rsid w:val="005B7715"/>
    <w:rsid w:val="005B7F0B"/>
    <w:rsid w:val="005C0F98"/>
    <w:rsid w:val="005C4F6F"/>
    <w:rsid w:val="005C5BE8"/>
    <w:rsid w:val="005C5BF2"/>
    <w:rsid w:val="005C7809"/>
    <w:rsid w:val="005C7C35"/>
    <w:rsid w:val="005D0EDB"/>
    <w:rsid w:val="005D27CE"/>
    <w:rsid w:val="005D2C04"/>
    <w:rsid w:val="005D5D93"/>
    <w:rsid w:val="005D5F9A"/>
    <w:rsid w:val="005D6469"/>
    <w:rsid w:val="005E5D5D"/>
    <w:rsid w:val="005E6CBA"/>
    <w:rsid w:val="005F037F"/>
    <w:rsid w:val="005F3C5F"/>
    <w:rsid w:val="005F4A90"/>
    <w:rsid w:val="005F57D8"/>
    <w:rsid w:val="005F6210"/>
    <w:rsid w:val="00601744"/>
    <w:rsid w:val="00603559"/>
    <w:rsid w:val="00604B43"/>
    <w:rsid w:val="00605717"/>
    <w:rsid w:val="006057BC"/>
    <w:rsid w:val="00606F56"/>
    <w:rsid w:val="00607A1D"/>
    <w:rsid w:val="006101F9"/>
    <w:rsid w:val="006104BF"/>
    <w:rsid w:val="00610525"/>
    <w:rsid w:val="00611F44"/>
    <w:rsid w:val="0061243D"/>
    <w:rsid w:val="0061263A"/>
    <w:rsid w:val="00612D85"/>
    <w:rsid w:val="00614C47"/>
    <w:rsid w:val="00620604"/>
    <w:rsid w:val="006212D3"/>
    <w:rsid w:val="0062305E"/>
    <w:rsid w:val="0062345F"/>
    <w:rsid w:val="0062758F"/>
    <w:rsid w:val="00630059"/>
    <w:rsid w:val="00631092"/>
    <w:rsid w:val="00632A25"/>
    <w:rsid w:val="00634D3D"/>
    <w:rsid w:val="00635621"/>
    <w:rsid w:val="00641CB4"/>
    <w:rsid w:val="00646093"/>
    <w:rsid w:val="0064745E"/>
    <w:rsid w:val="00647C0A"/>
    <w:rsid w:val="00650AAB"/>
    <w:rsid w:val="006522C9"/>
    <w:rsid w:val="006522E2"/>
    <w:rsid w:val="00653E78"/>
    <w:rsid w:val="00654D08"/>
    <w:rsid w:val="00660087"/>
    <w:rsid w:val="00660C40"/>
    <w:rsid w:val="00661E53"/>
    <w:rsid w:val="006621BE"/>
    <w:rsid w:val="0066270E"/>
    <w:rsid w:val="00664332"/>
    <w:rsid w:val="00664FCD"/>
    <w:rsid w:val="006667D5"/>
    <w:rsid w:val="00666AC8"/>
    <w:rsid w:val="006720C3"/>
    <w:rsid w:val="006730FF"/>
    <w:rsid w:val="00673E8B"/>
    <w:rsid w:val="0067510A"/>
    <w:rsid w:val="006759DA"/>
    <w:rsid w:val="00675C60"/>
    <w:rsid w:val="006813F6"/>
    <w:rsid w:val="00681B35"/>
    <w:rsid w:val="00681E3C"/>
    <w:rsid w:val="00682686"/>
    <w:rsid w:val="006826A3"/>
    <w:rsid w:val="00682942"/>
    <w:rsid w:val="00682FBB"/>
    <w:rsid w:val="00684A00"/>
    <w:rsid w:val="006855C0"/>
    <w:rsid w:val="00686592"/>
    <w:rsid w:val="00686A00"/>
    <w:rsid w:val="00691E3F"/>
    <w:rsid w:val="006925DA"/>
    <w:rsid w:val="00694AFB"/>
    <w:rsid w:val="006959BB"/>
    <w:rsid w:val="006967EB"/>
    <w:rsid w:val="00697588"/>
    <w:rsid w:val="00697BBD"/>
    <w:rsid w:val="006A1E65"/>
    <w:rsid w:val="006A26C4"/>
    <w:rsid w:val="006A31CA"/>
    <w:rsid w:val="006A3D5A"/>
    <w:rsid w:val="006A421D"/>
    <w:rsid w:val="006B4DB1"/>
    <w:rsid w:val="006C33D5"/>
    <w:rsid w:val="006D0307"/>
    <w:rsid w:val="006D1CEE"/>
    <w:rsid w:val="006D2872"/>
    <w:rsid w:val="006D3002"/>
    <w:rsid w:val="006E17EF"/>
    <w:rsid w:val="006E2DF1"/>
    <w:rsid w:val="006E5FD5"/>
    <w:rsid w:val="006E67CD"/>
    <w:rsid w:val="006F0D0B"/>
    <w:rsid w:val="006F2302"/>
    <w:rsid w:val="006F3753"/>
    <w:rsid w:val="006F3F91"/>
    <w:rsid w:val="006F4016"/>
    <w:rsid w:val="006F5B6B"/>
    <w:rsid w:val="006F5DB7"/>
    <w:rsid w:val="006F75B4"/>
    <w:rsid w:val="006F7795"/>
    <w:rsid w:val="00700E07"/>
    <w:rsid w:val="0070176E"/>
    <w:rsid w:val="00702437"/>
    <w:rsid w:val="00702C4A"/>
    <w:rsid w:val="00707531"/>
    <w:rsid w:val="00710817"/>
    <w:rsid w:val="00721EB5"/>
    <w:rsid w:val="007265ED"/>
    <w:rsid w:val="00727FA9"/>
    <w:rsid w:val="00731099"/>
    <w:rsid w:val="00731BA8"/>
    <w:rsid w:val="00732AFB"/>
    <w:rsid w:val="007335BF"/>
    <w:rsid w:val="007336DE"/>
    <w:rsid w:val="0073611B"/>
    <w:rsid w:val="00736905"/>
    <w:rsid w:val="00736A7C"/>
    <w:rsid w:val="007421A7"/>
    <w:rsid w:val="00746740"/>
    <w:rsid w:val="0074714B"/>
    <w:rsid w:val="007508B1"/>
    <w:rsid w:val="00750EC2"/>
    <w:rsid w:val="00756B97"/>
    <w:rsid w:val="0076241C"/>
    <w:rsid w:val="00763161"/>
    <w:rsid w:val="00763FC1"/>
    <w:rsid w:val="00770F0C"/>
    <w:rsid w:val="00772D8D"/>
    <w:rsid w:val="00773BCC"/>
    <w:rsid w:val="0077545A"/>
    <w:rsid w:val="00776921"/>
    <w:rsid w:val="007773B3"/>
    <w:rsid w:val="00777AE9"/>
    <w:rsid w:val="00781E8F"/>
    <w:rsid w:val="00782B61"/>
    <w:rsid w:val="00783318"/>
    <w:rsid w:val="00783B81"/>
    <w:rsid w:val="007850A1"/>
    <w:rsid w:val="00791826"/>
    <w:rsid w:val="00792105"/>
    <w:rsid w:val="0079271E"/>
    <w:rsid w:val="00792A62"/>
    <w:rsid w:val="007935AD"/>
    <w:rsid w:val="0079382A"/>
    <w:rsid w:val="0079489E"/>
    <w:rsid w:val="0079559B"/>
    <w:rsid w:val="00797478"/>
    <w:rsid w:val="007A4467"/>
    <w:rsid w:val="007A4E9A"/>
    <w:rsid w:val="007A51DA"/>
    <w:rsid w:val="007A7CBD"/>
    <w:rsid w:val="007B144E"/>
    <w:rsid w:val="007B2DB6"/>
    <w:rsid w:val="007B68DD"/>
    <w:rsid w:val="007B6D0B"/>
    <w:rsid w:val="007B7164"/>
    <w:rsid w:val="007C05A3"/>
    <w:rsid w:val="007C0774"/>
    <w:rsid w:val="007C0FC6"/>
    <w:rsid w:val="007C13C6"/>
    <w:rsid w:val="007C1436"/>
    <w:rsid w:val="007C2683"/>
    <w:rsid w:val="007C3350"/>
    <w:rsid w:val="007C4B95"/>
    <w:rsid w:val="007C4CB1"/>
    <w:rsid w:val="007C4F64"/>
    <w:rsid w:val="007C608D"/>
    <w:rsid w:val="007C7DC3"/>
    <w:rsid w:val="007D03AA"/>
    <w:rsid w:val="007D1C19"/>
    <w:rsid w:val="007D3A71"/>
    <w:rsid w:val="007D556E"/>
    <w:rsid w:val="007D77ED"/>
    <w:rsid w:val="007D79B3"/>
    <w:rsid w:val="007E011D"/>
    <w:rsid w:val="007E137A"/>
    <w:rsid w:val="007E2222"/>
    <w:rsid w:val="007E7C28"/>
    <w:rsid w:val="007F2577"/>
    <w:rsid w:val="007F2648"/>
    <w:rsid w:val="007F2A9F"/>
    <w:rsid w:val="007F3003"/>
    <w:rsid w:val="00801AA7"/>
    <w:rsid w:val="00802B96"/>
    <w:rsid w:val="00803503"/>
    <w:rsid w:val="00803B70"/>
    <w:rsid w:val="00805271"/>
    <w:rsid w:val="00805445"/>
    <w:rsid w:val="00807C30"/>
    <w:rsid w:val="00811A44"/>
    <w:rsid w:val="00811E93"/>
    <w:rsid w:val="008121F6"/>
    <w:rsid w:val="00812941"/>
    <w:rsid w:val="008157D0"/>
    <w:rsid w:val="00815838"/>
    <w:rsid w:val="00816EBA"/>
    <w:rsid w:val="00820272"/>
    <w:rsid w:val="0082182A"/>
    <w:rsid w:val="00821D96"/>
    <w:rsid w:val="00822458"/>
    <w:rsid w:val="00823954"/>
    <w:rsid w:val="00825E74"/>
    <w:rsid w:val="008277B5"/>
    <w:rsid w:val="00836E09"/>
    <w:rsid w:val="00837668"/>
    <w:rsid w:val="0083779C"/>
    <w:rsid w:val="00837F10"/>
    <w:rsid w:val="008406C2"/>
    <w:rsid w:val="00840D3A"/>
    <w:rsid w:val="00840EC7"/>
    <w:rsid w:val="00841DD3"/>
    <w:rsid w:val="00842AF7"/>
    <w:rsid w:val="008442CC"/>
    <w:rsid w:val="00846CC6"/>
    <w:rsid w:val="00851F50"/>
    <w:rsid w:val="00852620"/>
    <w:rsid w:val="0085639D"/>
    <w:rsid w:val="008578C1"/>
    <w:rsid w:val="008614AB"/>
    <w:rsid w:val="00866A09"/>
    <w:rsid w:val="008707B2"/>
    <w:rsid w:val="0087547B"/>
    <w:rsid w:val="00876FE1"/>
    <w:rsid w:val="008806E2"/>
    <w:rsid w:val="008809A4"/>
    <w:rsid w:val="008827BF"/>
    <w:rsid w:val="008831DA"/>
    <w:rsid w:val="008833D9"/>
    <w:rsid w:val="00884A01"/>
    <w:rsid w:val="00884A1D"/>
    <w:rsid w:val="00885235"/>
    <w:rsid w:val="00890941"/>
    <w:rsid w:val="00890BE9"/>
    <w:rsid w:val="00891065"/>
    <w:rsid w:val="008925D2"/>
    <w:rsid w:val="0089404D"/>
    <w:rsid w:val="0089406A"/>
    <w:rsid w:val="00894E33"/>
    <w:rsid w:val="00895BB4"/>
    <w:rsid w:val="00897122"/>
    <w:rsid w:val="00897503"/>
    <w:rsid w:val="0089773C"/>
    <w:rsid w:val="0089789C"/>
    <w:rsid w:val="008A0D98"/>
    <w:rsid w:val="008A1256"/>
    <w:rsid w:val="008A1396"/>
    <w:rsid w:val="008A354E"/>
    <w:rsid w:val="008A436D"/>
    <w:rsid w:val="008A5961"/>
    <w:rsid w:val="008A69F1"/>
    <w:rsid w:val="008A7285"/>
    <w:rsid w:val="008B3150"/>
    <w:rsid w:val="008B32FF"/>
    <w:rsid w:val="008B36DD"/>
    <w:rsid w:val="008B3E8D"/>
    <w:rsid w:val="008B467A"/>
    <w:rsid w:val="008B4B8F"/>
    <w:rsid w:val="008C02D1"/>
    <w:rsid w:val="008C352F"/>
    <w:rsid w:val="008C4A3A"/>
    <w:rsid w:val="008C4DB8"/>
    <w:rsid w:val="008C531F"/>
    <w:rsid w:val="008C768B"/>
    <w:rsid w:val="008C77E2"/>
    <w:rsid w:val="008D0DEC"/>
    <w:rsid w:val="008D2AD2"/>
    <w:rsid w:val="008D30BB"/>
    <w:rsid w:val="008D4A06"/>
    <w:rsid w:val="008D5698"/>
    <w:rsid w:val="008D656B"/>
    <w:rsid w:val="008E034A"/>
    <w:rsid w:val="008E2D2A"/>
    <w:rsid w:val="008E3A2D"/>
    <w:rsid w:val="008E64AE"/>
    <w:rsid w:val="008E6B1A"/>
    <w:rsid w:val="008F1D9B"/>
    <w:rsid w:val="008F38FF"/>
    <w:rsid w:val="008F4F90"/>
    <w:rsid w:val="008F5469"/>
    <w:rsid w:val="008F54D1"/>
    <w:rsid w:val="008F61EA"/>
    <w:rsid w:val="008F6518"/>
    <w:rsid w:val="009005D2"/>
    <w:rsid w:val="00904AD2"/>
    <w:rsid w:val="0091069B"/>
    <w:rsid w:val="00911165"/>
    <w:rsid w:val="009139A2"/>
    <w:rsid w:val="00916F40"/>
    <w:rsid w:val="00917798"/>
    <w:rsid w:val="00920D58"/>
    <w:rsid w:val="0092141A"/>
    <w:rsid w:val="00921461"/>
    <w:rsid w:val="0092207C"/>
    <w:rsid w:val="00923AA4"/>
    <w:rsid w:val="00927DB6"/>
    <w:rsid w:val="009340C0"/>
    <w:rsid w:val="00935FF0"/>
    <w:rsid w:val="00936953"/>
    <w:rsid w:val="00936D7A"/>
    <w:rsid w:val="00940500"/>
    <w:rsid w:val="00940AF6"/>
    <w:rsid w:val="009435DA"/>
    <w:rsid w:val="0094380E"/>
    <w:rsid w:val="0094631F"/>
    <w:rsid w:val="00946F7C"/>
    <w:rsid w:val="0095344A"/>
    <w:rsid w:val="00956583"/>
    <w:rsid w:val="009575CD"/>
    <w:rsid w:val="009619D3"/>
    <w:rsid w:val="00961F55"/>
    <w:rsid w:val="00962E05"/>
    <w:rsid w:val="009635CF"/>
    <w:rsid w:val="0096540F"/>
    <w:rsid w:val="00966A66"/>
    <w:rsid w:val="00970965"/>
    <w:rsid w:val="00972AE6"/>
    <w:rsid w:val="00973C1B"/>
    <w:rsid w:val="00975506"/>
    <w:rsid w:val="00977CD5"/>
    <w:rsid w:val="009809B8"/>
    <w:rsid w:val="00983B8A"/>
    <w:rsid w:val="00984CBF"/>
    <w:rsid w:val="00985517"/>
    <w:rsid w:val="00985DE3"/>
    <w:rsid w:val="009922FB"/>
    <w:rsid w:val="00992657"/>
    <w:rsid w:val="00992AE1"/>
    <w:rsid w:val="00992BDD"/>
    <w:rsid w:val="00993388"/>
    <w:rsid w:val="009941A8"/>
    <w:rsid w:val="009941B6"/>
    <w:rsid w:val="0099572E"/>
    <w:rsid w:val="0099758B"/>
    <w:rsid w:val="009A22EA"/>
    <w:rsid w:val="009A3A3E"/>
    <w:rsid w:val="009A6133"/>
    <w:rsid w:val="009A63B6"/>
    <w:rsid w:val="009A6B57"/>
    <w:rsid w:val="009A72F2"/>
    <w:rsid w:val="009B0CB9"/>
    <w:rsid w:val="009B1B47"/>
    <w:rsid w:val="009B2B0A"/>
    <w:rsid w:val="009B3C66"/>
    <w:rsid w:val="009B56B7"/>
    <w:rsid w:val="009C035F"/>
    <w:rsid w:val="009C0CED"/>
    <w:rsid w:val="009C2CB1"/>
    <w:rsid w:val="009C528F"/>
    <w:rsid w:val="009C52C7"/>
    <w:rsid w:val="009D1EA3"/>
    <w:rsid w:val="009D20B0"/>
    <w:rsid w:val="009D22CA"/>
    <w:rsid w:val="009D393E"/>
    <w:rsid w:val="009D77B7"/>
    <w:rsid w:val="009D7883"/>
    <w:rsid w:val="009E04A9"/>
    <w:rsid w:val="009E074E"/>
    <w:rsid w:val="009E3409"/>
    <w:rsid w:val="009E3B0C"/>
    <w:rsid w:val="009F03D2"/>
    <w:rsid w:val="009F07B4"/>
    <w:rsid w:val="009F0AD2"/>
    <w:rsid w:val="009F20F8"/>
    <w:rsid w:val="009F2320"/>
    <w:rsid w:val="009F7BF4"/>
    <w:rsid w:val="009F7E94"/>
    <w:rsid w:val="00A00D2C"/>
    <w:rsid w:val="00A014F2"/>
    <w:rsid w:val="00A02541"/>
    <w:rsid w:val="00A0327B"/>
    <w:rsid w:val="00A045C7"/>
    <w:rsid w:val="00A06CDE"/>
    <w:rsid w:val="00A077F0"/>
    <w:rsid w:val="00A07EEF"/>
    <w:rsid w:val="00A11407"/>
    <w:rsid w:val="00A12161"/>
    <w:rsid w:val="00A169F7"/>
    <w:rsid w:val="00A204A4"/>
    <w:rsid w:val="00A231FA"/>
    <w:rsid w:val="00A24D86"/>
    <w:rsid w:val="00A2506C"/>
    <w:rsid w:val="00A25513"/>
    <w:rsid w:val="00A257BB"/>
    <w:rsid w:val="00A26A7E"/>
    <w:rsid w:val="00A278CD"/>
    <w:rsid w:val="00A27D2C"/>
    <w:rsid w:val="00A302CC"/>
    <w:rsid w:val="00A31496"/>
    <w:rsid w:val="00A33F67"/>
    <w:rsid w:val="00A37103"/>
    <w:rsid w:val="00A40B81"/>
    <w:rsid w:val="00A40EAB"/>
    <w:rsid w:val="00A41B48"/>
    <w:rsid w:val="00A42500"/>
    <w:rsid w:val="00A5340E"/>
    <w:rsid w:val="00A537D0"/>
    <w:rsid w:val="00A53A0C"/>
    <w:rsid w:val="00A5695E"/>
    <w:rsid w:val="00A56CE1"/>
    <w:rsid w:val="00A60454"/>
    <w:rsid w:val="00A60BB9"/>
    <w:rsid w:val="00A6344B"/>
    <w:rsid w:val="00A651DF"/>
    <w:rsid w:val="00A661D0"/>
    <w:rsid w:val="00A70CBD"/>
    <w:rsid w:val="00A77722"/>
    <w:rsid w:val="00A81725"/>
    <w:rsid w:val="00A83C5C"/>
    <w:rsid w:val="00A842C6"/>
    <w:rsid w:val="00A849B5"/>
    <w:rsid w:val="00A84DEF"/>
    <w:rsid w:val="00A85ED2"/>
    <w:rsid w:val="00A867D1"/>
    <w:rsid w:val="00A8793C"/>
    <w:rsid w:val="00A90071"/>
    <w:rsid w:val="00A91A85"/>
    <w:rsid w:val="00A95A88"/>
    <w:rsid w:val="00A96449"/>
    <w:rsid w:val="00A9663F"/>
    <w:rsid w:val="00AA0277"/>
    <w:rsid w:val="00AA038A"/>
    <w:rsid w:val="00AA191E"/>
    <w:rsid w:val="00AA30E1"/>
    <w:rsid w:val="00AA41CA"/>
    <w:rsid w:val="00AA4683"/>
    <w:rsid w:val="00AA5948"/>
    <w:rsid w:val="00AA640C"/>
    <w:rsid w:val="00AA70AE"/>
    <w:rsid w:val="00AB0839"/>
    <w:rsid w:val="00AB1A73"/>
    <w:rsid w:val="00AB1E3D"/>
    <w:rsid w:val="00AB2789"/>
    <w:rsid w:val="00AB4268"/>
    <w:rsid w:val="00AB702A"/>
    <w:rsid w:val="00AC0606"/>
    <w:rsid w:val="00AC092E"/>
    <w:rsid w:val="00AC36AE"/>
    <w:rsid w:val="00AC3ED3"/>
    <w:rsid w:val="00AC4BE6"/>
    <w:rsid w:val="00AC5C98"/>
    <w:rsid w:val="00AC6299"/>
    <w:rsid w:val="00AC747D"/>
    <w:rsid w:val="00AD0B8A"/>
    <w:rsid w:val="00AD1101"/>
    <w:rsid w:val="00AD1365"/>
    <w:rsid w:val="00AD23F8"/>
    <w:rsid w:val="00AD383E"/>
    <w:rsid w:val="00AD4B1B"/>
    <w:rsid w:val="00AD57E5"/>
    <w:rsid w:val="00AD5C53"/>
    <w:rsid w:val="00AD6553"/>
    <w:rsid w:val="00AE062E"/>
    <w:rsid w:val="00AE11CB"/>
    <w:rsid w:val="00AE477D"/>
    <w:rsid w:val="00AE7BEF"/>
    <w:rsid w:val="00AF0CD8"/>
    <w:rsid w:val="00AF1619"/>
    <w:rsid w:val="00AF31B9"/>
    <w:rsid w:val="00AF32F0"/>
    <w:rsid w:val="00AF7E80"/>
    <w:rsid w:val="00B028F5"/>
    <w:rsid w:val="00B03C8C"/>
    <w:rsid w:val="00B04878"/>
    <w:rsid w:val="00B0526B"/>
    <w:rsid w:val="00B1040D"/>
    <w:rsid w:val="00B11FB6"/>
    <w:rsid w:val="00B12159"/>
    <w:rsid w:val="00B12DF9"/>
    <w:rsid w:val="00B13392"/>
    <w:rsid w:val="00B135F7"/>
    <w:rsid w:val="00B13CB5"/>
    <w:rsid w:val="00B201E3"/>
    <w:rsid w:val="00B21490"/>
    <w:rsid w:val="00B22E45"/>
    <w:rsid w:val="00B23950"/>
    <w:rsid w:val="00B23F24"/>
    <w:rsid w:val="00B24DC3"/>
    <w:rsid w:val="00B25336"/>
    <w:rsid w:val="00B265E1"/>
    <w:rsid w:val="00B27F88"/>
    <w:rsid w:val="00B30C0D"/>
    <w:rsid w:val="00B36051"/>
    <w:rsid w:val="00B3652D"/>
    <w:rsid w:val="00B36B88"/>
    <w:rsid w:val="00B37553"/>
    <w:rsid w:val="00B40C58"/>
    <w:rsid w:val="00B410B2"/>
    <w:rsid w:val="00B41248"/>
    <w:rsid w:val="00B42F32"/>
    <w:rsid w:val="00B44750"/>
    <w:rsid w:val="00B44963"/>
    <w:rsid w:val="00B4548B"/>
    <w:rsid w:val="00B45BA2"/>
    <w:rsid w:val="00B5288F"/>
    <w:rsid w:val="00B52930"/>
    <w:rsid w:val="00B54106"/>
    <w:rsid w:val="00B56A15"/>
    <w:rsid w:val="00B6005A"/>
    <w:rsid w:val="00B606C0"/>
    <w:rsid w:val="00B61AF8"/>
    <w:rsid w:val="00B707EB"/>
    <w:rsid w:val="00B71ED9"/>
    <w:rsid w:val="00B7453C"/>
    <w:rsid w:val="00B7683C"/>
    <w:rsid w:val="00B77D3F"/>
    <w:rsid w:val="00B81103"/>
    <w:rsid w:val="00B8295B"/>
    <w:rsid w:val="00B86835"/>
    <w:rsid w:val="00B90230"/>
    <w:rsid w:val="00B9111E"/>
    <w:rsid w:val="00B91EFC"/>
    <w:rsid w:val="00B92B00"/>
    <w:rsid w:val="00B93C3D"/>
    <w:rsid w:val="00B95F29"/>
    <w:rsid w:val="00B97A1C"/>
    <w:rsid w:val="00BA0539"/>
    <w:rsid w:val="00BA0D54"/>
    <w:rsid w:val="00BA307F"/>
    <w:rsid w:val="00BA56F9"/>
    <w:rsid w:val="00BA7BF8"/>
    <w:rsid w:val="00BB19F1"/>
    <w:rsid w:val="00BB6807"/>
    <w:rsid w:val="00BC10AF"/>
    <w:rsid w:val="00BC11A2"/>
    <w:rsid w:val="00BC5306"/>
    <w:rsid w:val="00BC6C1B"/>
    <w:rsid w:val="00BD1173"/>
    <w:rsid w:val="00BD2403"/>
    <w:rsid w:val="00BD50DD"/>
    <w:rsid w:val="00BD7019"/>
    <w:rsid w:val="00BD7EE6"/>
    <w:rsid w:val="00BE30A1"/>
    <w:rsid w:val="00BE3BF9"/>
    <w:rsid w:val="00BE3EDB"/>
    <w:rsid w:val="00BE5246"/>
    <w:rsid w:val="00BF1450"/>
    <w:rsid w:val="00BF1600"/>
    <w:rsid w:val="00BF2EBC"/>
    <w:rsid w:val="00BF536B"/>
    <w:rsid w:val="00BF7001"/>
    <w:rsid w:val="00C0075B"/>
    <w:rsid w:val="00C018E8"/>
    <w:rsid w:val="00C020E1"/>
    <w:rsid w:val="00C0309A"/>
    <w:rsid w:val="00C037F1"/>
    <w:rsid w:val="00C060D1"/>
    <w:rsid w:val="00C06D95"/>
    <w:rsid w:val="00C11C22"/>
    <w:rsid w:val="00C14B10"/>
    <w:rsid w:val="00C14D05"/>
    <w:rsid w:val="00C15C76"/>
    <w:rsid w:val="00C15F99"/>
    <w:rsid w:val="00C20068"/>
    <w:rsid w:val="00C206BD"/>
    <w:rsid w:val="00C2073B"/>
    <w:rsid w:val="00C20DA7"/>
    <w:rsid w:val="00C22385"/>
    <w:rsid w:val="00C25527"/>
    <w:rsid w:val="00C32C68"/>
    <w:rsid w:val="00C34105"/>
    <w:rsid w:val="00C35BA5"/>
    <w:rsid w:val="00C40227"/>
    <w:rsid w:val="00C42C4C"/>
    <w:rsid w:val="00C444E7"/>
    <w:rsid w:val="00C44E55"/>
    <w:rsid w:val="00C452FD"/>
    <w:rsid w:val="00C45724"/>
    <w:rsid w:val="00C46EDF"/>
    <w:rsid w:val="00C50E3F"/>
    <w:rsid w:val="00C50F7E"/>
    <w:rsid w:val="00C511F9"/>
    <w:rsid w:val="00C512C4"/>
    <w:rsid w:val="00C52E02"/>
    <w:rsid w:val="00C5547D"/>
    <w:rsid w:val="00C555E7"/>
    <w:rsid w:val="00C5609D"/>
    <w:rsid w:val="00C569B9"/>
    <w:rsid w:val="00C61C92"/>
    <w:rsid w:val="00C61F84"/>
    <w:rsid w:val="00C6233C"/>
    <w:rsid w:val="00C63F36"/>
    <w:rsid w:val="00C649C1"/>
    <w:rsid w:val="00C64A79"/>
    <w:rsid w:val="00C66506"/>
    <w:rsid w:val="00C670F1"/>
    <w:rsid w:val="00C709E6"/>
    <w:rsid w:val="00C70EC8"/>
    <w:rsid w:val="00C75219"/>
    <w:rsid w:val="00C7591F"/>
    <w:rsid w:val="00C76A61"/>
    <w:rsid w:val="00C76F82"/>
    <w:rsid w:val="00C77C04"/>
    <w:rsid w:val="00C81DB0"/>
    <w:rsid w:val="00C8224A"/>
    <w:rsid w:val="00C832D0"/>
    <w:rsid w:val="00C837E9"/>
    <w:rsid w:val="00C87477"/>
    <w:rsid w:val="00C87D9B"/>
    <w:rsid w:val="00C9270F"/>
    <w:rsid w:val="00C93CBC"/>
    <w:rsid w:val="00C9482A"/>
    <w:rsid w:val="00C96E0A"/>
    <w:rsid w:val="00CA12EC"/>
    <w:rsid w:val="00CA32F0"/>
    <w:rsid w:val="00CA523B"/>
    <w:rsid w:val="00CA5537"/>
    <w:rsid w:val="00CA5FD8"/>
    <w:rsid w:val="00CB1DD3"/>
    <w:rsid w:val="00CB3762"/>
    <w:rsid w:val="00CB583A"/>
    <w:rsid w:val="00CC0E79"/>
    <w:rsid w:val="00CC1CDE"/>
    <w:rsid w:val="00CC2C95"/>
    <w:rsid w:val="00CC3775"/>
    <w:rsid w:val="00CC4CF1"/>
    <w:rsid w:val="00CC55FE"/>
    <w:rsid w:val="00CC5868"/>
    <w:rsid w:val="00CC5956"/>
    <w:rsid w:val="00CC5CD0"/>
    <w:rsid w:val="00CC7A8A"/>
    <w:rsid w:val="00CD059F"/>
    <w:rsid w:val="00CD07D9"/>
    <w:rsid w:val="00CD2673"/>
    <w:rsid w:val="00CD366D"/>
    <w:rsid w:val="00CD415E"/>
    <w:rsid w:val="00CD4827"/>
    <w:rsid w:val="00CD5BA4"/>
    <w:rsid w:val="00CD5E3A"/>
    <w:rsid w:val="00CE1D39"/>
    <w:rsid w:val="00CE2158"/>
    <w:rsid w:val="00CE60C5"/>
    <w:rsid w:val="00CF204E"/>
    <w:rsid w:val="00CF418B"/>
    <w:rsid w:val="00CF468F"/>
    <w:rsid w:val="00D01743"/>
    <w:rsid w:val="00D017CA"/>
    <w:rsid w:val="00D044CF"/>
    <w:rsid w:val="00D054F6"/>
    <w:rsid w:val="00D10D59"/>
    <w:rsid w:val="00D110C1"/>
    <w:rsid w:val="00D17A77"/>
    <w:rsid w:val="00D2059A"/>
    <w:rsid w:val="00D20D8C"/>
    <w:rsid w:val="00D20EEB"/>
    <w:rsid w:val="00D21ADB"/>
    <w:rsid w:val="00D21FC0"/>
    <w:rsid w:val="00D241E4"/>
    <w:rsid w:val="00D25096"/>
    <w:rsid w:val="00D26B10"/>
    <w:rsid w:val="00D31058"/>
    <w:rsid w:val="00D31729"/>
    <w:rsid w:val="00D32578"/>
    <w:rsid w:val="00D34013"/>
    <w:rsid w:val="00D34F54"/>
    <w:rsid w:val="00D35FE1"/>
    <w:rsid w:val="00D37442"/>
    <w:rsid w:val="00D37F1E"/>
    <w:rsid w:val="00D40E34"/>
    <w:rsid w:val="00D41C21"/>
    <w:rsid w:val="00D42027"/>
    <w:rsid w:val="00D4259C"/>
    <w:rsid w:val="00D43798"/>
    <w:rsid w:val="00D43F21"/>
    <w:rsid w:val="00D44A0C"/>
    <w:rsid w:val="00D451FD"/>
    <w:rsid w:val="00D45EFA"/>
    <w:rsid w:val="00D467D4"/>
    <w:rsid w:val="00D46E1F"/>
    <w:rsid w:val="00D52356"/>
    <w:rsid w:val="00D53E73"/>
    <w:rsid w:val="00D547AD"/>
    <w:rsid w:val="00D54F06"/>
    <w:rsid w:val="00D551C2"/>
    <w:rsid w:val="00D56599"/>
    <w:rsid w:val="00D60BA0"/>
    <w:rsid w:val="00D60C9C"/>
    <w:rsid w:val="00D62DF4"/>
    <w:rsid w:val="00D63F09"/>
    <w:rsid w:val="00D64435"/>
    <w:rsid w:val="00D70C2B"/>
    <w:rsid w:val="00D71A1B"/>
    <w:rsid w:val="00D73A51"/>
    <w:rsid w:val="00D74860"/>
    <w:rsid w:val="00D75482"/>
    <w:rsid w:val="00D81149"/>
    <w:rsid w:val="00D84A04"/>
    <w:rsid w:val="00D859AB"/>
    <w:rsid w:val="00D85B1D"/>
    <w:rsid w:val="00D90C16"/>
    <w:rsid w:val="00D91611"/>
    <w:rsid w:val="00D92D2D"/>
    <w:rsid w:val="00D9426D"/>
    <w:rsid w:val="00D95121"/>
    <w:rsid w:val="00DA05C7"/>
    <w:rsid w:val="00DA0DC7"/>
    <w:rsid w:val="00DA317B"/>
    <w:rsid w:val="00DA6069"/>
    <w:rsid w:val="00DA63B4"/>
    <w:rsid w:val="00DA6DF0"/>
    <w:rsid w:val="00DB1212"/>
    <w:rsid w:val="00DB1A74"/>
    <w:rsid w:val="00DB2E11"/>
    <w:rsid w:val="00DB373B"/>
    <w:rsid w:val="00DB3A95"/>
    <w:rsid w:val="00DB5278"/>
    <w:rsid w:val="00DB5618"/>
    <w:rsid w:val="00DB70CB"/>
    <w:rsid w:val="00DC4223"/>
    <w:rsid w:val="00DC5FB6"/>
    <w:rsid w:val="00DC64A5"/>
    <w:rsid w:val="00DC6816"/>
    <w:rsid w:val="00DC7F06"/>
    <w:rsid w:val="00DD1E70"/>
    <w:rsid w:val="00DD277C"/>
    <w:rsid w:val="00DD2B2B"/>
    <w:rsid w:val="00DD33BC"/>
    <w:rsid w:val="00DD3DF3"/>
    <w:rsid w:val="00DD4E86"/>
    <w:rsid w:val="00DD5524"/>
    <w:rsid w:val="00DD7F17"/>
    <w:rsid w:val="00DE1AAB"/>
    <w:rsid w:val="00DE1B44"/>
    <w:rsid w:val="00DE2604"/>
    <w:rsid w:val="00DE33A0"/>
    <w:rsid w:val="00DE6489"/>
    <w:rsid w:val="00DF194C"/>
    <w:rsid w:val="00DF34B3"/>
    <w:rsid w:val="00DF43C8"/>
    <w:rsid w:val="00DF45D5"/>
    <w:rsid w:val="00DF4760"/>
    <w:rsid w:val="00DF7043"/>
    <w:rsid w:val="00E0037F"/>
    <w:rsid w:val="00E02154"/>
    <w:rsid w:val="00E06525"/>
    <w:rsid w:val="00E06ADA"/>
    <w:rsid w:val="00E11E63"/>
    <w:rsid w:val="00E139E6"/>
    <w:rsid w:val="00E140B1"/>
    <w:rsid w:val="00E14429"/>
    <w:rsid w:val="00E16940"/>
    <w:rsid w:val="00E201C8"/>
    <w:rsid w:val="00E2317E"/>
    <w:rsid w:val="00E23517"/>
    <w:rsid w:val="00E311C6"/>
    <w:rsid w:val="00E32C7B"/>
    <w:rsid w:val="00E345F1"/>
    <w:rsid w:val="00E34E84"/>
    <w:rsid w:val="00E3567C"/>
    <w:rsid w:val="00E3642C"/>
    <w:rsid w:val="00E372F4"/>
    <w:rsid w:val="00E40649"/>
    <w:rsid w:val="00E43152"/>
    <w:rsid w:val="00E43473"/>
    <w:rsid w:val="00E45352"/>
    <w:rsid w:val="00E46B79"/>
    <w:rsid w:val="00E47BEA"/>
    <w:rsid w:val="00E50123"/>
    <w:rsid w:val="00E537A3"/>
    <w:rsid w:val="00E557FB"/>
    <w:rsid w:val="00E615DA"/>
    <w:rsid w:val="00E61BC8"/>
    <w:rsid w:val="00E62452"/>
    <w:rsid w:val="00E628FE"/>
    <w:rsid w:val="00E62A58"/>
    <w:rsid w:val="00E64888"/>
    <w:rsid w:val="00E704E3"/>
    <w:rsid w:val="00E74F6B"/>
    <w:rsid w:val="00E753E6"/>
    <w:rsid w:val="00E75F9B"/>
    <w:rsid w:val="00E75FE0"/>
    <w:rsid w:val="00E76448"/>
    <w:rsid w:val="00E7645B"/>
    <w:rsid w:val="00E776E6"/>
    <w:rsid w:val="00E804B1"/>
    <w:rsid w:val="00E815A6"/>
    <w:rsid w:val="00E83AC3"/>
    <w:rsid w:val="00E8428D"/>
    <w:rsid w:val="00E8529A"/>
    <w:rsid w:val="00E8703C"/>
    <w:rsid w:val="00E874B2"/>
    <w:rsid w:val="00EA064C"/>
    <w:rsid w:val="00EA07C6"/>
    <w:rsid w:val="00EA0B88"/>
    <w:rsid w:val="00EA1902"/>
    <w:rsid w:val="00EA3167"/>
    <w:rsid w:val="00EA3944"/>
    <w:rsid w:val="00EA4962"/>
    <w:rsid w:val="00EB09B1"/>
    <w:rsid w:val="00EB0C6D"/>
    <w:rsid w:val="00EB2BC7"/>
    <w:rsid w:val="00EB32D9"/>
    <w:rsid w:val="00EB3626"/>
    <w:rsid w:val="00EB3E0E"/>
    <w:rsid w:val="00EB7EC2"/>
    <w:rsid w:val="00EC1BB2"/>
    <w:rsid w:val="00EC332E"/>
    <w:rsid w:val="00EC6970"/>
    <w:rsid w:val="00ED0DD5"/>
    <w:rsid w:val="00ED218B"/>
    <w:rsid w:val="00ED5788"/>
    <w:rsid w:val="00ED66FD"/>
    <w:rsid w:val="00ED772E"/>
    <w:rsid w:val="00EE4A9A"/>
    <w:rsid w:val="00EE59A2"/>
    <w:rsid w:val="00EE6E53"/>
    <w:rsid w:val="00EF0D75"/>
    <w:rsid w:val="00EF275C"/>
    <w:rsid w:val="00EF3F23"/>
    <w:rsid w:val="00EF40DD"/>
    <w:rsid w:val="00EF5A8B"/>
    <w:rsid w:val="00EF5C9A"/>
    <w:rsid w:val="00F00AD4"/>
    <w:rsid w:val="00F00F7A"/>
    <w:rsid w:val="00F031A7"/>
    <w:rsid w:val="00F048CB"/>
    <w:rsid w:val="00F06303"/>
    <w:rsid w:val="00F10197"/>
    <w:rsid w:val="00F12B6E"/>
    <w:rsid w:val="00F135C1"/>
    <w:rsid w:val="00F164C3"/>
    <w:rsid w:val="00F16A88"/>
    <w:rsid w:val="00F174EE"/>
    <w:rsid w:val="00F1777B"/>
    <w:rsid w:val="00F2195F"/>
    <w:rsid w:val="00F269F0"/>
    <w:rsid w:val="00F271E3"/>
    <w:rsid w:val="00F272D3"/>
    <w:rsid w:val="00F30929"/>
    <w:rsid w:val="00F30D75"/>
    <w:rsid w:val="00F3216B"/>
    <w:rsid w:val="00F35789"/>
    <w:rsid w:val="00F36050"/>
    <w:rsid w:val="00F3650F"/>
    <w:rsid w:val="00F374A6"/>
    <w:rsid w:val="00F40A64"/>
    <w:rsid w:val="00F4290F"/>
    <w:rsid w:val="00F42B00"/>
    <w:rsid w:val="00F43736"/>
    <w:rsid w:val="00F46FB3"/>
    <w:rsid w:val="00F51242"/>
    <w:rsid w:val="00F56296"/>
    <w:rsid w:val="00F563C2"/>
    <w:rsid w:val="00F57C11"/>
    <w:rsid w:val="00F6028A"/>
    <w:rsid w:val="00F60A3C"/>
    <w:rsid w:val="00F626A3"/>
    <w:rsid w:val="00F63ACA"/>
    <w:rsid w:val="00F65CC7"/>
    <w:rsid w:val="00F66299"/>
    <w:rsid w:val="00F67548"/>
    <w:rsid w:val="00F678FC"/>
    <w:rsid w:val="00F7061B"/>
    <w:rsid w:val="00F70773"/>
    <w:rsid w:val="00F7102C"/>
    <w:rsid w:val="00F73ADD"/>
    <w:rsid w:val="00F744E9"/>
    <w:rsid w:val="00F760C5"/>
    <w:rsid w:val="00F77196"/>
    <w:rsid w:val="00F8147B"/>
    <w:rsid w:val="00F82FB4"/>
    <w:rsid w:val="00F86A62"/>
    <w:rsid w:val="00F86BB3"/>
    <w:rsid w:val="00F87B46"/>
    <w:rsid w:val="00F9051A"/>
    <w:rsid w:val="00F9301D"/>
    <w:rsid w:val="00F9350A"/>
    <w:rsid w:val="00F94B4A"/>
    <w:rsid w:val="00F959F7"/>
    <w:rsid w:val="00F96D69"/>
    <w:rsid w:val="00FA1B91"/>
    <w:rsid w:val="00FA4AC9"/>
    <w:rsid w:val="00FA504A"/>
    <w:rsid w:val="00FA68A5"/>
    <w:rsid w:val="00FA6E5E"/>
    <w:rsid w:val="00FB00EB"/>
    <w:rsid w:val="00FB1B30"/>
    <w:rsid w:val="00FB3669"/>
    <w:rsid w:val="00FB396F"/>
    <w:rsid w:val="00FB45B3"/>
    <w:rsid w:val="00FB5E7C"/>
    <w:rsid w:val="00FB74C1"/>
    <w:rsid w:val="00FC082F"/>
    <w:rsid w:val="00FC13BA"/>
    <w:rsid w:val="00FC4169"/>
    <w:rsid w:val="00FC43C0"/>
    <w:rsid w:val="00FC5E90"/>
    <w:rsid w:val="00FC5F2D"/>
    <w:rsid w:val="00FD1FD0"/>
    <w:rsid w:val="00FD4948"/>
    <w:rsid w:val="00FD4FDC"/>
    <w:rsid w:val="00FE1A72"/>
    <w:rsid w:val="00FE1DA8"/>
    <w:rsid w:val="00FE2C0A"/>
    <w:rsid w:val="00FE341D"/>
    <w:rsid w:val="00FE3520"/>
    <w:rsid w:val="00FE3772"/>
    <w:rsid w:val="00FE3C2D"/>
    <w:rsid w:val="00FE4B39"/>
    <w:rsid w:val="00FE59E9"/>
    <w:rsid w:val="00FF17CB"/>
    <w:rsid w:val="00FF437E"/>
    <w:rsid w:val="00FF4E6F"/>
    <w:rsid w:val="00FF54DF"/>
    <w:rsid w:val="00FF5FCE"/>
    <w:rsid w:val="00FF655F"/>
    <w:rsid w:val="00FF7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BB"/>
    <w:rPr>
      <w:rFonts w:ascii="Times New Roman" w:eastAsia="Times New Roman" w:hAnsi="Times New Roman"/>
      <w:sz w:val="24"/>
    </w:rPr>
  </w:style>
  <w:style w:type="paragraph" w:styleId="1">
    <w:name w:val="heading 1"/>
    <w:basedOn w:val="a"/>
    <w:next w:val="a"/>
    <w:link w:val="10"/>
    <w:uiPriority w:val="9"/>
    <w:qFormat/>
    <w:rsid w:val="00380A11"/>
    <w:pPr>
      <w:keepNext/>
      <w:keepLines/>
      <w:spacing w:before="480"/>
      <w:outlineLvl w:val="0"/>
    </w:pPr>
    <w:rPr>
      <w:rFonts w:ascii="Cambria" w:hAnsi="Cambria"/>
      <w:b/>
      <w:bCs/>
      <w:color w:val="365F91"/>
      <w:sz w:val="28"/>
      <w:szCs w:val="28"/>
    </w:rPr>
  </w:style>
  <w:style w:type="paragraph" w:styleId="2">
    <w:name w:val="heading 2"/>
    <w:aliases w:val="Знак Знак Знак,Знак Знак"/>
    <w:basedOn w:val="a"/>
    <w:next w:val="a"/>
    <w:link w:val="20"/>
    <w:semiHidden/>
    <w:unhideWhenUsed/>
    <w:qFormat/>
    <w:rsid w:val="000121DF"/>
    <w:pPr>
      <w:widowControl w:val="0"/>
      <w:snapToGrid w:val="0"/>
      <w:spacing w:before="120" w:after="120"/>
      <w:ind w:left="1418" w:hanging="851"/>
      <w:jc w:val="both"/>
      <w:outlineLvl w:val="1"/>
    </w:pPr>
  </w:style>
  <w:style w:type="paragraph" w:styleId="3">
    <w:name w:val="heading 3"/>
    <w:basedOn w:val="a"/>
    <w:next w:val="a"/>
    <w:link w:val="30"/>
    <w:uiPriority w:val="9"/>
    <w:unhideWhenUsed/>
    <w:qFormat/>
    <w:rsid w:val="00782B6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0121DF"/>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Знак Знак,Знак Знак Знак1"/>
    <w:link w:val="2"/>
    <w:semiHidden/>
    <w:rsid w:val="000121DF"/>
    <w:rPr>
      <w:rFonts w:ascii="Times New Roman" w:eastAsia="Times New Roman" w:hAnsi="Times New Roman" w:cs="Times New Roman"/>
      <w:sz w:val="24"/>
      <w:szCs w:val="20"/>
      <w:lang w:eastAsia="ru-RU"/>
    </w:rPr>
  </w:style>
  <w:style w:type="character" w:customStyle="1" w:styleId="70">
    <w:name w:val="Заголовок 7 Знак"/>
    <w:link w:val="7"/>
    <w:rsid w:val="000121DF"/>
    <w:rPr>
      <w:rFonts w:ascii="Times New Roman" w:eastAsia="Times New Roman" w:hAnsi="Times New Roman" w:cs="Times New Roman"/>
      <w:sz w:val="24"/>
      <w:szCs w:val="24"/>
      <w:lang w:eastAsia="ru-RU"/>
    </w:rPr>
  </w:style>
  <w:style w:type="paragraph" w:styleId="a3">
    <w:name w:val="No Spacing"/>
    <w:uiPriority w:val="1"/>
    <w:qFormat/>
    <w:rsid w:val="000121DF"/>
    <w:rPr>
      <w:sz w:val="22"/>
      <w:szCs w:val="22"/>
      <w:lang w:eastAsia="en-US"/>
    </w:rPr>
  </w:style>
  <w:style w:type="paragraph" w:styleId="21">
    <w:name w:val="List 2"/>
    <w:basedOn w:val="a"/>
    <w:semiHidden/>
    <w:unhideWhenUsed/>
    <w:rsid w:val="000121DF"/>
    <w:pPr>
      <w:widowControl w:val="0"/>
      <w:snapToGrid w:val="0"/>
      <w:ind w:left="566" w:hanging="283"/>
    </w:pPr>
    <w:rPr>
      <w:sz w:val="20"/>
    </w:rPr>
  </w:style>
  <w:style w:type="paragraph" w:styleId="a4">
    <w:name w:val="Block Text"/>
    <w:basedOn w:val="a"/>
    <w:unhideWhenUsed/>
    <w:rsid w:val="000121DF"/>
    <w:pPr>
      <w:shd w:val="clear" w:color="auto" w:fill="FFFFFF"/>
      <w:ind w:left="28" w:right="40"/>
      <w:jc w:val="both"/>
    </w:pPr>
    <w:rPr>
      <w:color w:val="000000"/>
      <w:spacing w:val="-3"/>
      <w:u w:val="single"/>
    </w:rPr>
  </w:style>
  <w:style w:type="paragraph" w:styleId="a5">
    <w:name w:val="List Paragraph"/>
    <w:basedOn w:val="a"/>
    <w:uiPriority w:val="34"/>
    <w:qFormat/>
    <w:rsid w:val="000121DF"/>
    <w:pPr>
      <w:ind w:left="720"/>
    </w:pPr>
    <w:rPr>
      <w:rFonts w:ascii="Calibri" w:eastAsia="Calibri" w:hAnsi="Calibri"/>
      <w:sz w:val="22"/>
      <w:szCs w:val="22"/>
    </w:rPr>
  </w:style>
  <w:style w:type="paragraph" w:customStyle="1" w:styleId="FR3">
    <w:name w:val="FR3"/>
    <w:rsid w:val="000121DF"/>
    <w:pPr>
      <w:widowControl w:val="0"/>
      <w:autoSpaceDE w:val="0"/>
      <w:autoSpaceDN w:val="0"/>
      <w:adjustRightInd w:val="0"/>
      <w:spacing w:before="360"/>
      <w:jc w:val="center"/>
    </w:pPr>
    <w:rPr>
      <w:rFonts w:ascii="Courier New" w:eastAsia="Times New Roman" w:hAnsi="Courier New" w:cs="Courier New"/>
      <w:b/>
      <w:bCs/>
      <w:sz w:val="22"/>
      <w:szCs w:val="22"/>
    </w:rPr>
  </w:style>
  <w:style w:type="character" w:customStyle="1" w:styleId="ConsPlusNormal">
    <w:name w:val="ConsPlusNormal Знак"/>
    <w:link w:val="ConsPlusNormal0"/>
    <w:uiPriority w:val="99"/>
    <w:locked/>
    <w:rsid w:val="000121DF"/>
    <w:rPr>
      <w:rFonts w:ascii="Arial" w:hAnsi="Arial" w:cs="Arial"/>
      <w:sz w:val="22"/>
      <w:szCs w:val="22"/>
      <w:lang w:val="ru-RU" w:eastAsia="en-US" w:bidi="ar-SA"/>
    </w:rPr>
  </w:style>
  <w:style w:type="paragraph" w:customStyle="1" w:styleId="ConsPlusNormal0">
    <w:name w:val="ConsPlusNormal"/>
    <w:link w:val="ConsPlusNormal"/>
    <w:rsid w:val="000121D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21DF"/>
    <w:pPr>
      <w:widowControl w:val="0"/>
      <w:autoSpaceDE w:val="0"/>
      <w:autoSpaceDN w:val="0"/>
      <w:adjustRightInd w:val="0"/>
    </w:pPr>
    <w:rPr>
      <w:rFonts w:ascii="Arial" w:eastAsia="Times New Roman" w:hAnsi="Arial" w:cs="Arial"/>
      <w:b/>
      <w:bCs/>
    </w:rPr>
  </w:style>
  <w:style w:type="paragraph" w:customStyle="1" w:styleId="a6">
    <w:name w:val="текст таблицы"/>
    <w:basedOn w:val="a"/>
    <w:rsid w:val="000121DF"/>
    <w:pPr>
      <w:spacing w:before="120"/>
      <w:ind w:right="-102"/>
    </w:pPr>
    <w:rPr>
      <w:szCs w:val="24"/>
    </w:rPr>
  </w:style>
  <w:style w:type="character" w:customStyle="1" w:styleId="postbody">
    <w:name w:val="postbody"/>
    <w:basedOn w:val="a0"/>
    <w:rsid w:val="000121DF"/>
  </w:style>
  <w:style w:type="paragraph" w:styleId="a7">
    <w:name w:val="header"/>
    <w:basedOn w:val="a"/>
    <w:link w:val="a8"/>
    <w:uiPriority w:val="99"/>
    <w:unhideWhenUsed/>
    <w:rsid w:val="000121DF"/>
    <w:pPr>
      <w:tabs>
        <w:tab w:val="center" w:pos="4677"/>
        <w:tab w:val="right" w:pos="9355"/>
      </w:tabs>
    </w:pPr>
  </w:style>
  <w:style w:type="character" w:customStyle="1" w:styleId="a8">
    <w:name w:val="Верхний колонтитул Знак"/>
    <w:link w:val="a7"/>
    <w:uiPriority w:val="99"/>
    <w:rsid w:val="000121DF"/>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0121DF"/>
    <w:pPr>
      <w:tabs>
        <w:tab w:val="center" w:pos="4677"/>
        <w:tab w:val="right" w:pos="9355"/>
      </w:tabs>
    </w:pPr>
  </w:style>
  <w:style w:type="character" w:customStyle="1" w:styleId="aa">
    <w:name w:val="Нижний колонтитул Знак"/>
    <w:link w:val="a9"/>
    <w:uiPriority w:val="99"/>
    <w:rsid w:val="000121DF"/>
    <w:rPr>
      <w:rFonts w:ascii="Times New Roman" w:eastAsia="Times New Roman" w:hAnsi="Times New Roman" w:cs="Times New Roman"/>
      <w:sz w:val="24"/>
      <w:szCs w:val="20"/>
      <w:lang w:eastAsia="ru-RU"/>
    </w:rPr>
  </w:style>
  <w:style w:type="paragraph" w:styleId="22">
    <w:name w:val="Body Text Indent 2"/>
    <w:basedOn w:val="a"/>
    <w:link w:val="23"/>
    <w:rsid w:val="000121DF"/>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character" w:customStyle="1" w:styleId="23">
    <w:name w:val="Основной текст с отступом 2 Знак"/>
    <w:link w:val="22"/>
    <w:rsid w:val="000121DF"/>
    <w:rPr>
      <w:rFonts w:ascii="Times New Roman" w:eastAsia="Times New Roman" w:hAnsi="Times New Roman" w:cs="Times New Roman"/>
      <w:color w:val="000000"/>
      <w:sz w:val="24"/>
      <w:szCs w:val="20"/>
      <w:lang w:eastAsia="ru-RU"/>
    </w:rPr>
  </w:style>
  <w:style w:type="character" w:customStyle="1" w:styleId="ConsPlusNormal1">
    <w:name w:val="ConsPlusNormal Знак Знак"/>
    <w:locked/>
    <w:rsid w:val="000121DF"/>
    <w:rPr>
      <w:rFonts w:ascii="Arial" w:hAnsi="Arial" w:cs="Arial"/>
      <w:lang w:val="ru-RU" w:eastAsia="ru-RU" w:bidi="ar-SA"/>
    </w:rPr>
  </w:style>
  <w:style w:type="paragraph" w:customStyle="1" w:styleId="31">
    <w:name w:val="Стиль3"/>
    <w:basedOn w:val="22"/>
    <w:rsid w:val="000121DF"/>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307"/>
      </w:tabs>
      <w:adjustRightInd w:val="0"/>
      <w:ind w:left="1080"/>
      <w:jc w:val="both"/>
      <w:textAlignment w:val="baseline"/>
    </w:pPr>
    <w:rPr>
      <w:color w:val="auto"/>
    </w:rPr>
  </w:style>
  <w:style w:type="paragraph" w:customStyle="1" w:styleId="bodytextindent2">
    <w:name w:val="bodytextindent2"/>
    <w:basedOn w:val="a"/>
    <w:rsid w:val="000121DF"/>
    <w:pPr>
      <w:spacing w:before="100" w:beforeAutospacing="1" w:after="100" w:afterAutospacing="1"/>
    </w:pPr>
    <w:rPr>
      <w:szCs w:val="24"/>
    </w:rPr>
  </w:style>
  <w:style w:type="paragraph" w:styleId="ab">
    <w:name w:val="Body Text"/>
    <w:basedOn w:val="a"/>
    <w:link w:val="ac"/>
    <w:uiPriority w:val="99"/>
    <w:semiHidden/>
    <w:unhideWhenUsed/>
    <w:rsid w:val="000121DF"/>
    <w:pPr>
      <w:spacing w:after="120"/>
    </w:pPr>
  </w:style>
  <w:style w:type="character" w:customStyle="1" w:styleId="ac">
    <w:name w:val="Основной текст Знак"/>
    <w:link w:val="ab"/>
    <w:uiPriority w:val="99"/>
    <w:semiHidden/>
    <w:rsid w:val="000121DF"/>
    <w:rPr>
      <w:rFonts w:ascii="Times New Roman" w:eastAsia="Times New Roman" w:hAnsi="Times New Roman" w:cs="Times New Roman"/>
      <w:sz w:val="24"/>
      <w:szCs w:val="20"/>
    </w:rPr>
  </w:style>
  <w:style w:type="character" w:styleId="ad">
    <w:name w:val="Hyperlink"/>
    <w:uiPriority w:val="99"/>
    <w:rsid w:val="000121DF"/>
    <w:rPr>
      <w:color w:val="0000FF"/>
      <w:u w:val="single"/>
    </w:rPr>
  </w:style>
  <w:style w:type="paragraph" w:styleId="ae">
    <w:name w:val="Balloon Text"/>
    <w:basedOn w:val="a"/>
    <w:link w:val="af"/>
    <w:uiPriority w:val="99"/>
    <w:semiHidden/>
    <w:unhideWhenUsed/>
    <w:rsid w:val="000121DF"/>
    <w:rPr>
      <w:rFonts w:ascii="Tahoma" w:hAnsi="Tahoma"/>
      <w:sz w:val="16"/>
      <w:szCs w:val="16"/>
    </w:rPr>
  </w:style>
  <w:style w:type="character" w:customStyle="1" w:styleId="af">
    <w:name w:val="Текст выноски Знак"/>
    <w:link w:val="ae"/>
    <w:uiPriority w:val="99"/>
    <w:semiHidden/>
    <w:rsid w:val="000121DF"/>
    <w:rPr>
      <w:rFonts w:ascii="Tahoma" w:eastAsia="Times New Roman" w:hAnsi="Tahoma" w:cs="Times New Roman"/>
      <w:sz w:val="16"/>
      <w:szCs w:val="16"/>
    </w:rPr>
  </w:style>
  <w:style w:type="table" w:styleId="af0">
    <w:name w:val="Table Grid"/>
    <w:basedOn w:val="a1"/>
    <w:uiPriority w:val="59"/>
    <w:rsid w:val="0001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80A11"/>
    <w:rPr>
      <w:rFonts w:ascii="Cambria" w:eastAsia="Times New Roman" w:hAnsi="Cambria" w:cs="Times New Roman"/>
      <w:b/>
      <w:bCs/>
      <w:color w:val="365F91"/>
      <w:sz w:val="28"/>
      <w:szCs w:val="28"/>
      <w:lang w:eastAsia="ru-RU"/>
    </w:rPr>
  </w:style>
  <w:style w:type="character" w:customStyle="1" w:styleId="af1">
    <w:name w:val="Основной текст_"/>
    <w:link w:val="24"/>
    <w:locked/>
    <w:rsid w:val="002057DE"/>
    <w:rPr>
      <w:rFonts w:ascii="Times New Roman" w:eastAsia="Times New Roman" w:hAnsi="Times New Roman" w:cs="Times New Roman"/>
      <w:sz w:val="23"/>
      <w:szCs w:val="23"/>
      <w:shd w:val="clear" w:color="auto" w:fill="FFFFFF"/>
    </w:rPr>
  </w:style>
  <w:style w:type="paragraph" w:customStyle="1" w:styleId="24">
    <w:name w:val="Основной текст2"/>
    <w:basedOn w:val="a"/>
    <w:link w:val="af1"/>
    <w:rsid w:val="002057DE"/>
    <w:pPr>
      <w:shd w:val="clear" w:color="auto" w:fill="FFFFFF"/>
      <w:spacing w:line="0" w:lineRule="atLeast"/>
    </w:pPr>
    <w:rPr>
      <w:sz w:val="23"/>
      <w:szCs w:val="23"/>
    </w:rPr>
  </w:style>
  <w:style w:type="character" w:customStyle="1" w:styleId="11">
    <w:name w:val="Основной текст1"/>
    <w:basedOn w:val="af1"/>
    <w:rsid w:val="002057DE"/>
    <w:rPr>
      <w:rFonts w:ascii="Times New Roman" w:eastAsia="Times New Roman" w:hAnsi="Times New Roman" w:cs="Times New Roman"/>
      <w:sz w:val="23"/>
      <w:szCs w:val="23"/>
      <w:shd w:val="clear" w:color="auto" w:fill="FFFFFF"/>
    </w:rPr>
  </w:style>
  <w:style w:type="character" w:customStyle="1" w:styleId="apple-style-span">
    <w:name w:val="apple-style-span"/>
    <w:basedOn w:val="a0"/>
    <w:rsid w:val="00556B26"/>
  </w:style>
  <w:style w:type="paragraph" w:styleId="af2">
    <w:name w:val="Body Text Indent"/>
    <w:basedOn w:val="a"/>
    <w:link w:val="af3"/>
    <w:rsid w:val="00CD415E"/>
    <w:pPr>
      <w:spacing w:after="120"/>
      <w:ind w:left="283"/>
    </w:pPr>
    <w:rPr>
      <w:sz w:val="20"/>
    </w:rPr>
  </w:style>
  <w:style w:type="character" w:customStyle="1" w:styleId="af3">
    <w:name w:val="Основной текст с отступом Знак"/>
    <w:link w:val="af2"/>
    <w:rsid w:val="00CD415E"/>
    <w:rPr>
      <w:rFonts w:ascii="Times New Roman" w:eastAsia="Times New Roman" w:hAnsi="Times New Roman"/>
    </w:rPr>
  </w:style>
  <w:style w:type="character" w:customStyle="1" w:styleId="WW8Num11z0">
    <w:name w:val="WW8Num11z0"/>
    <w:rsid w:val="00C206BD"/>
    <w:rPr>
      <w:rFonts w:ascii="Symbol" w:hAnsi="Symbol"/>
      <w:sz w:val="20"/>
    </w:rPr>
  </w:style>
  <w:style w:type="paragraph" w:customStyle="1" w:styleId="ConsPlusNonformat">
    <w:name w:val="ConsPlusNonformat"/>
    <w:rsid w:val="001E5B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rsid w:val="00782B61"/>
    <w:rPr>
      <w:rFonts w:asciiTheme="majorHAnsi" w:eastAsiaTheme="majorEastAsia" w:hAnsiTheme="majorHAnsi" w:cstheme="majorBidi"/>
      <w:b/>
      <w:bCs/>
      <w:color w:val="4F81BD" w:themeColor="accent1"/>
      <w:sz w:val="24"/>
    </w:rPr>
  </w:style>
  <w:style w:type="paragraph" w:customStyle="1" w:styleId="ConsNormal">
    <w:name w:val="ConsNormal"/>
    <w:link w:val="ConsNormal0"/>
    <w:rsid w:val="00852620"/>
    <w:pPr>
      <w:widowControl w:val="0"/>
      <w:ind w:firstLine="720"/>
    </w:pPr>
    <w:rPr>
      <w:rFonts w:ascii="Arial" w:eastAsia="Times New Roman" w:hAnsi="Arial"/>
    </w:rPr>
  </w:style>
  <w:style w:type="character" w:customStyle="1" w:styleId="ConsNormal0">
    <w:name w:val="ConsNormal Знак"/>
    <w:basedOn w:val="a0"/>
    <w:link w:val="ConsNormal"/>
    <w:locked/>
    <w:rsid w:val="00852620"/>
    <w:rPr>
      <w:rFonts w:ascii="Arial" w:eastAsia="Times New Roman" w:hAnsi="Arial"/>
    </w:rPr>
  </w:style>
  <w:style w:type="paragraph" w:customStyle="1" w:styleId="ConsCell">
    <w:name w:val="ConsCell"/>
    <w:rsid w:val="00852620"/>
    <w:pPr>
      <w:widowControl w:val="0"/>
      <w:autoSpaceDE w:val="0"/>
      <w:autoSpaceDN w:val="0"/>
      <w:adjustRightInd w:val="0"/>
    </w:pPr>
    <w:rPr>
      <w:rFonts w:ascii="Arial" w:eastAsia="SimSun" w:hAnsi="Arial" w:cs="Arial"/>
      <w:lang w:eastAsia="zh-CN"/>
    </w:rPr>
  </w:style>
  <w:style w:type="paragraph" w:styleId="32">
    <w:name w:val="Body Text 3"/>
    <w:basedOn w:val="a"/>
    <w:link w:val="33"/>
    <w:uiPriority w:val="99"/>
    <w:semiHidden/>
    <w:unhideWhenUsed/>
    <w:rsid w:val="005355F1"/>
    <w:pPr>
      <w:spacing w:after="120"/>
    </w:pPr>
    <w:rPr>
      <w:sz w:val="16"/>
      <w:szCs w:val="16"/>
    </w:rPr>
  </w:style>
  <w:style w:type="character" w:customStyle="1" w:styleId="33">
    <w:name w:val="Основной текст 3 Знак"/>
    <w:basedOn w:val="a0"/>
    <w:link w:val="32"/>
    <w:uiPriority w:val="99"/>
    <w:semiHidden/>
    <w:rsid w:val="005355F1"/>
    <w:rPr>
      <w:rFonts w:ascii="Times New Roman" w:eastAsia="Times New Roman" w:hAnsi="Times New Roman"/>
      <w:sz w:val="16"/>
      <w:szCs w:val="16"/>
    </w:rPr>
  </w:style>
  <w:style w:type="paragraph" w:styleId="25">
    <w:name w:val="Body Text 2"/>
    <w:basedOn w:val="a"/>
    <w:link w:val="26"/>
    <w:uiPriority w:val="99"/>
    <w:semiHidden/>
    <w:unhideWhenUsed/>
    <w:rsid w:val="005355F1"/>
    <w:pPr>
      <w:spacing w:after="120" w:line="480" w:lineRule="auto"/>
    </w:pPr>
  </w:style>
  <w:style w:type="character" w:customStyle="1" w:styleId="26">
    <w:name w:val="Основной текст 2 Знак"/>
    <w:basedOn w:val="a0"/>
    <w:link w:val="25"/>
    <w:uiPriority w:val="99"/>
    <w:semiHidden/>
    <w:rsid w:val="005355F1"/>
    <w:rPr>
      <w:rFonts w:ascii="Times New Roman" w:eastAsia="Times New Roman" w:hAnsi="Times New Roman"/>
      <w:sz w:val="24"/>
    </w:rPr>
  </w:style>
  <w:style w:type="paragraph" w:styleId="34">
    <w:name w:val="Body Text Indent 3"/>
    <w:basedOn w:val="a"/>
    <w:link w:val="35"/>
    <w:uiPriority w:val="99"/>
    <w:semiHidden/>
    <w:unhideWhenUsed/>
    <w:rsid w:val="005355F1"/>
    <w:pPr>
      <w:spacing w:after="120"/>
      <w:ind w:left="283"/>
    </w:pPr>
    <w:rPr>
      <w:sz w:val="16"/>
      <w:szCs w:val="16"/>
    </w:rPr>
  </w:style>
  <w:style w:type="character" w:customStyle="1" w:styleId="35">
    <w:name w:val="Основной текст с отступом 3 Знак"/>
    <w:basedOn w:val="a0"/>
    <w:link w:val="34"/>
    <w:uiPriority w:val="99"/>
    <w:semiHidden/>
    <w:rsid w:val="005355F1"/>
    <w:rPr>
      <w:rFonts w:ascii="Times New Roman" w:eastAsia="Times New Roman" w:hAnsi="Times New Roman"/>
      <w:sz w:val="16"/>
      <w:szCs w:val="16"/>
    </w:rPr>
  </w:style>
  <w:style w:type="paragraph" w:styleId="af4">
    <w:name w:val="Title"/>
    <w:basedOn w:val="a"/>
    <w:link w:val="af5"/>
    <w:qFormat/>
    <w:rsid w:val="005355F1"/>
    <w:pPr>
      <w:ind w:right="-1"/>
      <w:jc w:val="center"/>
    </w:pPr>
    <w:rPr>
      <w:b/>
      <w:szCs w:val="24"/>
    </w:rPr>
  </w:style>
  <w:style w:type="character" w:customStyle="1" w:styleId="af5">
    <w:name w:val="Название Знак"/>
    <w:basedOn w:val="a0"/>
    <w:link w:val="af4"/>
    <w:rsid w:val="005355F1"/>
    <w:rPr>
      <w:rFonts w:ascii="Times New Roman" w:eastAsia="Times New Roman" w:hAnsi="Times New Roman"/>
      <w:b/>
      <w:sz w:val="24"/>
      <w:szCs w:val="24"/>
    </w:rPr>
  </w:style>
  <w:style w:type="paragraph" w:customStyle="1" w:styleId="s06-">
    <w:name w:val="s06 Список -"/>
    <w:basedOn w:val="a"/>
    <w:rsid w:val="005355F1"/>
    <w:pPr>
      <w:numPr>
        <w:numId w:val="12"/>
      </w:numPr>
      <w:tabs>
        <w:tab w:val="left" w:pos="851"/>
      </w:tabs>
      <w:spacing w:before="60"/>
      <w:jc w:val="both"/>
      <w:outlineLvl w:val="2"/>
    </w:pPr>
    <w:rPr>
      <w:bCs/>
    </w:rPr>
  </w:style>
  <w:style w:type="paragraph" w:customStyle="1" w:styleId="s18-">
    <w:name w:val="s18 Список мал -"/>
    <w:basedOn w:val="s06-"/>
    <w:qFormat/>
    <w:rsid w:val="005355F1"/>
    <w:rPr>
      <w:sz w:val="22"/>
      <w:szCs w:val="22"/>
    </w:rPr>
  </w:style>
  <w:style w:type="paragraph" w:customStyle="1" w:styleId="27">
    <w:name w:val="Стиль2"/>
    <w:basedOn w:val="28"/>
    <w:rsid w:val="00B12DF9"/>
    <w:pPr>
      <w:keepNext/>
      <w:keepLines/>
      <w:widowControl w:val="0"/>
      <w:suppressLineNumbers/>
      <w:tabs>
        <w:tab w:val="clear" w:pos="643"/>
        <w:tab w:val="num" w:pos="1836"/>
      </w:tabs>
      <w:suppressAutoHyphens/>
      <w:spacing w:after="60"/>
      <w:ind w:left="1836" w:hanging="576"/>
      <w:contextualSpacing w:val="0"/>
      <w:jc w:val="both"/>
    </w:pPr>
    <w:rPr>
      <w:b/>
    </w:rPr>
  </w:style>
  <w:style w:type="paragraph" w:styleId="28">
    <w:name w:val="List Number 2"/>
    <w:basedOn w:val="a"/>
    <w:uiPriority w:val="99"/>
    <w:semiHidden/>
    <w:unhideWhenUsed/>
    <w:rsid w:val="00B12DF9"/>
    <w:pPr>
      <w:tabs>
        <w:tab w:val="num" w:pos="643"/>
        <w:tab w:val="num" w:pos="720"/>
      </w:tabs>
      <w:ind w:left="643" w:hanging="360"/>
      <w:contextualSpacing/>
    </w:pPr>
  </w:style>
  <w:style w:type="character" w:styleId="af6">
    <w:name w:val="Strong"/>
    <w:basedOn w:val="a0"/>
    <w:qFormat/>
    <w:rsid w:val="0019249A"/>
    <w:rPr>
      <w:b/>
      <w:bCs/>
    </w:rPr>
  </w:style>
  <w:style w:type="paragraph" w:styleId="af7">
    <w:name w:val="Normal (Web)"/>
    <w:basedOn w:val="a"/>
    <w:uiPriority w:val="99"/>
    <w:semiHidden/>
    <w:unhideWhenUsed/>
    <w:rsid w:val="00682686"/>
    <w:pPr>
      <w:spacing w:before="100" w:beforeAutospacing="1" w:after="100" w:afterAutospacing="1"/>
    </w:pPr>
    <w:rPr>
      <w:szCs w:val="24"/>
    </w:rPr>
  </w:style>
  <w:style w:type="character" w:customStyle="1" w:styleId="tipsy-tooltip">
    <w:name w:val="tipsy-tooltip"/>
    <w:basedOn w:val="a0"/>
    <w:rsid w:val="00682686"/>
  </w:style>
  <w:style w:type="character" w:customStyle="1" w:styleId="12">
    <w:name w:val="Неразрешенное упоминание1"/>
    <w:basedOn w:val="a0"/>
    <w:uiPriority w:val="99"/>
    <w:semiHidden/>
    <w:unhideWhenUsed/>
    <w:rsid w:val="00D81149"/>
    <w:rPr>
      <w:color w:val="605E5C"/>
      <w:shd w:val="clear" w:color="auto" w:fill="E1DFDD"/>
    </w:rPr>
  </w:style>
  <w:style w:type="character" w:styleId="af8">
    <w:name w:val="FollowedHyperlink"/>
    <w:basedOn w:val="a0"/>
    <w:uiPriority w:val="99"/>
    <w:semiHidden/>
    <w:unhideWhenUsed/>
    <w:rsid w:val="00D811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2549">
      <w:bodyDiv w:val="1"/>
      <w:marLeft w:val="0"/>
      <w:marRight w:val="0"/>
      <w:marTop w:val="0"/>
      <w:marBottom w:val="0"/>
      <w:divBdr>
        <w:top w:val="none" w:sz="0" w:space="0" w:color="auto"/>
        <w:left w:val="none" w:sz="0" w:space="0" w:color="auto"/>
        <w:bottom w:val="none" w:sz="0" w:space="0" w:color="auto"/>
        <w:right w:val="none" w:sz="0" w:space="0" w:color="auto"/>
      </w:divBdr>
      <w:divsChild>
        <w:div w:id="138108914">
          <w:marLeft w:val="0"/>
          <w:marRight w:val="0"/>
          <w:marTop w:val="0"/>
          <w:marBottom w:val="0"/>
          <w:divBdr>
            <w:top w:val="none" w:sz="0" w:space="0" w:color="auto"/>
            <w:left w:val="none" w:sz="0" w:space="0" w:color="auto"/>
            <w:bottom w:val="none" w:sz="0" w:space="0" w:color="auto"/>
            <w:right w:val="none" w:sz="0" w:space="0" w:color="auto"/>
          </w:divBdr>
        </w:div>
        <w:div w:id="405104175">
          <w:marLeft w:val="0"/>
          <w:marRight w:val="0"/>
          <w:marTop w:val="0"/>
          <w:marBottom w:val="0"/>
          <w:divBdr>
            <w:top w:val="none" w:sz="0" w:space="0" w:color="auto"/>
            <w:left w:val="none" w:sz="0" w:space="0" w:color="auto"/>
            <w:bottom w:val="none" w:sz="0" w:space="0" w:color="auto"/>
            <w:right w:val="none" w:sz="0" w:space="0" w:color="auto"/>
          </w:divBdr>
        </w:div>
        <w:div w:id="953100755">
          <w:marLeft w:val="0"/>
          <w:marRight w:val="0"/>
          <w:marTop w:val="0"/>
          <w:marBottom w:val="0"/>
          <w:divBdr>
            <w:top w:val="none" w:sz="0" w:space="0" w:color="auto"/>
            <w:left w:val="none" w:sz="0" w:space="0" w:color="auto"/>
            <w:bottom w:val="none" w:sz="0" w:space="0" w:color="auto"/>
            <w:right w:val="none" w:sz="0" w:space="0" w:color="auto"/>
          </w:divBdr>
        </w:div>
        <w:div w:id="1111625565">
          <w:marLeft w:val="0"/>
          <w:marRight w:val="0"/>
          <w:marTop w:val="0"/>
          <w:marBottom w:val="0"/>
          <w:divBdr>
            <w:top w:val="none" w:sz="0" w:space="0" w:color="auto"/>
            <w:left w:val="none" w:sz="0" w:space="0" w:color="auto"/>
            <w:bottom w:val="none" w:sz="0" w:space="0" w:color="auto"/>
            <w:right w:val="none" w:sz="0" w:space="0" w:color="auto"/>
          </w:divBdr>
        </w:div>
        <w:div w:id="1357191834">
          <w:marLeft w:val="0"/>
          <w:marRight w:val="0"/>
          <w:marTop w:val="0"/>
          <w:marBottom w:val="0"/>
          <w:divBdr>
            <w:top w:val="none" w:sz="0" w:space="0" w:color="auto"/>
            <w:left w:val="none" w:sz="0" w:space="0" w:color="auto"/>
            <w:bottom w:val="none" w:sz="0" w:space="0" w:color="auto"/>
            <w:right w:val="none" w:sz="0" w:space="0" w:color="auto"/>
          </w:divBdr>
        </w:div>
        <w:div w:id="1665165883">
          <w:marLeft w:val="0"/>
          <w:marRight w:val="0"/>
          <w:marTop w:val="0"/>
          <w:marBottom w:val="0"/>
          <w:divBdr>
            <w:top w:val="none" w:sz="0" w:space="0" w:color="auto"/>
            <w:left w:val="none" w:sz="0" w:space="0" w:color="auto"/>
            <w:bottom w:val="none" w:sz="0" w:space="0" w:color="auto"/>
            <w:right w:val="none" w:sz="0" w:space="0" w:color="auto"/>
          </w:divBdr>
        </w:div>
        <w:div w:id="1816139743">
          <w:marLeft w:val="0"/>
          <w:marRight w:val="0"/>
          <w:marTop w:val="0"/>
          <w:marBottom w:val="0"/>
          <w:divBdr>
            <w:top w:val="none" w:sz="0" w:space="0" w:color="auto"/>
            <w:left w:val="none" w:sz="0" w:space="0" w:color="auto"/>
            <w:bottom w:val="none" w:sz="0" w:space="0" w:color="auto"/>
            <w:right w:val="none" w:sz="0" w:space="0" w:color="auto"/>
          </w:divBdr>
        </w:div>
        <w:div w:id="1996496431">
          <w:marLeft w:val="0"/>
          <w:marRight w:val="0"/>
          <w:marTop w:val="0"/>
          <w:marBottom w:val="0"/>
          <w:divBdr>
            <w:top w:val="none" w:sz="0" w:space="0" w:color="auto"/>
            <w:left w:val="none" w:sz="0" w:space="0" w:color="auto"/>
            <w:bottom w:val="none" w:sz="0" w:space="0" w:color="auto"/>
            <w:right w:val="none" w:sz="0" w:space="0" w:color="auto"/>
          </w:divBdr>
        </w:div>
      </w:divsChild>
    </w:div>
    <w:div w:id="144904166">
      <w:bodyDiv w:val="1"/>
      <w:marLeft w:val="0"/>
      <w:marRight w:val="0"/>
      <w:marTop w:val="0"/>
      <w:marBottom w:val="0"/>
      <w:divBdr>
        <w:top w:val="none" w:sz="0" w:space="0" w:color="auto"/>
        <w:left w:val="none" w:sz="0" w:space="0" w:color="auto"/>
        <w:bottom w:val="none" w:sz="0" w:space="0" w:color="auto"/>
        <w:right w:val="none" w:sz="0" w:space="0" w:color="auto"/>
      </w:divBdr>
    </w:div>
    <w:div w:id="240599971">
      <w:bodyDiv w:val="1"/>
      <w:marLeft w:val="0"/>
      <w:marRight w:val="0"/>
      <w:marTop w:val="0"/>
      <w:marBottom w:val="0"/>
      <w:divBdr>
        <w:top w:val="none" w:sz="0" w:space="0" w:color="auto"/>
        <w:left w:val="none" w:sz="0" w:space="0" w:color="auto"/>
        <w:bottom w:val="none" w:sz="0" w:space="0" w:color="auto"/>
        <w:right w:val="none" w:sz="0" w:space="0" w:color="auto"/>
      </w:divBdr>
    </w:div>
    <w:div w:id="298847802">
      <w:bodyDiv w:val="1"/>
      <w:marLeft w:val="0"/>
      <w:marRight w:val="0"/>
      <w:marTop w:val="0"/>
      <w:marBottom w:val="0"/>
      <w:divBdr>
        <w:top w:val="none" w:sz="0" w:space="0" w:color="auto"/>
        <w:left w:val="none" w:sz="0" w:space="0" w:color="auto"/>
        <w:bottom w:val="none" w:sz="0" w:space="0" w:color="auto"/>
        <w:right w:val="none" w:sz="0" w:space="0" w:color="auto"/>
      </w:divBdr>
    </w:div>
    <w:div w:id="417364442">
      <w:bodyDiv w:val="1"/>
      <w:marLeft w:val="0"/>
      <w:marRight w:val="0"/>
      <w:marTop w:val="0"/>
      <w:marBottom w:val="0"/>
      <w:divBdr>
        <w:top w:val="none" w:sz="0" w:space="0" w:color="auto"/>
        <w:left w:val="none" w:sz="0" w:space="0" w:color="auto"/>
        <w:bottom w:val="none" w:sz="0" w:space="0" w:color="auto"/>
        <w:right w:val="none" w:sz="0" w:space="0" w:color="auto"/>
      </w:divBdr>
      <w:divsChild>
        <w:div w:id="1130590593">
          <w:marLeft w:val="0"/>
          <w:marRight w:val="0"/>
          <w:marTop w:val="0"/>
          <w:marBottom w:val="0"/>
          <w:divBdr>
            <w:top w:val="none" w:sz="0" w:space="0" w:color="auto"/>
            <w:left w:val="none" w:sz="0" w:space="0" w:color="auto"/>
            <w:bottom w:val="none" w:sz="0" w:space="0" w:color="auto"/>
            <w:right w:val="none" w:sz="0" w:space="0" w:color="auto"/>
          </w:divBdr>
          <w:divsChild>
            <w:div w:id="2887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8211">
      <w:bodyDiv w:val="1"/>
      <w:marLeft w:val="0"/>
      <w:marRight w:val="0"/>
      <w:marTop w:val="0"/>
      <w:marBottom w:val="0"/>
      <w:divBdr>
        <w:top w:val="none" w:sz="0" w:space="0" w:color="auto"/>
        <w:left w:val="none" w:sz="0" w:space="0" w:color="auto"/>
        <w:bottom w:val="none" w:sz="0" w:space="0" w:color="auto"/>
        <w:right w:val="none" w:sz="0" w:space="0" w:color="auto"/>
      </w:divBdr>
      <w:divsChild>
        <w:div w:id="1977904423">
          <w:marLeft w:val="0"/>
          <w:marRight w:val="0"/>
          <w:marTop w:val="0"/>
          <w:marBottom w:val="180"/>
          <w:divBdr>
            <w:top w:val="none" w:sz="0" w:space="0" w:color="auto"/>
            <w:left w:val="none" w:sz="0" w:space="0" w:color="auto"/>
            <w:bottom w:val="none" w:sz="0" w:space="0" w:color="auto"/>
            <w:right w:val="none" w:sz="0" w:space="0" w:color="auto"/>
          </w:divBdr>
          <w:divsChild>
            <w:div w:id="21052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7537">
      <w:bodyDiv w:val="1"/>
      <w:marLeft w:val="0"/>
      <w:marRight w:val="0"/>
      <w:marTop w:val="0"/>
      <w:marBottom w:val="0"/>
      <w:divBdr>
        <w:top w:val="none" w:sz="0" w:space="0" w:color="auto"/>
        <w:left w:val="none" w:sz="0" w:space="0" w:color="auto"/>
        <w:bottom w:val="none" w:sz="0" w:space="0" w:color="auto"/>
        <w:right w:val="none" w:sz="0" w:space="0" w:color="auto"/>
      </w:divBdr>
    </w:div>
    <w:div w:id="519661365">
      <w:bodyDiv w:val="1"/>
      <w:marLeft w:val="0"/>
      <w:marRight w:val="0"/>
      <w:marTop w:val="0"/>
      <w:marBottom w:val="0"/>
      <w:divBdr>
        <w:top w:val="none" w:sz="0" w:space="0" w:color="auto"/>
        <w:left w:val="none" w:sz="0" w:space="0" w:color="auto"/>
        <w:bottom w:val="none" w:sz="0" w:space="0" w:color="auto"/>
        <w:right w:val="none" w:sz="0" w:space="0" w:color="auto"/>
      </w:divBdr>
    </w:div>
    <w:div w:id="574049898">
      <w:bodyDiv w:val="1"/>
      <w:marLeft w:val="0"/>
      <w:marRight w:val="0"/>
      <w:marTop w:val="0"/>
      <w:marBottom w:val="0"/>
      <w:divBdr>
        <w:top w:val="none" w:sz="0" w:space="0" w:color="auto"/>
        <w:left w:val="none" w:sz="0" w:space="0" w:color="auto"/>
        <w:bottom w:val="none" w:sz="0" w:space="0" w:color="auto"/>
        <w:right w:val="none" w:sz="0" w:space="0" w:color="auto"/>
      </w:divBdr>
    </w:div>
    <w:div w:id="724253408">
      <w:bodyDiv w:val="1"/>
      <w:marLeft w:val="0"/>
      <w:marRight w:val="0"/>
      <w:marTop w:val="0"/>
      <w:marBottom w:val="0"/>
      <w:divBdr>
        <w:top w:val="none" w:sz="0" w:space="0" w:color="auto"/>
        <w:left w:val="none" w:sz="0" w:space="0" w:color="auto"/>
        <w:bottom w:val="none" w:sz="0" w:space="0" w:color="auto"/>
        <w:right w:val="none" w:sz="0" w:space="0" w:color="auto"/>
      </w:divBdr>
    </w:div>
    <w:div w:id="768699186">
      <w:bodyDiv w:val="1"/>
      <w:marLeft w:val="0"/>
      <w:marRight w:val="0"/>
      <w:marTop w:val="0"/>
      <w:marBottom w:val="0"/>
      <w:divBdr>
        <w:top w:val="none" w:sz="0" w:space="0" w:color="auto"/>
        <w:left w:val="none" w:sz="0" w:space="0" w:color="auto"/>
        <w:bottom w:val="none" w:sz="0" w:space="0" w:color="auto"/>
        <w:right w:val="none" w:sz="0" w:space="0" w:color="auto"/>
      </w:divBdr>
      <w:divsChild>
        <w:div w:id="390812022">
          <w:marLeft w:val="0"/>
          <w:marRight w:val="0"/>
          <w:marTop w:val="0"/>
          <w:marBottom w:val="0"/>
          <w:divBdr>
            <w:top w:val="none" w:sz="0" w:space="0" w:color="auto"/>
            <w:left w:val="none" w:sz="0" w:space="0" w:color="auto"/>
            <w:bottom w:val="none" w:sz="0" w:space="0" w:color="auto"/>
            <w:right w:val="none" w:sz="0" w:space="0" w:color="auto"/>
          </w:divBdr>
        </w:div>
        <w:div w:id="495804691">
          <w:marLeft w:val="0"/>
          <w:marRight w:val="0"/>
          <w:marTop w:val="0"/>
          <w:marBottom w:val="0"/>
          <w:divBdr>
            <w:top w:val="none" w:sz="0" w:space="0" w:color="auto"/>
            <w:left w:val="none" w:sz="0" w:space="0" w:color="auto"/>
            <w:bottom w:val="none" w:sz="0" w:space="0" w:color="auto"/>
            <w:right w:val="none" w:sz="0" w:space="0" w:color="auto"/>
          </w:divBdr>
        </w:div>
        <w:div w:id="905840317">
          <w:marLeft w:val="0"/>
          <w:marRight w:val="0"/>
          <w:marTop w:val="0"/>
          <w:marBottom w:val="0"/>
          <w:divBdr>
            <w:top w:val="none" w:sz="0" w:space="0" w:color="auto"/>
            <w:left w:val="none" w:sz="0" w:space="0" w:color="auto"/>
            <w:bottom w:val="none" w:sz="0" w:space="0" w:color="auto"/>
            <w:right w:val="none" w:sz="0" w:space="0" w:color="auto"/>
          </w:divBdr>
        </w:div>
        <w:div w:id="1382436011">
          <w:marLeft w:val="0"/>
          <w:marRight w:val="0"/>
          <w:marTop w:val="0"/>
          <w:marBottom w:val="0"/>
          <w:divBdr>
            <w:top w:val="none" w:sz="0" w:space="0" w:color="auto"/>
            <w:left w:val="none" w:sz="0" w:space="0" w:color="auto"/>
            <w:bottom w:val="none" w:sz="0" w:space="0" w:color="auto"/>
            <w:right w:val="none" w:sz="0" w:space="0" w:color="auto"/>
          </w:divBdr>
        </w:div>
        <w:div w:id="1736048867">
          <w:marLeft w:val="0"/>
          <w:marRight w:val="0"/>
          <w:marTop w:val="0"/>
          <w:marBottom w:val="0"/>
          <w:divBdr>
            <w:top w:val="none" w:sz="0" w:space="0" w:color="auto"/>
            <w:left w:val="none" w:sz="0" w:space="0" w:color="auto"/>
            <w:bottom w:val="none" w:sz="0" w:space="0" w:color="auto"/>
            <w:right w:val="none" w:sz="0" w:space="0" w:color="auto"/>
          </w:divBdr>
        </w:div>
      </w:divsChild>
    </w:div>
    <w:div w:id="831990417">
      <w:bodyDiv w:val="1"/>
      <w:marLeft w:val="0"/>
      <w:marRight w:val="0"/>
      <w:marTop w:val="0"/>
      <w:marBottom w:val="0"/>
      <w:divBdr>
        <w:top w:val="none" w:sz="0" w:space="0" w:color="auto"/>
        <w:left w:val="none" w:sz="0" w:space="0" w:color="auto"/>
        <w:bottom w:val="none" w:sz="0" w:space="0" w:color="auto"/>
        <w:right w:val="none" w:sz="0" w:space="0" w:color="auto"/>
      </w:divBdr>
    </w:div>
    <w:div w:id="837232586">
      <w:bodyDiv w:val="1"/>
      <w:marLeft w:val="0"/>
      <w:marRight w:val="0"/>
      <w:marTop w:val="0"/>
      <w:marBottom w:val="0"/>
      <w:divBdr>
        <w:top w:val="none" w:sz="0" w:space="0" w:color="auto"/>
        <w:left w:val="none" w:sz="0" w:space="0" w:color="auto"/>
        <w:bottom w:val="none" w:sz="0" w:space="0" w:color="auto"/>
        <w:right w:val="none" w:sz="0" w:space="0" w:color="auto"/>
      </w:divBdr>
    </w:div>
    <w:div w:id="857544363">
      <w:bodyDiv w:val="1"/>
      <w:marLeft w:val="0"/>
      <w:marRight w:val="0"/>
      <w:marTop w:val="0"/>
      <w:marBottom w:val="0"/>
      <w:divBdr>
        <w:top w:val="none" w:sz="0" w:space="0" w:color="auto"/>
        <w:left w:val="none" w:sz="0" w:space="0" w:color="auto"/>
        <w:bottom w:val="none" w:sz="0" w:space="0" w:color="auto"/>
        <w:right w:val="none" w:sz="0" w:space="0" w:color="auto"/>
      </w:divBdr>
    </w:div>
    <w:div w:id="942612294">
      <w:bodyDiv w:val="1"/>
      <w:marLeft w:val="0"/>
      <w:marRight w:val="0"/>
      <w:marTop w:val="0"/>
      <w:marBottom w:val="0"/>
      <w:divBdr>
        <w:top w:val="none" w:sz="0" w:space="0" w:color="auto"/>
        <w:left w:val="none" w:sz="0" w:space="0" w:color="auto"/>
        <w:bottom w:val="none" w:sz="0" w:space="0" w:color="auto"/>
        <w:right w:val="none" w:sz="0" w:space="0" w:color="auto"/>
      </w:divBdr>
      <w:divsChild>
        <w:div w:id="1169908008">
          <w:marLeft w:val="0"/>
          <w:marRight w:val="0"/>
          <w:marTop w:val="0"/>
          <w:marBottom w:val="0"/>
          <w:divBdr>
            <w:top w:val="none" w:sz="0" w:space="0" w:color="auto"/>
            <w:left w:val="none" w:sz="0" w:space="0" w:color="auto"/>
            <w:bottom w:val="none" w:sz="0" w:space="0" w:color="auto"/>
            <w:right w:val="none" w:sz="0" w:space="0" w:color="auto"/>
          </w:divBdr>
          <w:divsChild>
            <w:div w:id="1220940616">
              <w:marLeft w:val="0"/>
              <w:marRight w:val="0"/>
              <w:marTop w:val="0"/>
              <w:marBottom w:val="0"/>
              <w:divBdr>
                <w:top w:val="none" w:sz="0" w:space="0" w:color="auto"/>
                <w:left w:val="none" w:sz="0" w:space="0" w:color="auto"/>
                <w:bottom w:val="none" w:sz="0" w:space="0" w:color="auto"/>
                <w:right w:val="none" w:sz="0" w:space="0" w:color="auto"/>
              </w:divBdr>
              <w:divsChild>
                <w:div w:id="1093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3163">
      <w:bodyDiv w:val="1"/>
      <w:marLeft w:val="0"/>
      <w:marRight w:val="0"/>
      <w:marTop w:val="0"/>
      <w:marBottom w:val="0"/>
      <w:divBdr>
        <w:top w:val="none" w:sz="0" w:space="0" w:color="auto"/>
        <w:left w:val="none" w:sz="0" w:space="0" w:color="auto"/>
        <w:bottom w:val="none" w:sz="0" w:space="0" w:color="auto"/>
        <w:right w:val="none" w:sz="0" w:space="0" w:color="auto"/>
      </w:divBdr>
    </w:div>
    <w:div w:id="1388529784">
      <w:bodyDiv w:val="1"/>
      <w:marLeft w:val="0"/>
      <w:marRight w:val="0"/>
      <w:marTop w:val="0"/>
      <w:marBottom w:val="0"/>
      <w:divBdr>
        <w:top w:val="none" w:sz="0" w:space="0" w:color="auto"/>
        <w:left w:val="none" w:sz="0" w:space="0" w:color="auto"/>
        <w:bottom w:val="none" w:sz="0" w:space="0" w:color="auto"/>
        <w:right w:val="none" w:sz="0" w:space="0" w:color="auto"/>
      </w:divBdr>
    </w:div>
    <w:div w:id="1617906528">
      <w:bodyDiv w:val="1"/>
      <w:marLeft w:val="0"/>
      <w:marRight w:val="0"/>
      <w:marTop w:val="0"/>
      <w:marBottom w:val="0"/>
      <w:divBdr>
        <w:top w:val="none" w:sz="0" w:space="0" w:color="auto"/>
        <w:left w:val="none" w:sz="0" w:space="0" w:color="auto"/>
        <w:bottom w:val="none" w:sz="0" w:space="0" w:color="auto"/>
        <w:right w:val="none" w:sz="0" w:space="0" w:color="auto"/>
      </w:divBdr>
    </w:div>
    <w:div w:id="1818494480">
      <w:bodyDiv w:val="1"/>
      <w:marLeft w:val="0"/>
      <w:marRight w:val="0"/>
      <w:marTop w:val="0"/>
      <w:marBottom w:val="0"/>
      <w:divBdr>
        <w:top w:val="none" w:sz="0" w:space="0" w:color="auto"/>
        <w:left w:val="none" w:sz="0" w:space="0" w:color="auto"/>
        <w:bottom w:val="none" w:sz="0" w:space="0" w:color="auto"/>
        <w:right w:val="none" w:sz="0" w:space="0" w:color="auto"/>
      </w:divBdr>
    </w:div>
    <w:div w:id="1823353600">
      <w:bodyDiv w:val="1"/>
      <w:marLeft w:val="0"/>
      <w:marRight w:val="0"/>
      <w:marTop w:val="0"/>
      <w:marBottom w:val="0"/>
      <w:divBdr>
        <w:top w:val="none" w:sz="0" w:space="0" w:color="auto"/>
        <w:left w:val="none" w:sz="0" w:space="0" w:color="auto"/>
        <w:bottom w:val="none" w:sz="0" w:space="0" w:color="auto"/>
        <w:right w:val="none" w:sz="0" w:space="0" w:color="auto"/>
      </w:divBdr>
    </w:div>
    <w:div w:id="1940403876">
      <w:bodyDiv w:val="1"/>
      <w:marLeft w:val="0"/>
      <w:marRight w:val="0"/>
      <w:marTop w:val="0"/>
      <w:marBottom w:val="0"/>
      <w:divBdr>
        <w:top w:val="none" w:sz="0" w:space="0" w:color="auto"/>
        <w:left w:val="none" w:sz="0" w:space="0" w:color="auto"/>
        <w:bottom w:val="none" w:sz="0" w:space="0" w:color="auto"/>
        <w:right w:val="none" w:sz="0" w:space="0" w:color="auto"/>
      </w:divBdr>
    </w:div>
    <w:div w:id="1956212576">
      <w:bodyDiv w:val="1"/>
      <w:marLeft w:val="0"/>
      <w:marRight w:val="0"/>
      <w:marTop w:val="0"/>
      <w:marBottom w:val="0"/>
      <w:divBdr>
        <w:top w:val="none" w:sz="0" w:space="0" w:color="auto"/>
        <w:left w:val="none" w:sz="0" w:space="0" w:color="auto"/>
        <w:bottom w:val="none" w:sz="0" w:space="0" w:color="auto"/>
        <w:right w:val="none" w:sz="0" w:space="0" w:color="auto"/>
      </w:divBdr>
    </w:div>
    <w:div w:id="20983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2956-2B8F-4CA2-8F0C-3FD9DD14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22</Pages>
  <Words>10425</Words>
  <Characters>59424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69710</CharactersWithSpaces>
  <SharedDoc>false</SharedDoc>
  <HLinks>
    <vt:vector size="36" baseType="variant">
      <vt:variant>
        <vt:i4>3276900</vt:i4>
      </vt:variant>
      <vt:variant>
        <vt:i4>14</vt:i4>
      </vt:variant>
      <vt:variant>
        <vt:i4>0</vt:i4>
      </vt:variant>
      <vt:variant>
        <vt:i4>5</vt:i4>
      </vt:variant>
      <vt:variant>
        <vt:lpwstr>http://buryatia.etc.ru/</vt:lpwstr>
      </vt:variant>
      <vt:variant>
        <vt:lpwstr/>
      </vt:variant>
      <vt:variant>
        <vt:i4>3211383</vt:i4>
      </vt:variant>
      <vt:variant>
        <vt:i4>12</vt:i4>
      </vt:variant>
      <vt:variant>
        <vt:i4>0</vt:i4>
      </vt:variant>
      <vt:variant>
        <vt:i4>5</vt:i4>
      </vt:variant>
      <vt:variant>
        <vt:lpwstr>http://www.utp.sberbank-ast.ru/</vt:lpwstr>
      </vt:variant>
      <vt:variant>
        <vt:lpwstr/>
      </vt:variant>
      <vt:variant>
        <vt:i4>3276900</vt:i4>
      </vt:variant>
      <vt:variant>
        <vt:i4>8</vt:i4>
      </vt:variant>
      <vt:variant>
        <vt:i4>0</vt:i4>
      </vt:variant>
      <vt:variant>
        <vt:i4>5</vt:i4>
      </vt:variant>
      <vt:variant>
        <vt:lpwstr>http://buryatia.etc.ru/</vt:lpwstr>
      </vt:variant>
      <vt:variant>
        <vt:lpwstr/>
      </vt:variant>
      <vt:variant>
        <vt:i4>3211383</vt:i4>
      </vt:variant>
      <vt:variant>
        <vt:i4>6</vt:i4>
      </vt:variant>
      <vt:variant>
        <vt:i4>0</vt:i4>
      </vt:variant>
      <vt:variant>
        <vt:i4>5</vt:i4>
      </vt:variant>
      <vt:variant>
        <vt:lpwstr>http://www.utp.sberbank-ast.ru/</vt:lpwstr>
      </vt:variant>
      <vt:variant>
        <vt:lpwstr/>
      </vt:variant>
      <vt:variant>
        <vt:i4>3276900</vt:i4>
      </vt:variant>
      <vt:variant>
        <vt:i4>3</vt:i4>
      </vt:variant>
      <vt:variant>
        <vt:i4>0</vt:i4>
      </vt:variant>
      <vt:variant>
        <vt:i4>5</vt:i4>
      </vt:variant>
      <vt:variant>
        <vt:lpwstr>http://buryatia.etc.ru/</vt:lpwstr>
      </vt:variant>
      <vt:variant>
        <vt:lpwstr/>
      </vt:variant>
      <vt:variant>
        <vt:i4>5701680</vt:i4>
      </vt:variant>
      <vt:variant>
        <vt:i4>0</vt:i4>
      </vt:variant>
      <vt:variant>
        <vt:i4>0</vt:i4>
      </vt:variant>
      <vt:variant>
        <vt:i4>5</vt:i4>
      </vt:variant>
      <vt:variant>
        <vt:lpwstr>mailto:horinsk@minsoc-buryatia.ru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BusovikovaOO</cp:lastModifiedBy>
  <cp:revision>116</cp:revision>
  <cp:lastPrinted>2021-02-08T02:46:00Z</cp:lastPrinted>
  <dcterms:created xsi:type="dcterms:W3CDTF">2021-03-23T05:37:00Z</dcterms:created>
  <dcterms:modified xsi:type="dcterms:W3CDTF">2023-03-31T06:18:00Z</dcterms:modified>
</cp:coreProperties>
</file>