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9ACBE" w14:textId="2D837C7C" w:rsidR="00074DC5" w:rsidRPr="0094316B" w:rsidRDefault="0017794D" w:rsidP="003E5F64">
      <w:pPr>
        <w:keepNext/>
        <w:keepLines/>
        <w:widowControl w:val="0"/>
        <w:suppressLineNumbers/>
        <w:suppressAutoHyphens/>
        <w:spacing w:after="0" w:line="240" w:lineRule="auto"/>
        <w:ind w:left="5670" w:hanging="6"/>
        <w:rPr>
          <w:rFonts w:ascii="Times New Roman" w:hAnsi="Times New Roman"/>
          <w:sz w:val="24"/>
          <w:szCs w:val="24"/>
          <w:lang w:val="ru-RU" w:eastAsia="ru-RU"/>
        </w:rPr>
      </w:pPr>
      <w:r w:rsidRPr="0094316B">
        <w:rPr>
          <w:rFonts w:ascii="Times New Roman" w:hAnsi="Times New Roman"/>
          <w:sz w:val="24"/>
          <w:szCs w:val="24"/>
          <w:lang w:val="ru-RU" w:eastAsia="ru-RU"/>
        </w:rPr>
        <w:t>УТВЕРЖДАЮ</w:t>
      </w:r>
    </w:p>
    <w:p w14:paraId="2114D5AF" w14:textId="681B8389" w:rsidR="001D0CA1" w:rsidRDefault="00E84F48" w:rsidP="00FD5EAE">
      <w:pPr>
        <w:keepNext/>
        <w:keepLines/>
        <w:widowControl w:val="0"/>
        <w:suppressLineNumbers/>
        <w:suppressAutoHyphens/>
        <w:spacing w:after="0" w:line="240" w:lineRule="auto"/>
        <w:ind w:left="5670" w:hanging="6"/>
        <w:jc w:val="both"/>
        <w:rPr>
          <w:rFonts w:ascii="Times New Roman" w:hAnsi="Times New Roman"/>
          <w:sz w:val="24"/>
          <w:szCs w:val="24"/>
          <w:lang w:val="ru-RU" w:eastAsia="ru-RU"/>
        </w:rPr>
      </w:pPr>
      <w:r>
        <w:rPr>
          <w:rFonts w:ascii="Times New Roman" w:hAnsi="Times New Roman"/>
          <w:sz w:val="24"/>
          <w:szCs w:val="24"/>
          <w:lang w:val="ru-RU" w:eastAsia="ru-RU"/>
        </w:rPr>
        <w:t>Генеральный директор</w:t>
      </w:r>
    </w:p>
    <w:p w14:paraId="37565A57" w14:textId="0AE2AF94" w:rsidR="00074DC5" w:rsidRPr="0094316B" w:rsidRDefault="00E84F48" w:rsidP="00FD5EAE">
      <w:pPr>
        <w:keepNext/>
        <w:keepLines/>
        <w:widowControl w:val="0"/>
        <w:suppressLineNumbers/>
        <w:suppressAutoHyphens/>
        <w:spacing w:after="0" w:line="240" w:lineRule="auto"/>
        <w:ind w:left="5670" w:hanging="6"/>
        <w:jc w:val="both"/>
        <w:rPr>
          <w:rFonts w:ascii="Times New Roman" w:hAnsi="Times New Roman"/>
          <w:sz w:val="24"/>
          <w:szCs w:val="24"/>
          <w:lang w:val="ru-RU" w:eastAsia="ru-RU"/>
        </w:rPr>
      </w:pPr>
      <w:r>
        <w:rPr>
          <w:rFonts w:ascii="Times New Roman" w:hAnsi="Times New Roman"/>
          <w:sz w:val="24"/>
          <w:szCs w:val="24"/>
          <w:lang w:val="ru-RU" w:eastAsia="ru-RU"/>
        </w:rPr>
        <w:t>ОО</w:t>
      </w:r>
      <w:r w:rsidR="007F7D86">
        <w:rPr>
          <w:rFonts w:ascii="Times New Roman" w:hAnsi="Times New Roman"/>
          <w:sz w:val="24"/>
          <w:szCs w:val="24"/>
          <w:lang w:val="ru-RU" w:eastAsia="ru-RU"/>
        </w:rPr>
        <w:t>О «</w:t>
      </w:r>
      <w:r w:rsidR="00D37BDE">
        <w:rPr>
          <w:rFonts w:ascii="Times New Roman" w:hAnsi="Times New Roman"/>
          <w:sz w:val="24"/>
          <w:szCs w:val="24"/>
          <w:lang w:val="ru-RU" w:eastAsia="ru-RU"/>
        </w:rPr>
        <w:t>Башкир</w:t>
      </w:r>
      <w:r w:rsidR="00C1523E">
        <w:rPr>
          <w:rFonts w:ascii="Times New Roman" w:hAnsi="Times New Roman"/>
          <w:sz w:val="24"/>
          <w:szCs w:val="24"/>
          <w:lang w:val="ru-RU" w:eastAsia="ru-RU"/>
        </w:rPr>
        <w:t>теплоэнерго</w:t>
      </w:r>
      <w:r>
        <w:rPr>
          <w:rFonts w:ascii="Times New Roman" w:hAnsi="Times New Roman"/>
          <w:sz w:val="24"/>
          <w:szCs w:val="24"/>
          <w:lang w:val="ru-RU" w:eastAsia="ru-RU"/>
        </w:rPr>
        <w:t xml:space="preserve"> Уфа</w:t>
      </w:r>
      <w:r w:rsidR="00D72864">
        <w:rPr>
          <w:rFonts w:ascii="Times New Roman" w:hAnsi="Times New Roman"/>
          <w:sz w:val="24"/>
          <w:szCs w:val="24"/>
          <w:lang w:val="ru-RU" w:eastAsia="ru-RU"/>
        </w:rPr>
        <w:t>»</w:t>
      </w:r>
    </w:p>
    <w:p w14:paraId="06D48530" w14:textId="77777777" w:rsidR="00074DC5" w:rsidRPr="0094316B" w:rsidRDefault="00074DC5" w:rsidP="00EB5F66">
      <w:pPr>
        <w:keepNext/>
        <w:keepLines/>
        <w:widowControl w:val="0"/>
        <w:suppressLineNumbers/>
        <w:suppressAutoHyphens/>
        <w:spacing w:after="0" w:line="240" w:lineRule="auto"/>
        <w:ind w:left="5664"/>
        <w:jc w:val="both"/>
        <w:rPr>
          <w:rFonts w:ascii="Times New Roman" w:hAnsi="Times New Roman"/>
          <w:sz w:val="24"/>
          <w:szCs w:val="24"/>
          <w:lang w:val="ru-RU" w:eastAsia="ru-RU"/>
        </w:rPr>
      </w:pPr>
    </w:p>
    <w:p w14:paraId="22064427" w14:textId="2E4C5B28" w:rsidR="00074DC5" w:rsidRPr="0094316B" w:rsidRDefault="00074DC5" w:rsidP="00F17ED6">
      <w:pPr>
        <w:keepNext/>
        <w:keepLines/>
        <w:widowControl w:val="0"/>
        <w:suppressLineNumbers/>
        <w:suppressAutoHyphens/>
        <w:spacing w:after="0" w:line="240" w:lineRule="auto"/>
        <w:ind w:left="5664" w:firstLine="6"/>
        <w:jc w:val="both"/>
        <w:rPr>
          <w:rFonts w:ascii="Times New Roman" w:hAnsi="Times New Roman"/>
          <w:sz w:val="24"/>
          <w:szCs w:val="24"/>
          <w:lang w:val="ru-RU" w:eastAsia="ru-RU"/>
        </w:rPr>
      </w:pPr>
      <w:r w:rsidRPr="0094316B">
        <w:rPr>
          <w:rFonts w:ascii="Times New Roman" w:hAnsi="Times New Roman"/>
          <w:sz w:val="24"/>
          <w:szCs w:val="24"/>
          <w:lang w:val="ru-RU" w:eastAsia="ru-RU"/>
        </w:rPr>
        <w:t>__________________</w:t>
      </w:r>
      <w:r w:rsidR="00E61554">
        <w:rPr>
          <w:rFonts w:ascii="Times New Roman" w:hAnsi="Times New Roman"/>
          <w:sz w:val="24"/>
          <w:szCs w:val="24"/>
          <w:lang w:val="ru-RU" w:eastAsia="ru-RU"/>
        </w:rPr>
        <w:t>___</w:t>
      </w:r>
      <w:r w:rsidRPr="0094316B">
        <w:rPr>
          <w:rFonts w:ascii="Times New Roman" w:hAnsi="Times New Roman"/>
          <w:sz w:val="24"/>
          <w:szCs w:val="24"/>
          <w:lang w:val="ru-RU" w:eastAsia="ru-RU"/>
        </w:rPr>
        <w:t xml:space="preserve">_ </w:t>
      </w:r>
      <w:r w:rsidR="00E84F48">
        <w:rPr>
          <w:rFonts w:ascii="Times New Roman" w:hAnsi="Times New Roman"/>
          <w:sz w:val="24"/>
          <w:szCs w:val="24"/>
          <w:lang w:val="ru-RU" w:eastAsia="ru-RU"/>
        </w:rPr>
        <w:t>Завьялов С.Б.</w:t>
      </w:r>
    </w:p>
    <w:p w14:paraId="465B3AD4" w14:textId="77777777" w:rsidR="008A4F86" w:rsidRPr="0094316B" w:rsidRDefault="008A4F86" w:rsidP="00C460E0">
      <w:pPr>
        <w:tabs>
          <w:tab w:val="left" w:pos="5670"/>
        </w:tabs>
        <w:spacing w:before="240" w:after="0" w:line="240" w:lineRule="auto"/>
        <w:jc w:val="center"/>
        <w:rPr>
          <w:rFonts w:ascii="Times New Roman" w:hAnsi="Times New Roman"/>
          <w:b/>
          <w:sz w:val="28"/>
          <w:szCs w:val="28"/>
          <w:lang w:val="ru-RU" w:eastAsia="ru-RU"/>
        </w:rPr>
      </w:pPr>
    </w:p>
    <w:p w14:paraId="3086F1AB"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43F1F0EE"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3B4C310"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51EE6BC9" w14:textId="5525004D" w:rsidR="00E84F48" w:rsidRDefault="00D37BDE" w:rsidP="000E16CD">
      <w:pPr>
        <w:tabs>
          <w:tab w:val="left" w:pos="9921"/>
        </w:tabs>
        <w:spacing w:after="0" w:line="240" w:lineRule="auto"/>
        <w:ind w:left="-142" w:right="-142"/>
        <w:jc w:val="center"/>
        <w:rPr>
          <w:rFonts w:ascii="Times New Roman" w:hAnsi="Times New Roman"/>
          <w:b/>
          <w:color w:val="000080"/>
          <w:sz w:val="32"/>
          <w:szCs w:val="32"/>
          <w:lang w:val="ru-RU" w:eastAsia="ru-RU"/>
        </w:rPr>
      </w:pPr>
      <w:r>
        <w:rPr>
          <w:rFonts w:ascii="Times New Roman" w:hAnsi="Times New Roman"/>
          <w:b/>
          <w:color w:val="000080"/>
          <w:sz w:val="32"/>
          <w:szCs w:val="32"/>
          <w:lang w:val="ru-RU" w:eastAsia="ru-RU"/>
        </w:rPr>
        <w:t>ООО «Башкиртеплоэнерго Уфа»</w:t>
      </w:r>
    </w:p>
    <w:p w14:paraId="74B750D8" w14:textId="584BAC4C" w:rsidR="000E16CD" w:rsidRPr="0094316B" w:rsidRDefault="00E84F48" w:rsidP="000E16CD">
      <w:pPr>
        <w:tabs>
          <w:tab w:val="left" w:pos="9921"/>
        </w:tabs>
        <w:spacing w:after="0" w:line="240" w:lineRule="auto"/>
        <w:ind w:left="-142" w:right="-142"/>
        <w:jc w:val="center"/>
        <w:rPr>
          <w:rFonts w:ascii="Times New Roman" w:hAnsi="Times New Roman"/>
          <w:sz w:val="24"/>
          <w:szCs w:val="20"/>
          <w:lang w:val="ru-RU" w:eastAsia="ru-RU"/>
        </w:rPr>
      </w:pPr>
      <w:r>
        <w:rPr>
          <w:rFonts w:ascii="Times New Roman" w:hAnsi="Times New Roman"/>
          <w:sz w:val="24"/>
          <w:szCs w:val="20"/>
          <w:lang w:val="ru-RU" w:eastAsia="ru-RU"/>
        </w:rPr>
        <w:t>450098</w:t>
      </w:r>
      <w:r w:rsidR="000E16CD" w:rsidRPr="0094316B">
        <w:rPr>
          <w:rFonts w:ascii="Times New Roman" w:hAnsi="Times New Roman"/>
          <w:sz w:val="24"/>
          <w:szCs w:val="20"/>
          <w:lang w:val="ru-RU" w:eastAsia="ru-RU"/>
        </w:rPr>
        <w:t xml:space="preserve">, город </w:t>
      </w:r>
      <w:r>
        <w:rPr>
          <w:rFonts w:ascii="Times New Roman" w:hAnsi="Times New Roman"/>
          <w:sz w:val="24"/>
          <w:szCs w:val="20"/>
          <w:lang w:val="ru-RU" w:eastAsia="ru-RU"/>
        </w:rPr>
        <w:t>Уф</w:t>
      </w:r>
      <w:r w:rsidR="000E16CD" w:rsidRPr="0094316B">
        <w:rPr>
          <w:rFonts w:ascii="Times New Roman" w:hAnsi="Times New Roman"/>
          <w:sz w:val="24"/>
          <w:szCs w:val="20"/>
          <w:lang w:val="ru-RU" w:eastAsia="ru-RU"/>
        </w:rPr>
        <w:t xml:space="preserve">а, </w:t>
      </w:r>
      <w:r>
        <w:rPr>
          <w:rFonts w:ascii="Times New Roman" w:hAnsi="Times New Roman"/>
          <w:sz w:val="24"/>
          <w:szCs w:val="20"/>
          <w:lang w:val="ru-RU" w:eastAsia="ru-RU"/>
        </w:rPr>
        <w:t>улица Российская</w:t>
      </w:r>
      <w:r w:rsidR="000E16CD" w:rsidRPr="0094316B">
        <w:rPr>
          <w:rFonts w:ascii="Times New Roman" w:hAnsi="Times New Roman"/>
          <w:sz w:val="24"/>
          <w:szCs w:val="20"/>
          <w:lang w:val="ru-RU" w:eastAsia="ru-RU"/>
        </w:rPr>
        <w:t>, дом 1</w:t>
      </w:r>
      <w:r>
        <w:rPr>
          <w:rFonts w:ascii="Times New Roman" w:hAnsi="Times New Roman"/>
          <w:sz w:val="24"/>
          <w:szCs w:val="20"/>
          <w:lang w:val="ru-RU" w:eastAsia="ru-RU"/>
        </w:rPr>
        <w:t>08</w:t>
      </w:r>
      <w:r w:rsidR="000E16CD" w:rsidRPr="0094316B">
        <w:rPr>
          <w:rFonts w:ascii="Times New Roman" w:hAnsi="Times New Roman"/>
          <w:sz w:val="24"/>
          <w:szCs w:val="20"/>
          <w:lang w:val="ru-RU" w:eastAsia="ru-RU"/>
        </w:rPr>
        <w:t xml:space="preserve">, корпус </w:t>
      </w:r>
      <w:r>
        <w:rPr>
          <w:rFonts w:ascii="Times New Roman" w:hAnsi="Times New Roman"/>
          <w:sz w:val="24"/>
          <w:szCs w:val="20"/>
          <w:lang w:val="ru-RU" w:eastAsia="ru-RU"/>
        </w:rPr>
        <w:t>1</w:t>
      </w:r>
    </w:p>
    <w:p w14:paraId="3CACF9EE" w14:textId="77777777" w:rsidR="00F31D58" w:rsidRPr="0094316B" w:rsidRDefault="00F31D58" w:rsidP="000E16CD">
      <w:pPr>
        <w:jc w:val="center"/>
        <w:rPr>
          <w:rFonts w:ascii="Times New Roman" w:hAnsi="Times New Roman"/>
          <w:sz w:val="32"/>
          <w:szCs w:val="32"/>
          <w:lang w:val="ru-RU"/>
        </w:rPr>
      </w:pPr>
    </w:p>
    <w:p w14:paraId="22283687" w14:textId="155E3E08" w:rsidR="00F17ED6" w:rsidRPr="00442F67" w:rsidRDefault="000E16CD" w:rsidP="0091581F">
      <w:pPr>
        <w:jc w:val="center"/>
        <w:rPr>
          <w:rFonts w:ascii="Times New Roman" w:hAnsi="Times New Roman"/>
          <w:b/>
          <w:sz w:val="32"/>
          <w:szCs w:val="32"/>
          <w:lang w:val="ru-RU"/>
        </w:rPr>
      </w:pPr>
      <w:r w:rsidRPr="0066089D">
        <w:rPr>
          <w:rFonts w:ascii="Times New Roman" w:hAnsi="Times New Roman"/>
          <w:b/>
          <w:sz w:val="32"/>
          <w:szCs w:val="32"/>
          <w:lang w:val="ru-RU"/>
        </w:rPr>
        <w:t xml:space="preserve">Документация о запросе предложений </w:t>
      </w:r>
      <w:r w:rsidR="00C67CEB">
        <w:rPr>
          <w:rFonts w:ascii="Times New Roman" w:hAnsi="Times New Roman"/>
          <w:b/>
          <w:sz w:val="32"/>
          <w:szCs w:val="32"/>
          <w:lang w:val="ru-RU"/>
        </w:rPr>
        <w:t>№</w:t>
      </w:r>
      <w:r w:rsidR="00D61FB4" w:rsidRPr="001E5CC2">
        <w:rPr>
          <w:lang w:val="ru-RU"/>
        </w:rPr>
        <w:t xml:space="preserve"> </w:t>
      </w:r>
      <w:r w:rsidR="00D116B8">
        <w:rPr>
          <w:rFonts w:ascii="Times New Roman" w:hAnsi="Times New Roman"/>
          <w:b/>
          <w:sz w:val="32"/>
          <w:szCs w:val="32"/>
          <w:lang w:val="ru-RU"/>
        </w:rPr>
        <w:t>76</w:t>
      </w:r>
      <w:r w:rsidR="007A728D" w:rsidRPr="007A728D">
        <w:rPr>
          <w:rFonts w:ascii="Times New Roman" w:hAnsi="Times New Roman"/>
          <w:b/>
          <w:sz w:val="32"/>
          <w:szCs w:val="32"/>
          <w:lang w:val="ru-RU"/>
        </w:rPr>
        <w:t>/БТЭ Уфа/202</w:t>
      </w:r>
      <w:r w:rsidR="005B7203">
        <w:rPr>
          <w:rFonts w:ascii="Times New Roman" w:hAnsi="Times New Roman"/>
          <w:b/>
          <w:sz w:val="32"/>
          <w:szCs w:val="32"/>
          <w:lang w:val="ru-RU"/>
        </w:rPr>
        <w:t>3</w:t>
      </w:r>
      <w:r w:rsidR="007A728D">
        <w:rPr>
          <w:rFonts w:ascii="Times New Roman" w:hAnsi="Times New Roman"/>
          <w:b/>
          <w:sz w:val="32"/>
          <w:szCs w:val="32"/>
          <w:lang w:val="ru-RU"/>
        </w:rPr>
        <w:t xml:space="preserve"> </w:t>
      </w:r>
      <w:r w:rsidRPr="00442F67">
        <w:rPr>
          <w:rFonts w:ascii="Times New Roman" w:hAnsi="Times New Roman"/>
          <w:b/>
          <w:sz w:val="32"/>
          <w:szCs w:val="32"/>
          <w:lang w:val="ru-RU"/>
        </w:rPr>
        <w:t>Открытый запрос предложений в электронной форме</w:t>
      </w:r>
    </w:p>
    <w:p w14:paraId="3A48E216" w14:textId="64C4354D" w:rsidR="00D05CE1" w:rsidRPr="001944C7" w:rsidRDefault="007A728D" w:rsidP="00D05CE1">
      <w:pPr>
        <w:pStyle w:val="ab"/>
        <w:ind w:firstLine="0"/>
        <w:jc w:val="center"/>
        <w:rPr>
          <w:rFonts w:ascii="Times New Roman" w:hAnsi="Times New Roman"/>
          <w:b/>
          <w:bCs/>
          <w:szCs w:val="28"/>
          <w:lang w:val="ru-RU"/>
        </w:rPr>
      </w:pPr>
      <w:r>
        <w:rPr>
          <w:rFonts w:ascii="Times New Roman" w:hAnsi="Times New Roman"/>
          <w:b/>
          <w:sz w:val="32"/>
          <w:szCs w:val="32"/>
          <w:lang w:val="ru-RU"/>
        </w:rPr>
        <w:t xml:space="preserve">Поставка </w:t>
      </w:r>
      <w:r w:rsidR="00D116B8" w:rsidRPr="00D116B8">
        <w:rPr>
          <w:rFonts w:ascii="Times New Roman" w:hAnsi="Times New Roman"/>
          <w:b/>
          <w:sz w:val="32"/>
          <w:szCs w:val="32"/>
          <w:lang w:val="ru-RU"/>
        </w:rPr>
        <w:t xml:space="preserve">реагента </w:t>
      </w:r>
      <w:proofErr w:type="spellStart"/>
      <w:r w:rsidR="00D116B8" w:rsidRPr="00D116B8">
        <w:rPr>
          <w:rFonts w:ascii="Times New Roman" w:hAnsi="Times New Roman"/>
          <w:b/>
          <w:sz w:val="32"/>
          <w:szCs w:val="32"/>
          <w:lang w:val="ru-RU"/>
        </w:rPr>
        <w:t>Кратол</w:t>
      </w:r>
      <w:proofErr w:type="spellEnd"/>
      <w:proofErr w:type="gramStart"/>
      <w:r w:rsidR="00D116B8" w:rsidRPr="00D116B8">
        <w:rPr>
          <w:rFonts w:ascii="Times New Roman" w:hAnsi="Times New Roman"/>
          <w:b/>
          <w:sz w:val="32"/>
          <w:szCs w:val="32"/>
          <w:lang w:val="ru-RU"/>
        </w:rPr>
        <w:t xml:space="preserve"> К</w:t>
      </w:r>
      <w:proofErr w:type="gramEnd"/>
      <w:r w:rsidR="00D116B8" w:rsidRPr="00D116B8">
        <w:rPr>
          <w:rFonts w:ascii="Times New Roman" w:hAnsi="Times New Roman"/>
          <w:b/>
          <w:sz w:val="32"/>
          <w:szCs w:val="32"/>
          <w:lang w:val="ru-RU"/>
        </w:rPr>
        <w:t xml:space="preserve"> или эквивалент</w:t>
      </w:r>
      <w:r w:rsidR="001944C7">
        <w:rPr>
          <w:rFonts w:ascii="Times New Roman" w:hAnsi="Times New Roman"/>
          <w:b/>
          <w:sz w:val="32"/>
          <w:szCs w:val="32"/>
          <w:lang w:val="ru-RU"/>
        </w:rPr>
        <w:t>.</w:t>
      </w:r>
    </w:p>
    <w:p w14:paraId="2D3CFEE4" w14:textId="77777777" w:rsidR="00CC72BE" w:rsidRPr="0094316B" w:rsidRDefault="00CC72BE" w:rsidP="00504840">
      <w:pPr>
        <w:pStyle w:val="ab"/>
        <w:spacing w:after="0" w:line="240" w:lineRule="auto"/>
        <w:ind w:firstLine="0"/>
        <w:jc w:val="center"/>
        <w:rPr>
          <w:rFonts w:ascii="Times New Roman" w:hAnsi="Times New Roman"/>
          <w:b/>
          <w:bCs/>
          <w:szCs w:val="28"/>
          <w:lang w:val="ru-RU"/>
        </w:rPr>
      </w:pPr>
    </w:p>
    <w:p w14:paraId="79682EE1" w14:textId="77777777" w:rsidR="008426E3" w:rsidRDefault="008426E3" w:rsidP="00504840">
      <w:pPr>
        <w:pStyle w:val="ab"/>
        <w:spacing w:after="0" w:line="240" w:lineRule="auto"/>
        <w:ind w:firstLine="0"/>
        <w:jc w:val="center"/>
        <w:rPr>
          <w:rFonts w:ascii="Times New Roman" w:hAnsi="Times New Roman"/>
          <w:b/>
          <w:bCs/>
          <w:szCs w:val="28"/>
          <w:lang w:val="ru-RU"/>
        </w:rPr>
      </w:pPr>
    </w:p>
    <w:p w14:paraId="43D0E96A" w14:textId="77777777" w:rsidR="0009283E" w:rsidRDefault="0009283E" w:rsidP="00D05CE1">
      <w:pPr>
        <w:pStyle w:val="ab"/>
        <w:spacing w:after="0" w:line="240" w:lineRule="auto"/>
        <w:ind w:firstLine="0"/>
        <w:rPr>
          <w:rFonts w:ascii="Times New Roman" w:hAnsi="Times New Roman"/>
          <w:b/>
          <w:bCs/>
          <w:szCs w:val="28"/>
          <w:lang w:val="ru-RU"/>
        </w:rPr>
      </w:pPr>
    </w:p>
    <w:p w14:paraId="40976937" w14:textId="77777777" w:rsidR="00CB5DD3" w:rsidRDefault="00CB5DD3" w:rsidP="00504840">
      <w:pPr>
        <w:pStyle w:val="ab"/>
        <w:spacing w:after="0" w:line="240" w:lineRule="auto"/>
        <w:ind w:firstLine="0"/>
        <w:jc w:val="center"/>
        <w:rPr>
          <w:rFonts w:ascii="Times New Roman" w:hAnsi="Times New Roman"/>
          <w:b/>
          <w:bCs/>
          <w:szCs w:val="28"/>
          <w:lang w:val="ru-RU"/>
        </w:rPr>
      </w:pPr>
    </w:p>
    <w:p w14:paraId="1FD78FA2" w14:textId="77777777" w:rsidR="007D3D39" w:rsidRDefault="007D3D39" w:rsidP="00504840">
      <w:pPr>
        <w:pStyle w:val="ab"/>
        <w:spacing w:after="0" w:line="240" w:lineRule="auto"/>
        <w:ind w:firstLine="0"/>
        <w:jc w:val="center"/>
        <w:rPr>
          <w:rFonts w:ascii="Times New Roman" w:hAnsi="Times New Roman"/>
          <w:b/>
          <w:bCs/>
          <w:szCs w:val="28"/>
          <w:lang w:val="ru-RU"/>
        </w:rPr>
      </w:pPr>
    </w:p>
    <w:p w14:paraId="631E879B" w14:textId="77777777" w:rsidR="00A660A5" w:rsidRDefault="00A660A5" w:rsidP="00504840">
      <w:pPr>
        <w:pStyle w:val="ab"/>
        <w:spacing w:after="0" w:line="240" w:lineRule="auto"/>
        <w:ind w:firstLine="0"/>
        <w:jc w:val="center"/>
        <w:rPr>
          <w:rFonts w:ascii="Times New Roman" w:hAnsi="Times New Roman"/>
          <w:b/>
          <w:bCs/>
          <w:szCs w:val="28"/>
          <w:lang w:val="ru-RU"/>
        </w:rPr>
      </w:pPr>
    </w:p>
    <w:p w14:paraId="2545255E" w14:textId="77777777" w:rsidR="00A660A5" w:rsidRDefault="00A660A5" w:rsidP="00504840">
      <w:pPr>
        <w:pStyle w:val="ab"/>
        <w:spacing w:after="0" w:line="240" w:lineRule="auto"/>
        <w:ind w:firstLine="0"/>
        <w:jc w:val="center"/>
        <w:rPr>
          <w:rFonts w:ascii="Times New Roman" w:hAnsi="Times New Roman"/>
          <w:b/>
          <w:bCs/>
          <w:szCs w:val="28"/>
          <w:lang w:val="ru-RU"/>
        </w:rPr>
      </w:pPr>
    </w:p>
    <w:p w14:paraId="68B75BBE" w14:textId="77777777" w:rsidR="00A660A5" w:rsidRDefault="00A660A5" w:rsidP="00504840">
      <w:pPr>
        <w:pStyle w:val="ab"/>
        <w:spacing w:after="0" w:line="240" w:lineRule="auto"/>
        <w:ind w:firstLine="0"/>
        <w:jc w:val="center"/>
        <w:rPr>
          <w:rFonts w:ascii="Times New Roman" w:hAnsi="Times New Roman"/>
          <w:b/>
          <w:bCs/>
          <w:szCs w:val="28"/>
          <w:lang w:val="ru-RU"/>
        </w:rPr>
      </w:pPr>
    </w:p>
    <w:p w14:paraId="5D4764A2" w14:textId="77777777" w:rsidR="00A660A5" w:rsidRDefault="00A660A5" w:rsidP="00504840">
      <w:pPr>
        <w:pStyle w:val="ab"/>
        <w:spacing w:after="0" w:line="240" w:lineRule="auto"/>
        <w:ind w:firstLine="0"/>
        <w:jc w:val="center"/>
        <w:rPr>
          <w:rFonts w:ascii="Times New Roman" w:hAnsi="Times New Roman"/>
          <w:b/>
          <w:bCs/>
          <w:szCs w:val="28"/>
          <w:lang w:val="ru-RU"/>
        </w:rPr>
      </w:pPr>
    </w:p>
    <w:p w14:paraId="16EC882D" w14:textId="77777777" w:rsidR="00A660A5" w:rsidRDefault="00A660A5" w:rsidP="00504840">
      <w:pPr>
        <w:pStyle w:val="ab"/>
        <w:spacing w:after="0" w:line="240" w:lineRule="auto"/>
        <w:ind w:firstLine="0"/>
        <w:jc w:val="center"/>
        <w:rPr>
          <w:rFonts w:ascii="Times New Roman" w:hAnsi="Times New Roman"/>
          <w:b/>
          <w:bCs/>
          <w:szCs w:val="28"/>
          <w:lang w:val="ru-RU"/>
        </w:rPr>
      </w:pPr>
    </w:p>
    <w:p w14:paraId="0B30DA5A" w14:textId="77777777" w:rsidR="00A660A5" w:rsidRDefault="00A660A5" w:rsidP="00504840">
      <w:pPr>
        <w:pStyle w:val="ab"/>
        <w:spacing w:after="0" w:line="240" w:lineRule="auto"/>
        <w:ind w:firstLine="0"/>
        <w:jc w:val="center"/>
        <w:rPr>
          <w:rFonts w:ascii="Times New Roman" w:hAnsi="Times New Roman"/>
          <w:b/>
          <w:bCs/>
          <w:szCs w:val="28"/>
          <w:lang w:val="ru-RU"/>
        </w:rPr>
      </w:pPr>
    </w:p>
    <w:p w14:paraId="6C35646B" w14:textId="77777777" w:rsidR="00A660A5" w:rsidRDefault="00A660A5" w:rsidP="00504840">
      <w:pPr>
        <w:pStyle w:val="ab"/>
        <w:spacing w:after="0" w:line="240" w:lineRule="auto"/>
        <w:ind w:firstLine="0"/>
        <w:jc w:val="center"/>
        <w:rPr>
          <w:rFonts w:ascii="Times New Roman" w:hAnsi="Times New Roman"/>
          <w:b/>
          <w:bCs/>
          <w:szCs w:val="28"/>
          <w:lang w:val="ru-RU"/>
        </w:rPr>
      </w:pPr>
    </w:p>
    <w:p w14:paraId="575A3FC6" w14:textId="77777777" w:rsidR="00A660A5" w:rsidRDefault="00A660A5" w:rsidP="00504840">
      <w:pPr>
        <w:pStyle w:val="ab"/>
        <w:spacing w:after="0" w:line="240" w:lineRule="auto"/>
        <w:ind w:firstLine="0"/>
        <w:jc w:val="center"/>
        <w:rPr>
          <w:rFonts w:ascii="Times New Roman" w:hAnsi="Times New Roman"/>
          <w:b/>
          <w:bCs/>
          <w:szCs w:val="28"/>
          <w:lang w:val="ru-RU"/>
        </w:rPr>
      </w:pPr>
    </w:p>
    <w:p w14:paraId="051FEC8C" w14:textId="77777777" w:rsidR="00A660A5" w:rsidRDefault="00A660A5" w:rsidP="00504840">
      <w:pPr>
        <w:pStyle w:val="ab"/>
        <w:spacing w:after="0" w:line="240" w:lineRule="auto"/>
        <w:ind w:firstLine="0"/>
        <w:jc w:val="center"/>
        <w:rPr>
          <w:rFonts w:ascii="Times New Roman" w:hAnsi="Times New Roman"/>
          <w:b/>
          <w:bCs/>
          <w:szCs w:val="28"/>
          <w:lang w:val="ru-RU"/>
        </w:rPr>
      </w:pPr>
    </w:p>
    <w:p w14:paraId="2BADED1B" w14:textId="77777777" w:rsidR="0009283E" w:rsidRDefault="0009283E" w:rsidP="00504840">
      <w:pPr>
        <w:pStyle w:val="ab"/>
        <w:spacing w:after="0" w:line="240" w:lineRule="auto"/>
        <w:ind w:firstLine="0"/>
        <w:jc w:val="center"/>
        <w:rPr>
          <w:rFonts w:ascii="Times New Roman" w:hAnsi="Times New Roman"/>
          <w:b/>
          <w:bCs/>
          <w:szCs w:val="28"/>
          <w:lang w:val="ru-RU"/>
        </w:rPr>
      </w:pPr>
    </w:p>
    <w:p w14:paraId="14A8F615" w14:textId="77777777" w:rsidR="00C630D8" w:rsidRDefault="00C630D8" w:rsidP="00163081">
      <w:pPr>
        <w:pStyle w:val="ab"/>
        <w:spacing w:after="0" w:line="240" w:lineRule="auto"/>
        <w:ind w:firstLine="0"/>
        <w:rPr>
          <w:rFonts w:ascii="Times New Roman" w:hAnsi="Times New Roman"/>
          <w:b/>
          <w:bCs/>
          <w:szCs w:val="28"/>
          <w:lang w:val="ru-RU"/>
        </w:rPr>
      </w:pPr>
    </w:p>
    <w:p w14:paraId="68644874" w14:textId="77777777" w:rsidR="00BE5B9A" w:rsidRDefault="00BE5B9A" w:rsidP="00504840">
      <w:pPr>
        <w:pStyle w:val="ab"/>
        <w:spacing w:after="0" w:line="240" w:lineRule="auto"/>
        <w:ind w:firstLine="0"/>
        <w:jc w:val="center"/>
        <w:rPr>
          <w:rFonts w:ascii="Times New Roman" w:hAnsi="Times New Roman"/>
          <w:b/>
          <w:bCs/>
          <w:szCs w:val="28"/>
          <w:lang w:val="ru-RU"/>
        </w:rPr>
      </w:pPr>
    </w:p>
    <w:p w14:paraId="563DB658" w14:textId="77777777" w:rsidR="00D116B8" w:rsidRDefault="00D116B8" w:rsidP="00236ED1">
      <w:pPr>
        <w:pStyle w:val="ab"/>
        <w:spacing w:after="0" w:line="240" w:lineRule="auto"/>
        <w:ind w:firstLine="0"/>
        <w:jc w:val="center"/>
        <w:rPr>
          <w:rFonts w:ascii="Times New Roman" w:hAnsi="Times New Roman"/>
          <w:b/>
          <w:bCs/>
          <w:szCs w:val="28"/>
          <w:lang w:val="ru-RU"/>
        </w:rPr>
      </w:pPr>
    </w:p>
    <w:p w14:paraId="188932FA" w14:textId="77777777" w:rsidR="00D116B8" w:rsidRDefault="00D116B8" w:rsidP="00236ED1">
      <w:pPr>
        <w:pStyle w:val="ab"/>
        <w:spacing w:after="0" w:line="240" w:lineRule="auto"/>
        <w:ind w:firstLine="0"/>
        <w:jc w:val="center"/>
        <w:rPr>
          <w:rFonts w:ascii="Times New Roman" w:hAnsi="Times New Roman"/>
          <w:b/>
          <w:bCs/>
          <w:szCs w:val="28"/>
          <w:lang w:val="ru-RU"/>
        </w:rPr>
      </w:pPr>
    </w:p>
    <w:p w14:paraId="62754E9A" w14:textId="77777777" w:rsidR="00D116B8" w:rsidRDefault="00D116B8" w:rsidP="00236ED1">
      <w:pPr>
        <w:pStyle w:val="ab"/>
        <w:spacing w:after="0" w:line="240" w:lineRule="auto"/>
        <w:ind w:firstLine="0"/>
        <w:jc w:val="center"/>
        <w:rPr>
          <w:rFonts w:ascii="Times New Roman" w:hAnsi="Times New Roman"/>
          <w:b/>
          <w:bCs/>
          <w:szCs w:val="28"/>
          <w:lang w:val="ru-RU"/>
        </w:rPr>
      </w:pPr>
    </w:p>
    <w:p w14:paraId="4955431C" w14:textId="77777777" w:rsidR="00D116B8" w:rsidRDefault="00D116B8" w:rsidP="00236ED1">
      <w:pPr>
        <w:pStyle w:val="ab"/>
        <w:spacing w:after="0" w:line="240" w:lineRule="auto"/>
        <w:ind w:firstLine="0"/>
        <w:jc w:val="center"/>
        <w:rPr>
          <w:rFonts w:ascii="Times New Roman" w:hAnsi="Times New Roman"/>
          <w:b/>
          <w:bCs/>
          <w:szCs w:val="28"/>
          <w:lang w:val="ru-RU"/>
        </w:rPr>
      </w:pPr>
    </w:p>
    <w:p w14:paraId="66FC68DA" w14:textId="77777777" w:rsidR="00D116B8" w:rsidRDefault="00D116B8" w:rsidP="00236ED1">
      <w:pPr>
        <w:pStyle w:val="ab"/>
        <w:spacing w:after="0" w:line="240" w:lineRule="auto"/>
        <w:ind w:firstLine="0"/>
        <w:jc w:val="center"/>
        <w:rPr>
          <w:rFonts w:ascii="Times New Roman" w:hAnsi="Times New Roman"/>
          <w:b/>
          <w:bCs/>
          <w:szCs w:val="28"/>
          <w:lang w:val="ru-RU"/>
        </w:rPr>
      </w:pPr>
    </w:p>
    <w:p w14:paraId="7C4F71AC" w14:textId="77777777" w:rsidR="00D116B8" w:rsidRDefault="00D116B8" w:rsidP="00236ED1">
      <w:pPr>
        <w:pStyle w:val="ab"/>
        <w:spacing w:after="0" w:line="240" w:lineRule="auto"/>
        <w:ind w:firstLine="0"/>
        <w:jc w:val="center"/>
        <w:rPr>
          <w:rFonts w:ascii="Times New Roman" w:hAnsi="Times New Roman"/>
          <w:b/>
          <w:bCs/>
          <w:szCs w:val="28"/>
          <w:lang w:val="ru-RU"/>
        </w:rPr>
      </w:pPr>
    </w:p>
    <w:p w14:paraId="0EC8C4B4" w14:textId="77777777" w:rsidR="00D116B8" w:rsidRDefault="00D116B8" w:rsidP="00236ED1">
      <w:pPr>
        <w:pStyle w:val="ab"/>
        <w:spacing w:after="0" w:line="240" w:lineRule="auto"/>
        <w:ind w:firstLine="0"/>
        <w:jc w:val="center"/>
        <w:rPr>
          <w:rFonts w:ascii="Times New Roman" w:hAnsi="Times New Roman"/>
          <w:b/>
          <w:bCs/>
          <w:szCs w:val="28"/>
          <w:lang w:val="ru-RU"/>
        </w:rPr>
      </w:pPr>
    </w:p>
    <w:p w14:paraId="51BD75C0" w14:textId="0C31DBB9" w:rsidR="00F93ACF" w:rsidRDefault="000C12BA" w:rsidP="00236ED1">
      <w:pPr>
        <w:pStyle w:val="ab"/>
        <w:spacing w:after="0" w:line="240" w:lineRule="auto"/>
        <w:ind w:firstLine="0"/>
        <w:jc w:val="center"/>
        <w:rPr>
          <w:rFonts w:ascii="Times New Roman" w:hAnsi="Times New Roman"/>
          <w:b/>
          <w:bCs/>
          <w:szCs w:val="28"/>
          <w:lang w:val="ru-RU"/>
        </w:rPr>
      </w:pPr>
      <w:r>
        <w:rPr>
          <w:rFonts w:ascii="Times New Roman" w:hAnsi="Times New Roman"/>
          <w:b/>
          <w:bCs/>
          <w:szCs w:val="28"/>
          <w:lang w:val="ru-RU"/>
        </w:rPr>
        <w:t>Уфа</w:t>
      </w:r>
      <w:r w:rsidR="00236ED1">
        <w:rPr>
          <w:rFonts w:ascii="Times New Roman" w:hAnsi="Times New Roman"/>
          <w:b/>
          <w:bCs/>
          <w:szCs w:val="28"/>
          <w:lang w:val="ru-RU"/>
        </w:rPr>
        <w:t xml:space="preserve"> </w:t>
      </w:r>
      <w:r w:rsidR="00655C82" w:rsidRPr="0094316B">
        <w:rPr>
          <w:rFonts w:ascii="Times New Roman" w:hAnsi="Times New Roman"/>
          <w:b/>
          <w:bCs/>
          <w:szCs w:val="28"/>
          <w:lang w:val="ru-RU"/>
        </w:rPr>
        <w:t>20</w:t>
      </w:r>
      <w:r w:rsidR="00236ED1">
        <w:rPr>
          <w:rFonts w:ascii="Times New Roman" w:hAnsi="Times New Roman"/>
          <w:b/>
          <w:bCs/>
          <w:szCs w:val="28"/>
          <w:lang w:val="ru-RU"/>
        </w:rPr>
        <w:t>2</w:t>
      </w:r>
      <w:r w:rsidR="005B7203">
        <w:rPr>
          <w:rFonts w:ascii="Times New Roman" w:hAnsi="Times New Roman"/>
          <w:b/>
          <w:bCs/>
          <w:szCs w:val="28"/>
          <w:lang w:val="ru-RU"/>
        </w:rPr>
        <w:t>3</w:t>
      </w:r>
      <w:r w:rsidR="00F93ACF">
        <w:rPr>
          <w:rFonts w:ascii="Times New Roman" w:hAnsi="Times New Roman"/>
          <w:b/>
          <w:bCs/>
          <w:szCs w:val="28"/>
          <w:lang w:val="ru-RU"/>
        </w:rPr>
        <w:t>.</w:t>
      </w:r>
    </w:p>
    <w:p w14:paraId="14538DA3" w14:textId="6FC70439" w:rsidR="00EB5F66" w:rsidRPr="0094316B" w:rsidRDefault="00EB5F66" w:rsidP="00236ED1">
      <w:pPr>
        <w:pStyle w:val="ab"/>
        <w:spacing w:after="0" w:line="240" w:lineRule="auto"/>
        <w:ind w:firstLine="0"/>
        <w:jc w:val="center"/>
        <w:rPr>
          <w:rFonts w:ascii="Times New Roman" w:hAnsi="Times New Roman"/>
          <w:b/>
          <w:bCs/>
          <w:szCs w:val="28"/>
          <w:lang w:val="ru-RU"/>
        </w:rPr>
      </w:pPr>
      <w:r w:rsidRPr="0094316B">
        <w:rPr>
          <w:rFonts w:ascii="Times New Roman" w:hAnsi="Times New Roman"/>
          <w:b/>
          <w:bCs/>
          <w:szCs w:val="28"/>
          <w:lang w:val="ru-RU"/>
        </w:rPr>
        <w:br w:type="page"/>
      </w:r>
    </w:p>
    <w:p w14:paraId="77126F65" w14:textId="507FB439" w:rsidR="00552F15" w:rsidRPr="00552F15" w:rsidRDefault="00552F15" w:rsidP="00552F15">
      <w:pPr>
        <w:keepNext/>
        <w:spacing w:after="0" w:line="240" w:lineRule="auto"/>
        <w:outlineLvl w:val="1"/>
        <w:rPr>
          <w:rFonts w:ascii="Times New Roman" w:hAnsi="Times New Roman"/>
          <w:b/>
          <w:bCs/>
          <w:sz w:val="28"/>
          <w:szCs w:val="20"/>
          <w:lang w:val="ru-RU" w:eastAsia="ru-RU"/>
        </w:rPr>
      </w:pPr>
      <w:bookmarkStart w:id="0" w:name="_Toc375898266"/>
      <w:bookmarkStart w:id="1" w:name="_Toc375898850"/>
      <w:bookmarkStart w:id="2" w:name="раздел1"/>
      <w:r w:rsidRPr="005A4D1C">
        <w:rPr>
          <w:rFonts w:ascii="Times New Roman" w:hAnsi="Times New Roman"/>
          <w:b/>
          <w:bCs/>
          <w:sz w:val="28"/>
          <w:szCs w:val="20"/>
          <w:lang w:val="ru-RU" w:eastAsia="ru-RU"/>
        </w:rPr>
        <w:lastRenderedPageBreak/>
        <w:t>Раздел 1. Общие положения</w:t>
      </w:r>
      <w:bookmarkEnd w:id="0"/>
      <w:bookmarkEnd w:id="1"/>
      <w:r w:rsidRPr="005A4D1C">
        <w:rPr>
          <w:rFonts w:ascii="Times New Roman" w:hAnsi="Times New Roman"/>
          <w:b/>
          <w:bCs/>
          <w:sz w:val="28"/>
          <w:szCs w:val="20"/>
          <w:lang w:val="ru-RU" w:eastAsia="ru-RU"/>
        </w:rPr>
        <w:t xml:space="preserve"> открытого </w:t>
      </w:r>
      <w:r w:rsidR="00D4269F">
        <w:rPr>
          <w:rFonts w:ascii="Times New Roman" w:hAnsi="Times New Roman"/>
          <w:b/>
          <w:bCs/>
          <w:sz w:val="28"/>
          <w:szCs w:val="20"/>
          <w:lang w:val="ru-RU" w:eastAsia="ru-RU"/>
        </w:rPr>
        <w:t>запроса предложений</w:t>
      </w:r>
      <w:r w:rsidRPr="005A4D1C">
        <w:rPr>
          <w:rFonts w:ascii="Times New Roman" w:hAnsi="Times New Roman"/>
          <w:b/>
          <w:bCs/>
          <w:sz w:val="28"/>
          <w:szCs w:val="20"/>
          <w:lang w:val="ru-RU" w:eastAsia="ru-RU"/>
        </w:rPr>
        <w:t xml:space="preserve"> в электронной форме</w:t>
      </w:r>
      <w:bookmarkEnd w:id="2"/>
    </w:p>
    <w:p w14:paraId="1948602B" w14:textId="77777777" w:rsidR="00552F15" w:rsidRPr="00552F15" w:rsidRDefault="00552F15" w:rsidP="00552F15">
      <w:pPr>
        <w:keepNext/>
        <w:spacing w:after="0" w:line="240" w:lineRule="auto"/>
        <w:outlineLvl w:val="1"/>
        <w:rPr>
          <w:rFonts w:ascii="Times New Roman" w:hAnsi="Times New Roman"/>
          <w:b/>
          <w:bCs/>
          <w:sz w:val="28"/>
          <w:szCs w:val="20"/>
          <w:lang w:val="ru-RU" w:eastAsia="ru-RU"/>
        </w:rPr>
      </w:pPr>
    </w:p>
    <w:p w14:paraId="089E0972" w14:textId="77777777" w:rsidR="00552F15" w:rsidRPr="00552F15" w:rsidRDefault="00552F15" w:rsidP="00552F15">
      <w:pPr>
        <w:keepNext/>
        <w:spacing w:after="60" w:line="240" w:lineRule="auto"/>
        <w:outlineLvl w:val="2"/>
        <w:rPr>
          <w:rFonts w:ascii="Times New Roman" w:hAnsi="Times New Roman"/>
          <w:b/>
          <w:sz w:val="28"/>
          <w:szCs w:val="20"/>
          <w:lang w:val="ru-RU" w:eastAsia="ru-RU"/>
        </w:rPr>
      </w:pPr>
      <w:bookmarkStart w:id="3" w:name="_Toc375898267"/>
      <w:bookmarkStart w:id="4" w:name="_Toc375898851"/>
      <w:bookmarkStart w:id="5" w:name="законодательноерегулирование"/>
      <w:r w:rsidRPr="00552F15">
        <w:rPr>
          <w:rFonts w:ascii="Times New Roman" w:hAnsi="Times New Roman"/>
          <w:b/>
          <w:sz w:val="28"/>
          <w:szCs w:val="20"/>
          <w:lang w:val="ru-RU" w:eastAsia="ru-RU"/>
        </w:rPr>
        <w:t>1.1.</w:t>
      </w:r>
      <w:r w:rsidRPr="00552F15">
        <w:rPr>
          <w:rFonts w:ascii="Times New Roman" w:hAnsi="Times New Roman"/>
          <w:b/>
          <w:sz w:val="28"/>
          <w:szCs w:val="20"/>
          <w:lang w:val="ru-RU" w:eastAsia="ru-RU"/>
        </w:rPr>
        <w:tab/>
        <w:t xml:space="preserve"> Законодательное регулирование</w:t>
      </w:r>
      <w:bookmarkEnd w:id="3"/>
      <w:bookmarkEnd w:id="4"/>
      <w:bookmarkEnd w:id="5"/>
    </w:p>
    <w:p w14:paraId="26B1D3AA" w14:textId="77777777" w:rsidR="005B7203" w:rsidRPr="005B7203" w:rsidRDefault="005B7203" w:rsidP="005B7203">
      <w:pPr>
        <w:spacing w:after="60" w:line="240" w:lineRule="auto"/>
        <w:ind w:firstLine="709"/>
        <w:jc w:val="both"/>
        <w:rPr>
          <w:rFonts w:ascii="Times New Roman" w:hAnsi="Times New Roman"/>
          <w:spacing w:val="-2"/>
          <w:sz w:val="28"/>
          <w:szCs w:val="24"/>
          <w:lang w:val="ru-RU" w:eastAsia="ru-RU"/>
        </w:rPr>
      </w:pPr>
      <w:proofErr w:type="gramStart"/>
      <w:r w:rsidRPr="005B7203">
        <w:rPr>
          <w:rFonts w:ascii="Times New Roman" w:hAnsi="Times New Roman"/>
          <w:spacing w:val="-2"/>
          <w:sz w:val="28"/>
          <w:szCs w:val="24"/>
          <w:lang w:val="ru-RU" w:eastAsia="ru-RU"/>
        </w:rPr>
        <w:t xml:space="preserve">Настоящая документация о запросе предложений подготовлена </w:t>
      </w:r>
      <w:r w:rsidRPr="005B7203">
        <w:rPr>
          <w:rFonts w:ascii="Times New Roman" w:hAnsi="Times New Roman"/>
          <w:sz w:val="28"/>
          <w:szCs w:val="28"/>
          <w:lang w:val="ru-RU"/>
        </w:rPr>
        <w:t>в соответствии с Конституцией Российской Федерации, Гражданским кодексом Российской Федерации, Федеральным законом от 18 июля 2011 № 223-ФЗ «О закупках товаров, работ, услуг отдельными видами юридических лиц» (далее – Федеральный закон от 18 июля 2011 № 223-ФЗ), другими федеральными законами и иными нормативными правовыми актами Российской Федерации, общепринятыми правилами, сложившимися в мировой практике в сфере закупок, а</w:t>
      </w:r>
      <w:proofErr w:type="gramEnd"/>
      <w:r w:rsidRPr="005B7203">
        <w:rPr>
          <w:rFonts w:ascii="Times New Roman" w:hAnsi="Times New Roman"/>
          <w:sz w:val="28"/>
          <w:szCs w:val="28"/>
          <w:lang w:val="ru-RU"/>
        </w:rPr>
        <w:t xml:space="preserve"> </w:t>
      </w:r>
      <w:proofErr w:type="gramStart"/>
      <w:r w:rsidRPr="005B7203">
        <w:rPr>
          <w:rFonts w:ascii="Times New Roman" w:hAnsi="Times New Roman"/>
          <w:sz w:val="28"/>
          <w:szCs w:val="28"/>
          <w:lang w:val="ru-RU"/>
        </w:rPr>
        <w:t>так же</w:t>
      </w:r>
      <w:r w:rsidRPr="005B7203">
        <w:rPr>
          <w:rFonts w:ascii="Times New Roman" w:hAnsi="Times New Roman"/>
          <w:lang w:val="ru-RU"/>
        </w:rPr>
        <w:t xml:space="preserve"> </w:t>
      </w:r>
      <w:r w:rsidRPr="005B7203">
        <w:rPr>
          <w:rFonts w:ascii="Times New Roman" w:hAnsi="Times New Roman"/>
          <w:sz w:val="28"/>
          <w:szCs w:val="28"/>
          <w:lang w:val="ru-RU"/>
        </w:rPr>
        <w:t>№ 86-ФЗ от 05.04.2021 года «О внесение изменений в статьи 2 и 4 Федерального закона «О закупках товаров, работ, услуг отдельными видами юридических лиц», ФЗ № 277 от 01.07.2021 г., Постановление Правительства РФ от 9 августа 2022 г. № 1397, Федеральный закон от 16 апреля 2022 г. № 104-ФЗ "О внесении изменений в отдельные законодательные акты Российской Федерации", Федеральный закон от 11</w:t>
      </w:r>
      <w:proofErr w:type="gramEnd"/>
      <w:r w:rsidRPr="005B7203">
        <w:rPr>
          <w:rFonts w:ascii="Times New Roman" w:hAnsi="Times New Roman"/>
          <w:sz w:val="28"/>
          <w:szCs w:val="28"/>
          <w:lang w:val="ru-RU"/>
        </w:rPr>
        <w:t xml:space="preserve"> июня 2022 г. № 160-ФЗ "О внесении изменений в статью 3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 </w:t>
      </w:r>
      <w:r w:rsidRPr="005B7203">
        <w:rPr>
          <w:rFonts w:ascii="Times New Roman" w:hAnsi="Times New Roman"/>
          <w:bCs/>
          <w:sz w:val="28"/>
          <w:szCs w:val="28"/>
          <w:lang w:val="ru-RU"/>
        </w:rPr>
        <w:t xml:space="preserve"> Положением о закупке товаров, работ, услуг ООО «Башкиртеплоэнерго Уфа» и Дочерних обществ ООО «Башкиртеплоэнерго Уфа» </w:t>
      </w:r>
      <w:r w:rsidRPr="005B7203">
        <w:rPr>
          <w:rFonts w:ascii="Times New Roman" w:hAnsi="Times New Roman"/>
          <w:sz w:val="28"/>
          <w:szCs w:val="28"/>
          <w:lang w:val="ru-RU"/>
        </w:rPr>
        <w:t>(далее – Положение), опубликованном на Официальном сайте Единой Информационной системы в сфере закупок (далее – Официальный сайт ЕИС) (</w:t>
      </w:r>
      <w:hyperlink r:id="rId9" w:history="1">
        <w:r w:rsidRPr="005B7203">
          <w:rPr>
            <w:rFonts w:ascii="Times New Roman" w:hAnsi="Times New Roman"/>
            <w:color w:val="0000FF"/>
            <w:sz w:val="28"/>
            <w:szCs w:val="28"/>
            <w:u w:val="single"/>
            <w:lang w:val="ru-RU" w:eastAsia="ru-RU"/>
          </w:rPr>
          <w:t>www.zakupki.gov.ru</w:t>
        </w:r>
      </w:hyperlink>
      <w:r w:rsidRPr="005B7203">
        <w:rPr>
          <w:rFonts w:ascii="Times New Roman" w:hAnsi="Times New Roman"/>
          <w:sz w:val="28"/>
          <w:szCs w:val="28"/>
          <w:lang w:val="ru-RU"/>
        </w:rPr>
        <w:t>)</w:t>
      </w:r>
      <w:r w:rsidRPr="005B7203">
        <w:rPr>
          <w:rFonts w:ascii="Times New Roman" w:hAnsi="Times New Roman"/>
          <w:spacing w:val="-2"/>
          <w:sz w:val="28"/>
          <w:szCs w:val="24"/>
          <w:lang w:val="ru-RU" w:eastAsia="ru-RU"/>
        </w:rPr>
        <w:t>.</w:t>
      </w:r>
    </w:p>
    <w:p w14:paraId="1CECCFC4" w14:textId="0A30C262" w:rsidR="00BC155C" w:rsidRPr="00552F15" w:rsidRDefault="00BC155C" w:rsidP="00552F15">
      <w:pPr>
        <w:spacing w:after="60" w:line="240" w:lineRule="auto"/>
        <w:ind w:firstLine="709"/>
        <w:jc w:val="both"/>
        <w:rPr>
          <w:rFonts w:ascii="Times New Roman" w:hAnsi="Times New Roman"/>
          <w:spacing w:val="-2"/>
          <w:sz w:val="28"/>
          <w:szCs w:val="24"/>
          <w:lang w:val="ru-RU" w:eastAsia="ru-RU"/>
        </w:rPr>
      </w:pPr>
      <w:r w:rsidRPr="00BC155C">
        <w:rPr>
          <w:rFonts w:ascii="Times New Roman" w:hAnsi="Times New Roman"/>
          <w:spacing w:val="-2"/>
          <w:sz w:val="28"/>
          <w:szCs w:val="24"/>
          <w:lang w:val="ru-RU" w:eastAsia="ru-RU"/>
        </w:rPr>
        <w:t>Закупки в электронной форме проводятся в соответствии с Постановлением Правительства Российской Федерации об утверждении перечня товаров, работ, услуг, закупка которых осуществляется в электронной форме и утвержд</w:t>
      </w:r>
      <w:r w:rsidR="005E151E">
        <w:rPr>
          <w:rFonts w:ascii="Times New Roman" w:hAnsi="Times New Roman"/>
          <w:spacing w:val="-2"/>
          <w:sz w:val="28"/>
          <w:szCs w:val="24"/>
          <w:lang w:val="ru-RU" w:eastAsia="ru-RU"/>
        </w:rPr>
        <w:t>е</w:t>
      </w:r>
      <w:r w:rsidRPr="00BC155C">
        <w:rPr>
          <w:rFonts w:ascii="Times New Roman" w:hAnsi="Times New Roman"/>
          <w:spacing w:val="-2"/>
          <w:sz w:val="28"/>
          <w:szCs w:val="24"/>
          <w:lang w:val="ru-RU" w:eastAsia="ru-RU"/>
        </w:rPr>
        <w:t xml:space="preserve">нным </w:t>
      </w:r>
      <w:r>
        <w:rPr>
          <w:rFonts w:ascii="Times New Roman" w:hAnsi="Times New Roman"/>
          <w:spacing w:val="-2"/>
          <w:sz w:val="28"/>
          <w:szCs w:val="24"/>
          <w:lang w:val="ru-RU" w:eastAsia="ru-RU"/>
        </w:rPr>
        <w:t>П</w:t>
      </w:r>
      <w:r w:rsidRPr="00BC155C">
        <w:rPr>
          <w:rFonts w:ascii="Times New Roman" w:hAnsi="Times New Roman"/>
          <w:spacing w:val="-2"/>
          <w:sz w:val="28"/>
          <w:szCs w:val="24"/>
          <w:lang w:val="ru-RU" w:eastAsia="ru-RU"/>
        </w:rPr>
        <w:t>ланом закупки товаров, работ, услуг Заказчика</w:t>
      </w:r>
      <w:r>
        <w:rPr>
          <w:rFonts w:ascii="Times New Roman" w:hAnsi="Times New Roman"/>
          <w:spacing w:val="-2"/>
          <w:sz w:val="28"/>
          <w:szCs w:val="24"/>
          <w:lang w:val="ru-RU" w:eastAsia="ru-RU"/>
        </w:rPr>
        <w:t>.</w:t>
      </w:r>
    </w:p>
    <w:p w14:paraId="0A45002A" w14:textId="77777777" w:rsidR="00552F15" w:rsidRPr="00552F15" w:rsidRDefault="00552F15" w:rsidP="00552F15">
      <w:pPr>
        <w:autoSpaceDE w:val="0"/>
        <w:autoSpaceDN w:val="0"/>
        <w:adjustRightInd w:val="0"/>
        <w:spacing w:after="60" w:line="240" w:lineRule="auto"/>
        <w:jc w:val="both"/>
        <w:outlineLvl w:val="2"/>
        <w:rPr>
          <w:rFonts w:ascii="Times New Roman" w:hAnsi="Times New Roman"/>
          <w:sz w:val="24"/>
          <w:szCs w:val="24"/>
          <w:lang w:val="ru-RU" w:eastAsia="ru-RU"/>
        </w:rPr>
      </w:pPr>
    </w:p>
    <w:p w14:paraId="142408DA" w14:textId="77777777" w:rsidR="00552F15" w:rsidRPr="00C93377" w:rsidRDefault="00552F15" w:rsidP="00552F15">
      <w:pPr>
        <w:keepNext/>
        <w:spacing w:after="60" w:line="240" w:lineRule="auto"/>
        <w:outlineLvl w:val="2"/>
        <w:rPr>
          <w:rFonts w:ascii="Times New Roman" w:hAnsi="Times New Roman"/>
          <w:b/>
          <w:sz w:val="28"/>
          <w:szCs w:val="20"/>
          <w:lang w:val="ru-RU" w:eastAsia="ru-RU"/>
        </w:rPr>
      </w:pPr>
      <w:bookmarkStart w:id="6" w:name="_Toc375898268"/>
      <w:bookmarkStart w:id="7" w:name="_Toc375898852"/>
      <w:bookmarkStart w:id="8" w:name="термины"/>
      <w:r w:rsidRPr="00C93377">
        <w:rPr>
          <w:rFonts w:ascii="Times New Roman" w:hAnsi="Times New Roman"/>
          <w:b/>
          <w:sz w:val="28"/>
          <w:szCs w:val="20"/>
          <w:lang w:val="ru-RU" w:eastAsia="ru-RU"/>
        </w:rPr>
        <w:t>1.2.</w:t>
      </w:r>
      <w:r w:rsidRPr="00C93377">
        <w:rPr>
          <w:rFonts w:ascii="Times New Roman" w:hAnsi="Times New Roman"/>
          <w:b/>
          <w:sz w:val="28"/>
          <w:szCs w:val="20"/>
          <w:lang w:val="ru-RU" w:eastAsia="ru-RU"/>
        </w:rPr>
        <w:tab/>
      </w:r>
      <w:bookmarkEnd w:id="6"/>
      <w:bookmarkEnd w:id="7"/>
      <w:r w:rsidRPr="00C93377">
        <w:rPr>
          <w:rFonts w:ascii="Times New Roman" w:hAnsi="Times New Roman"/>
          <w:b/>
          <w:sz w:val="28"/>
          <w:szCs w:val="20"/>
          <w:lang w:val="ru-RU" w:eastAsia="ru-RU"/>
        </w:rPr>
        <w:t xml:space="preserve"> Термины и определения</w:t>
      </w:r>
      <w:bookmarkEnd w:id="8"/>
    </w:p>
    <w:p w14:paraId="45745282" w14:textId="7D5E4CCA" w:rsidR="00552F15" w:rsidRPr="00C93377" w:rsidRDefault="00C93377" w:rsidP="00552F15">
      <w:pPr>
        <w:tabs>
          <w:tab w:val="num" w:pos="308"/>
        </w:tabs>
        <w:spacing w:after="60" w:line="240" w:lineRule="auto"/>
        <w:ind w:firstLine="709"/>
        <w:jc w:val="both"/>
        <w:rPr>
          <w:rFonts w:ascii="Times New Roman" w:hAnsi="Times New Roman"/>
          <w:spacing w:val="-2"/>
          <w:sz w:val="28"/>
          <w:szCs w:val="24"/>
          <w:lang w:val="ru-RU" w:eastAsia="ru-RU"/>
        </w:rPr>
      </w:pPr>
      <w:r w:rsidRPr="00C93377">
        <w:rPr>
          <w:rFonts w:ascii="Times New Roman" w:hAnsi="Times New Roman"/>
          <w:b/>
          <w:spacing w:val="-2"/>
          <w:sz w:val="28"/>
          <w:szCs w:val="24"/>
          <w:lang w:val="ru-RU" w:eastAsia="ru-RU"/>
        </w:rPr>
        <w:t>Договор</w:t>
      </w:r>
      <w:r w:rsidRPr="00C93377">
        <w:rPr>
          <w:rFonts w:ascii="Times New Roman" w:hAnsi="Times New Roman"/>
          <w:spacing w:val="-2"/>
          <w:sz w:val="28"/>
          <w:szCs w:val="24"/>
          <w:lang w:val="ru-RU" w:eastAsia="ru-RU"/>
        </w:rPr>
        <w:t xml:space="preserve"> – соглашение двух или более лиц об установлении, изменении или прекращении гражданских прав и обязанностей, к которому применяются правила о двух- и многосторонних сделках, предусмотренные Гражданским кодексом РФ. Договор между юридическими лицами должен заключаться в письменной форме, если иное не установлено законом</w:t>
      </w:r>
      <w:r w:rsidR="00552F15" w:rsidRPr="00C93377">
        <w:rPr>
          <w:rFonts w:ascii="Times New Roman" w:hAnsi="Times New Roman"/>
          <w:spacing w:val="-2"/>
          <w:sz w:val="28"/>
          <w:szCs w:val="24"/>
          <w:lang w:val="ru-RU" w:eastAsia="ru-RU"/>
        </w:rPr>
        <w:t>.</w:t>
      </w:r>
    </w:p>
    <w:p w14:paraId="1A8E31BA" w14:textId="466B42B0" w:rsidR="00552F15" w:rsidRPr="00C93377" w:rsidRDefault="00AE7A1D" w:rsidP="009F793C">
      <w:pPr>
        <w:tabs>
          <w:tab w:val="num" w:pos="308"/>
        </w:tabs>
        <w:spacing w:after="60" w:line="240" w:lineRule="auto"/>
        <w:ind w:firstLine="709"/>
        <w:jc w:val="both"/>
        <w:rPr>
          <w:rFonts w:ascii="Times New Roman" w:hAnsi="Times New Roman"/>
          <w:spacing w:val="-2"/>
          <w:sz w:val="28"/>
          <w:szCs w:val="24"/>
          <w:lang w:val="ru-RU" w:eastAsia="ru-RU"/>
        </w:rPr>
      </w:pPr>
      <w:proofErr w:type="gramStart"/>
      <w:r w:rsidRPr="00AE7A1D">
        <w:rPr>
          <w:rFonts w:ascii="Times New Roman" w:hAnsi="Times New Roman"/>
          <w:b/>
          <w:spacing w:val="-2"/>
          <w:sz w:val="28"/>
          <w:szCs w:val="24"/>
          <w:lang w:val="ru-RU" w:eastAsia="ru-RU"/>
        </w:rPr>
        <w:t xml:space="preserve">Документация о Запросе предложений (далее – Документация, Документация о закупке) </w:t>
      </w:r>
      <w:r w:rsidRPr="00AE7A1D">
        <w:rPr>
          <w:rFonts w:ascii="Times New Roman" w:hAnsi="Times New Roman"/>
          <w:spacing w:val="-2"/>
          <w:sz w:val="28"/>
          <w:szCs w:val="24"/>
          <w:lang w:val="ru-RU" w:eastAsia="ru-RU"/>
        </w:rPr>
        <w:t xml:space="preserve">– </w:t>
      </w:r>
      <w:r w:rsidR="009953E2" w:rsidRPr="009953E2">
        <w:rPr>
          <w:rFonts w:ascii="Times New Roman" w:hAnsi="Times New Roman"/>
          <w:spacing w:val="-2"/>
          <w:sz w:val="28"/>
          <w:szCs w:val="24"/>
          <w:lang w:val="ru-RU" w:eastAsia="ru-RU"/>
        </w:rPr>
        <w:t>комплект документов, оформляемый</w:t>
      </w:r>
      <w:r w:rsidR="009F793C">
        <w:rPr>
          <w:rFonts w:ascii="Times New Roman" w:hAnsi="Times New Roman"/>
          <w:spacing w:val="-2"/>
          <w:sz w:val="28"/>
          <w:szCs w:val="24"/>
          <w:lang w:val="ru-RU" w:eastAsia="ru-RU"/>
        </w:rPr>
        <w:t xml:space="preserve"> </w:t>
      </w:r>
      <w:r w:rsidR="009953E2" w:rsidRPr="009953E2">
        <w:rPr>
          <w:rFonts w:ascii="Times New Roman" w:hAnsi="Times New Roman"/>
          <w:spacing w:val="-2"/>
          <w:sz w:val="28"/>
          <w:szCs w:val="24"/>
          <w:lang w:val="ru-RU" w:eastAsia="ru-RU"/>
        </w:rPr>
        <w:t>для осуществления закупки, содержащий сведения о закупке, предусмотренные</w:t>
      </w:r>
      <w:r w:rsidR="009953E2">
        <w:rPr>
          <w:rFonts w:ascii="Times New Roman" w:hAnsi="Times New Roman"/>
          <w:spacing w:val="-2"/>
          <w:sz w:val="28"/>
          <w:szCs w:val="24"/>
          <w:lang w:val="ru-RU" w:eastAsia="ru-RU"/>
        </w:rPr>
        <w:t xml:space="preserve"> </w:t>
      </w:r>
      <w:r w:rsidR="009953E2" w:rsidRPr="009953E2">
        <w:rPr>
          <w:rFonts w:ascii="Times New Roman" w:hAnsi="Times New Roman"/>
          <w:spacing w:val="-2"/>
          <w:sz w:val="28"/>
          <w:szCs w:val="24"/>
          <w:lang w:val="ru-RU" w:eastAsia="ru-RU"/>
        </w:rPr>
        <w:t>Федеральным законом от 18.07.2011 №223–ФЗ и Положением</w:t>
      </w:r>
      <w:r w:rsidR="00721A21">
        <w:rPr>
          <w:rFonts w:ascii="Times New Roman" w:hAnsi="Times New Roman"/>
          <w:spacing w:val="-2"/>
          <w:sz w:val="28"/>
          <w:szCs w:val="24"/>
          <w:lang w:val="ru-RU" w:eastAsia="ru-RU"/>
        </w:rPr>
        <w:t xml:space="preserve"> о закупке</w:t>
      </w:r>
      <w:r w:rsidR="009953E2" w:rsidRPr="009953E2">
        <w:rPr>
          <w:rFonts w:ascii="Times New Roman" w:hAnsi="Times New Roman"/>
          <w:spacing w:val="-2"/>
          <w:sz w:val="28"/>
          <w:szCs w:val="24"/>
          <w:lang w:val="ru-RU" w:eastAsia="ru-RU"/>
        </w:rPr>
        <w:t>, сведения о</w:t>
      </w:r>
      <w:r w:rsidR="009953E2">
        <w:rPr>
          <w:rFonts w:ascii="Times New Roman" w:hAnsi="Times New Roman"/>
          <w:spacing w:val="-2"/>
          <w:sz w:val="28"/>
          <w:szCs w:val="24"/>
          <w:lang w:val="ru-RU" w:eastAsia="ru-RU"/>
        </w:rPr>
        <w:t xml:space="preserve"> </w:t>
      </w:r>
      <w:r w:rsidR="009953E2" w:rsidRPr="009953E2">
        <w:rPr>
          <w:rFonts w:ascii="Times New Roman" w:hAnsi="Times New Roman"/>
          <w:spacing w:val="-2"/>
          <w:sz w:val="28"/>
          <w:szCs w:val="24"/>
          <w:lang w:val="ru-RU" w:eastAsia="ru-RU"/>
        </w:rPr>
        <w:t>предмете, условиях и правилах проведения закупки, а также правилах</w:t>
      </w:r>
      <w:r w:rsidR="009953E2">
        <w:rPr>
          <w:rFonts w:ascii="Times New Roman" w:hAnsi="Times New Roman"/>
          <w:spacing w:val="-2"/>
          <w:sz w:val="28"/>
          <w:szCs w:val="24"/>
          <w:lang w:val="ru-RU" w:eastAsia="ru-RU"/>
        </w:rPr>
        <w:t xml:space="preserve"> </w:t>
      </w:r>
      <w:r w:rsidR="009953E2" w:rsidRPr="009953E2">
        <w:rPr>
          <w:rFonts w:ascii="Times New Roman" w:hAnsi="Times New Roman"/>
          <w:spacing w:val="-2"/>
          <w:sz w:val="28"/>
          <w:szCs w:val="24"/>
          <w:lang w:val="ru-RU" w:eastAsia="ru-RU"/>
        </w:rPr>
        <w:t>подготовки, оформления и подачи заявок на участие в закупке Участником</w:t>
      </w:r>
      <w:r w:rsidR="009953E2">
        <w:rPr>
          <w:rFonts w:ascii="Times New Roman" w:hAnsi="Times New Roman"/>
          <w:spacing w:val="-2"/>
          <w:sz w:val="28"/>
          <w:szCs w:val="24"/>
          <w:lang w:val="ru-RU" w:eastAsia="ru-RU"/>
        </w:rPr>
        <w:t xml:space="preserve"> </w:t>
      </w:r>
      <w:r w:rsidR="009953E2" w:rsidRPr="009953E2">
        <w:rPr>
          <w:rFonts w:ascii="Times New Roman" w:hAnsi="Times New Roman"/>
          <w:spacing w:val="-2"/>
          <w:sz w:val="28"/>
          <w:szCs w:val="24"/>
          <w:lang w:val="ru-RU" w:eastAsia="ru-RU"/>
        </w:rPr>
        <w:t>закупки, критериях, порядке оценки предложений Участников закупки,</w:t>
      </w:r>
      <w:r w:rsidR="009953E2">
        <w:rPr>
          <w:rFonts w:ascii="Times New Roman" w:hAnsi="Times New Roman"/>
          <w:spacing w:val="-2"/>
          <w:sz w:val="28"/>
          <w:szCs w:val="24"/>
          <w:lang w:val="ru-RU" w:eastAsia="ru-RU"/>
        </w:rPr>
        <w:t xml:space="preserve"> </w:t>
      </w:r>
      <w:r w:rsidR="009953E2" w:rsidRPr="009953E2">
        <w:rPr>
          <w:rFonts w:ascii="Times New Roman" w:hAnsi="Times New Roman"/>
          <w:spacing w:val="-2"/>
          <w:sz w:val="28"/>
          <w:szCs w:val="24"/>
          <w:lang w:val="ru-RU" w:eastAsia="ru-RU"/>
        </w:rPr>
        <w:t>условиях заключаемого по</w:t>
      </w:r>
      <w:proofErr w:type="gramEnd"/>
      <w:r w:rsidR="009953E2" w:rsidRPr="009953E2">
        <w:rPr>
          <w:rFonts w:ascii="Times New Roman" w:hAnsi="Times New Roman"/>
          <w:spacing w:val="-2"/>
          <w:sz w:val="28"/>
          <w:szCs w:val="24"/>
          <w:lang w:val="ru-RU" w:eastAsia="ru-RU"/>
        </w:rPr>
        <w:t xml:space="preserve"> результатам закупки договора</w:t>
      </w:r>
      <w:r w:rsidR="00552F15" w:rsidRPr="00AE7A1D">
        <w:rPr>
          <w:rFonts w:ascii="Times New Roman" w:hAnsi="Times New Roman"/>
          <w:spacing w:val="-2"/>
          <w:sz w:val="28"/>
          <w:szCs w:val="24"/>
          <w:lang w:val="ru-RU" w:eastAsia="ru-RU"/>
        </w:rPr>
        <w:t>.</w:t>
      </w:r>
    </w:p>
    <w:p w14:paraId="5C1660A5" w14:textId="02BC35A6" w:rsidR="00552F15" w:rsidRPr="00BD1C89" w:rsidRDefault="00BD1C89" w:rsidP="009953E2">
      <w:pPr>
        <w:tabs>
          <w:tab w:val="num" w:pos="308"/>
        </w:tabs>
        <w:spacing w:after="60" w:line="240" w:lineRule="auto"/>
        <w:ind w:firstLine="709"/>
        <w:jc w:val="both"/>
        <w:rPr>
          <w:rFonts w:ascii="Times New Roman" w:hAnsi="Times New Roman"/>
          <w:spacing w:val="-2"/>
          <w:sz w:val="28"/>
          <w:szCs w:val="24"/>
          <w:lang w:val="ru-RU" w:eastAsia="ru-RU"/>
        </w:rPr>
      </w:pPr>
      <w:r w:rsidRPr="00BD1C89">
        <w:rPr>
          <w:rFonts w:ascii="Times New Roman" w:hAnsi="Times New Roman"/>
          <w:b/>
          <w:spacing w:val="-2"/>
          <w:sz w:val="28"/>
          <w:szCs w:val="24"/>
          <w:lang w:val="ru-RU" w:eastAsia="ru-RU"/>
        </w:rPr>
        <w:t>Единая информационная система в сфере закупок (единая информационная система)</w:t>
      </w:r>
      <w:r w:rsidRPr="00BD1C89">
        <w:rPr>
          <w:rFonts w:ascii="Times New Roman" w:hAnsi="Times New Roman"/>
          <w:spacing w:val="-2"/>
          <w:sz w:val="28"/>
          <w:szCs w:val="24"/>
          <w:lang w:val="ru-RU" w:eastAsia="ru-RU"/>
        </w:rPr>
        <w:t xml:space="preserve"> – </w:t>
      </w:r>
      <w:r w:rsidR="009953E2" w:rsidRPr="009953E2">
        <w:rPr>
          <w:rFonts w:ascii="Times New Roman" w:hAnsi="Times New Roman"/>
          <w:spacing w:val="-2"/>
          <w:sz w:val="28"/>
          <w:szCs w:val="24"/>
          <w:lang w:val="ru-RU" w:eastAsia="ru-RU"/>
        </w:rPr>
        <w:t>Единая</w:t>
      </w:r>
      <w:r w:rsidR="009953E2">
        <w:rPr>
          <w:rFonts w:ascii="Times New Roman" w:hAnsi="Times New Roman"/>
          <w:spacing w:val="-2"/>
          <w:sz w:val="28"/>
          <w:szCs w:val="24"/>
          <w:lang w:val="ru-RU" w:eastAsia="ru-RU"/>
        </w:rPr>
        <w:t xml:space="preserve"> </w:t>
      </w:r>
      <w:r w:rsidR="009953E2" w:rsidRPr="009953E2">
        <w:rPr>
          <w:rFonts w:ascii="Times New Roman" w:hAnsi="Times New Roman"/>
          <w:spacing w:val="-2"/>
          <w:sz w:val="28"/>
          <w:szCs w:val="24"/>
          <w:lang w:val="ru-RU" w:eastAsia="ru-RU"/>
        </w:rPr>
        <w:t>информационная система в сфере закупок товаров, работ, услуг для</w:t>
      </w:r>
      <w:r w:rsidR="009953E2">
        <w:rPr>
          <w:rFonts w:ascii="Times New Roman" w:hAnsi="Times New Roman"/>
          <w:spacing w:val="-2"/>
          <w:sz w:val="28"/>
          <w:szCs w:val="24"/>
          <w:lang w:val="ru-RU" w:eastAsia="ru-RU"/>
        </w:rPr>
        <w:t xml:space="preserve"> </w:t>
      </w:r>
      <w:r w:rsidR="009953E2" w:rsidRPr="009953E2">
        <w:rPr>
          <w:rFonts w:ascii="Times New Roman" w:hAnsi="Times New Roman"/>
          <w:spacing w:val="-2"/>
          <w:sz w:val="28"/>
          <w:szCs w:val="24"/>
          <w:lang w:val="ru-RU" w:eastAsia="ru-RU"/>
        </w:rPr>
        <w:t>обеспечения государственных и муниципальных нужд</w:t>
      </w:r>
      <w:r w:rsidR="00552F15" w:rsidRPr="00BD1C89">
        <w:rPr>
          <w:rFonts w:ascii="Times New Roman" w:hAnsi="Times New Roman"/>
          <w:spacing w:val="-2"/>
          <w:sz w:val="28"/>
          <w:szCs w:val="24"/>
          <w:lang w:val="ru-RU" w:eastAsia="ru-RU"/>
        </w:rPr>
        <w:t>.</w:t>
      </w:r>
    </w:p>
    <w:p w14:paraId="61867CFF" w14:textId="3B3B4B28" w:rsidR="00552F15" w:rsidRPr="00BD1C89" w:rsidRDefault="00552F15" w:rsidP="00552F15">
      <w:pPr>
        <w:spacing w:after="60" w:line="240" w:lineRule="auto"/>
        <w:ind w:firstLine="709"/>
        <w:jc w:val="both"/>
        <w:rPr>
          <w:rFonts w:ascii="Times New Roman" w:hAnsi="Times New Roman"/>
          <w:spacing w:val="-2"/>
          <w:sz w:val="28"/>
          <w:szCs w:val="24"/>
          <w:lang w:val="ru-RU" w:eastAsia="ru-RU"/>
        </w:rPr>
      </w:pPr>
      <w:r w:rsidRPr="00BD1C89">
        <w:rPr>
          <w:rFonts w:ascii="Times New Roman" w:hAnsi="Times New Roman"/>
          <w:b/>
          <w:bCs/>
          <w:spacing w:val="-2"/>
          <w:sz w:val="28"/>
          <w:szCs w:val="24"/>
          <w:lang w:val="ru-RU" w:eastAsia="ru-RU"/>
        </w:rPr>
        <w:t>Заказчик</w:t>
      </w:r>
      <w:r w:rsidRPr="00BD1C89">
        <w:rPr>
          <w:rFonts w:ascii="Times New Roman" w:hAnsi="Times New Roman"/>
          <w:bCs/>
          <w:spacing w:val="-2"/>
          <w:sz w:val="28"/>
          <w:szCs w:val="24"/>
          <w:lang w:val="ru-RU" w:eastAsia="ru-RU"/>
        </w:rPr>
        <w:t xml:space="preserve"> </w:t>
      </w:r>
      <w:r w:rsidRPr="00F3407C">
        <w:rPr>
          <w:rFonts w:ascii="Times New Roman" w:hAnsi="Times New Roman"/>
          <w:spacing w:val="-2"/>
          <w:sz w:val="28"/>
          <w:szCs w:val="24"/>
          <w:lang w:val="ru-RU" w:eastAsia="ru-RU"/>
        </w:rPr>
        <w:t>–</w:t>
      </w:r>
      <w:r w:rsidRPr="00F3407C">
        <w:rPr>
          <w:rFonts w:ascii="Times New Roman" w:hAnsi="Times New Roman"/>
          <w:bCs/>
          <w:spacing w:val="-2"/>
          <w:sz w:val="28"/>
          <w:szCs w:val="24"/>
          <w:lang w:val="ru-RU" w:eastAsia="ru-RU"/>
        </w:rPr>
        <w:t xml:space="preserve"> </w:t>
      </w:r>
      <w:r w:rsidR="00D37BDE">
        <w:rPr>
          <w:rFonts w:ascii="Times New Roman" w:hAnsi="Times New Roman"/>
          <w:b/>
          <w:spacing w:val="-2"/>
          <w:sz w:val="32"/>
          <w:szCs w:val="32"/>
          <w:u w:val="single"/>
          <w:lang w:val="ru-RU" w:eastAsia="ru-RU"/>
        </w:rPr>
        <w:t>ООО «Башкиртеплоэнерго Уфа»</w:t>
      </w:r>
      <w:r w:rsidRPr="00F3407C">
        <w:rPr>
          <w:rFonts w:ascii="Times New Roman" w:hAnsi="Times New Roman"/>
          <w:spacing w:val="-2"/>
          <w:sz w:val="28"/>
          <w:szCs w:val="24"/>
          <w:lang w:val="ru-RU" w:eastAsia="ru-RU"/>
        </w:rPr>
        <w:t>,</w:t>
      </w:r>
      <w:r w:rsidRPr="00D72864">
        <w:rPr>
          <w:rFonts w:ascii="Times New Roman" w:hAnsi="Times New Roman"/>
          <w:spacing w:val="-2"/>
          <w:sz w:val="28"/>
          <w:szCs w:val="24"/>
          <w:lang w:val="ru-RU" w:eastAsia="ru-RU"/>
        </w:rPr>
        <w:t xml:space="preserve"> юридическое</w:t>
      </w:r>
      <w:r w:rsidRPr="00BD1C89">
        <w:rPr>
          <w:rFonts w:ascii="Times New Roman" w:hAnsi="Times New Roman"/>
          <w:spacing w:val="-2"/>
          <w:sz w:val="28"/>
          <w:szCs w:val="24"/>
          <w:lang w:val="ru-RU" w:eastAsia="ru-RU"/>
        </w:rPr>
        <w:t xml:space="preserve"> лицо, </w:t>
      </w:r>
      <w:r w:rsidR="00AE7A1D" w:rsidRPr="00AE7A1D">
        <w:rPr>
          <w:rFonts w:ascii="Times New Roman" w:hAnsi="Times New Roman"/>
          <w:spacing w:val="-2"/>
          <w:sz w:val="28"/>
          <w:szCs w:val="24"/>
          <w:lang w:val="ru-RU" w:eastAsia="ru-RU"/>
        </w:rPr>
        <w:t>для обеспечения нужд которого Организатор осуществляет организацию и проведение Запроса предложений</w:t>
      </w:r>
      <w:r w:rsidRPr="00BD1C89">
        <w:rPr>
          <w:rFonts w:ascii="Times New Roman" w:hAnsi="Times New Roman"/>
          <w:spacing w:val="-2"/>
          <w:sz w:val="28"/>
          <w:szCs w:val="24"/>
          <w:lang w:val="ru-RU" w:eastAsia="ru-RU"/>
        </w:rPr>
        <w:t>.</w:t>
      </w:r>
    </w:p>
    <w:p w14:paraId="7F76216B" w14:textId="4D04CB85" w:rsidR="00552F15" w:rsidRPr="00124BB1" w:rsidRDefault="00552F15" w:rsidP="009953E2">
      <w:pPr>
        <w:spacing w:after="60" w:line="240" w:lineRule="auto"/>
        <w:ind w:firstLine="709"/>
        <w:jc w:val="both"/>
        <w:rPr>
          <w:rFonts w:ascii="Times New Roman" w:hAnsi="Times New Roman"/>
          <w:bCs/>
          <w:spacing w:val="-2"/>
          <w:sz w:val="28"/>
          <w:szCs w:val="24"/>
          <w:lang w:val="ru-RU" w:eastAsia="ru-RU"/>
        </w:rPr>
      </w:pPr>
      <w:r w:rsidRPr="00124BB1">
        <w:rPr>
          <w:rFonts w:ascii="Times New Roman" w:hAnsi="Times New Roman"/>
          <w:b/>
          <w:bCs/>
          <w:spacing w:val="-2"/>
          <w:sz w:val="28"/>
          <w:szCs w:val="24"/>
          <w:lang w:val="ru-RU" w:eastAsia="ru-RU"/>
        </w:rPr>
        <w:t>Закупка</w:t>
      </w:r>
      <w:r w:rsidRPr="00124BB1">
        <w:rPr>
          <w:rFonts w:ascii="Times New Roman" w:hAnsi="Times New Roman"/>
          <w:bCs/>
          <w:spacing w:val="-2"/>
          <w:sz w:val="28"/>
          <w:szCs w:val="24"/>
          <w:lang w:val="ru-RU" w:eastAsia="ru-RU"/>
        </w:rPr>
        <w:t xml:space="preserve"> – </w:t>
      </w:r>
      <w:r w:rsidR="009953E2" w:rsidRPr="009953E2">
        <w:rPr>
          <w:rFonts w:ascii="Times New Roman" w:hAnsi="Times New Roman"/>
          <w:bCs/>
          <w:spacing w:val="-2"/>
          <w:sz w:val="28"/>
          <w:szCs w:val="24"/>
          <w:lang w:val="ru-RU" w:eastAsia="ru-RU"/>
        </w:rPr>
        <w:t>предусмотренная Положением</w:t>
      </w:r>
      <w:r w:rsidR="009953E2">
        <w:rPr>
          <w:rFonts w:ascii="Times New Roman" w:hAnsi="Times New Roman"/>
          <w:bCs/>
          <w:spacing w:val="-2"/>
          <w:sz w:val="28"/>
          <w:szCs w:val="24"/>
          <w:lang w:val="ru-RU" w:eastAsia="ru-RU"/>
        </w:rPr>
        <w:t xml:space="preserve"> о закупках</w:t>
      </w:r>
      <w:r w:rsidR="00D90E92">
        <w:rPr>
          <w:rFonts w:ascii="Times New Roman" w:hAnsi="Times New Roman"/>
          <w:bCs/>
          <w:spacing w:val="-2"/>
          <w:sz w:val="28"/>
          <w:szCs w:val="24"/>
          <w:lang w:val="ru-RU" w:eastAsia="ru-RU"/>
        </w:rPr>
        <w:t xml:space="preserve"> Заказчика</w:t>
      </w:r>
      <w:r w:rsidR="009953E2" w:rsidRPr="009953E2">
        <w:rPr>
          <w:rFonts w:ascii="Times New Roman" w:hAnsi="Times New Roman"/>
          <w:bCs/>
          <w:spacing w:val="-2"/>
          <w:sz w:val="28"/>
          <w:szCs w:val="24"/>
          <w:lang w:val="ru-RU" w:eastAsia="ru-RU"/>
        </w:rPr>
        <w:t xml:space="preserve"> и соответствующей документацией</w:t>
      </w:r>
      <w:r w:rsidR="009953E2">
        <w:rPr>
          <w:rFonts w:ascii="Times New Roman" w:hAnsi="Times New Roman"/>
          <w:bCs/>
          <w:spacing w:val="-2"/>
          <w:sz w:val="28"/>
          <w:szCs w:val="24"/>
          <w:lang w:val="ru-RU" w:eastAsia="ru-RU"/>
        </w:rPr>
        <w:t xml:space="preserve"> </w:t>
      </w:r>
      <w:r w:rsidR="009953E2" w:rsidRPr="009953E2">
        <w:rPr>
          <w:rFonts w:ascii="Times New Roman" w:hAnsi="Times New Roman"/>
          <w:bCs/>
          <w:spacing w:val="-2"/>
          <w:sz w:val="28"/>
          <w:szCs w:val="24"/>
          <w:lang w:val="ru-RU" w:eastAsia="ru-RU"/>
        </w:rPr>
        <w:t>совокупность действий Заказчика по подготовке и осуществлению закупочных</w:t>
      </w:r>
      <w:r w:rsidR="009953E2">
        <w:rPr>
          <w:rFonts w:ascii="Times New Roman" w:hAnsi="Times New Roman"/>
          <w:bCs/>
          <w:spacing w:val="-2"/>
          <w:sz w:val="28"/>
          <w:szCs w:val="24"/>
          <w:lang w:val="ru-RU" w:eastAsia="ru-RU"/>
        </w:rPr>
        <w:t xml:space="preserve"> </w:t>
      </w:r>
      <w:r w:rsidR="009953E2" w:rsidRPr="009953E2">
        <w:rPr>
          <w:rFonts w:ascii="Times New Roman" w:hAnsi="Times New Roman"/>
          <w:bCs/>
          <w:spacing w:val="-2"/>
          <w:sz w:val="28"/>
          <w:szCs w:val="24"/>
          <w:lang w:val="ru-RU" w:eastAsia="ru-RU"/>
        </w:rPr>
        <w:t>процедур (стадий подготовки и осуществления), направленных на выбор</w:t>
      </w:r>
      <w:r w:rsidR="009953E2">
        <w:rPr>
          <w:rFonts w:ascii="Times New Roman" w:hAnsi="Times New Roman"/>
          <w:bCs/>
          <w:spacing w:val="-2"/>
          <w:sz w:val="28"/>
          <w:szCs w:val="24"/>
          <w:lang w:val="ru-RU" w:eastAsia="ru-RU"/>
        </w:rPr>
        <w:t xml:space="preserve"> </w:t>
      </w:r>
      <w:r w:rsidR="009953E2" w:rsidRPr="009953E2">
        <w:rPr>
          <w:rFonts w:ascii="Times New Roman" w:hAnsi="Times New Roman"/>
          <w:bCs/>
          <w:spacing w:val="-2"/>
          <w:sz w:val="28"/>
          <w:szCs w:val="24"/>
          <w:lang w:val="ru-RU" w:eastAsia="ru-RU"/>
        </w:rPr>
        <w:t>поставщика (подрядчика, исполнителя), заключение договора на поставку</w:t>
      </w:r>
      <w:r w:rsidR="009953E2">
        <w:rPr>
          <w:rFonts w:ascii="Times New Roman" w:hAnsi="Times New Roman"/>
          <w:bCs/>
          <w:spacing w:val="-2"/>
          <w:sz w:val="28"/>
          <w:szCs w:val="24"/>
          <w:lang w:val="ru-RU" w:eastAsia="ru-RU"/>
        </w:rPr>
        <w:t xml:space="preserve"> </w:t>
      </w:r>
      <w:r w:rsidR="009953E2" w:rsidRPr="009953E2">
        <w:rPr>
          <w:rFonts w:ascii="Times New Roman" w:hAnsi="Times New Roman"/>
          <w:bCs/>
          <w:spacing w:val="-2"/>
          <w:sz w:val="28"/>
          <w:szCs w:val="24"/>
          <w:lang w:val="ru-RU" w:eastAsia="ru-RU"/>
        </w:rPr>
        <w:t>товара, выполнение работ, оказание услуг для своевременного и полного</w:t>
      </w:r>
      <w:r w:rsidR="009953E2">
        <w:rPr>
          <w:rFonts w:ascii="Times New Roman" w:hAnsi="Times New Roman"/>
          <w:bCs/>
          <w:spacing w:val="-2"/>
          <w:sz w:val="28"/>
          <w:szCs w:val="24"/>
          <w:lang w:val="ru-RU" w:eastAsia="ru-RU"/>
        </w:rPr>
        <w:t xml:space="preserve"> </w:t>
      </w:r>
      <w:r w:rsidR="009953E2" w:rsidRPr="009953E2">
        <w:rPr>
          <w:rFonts w:ascii="Times New Roman" w:hAnsi="Times New Roman"/>
          <w:bCs/>
          <w:spacing w:val="-2"/>
          <w:sz w:val="28"/>
          <w:szCs w:val="24"/>
          <w:lang w:val="ru-RU" w:eastAsia="ru-RU"/>
        </w:rPr>
        <w:t>обеспечения потребности Заказчика в товарах, работах, услугах</w:t>
      </w:r>
      <w:r w:rsidRPr="00124BB1">
        <w:rPr>
          <w:rFonts w:ascii="Times New Roman" w:hAnsi="Times New Roman"/>
          <w:bCs/>
          <w:spacing w:val="-2"/>
          <w:sz w:val="28"/>
          <w:szCs w:val="24"/>
          <w:lang w:val="ru-RU" w:eastAsia="ru-RU"/>
        </w:rPr>
        <w:t>.</w:t>
      </w:r>
    </w:p>
    <w:p w14:paraId="0D90A936" w14:textId="6CBF162B" w:rsidR="00D4269F" w:rsidRPr="00BB0248" w:rsidRDefault="00D4269F" w:rsidP="00D4269F">
      <w:pPr>
        <w:spacing w:after="60" w:line="240" w:lineRule="auto"/>
        <w:ind w:firstLine="709"/>
        <w:jc w:val="both"/>
        <w:rPr>
          <w:rFonts w:ascii="Times New Roman" w:hAnsi="Times New Roman"/>
          <w:b/>
          <w:bCs/>
          <w:spacing w:val="-2"/>
          <w:sz w:val="28"/>
          <w:szCs w:val="24"/>
          <w:lang w:val="ru-RU" w:eastAsia="ru-RU"/>
        </w:rPr>
      </w:pPr>
      <w:r w:rsidRPr="00BB0248">
        <w:rPr>
          <w:rFonts w:ascii="Times New Roman" w:hAnsi="Times New Roman"/>
          <w:b/>
          <w:bCs/>
          <w:spacing w:val="-2"/>
          <w:sz w:val="28"/>
          <w:szCs w:val="24"/>
          <w:lang w:val="ru-RU" w:eastAsia="ru-RU"/>
        </w:rPr>
        <w:t>Запрос предложений</w:t>
      </w:r>
      <w:r w:rsidRPr="00BB0248">
        <w:rPr>
          <w:rFonts w:ascii="Times New Roman" w:hAnsi="Times New Roman"/>
          <w:bCs/>
          <w:spacing w:val="-2"/>
          <w:sz w:val="28"/>
          <w:szCs w:val="24"/>
          <w:lang w:val="ru-RU" w:eastAsia="ru-RU"/>
        </w:rPr>
        <w:t xml:space="preserve"> </w:t>
      </w:r>
      <w:r w:rsidR="00AE7A1D" w:rsidRPr="009F793C">
        <w:rPr>
          <w:rFonts w:ascii="Times New Roman" w:hAnsi="Times New Roman"/>
          <w:b/>
          <w:bCs/>
          <w:spacing w:val="-2"/>
          <w:sz w:val="28"/>
          <w:szCs w:val="24"/>
          <w:lang w:val="ru-RU" w:eastAsia="ru-RU"/>
        </w:rPr>
        <w:t>(далее</w:t>
      </w:r>
      <w:r w:rsidR="009F793C" w:rsidRPr="009F793C">
        <w:rPr>
          <w:rFonts w:ascii="Times New Roman" w:hAnsi="Times New Roman"/>
          <w:b/>
          <w:bCs/>
          <w:spacing w:val="-2"/>
          <w:sz w:val="28"/>
          <w:szCs w:val="24"/>
          <w:lang w:val="ru-RU" w:eastAsia="ru-RU"/>
        </w:rPr>
        <w:t xml:space="preserve"> </w:t>
      </w:r>
      <w:r w:rsidR="00AE7A1D" w:rsidRPr="009F793C">
        <w:rPr>
          <w:rFonts w:ascii="Times New Roman" w:hAnsi="Times New Roman"/>
          <w:b/>
          <w:bCs/>
          <w:spacing w:val="-2"/>
          <w:sz w:val="28"/>
          <w:szCs w:val="24"/>
          <w:lang w:val="ru-RU" w:eastAsia="ru-RU"/>
        </w:rPr>
        <w:t xml:space="preserve">– </w:t>
      </w:r>
      <w:r w:rsidR="00721A21">
        <w:rPr>
          <w:rFonts w:ascii="Times New Roman" w:hAnsi="Times New Roman"/>
          <w:b/>
          <w:bCs/>
          <w:spacing w:val="-2"/>
          <w:sz w:val="28"/>
          <w:szCs w:val="24"/>
          <w:lang w:val="ru-RU" w:eastAsia="ru-RU"/>
        </w:rPr>
        <w:t xml:space="preserve">Закупка/конкурентная </w:t>
      </w:r>
      <w:r w:rsidR="00AE7A1D" w:rsidRPr="009F793C">
        <w:rPr>
          <w:rFonts w:ascii="Times New Roman" w:hAnsi="Times New Roman"/>
          <w:b/>
          <w:bCs/>
          <w:spacing w:val="-2"/>
          <w:sz w:val="28"/>
          <w:szCs w:val="24"/>
          <w:lang w:val="ru-RU" w:eastAsia="ru-RU"/>
        </w:rPr>
        <w:t>Закупка)</w:t>
      </w:r>
      <w:r w:rsidR="00AE7A1D" w:rsidRPr="00AE7A1D">
        <w:rPr>
          <w:rFonts w:ascii="Times New Roman" w:hAnsi="Times New Roman"/>
          <w:bCs/>
          <w:spacing w:val="-2"/>
          <w:sz w:val="28"/>
          <w:szCs w:val="24"/>
          <w:lang w:val="ru-RU" w:eastAsia="ru-RU"/>
        </w:rPr>
        <w:t xml:space="preserve"> </w:t>
      </w:r>
      <w:r w:rsidRPr="00BB0248">
        <w:rPr>
          <w:rFonts w:ascii="Times New Roman" w:hAnsi="Times New Roman"/>
          <w:bCs/>
          <w:spacing w:val="-2"/>
          <w:sz w:val="28"/>
          <w:szCs w:val="24"/>
          <w:lang w:val="ru-RU" w:eastAsia="ru-RU"/>
        </w:rPr>
        <w:t xml:space="preserve">– </w:t>
      </w:r>
      <w:r w:rsidR="00AE7A1D" w:rsidRPr="00AE7A1D">
        <w:rPr>
          <w:rFonts w:ascii="Times New Roman" w:hAnsi="Times New Roman"/>
          <w:bCs/>
          <w:spacing w:val="-2"/>
          <w:sz w:val="28"/>
          <w:szCs w:val="24"/>
          <w:lang w:val="ru-RU" w:eastAsia="ru-RU"/>
        </w:rPr>
        <w:t xml:space="preserve">форма торгов, при которой победителем Закупки признается участник конкурентной закупки, заявка на </w:t>
      </w:r>
      <w:proofErr w:type="gramStart"/>
      <w:r w:rsidR="00AE7A1D" w:rsidRPr="00AE7A1D">
        <w:rPr>
          <w:rFonts w:ascii="Times New Roman" w:hAnsi="Times New Roman"/>
          <w:bCs/>
          <w:spacing w:val="-2"/>
          <w:sz w:val="28"/>
          <w:szCs w:val="24"/>
          <w:lang w:val="ru-RU" w:eastAsia="ru-RU"/>
        </w:rPr>
        <w:t>участие</w:t>
      </w:r>
      <w:proofErr w:type="gramEnd"/>
      <w:r w:rsidR="00AE7A1D" w:rsidRPr="00AE7A1D">
        <w:rPr>
          <w:rFonts w:ascii="Times New Roman" w:hAnsi="Times New Roman"/>
          <w:bCs/>
          <w:spacing w:val="-2"/>
          <w:sz w:val="28"/>
          <w:szCs w:val="24"/>
          <w:lang w:val="ru-RU" w:eastAsia="ru-RU"/>
        </w:rPr>
        <w:t xml:space="preserve"> в закупке которого в соответствии с критериями, определенными в настоящей Документации, наиболее полно соответствует требованиям настоящей Документации и содержит лучшие условия поставки товаров, выполнения работ, оказания услуг</w:t>
      </w:r>
      <w:r w:rsidR="00A977B1">
        <w:rPr>
          <w:rFonts w:ascii="Times New Roman" w:hAnsi="Times New Roman"/>
          <w:bCs/>
          <w:spacing w:val="-2"/>
          <w:sz w:val="28"/>
          <w:szCs w:val="24"/>
          <w:lang w:val="ru-RU" w:eastAsia="ru-RU"/>
        </w:rPr>
        <w:t xml:space="preserve">, правила проведения которого </w:t>
      </w:r>
      <w:r w:rsidR="00A977B1" w:rsidRPr="00A977B1">
        <w:rPr>
          <w:rFonts w:ascii="Times New Roman" w:hAnsi="Times New Roman"/>
          <w:bCs/>
          <w:spacing w:val="-2"/>
          <w:sz w:val="28"/>
          <w:szCs w:val="24"/>
          <w:lang w:val="ru-RU" w:eastAsia="ru-RU"/>
        </w:rPr>
        <w:t xml:space="preserve">регламентируются Положением о закупках товаров, работ, услуг </w:t>
      </w:r>
      <w:r w:rsidR="00D37BDE">
        <w:rPr>
          <w:rFonts w:ascii="Times New Roman" w:hAnsi="Times New Roman"/>
          <w:bCs/>
          <w:sz w:val="28"/>
          <w:szCs w:val="28"/>
          <w:lang w:val="ru-RU"/>
        </w:rPr>
        <w:t>ООО «Башкиртеплоэнерго Уфа»</w:t>
      </w:r>
      <w:r w:rsidRPr="00BB0248">
        <w:rPr>
          <w:rFonts w:ascii="Times New Roman" w:hAnsi="Times New Roman"/>
          <w:bCs/>
          <w:spacing w:val="-2"/>
          <w:sz w:val="28"/>
          <w:szCs w:val="24"/>
          <w:lang w:val="ru-RU" w:eastAsia="ru-RU"/>
        </w:rPr>
        <w:t>.</w:t>
      </w:r>
    </w:p>
    <w:p w14:paraId="71ECFD74" w14:textId="7A112446" w:rsidR="00552F15" w:rsidRPr="00B265C2" w:rsidRDefault="00552F15" w:rsidP="009953E2">
      <w:pPr>
        <w:spacing w:after="60" w:line="240" w:lineRule="auto"/>
        <w:ind w:firstLine="709"/>
        <w:jc w:val="both"/>
        <w:rPr>
          <w:rFonts w:ascii="Times New Roman" w:hAnsi="Times New Roman"/>
          <w:bCs/>
          <w:spacing w:val="-2"/>
          <w:sz w:val="28"/>
          <w:szCs w:val="24"/>
          <w:lang w:val="ru-RU" w:eastAsia="ru-RU"/>
        </w:rPr>
      </w:pPr>
      <w:r w:rsidRPr="00B265C2">
        <w:rPr>
          <w:rFonts w:ascii="Times New Roman" w:hAnsi="Times New Roman"/>
          <w:b/>
          <w:bCs/>
          <w:spacing w:val="-2"/>
          <w:sz w:val="28"/>
          <w:szCs w:val="24"/>
          <w:lang w:val="ru-RU" w:eastAsia="ru-RU"/>
        </w:rPr>
        <w:t xml:space="preserve">Заявка на участие в </w:t>
      </w:r>
      <w:r w:rsidR="009953E2">
        <w:rPr>
          <w:rFonts w:ascii="Times New Roman" w:hAnsi="Times New Roman"/>
          <w:b/>
          <w:bCs/>
          <w:spacing w:val="-2"/>
          <w:sz w:val="28"/>
          <w:szCs w:val="24"/>
          <w:lang w:val="ru-RU" w:eastAsia="ru-RU"/>
        </w:rPr>
        <w:t xml:space="preserve">конкурентной </w:t>
      </w:r>
      <w:r w:rsidRPr="00B265C2">
        <w:rPr>
          <w:rFonts w:ascii="Times New Roman" w:hAnsi="Times New Roman"/>
          <w:b/>
          <w:bCs/>
          <w:spacing w:val="-2"/>
          <w:sz w:val="28"/>
          <w:szCs w:val="24"/>
          <w:lang w:val="ru-RU" w:eastAsia="ru-RU"/>
        </w:rPr>
        <w:t xml:space="preserve">закупке </w:t>
      </w:r>
      <w:r w:rsidR="00AE7A1D" w:rsidRPr="009F793C">
        <w:rPr>
          <w:rFonts w:ascii="Times New Roman" w:hAnsi="Times New Roman"/>
          <w:b/>
          <w:bCs/>
          <w:spacing w:val="-2"/>
          <w:sz w:val="28"/>
          <w:szCs w:val="24"/>
          <w:lang w:val="ru-RU" w:eastAsia="ru-RU"/>
        </w:rPr>
        <w:t>(далее</w:t>
      </w:r>
      <w:r w:rsidR="009F793C" w:rsidRPr="009F793C">
        <w:rPr>
          <w:rFonts w:ascii="Times New Roman" w:hAnsi="Times New Roman"/>
          <w:b/>
          <w:bCs/>
          <w:spacing w:val="-2"/>
          <w:sz w:val="28"/>
          <w:szCs w:val="24"/>
          <w:lang w:val="ru-RU" w:eastAsia="ru-RU"/>
        </w:rPr>
        <w:t xml:space="preserve"> </w:t>
      </w:r>
      <w:r w:rsidR="00AE7A1D" w:rsidRPr="009F793C">
        <w:rPr>
          <w:rFonts w:ascii="Times New Roman" w:hAnsi="Times New Roman"/>
          <w:b/>
          <w:bCs/>
          <w:spacing w:val="-2"/>
          <w:sz w:val="28"/>
          <w:szCs w:val="24"/>
          <w:lang w:val="ru-RU" w:eastAsia="ru-RU"/>
        </w:rPr>
        <w:t>– Заявка)</w:t>
      </w:r>
      <w:r w:rsidR="00AE7A1D" w:rsidRPr="00AE7A1D">
        <w:rPr>
          <w:rFonts w:ascii="Times New Roman" w:hAnsi="Times New Roman"/>
          <w:b/>
          <w:bCs/>
          <w:spacing w:val="-2"/>
          <w:sz w:val="28"/>
          <w:szCs w:val="24"/>
          <w:lang w:val="ru-RU" w:eastAsia="ru-RU"/>
        </w:rPr>
        <w:t xml:space="preserve"> </w:t>
      </w:r>
      <w:r w:rsidR="00AE7A1D" w:rsidRPr="00B265C2">
        <w:rPr>
          <w:rFonts w:ascii="Times New Roman" w:hAnsi="Times New Roman"/>
          <w:bCs/>
          <w:spacing w:val="-2"/>
          <w:sz w:val="28"/>
          <w:szCs w:val="24"/>
          <w:lang w:val="ru-RU" w:eastAsia="ru-RU"/>
        </w:rPr>
        <w:t>–</w:t>
      </w:r>
      <w:r w:rsidRPr="00B265C2">
        <w:rPr>
          <w:rFonts w:ascii="Times New Roman" w:hAnsi="Times New Roman"/>
          <w:bCs/>
          <w:spacing w:val="-2"/>
          <w:sz w:val="28"/>
          <w:szCs w:val="24"/>
          <w:lang w:val="ru-RU" w:eastAsia="ru-RU"/>
        </w:rPr>
        <w:t xml:space="preserve"> </w:t>
      </w:r>
      <w:r w:rsidR="009953E2" w:rsidRPr="009953E2">
        <w:rPr>
          <w:rFonts w:ascii="Times New Roman" w:hAnsi="Times New Roman"/>
          <w:bCs/>
          <w:spacing w:val="-2"/>
          <w:sz w:val="28"/>
          <w:szCs w:val="24"/>
          <w:lang w:val="ru-RU" w:eastAsia="ru-RU"/>
        </w:rPr>
        <w:t>комплект</w:t>
      </w:r>
      <w:r w:rsidR="009953E2">
        <w:rPr>
          <w:rFonts w:ascii="Times New Roman" w:hAnsi="Times New Roman"/>
          <w:bCs/>
          <w:spacing w:val="-2"/>
          <w:sz w:val="28"/>
          <w:szCs w:val="24"/>
          <w:lang w:val="ru-RU" w:eastAsia="ru-RU"/>
        </w:rPr>
        <w:t xml:space="preserve"> </w:t>
      </w:r>
      <w:r w:rsidR="009953E2" w:rsidRPr="009953E2">
        <w:rPr>
          <w:rFonts w:ascii="Times New Roman" w:hAnsi="Times New Roman"/>
          <w:bCs/>
          <w:spacing w:val="-2"/>
          <w:sz w:val="28"/>
          <w:szCs w:val="24"/>
          <w:lang w:val="ru-RU" w:eastAsia="ru-RU"/>
        </w:rPr>
        <w:t>документов, содержащий предложение Участника закупки о заключении</w:t>
      </w:r>
      <w:r w:rsidR="009953E2">
        <w:rPr>
          <w:rFonts w:ascii="Times New Roman" w:hAnsi="Times New Roman"/>
          <w:bCs/>
          <w:spacing w:val="-2"/>
          <w:sz w:val="28"/>
          <w:szCs w:val="24"/>
          <w:lang w:val="ru-RU" w:eastAsia="ru-RU"/>
        </w:rPr>
        <w:t xml:space="preserve"> </w:t>
      </w:r>
      <w:r w:rsidR="009953E2" w:rsidRPr="009953E2">
        <w:rPr>
          <w:rFonts w:ascii="Times New Roman" w:hAnsi="Times New Roman"/>
          <w:bCs/>
          <w:spacing w:val="-2"/>
          <w:sz w:val="28"/>
          <w:szCs w:val="24"/>
          <w:lang w:val="ru-RU" w:eastAsia="ru-RU"/>
        </w:rPr>
        <w:t>договора, предоставленный согласно требованиям к содержанию, форме,</w:t>
      </w:r>
      <w:r w:rsidR="009953E2">
        <w:rPr>
          <w:rFonts w:ascii="Times New Roman" w:hAnsi="Times New Roman"/>
          <w:bCs/>
          <w:spacing w:val="-2"/>
          <w:sz w:val="28"/>
          <w:szCs w:val="24"/>
          <w:lang w:val="ru-RU" w:eastAsia="ru-RU"/>
        </w:rPr>
        <w:t xml:space="preserve"> </w:t>
      </w:r>
      <w:r w:rsidR="009953E2" w:rsidRPr="009953E2">
        <w:rPr>
          <w:rFonts w:ascii="Times New Roman" w:hAnsi="Times New Roman"/>
          <w:bCs/>
          <w:spacing w:val="-2"/>
          <w:sz w:val="28"/>
          <w:szCs w:val="24"/>
          <w:lang w:val="ru-RU" w:eastAsia="ru-RU"/>
        </w:rPr>
        <w:t>оформлению и составу заявки на участие в конкурентной закупке, указанным</w:t>
      </w:r>
      <w:r w:rsidR="009953E2">
        <w:rPr>
          <w:rFonts w:ascii="Times New Roman" w:hAnsi="Times New Roman"/>
          <w:bCs/>
          <w:spacing w:val="-2"/>
          <w:sz w:val="28"/>
          <w:szCs w:val="24"/>
          <w:lang w:val="ru-RU" w:eastAsia="ru-RU"/>
        </w:rPr>
        <w:t xml:space="preserve"> </w:t>
      </w:r>
      <w:r w:rsidR="009953E2" w:rsidRPr="009953E2">
        <w:rPr>
          <w:rFonts w:ascii="Times New Roman" w:hAnsi="Times New Roman"/>
          <w:bCs/>
          <w:spacing w:val="-2"/>
          <w:sz w:val="28"/>
          <w:szCs w:val="24"/>
          <w:lang w:val="ru-RU" w:eastAsia="ru-RU"/>
        </w:rPr>
        <w:t>в Извещении о закупке и (или) Документации о закупке</w:t>
      </w:r>
      <w:r w:rsidRPr="00B265C2">
        <w:rPr>
          <w:rFonts w:ascii="Times New Roman" w:hAnsi="Times New Roman"/>
          <w:bCs/>
          <w:spacing w:val="-2"/>
          <w:sz w:val="28"/>
          <w:szCs w:val="24"/>
          <w:lang w:val="ru-RU" w:eastAsia="ru-RU"/>
        </w:rPr>
        <w:t>.</w:t>
      </w:r>
    </w:p>
    <w:p w14:paraId="2BC44773" w14:textId="44978450" w:rsidR="00552F15" w:rsidRPr="00A3702B" w:rsidRDefault="00552F15" w:rsidP="00552F15">
      <w:pPr>
        <w:spacing w:after="60" w:line="240" w:lineRule="auto"/>
        <w:ind w:firstLine="709"/>
        <w:jc w:val="both"/>
        <w:rPr>
          <w:rFonts w:ascii="Times New Roman" w:hAnsi="Times New Roman"/>
          <w:bCs/>
          <w:spacing w:val="-2"/>
          <w:sz w:val="28"/>
          <w:szCs w:val="24"/>
          <w:lang w:val="ru-RU" w:eastAsia="ru-RU"/>
        </w:rPr>
      </w:pPr>
      <w:proofErr w:type="gramStart"/>
      <w:r w:rsidRPr="009F793C">
        <w:rPr>
          <w:rFonts w:ascii="Times New Roman" w:hAnsi="Times New Roman"/>
          <w:b/>
          <w:bCs/>
          <w:spacing w:val="-2"/>
          <w:sz w:val="28"/>
          <w:szCs w:val="24"/>
          <w:lang w:val="ru-RU" w:eastAsia="ru-RU"/>
        </w:rPr>
        <w:t>Комиссия (Конкурсная комиссия, Аукционная комиссия, Комиссия по подведению итогов запросов предложений)</w:t>
      </w:r>
      <w:r w:rsidRPr="009F793C">
        <w:rPr>
          <w:rFonts w:ascii="Times New Roman" w:hAnsi="Times New Roman"/>
          <w:bCs/>
          <w:spacing w:val="-2"/>
          <w:sz w:val="28"/>
          <w:szCs w:val="24"/>
          <w:lang w:val="ru-RU" w:eastAsia="ru-RU"/>
        </w:rPr>
        <w:t xml:space="preserve"> – </w:t>
      </w:r>
      <w:r w:rsidR="009F793C" w:rsidRPr="009F793C">
        <w:rPr>
          <w:rFonts w:ascii="Times New Roman" w:hAnsi="Times New Roman"/>
          <w:bCs/>
          <w:spacing w:val="-2"/>
          <w:sz w:val="28"/>
          <w:szCs w:val="24"/>
          <w:lang w:val="ru-RU" w:eastAsia="ru-RU"/>
        </w:rPr>
        <w:t xml:space="preserve">комиссия, формируемая Заказчиком (Организатором (Подразделением по подготовке и проведению закупки) в целях подведения итогов закупки, а также, при необходимости, подведения итогов отдельных этапов </w:t>
      </w:r>
      <w:r w:rsidR="00721A21">
        <w:rPr>
          <w:rFonts w:ascii="Times New Roman" w:hAnsi="Times New Roman"/>
          <w:bCs/>
          <w:spacing w:val="-2"/>
          <w:sz w:val="28"/>
          <w:szCs w:val="24"/>
          <w:lang w:val="ru-RU" w:eastAsia="ru-RU"/>
        </w:rPr>
        <w:t xml:space="preserve">конкурентной </w:t>
      </w:r>
      <w:r w:rsidR="009F793C" w:rsidRPr="009F793C">
        <w:rPr>
          <w:rFonts w:ascii="Times New Roman" w:hAnsi="Times New Roman"/>
          <w:bCs/>
          <w:spacing w:val="-2"/>
          <w:sz w:val="28"/>
          <w:szCs w:val="24"/>
          <w:lang w:val="ru-RU" w:eastAsia="ru-RU"/>
        </w:rPr>
        <w:t>закупки</w:t>
      </w:r>
      <w:r w:rsidRPr="009F793C">
        <w:rPr>
          <w:rFonts w:ascii="Times New Roman" w:hAnsi="Times New Roman"/>
          <w:bCs/>
          <w:spacing w:val="-2"/>
          <w:sz w:val="28"/>
          <w:szCs w:val="24"/>
          <w:lang w:val="ru-RU" w:eastAsia="ru-RU"/>
        </w:rPr>
        <w:t>.</w:t>
      </w:r>
      <w:bookmarkStart w:id="9" w:name="sub_1212"/>
      <w:proofErr w:type="gramEnd"/>
    </w:p>
    <w:p w14:paraId="26F10A87" w14:textId="563147F7" w:rsidR="00552F15" w:rsidRPr="009545BD" w:rsidRDefault="00552F15" w:rsidP="009953E2">
      <w:pPr>
        <w:spacing w:after="60" w:line="240" w:lineRule="auto"/>
        <w:ind w:firstLine="709"/>
        <w:jc w:val="both"/>
        <w:rPr>
          <w:rFonts w:ascii="Times New Roman" w:hAnsi="Times New Roman"/>
          <w:bCs/>
          <w:spacing w:val="-2"/>
          <w:sz w:val="28"/>
          <w:szCs w:val="24"/>
          <w:lang w:val="ru-RU" w:eastAsia="ru-RU"/>
        </w:rPr>
      </w:pPr>
      <w:bookmarkStart w:id="10" w:name="sub_1215"/>
      <w:bookmarkEnd w:id="9"/>
      <w:proofErr w:type="gramStart"/>
      <w:r w:rsidRPr="009545BD">
        <w:rPr>
          <w:rFonts w:ascii="Times New Roman" w:hAnsi="Times New Roman"/>
          <w:b/>
          <w:bCs/>
          <w:spacing w:val="-2"/>
          <w:sz w:val="28"/>
          <w:szCs w:val="24"/>
          <w:lang w:val="ru-RU" w:eastAsia="ru-RU"/>
        </w:rPr>
        <w:t>Лот</w:t>
      </w:r>
      <w:r w:rsidRPr="009545BD">
        <w:rPr>
          <w:rFonts w:ascii="Times New Roman" w:hAnsi="Times New Roman"/>
          <w:bCs/>
          <w:spacing w:val="-2"/>
          <w:sz w:val="28"/>
          <w:szCs w:val="24"/>
          <w:lang w:val="ru-RU" w:eastAsia="ru-RU"/>
        </w:rPr>
        <w:t xml:space="preserve"> – </w:t>
      </w:r>
      <w:r w:rsidR="009953E2" w:rsidRPr="009953E2">
        <w:rPr>
          <w:rFonts w:ascii="Times New Roman" w:hAnsi="Times New Roman"/>
          <w:bCs/>
          <w:spacing w:val="-2"/>
          <w:sz w:val="28"/>
          <w:szCs w:val="24"/>
          <w:lang w:val="ru-RU" w:eastAsia="ru-RU"/>
        </w:rPr>
        <w:t>часть закупаемых товаров, работ, услуг, выделенная по</w:t>
      </w:r>
      <w:r w:rsidR="009953E2">
        <w:rPr>
          <w:rFonts w:ascii="Times New Roman" w:hAnsi="Times New Roman"/>
          <w:bCs/>
          <w:spacing w:val="-2"/>
          <w:sz w:val="28"/>
          <w:szCs w:val="24"/>
          <w:lang w:val="ru-RU" w:eastAsia="ru-RU"/>
        </w:rPr>
        <w:t xml:space="preserve"> </w:t>
      </w:r>
      <w:r w:rsidR="009953E2" w:rsidRPr="009953E2">
        <w:rPr>
          <w:rFonts w:ascii="Times New Roman" w:hAnsi="Times New Roman"/>
          <w:bCs/>
          <w:spacing w:val="-2"/>
          <w:sz w:val="28"/>
          <w:szCs w:val="24"/>
          <w:lang w:val="ru-RU" w:eastAsia="ru-RU"/>
        </w:rPr>
        <w:t xml:space="preserve">определенным критериям, на которую в соответствии с Извещением о </w:t>
      </w:r>
      <w:r w:rsidR="00721A21">
        <w:rPr>
          <w:rFonts w:ascii="Times New Roman" w:hAnsi="Times New Roman"/>
          <w:bCs/>
          <w:spacing w:val="-2"/>
          <w:sz w:val="28"/>
          <w:szCs w:val="24"/>
          <w:lang w:val="ru-RU" w:eastAsia="ru-RU"/>
        </w:rPr>
        <w:t>конкуре</w:t>
      </w:r>
      <w:r w:rsidR="00F66C05">
        <w:rPr>
          <w:rFonts w:ascii="Times New Roman" w:hAnsi="Times New Roman"/>
          <w:bCs/>
          <w:spacing w:val="-2"/>
          <w:sz w:val="28"/>
          <w:szCs w:val="24"/>
          <w:lang w:val="ru-RU" w:eastAsia="ru-RU"/>
        </w:rPr>
        <w:t xml:space="preserve">нтной </w:t>
      </w:r>
      <w:r w:rsidR="009953E2" w:rsidRPr="009953E2">
        <w:rPr>
          <w:rFonts w:ascii="Times New Roman" w:hAnsi="Times New Roman"/>
          <w:bCs/>
          <w:spacing w:val="-2"/>
          <w:sz w:val="28"/>
          <w:szCs w:val="24"/>
          <w:lang w:val="ru-RU" w:eastAsia="ru-RU"/>
        </w:rPr>
        <w:t>закупке</w:t>
      </w:r>
      <w:r w:rsidR="009953E2">
        <w:rPr>
          <w:rFonts w:ascii="Times New Roman" w:hAnsi="Times New Roman"/>
          <w:bCs/>
          <w:spacing w:val="-2"/>
          <w:sz w:val="28"/>
          <w:szCs w:val="24"/>
          <w:lang w:val="ru-RU" w:eastAsia="ru-RU"/>
        </w:rPr>
        <w:t xml:space="preserve"> </w:t>
      </w:r>
      <w:r w:rsidR="009953E2" w:rsidRPr="009953E2">
        <w:rPr>
          <w:rFonts w:ascii="Times New Roman" w:hAnsi="Times New Roman"/>
          <w:bCs/>
          <w:spacing w:val="-2"/>
          <w:sz w:val="28"/>
          <w:szCs w:val="24"/>
          <w:lang w:val="ru-RU" w:eastAsia="ru-RU"/>
        </w:rPr>
        <w:t>и (или) Документацией о закупке допускается подача отдельной заявки на</w:t>
      </w:r>
      <w:r w:rsidR="009953E2">
        <w:rPr>
          <w:rFonts w:ascii="Times New Roman" w:hAnsi="Times New Roman"/>
          <w:bCs/>
          <w:spacing w:val="-2"/>
          <w:sz w:val="28"/>
          <w:szCs w:val="24"/>
          <w:lang w:val="ru-RU" w:eastAsia="ru-RU"/>
        </w:rPr>
        <w:t xml:space="preserve"> </w:t>
      </w:r>
      <w:r w:rsidR="009953E2" w:rsidRPr="009953E2">
        <w:rPr>
          <w:rFonts w:ascii="Times New Roman" w:hAnsi="Times New Roman"/>
          <w:bCs/>
          <w:spacing w:val="-2"/>
          <w:sz w:val="28"/>
          <w:szCs w:val="24"/>
          <w:lang w:val="ru-RU" w:eastAsia="ru-RU"/>
        </w:rPr>
        <w:t>участие в закупке и заключение отдельного договора в результате подведения</w:t>
      </w:r>
      <w:r w:rsidR="009953E2">
        <w:rPr>
          <w:rFonts w:ascii="Times New Roman" w:hAnsi="Times New Roman"/>
          <w:bCs/>
          <w:spacing w:val="-2"/>
          <w:sz w:val="28"/>
          <w:szCs w:val="24"/>
          <w:lang w:val="ru-RU" w:eastAsia="ru-RU"/>
        </w:rPr>
        <w:t xml:space="preserve"> </w:t>
      </w:r>
      <w:r w:rsidR="009953E2" w:rsidRPr="009953E2">
        <w:rPr>
          <w:rFonts w:ascii="Times New Roman" w:hAnsi="Times New Roman"/>
          <w:bCs/>
          <w:spacing w:val="-2"/>
          <w:sz w:val="28"/>
          <w:szCs w:val="24"/>
          <w:lang w:val="ru-RU" w:eastAsia="ru-RU"/>
        </w:rPr>
        <w:t>итогов закупки.</w:t>
      </w:r>
      <w:proofErr w:type="gramEnd"/>
    </w:p>
    <w:p w14:paraId="082D93AB" w14:textId="28D782B2" w:rsidR="00552F15" w:rsidRPr="00A21267" w:rsidRDefault="00552F15" w:rsidP="009953E2">
      <w:pPr>
        <w:spacing w:after="60" w:line="240" w:lineRule="auto"/>
        <w:ind w:firstLine="709"/>
        <w:jc w:val="both"/>
        <w:rPr>
          <w:rFonts w:ascii="Times New Roman" w:hAnsi="Times New Roman"/>
          <w:bCs/>
          <w:spacing w:val="-2"/>
          <w:sz w:val="28"/>
          <w:szCs w:val="24"/>
          <w:lang w:val="ru-RU" w:eastAsia="ru-RU"/>
        </w:rPr>
      </w:pPr>
      <w:bookmarkStart w:id="11" w:name="sub_1220"/>
      <w:bookmarkStart w:id="12" w:name="sub_1216"/>
      <w:bookmarkEnd w:id="10"/>
      <w:r w:rsidRPr="00A21267">
        <w:rPr>
          <w:rFonts w:ascii="Times New Roman" w:hAnsi="Times New Roman"/>
          <w:b/>
          <w:bCs/>
          <w:spacing w:val="-2"/>
          <w:sz w:val="28"/>
          <w:szCs w:val="24"/>
          <w:lang w:val="ru-RU" w:eastAsia="ru-RU"/>
        </w:rPr>
        <w:t>Начальная (максимальная) цена договора (цена лота)</w:t>
      </w:r>
      <w:r w:rsidRPr="00A21267">
        <w:rPr>
          <w:rFonts w:ascii="Times New Roman" w:hAnsi="Times New Roman"/>
          <w:bCs/>
          <w:spacing w:val="-2"/>
          <w:sz w:val="28"/>
          <w:szCs w:val="24"/>
          <w:lang w:val="ru-RU" w:eastAsia="ru-RU"/>
        </w:rPr>
        <w:t xml:space="preserve"> – </w:t>
      </w:r>
      <w:r w:rsidR="009953E2" w:rsidRPr="009953E2">
        <w:rPr>
          <w:rFonts w:ascii="Times New Roman" w:hAnsi="Times New Roman"/>
          <w:bCs/>
          <w:spacing w:val="-2"/>
          <w:sz w:val="28"/>
          <w:szCs w:val="24"/>
          <w:lang w:val="ru-RU" w:eastAsia="ru-RU"/>
        </w:rPr>
        <w:t>предельная цена товаров, работ, услуг, являющихся предметом</w:t>
      </w:r>
      <w:r w:rsidR="009953E2">
        <w:rPr>
          <w:rFonts w:ascii="Times New Roman" w:hAnsi="Times New Roman"/>
          <w:bCs/>
          <w:spacing w:val="-2"/>
          <w:sz w:val="28"/>
          <w:szCs w:val="24"/>
          <w:lang w:val="ru-RU" w:eastAsia="ru-RU"/>
        </w:rPr>
        <w:t xml:space="preserve"> </w:t>
      </w:r>
      <w:r w:rsidR="009953E2" w:rsidRPr="009953E2">
        <w:rPr>
          <w:rFonts w:ascii="Times New Roman" w:hAnsi="Times New Roman"/>
          <w:bCs/>
          <w:spacing w:val="-2"/>
          <w:sz w:val="28"/>
          <w:szCs w:val="24"/>
          <w:lang w:val="ru-RU" w:eastAsia="ru-RU"/>
        </w:rPr>
        <w:t>закупки</w:t>
      </w:r>
      <w:r w:rsidRPr="00A21267">
        <w:rPr>
          <w:rFonts w:ascii="Times New Roman" w:hAnsi="Times New Roman"/>
          <w:bCs/>
          <w:spacing w:val="-2"/>
          <w:sz w:val="28"/>
          <w:szCs w:val="24"/>
          <w:lang w:val="ru-RU" w:eastAsia="ru-RU"/>
        </w:rPr>
        <w:t>.</w:t>
      </w:r>
      <w:bookmarkEnd w:id="11"/>
    </w:p>
    <w:bookmarkEnd w:id="12"/>
    <w:p w14:paraId="691595B5" w14:textId="40A0E7E0" w:rsidR="00552F15" w:rsidRPr="008400CD" w:rsidRDefault="00552F15" w:rsidP="00552F15">
      <w:pPr>
        <w:spacing w:after="60" w:line="240" w:lineRule="auto"/>
        <w:ind w:firstLine="709"/>
        <w:jc w:val="both"/>
        <w:rPr>
          <w:rFonts w:ascii="Times New Roman" w:hAnsi="Times New Roman"/>
          <w:bCs/>
          <w:spacing w:val="-2"/>
          <w:sz w:val="28"/>
          <w:szCs w:val="24"/>
          <w:lang w:val="ru-RU" w:eastAsia="ru-RU"/>
        </w:rPr>
      </w:pPr>
      <w:r w:rsidRPr="008400CD">
        <w:rPr>
          <w:rFonts w:ascii="Times New Roman" w:hAnsi="Times New Roman"/>
          <w:b/>
          <w:bCs/>
          <w:spacing w:val="-2"/>
          <w:sz w:val="28"/>
          <w:szCs w:val="24"/>
          <w:lang w:val="ru-RU" w:eastAsia="ru-RU"/>
        </w:rPr>
        <w:t>Организатор закупки (</w:t>
      </w:r>
      <w:r w:rsidR="003131DB">
        <w:rPr>
          <w:rFonts w:ascii="Times New Roman" w:hAnsi="Times New Roman"/>
          <w:b/>
          <w:bCs/>
          <w:spacing w:val="-2"/>
          <w:sz w:val="28"/>
          <w:szCs w:val="24"/>
          <w:lang w:val="ru-RU" w:eastAsia="ru-RU"/>
        </w:rPr>
        <w:t xml:space="preserve">далее - </w:t>
      </w:r>
      <w:r w:rsidRPr="008400CD">
        <w:rPr>
          <w:rFonts w:ascii="Times New Roman" w:hAnsi="Times New Roman"/>
          <w:b/>
          <w:bCs/>
          <w:spacing w:val="-2"/>
          <w:sz w:val="28"/>
          <w:szCs w:val="24"/>
          <w:lang w:val="ru-RU" w:eastAsia="ru-RU"/>
        </w:rPr>
        <w:t>Организатор)</w:t>
      </w:r>
      <w:r w:rsidRPr="008400CD">
        <w:rPr>
          <w:rFonts w:ascii="Times New Roman" w:hAnsi="Times New Roman"/>
          <w:bCs/>
          <w:spacing w:val="-2"/>
          <w:sz w:val="28"/>
          <w:szCs w:val="24"/>
          <w:lang w:val="ru-RU" w:eastAsia="ru-RU"/>
        </w:rPr>
        <w:t xml:space="preserve"> – </w:t>
      </w:r>
      <w:r w:rsidR="00D37BDE">
        <w:rPr>
          <w:rFonts w:ascii="Times New Roman" w:hAnsi="Times New Roman"/>
          <w:bCs/>
          <w:spacing w:val="-2"/>
          <w:sz w:val="28"/>
          <w:szCs w:val="24"/>
          <w:lang w:val="ru-RU" w:eastAsia="ru-RU"/>
        </w:rPr>
        <w:t>ООО «Башкиртеплоэнерго Уфа»</w:t>
      </w:r>
      <w:r w:rsidR="009F793C" w:rsidRPr="009F793C">
        <w:rPr>
          <w:rFonts w:ascii="Times New Roman" w:hAnsi="Times New Roman"/>
          <w:bCs/>
          <w:spacing w:val="-2"/>
          <w:sz w:val="28"/>
          <w:szCs w:val="24"/>
          <w:lang w:val="ru-RU" w:eastAsia="ru-RU"/>
        </w:rPr>
        <w:t>, Общество группы, Подразделение по подготовке и проведению закупки, осуществляющие организацию и проведение процедуры закупки</w:t>
      </w:r>
      <w:r w:rsidRPr="008400CD">
        <w:rPr>
          <w:rFonts w:ascii="Times New Roman" w:hAnsi="Times New Roman"/>
          <w:bCs/>
          <w:spacing w:val="-2"/>
          <w:sz w:val="28"/>
          <w:szCs w:val="24"/>
          <w:lang w:val="ru-RU" w:eastAsia="ru-RU"/>
        </w:rPr>
        <w:t>.</w:t>
      </w:r>
    </w:p>
    <w:p w14:paraId="7C1D1EB6" w14:textId="2FCE2E3C" w:rsidR="00552F15" w:rsidRPr="008400CD" w:rsidRDefault="00552F15" w:rsidP="00552F15">
      <w:pPr>
        <w:spacing w:after="60" w:line="240" w:lineRule="auto"/>
        <w:ind w:firstLine="709"/>
        <w:jc w:val="both"/>
        <w:rPr>
          <w:rFonts w:ascii="Times New Roman" w:hAnsi="Times New Roman"/>
          <w:bCs/>
          <w:spacing w:val="-2"/>
          <w:sz w:val="28"/>
          <w:szCs w:val="24"/>
          <w:lang w:val="ru-RU" w:eastAsia="ru-RU"/>
        </w:rPr>
      </w:pPr>
      <w:r w:rsidRPr="008400CD">
        <w:rPr>
          <w:rFonts w:ascii="Times New Roman" w:hAnsi="Times New Roman"/>
          <w:b/>
          <w:bCs/>
          <w:spacing w:val="-2"/>
          <w:sz w:val="28"/>
          <w:szCs w:val="24"/>
          <w:lang w:val="ru-RU" w:eastAsia="ru-RU"/>
        </w:rPr>
        <w:t>Официальный сайт</w:t>
      </w:r>
      <w:r w:rsidRPr="008400CD">
        <w:rPr>
          <w:rFonts w:ascii="Times New Roman" w:hAnsi="Times New Roman"/>
          <w:bCs/>
          <w:spacing w:val="-2"/>
          <w:sz w:val="28"/>
          <w:szCs w:val="24"/>
          <w:lang w:val="ru-RU" w:eastAsia="ru-RU"/>
        </w:rPr>
        <w:t xml:space="preserve"> – </w:t>
      </w:r>
      <w:r w:rsidR="008400CD" w:rsidRPr="008400CD">
        <w:rPr>
          <w:rFonts w:ascii="Times New Roman" w:hAnsi="Times New Roman"/>
          <w:bCs/>
          <w:spacing w:val="-2"/>
          <w:sz w:val="28"/>
          <w:szCs w:val="24"/>
          <w:lang w:val="ru-RU" w:eastAsia="ru-RU"/>
        </w:rPr>
        <w:t>сайт в информационно-телекоммуникационной сети «Интернет» для размещения информации о закупках товаров, работ, услуг, расположенный по адресу</w:t>
      </w:r>
      <w:r w:rsidRPr="008400CD">
        <w:rPr>
          <w:rFonts w:ascii="Times New Roman" w:hAnsi="Times New Roman"/>
          <w:bCs/>
          <w:spacing w:val="-2"/>
          <w:sz w:val="28"/>
          <w:szCs w:val="24"/>
          <w:lang w:val="ru-RU" w:eastAsia="ru-RU"/>
        </w:rPr>
        <w:t xml:space="preserve">: </w:t>
      </w:r>
      <w:hyperlink r:id="rId10" w:history="1">
        <w:r w:rsidRPr="008400CD">
          <w:rPr>
            <w:rFonts w:ascii="Times New Roman" w:hAnsi="Times New Roman"/>
            <w:bCs/>
            <w:color w:val="0000FF"/>
            <w:spacing w:val="-2"/>
            <w:sz w:val="28"/>
            <w:szCs w:val="24"/>
            <w:u w:val="single"/>
            <w:lang w:eastAsia="ru-RU"/>
          </w:rPr>
          <w:t>www</w:t>
        </w:r>
        <w:r w:rsidRPr="008400CD">
          <w:rPr>
            <w:rFonts w:ascii="Times New Roman" w:hAnsi="Times New Roman"/>
            <w:bCs/>
            <w:color w:val="0000FF"/>
            <w:spacing w:val="-2"/>
            <w:sz w:val="28"/>
            <w:szCs w:val="24"/>
            <w:u w:val="single"/>
            <w:lang w:val="ru-RU" w:eastAsia="ru-RU"/>
          </w:rPr>
          <w:t>.</w:t>
        </w:r>
        <w:r w:rsidRPr="008400CD">
          <w:rPr>
            <w:rFonts w:ascii="Times New Roman" w:hAnsi="Times New Roman"/>
            <w:bCs/>
            <w:color w:val="0000FF"/>
            <w:spacing w:val="-2"/>
            <w:sz w:val="28"/>
            <w:szCs w:val="24"/>
            <w:u w:val="single"/>
            <w:lang w:eastAsia="ru-RU"/>
          </w:rPr>
          <w:t>zakupki</w:t>
        </w:r>
        <w:r w:rsidRPr="008400CD">
          <w:rPr>
            <w:rFonts w:ascii="Times New Roman" w:hAnsi="Times New Roman"/>
            <w:bCs/>
            <w:color w:val="0000FF"/>
            <w:spacing w:val="-2"/>
            <w:sz w:val="28"/>
            <w:szCs w:val="24"/>
            <w:u w:val="single"/>
            <w:lang w:val="ru-RU" w:eastAsia="ru-RU"/>
          </w:rPr>
          <w:t>.</w:t>
        </w:r>
        <w:proofErr w:type="spellStart"/>
        <w:r w:rsidRPr="008400CD">
          <w:rPr>
            <w:rFonts w:ascii="Times New Roman" w:hAnsi="Times New Roman"/>
            <w:bCs/>
            <w:color w:val="0000FF"/>
            <w:spacing w:val="-2"/>
            <w:sz w:val="28"/>
            <w:szCs w:val="24"/>
            <w:u w:val="single"/>
            <w:lang w:eastAsia="ru-RU"/>
          </w:rPr>
          <w:t>gov</w:t>
        </w:r>
        <w:proofErr w:type="spellEnd"/>
        <w:r w:rsidRPr="008400CD">
          <w:rPr>
            <w:rFonts w:ascii="Times New Roman" w:hAnsi="Times New Roman"/>
            <w:bCs/>
            <w:color w:val="0000FF"/>
            <w:spacing w:val="-2"/>
            <w:sz w:val="28"/>
            <w:szCs w:val="24"/>
            <w:u w:val="single"/>
            <w:lang w:val="ru-RU" w:eastAsia="ru-RU"/>
          </w:rPr>
          <w:t>.</w:t>
        </w:r>
        <w:proofErr w:type="spellStart"/>
        <w:r w:rsidRPr="008400CD">
          <w:rPr>
            <w:rFonts w:ascii="Times New Roman" w:hAnsi="Times New Roman"/>
            <w:bCs/>
            <w:color w:val="0000FF"/>
            <w:spacing w:val="-2"/>
            <w:sz w:val="28"/>
            <w:szCs w:val="24"/>
            <w:u w:val="single"/>
            <w:lang w:eastAsia="ru-RU"/>
          </w:rPr>
          <w:t>ru</w:t>
        </w:r>
        <w:proofErr w:type="spellEnd"/>
      </w:hyperlink>
      <w:r w:rsidRPr="008400CD">
        <w:rPr>
          <w:rFonts w:ascii="Times New Roman" w:hAnsi="Times New Roman"/>
          <w:bCs/>
          <w:spacing w:val="-2"/>
          <w:sz w:val="28"/>
          <w:szCs w:val="24"/>
          <w:lang w:val="ru-RU" w:eastAsia="ru-RU"/>
        </w:rPr>
        <w:t>.</w:t>
      </w:r>
    </w:p>
    <w:p w14:paraId="043023C8" w14:textId="2AF6DD24" w:rsidR="00552F15" w:rsidRPr="00650846" w:rsidRDefault="00552F15" w:rsidP="00552F15">
      <w:pPr>
        <w:spacing w:after="60" w:line="240" w:lineRule="auto"/>
        <w:ind w:firstLine="709"/>
        <w:jc w:val="both"/>
        <w:rPr>
          <w:rFonts w:ascii="Times New Roman" w:hAnsi="Times New Roman"/>
          <w:bCs/>
          <w:spacing w:val="-2"/>
          <w:sz w:val="28"/>
          <w:szCs w:val="24"/>
          <w:lang w:val="ru-RU" w:eastAsia="ru-RU"/>
        </w:rPr>
      </w:pPr>
      <w:bookmarkStart w:id="13" w:name="sub_1221"/>
      <w:r w:rsidRPr="00650846">
        <w:rPr>
          <w:rFonts w:ascii="Times New Roman" w:hAnsi="Times New Roman"/>
          <w:b/>
          <w:bCs/>
          <w:spacing w:val="-2"/>
          <w:sz w:val="28"/>
          <w:szCs w:val="24"/>
          <w:lang w:val="ru-RU" w:eastAsia="ru-RU"/>
        </w:rPr>
        <w:t>Уторговывание</w:t>
      </w:r>
      <w:r w:rsidRPr="00650846">
        <w:rPr>
          <w:rFonts w:ascii="Times New Roman" w:hAnsi="Times New Roman"/>
          <w:bCs/>
          <w:spacing w:val="-2"/>
          <w:sz w:val="28"/>
          <w:szCs w:val="24"/>
          <w:lang w:val="ru-RU" w:eastAsia="ru-RU"/>
        </w:rPr>
        <w:t xml:space="preserve"> – </w:t>
      </w:r>
      <w:bookmarkEnd w:id="13"/>
      <w:r w:rsidR="009F793C" w:rsidRPr="009F793C">
        <w:rPr>
          <w:rFonts w:ascii="Times New Roman" w:hAnsi="Times New Roman"/>
          <w:bCs/>
          <w:spacing w:val="-2"/>
          <w:sz w:val="28"/>
          <w:szCs w:val="24"/>
          <w:lang w:val="ru-RU" w:eastAsia="ru-RU"/>
        </w:rPr>
        <w:t>добровольное снижение Участниками закупки цен заявок (предложений) на участие в закупке после процедуры вскрытия заявок в целях повышения предпочтительности таких заявок для Заказчика. Уторговывание может проводиться только в случае, если информация о возможности его проведения предусмотрена в Документации о закупке</w:t>
      </w:r>
      <w:r w:rsidRPr="00650846">
        <w:rPr>
          <w:rFonts w:ascii="Times New Roman" w:hAnsi="Times New Roman"/>
          <w:bCs/>
          <w:spacing w:val="-2"/>
          <w:sz w:val="28"/>
          <w:szCs w:val="24"/>
          <w:lang w:val="ru-RU" w:eastAsia="ru-RU"/>
        </w:rPr>
        <w:t>.</w:t>
      </w:r>
    </w:p>
    <w:p w14:paraId="45D96647" w14:textId="20C93989" w:rsidR="00552F15" w:rsidRDefault="00552F15" w:rsidP="00552F15">
      <w:pPr>
        <w:spacing w:after="60" w:line="240" w:lineRule="auto"/>
        <w:ind w:firstLine="709"/>
        <w:jc w:val="both"/>
        <w:rPr>
          <w:rFonts w:ascii="Times New Roman" w:hAnsi="Times New Roman"/>
          <w:bCs/>
          <w:spacing w:val="-2"/>
          <w:sz w:val="28"/>
          <w:szCs w:val="24"/>
          <w:lang w:val="ru-RU" w:eastAsia="ru-RU"/>
        </w:rPr>
      </w:pPr>
      <w:proofErr w:type="gramStart"/>
      <w:r w:rsidRPr="00F65441">
        <w:rPr>
          <w:rFonts w:ascii="Times New Roman" w:hAnsi="Times New Roman"/>
          <w:b/>
          <w:bCs/>
          <w:spacing w:val="-2"/>
          <w:sz w:val="28"/>
          <w:szCs w:val="24"/>
          <w:lang w:val="ru-RU" w:eastAsia="ru-RU"/>
        </w:rPr>
        <w:t>Участник закупки</w:t>
      </w:r>
      <w:r w:rsidR="003131DB">
        <w:rPr>
          <w:rFonts w:ascii="Times New Roman" w:hAnsi="Times New Roman"/>
          <w:bCs/>
          <w:spacing w:val="-2"/>
          <w:sz w:val="28"/>
          <w:szCs w:val="24"/>
          <w:lang w:val="ru-RU" w:eastAsia="ru-RU"/>
        </w:rPr>
        <w:t xml:space="preserve"> </w:t>
      </w:r>
      <w:r w:rsidR="002E0AF3" w:rsidRPr="003131DB">
        <w:rPr>
          <w:rFonts w:ascii="Times New Roman" w:hAnsi="Times New Roman"/>
          <w:b/>
          <w:bCs/>
          <w:spacing w:val="-2"/>
          <w:sz w:val="28"/>
          <w:szCs w:val="24"/>
          <w:lang w:val="ru-RU" w:eastAsia="ru-RU"/>
        </w:rPr>
        <w:t>(</w:t>
      </w:r>
      <w:r w:rsidR="003131DB" w:rsidRPr="003131DB">
        <w:rPr>
          <w:rFonts w:ascii="Times New Roman" w:hAnsi="Times New Roman"/>
          <w:b/>
          <w:bCs/>
          <w:spacing w:val="-2"/>
          <w:sz w:val="28"/>
          <w:szCs w:val="24"/>
          <w:lang w:val="ru-RU" w:eastAsia="ru-RU"/>
        </w:rPr>
        <w:t xml:space="preserve">далее </w:t>
      </w:r>
      <w:r w:rsidR="002E0AF3" w:rsidRPr="003131DB">
        <w:rPr>
          <w:rFonts w:ascii="Times New Roman" w:hAnsi="Times New Roman"/>
          <w:b/>
          <w:bCs/>
          <w:spacing w:val="-2"/>
          <w:sz w:val="28"/>
          <w:szCs w:val="24"/>
          <w:lang w:val="ru-RU" w:eastAsia="ru-RU"/>
        </w:rPr>
        <w:t>Участник)</w:t>
      </w:r>
      <w:r w:rsidR="002E0AF3" w:rsidRPr="002E0AF3">
        <w:rPr>
          <w:rFonts w:ascii="Times New Roman" w:hAnsi="Times New Roman"/>
          <w:bCs/>
          <w:spacing w:val="-2"/>
          <w:sz w:val="28"/>
          <w:szCs w:val="24"/>
          <w:lang w:val="ru-RU" w:eastAsia="ru-RU"/>
        </w:rPr>
        <w:t xml:space="preserve"> –  </w:t>
      </w:r>
      <w:r w:rsidR="009F793C" w:rsidRPr="009F793C">
        <w:rPr>
          <w:rFonts w:ascii="Times New Roman" w:hAnsi="Times New Roman"/>
          <w:bCs/>
          <w:spacing w:val="-2"/>
          <w:sz w:val="28"/>
          <w:szCs w:val="24"/>
          <w:lang w:val="ru-RU"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соответствующие обязательным</w:t>
      </w:r>
      <w:proofErr w:type="gramEnd"/>
      <w:r w:rsidR="009F793C" w:rsidRPr="009F793C">
        <w:rPr>
          <w:rFonts w:ascii="Times New Roman" w:hAnsi="Times New Roman"/>
          <w:bCs/>
          <w:spacing w:val="-2"/>
          <w:sz w:val="28"/>
          <w:szCs w:val="24"/>
          <w:lang w:val="ru-RU" w:eastAsia="ru-RU"/>
        </w:rPr>
        <w:t xml:space="preserve"> требованиям, установленным Документацией о закупке и Положением. Данный термин применим как к Участнику конкурентной, так и к Участнику неконкурентной закупки</w:t>
      </w:r>
      <w:r w:rsidRPr="00F65441">
        <w:rPr>
          <w:rFonts w:ascii="Times New Roman" w:hAnsi="Times New Roman"/>
          <w:bCs/>
          <w:spacing w:val="-2"/>
          <w:sz w:val="28"/>
          <w:szCs w:val="24"/>
          <w:lang w:val="ru-RU" w:eastAsia="ru-RU"/>
        </w:rPr>
        <w:t>.</w:t>
      </w:r>
    </w:p>
    <w:p w14:paraId="70BAA9DF" w14:textId="62B10F1D" w:rsidR="00153CB8" w:rsidRPr="00153CB8" w:rsidRDefault="00153CB8" w:rsidP="00552F15">
      <w:pPr>
        <w:spacing w:after="60" w:line="240" w:lineRule="auto"/>
        <w:ind w:firstLine="709"/>
        <w:jc w:val="both"/>
        <w:rPr>
          <w:rFonts w:ascii="Times New Roman" w:hAnsi="Times New Roman"/>
          <w:bCs/>
          <w:spacing w:val="-2"/>
          <w:sz w:val="28"/>
          <w:szCs w:val="24"/>
          <w:lang w:val="ru-RU" w:eastAsia="ru-RU"/>
        </w:rPr>
      </w:pPr>
      <w:r w:rsidRPr="00153CB8">
        <w:rPr>
          <w:rFonts w:ascii="Times New Roman" w:hAnsi="Times New Roman"/>
          <w:b/>
          <w:bCs/>
          <w:spacing w:val="-2"/>
          <w:sz w:val="28"/>
          <w:szCs w:val="24"/>
          <w:lang w:val="ru-RU" w:eastAsia="ru-RU"/>
        </w:rPr>
        <w:t>Коллективный участник (</w:t>
      </w:r>
      <w:r w:rsidR="003131DB">
        <w:rPr>
          <w:rFonts w:ascii="Times New Roman" w:hAnsi="Times New Roman"/>
          <w:b/>
          <w:bCs/>
          <w:spacing w:val="-2"/>
          <w:sz w:val="28"/>
          <w:szCs w:val="24"/>
          <w:lang w:val="ru-RU" w:eastAsia="ru-RU"/>
        </w:rPr>
        <w:t xml:space="preserve">далее - </w:t>
      </w:r>
      <w:r w:rsidRPr="00153CB8">
        <w:rPr>
          <w:rFonts w:ascii="Times New Roman" w:hAnsi="Times New Roman"/>
          <w:b/>
          <w:bCs/>
          <w:spacing w:val="-2"/>
          <w:sz w:val="28"/>
          <w:szCs w:val="24"/>
          <w:lang w:val="ru-RU" w:eastAsia="ru-RU"/>
        </w:rPr>
        <w:t>КУ)</w:t>
      </w:r>
      <w:r w:rsidRPr="00153CB8">
        <w:rPr>
          <w:lang w:val="ru-RU"/>
        </w:rPr>
        <w:t xml:space="preserve"> </w:t>
      </w:r>
      <w:r w:rsidRPr="00153CB8">
        <w:rPr>
          <w:rFonts w:ascii="Times New Roman" w:hAnsi="Times New Roman"/>
          <w:bCs/>
          <w:spacing w:val="-2"/>
          <w:sz w:val="28"/>
          <w:szCs w:val="24"/>
          <w:lang w:val="ru-RU" w:eastAsia="ru-RU"/>
        </w:rPr>
        <w:t>-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Положения настоящей Документации, установленные в отношении Участников закупки, в равной степени применяются к Коллективным участникам</w:t>
      </w:r>
      <w:r>
        <w:rPr>
          <w:rFonts w:ascii="Times New Roman" w:hAnsi="Times New Roman"/>
          <w:bCs/>
          <w:spacing w:val="-2"/>
          <w:sz w:val="28"/>
          <w:szCs w:val="24"/>
          <w:lang w:val="ru-RU" w:eastAsia="ru-RU"/>
        </w:rPr>
        <w:t>.</w:t>
      </w:r>
    </w:p>
    <w:p w14:paraId="40359B98" w14:textId="6D9EE90F" w:rsidR="00552F15" w:rsidRDefault="00552F15" w:rsidP="00552F15">
      <w:pPr>
        <w:spacing w:after="60" w:line="240" w:lineRule="auto"/>
        <w:ind w:firstLine="709"/>
        <w:jc w:val="both"/>
        <w:rPr>
          <w:rFonts w:ascii="Times New Roman" w:hAnsi="Times New Roman"/>
          <w:bCs/>
          <w:spacing w:val="-2"/>
          <w:sz w:val="28"/>
          <w:szCs w:val="24"/>
          <w:lang w:val="ru-RU" w:eastAsia="ru-RU"/>
        </w:rPr>
      </w:pPr>
      <w:r w:rsidRPr="00AC5121">
        <w:rPr>
          <w:rFonts w:ascii="Times New Roman" w:hAnsi="Times New Roman"/>
          <w:b/>
          <w:bCs/>
          <w:spacing w:val="-2"/>
          <w:sz w:val="28"/>
          <w:szCs w:val="24"/>
          <w:lang w:val="ru-RU" w:eastAsia="ru-RU"/>
        </w:rPr>
        <w:t>Эксперт</w:t>
      </w:r>
      <w:r w:rsidRPr="00AC5121">
        <w:rPr>
          <w:rFonts w:ascii="Times New Roman" w:hAnsi="Times New Roman"/>
          <w:bCs/>
          <w:spacing w:val="-2"/>
          <w:sz w:val="28"/>
          <w:szCs w:val="24"/>
          <w:lang w:val="ru-RU" w:eastAsia="ru-RU"/>
        </w:rPr>
        <w:t xml:space="preserve"> – </w:t>
      </w:r>
      <w:r w:rsidR="00BE6BAB" w:rsidRPr="00AC5121">
        <w:rPr>
          <w:rFonts w:ascii="Times New Roman" w:hAnsi="Times New Roman"/>
          <w:bCs/>
          <w:spacing w:val="-2"/>
          <w:sz w:val="28"/>
          <w:szCs w:val="24"/>
          <w:lang w:val="ru-RU" w:eastAsia="ru-RU"/>
        </w:rPr>
        <w:t>квалифицированный специалист, который по роду своей деятельности обладает специальными знаниями, и в целях проведения закупки привлекается для проверки информации об Участнике закупки, анализа, рассмотрения, оценки и сопоставления цен заявок на участие в закупке</w:t>
      </w:r>
      <w:r w:rsidRPr="00AC5121">
        <w:rPr>
          <w:rFonts w:ascii="Times New Roman" w:hAnsi="Times New Roman"/>
          <w:bCs/>
          <w:spacing w:val="-2"/>
          <w:sz w:val="28"/>
          <w:szCs w:val="24"/>
          <w:lang w:val="ru-RU" w:eastAsia="ru-RU"/>
        </w:rPr>
        <w:t>.</w:t>
      </w:r>
    </w:p>
    <w:p w14:paraId="6C37AA42" w14:textId="3D9DBD47" w:rsidR="00AC5121" w:rsidRPr="00B6052A" w:rsidRDefault="00552F15" w:rsidP="00AC5121">
      <w:pPr>
        <w:spacing w:after="60" w:line="240" w:lineRule="auto"/>
        <w:ind w:firstLine="709"/>
        <w:jc w:val="both"/>
        <w:rPr>
          <w:rFonts w:ascii="Times New Roman" w:hAnsi="Times New Roman"/>
          <w:bCs/>
          <w:spacing w:val="-2"/>
          <w:sz w:val="28"/>
          <w:szCs w:val="24"/>
          <w:lang w:val="ru-RU" w:eastAsia="ru-RU"/>
        </w:rPr>
      </w:pPr>
      <w:r w:rsidRPr="00B6052A">
        <w:rPr>
          <w:rFonts w:ascii="Times New Roman" w:hAnsi="Times New Roman"/>
          <w:b/>
          <w:bCs/>
          <w:spacing w:val="-2"/>
          <w:sz w:val="28"/>
          <w:szCs w:val="24"/>
          <w:lang w:val="ru-RU" w:eastAsia="ru-RU"/>
        </w:rPr>
        <w:t>Электронная подпись (</w:t>
      </w:r>
      <w:r w:rsidR="003131DB">
        <w:rPr>
          <w:rFonts w:ascii="Times New Roman" w:hAnsi="Times New Roman"/>
          <w:b/>
          <w:bCs/>
          <w:spacing w:val="-2"/>
          <w:sz w:val="28"/>
          <w:szCs w:val="24"/>
          <w:lang w:val="ru-RU" w:eastAsia="ru-RU"/>
        </w:rPr>
        <w:t xml:space="preserve">далее - </w:t>
      </w:r>
      <w:r w:rsidRPr="00B6052A">
        <w:rPr>
          <w:rFonts w:ascii="Times New Roman" w:hAnsi="Times New Roman"/>
          <w:b/>
          <w:bCs/>
          <w:spacing w:val="-2"/>
          <w:sz w:val="28"/>
          <w:szCs w:val="24"/>
          <w:lang w:val="ru-RU" w:eastAsia="ru-RU"/>
        </w:rPr>
        <w:t>ЭП)</w:t>
      </w:r>
      <w:r w:rsidRPr="00B6052A">
        <w:rPr>
          <w:rFonts w:ascii="Times New Roman" w:hAnsi="Times New Roman"/>
          <w:bCs/>
          <w:spacing w:val="-2"/>
          <w:sz w:val="28"/>
          <w:szCs w:val="24"/>
          <w:lang w:val="ru-RU" w:eastAsia="ru-RU"/>
        </w:rPr>
        <w:t xml:space="preserve"> – </w:t>
      </w:r>
      <w:r w:rsidR="00AC5121" w:rsidRPr="00B6052A">
        <w:rPr>
          <w:rFonts w:ascii="Times New Roman" w:hAnsi="Times New Roman"/>
          <w:bCs/>
          <w:spacing w:val="-2"/>
          <w:sz w:val="28"/>
          <w:szCs w:val="24"/>
          <w:lang w:val="ru-RU" w:eastAsia="ru-RU"/>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6069E3C7" w14:textId="2E8B98B1" w:rsidR="00552F15" w:rsidRPr="00AC5121" w:rsidRDefault="00AC5121" w:rsidP="00AC5121">
      <w:pPr>
        <w:spacing w:after="60" w:line="240" w:lineRule="auto"/>
        <w:ind w:firstLine="709"/>
        <w:jc w:val="both"/>
        <w:rPr>
          <w:rFonts w:ascii="Times New Roman" w:hAnsi="Times New Roman"/>
          <w:bCs/>
          <w:spacing w:val="-2"/>
          <w:sz w:val="28"/>
          <w:szCs w:val="24"/>
          <w:lang w:val="ru-RU" w:eastAsia="ru-RU"/>
        </w:rPr>
      </w:pPr>
      <w:r w:rsidRPr="00AC5121">
        <w:rPr>
          <w:rFonts w:ascii="Times New Roman" w:hAnsi="Times New Roman"/>
          <w:bCs/>
          <w:spacing w:val="-2"/>
          <w:sz w:val="28"/>
          <w:szCs w:val="24"/>
          <w:lang w:val="ru-RU" w:eastAsia="ru-RU"/>
        </w:rPr>
        <w:t>Иные термины и определения, касающиеся Электронного документа и ЭП, применяются в соответствии с федеральным законодательством об электронной подписи</w:t>
      </w:r>
      <w:r w:rsidR="00552F15" w:rsidRPr="00AC5121">
        <w:rPr>
          <w:rFonts w:ascii="Times New Roman" w:hAnsi="Times New Roman"/>
          <w:bCs/>
          <w:spacing w:val="-2"/>
          <w:sz w:val="28"/>
          <w:szCs w:val="24"/>
          <w:lang w:val="ru-RU" w:eastAsia="ru-RU"/>
        </w:rPr>
        <w:t>.</w:t>
      </w:r>
    </w:p>
    <w:p w14:paraId="0BDDB7E4" w14:textId="77777777" w:rsidR="009F793C" w:rsidRPr="009F793C" w:rsidRDefault="00552F15" w:rsidP="009F793C">
      <w:pPr>
        <w:spacing w:after="60" w:line="240" w:lineRule="auto"/>
        <w:ind w:firstLine="709"/>
        <w:jc w:val="both"/>
        <w:rPr>
          <w:rFonts w:ascii="Times New Roman" w:hAnsi="Times New Roman"/>
          <w:bCs/>
          <w:spacing w:val="-2"/>
          <w:sz w:val="28"/>
          <w:szCs w:val="24"/>
          <w:lang w:val="ru-RU" w:eastAsia="ru-RU"/>
        </w:rPr>
      </w:pPr>
      <w:r w:rsidRPr="00BB09D1">
        <w:rPr>
          <w:rFonts w:ascii="Times New Roman" w:hAnsi="Times New Roman"/>
          <w:b/>
          <w:bCs/>
          <w:spacing w:val="-2"/>
          <w:sz w:val="28"/>
          <w:szCs w:val="24"/>
          <w:lang w:val="ru-RU" w:eastAsia="ru-RU"/>
        </w:rPr>
        <w:t>Электронная площадка</w:t>
      </w:r>
      <w:r w:rsidRPr="00BB09D1">
        <w:rPr>
          <w:rFonts w:ascii="Times New Roman" w:hAnsi="Times New Roman"/>
          <w:bCs/>
          <w:spacing w:val="-2"/>
          <w:sz w:val="28"/>
          <w:szCs w:val="24"/>
          <w:lang w:val="ru-RU" w:eastAsia="ru-RU"/>
        </w:rPr>
        <w:t xml:space="preserve"> – </w:t>
      </w:r>
      <w:r w:rsidR="009F793C" w:rsidRPr="009F793C">
        <w:rPr>
          <w:rFonts w:ascii="Times New Roman" w:hAnsi="Times New Roman"/>
          <w:bCs/>
          <w:spacing w:val="-2"/>
          <w:sz w:val="28"/>
          <w:szCs w:val="24"/>
          <w:lang w:val="ru-RU" w:eastAsia="ru-RU"/>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595440F4" w14:textId="53E468BD" w:rsidR="00552F15" w:rsidRPr="00BB09D1" w:rsidRDefault="009F793C" w:rsidP="009F793C">
      <w:pPr>
        <w:spacing w:after="60" w:line="240" w:lineRule="auto"/>
        <w:ind w:firstLine="709"/>
        <w:jc w:val="both"/>
        <w:rPr>
          <w:rFonts w:ascii="Times New Roman" w:hAnsi="Times New Roman"/>
          <w:bCs/>
          <w:spacing w:val="-2"/>
          <w:sz w:val="28"/>
          <w:szCs w:val="24"/>
          <w:lang w:val="ru-RU" w:eastAsia="ru-RU"/>
        </w:rPr>
      </w:pPr>
      <w:r w:rsidRPr="009F793C">
        <w:rPr>
          <w:rFonts w:ascii="Times New Roman" w:hAnsi="Times New Roman"/>
          <w:bCs/>
          <w:spacing w:val="-2"/>
          <w:sz w:val="28"/>
          <w:szCs w:val="24"/>
          <w:lang w:val="ru-RU" w:eastAsia="ru-RU"/>
        </w:rPr>
        <w:t>Иные 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r w:rsidR="00552F15" w:rsidRPr="00BB09D1">
        <w:rPr>
          <w:rFonts w:ascii="Times New Roman" w:hAnsi="Times New Roman"/>
          <w:bCs/>
          <w:spacing w:val="-2"/>
          <w:sz w:val="28"/>
          <w:szCs w:val="24"/>
          <w:lang w:val="ru-RU" w:eastAsia="ru-RU"/>
        </w:rPr>
        <w:t>.</w:t>
      </w:r>
    </w:p>
    <w:p w14:paraId="104CAD8E" w14:textId="168C5A73" w:rsidR="00552F15" w:rsidRPr="00010EAD" w:rsidRDefault="00552F15" w:rsidP="009F793C">
      <w:pPr>
        <w:spacing w:after="60" w:line="240" w:lineRule="auto"/>
        <w:ind w:firstLine="709"/>
        <w:jc w:val="both"/>
        <w:rPr>
          <w:rFonts w:ascii="Times New Roman" w:hAnsi="Times New Roman"/>
          <w:bCs/>
          <w:spacing w:val="-2"/>
          <w:sz w:val="28"/>
          <w:szCs w:val="24"/>
          <w:lang w:val="ru-RU" w:eastAsia="ru-RU"/>
        </w:rPr>
      </w:pPr>
      <w:bookmarkStart w:id="14" w:name="_Toc310414823"/>
      <w:bookmarkStart w:id="15" w:name="_Toc310432839"/>
      <w:bookmarkStart w:id="16" w:name="_Toc310520019"/>
      <w:bookmarkStart w:id="17" w:name="_Toc310525656"/>
      <w:bookmarkStart w:id="18" w:name="_Toc310549343"/>
      <w:bookmarkStart w:id="19" w:name="_Toc310549477"/>
      <w:bookmarkStart w:id="20" w:name="_Toc310549610"/>
      <w:bookmarkStart w:id="21" w:name="_Toc310549743"/>
      <w:bookmarkStart w:id="22" w:name="_Toc310549877"/>
      <w:bookmarkStart w:id="23" w:name="_Toc310550010"/>
      <w:bookmarkStart w:id="24" w:name="_Toc310550392"/>
      <w:bookmarkStart w:id="25" w:name="_Toc310551995"/>
      <w:bookmarkStart w:id="26" w:name="_Toc310552968"/>
      <w:bookmarkStart w:id="27" w:name="_Toc310558422"/>
      <w:bookmarkStart w:id="28" w:name="_Toc310558656"/>
      <w:bookmarkStart w:id="29" w:name="_Toc310598485"/>
      <w:bookmarkStart w:id="30" w:name="_Toc307828558"/>
      <w:bookmarkStart w:id="31" w:name="_Toc307876113"/>
      <w:bookmarkStart w:id="32" w:name="_Toc307880498"/>
      <w:bookmarkStart w:id="33" w:name="_Toc307915882"/>
      <w:bookmarkStart w:id="34" w:name="_Toc307915969"/>
      <w:bookmarkStart w:id="35" w:name="_Toc307916099"/>
      <w:bookmarkStart w:id="36" w:name="_Toc307916477"/>
      <w:bookmarkStart w:id="37" w:name="_Toc30791688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roofErr w:type="gramStart"/>
      <w:r w:rsidRPr="00010EAD">
        <w:rPr>
          <w:rFonts w:ascii="Times New Roman" w:hAnsi="Times New Roman"/>
          <w:b/>
          <w:bCs/>
          <w:spacing w:val="-2"/>
          <w:sz w:val="28"/>
          <w:szCs w:val="24"/>
          <w:lang w:val="ru-RU" w:eastAsia="ru-RU"/>
        </w:rPr>
        <w:t>Электронный документ</w:t>
      </w:r>
      <w:r w:rsidRPr="00010EAD">
        <w:rPr>
          <w:rFonts w:ascii="Times New Roman" w:hAnsi="Times New Roman"/>
          <w:bCs/>
          <w:spacing w:val="-2"/>
          <w:sz w:val="28"/>
          <w:szCs w:val="24"/>
          <w:lang w:val="ru-RU" w:eastAsia="ru-RU"/>
        </w:rPr>
        <w:t xml:space="preserve"> – </w:t>
      </w:r>
      <w:r w:rsidR="009F793C" w:rsidRPr="009F793C">
        <w:rPr>
          <w:rFonts w:ascii="Times New Roman" w:hAnsi="Times New Roman"/>
          <w:bCs/>
          <w:spacing w:val="-2"/>
          <w:sz w:val="28"/>
          <w:szCs w:val="24"/>
          <w:lang w:val="ru-RU" w:eastAsia="ru-RU"/>
        </w:rPr>
        <w:t>информация, обмен которой осуществляется между Заказчиками, Организатором, операторами электронной площадки, Участниками закупки в электронной форме на электронной</w:t>
      </w:r>
      <w:r w:rsidR="009F793C">
        <w:rPr>
          <w:rFonts w:ascii="Times New Roman" w:hAnsi="Times New Roman"/>
          <w:bCs/>
          <w:spacing w:val="-2"/>
          <w:sz w:val="28"/>
          <w:szCs w:val="24"/>
          <w:lang w:val="ru-RU" w:eastAsia="ru-RU"/>
        </w:rPr>
        <w:t xml:space="preserve"> </w:t>
      </w:r>
      <w:r w:rsidR="009F793C" w:rsidRPr="009F793C">
        <w:rPr>
          <w:rFonts w:ascii="Times New Roman" w:hAnsi="Times New Roman"/>
          <w:bCs/>
          <w:spacing w:val="-2"/>
          <w:sz w:val="28"/>
          <w:szCs w:val="24"/>
          <w:lang w:val="ru-RU" w:eastAsia="ru-RU"/>
        </w:rPr>
        <w:t>площадке после получения ими аккредитации, связанная с осуществлением закупки в электронной форме и подписанная электронной подписью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r w:rsidRPr="00010EAD">
        <w:rPr>
          <w:rFonts w:ascii="Times New Roman" w:hAnsi="Times New Roman"/>
          <w:bCs/>
          <w:spacing w:val="-2"/>
          <w:sz w:val="28"/>
          <w:szCs w:val="24"/>
          <w:lang w:val="ru-RU" w:eastAsia="ru-RU"/>
        </w:rPr>
        <w:t>.</w:t>
      </w:r>
      <w:proofErr w:type="gramEnd"/>
    </w:p>
    <w:p w14:paraId="68AADD0D" w14:textId="6CEFF811" w:rsidR="00552F15" w:rsidRPr="00010EAD" w:rsidRDefault="00552F15" w:rsidP="00552F15">
      <w:pPr>
        <w:spacing w:after="60" w:line="240" w:lineRule="auto"/>
        <w:ind w:firstLine="709"/>
        <w:jc w:val="both"/>
        <w:rPr>
          <w:rFonts w:ascii="Times New Roman" w:hAnsi="Times New Roman"/>
          <w:bCs/>
          <w:spacing w:val="-2"/>
          <w:sz w:val="28"/>
          <w:szCs w:val="24"/>
          <w:lang w:val="ru-RU" w:eastAsia="ru-RU"/>
        </w:rPr>
      </w:pPr>
      <w:r w:rsidRPr="00010EAD">
        <w:rPr>
          <w:rFonts w:ascii="Times New Roman" w:hAnsi="Times New Roman"/>
          <w:b/>
          <w:bCs/>
          <w:spacing w:val="-2"/>
          <w:sz w:val="28"/>
          <w:szCs w:val="24"/>
          <w:lang w:val="ru-RU" w:eastAsia="ru-RU"/>
        </w:rPr>
        <w:t>Закупка в электронной форме (</w:t>
      </w:r>
      <w:r w:rsidR="003131DB">
        <w:rPr>
          <w:rFonts w:ascii="Times New Roman" w:hAnsi="Times New Roman"/>
          <w:b/>
          <w:bCs/>
          <w:spacing w:val="-2"/>
          <w:sz w:val="28"/>
          <w:szCs w:val="24"/>
          <w:lang w:val="ru-RU" w:eastAsia="ru-RU"/>
        </w:rPr>
        <w:t xml:space="preserve">далее - </w:t>
      </w:r>
      <w:r w:rsidRPr="00010EAD">
        <w:rPr>
          <w:rFonts w:ascii="Times New Roman" w:hAnsi="Times New Roman"/>
          <w:b/>
          <w:bCs/>
          <w:spacing w:val="-2"/>
          <w:sz w:val="28"/>
          <w:szCs w:val="24"/>
          <w:lang w:val="ru-RU" w:eastAsia="ru-RU"/>
        </w:rPr>
        <w:t>электронная закупка)</w:t>
      </w:r>
      <w:r w:rsidRPr="00010EAD">
        <w:rPr>
          <w:rFonts w:ascii="Times New Roman" w:hAnsi="Times New Roman"/>
          <w:bCs/>
          <w:spacing w:val="-2"/>
          <w:sz w:val="28"/>
          <w:szCs w:val="24"/>
          <w:lang w:val="ru-RU" w:eastAsia="ru-RU"/>
        </w:rPr>
        <w:t xml:space="preserve"> – </w:t>
      </w:r>
      <w:r w:rsidR="00010EAD" w:rsidRPr="00010EAD">
        <w:rPr>
          <w:rFonts w:ascii="Times New Roman" w:hAnsi="Times New Roman"/>
          <w:bCs/>
          <w:spacing w:val="-2"/>
          <w:sz w:val="28"/>
          <w:szCs w:val="24"/>
          <w:lang w:val="ru-RU" w:eastAsia="ru-RU"/>
        </w:rPr>
        <w:t xml:space="preserve">форма проведения </w:t>
      </w:r>
      <w:r w:rsidR="003F1024">
        <w:rPr>
          <w:rFonts w:ascii="Times New Roman" w:hAnsi="Times New Roman"/>
          <w:bCs/>
          <w:spacing w:val="-2"/>
          <w:sz w:val="28"/>
          <w:szCs w:val="24"/>
          <w:lang w:val="ru-RU" w:eastAsia="ru-RU"/>
        </w:rPr>
        <w:t xml:space="preserve">конкурентной </w:t>
      </w:r>
      <w:r w:rsidR="00010EAD" w:rsidRPr="00010EAD">
        <w:rPr>
          <w:rFonts w:ascii="Times New Roman" w:hAnsi="Times New Roman"/>
          <w:bCs/>
          <w:spacing w:val="-2"/>
          <w:sz w:val="28"/>
          <w:szCs w:val="24"/>
          <w:lang w:val="ru-RU" w:eastAsia="ru-RU"/>
        </w:rPr>
        <w:t>закупки, при которой документооборот осуществляется в форме электронных документов, передаваемых посредством электронной площадки</w:t>
      </w:r>
      <w:r w:rsidRPr="00010EAD">
        <w:rPr>
          <w:rFonts w:ascii="Times New Roman" w:hAnsi="Times New Roman"/>
          <w:bCs/>
          <w:spacing w:val="-2"/>
          <w:sz w:val="28"/>
          <w:szCs w:val="24"/>
          <w:lang w:val="ru-RU" w:eastAsia="ru-RU"/>
        </w:rPr>
        <w:t>.</w:t>
      </w:r>
    </w:p>
    <w:p w14:paraId="7DEF2BF6" w14:textId="77777777" w:rsidR="00552F15" w:rsidRPr="00010EAD" w:rsidRDefault="00552F15" w:rsidP="00552F15">
      <w:pPr>
        <w:spacing w:after="60" w:line="240" w:lineRule="auto"/>
        <w:jc w:val="both"/>
        <w:rPr>
          <w:rFonts w:ascii="Times New Roman" w:hAnsi="Times New Roman"/>
          <w:spacing w:val="-2"/>
          <w:sz w:val="28"/>
          <w:szCs w:val="24"/>
          <w:lang w:val="ru-RU" w:eastAsia="ru-RU"/>
        </w:rPr>
      </w:pPr>
    </w:p>
    <w:p w14:paraId="5B768051" w14:textId="77777777" w:rsidR="00552F15" w:rsidRPr="0056601B" w:rsidRDefault="00552F15" w:rsidP="00552F15">
      <w:pPr>
        <w:keepNext/>
        <w:spacing w:after="60" w:line="240" w:lineRule="auto"/>
        <w:outlineLvl w:val="2"/>
        <w:rPr>
          <w:rFonts w:ascii="Times New Roman" w:hAnsi="Times New Roman"/>
          <w:b/>
          <w:sz w:val="28"/>
          <w:szCs w:val="20"/>
          <w:lang w:val="ru-RU" w:eastAsia="ru-RU"/>
        </w:rPr>
      </w:pPr>
      <w:bookmarkStart w:id="38" w:name="требованиякзаявке"/>
      <w:r w:rsidRPr="0056601B">
        <w:rPr>
          <w:rFonts w:ascii="Times New Roman" w:hAnsi="Times New Roman"/>
          <w:b/>
          <w:sz w:val="28"/>
          <w:szCs w:val="20"/>
          <w:lang w:val="ru-RU" w:eastAsia="ru-RU"/>
        </w:rPr>
        <w:t>1.3.</w:t>
      </w:r>
      <w:r w:rsidRPr="0056601B">
        <w:rPr>
          <w:rFonts w:ascii="Times New Roman" w:hAnsi="Times New Roman"/>
          <w:b/>
          <w:sz w:val="28"/>
          <w:szCs w:val="20"/>
          <w:lang w:val="ru-RU" w:eastAsia="ru-RU"/>
        </w:rPr>
        <w:tab/>
        <w:t> Требования к содержанию, форме, оформлению, составу, сроку действия Заявки, поданной Участником</w:t>
      </w:r>
      <w:bookmarkEnd w:id="38"/>
    </w:p>
    <w:p w14:paraId="6C257851" w14:textId="1D6ED3E5" w:rsidR="00552F15" w:rsidRPr="0056601B" w:rsidRDefault="00552F15" w:rsidP="00552F15">
      <w:pPr>
        <w:tabs>
          <w:tab w:val="left" w:pos="518"/>
        </w:tabs>
        <w:spacing w:after="0" w:line="240" w:lineRule="auto"/>
        <w:ind w:firstLine="709"/>
        <w:jc w:val="both"/>
        <w:rPr>
          <w:rFonts w:ascii="Times New Roman" w:hAnsi="Times New Roman"/>
          <w:sz w:val="28"/>
          <w:szCs w:val="28"/>
          <w:lang w:val="ru-RU"/>
        </w:rPr>
      </w:pPr>
      <w:r w:rsidRPr="0056601B">
        <w:rPr>
          <w:rFonts w:ascii="Times New Roman" w:hAnsi="Times New Roman"/>
          <w:sz w:val="28"/>
          <w:szCs w:val="28"/>
          <w:lang w:val="ru-RU"/>
        </w:rPr>
        <w:t xml:space="preserve">1.3.1. Участник </w:t>
      </w:r>
      <w:r w:rsidR="00100B67">
        <w:rPr>
          <w:rFonts w:ascii="Times New Roman" w:hAnsi="Times New Roman"/>
          <w:sz w:val="28"/>
          <w:szCs w:val="28"/>
          <w:lang w:val="ru-RU"/>
        </w:rPr>
        <w:t xml:space="preserve">конкурентной </w:t>
      </w:r>
      <w:r w:rsidRPr="0056601B">
        <w:rPr>
          <w:rFonts w:ascii="Times New Roman" w:hAnsi="Times New Roman"/>
          <w:sz w:val="28"/>
          <w:szCs w:val="28"/>
          <w:lang w:val="ru-RU"/>
        </w:rPr>
        <w:t xml:space="preserve">закупки подает Заявку на участие в </w:t>
      </w:r>
      <w:r w:rsidR="00721A21">
        <w:rPr>
          <w:rFonts w:ascii="Times New Roman" w:hAnsi="Times New Roman"/>
          <w:sz w:val="28"/>
          <w:szCs w:val="28"/>
          <w:lang w:val="ru-RU"/>
        </w:rPr>
        <w:t xml:space="preserve">конкурентной </w:t>
      </w:r>
      <w:r w:rsidR="003131DB">
        <w:rPr>
          <w:rFonts w:ascii="Times New Roman" w:hAnsi="Times New Roman"/>
          <w:sz w:val="28"/>
          <w:szCs w:val="28"/>
          <w:lang w:val="ru-RU"/>
        </w:rPr>
        <w:t>Закупке</w:t>
      </w:r>
      <w:r w:rsidRPr="0056601B">
        <w:rPr>
          <w:rFonts w:ascii="Times New Roman" w:hAnsi="Times New Roman"/>
          <w:sz w:val="28"/>
          <w:szCs w:val="28"/>
          <w:lang w:val="ru-RU"/>
        </w:rPr>
        <w:t xml:space="preserve"> в форме электронных документов через сайт Электронной площадки.</w:t>
      </w:r>
    </w:p>
    <w:p w14:paraId="7485B3E8" w14:textId="77777777" w:rsidR="00552F15" w:rsidRPr="0056601B" w:rsidRDefault="00552F15" w:rsidP="00552F15">
      <w:pPr>
        <w:tabs>
          <w:tab w:val="left" w:pos="518"/>
        </w:tabs>
        <w:spacing w:after="0" w:line="240" w:lineRule="auto"/>
        <w:ind w:firstLine="709"/>
        <w:jc w:val="both"/>
        <w:rPr>
          <w:rFonts w:ascii="Times New Roman" w:hAnsi="Times New Roman"/>
          <w:sz w:val="28"/>
          <w:szCs w:val="28"/>
          <w:lang w:val="ru-RU"/>
        </w:rPr>
      </w:pPr>
      <w:proofErr w:type="gramStart"/>
      <w:r w:rsidRPr="0056601B">
        <w:rPr>
          <w:rFonts w:ascii="Times New Roman" w:hAnsi="Times New Roman"/>
          <w:sz w:val="28"/>
          <w:szCs w:val="28"/>
          <w:lang w:val="ru-RU"/>
        </w:rPr>
        <w:t>При проведении закупок на электронных площадках допускаются отдельные отклонения от порядка проведения и состава процедур закупки, предусмотренных Положением, обусловленные техническими особенностями Электронных площадок, правилами и регламентами, действующими на данных площадках, при этом должно быть обеспечено соблюдение норм гражданского законодательства Российской Федерации и требований Федерального закона от 18 июля 2011 № 223-ФЗ.</w:t>
      </w:r>
      <w:proofErr w:type="gramEnd"/>
    </w:p>
    <w:p w14:paraId="4853CE7B" w14:textId="0F2CCC27" w:rsidR="00552F15" w:rsidRPr="0056601B" w:rsidRDefault="00552F15" w:rsidP="00552F15">
      <w:pPr>
        <w:tabs>
          <w:tab w:val="num" w:pos="0"/>
          <w:tab w:val="left" w:pos="709"/>
          <w:tab w:val="left" w:pos="896"/>
        </w:tabs>
        <w:spacing w:after="0" w:line="240" w:lineRule="auto"/>
        <w:ind w:firstLine="709"/>
        <w:jc w:val="both"/>
        <w:rPr>
          <w:rFonts w:ascii="Times New Roman" w:hAnsi="Times New Roman"/>
          <w:sz w:val="28"/>
          <w:szCs w:val="28"/>
          <w:lang w:val="ru-RU"/>
        </w:rPr>
      </w:pPr>
      <w:r w:rsidRPr="0056601B">
        <w:rPr>
          <w:rFonts w:ascii="Times New Roman" w:hAnsi="Times New Roman"/>
          <w:sz w:val="28"/>
          <w:szCs w:val="28"/>
          <w:lang w:val="ru-RU"/>
        </w:rPr>
        <w:t xml:space="preserve">1.3.2. Заявка, которую представляет Участник в соответствии с </w:t>
      </w:r>
      <w:r w:rsidR="0056601B">
        <w:rPr>
          <w:rFonts w:ascii="Times New Roman" w:hAnsi="Times New Roman"/>
          <w:sz w:val="28"/>
          <w:szCs w:val="28"/>
          <w:lang w:val="ru-RU"/>
        </w:rPr>
        <w:t>требованиями</w:t>
      </w:r>
      <w:r w:rsidRPr="0056601B">
        <w:rPr>
          <w:rFonts w:ascii="Times New Roman" w:hAnsi="Times New Roman"/>
          <w:sz w:val="28"/>
          <w:szCs w:val="28"/>
          <w:lang w:val="ru-RU"/>
        </w:rPr>
        <w:t xml:space="preserve"> Документаци</w:t>
      </w:r>
      <w:r w:rsidR="0056601B">
        <w:rPr>
          <w:rFonts w:ascii="Times New Roman" w:hAnsi="Times New Roman"/>
          <w:sz w:val="28"/>
          <w:szCs w:val="28"/>
          <w:lang w:val="ru-RU"/>
        </w:rPr>
        <w:t>и</w:t>
      </w:r>
      <w:r w:rsidRPr="0056601B">
        <w:rPr>
          <w:rFonts w:ascii="Times New Roman" w:hAnsi="Times New Roman"/>
          <w:sz w:val="28"/>
          <w:szCs w:val="28"/>
          <w:lang w:val="ru-RU"/>
        </w:rPr>
        <w:t xml:space="preserve">, должна быть подготовлена по форме, представленной в разделе 3 Документации и содержать сведения и документы, установленные </w:t>
      </w:r>
      <w:r w:rsidR="00D036C7">
        <w:rPr>
          <w:rFonts w:ascii="Times New Roman" w:hAnsi="Times New Roman"/>
          <w:sz w:val="28"/>
          <w:szCs w:val="28"/>
          <w:lang w:val="ru-RU"/>
        </w:rPr>
        <w:t xml:space="preserve">настоящей </w:t>
      </w:r>
      <w:r w:rsidRPr="0056601B">
        <w:rPr>
          <w:rFonts w:ascii="Times New Roman" w:hAnsi="Times New Roman"/>
          <w:sz w:val="28"/>
          <w:szCs w:val="28"/>
          <w:lang w:val="ru-RU"/>
        </w:rPr>
        <w:t>Документацией.</w:t>
      </w:r>
    </w:p>
    <w:p w14:paraId="5225209F" w14:textId="77777777" w:rsidR="00552F15" w:rsidRPr="0056601B" w:rsidRDefault="00552F15" w:rsidP="00552F15">
      <w:pPr>
        <w:tabs>
          <w:tab w:val="num" w:pos="0"/>
          <w:tab w:val="left" w:pos="709"/>
          <w:tab w:val="left" w:pos="896"/>
        </w:tabs>
        <w:spacing w:after="0" w:line="240" w:lineRule="auto"/>
        <w:ind w:firstLine="709"/>
        <w:jc w:val="both"/>
        <w:rPr>
          <w:rFonts w:ascii="Times New Roman" w:hAnsi="Times New Roman"/>
          <w:sz w:val="28"/>
          <w:szCs w:val="28"/>
          <w:lang w:val="ru-RU"/>
        </w:rPr>
      </w:pPr>
      <w:r w:rsidRPr="0056601B">
        <w:rPr>
          <w:rFonts w:ascii="Times New Roman" w:hAnsi="Times New Roman"/>
          <w:sz w:val="28"/>
          <w:szCs w:val="28"/>
          <w:lang w:val="ru-RU"/>
        </w:rPr>
        <w:t>1.3.3. Все электронные документы Заявки, размещенные Участником на сайте Электронной площадки, должны иметь наименование либо комментарий, позволяющие идентифицировать содержание электронных документов Заявки с их наименованием.</w:t>
      </w:r>
    </w:p>
    <w:p w14:paraId="756148BA" w14:textId="4F9BDEA6" w:rsidR="00552F15" w:rsidRPr="00732213" w:rsidRDefault="00552F15" w:rsidP="00552F15">
      <w:pPr>
        <w:tabs>
          <w:tab w:val="num" w:pos="0"/>
          <w:tab w:val="left" w:pos="709"/>
          <w:tab w:val="left" w:pos="896"/>
        </w:tabs>
        <w:spacing w:after="0" w:line="240" w:lineRule="auto"/>
        <w:ind w:firstLine="709"/>
        <w:jc w:val="both"/>
        <w:rPr>
          <w:rFonts w:ascii="Times New Roman" w:hAnsi="Times New Roman"/>
          <w:sz w:val="28"/>
          <w:szCs w:val="28"/>
          <w:lang w:val="ru-RU"/>
        </w:rPr>
      </w:pPr>
      <w:r w:rsidRPr="0056601B">
        <w:rPr>
          <w:rFonts w:ascii="Times New Roman" w:hAnsi="Times New Roman"/>
          <w:sz w:val="28"/>
          <w:szCs w:val="28"/>
          <w:lang w:val="ru-RU"/>
        </w:rPr>
        <w:t>1.3.4. Все документы (файлы), входящие в Заявку, размещенную Участником на сайте Электронной площадки, должны быть представлены в формат</w:t>
      </w:r>
      <w:r w:rsidR="0092596F">
        <w:rPr>
          <w:rFonts w:ascii="Times New Roman" w:hAnsi="Times New Roman"/>
          <w:sz w:val="28"/>
          <w:szCs w:val="28"/>
          <w:lang w:val="ru-RU"/>
        </w:rPr>
        <w:t>ах</w:t>
      </w:r>
      <w:r w:rsidRPr="0056601B">
        <w:rPr>
          <w:rFonts w:ascii="Times New Roman" w:hAnsi="Times New Roman"/>
          <w:sz w:val="28"/>
          <w:szCs w:val="28"/>
          <w:lang w:val="ru-RU"/>
        </w:rPr>
        <w:t xml:space="preserve">, доступном для просмотра и редактирования с использованием пакета программных продуктов </w:t>
      </w:r>
      <w:r w:rsidR="0092596F" w:rsidRPr="0056601B">
        <w:rPr>
          <w:rFonts w:ascii="Times New Roman" w:hAnsi="Times New Roman"/>
          <w:sz w:val="28"/>
          <w:szCs w:val="28"/>
          <w:lang w:val="ru-RU"/>
        </w:rPr>
        <w:t>«</w:t>
      </w:r>
      <w:r w:rsidR="0092596F">
        <w:rPr>
          <w:rFonts w:ascii="Times New Roman" w:hAnsi="Times New Roman"/>
          <w:sz w:val="28"/>
          <w:szCs w:val="28"/>
          <w:lang w:val="ru-RU"/>
        </w:rPr>
        <w:t>*.</w:t>
      </w:r>
      <w:proofErr w:type="spellStart"/>
      <w:r w:rsidR="0092596F">
        <w:rPr>
          <w:rFonts w:ascii="Times New Roman" w:hAnsi="Times New Roman"/>
          <w:sz w:val="28"/>
          <w:szCs w:val="28"/>
        </w:rPr>
        <w:t>xlsx</w:t>
      </w:r>
      <w:proofErr w:type="spellEnd"/>
      <w:r w:rsidR="0092596F">
        <w:rPr>
          <w:rFonts w:ascii="Times New Roman" w:hAnsi="Times New Roman"/>
          <w:sz w:val="28"/>
          <w:szCs w:val="28"/>
          <w:lang w:val="ru-RU"/>
        </w:rPr>
        <w:t>»,</w:t>
      </w:r>
      <w:r w:rsidR="00924C79">
        <w:rPr>
          <w:rFonts w:ascii="Times New Roman" w:hAnsi="Times New Roman"/>
          <w:sz w:val="28"/>
          <w:szCs w:val="28"/>
          <w:lang w:val="ru-RU"/>
        </w:rPr>
        <w:t xml:space="preserve"> «*</w:t>
      </w:r>
      <w:r w:rsidR="00924C79">
        <w:rPr>
          <w:rFonts w:ascii="Times New Roman" w:hAnsi="Times New Roman"/>
          <w:sz w:val="28"/>
          <w:szCs w:val="28"/>
        </w:rPr>
        <w:t>doc</w:t>
      </w:r>
      <w:r w:rsidR="00924C79">
        <w:rPr>
          <w:rFonts w:ascii="Times New Roman" w:hAnsi="Times New Roman"/>
          <w:sz w:val="28"/>
          <w:szCs w:val="28"/>
          <w:lang w:val="ru-RU"/>
        </w:rPr>
        <w:t>»</w:t>
      </w:r>
      <w:r w:rsidR="0092596F" w:rsidRPr="0092596F">
        <w:rPr>
          <w:rFonts w:ascii="Times New Roman" w:hAnsi="Times New Roman"/>
          <w:sz w:val="28"/>
          <w:szCs w:val="28"/>
          <w:lang w:val="ru-RU"/>
        </w:rPr>
        <w:t xml:space="preserve"> </w:t>
      </w:r>
      <w:r w:rsidR="0092596F" w:rsidRPr="0056601B">
        <w:rPr>
          <w:rFonts w:ascii="Times New Roman" w:hAnsi="Times New Roman"/>
          <w:sz w:val="28"/>
          <w:szCs w:val="28"/>
          <w:lang w:val="ru-RU"/>
        </w:rPr>
        <w:t>*.</w:t>
      </w:r>
      <w:proofErr w:type="spellStart"/>
      <w:r w:rsidR="0092596F" w:rsidRPr="0056601B">
        <w:rPr>
          <w:rFonts w:ascii="Times New Roman" w:hAnsi="Times New Roman"/>
          <w:sz w:val="28"/>
          <w:szCs w:val="28"/>
          <w:lang w:val="ru-RU"/>
        </w:rPr>
        <w:t>pdf</w:t>
      </w:r>
      <w:proofErr w:type="spellEnd"/>
      <w:r w:rsidR="0092596F" w:rsidRPr="0056601B">
        <w:rPr>
          <w:rFonts w:ascii="Times New Roman" w:hAnsi="Times New Roman"/>
          <w:sz w:val="28"/>
          <w:szCs w:val="28"/>
          <w:lang w:val="ru-RU"/>
        </w:rPr>
        <w:t>», «*.</w:t>
      </w:r>
      <w:proofErr w:type="spellStart"/>
      <w:r w:rsidR="0092596F" w:rsidRPr="0056601B">
        <w:rPr>
          <w:rFonts w:ascii="Times New Roman" w:hAnsi="Times New Roman"/>
          <w:sz w:val="28"/>
          <w:szCs w:val="28"/>
          <w:lang w:val="ru-RU"/>
        </w:rPr>
        <w:t>jpg</w:t>
      </w:r>
      <w:proofErr w:type="spellEnd"/>
      <w:r w:rsidR="0092596F" w:rsidRPr="0056601B">
        <w:rPr>
          <w:rFonts w:ascii="Times New Roman" w:hAnsi="Times New Roman"/>
          <w:sz w:val="28"/>
          <w:szCs w:val="28"/>
          <w:lang w:val="ru-RU"/>
        </w:rPr>
        <w:t>» и «*.</w:t>
      </w:r>
      <w:proofErr w:type="spellStart"/>
      <w:r w:rsidR="0092596F" w:rsidRPr="0056601B">
        <w:rPr>
          <w:rFonts w:ascii="Times New Roman" w:hAnsi="Times New Roman"/>
          <w:sz w:val="28"/>
          <w:szCs w:val="28"/>
          <w:lang w:val="ru-RU"/>
        </w:rPr>
        <w:t>tiff</w:t>
      </w:r>
      <w:proofErr w:type="spellEnd"/>
      <w:r w:rsidR="0092596F" w:rsidRPr="0056601B">
        <w:rPr>
          <w:rFonts w:ascii="Times New Roman" w:hAnsi="Times New Roman"/>
          <w:sz w:val="28"/>
          <w:szCs w:val="28"/>
          <w:lang w:val="ru-RU"/>
        </w:rPr>
        <w:t>»</w:t>
      </w:r>
      <w:r w:rsidRPr="0056601B">
        <w:rPr>
          <w:rFonts w:ascii="Times New Roman" w:hAnsi="Times New Roman"/>
          <w:sz w:val="28"/>
          <w:szCs w:val="28"/>
          <w:lang w:val="ru-RU"/>
        </w:rPr>
        <w:t xml:space="preserve">. </w:t>
      </w:r>
      <w:r w:rsidR="00B53304" w:rsidRPr="00B53304">
        <w:rPr>
          <w:rFonts w:ascii="Times New Roman" w:hAnsi="Times New Roman"/>
          <w:sz w:val="28"/>
          <w:szCs w:val="28"/>
          <w:lang w:val="ru-RU"/>
        </w:rPr>
        <w:t>Каждый документ, входящий в заявку, должен быть отсканирован в отдельном файле</w:t>
      </w:r>
      <w:r w:rsidR="0092596F">
        <w:rPr>
          <w:rFonts w:ascii="Times New Roman" w:hAnsi="Times New Roman"/>
          <w:sz w:val="28"/>
          <w:szCs w:val="28"/>
          <w:lang w:val="ru-RU"/>
        </w:rPr>
        <w:t xml:space="preserve"> </w:t>
      </w:r>
      <w:r w:rsidR="00B53304" w:rsidRPr="00B53304">
        <w:rPr>
          <w:rFonts w:ascii="Times New Roman" w:hAnsi="Times New Roman"/>
          <w:sz w:val="28"/>
          <w:szCs w:val="28"/>
          <w:lang w:val="ru-RU"/>
        </w:rPr>
        <w:t>(не допускается ситуация, когда каждая страница документа сканируется как отдельный файл)</w:t>
      </w:r>
      <w:r w:rsidRPr="0056601B">
        <w:rPr>
          <w:rFonts w:ascii="Times New Roman" w:hAnsi="Times New Roman"/>
          <w:sz w:val="28"/>
          <w:szCs w:val="28"/>
          <w:lang w:val="ru-RU"/>
        </w:rPr>
        <w:t>. Все размещ</w:t>
      </w:r>
      <w:r w:rsidR="005E151E">
        <w:rPr>
          <w:rFonts w:ascii="Times New Roman" w:hAnsi="Times New Roman"/>
          <w:sz w:val="28"/>
          <w:szCs w:val="28"/>
          <w:lang w:val="ru-RU"/>
        </w:rPr>
        <w:t>е</w:t>
      </w:r>
      <w:r w:rsidRPr="0056601B">
        <w:rPr>
          <w:rFonts w:ascii="Times New Roman" w:hAnsi="Times New Roman"/>
          <w:sz w:val="28"/>
          <w:szCs w:val="28"/>
          <w:lang w:val="ru-RU"/>
        </w:rPr>
        <w:t>нные в составе Заявки Участника документы должны быть читаемы (пригодны для восприятия человеком записанной информации). Размещение архивов, состоящих из нескольких частей (томов) на Электронной площадке не допускается.</w:t>
      </w:r>
      <w:r w:rsidR="00732213" w:rsidRPr="00732213">
        <w:rPr>
          <w:lang w:val="ru-RU"/>
        </w:rPr>
        <w:t xml:space="preserve"> </w:t>
      </w:r>
    </w:p>
    <w:p w14:paraId="30300706" w14:textId="7D723156" w:rsidR="00552F15" w:rsidRPr="0056601B" w:rsidRDefault="00B53304" w:rsidP="00552F15">
      <w:pPr>
        <w:tabs>
          <w:tab w:val="num" w:pos="0"/>
          <w:tab w:val="left" w:pos="709"/>
          <w:tab w:val="left" w:pos="896"/>
        </w:tabs>
        <w:spacing w:after="0" w:line="240" w:lineRule="auto"/>
        <w:ind w:firstLine="709"/>
        <w:jc w:val="both"/>
        <w:rPr>
          <w:rFonts w:ascii="Times New Roman" w:hAnsi="Times New Roman"/>
          <w:sz w:val="28"/>
          <w:szCs w:val="28"/>
          <w:lang w:val="ru-RU"/>
        </w:rPr>
      </w:pPr>
      <w:r w:rsidRPr="00B53304">
        <w:rPr>
          <w:rFonts w:ascii="Times New Roman" w:hAnsi="Times New Roman"/>
          <w:sz w:val="28"/>
          <w:szCs w:val="28"/>
          <w:lang w:val="ru-RU"/>
        </w:rPr>
        <w:t>В случае нарушения Участником любого из вышеуказанных требований, а так же предоставлени</w:t>
      </w:r>
      <w:r w:rsidR="003131DB">
        <w:rPr>
          <w:rFonts w:ascii="Times New Roman" w:hAnsi="Times New Roman"/>
          <w:sz w:val="28"/>
          <w:szCs w:val="28"/>
          <w:lang w:val="ru-RU"/>
        </w:rPr>
        <w:t>я</w:t>
      </w:r>
      <w:r w:rsidRPr="00B53304">
        <w:rPr>
          <w:rFonts w:ascii="Times New Roman" w:hAnsi="Times New Roman"/>
          <w:sz w:val="28"/>
          <w:szCs w:val="28"/>
          <w:lang w:val="ru-RU"/>
        </w:rPr>
        <w:t xml:space="preserve"> в составе заявки документов, которые </w:t>
      </w:r>
      <w:r w:rsidRPr="0056601B">
        <w:rPr>
          <w:rFonts w:ascii="Times New Roman" w:hAnsi="Times New Roman"/>
          <w:sz w:val="28"/>
          <w:szCs w:val="28"/>
          <w:lang w:val="ru-RU"/>
        </w:rPr>
        <w:t>не поддаются прочтению: сканированные документы, имеют неч</w:t>
      </w:r>
      <w:r>
        <w:rPr>
          <w:rFonts w:ascii="Times New Roman" w:hAnsi="Times New Roman"/>
          <w:sz w:val="28"/>
          <w:szCs w:val="28"/>
          <w:lang w:val="ru-RU"/>
        </w:rPr>
        <w:t>е</w:t>
      </w:r>
      <w:r w:rsidRPr="0056601B">
        <w:rPr>
          <w:rFonts w:ascii="Times New Roman" w:hAnsi="Times New Roman"/>
          <w:sz w:val="28"/>
          <w:szCs w:val="28"/>
          <w:lang w:val="ru-RU"/>
        </w:rPr>
        <w:t>ткое, неразборчивое, искаж</w:t>
      </w:r>
      <w:r>
        <w:rPr>
          <w:rFonts w:ascii="Times New Roman" w:hAnsi="Times New Roman"/>
          <w:sz w:val="28"/>
          <w:szCs w:val="28"/>
          <w:lang w:val="ru-RU"/>
        </w:rPr>
        <w:t>е</w:t>
      </w:r>
      <w:r w:rsidRPr="0056601B">
        <w:rPr>
          <w:rFonts w:ascii="Times New Roman" w:hAnsi="Times New Roman"/>
          <w:sz w:val="28"/>
          <w:szCs w:val="28"/>
          <w:lang w:val="ru-RU"/>
        </w:rPr>
        <w:t>нное изображение, в том числе, не позволяющее идентифицировать подписи, печати, которыми заверены документы</w:t>
      </w:r>
      <w:r>
        <w:rPr>
          <w:rFonts w:ascii="Times New Roman" w:hAnsi="Times New Roman"/>
          <w:sz w:val="28"/>
          <w:szCs w:val="28"/>
          <w:lang w:val="ru-RU"/>
        </w:rPr>
        <w:t>,</w:t>
      </w:r>
      <w:r w:rsidRPr="0056601B">
        <w:rPr>
          <w:rFonts w:ascii="Times New Roman" w:hAnsi="Times New Roman"/>
          <w:sz w:val="28"/>
          <w:szCs w:val="28"/>
          <w:lang w:val="ru-RU"/>
        </w:rPr>
        <w:t xml:space="preserve"> </w:t>
      </w:r>
      <w:r w:rsidR="00552F15" w:rsidRPr="0056601B">
        <w:rPr>
          <w:rFonts w:ascii="Times New Roman" w:hAnsi="Times New Roman"/>
          <w:sz w:val="28"/>
          <w:szCs w:val="28"/>
          <w:lang w:val="ru-RU"/>
        </w:rPr>
        <w:t>Комиссия оставляет за собой право отклонить Заявку Участника.</w:t>
      </w:r>
    </w:p>
    <w:p w14:paraId="3D8A49F8" w14:textId="77777777" w:rsidR="00552F15" w:rsidRPr="0056601B" w:rsidRDefault="00552F15" w:rsidP="00552F15">
      <w:pPr>
        <w:tabs>
          <w:tab w:val="num" w:pos="0"/>
          <w:tab w:val="left" w:pos="709"/>
          <w:tab w:val="left" w:pos="896"/>
        </w:tabs>
        <w:spacing w:after="0" w:line="240" w:lineRule="auto"/>
        <w:ind w:firstLine="709"/>
        <w:jc w:val="both"/>
        <w:rPr>
          <w:rFonts w:ascii="Times New Roman" w:hAnsi="Times New Roman"/>
          <w:sz w:val="28"/>
          <w:szCs w:val="28"/>
          <w:lang w:val="ru-RU"/>
        </w:rPr>
      </w:pPr>
      <w:r w:rsidRPr="0056601B">
        <w:rPr>
          <w:rFonts w:ascii="Times New Roman" w:hAnsi="Times New Roman"/>
          <w:sz w:val="28"/>
          <w:szCs w:val="28"/>
          <w:lang w:val="ru-RU"/>
        </w:rPr>
        <w:t>1.3.5. Прочие правила оформления и предоставления Заявок через сайт Электронной площадки определяются правилами Электронной площадки, указанными на ее сайте.</w:t>
      </w:r>
    </w:p>
    <w:p w14:paraId="7D44924C" w14:textId="2C762BD7" w:rsidR="00552F15" w:rsidRPr="0056601B" w:rsidRDefault="00552F15" w:rsidP="00552F15">
      <w:pPr>
        <w:tabs>
          <w:tab w:val="num" w:pos="0"/>
          <w:tab w:val="left" w:pos="709"/>
          <w:tab w:val="left" w:pos="896"/>
        </w:tabs>
        <w:spacing w:after="0" w:line="240" w:lineRule="auto"/>
        <w:ind w:firstLine="709"/>
        <w:jc w:val="both"/>
        <w:rPr>
          <w:rFonts w:ascii="Times New Roman" w:hAnsi="Times New Roman"/>
          <w:sz w:val="28"/>
          <w:szCs w:val="28"/>
          <w:lang w:val="ru-RU"/>
        </w:rPr>
      </w:pPr>
      <w:r w:rsidRPr="0056601B">
        <w:rPr>
          <w:rFonts w:ascii="Times New Roman" w:hAnsi="Times New Roman"/>
          <w:sz w:val="28"/>
          <w:szCs w:val="28"/>
          <w:lang w:val="ru-RU"/>
        </w:rPr>
        <w:t xml:space="preserve">1.3.6. Участник имеет право подать только одну Заявку на каждый лот. </w:t>
      </w:r>
      <w:proofErr w:type="gramStart"/>
      <w:r w:rsidRPr="0056601B">
        <w:rPr>
          <w:rFonts w:ascii="Times New Roman" w:hAnsi="Times New Roman"/>
          <w:sz w:val="28"/>
          <w:szCs w:val="28"/>
          <w:lang w:val="ru-RU"/>
        </w:rPr>
        <w:t xml:space="preserve">В случае установления факта подачи одним Участником процедур закупки двух и более заявок на участие в </w:t>
      </w:r>
      <w:r w:rsidR="003131DB">
        <w:rPr>
          <w:rFonts w:ascii="Times New Roman" w:hAnsi="Times New Roman"/>
          <w:sz w:val="28"/>
          <w:szCs w:val="28"/>
          <w:lang w:val="ru-RU"/>
        </w:rPr>
        <w:t>закупке</w:t>
      </w:r>
      <w:r w:rsidR="00B04449" w:rsidRPr="0056601B">
        <w:rPr>
          <w:rFonts w:ascii="Times New Roman" w:hAnsi="Times New Roman"/>
          <w:sz w:val="28"/>
          <w:szCs w:val="28"/>
          <w:lang w:val="ru-RU"/>
        </w:rPr>
        <w:t xml:space="preserve"> </w:t>
      </w:r>
      <w:r w:rsidRPr="0056601B">
        <w:rPr>
          <w:rFonts w:ascii="Times New Roman" w:hAnsi="Times New Roman"/>
          <w:sz w:val="28"/>
          <w:szCs w:val="28"/>
          <w:lang w:val="ru-RU"/>
        </w:rPr>
        <w:t xml:space="preserve">при условии, что поданные ранее заявки на участие в </w:t>
      </w:r>
      <w:r w:rsidR="003131DB">
        <w:rPr>
          <w:rFonts w:ascii="Times New Roman" w:hAnsi="Times New Roman"/>
          <w:sz w:val="28"/>
          <w:szCs w:val="28"/>
          <w:lang w:val="ru-RU"/>
        </w:rPr>
        <w:t>закупке</w:t>
      </w:r>
      <w:r w:rsidR="00B04449" w:rsidRPr="0056601B">
        <w:rPr>
          <w:rFonts w:ascii="Times New Roman" w:hAnsi="Times New Roman"/>
          <w:sz w:val="28"/>
          <w:szCs w:val="28"/>
          <w:lang w:val="ru-RU"/>
        </w:rPr>
        <w:t xml:space="preserve"> </w:t>
      </w:r>
      <w:r w:rsidRPr="0056601B">
        <w:rPr>
          <w:rFonts w:ascii="Times New Roman" w:hAnsi="Times New Roman"/>
          <w:sz w:val="28"/>
          <w:szCs w:val="28"/>
          <w:lang w:val="ru-RU"/>
        </w:rPr>
        <w:t xml:space="preserve">таким Участником не отозваны, все заявки на участие в </w:t>
      </w:r>
      <w:r w:rsidR="003131DB">
        <w:rPr>
          <w:rFonts w:ascii="Times New Roman" w:hAnsi="Times New Roman"/>
          <w:sz w:val="28"/>
          <w:szCs w:val="28"/>
          <w:lang w:val="ru-RU"/>
        </w:rPr>
        <w:t>закупке</w:t>
      </w:r>
      <w:r w:rsidR="00B04449" w:rsidRPr="0056601B">
        <w:rPr>
          <w:rFonts w:ascii="Times New Roman" w:hAnsi="Times New Roman"/>
          <w:sz w:val="28"/>
          <w:szCs w:val="28"/>
          <w:lang w:val="ru-RU"/>
        </w:rPr>
        <w:t xml:space="preserve"> </w:t>
      </w:r>
      <w:r w:rsidRPr="0056601B">
        <w:rPr>
          <w:rFonts w:ascii="Times New Roman" w:hAnsi="Times New Roman"/>
          <w:sz w:val="28"/>
          <w:szCs w:val="28"/>
          <w:lang w:val="ru-RU"/>
        </w:rPr>
        <w:t xml:space="preserve">такого Участника процедур закупки, поданные в отношении данного открытого </w:t>
      </w:r>
      <w:r w:rsidR="00B04449" w:rsidRPr="0056601B">
        <w:rPr>
          <w:rFonts w:ascii="Times New Roman" w:hAnsi="Times New Roman"/>
          <w:sz w:val="28"/>
          <w:szCs w:val="28"/>
          <w:lang w:val="ru-RU"/>
        </w:rPr>
        <w:t>запроса предложений</w:t>
      </w:r>
      <w:r w:rsidRPr="0056601B">
        <w:rPr>
          <w:rFonts w:ascii="Times New Roman" w:hAnsi="Times New Roman"/>
          <w:sz w:val="28"/>
          <w:szCs w:val="28"/>
          <w:lang w:val="ru-RU"/>
        </w:rPr>
        <w:t>, не принимаются к рассмотрению.</w:t>
      </w:r>
      <w:proofErr w:type="gramEnd"/>
    </w:p>
    <w:p w14:paraId="67748F59" w14:textId="300CF71C" w:rsidR="002E3758" w:rsidRDefault="00552F15" w:rsidP="00552F15">
      <w:pPr>
        <w:spacing w:after="0" w:line="240" w:lineRule="auto"/>
        <w:ind w:firstLine="709"/>
        <w:jc w:val="both"/>
        <w:rPr>
          <w:rFonts w:ascii="Times New Roman" w:hAnsi="Times New Roman"/>
          <w:sz w:val="28"/>
          <w:szCs w:val="28"/>
          <w:lang w:val="ru-RU"/>
        </w:rPr>
      </w:pPr>
      <w:r w:rsidRPr="0056601B">
        <w:rPr>
          <w:rFonts w:ascii="Times New Roman" w:hAnsi="Times New Roman"/>
          <w:sz w:val="28"/>
          <w:szCs w:val="28"/>
          <w:lang w:val="ru-RU"/>
        </w:rPr>
        <w:t xml:space="preserve">1.3.7. Все документы, входящие в Заявку,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идентичный нотариально заверенный перевод этих документов на русский язык. Все документы, входящие в Заявку, должны быть </w:t>
      </w:r>
      <w:r w:rsidR="00A37B58">
        <w:rPr>
          <w:rFonts w:ascii="Times New Roman" w:hAnsi="Times New Roman"/>
          <w:sz w:val="28"/>
          <w:szCs w:val="28"/>
          <w:lang w:val="ru-RU"/>
        </w:rPr>
        <w:t xml:space="preserve">подписаны </w:t>
      </w:r>
      <w:r w:rsidR="002E3758" w:rsidRPr="002E3758">
        <w:rPr>
          <w:rFonts w:ascii="Times New Roman" w:hAnsi="Times New Roman"/>
          <w:sz w:val="28"/>
          <w:szCs w:val="28"/>
          <w:lang w:val="ru-RU"/>
        </w:rPr>
        <w:t xml:space="preserve">лицом, подписавшим заявку на участие в запросе предложений, или лицом, имеющим право в соответствии с законодательством Российской Федерации действовать от лица участника </w:t>
      </w:r>
      <w:r w:rsidR="00A37B58">
        <w:rPr>
          <w:rFonts w:ascii="Times New Roman" w:hAnsi="Times New Roman"/>
          <w:sz w:val="28"/>
          <w:szCs w:val="28"/>
          <w:lang w:val="ru-RU"/>
        </w:rPr>
        <w:t>конкурентной закупки</w:t>
      </w:r>
      <w:r w:rsidR="002E3758" w:rsidRPr="002E3758">
        <w:rPr>
          <w:rFonts w:ascii="Times New Roman" w:hAnsi="Times New Roman"/>
          <w:sz w:val="28"/>
          <w:szCs w:val="28"/>
          <w:lang w:val="ru-RU"/>
        </w:rPr>
        <w:t xml:space="preserve"> без доверенности, или надлежащим </w:t>
      </w:r>
      <w:proofErr w:type="gramStart"/>
      <w:r w:rsidR="002E3758" w:rsidRPr="002E3758">
        <w:rPr>
          <w:rFonts w:ascii="Times New Roman" w:hAnsi="Times New Roman"/>
          <w:sz w:val="28"/>
          <w:szCs w:val="28"/>
          <w:lang w:val="ru-RU"/>
        </w:rPr>
        <w:t>образом</w:t>
      </w:r>
      <w:proofErr w:type="gramEnd"/>
      <w:r w:rsidR="002E3758" w:rsidRPr="002E3758">
        <w:rPr>
          <w:rFonts w:ascii="Times New Roman" w:hAnsi="Times New Roman"/>
          <w:sz w:val="28"/>
          <w:szCs w:val="28"/>
          <w:lang w:val="ru-RU"/>
        </w:rPr>
        <w:t xml:space="preserve"> уполномоченным им лицом на основании доверенности (оригинал доверенности должен быть представлен в составе</w:t>
      </w:r>
      <w:r w:rsidR="007E75D9">
        <w:rPr>
          <w:rFonts w:ascii="Times New Roman" w:hAnsi="Times New Roman"/>
          <w:sz w:val="28"/>
          <w:szCs w:val="28"/>
          <w:lang w:val="ru-RU"/>
        </w:rPr>
        <w:t xml:space="preserve"> заявки</w:t>
      </w:r>
      <w:r w:rsidR="00A37B58">
        <w:rPr>
          <w:rFonts w:ascii="Times New Roman" w:hAnsi="Times New Roman"/>
          <w:sz w:val="28"/>
          <w:szCs w:val="28"/>
          <w:lang w:val="ru-RU"/>
        </w:rPr>
        <w:t>.</w:t>
      </w:r>
      <w:r w:rsidRPr="0056601B">
        <w:rPr>
          <w:rFonts w:ascii="Times New Roman" w:hAnsi="Times New Roman"/>
          <w:sz w:val="28"/>
          <w:szCs w:val="28"/>
          <w:lang w:val="ru-RU"/>
        </w:rPr>
        <w:t xml:space="preserve"> </w:t>
      </w:r>
    </w:p>
    <w:p w14:paraId="557793F9" w14:textId="3B7EFBC1" w:rsidR="002E3758" w:rsidRPr="002E3758" w:rsidRDefault="002E3758" w:rsidP="00552F15">
      <w:pPr>
        <w:spacing w:after="0" w:line="240" w:lineRule="auto"/>
        <w:ind w:firstLine="709"/>
        <w:jc w:val="both"/>
        <w:rPr>
          <w:rFonts w:ascii="Times New Roman" w:hAnsi="Times New Roman"/>
          <w:sz w:val="28"/>
          <w:szCs w:val="28"/>
          <w:lang w:val="ru-RU"/>
        </w:rPr>
      </w:pPr>
      <w:r w:rsidRPr="0056601B">
        <w:rPr>
          <w:rFonts w:ascii="Times New Roman" w:hAnsi="Times New Roman"/>
          <w:sz w:val="28"/>
          <w:szCs w:val="28"/>
          <w:lang w:val="ru-RU"/>
        </w:rPr>
        <w:t>Все документы, входящие в Заявку, должны быть</w:t>
      </w:r>
      <w:r>
        <w:rPr>
          <w:rFonts w:ascii="Times New Roman" w:hAnsi="Times New Roman"/>
          <w:sz w:val="28"/>
          <w:szCs w:val="28"/>
          <w:lang w:val="ru-RU"/>
        </w:rPr>
        <w:t xml:space="preserve"> </w:t>
      </w:r>
      <w:r w:rsidRPr="002E3758">
        <w:rPr>
          <w:rFonts w:ascii="Times New Roman" w:hAnsi="Times New Roman"/>
          <w:sz w:val="28"/>
          <w:szCs w:val="28"/>
          <w:lang w:val="ru-RU"/>
        </w:rPr>
        <w:t>скреплен</w:t>
      </w:r>
      <w:r>
        <w:rPr>
          <w:rFonts w:ascii="Times New Roman" w:hAnsi="Times New Roman"/>
          <w:sz w:val="28"/>
          <w:szCs w:val="28"/>
          <w:lang w:val="ru-RU"/>
        </w:rPr>
        <w:t>ы</w:t>
      </w:r>
      <w:r w:rsidRPr="002E3758">
        <w:rPr>
          <w:rFonts w:ascii="Times New Roman" w:hAnsi="Times New Roman"/>
          <w:sz w:val="28"/>
          <w:szCs w:val="28"/>
          <w:lang w:val="ru-RU"/>
        </w:rPr>
        <w:t xml:space="preserve"> печатью Участника </w:t>
      </w:r>
      <w:r w:rsidR="0039015C">
        <w:rPr>
          <w:rFonts w:ascii="Times New Roman" w:hAnsi="Times New Roman"/>
          <w:sz w:val="28"/>
          <w:szCs w:val="28"/>
          <w:lang w:val="ru-RU"/>
        </w:rPr>
        <w:t>конкурентной закупки</w:t>
      </w:r>
      <w:r w:rsidRPr="002E3758">
        <w:rPr>
          <w:rFonts w:ascii="Times New Roman" w:hAnsi="Times New Roman"/>
          <w:sz w:val="28"/>
          <w:szCs w:val="28"/>
          <w:lang w:val="ru-RU"/>
        </w:rPr>
        <w:t xml:space="preserve"> (при наличии печати)</w:t>
      </w:r>
      <w:r>
        <w:rPr>
          <w:rFonts w:ascii="Times New Roman" w:hAnsi="Times New Roman"/>
          <w:sz w:val="28"/>
          <w:szCs w:val="28"/>
          <w:lang w:val="ru-RU"/>
        </w:rPr>
        <w:t>.</w:t>
      </w:r>
    </w:p>
    <w:p w14:paraId="776F37EE" w14:textId="27558FB4" w:rsidR="00552F15" w:rsidRPr="0027225E" w:rsidRDefault="00552F15" w:rsidP="00552F15">
      <w:pPr>
        <w:spacing w:after="0" w:line="240" w:lineRule="auto"/>
        <w:ind w:firstLine="709"/>
        <w:jc w:val="both"/>
        <w:rPr>
          <w:rFonts w:ascii="Times New Roman" w:hAnsi="Times New Roman"/>
          <w:sz w:val="28"/>
          <w:szCs w:val="28"/>
          <w:lang w:val="ru-RU"/>
        </w:rPr>
      </w:pPr>
      <w:r w:rsidRPr="0027225E">
        <w:rPr>
          <w:rFonts w:ascii="Times New Roman" w:hAnsi="Times New Roman"/>
          <w:spacing w:val="-2"/>
          <w:sz w:val="28"/>
          <w:szCs w:val="24"/>
          <w:lang w:val="ru-RU" w:eastAsia="ru-RU"/>
        </w:rPr>
        <w:t xml:space="preserve">Сведения, которые содержатся в заявках Участников </w:t>
      </w:r>
      <w:r w:rsidR="003131DB">
        <w:rPr>
          <w:rFonts w:ascii="Times New Roman" w:hAnsi="Times New Roman"/>
          <w:sz w:val="28"/>
          <w:szCs w:val="28"/>
          <w:lang w:val="ru-RU"/>
        </w:rPr>
        <w:t>закупки</w:t>
      </w:r>
      <w:r w:rsidRPr="0027225E">
        <w:rPr>
          <w:rFonts w:ascii="Times New Roman" w:hAnsi="Times New Roman"/>
          <w:spacing w:val="-2"/>
          <w:sz w:val="28"/>
          <w:szCs w:val="24"/>
          <w:lang w:val="ru-RU" w:eastAsia="ru-RU"/>
        </w:rPr>
        <w:t>, не должны допускать двусмысленных толкований.</w:t>
      </w:r>
    </w:p>
    <w:p w14:paraId="19BBF2CE" w14:textId="128A9659" w:rsidR="00C47AB5" w:rsidRPr="00C47AB5" w:rsidRDefault="00552F15" w:rsidP="0027225E">
      <w:pPr>
        <w:spacing w:after="0" w:line="240" w:lineRule="auto"/>
        <w:ind w:firstLine="709"/>
        <w:jc w:val="both"/>
        <w:rPr>
          <w:rFonts w:ascii="Times New Roman" w:hAnsi="Times New Roman"/>
          <w:sz w:val="28"/>
          <w:szCs w:val="28"/>
          <w:lang w:val="ru-RU"/>
        </w:rPr>
      </w:pPr>
      <w:r w:rsidRPr="0027225E">
        <w:rPr>
          <w:rFonts w:ascii="Times New Roman" w:hAnsi="Times New Roman"/>
          <w:sz w:val="28"/>
          <w:szCs w:val="28"/>
          <w:lang w:val="ru-RU"/>
        </w:rPr>
        <w:t>1.3.8. </w:t>
      </w:r>
      <w:proofErr w:type="gramStart"/>
      <w:r w:rsidR="0027225E" w:rsidRPr="0027225E">
        <w:rPr>
          <w:rFonts w:ascii="Times New Roman" w:hAnsi="Times New Roman"/>
          <w:sz w:val="28"/>
          <w:szCs w:val="28"/>
          <w:lang w:val="ru-RU"/>
        </w:rPr>
        <w:t xml:space="preserve">Участник в составе заявки представляет описание поставляемого товара (выполняемых работ, оказываемых услуг), которое должно соответствовать требованиям к поставляемому товару (выполняемым работам, оказываемым услугам), их качеству и срокам, установленным в Документации о </w:t>
      </w:r>
      <w:r w:rsidR="0039015C">
        <w:rPr>
          <w:rFonts w:ascii="Times New Roman" w:hAnsi="Times New Roman"/>
          <w:sz w:val="28"/>
          <w:szCs w:val="28"/>
          <w:lang w:val="ru-RU"/>
        </w:rPr>
        <w:t>конкурентной закупки</w:t>
      </w:r>
      <w:r w:rsidR="0027225E" w:rsidRPr="0027225E">
        <w:rPr>
          <w:rFonts w:ascii="Times New Roman" w:hAnsi="Times New Roman"/>
          <w:sz w:val="28"/>
          <w:szCs w:val="28"/>
          <w:lang w:val="ru-RU"/>
        </w:rPr>
        <w:t xml:space="preserve">, в том числе в Информационной карте </w:t>
      </w:r>
      <w:r w:rsidR="004F33FC">
        <w:rPr>
          <w:rFonts w:ascii="Times New Roman" w:hAnsi="Times New Roman"/>
          <w:sz w:val="28"/>
          <w:szCs w:val="28"/>
          <w:lang w:val="ru-RU"/>
        </w:rPr>
        <w:t>конкурентной закупк</w:t>
      </w:r>
      <w:r w:rsidR="0039015C">
        <w:rPr>
          <w:rFonts w:ascii="Times New Roman" w:hAnsi="Times New Roman"/>
          <w:sz w:val="28"/>
          <w:szCs w:val="28"/>
          <w:lang w:val="ru-RU"/>
        </w:rPr>
        <w:t>и</w:t>
      </w:r>
      <w:r w:rsidR="0027225E" w:rsidRPr="0027225E">
        <w:rPr>
          <w:rFonts w:ascii="Times New Roman" w:hAnsi="Times New Roman"/>
          <w:sz w:val="28"/>
          <w:szCs w:val="28"/>
          <w:lang w:val="ru-RU"/>
        </w:rPr>
        <w:t xml:space="preserve"> и проекте Договора (разделы 2 и 4 Документации соответственно).</w:t>
      </w:r>
      <w:proofErr w:type="gramEnd"/>
      <w:r w:rsidR="0027225E" w:rsidRPr="0027225E">
        <w:rPr>
          <w:rFonts w:ascii="Times New Roman" w:hAnsi="Times New Roman"/>
          <w:sz w:val="28"/>
          <w:szCs w:val="28"/>
          <w:lang w:val="ru-RU"/>
        </w:rPr>
        <w:t xml:space="preserve"> Не допускается подача предложений на часть объема поставляемого товара (выполняемых работ, оказываемых услуг), указанных в Документации</w:t>
      </w:r>
      <w:r w:rsidR="003131DB">
        <w:rPr>
          <w:rFonts w:ascii="Times New Roman" w:hAnsi="Times New Roman"/>
          <w:sz w:val="28"/>
          <w:szCs w:val="28"/>
          <w:lang w:val="ru-RU"/>
        </w:rPr>
        <w:t xml:space="preserve"> </w:t>
      </w:r>
      <w:proofErr w:type="gramStart"/>
      <w:r w:rsidR="003131DB">
        <w:rPr>
          <w:rFonts w:ascii="Times New Roman" w:hAnsi="Times New Roman"/>
          <w:sz w:val="28"/>
          <w:szCs w:val="28"/>
          <w:lang w:val="ru-RU"/>
        </w:rPr>
        <w:t>о</w:t>
      </w:r>
      <w:proofErr w:type="gramEnd"/>
      <w:r w:rsidR="003131DB">
        <w:rPr>
          <w:rFonts w:ascii="Times New Roman" w:hAnsi="Times New Roman"/>
          <w:sz w:val="28"/>
          <w:szCs w:val="28"/>
          <w:lang w:val="ru-RU"/>
        </w:rPr>
        <w:t xml:space="preserve"> </w:t>
      </w:r>
      <w:proofErr w:type="gramStart"/>
      <w:r w:rsidR="004F33FC">
        <w:rPr>
          <w:rFonts w:ascii="Times New Roman" w:hAnsi="Times New Roman"/>
          <w:sz w:val="28"/>
          <w:szCs w:val="28"/>
          <w:lang w:val="ru-RU"/>
        </w:rPr>
        <w:t>конкуренткой</w:t>
      </w:r>
      <w:proofErr w:type="gramEnd"/>
      <w:r w:rsidR="004F33FC">
        <w:rPr>
          <w:rFonts w:ascii="Times New Roman" w:hAnsi="Times New Roman"/>
          <w:sz w:val="28"/>
          <w:szCs w:val="28"/>
          <w:lang w:val="ru-RU"/>
        </w:rPr>
        <w:t xml:space="preserve"> </w:t>
      </w:r>
      <w:r w:rsidR="003131DB">
        <w:rPr>
          <w:rFonts w:ascii="Times New Roman" w:hAnsi="Times New Roman"/>
          <w:sz w:val="28"/>
          <w:szCs w:val="28"/>
          <w:lang w:val="ru-RU"/>
        </w:rPr>
        <w:t>закупке</w:t>
      </w:r>
      <w:r w:rsidR="00C47AB5" w:rsidRPr="0027225E">
        <w:rPr>
          <w:rFonts w:ascii="Times New Roman" w:hAnsi="Times New Roman"/>
          <w:sz w:val="28"/>
          <w:szCs w:val="28"/>
          <w:lang w:val="ru-RU"/>
        </w:rPr>
        <w:t>.</w:t>
      </w:r>
    </w:p>
    <w:p w14:paraId="208FD5FC" w14:textId="77777777" w:rsidR="00552F15" w:rsidRPr="0056601B" w:rsidRDefault="00552F15" w:rsidP="00552F15">
      <w:pPr>
        <w:spacing w:after="0" w:line="240" w:lineRule="auto"/>
        <w:ind w:right="-142" w:firstLine="709"/>
        <w:jc w:val="both"/>
        <w:rPr>
          <w:rFonts w:ascii="Times New Roman" w:hAnsi="Times New Roman"/>
          <w:sz w:val="28"/>
          <w:szCs w:val="28"/>
          <w:lang w:val="ru-RU" w:eastAsia="ru-RU"/>
        </w:rPr>
      </w:pPr>
      <w:r w:rsidRPr="0056601B">
        <w:rPr>
          <w:rFonts w:ascii="Times New Roman" w:hAnsi="Times New Roman"/>
          <w:sz w:val="28"/>
          <w:szCs w:val="28"/>
          <w:lang w:val="ru-RU"/>
        </w:rPr>
        <w:t>1.3.9. </w:t>
      </w:r>
      <w:proofErr w:type="gramStart"/>
      <w:r w:rsidRPr="0056601B">
        <w:rPr>
          <w:rFonts w:ascii="Times New Roman" w:hAnsi="Times New Roman"/>
          <w:sz w:val="28"/>
          <w:szCs w:val="28"/>
          <w:lang w:val="ru-RU" w:eastAsia="ru-RU"/>
        </w:rPr>
        <w:t>Заказчик установил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14:paraId="4910F984" w14:textId="41A4D7D0" w:rsidR="00552F15" w:rsidRPr="0056601B" w:rsidRDefault="00552F15" w:rsidP="00552F15">
      <w:pPr>
        <w:spacing w:after="0" w:line="240" w:lineRule="auto"/>
        <w:ind w:right="-142" w:firstLine="709"/>
        <w:jc w:val="both"/>
        <w:rPr>
          <w:rFonts w:ascii="Times New Roman" w:hAnsi="Times New Roman"/>
          <w:sz w:val="28"/>
          <w:szCs w:val="28"/>
          <w:lang w:val="ru-RU" w:eastAsia="ru-RU"/>
        </w:rPr>
      </w:pPr>
      <w:r w:rsidRPr="0056601B">
        <w:rPr>
          <w:rFonts w:ascii="Times New Roman" w:hAnsi="Times New Roman"/>
          <w:sz w:val="28"/>
          <w:szCs w:val="28"/>
          <w:lang w:val="ru-RU" w:eastAsia="ru-RU"/>
        </w:rPr>
        <w:t xml:space="preserve">Участник несет ответственность за предоставление недостоверных сведений о стране происхождения </w:t>
      </w:r>
      <w:r w:rsidRPr="00112CA0">
        <w:rPr>
          <w:rFonts w:ascii="Times New Roman" w:hAnsi="Times New Roman"/>
          <w:sz w:val="28"/>
          <w:szCs w:val="28"/>
          <w:lang w:val="ru-RU" w:eastAsia="ru-RU"/>
        </w:rPr>
        <w:t>товара (Форма 2 Документации).</w:t>
      </w:r>
    </w:p>
    <w:p w14:paraId="2B41218C" w14:textId="77777777" w:rsidR="00552F15" w:rsidRPr="0056601B" w:rsidRDefault="00552F15" w:rsidP="00552F15">
      <w:pPr>
        <w:spacing w:after="0" w:line="240" w:lineRule="auto"/>
        <w:ind w:right="-142" w:firstLine="709"/>
        <w:jc w:val="both"/>
        <w:rPr>
          <w:rFonts w:ascii="Times New Roman" w:hAnsi="Times New Roman"/>
          <w:sz w:val="28"/>
          <w:szCs w:val="28"/>
          <w:lang w:val="ru-RU" w:eastAsia="ru-RU"/>
        </w:rPr>
      </w:pPr>
      <w:r w:rsidRPr="0056601B">
        <w:rPr>
          <w:rFonts w:ascii="Times New Roman" w:hAnsi="Times New Roman"/>
          <w:sz w:val="28"/>
          <w:szCs w:val="28"/>
          <w:lang w:val="ru-RU" w:eastAsia="ru-RU"/>
        </w:rPr>
        <w:t>Основание отнесения Участника к российским или иностранным лицам:</w:t>
      </w:r>
    </w:p>
    <w:p w14:paraId="7CB0B8E5" w14:textId="77777777" w:rsidR="00552F15" w:rsidRPr="0056601B" w:rsidRDefault="00552F15" w:rsidP="00552F15">
      <w:pPr>
        <w:spacing w:after="0" w:line="240" w:lineRule="auto"/>
        <w:ind w:right="-142" w:firstLine="709"/>
        <w:jc w:val="both"/>
        <w:rPr>
          <w:rFonts w:ascii="Times New Roman" w:hAnsi="Times New Roman"/>
          <w:sz w:val="28"/>
          <w:szCs w:val="28"/>
          <w:lang w:val="ru-RU" w:eastAsia="ru-RU"/>
        </w:rPr>
      </w:pPr>
      <w:r w:rsidRPr="0056601B">
        <w:rPr>
          <w:rFonts w:ascii="Times New Roman" w:hAnsi="Times New Roman"/>
          <w:sz w:val="28"/>
          <w:szCs w:val="28"/>
          <w:lang w:val="ru-RU" w:eastAsia="ru-RU"/>
        </w:rPr>
        <w:t>- для юридических лиц и индивидуальных предпринимателей: документы, содержащие информацию о месте их регистрации;</w:t>
      </w:r>
    </w:p>
    <w:p w14:paraId="22B21C82" w14:textId="77777777" w:rsidR="00552F15" w:rsidRPr="0056601B" w:rsidRDefault="00552F15" w:rsidP="00552F15">
      <w:pPr>
        <w:spacing w:after="0" w:line="240" w:lineRule="auto"/>
        <w:ind w:right="-142" w:firstLine="709"/>
        <w:jc w:val="both"/>
        <w:rPr>
          <w:rFonts w:ascii="Times New Roman" w:hAnsi="Times New Roman"/>
          <w:sz w:val="28"/>
          <w:szCs w:val="28"/>
          <w:lang w:val="ru-RU" w:eastAsia="ru-RU"/>
        </w:rPr>
      </w:pPr>
      <w:r w:rsidRPr="0056601B">
        <w:rPr>
          <w:rFonts w:ascii="Times New Roman" w:hAnsi="Times New Roman"/>
          <w:sz w:val="28"/>
          <w:szCs w:val="28"/>
          <w:lang w:val="ru-RU" w:eastAsia="ru-RU"/>
        </w:rPr>
        <w:t>- для физических лиц: документы, удостоверяющие личность.</w:t>
      </w:r>
    </w:p>
    <w:p w14:paraId="25FC6FAF" w14:textId="77777777" w:rsidR="00552F15" w:rsidRPr="0056601B" w:rsidRDefault="00552F15" w:rsidP="00552F15">
      <w:pPr>
        <w:spacing w:after="0" w:line="240" w:lineRule="auto"/>
        <w:ind w:right="-142" w:firstLine="709"/>
        <w:jc w:val="both"/>
        <w:rPr>
          <w:rFonts w:ascii="Times New Roman" w:hAnsi="Times New Roman"/>
          <w:sz w:val="28"/>
          <w:szCs w:val="28"/>
          <w:lang w:val="ru-RU" w:eastAsia="ru-RU"/>
        </w:rPr>
      </w:pPr>
      <w:r w:rsidRPr="0056601B">
        <w:rPr>
          <w:rFonts w:ascii="Times New Roman" w:hAnsi="Times New Roman"/>
          <w:sz w:val="28"/>
          <w:szCs w:val="28"/>
          <w:lang w:val="ru-RU" w:eastAsia="ru-RU"/>
        </w:rPr>
        <w:t>Отсутствие в Заявке на участие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и оценивается как содержащая предложение о поставке иностранных товаров.</w:t>
      </w:r>
    </w:p>
    <w:p w14:paraId="605558D9" w14:textId="77777777" w:rsidR="00552F15" w:rsidRPr="0056601B" w:rsidRDefault="00552F15" w:rsidP="00552F15">
      <w:pPr>
        <w:spacing w:after="0" w:line="240" w:lineRule="auto"/>
        <w:ind w:right="-142" w:firstLine="709"/>
        <w:jc w:val="both"/>
        <w:rPr>
          <w:rFonts w:ascii="Times New Roman" w:hAnsi="Times New Roman"/>
          <w:sz w:val="28"/>
          <w:szCs w:val="28"/>
          <w:lang w:val="ru-RU" w:eastAsia="ru-RU"/>
        </w:rPr>
      </w:pPr>
      <w:proofErr w:type="gramStart"/>
      <w:r w:rsidRPr="0056601B">
        <w:rPr>
          <w:rFonts w:ascii="Times New Roman" w:hAnsi="Times New Roman"/>
          <w:sz w:val="28"/>
          <w:szCs w:val="28"/>
          <w:lang w:val="ru-RU" w:eastAsia="ru-RU"/>
        </w:rPr>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14:paraId="453E7996" w14:textId="77777777" w:rsidR="00552F15" w:rsidRPr="0056601B" w:rsidRDefault="00552F15" w:rsidP="00552F15">
      <w:pPr>
        <w:spacing w:after="0" w:line="240" w:lineRule="auto"/>
        <w:ind w:right="-142" w:firstLine="709"/>
        <w:jc w:val="both"/>
        <w:rPr>
          <w:rFonts w:ascii="Times New Roman" w:hAnsi="Times New Roman"/>
          <w:sz w:val="28"/>
          <w:szCs w:val="28"/>
          <w:lang w:val="ru-RU" w:eastAsia="ru-RU"/>
        </w:rPr>
      </w:pPr>
      <w:proofErr w:type="gramStart"/>
      <w:r w:rsidRPr="0056601B">
        <w:rPr>
          <w:rFonts w:ascii="Times New Roman" w:hAnsi="Times New Roman"/>
          <w:sz w:val="28"/>
          <w:szCs w:val="28"/>
          <w:lang w:val="ru-RU" w:eastAsia="ru-RU"/>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14:paraId="08CB59E5" w14:textId="77777777" w:rsidR="00552F15" w:rsidRPr="0056601B" w:rsidRDefault="00552F15" w:rsidP="00552F15">
      <w:pPr>
        <w:spacing w:after="0" w:line="240" w:lineRule="auto"/>
        <w:ind w:right="-142" w:firstLine="709"/>
        <w:jc w:val="both"/>
        <w:rPr>
          <w:rFonts w:ascii="Times New Roman" w:hAnsi="Times New Roman"/>
          <w:sz w:val="28"/>
          <w:szCs w:val="28"/>
          <w:lang w:val="ru-RU" w:eastAsia="ru-RU"/>
        </w:rPr>
      </w:pPr>
      <w:r w:rsidRPr="0056601B">
        <w:rPr>
          <w:rFonts w:ascii="Times New Roman" w:hAnsi="Times New Roman"/>
          <w:sz w:val="28"/>
          <w:szCs w:val="28"/>
          <w:lang w:val="ru-RU" w:eastAsia="ru-RU"/>
        </w:rPr>
        <w:t>Приоритет не предоставляется в случаях, если:</w:t>
      </w:r>
    </w:p>
    <w:p w14:paraId="7C4456F7" w14:textId="372804C0" w:rsidR="00552F15" w:rsidRPr="003131DB" w:rsidRDefault="00552F15" w:rsidP="00552F15">
      <w:pPr>
        <w:spacing w:after="0" w:line="240" w:lineRule="auto"/>
        <w:ind w:right="-142" w:firstLine="709"/>
        <w:jc w:val="both"/>
        <w:rPr>
          <w:rFonts w:ascii="Times New Roman" w:hAnsi="Times New Roman"/>
          <w:sz w:val="28"/>
          <w:szCs w:val="28"/>
          <w:lang w:val="ru-RU" w:eastAsia="ru-RU"/>
        </w:rPr>
      </w:pPr>
      <w:r w:rsidRPr="0056601B">
        <w:rPr>
          <w:rFonts w:ascii="Times New Roman" w:hAnsi="Times New Roman"/>
          <w:sz w:val="28"/>
          <w:szCs w:val="28"/>
          <w:lang w:val="ru-RU" w:eastAsia="ru-RU"/>
        </w:rPr>
        <w:t>- </w:t>
      </w:r>
      <w:r w:rsidR="00B43FE0">
        <w:rPr>
          <w:rFonts w:ascii="Times New Roman" w:hAnsi="Times New Roman"/>
          <w:sz w:val="28"/>
          <w:szCs w:val="28"/>
          <w:lang w:val="ru-RU" w:eastAsia="ru-RU"/>
        </w:rPr>
        <w:t>З</w:t>
      </w:r>
      <w:r w:rsidR="003131DB" w:rsidRPr="003131DB">
        <w:rPr>
          <w:rFonts w:ascii="Times New Roman" w:hAnsi="Times New Roman"/>
          <w:sz w:val="28"/>
          <w:szCs w:val="28"/>
          <w:lang w:val="ru-RU" w:eastAsia="ru-RU"/>
        </w:rPr>
        <w:t>акупка признана несостоявшейся, и договор заключается с единственным Участником закупки;</w:t>
      </w:r>
    </w:p>
    <w:p w14:paraId="64C94B72" w14:textId="1B576D27" w:rsidR="00552F15" w:rsidRPr="003131DB" w:rsidRDefault="00552F15" w:rsidP="00552F15">
      <w:pPr>
        <w:spacing w:after="0" w:line="240" w:lineRule="auto"/>
        <w:ind w:right="-142" w:firstLine="709"/>
        <w:jc w:val="both"/>
        <w:rPr>
          <w:rFonts w:ascii="Times New Roman" w:hAnsi="Times New Roman"/>
          <w:sz w:val="28"/>
          <w:szCs w:val="28"/>
          <w:lang w:val="ru-RU" w:eastAsia="ru-RU"/>
        </w:rPr>
      </w:pPr>
      <w:r w:rsidRPr="0056601B">
        <w:rPr>
          <w:rFonts w:ascii="Times New Roman" w:hAnsi="Times New Roman"/>
          <w:sz w:val="28"/>
          <w:szCs w:val="28"/>
          <w:lang w:val="ru-RU" w:eastAsia="ru-RU"/>
        </w:rPr>
        <w:t>- </w:t>
      </w:r>
      <w:r w:rsidR="003131DB" w:rsidRPr="003131DB">
        <w:rPr>
          <w:rFonts w:ascii="Times New Roman" w:hAnsi="Times New Roman"/>
          <w:sz w:val="28"/>
          <w:szCs w:val="28"/>
          <w:lang w:val="ru-RU" w:eastAsia="ru-RU"/>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9604F39" w14:textId="48DCC4E8" w:rsidR="00552F15" w:rsidRPr="0056601B" w:rsidRDefault="00552F15" w:rsidP="00552F15">
      <w:pPr>
        <w:spacing w:after="0" w:line="240" w:lineRule="auto"/>
        <w:ind w:right="-142" w:firstLine="709"/>
        <w:jc w:val="both"/>
        <w:rPr>
          <w:rFonts w:ascii="Times New Roman" w:hAnsi="Times New Roman"/>
          <w:sz w:val="28"/>
          <w:szCs w:val="28"/>
          <w:lang w:val="ru-RU" w:eastAsia="ru-RU"/>
        </w:rPr>
      </w:pPr>
      <w:r w:rsidRPr="0056601B">
        <w:rPr>
          <w:rFonts w:ascii="Times New Roman" w:hAnsi="Times New Roman"/>
          <w:sz w:val="28"/>
          <w:szCs w:val="28"/>
          <w:lang w:val="ru-RU" w:eastAsia="ru-RU"/>
        </w:rPr>
        <w:t>- </w:t>
      </w:r>
      <w:r w:rsidR="003131DB" w:rsidRPr="003131DB">
        <w:rPr>
          <w:rFonts w:ascii="Times New Roman" w:hAnsi="Times New Roman"/>
          <w:sz w:val="28"/>
          <w:szCs w:val="28"/>
          <w:lang w:val="ru-RU" w:eastAsia="ru-RU"/>
        </w:rPr>
        <w:t xml:space="preserve">В заявке на участие в </w:t>
      </w:r>
      <w:r w:rsidR="004F33FC">
        <w:rPr>
          <w:rFonts w:ascii="Times New Roman" w:hAnsi="Times New Roman"/>
          <w:sz w:val="28"/>
          <w:szCs w:val="28"/>
          <w:lang w:val="ru-RU" w:eastAsia="ru-RU"/>
        </w:rPr>
        <w:t xml:space="preserve">конкурентной </w:t>
      </w:r>
      <w:r w:rsidR="003131DB" w:rsidRPr="003131DB">
        <w:rPr>
          <w:rFonts w:ascii="Times New Roman" w:hAnsi="Times New Roman"/>
          <w:sz w:val="28"/>
          <w:szCs w:val="28"/>
          <w:lang w:val="ru-RU" w:eastAsia="ru-RU"/>
        </w:rPr>
        <w:t>закупке не содержится предложений о поставке товаров иностранного происхождения, выполнении работ, оказании услуг иностранными лицами</w:t>
      </w:r>
      <w:r w:rsidRPr="0056601B">
        <w:rPr>
          <w:rFonts w:ascii="Times New Roman" w:hAnsi="Times New Roman"/>
          <w:sz w:val="28"/>
          <w:szCs w:val="28"/>
          <w:lang w:val="ru-RU" w:eastAsia="ru-RU"/>
        </w:rPr>
        <w:t>;</w:t>
      </w:r>
    </w:p>
    <w:p w14:paraId="1F9617FB" w14:textId="77777777" w:rsidR="00735DD7" w:rsidRPr="00B82EC6" w:rsidRDefault="00552F15" w:rsidP="00735DD7">
      <w:pPr>
        <w:tabs>
          <w:tab w:val="left" w:pos="518"/>
        </w:tabs>
        <w:spacing w:after="0" w:line="240" w:lineRule="auto"/>
        <w:ind w:right="-142" w:firstLine="709"/>
        <w:jc w:val="both"/>
        <w:rPr>
          <w:rFonts w:ascii="Times New Roman" w:hAnsi="Times New Roman"/>
          <w:sz w:val="28"/>
          <w:szCs w:val="28"/>
          <w:lang w:val="ru-RU" w:eastAsia="ru-RU"/>
        </w:rPr>
      </w:pPr>
      <w:proofErr w:type="gramStart"/>
      <w:r w:rsidRPr="0056601B">
        <w:rPr>
          <w:rFonts w:ascii="Times New Roman" w:hAnsi="Times New Roman"/>
          <w:sz w:val="28"/>
          <w:szCs w:val="28"/>
          <w:lang w:val="ru-RU" w:eastAsia="ru-RU"/>
        </w:rPr>
        <w:t>- </w:t>
      </w:r>
      <w:r w:rsidR="00735DD7" w:rsidRPr="00B82EC6">
        <w:rPr>
          <w:rFonts w:ascii="Times New Roman" w:hAnsi="Times New Roman"/>
          <w:sz w:val="28"/>
          <w:szCs w:val="28"/>
          <w:lang w:val="ru-RU" w:eastAsia="ru-RU"/>
        </w:rPr>
        <w:t>В заявке на участие в закупке, представленной Участником конкурса, запроса предложений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w:t>
      </w:r>
      <w:proofErr w:type="gramEnd"/>
      <w:r w:rsidR="00735DD7" w:rsidRPr="00B82EC6">
        <w:rPr>
          <w:rFonts w:ascii="Times New Roman" w:hAnsi="Times New Roman"/>
          <w:sz w:val="28"/>
          <w:szCs w:val="28"/>
          <w:lang w:val="ru-RU" w:eastAsia="ru-RU"/>
        </w:rPr>
        <w:t xml:space="preserve">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(пятьдесят) процентов стоимости всех предложенных таким участником товаров, работ, услуг;</w:t>
      </w:r>
    </w:p>
    <w:p w14:paraId="606AD4C7" w14:textId="5C22BC11" w:rsidR="003131DB" w:rsidRPr="003131DB" w:rsidRDefault="00735DD7" w:rsidP="00735DD7">
      <w:pPr>
        <w:tabs>
          <w:tab w:val="left" w:pos="518"/>
        </w:tabs>
        <w:spacing w:after="0" w:line="240" w:lineRule="auto"/>
        <w:ind w:right="-142" w:firstLine="709"/>
        <w:jc w:val="both"/>
        <w:rPr>
          <w:rFonts w:ascii="Times New Roman" w:hAnsi="Times New Roman"/>
          <w:sz w:val="28"/>
          <w:szCs w:val="28"/>
          <w:lang w:val="ru-RU" w:eastAsia="ru-RU"/>
        </w:rPr>
      </w:pPr>
      <w:proofErr w:type="gramStart"/>
      <w:r w:rsidRPr="00B82EC6">
        <w:rPr>
          <w:rFonts w:ascii="Times New Roman" w:hAnsi="Times New Roman"/>
          <w:sz w:val="28"/>
          <w:szCs w:val="28"/>
          <w:lang w:val="ru-RU" w:eastAsia="ru-RU"/>
        </w:rPr>
        <w:t>-</w:t>
      </w:r>
      <w:r w:rsidRPr="00B82EC6">
        <w:rPr>
          <w:lang w:val="ru-RU"/>
        </w:rPr>
        <w:t xml:space="preserve"> </w:t>
      </w:r>
      <w:r w:rsidRPr="00B82EC6">
        <w:rPr>
          <w:rFonts w:ascii="Times New Roman" w:hAnsi="Times New Roman"/>
          <w:sz w:val="28"/>
          <w:szCs w:val="28"/>
          <w:lang w:val="ru-RU" w:eastAsia="ru-RU"/>
        </w:rPr>
        <w:t>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w:t>
      </w:r>
      <w:proofErr w:type="gramEnd"/>
      <w:r w:rsidRPr="00B82EC6">
        <w:rPr>
          <w:rFonts w:ascii="Times New Roman" w:hAnsi="Times New Roman"/>
          <w:sz w:val="28"/>
          <w:szCs w:val="28"/>
          <w:lang w:val="ru-RU" w:eastAsia="ru-RU"/>
        </w:rPr>
        <w:t xml:space="preserve">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r w:rsidR="004F33FC">
        <w:rPr>
          <w:rFonts w:ascii="Times New Roman" w:hAnsi="Times New Roman"/>
          <w:sz w:val="28"/>
          <w:szCs w:val="28"/>
          <w:lang w:val="ru-RU" w:eastAsia="ru-RU"/>
        </w:rPr>
        <w:t>.</w:t>
      </w:r>
    </w:p>
    <w:p w14:paraId="1503DACE" w14:textId="637D3F3F" w:rsidR="00552F15" w:rsidRPr="0056601B" w:rsidRDefault="00552F15" w:rsidP="00552F15">
      <w:pPr>
        <w:spacing w:after="0" w:line="240" w:lineRule="auto"/>
        <w:ind w:firstLine="709"/>
        <w:jc w:val="both"/>
        <w:rPr>
          <w:rFonts w:ascii="Times New Roman" w:hAnsi="Times New Roman"/>
          <w:sz w:val="28"/>
          <w:szCs w:val="28"/>
          <w:lang w:val="ru-RU"/>
        </w:rPr>
      </w:pPr>
      <w:r w:rsidRPr="0056601B">
        <w:rPr>
          <w:rFonts w:ascii="Times New Roman" w:hAnsi="Times New Roman"/>
          <w:sz w:val="28"/>
          <w:szCs w:val="28"/>
          <w:lang w:val="ru-RU"/>
        </w:rPr>
        <w:t>1.3.10. </w:t>
      </w:r>
      <w:r w:rsidR="00BE6BAB" w:rsidRPr="0056601B">
        <w:rPr>
          <w:rFonts w:ascii="Times New Roman" w:hAnsi="Times New Roman"/>
          <w:sz w:val="28"/>
          <w:szCs w:val="28"/>
          <w:lang w:val="ru-RU"/>
        </w:rPr>
        <w:t xml:space="preserve">Заявка на участие в </w:t>
      </w:r>
      <w:r w:rsidR="004F33FC">
        <w:rPr>
          <w:rFonts w:ascii="Times New Roman" w:hAnsi="Times New Roman"/>
          <w:sz w:val="28"/>
          <w:szCs w:val="28"/>
          <w:lang w:val="ru-RU"/>
        </w:rPr>
        <w:t>конкурентной закупке</w:t>
      </w:r>
      <w:r w:rsidR="00BE6BAB" w:rsidRPr="0056601B">
        <w:rPr>
          <w:rFonts w:ascii="Times New Roman" w:hAnsi="Times New Roman"/>
          <w:sz w:val="28"/>
          <w:szCs w:val="28"/>
          <w:lang w:val="ru-RU"/>
        </w:rPr>
        <w:t xml:space="preserve"> имеет </w:t>
      </w:r>
      <w:r w:rsidR="00BE6BAB" w:rsidRPr="00B549B0">
        <w:rPr>
          <w:rFonts w:ascii="Times New Roman" w:hAnsi="Times New Roman"/>
          <w:sz w:val="28"/>
          <w:szCs w:val="28"/>
          <w:lang w:val="ru-RU"/>
        </w:rPr>
        <w:t xml:space="preserve">правовой статус оферты и должна быть действительна в течение срока, указанного Участником в Заявке на участие. В любом случае этот срок не должен быть менее чем </w:t>
      </w:r>
      <w:r w:rsidR="00D11DD5">
        <w:rPr>
          <w:rFonts w:ascii="Times New Roman" w:hAnsi="Times New Roman"/>
          <w:sz w:val="28"/>
          <w:szCs w:val="28"/>
          <w:lang w:val="ru-RU"/>
        </w:rPr>
        <w:t>30</w:t>
      </w:r>
      <w:r w:rsidR="00BE6BAB" w:rsidRPr="0056601B">
        <w:rPr>
          <w:rFonts w:ascii="Times New Roman" w:hAnsi="Times New Roman"/>
          <w:sz w:val="28"/>
          <w:szCs w:val="28"/>
          <w:lang w:val="ru-RU"/>
        </w:rPr>
        <w:t xml:space="preserve"> календарных дней со дня, следующего за днем подведения итогов открытого запроса предложений, указанного в Информационной карте </w:t>
      </w:r>
      <w:r w:rsidR="006F63A9">
        <w:rPr>
          <w:rFonts w:ascii="Times New Roman" w:hAnsi="Times New Roman"/>
          <w:sz w:val="28"/>
          <w:szCs w:val="28"/>
          <w:lang w:val="ru-RU"/>
        </w:rPr>
        <w:t>конкурентной закупке</w:t>
      </w:r>
      <w:r w:rsidR="00BE6BAB" w:rsidRPr="0056601B">
        <w:rPr>
          <w:rFonts w:ascii="Times New Roman" w:hAnsi="Times New Roman"/>
          <w:sz w:val="28"/>
          <w:szCs w:val="28"/>
          <w:lang w:val="ru-RU"/>
        </w:rPr>
        <w:t xml:space="preserve">. Указание меньшего срока действия Заявки на участие в </w:t>
      </w:r>
      <w:r w:rsidR="004F33FC">
        <w:rPr>
          <w:rFonts w:ascii="Times New Roman" w:hAnsi="Times New Roman"/>
          <w:sz w:val="28"/>
          <w:szCs w:val="28"/>
          <w:lang w:val="ru-RU"/>
        </w:rPr>
        <w:t>конкурентной закупке</w:t>
      </w:r>
      <w:r w:rsidR="00BE6BAB" w:rsidRPr="0056601B">
        <w:rPr>
          <w:rFonts w:ascii="Times New Roman" w:hAnsi="Times New Roman"/>
          <w:sz w:val="28"/>
          <w:szCs w:val="28"/>
          <w:lang w:val="ru-RU"/>
        </w:rPr>
        <w:t xml:space="preserve"> является основанием для ее отклонения</w:t>
      </w:r>
      <w:r w:rsidRPr="0056601B">
        <w:rPr>
          <w:rFonts w:ascii="Times New Roman" w:hAnsi="Times New Roman"/>
          <w:sz w:val="28"/>
          <w:szCs w:val="28"/>
          <w:lang w:val="ru-RU"/>
        </w:rPr>
        <w:t>.</w:t>
      </w:r>
    </w:p>
    <w:p w14:paraId="4F662330" w14:textId="03080706" w:rsidR="0092596F" w:rsidRPr="0092596F" w:rsidRDefault="0092596F" w:rsidP="0099348F">
      <w:pPr>
        <w:pStyle w:val="21"/>
        <w:widowControl w:val="0"/>
        <w:numPr>
          <w:ilvl w:val="1"/>
          <w:numId w:val="34"/>
        </w:numPr>
        <w:suppressAutoHyphens/>
        <w:spacing w:before="120" w:line="240" w:lineRule="auto"/>
        <w:ind w:left="0" w:firstLine="0"/>
        <w:jc w:val="both"/>
        <w:rPr>
          <w:rFonts w:ascii="Times New Roman" w:hAnsi="Times New Roman"/>
          <w:b/>
          <w:smallCaps w:val="0"/>
          <w:lang w:val="ru-RU"/>
        </w:rPr>
      </w:pPr>
      <w:bookmarkStart w:id="39" w:name="_Ref93267180"/>
      <w:bookmarkStart w:id="40" w:name="_Toc176765840"/>
      <w:r w:rsidRPr="0092596F">
        <w:rPr>
          <w:rFonts w:ascii="Times New Roman" w:hAnsi="Times New Roman"/>
          <w:b/>
          <w:smallCaps w:val="0"/>
          <w:lang w:val="ru-RU"/>
        </w:rPr>
        <w:t>Участие в запросе предложений нескольких лиц, выступающих на стороне одного участника</w:t>
      </w:r>
      <w:bookmarkEnd w:id="39"/>
      <w:bookmarkEnd w:id="40"/>
    </w:p>
    <w:p w14:paraId="37B7A00E" w14:textId="4CD1E9BE" w:rsidR="00616378" w:rsidRDefault="0092596F" w:rsidP="003131DB">
      <w:pPr>
        <w:pStyle w:val="Times12"/>
        <w:widowControl w:val="0"/>
        <w:numPr>
          <w:ilvl w:val="2"/>
          <w:numId w:val="34"/>
        </w:numPr>
        <w:tabs>
          <w:tab w:val="left" w:pos="0"/>
        </w:tabs>
        <w:ind w:left="0" w:firstLine="709"/>
        <w:rPr>
          <w:sz w:val="28"/>
          <w:szCs w:val="28"/>
          <w:lang w:eastAsia="en-US"/>
        </w:rPr>
      </w:pPr>
      <w:r w:rsidRPr="0092596F">
        <w:rPr>
          <w:sz w:val="28"/>
          <w:szCs w:val="28"/>
          <w:lang w:eastAsia="en-US"/>
        </w:rPr>
        <w:t>В процедуре закупки могут участвовать не только любые юридические лица, физические лица и индивидуальные предприниматели, но и несколько юридических лиц/физических лиц/индивидуальных предпринимателей, выступающих на стороне одного Участника (Коллективного участника), способн</w:t>
      </w:r>
      <w:r w:rsidR="00D90E92">
        <w:rPr>
          <w:sz w:val="28"/>
          <w:szCs w:val="28"/>
          <w:lang w:eastAsia="en-US"/>
        </w:rPr>
        <w:t>ых</w:t>
      </w:r>
      <w:r w:rsidRPr="0092596F">
        <w:rPr>
          <w:sz w:val="28"/>
          <w:szCs w:val="28"/>
          <w:lang w:eastAsia="en-US"/>
        </w:rPr>
        <w:t xml:space="preserve"> на законных основаниях поставить требуемую продукцию.</w:t>
      </w:r>
    </w:p>
    <w:p w14:paraId="0AF8853D" w14:textId="003A658E" w:rsidR="00616378" w:rsidRDefault="0092596F" w:rsidP="003131DB">
      <w:pPr>
        <w:pStyle w:val="Times12"/>
        <w:widowControl w:val="0"/>
        <w:numPr>
          <w:ilvl w:val="2"/>
          <w:numId w:val="34"/>
        </w:numPr>
        <w:tabs>
          <w:tab w:val="left" w:pos="0"/>
        </w:tabs>
        <w:ind w:left="0" w:firstLine="709"/>
        <w:rPr>
          <w:sz w:val="28"/>
          <w:szCs w:val="28"/>
          <w:lang w:eastAsia="en-US"/>
        </w:rPr>
      </w:pPr>
      <w:r w:rsidRPr="00616378">
        <w:rPr>
          <w:sz w:val="28"/>
          <w:szCs w:val="28"/>
          <w:lang w:eastAsia="en-US"/>
        </w:rPr>
        <w:t xml:space="preserve">Если Заявка на участие в закупке подается Коллективным участником, требования, </w:t>
      </w:r>
      <w:r w:rsidRPr="00B549B0">
        <w:rPr>
          <w:sz w:val="28"/>
          <w:szCs w:val="28"/>
          <w:lang w:eastAsia="en-US"/>
        </w:rPr>
        <w:t xml:space="preserve">указанные в п. </w:t>
      </w:r>
      <w:r w:rsidR="00FF375E" w:rsidRPr="00B549B0">
        <w:rPr>
          <w:sz w:val="28"/>
          <w:szCs w:val="28"/>
          <w:lang w:eastAsia="en-US"/>
        </w:rPr>
        <w:t>1.5, документации</w:t>
      </w:r>
      <w:r w:rsidRPr="00B549B0">
        <w:rPr>
          <w:sz w:val="28"/>
          <w:szCs w:val="28"/>
          <w:lang w:eastAsia="en-US"/>
        </w:rPr>
        <w:t xml:space="preserve"> применяются</w:t>
      </w:r>
      <w:r w:rsidRPr="00616378">
        <w:rPr>
          <w:sz w:val="28"/>
          <w:szCs w:val="28"/>
          <w:lang w:eastAsia="en-US"/>
        </w:rPr>
        <w:t xml:space="preserve"> следующим образом:</w:t>
      </w:r>
    </w:p>
    <w:p w14:paraId="11079072" w14:textId="2EDB262A" w:rsidR="00616378" w:rsidRDefault="00616378" w:rsidP="003131DB">
      <w:pPr>
        <w:pStyle w:val="Times12"/>
        <w:widowControl w:val="0"/>
        <w:tabs>
          <w:tab w:val="left" w:pos="0"/>
        </w:tabs>
        <w:ind w:firstLine="709"/>
        <w:rPr>
          <w:sz w:val="28"/>
          <w:szCs w:val="28"/>
          <w:lang w:eastAsia="en-US"/>
        </w:rPr>
      </w:pPr>
      <w:r>
        <w:rPr>
          <w:sz w:val="28"/>
          <w:szCs w:val="28"/>
          <w:lang w:eastAsia="en-US"/>
        </w:rPr>
        <w:t>1.4.2.1.</w:t>
      </w:r>
      <w:r w:rsidR="0092596F" w:rsidRPr="00616378">
        <w:rPr>
          <w:sz w:val="28"/>
          <w:szCs w:val="28"/>
          <w:lang w:eastAsia="en-US"/>
        </w:rPr>
        <w:t xml:space="preserve">Коллективный Участник должен отвечать требованиям п. </w:t>
      </w:r>
      <w:r w:rsidR="00FF375E">
        <w:rPr>
          <w:sz w:val="28"/>
          <w:szCs w:val="28"/>
          <w:lang w:eastAsia="en-US"/>
        </w:rPr>
        <w:t>1.5</w:t>
      </w:r>
      <w:r w:rsidR="0092596F" w:rsidRPr="00616378">
        <w:rPr>
          <w:sz w:val="28"/>
          <w:szCs w:val="28"/>
          <w:lang w:eastAsia="en-US"/>
        </w:rPr>
        <w:t xml:space="preserve"> настоящей документации.</w:t>
      </w:r>
    </w:p>
    <w:p w14:paraId="5A288088" w14:textId="4641B967" w:rsidR="00616378" w:rsidRPr="00B549B0" w:rsidRDefault="00616378" w:rsidP="003131DB">
      <w:pPr>
        <w:pStyle w:val="Times12"/>
        <w:widowControl w:val="0"/>
        <w:tabs>
          <w:tab w:val="left" w:pos="0"/>
        </w:tabs>
        <w:ind w:firstLine="709"/>
        <w:rPr>
          <w:sz w:val="28"/>
          <w:szCs w:val="28"/>
          <w:lang w:eastAsia="en-US"/>
        </w:rPr>
      </w:pPr>
      <w:proofErr w:type="gramStart"/>
      <w:r>
        <w:rPr>
          <w:sz w:val="28"/>
          <w:szCs w:val="28"/>
          <w:lang w:eastAsia="en-US"/>
        </w:rPr>
        <w:t>1.4.2.2.</w:t>
      </w:r>
      <w:r w:rsidR="0092596F" w:rsidRPr="0092596F">
        <w:rPr>
          <w:sz w:val="28"/>
          <w:szCs w:val="28"/>
          <w:lang w:eastAsia="en-US"/>
        </w:rPr>
        <w:t xml:space="preserve">Каждый член Коллективного участника должен обладать гражданской правоспособностью в полном объеме для заключения и исполнения Договора, не должен являться неплатежеспособным или банкротом, находиться в процессе ликвидации, на имущество в части, существенной для исполнения договора, не должен быть наложен арест, экономическая деятельность не должна </w:t>
      </w:r>
      <w:r w:rsidR="0092596F" w:rsidRPr="00B549B0">
        <w:rPr>
          <w:sz w:val="28"/>
          <w:szCs w:val="28"/>
          <w:lang w:eastAsia="en-US"/>
        </w:rPr>
        <w:t xml:space="preserve">быть приостановлена, в подтверждение чего, документы, предусмотренные </w:t>
      </w:r>
      <w:r w:rsidR="006F5C54" w:rsidRPr="00B549B0">
        <w:rPr>
          <w:sz w:val="28"/>
          <w:szCs w:val="28"/>
          <w:lang w:eastAsia="en-US"/>
        </w:rPr>
        <w:t>п.1.5</w:t>
      </w:r>
      <w:r w:rsidR="00D90E92" w:rsidRPr="00B549B0">
        <w:rPr>
          <w:sz w:val="28"/>
          <w:szCs w:val="28"/>
          <w:lang w:eastAsia="en-US"/>
        </w:rPr>
        <w:t>.4</w:t>
      </w:r>
      <w:r w:rsidR="00855A59" w:rsidRPr="00B549B0">
        <w:rPr>
          <w:sz w:val="28"/>
          <w:szCs w:val="28"/>
          <w:lang w:eastAsia="en-US"/>
        </w:rPr>
        <w:t xml:space="preserve"> </w:t>
      </w:r>
      <w:r w:rsidR="00D90E92" w:rsidRPr="00B549B0">
        <w:rPr>
          <w:sz w:val="28"/>
          <w:szCs w:val="28"/>
          <w:lang w:eastAsia="en-US"/>
        </w:rPr>
        <w:t xml:space="preserve">- п.1.5.13 </w:t>
      </w:r>
      <w:r w:rsidR="006F5C54" w:rsidRPr="00B549B0">
        <w:rPr>
          <w:sz w:val="28"/>
          <w:szCs w:val="28"/>
          <w:lang w:eastAsia="en-US"/>
        </w:rPr>
        <w:t>Документации</w:t>
      </w:r>
      <w:r w:rsidR="0092596F" w:rsidRPr="00B549B0">
        <w:rPr>
          <w:sz w:val="28"/>
          <w:szCs w:val="28"/>
          <w:lang w:eastAsia="en-US"/>
        </w:rPr>
        <w:t>, предоставляются на каждого из</w:t>
      </w:r>
      <w:proofErr w:type="gramEnd"/>
      <w:r w:rsidR="0092596F" w:rsidRPr="00B549B0">
        <w:rPr>
          <w:sz w:val="28"/>
          <w:szCs w:val="28"/>
          <w:lang w:eastAsia="en-US"/>
        </w:rPr>
        <w:t xml:space="preserve"> членов Коллективного участника.</w:t>
      </w:r>
    </w:p>
    <w:p w14:paraId="7DE297D4" w14:textId="18B719B6" w:rsidR="0092596F" w:rsidRPr="0092596F" w:rsidRDefault="00616378" w:rsidP="003131DB">
      <w:pPr>
        <w:pStyle w:val="Times12"/>
        <w:widowControl w:val="0"/>
        <w:tabs>
          <w:tab w:val="left" w:pos="0"/>
        </w:tabs>
        <w:ind w:firstLine="709"/>
        <w:rPr>
          <w:sz w:val="28"/>
          <w:szCs w:val="28"/>
          <w:lang w:eastAsia="en-US"/>
        </w:rPr>
      </w:pPr>
      <w:r w:rsidRPr="00B549B0">
        <w:rPr>
          <w:sz w:val="28"/>
          <w:szCs w:val="28"/>
          <w:lang w:eastAsia="en-US"/>
        </w:rPr>
        <w:t xml:space="preserve">1.4.2.3. </w:t>
      </w:r>
      <w:r w:rsidR="0092596F" w:rsidRPr="00B549B0">
        <w:rPr>
          <w:sz w:val="28"/>
          <w:szCs w:val="28"/>
          <w:lang w:eastAsia="en-US"/>
        </w:rPr>
        <w:t xml:space="preserve">Наличие соответствующих разрешительных документов, предусмотренных п. </w:t>
      </w:r>
      <w:r w:rsidR="00FF375E" w:rsidRPr="00B549B0">
        <w:rPr>
          <w:sz w:val="28"/>
          <w:szCs w:val="28"/>
          <w:lang w:eastAsia="en-US"/>
        </w:rPr>
        <w:t>1.5</w:t>
      </w:r>
      <w:r w:rsidRPr="00B549B0">
        <w:rPr>
          <w:sz w:val="28"/>
          <w:szCs w:val="28"/>
          <w:lang w:eastAsia="en-US"/>
        </w:rPr>
        <w:t xml:space="preserve"> документации</w:t>
      </w:r>
      <w:r w:rsidR="0092596F" w:rsidRPr="00616378">
        <w:rPr>
          <w:sz w:val="28"/>
          <w:szCs w:val="28"/>
          <w:lang w:eastAsia="en-US"/>
        </w:rPr>
        <w:t xml:space="preserve">, </w:t>
      </w:r>
      <w:r w:rsidR="0092596F" w:rsidRPr="0092596F">
        <w:rPr>
          <w:sz w:val="28"/>
          <w:szCs w:val="28"/>
          <w:lang w:eastAsia="en-US"/>
        </w:rPr>
        <w:t>должно быть у лидера Коллективного участника, с которым в случае определения победителем Коллективного участника по итогам проведения закупки заключается договор.</w:t>
      </w:r>
    </w:p>
    <w:p w14:paraId="78E7A948" w14:textId="0EE9EC2C" w:rsidR="0092596F" w:rsidRPr="0092596F" w:rsidRDefault="00616378" w:rsidP="003131DB">
      <w:pPr>
        <w:pStyle w:val="Times12"/>
        <w:widowControl w:val="0"/>
        <w:tabs>
          <w:tab w:val="left" w:pos="0"/>
        </w:tabs>
        <w:ind w:firstLine="709"/>
        <w:rPr>
          <w:sz w:val="28"/>
          <w:szCs w:val="28"/>
          <w:lang w:eastAsia="en-US"/>
        </w:rPr>
      </w:pPr>
      <w:bookmarkStart w:id="41" w:name="_Ref308086230"/>
      <w:r>
        <w:rPr>
          <w:sz w:val="28"/>
          <w:szCs w:val="28"/>
          <w:lang w:eastAsia="en-US"/>
        </w:rPr>
        <w:t>1.4.2.4.Ч</w:t>
      </w:r>
      <w:r w:rsidR="0092596F" w:rsidRPr="0092596F">
        <w:rPr>
          <w:sz w:val="28"/>
          <w:szCs w:val="28"/>
          <w:lang w:eastAsia="en-US"/>
        </w:rPr>
        <w:t>лены Коллективного участника (лица, выступ</w:t>
      </w:r>
      <w:r>
        <w:rPr>
          <w:sz w:val="28"/>
          <w:szCs w:val="28"/>
          <w:lang w:eastAsia="en-US"/>
        </w:rPr>
        <w:t>ающие</w:t>
      </w:r>
      <w:r w:rsidR="0092596F" w:rsidRPr="0092596F">
        <w:rPr>
          <w:sz w:val="28"/>
          <w:szCs w:val="28"/>
          <w:lang w:eastAsia="en-US"/>
        </w:rPr>
        <w:t xml:space="preserve"> на стороне одного Участника), заключают между собой соглашение (договор) (далее – Соглашение), соответствующее нормам Гражданского кодекса Российской Федерации, и отвечающее следующим требованиям:</w:t>
      </w:r>
      <w:bookmarkEnd w:id="41"/>
    </w:p>
    <w:p w14:paraId="6A56265D" w14:textId="4891B40D" w:rsidR="0092596F" w:rsidRPr="0092596F" w:rsidRDefault="001F4724" w:rsidP="001F4724">
      <w:pPr>
        <w:pStyle w:val="Times12"/>
        <w:widowControl w:val="0"/>
        <w:tabs>
          <w:tab w:val="left" w:pos="1276"/>
        </w:tabs>
        <w:ind w:firstLine="709"/>
        <w:rPr>
          <w:sz w:val="28"/>
          <w:szCs w:val="28"/>
          <w:lang w:eastAsia="en-US"/>
        </w:rPr>
      </w:pPr>
      <w:bookmarkStart w:id="42" w:name="_Ref308086240"/>
      <w:r>
        <w:rPr>
          <w:sz w:val="28"/>
          <w:szCs w:val="28"/>
          <w:lang w:eastAsia="en-US"/>
        </w:rPr>
        <w:t>1.4.2.4.1.В</w:t>
      </w:r>
      <w:r w:rsidR="0092596F" w:rsidRPr="0092596F">
        <w:rPr>
          <w:sz w:val="28"/>
          <w:szCs w:val="28"/>
          <w:lang w:eastAsia="en-US"/>
        </w:rPr>
        <w:t xml:space="preserve"> Соглашении должны быть четко определены права и обязанности сторон как в рамках участия в процедуре закупки, так и в рамках исполнения договора</w:t>
      </w:r>
      <w:bookmarkEnd w:id="42"/>
      <w:r w:rsidR="0092596F" w:rsidRPr="0092596F">
        <w:rPr>
          <w:sz w:val="28"/>
          <w:szCs w:val="28"/>
          <w:lang w:eastAsia="en-US"/>
        </w:rPr>
        <w:t xml:space="preserve">, заключаемого в случае определения победителем Коллективного участника; </w:t>
      </w:r>
    </w:p>
    <w:p w14:paraId="060ABDB1" w14:textId="18B52D0B" w:rsidR="0092596F" w:rsidRPr="0092596F" w:rsidRDefault="001F4724" w:rsidP="001F4724">
      <w:pPr>
        <w:pStyle w:val="Times12"/>
        <w:widowControl w:val="0"/>
        <w:tabs>
          <w:tab w:val="left" w:pos="0"/>
          <w:tab w:val="left" w:pos="1276"/>
        </w:tabs>
        <w:ind w:firstLine="709"/>
        <w:rPr>
          <w:sz w:val="28"/>
          <w:szCs w:val="28"/>
          <w:lang w:eastAsia="en-US"/>
        </w:rPr>
      </w:pPr>
      <w:proofErr w:type="gramStart"/>
      <w:r>
        <w:rPr>
          <w:sz w:val="28"/>
          <w:szCs w:val="28"/>
          <w:lang w:eastAsia="en-US"/>
        </w:rPr>
        <w:t>1.4.2.4.2.В</w:t>
      </w:r>
      <w:r w:rsidR="0092596F" w:rsidRPr="0092596F">
        <w:rPr>
          <w:sz w:val="28"/>
          <w:szCs w:val="28"/>
          <w:lang w:eastAsia="en-US"/>
        </w:rPr>
        <w:t xml:space="preserve"> Соглашении должен быть определен лидер (субъект, уполномоченный Соглашением представлять интересы Коллективного участника перед Организатором, Заказчиком и третьими лицами), который в дальнейшем представляет интересы Коллективного участника во взаимоотношениях с Организатором и Заказчиком, с которым в случае признания Коллективного участника победителем заключается договор от имени всех членов Коллективного участника, и который несет перед Заказчиком ответственность за результаты выполнения обязательств по</w:t>
      </w:r>
      <w:proofErr w:type="gramEnd"/>
      <w:r w:rsidR="0092596F" w:rsidRPr="0092596F">
        <w:rPr>
          <w:sz w:val="28"/>
          <w:szCs w:val="28"/>
          <w:lang w:eastAsia="en-US"/>
        </w:rPr>
        <w:t xml:space="preserve"> договору;</w:t>
      </w:r>
    </w:p>
    <w:p w14:paraId="651BE519" w14:textId="798DBC0F" w:rsidR="0092596F" w:rsidRPr="0092596F" w:rsidRDefault="001F4724" w:rsidP="001F4724">
      <w:pPr>
        <w:pStyle w:val="Times12"/>
        <w:widowControl w:val="0"/>
        <w:tabs>
          <w:tab w:val="left" w:pos="1276"/>
        </w:tabs>
        <w:ind w:firstLine="709"/>
        <w:rPr>
          <w:sz w:val="28"/>
          <w:szCs w:val="28"/>
          <w:lang w:eastAsia="en-US"/>
        </w:rPr>
      </w:pPr>
      <w:r>
        <w:rPr>
          <w:sz w:val="28"/>
          <w:szCs w:val="28"/>
          <w:lang w:eastAsia="en-US"/>
        </w:rPr>
        <w:t>1.4.2.4.3.</w:t>
      </w:r>
      <w:r w:rsidR="0092596F" w:rsidRPr="0092596F">
        <w:rPr>
          <w:sz w:val="28"/>
          <w:szCs w:val="28"/>
          <w:lang w:eastAsia="en-US"/>
        </w:rPr>
        <w:t xml:space="preserve">Соглашение должно содержать условия об обязанности лица, определенного в соглашении в качестве лидера Коллективного участника, по внесению денежных средств в качестве обеспечения заявки на участие в закупке в случае, если в документации о закупке содержится </w:t>
      </w:r>
      <w:proofErr w:type="gramStart"/>
      <w:r w:rsidR="0092596F" w:rsidRPr="0092596F">
        <w:rPr>
          <w:sz w:val="28"/>
          <w:szCs w:val="28"/>
          <w:lang w:eastAsia="en-US"/>
        </w:rPr>
        <w:t>требование</w:t>
      </w:r>
      <w:proofErr w:type="gramEnd"/>
      <w:r w:rsidR="0092596F" w:rsidRPr="0092596F">
        <w:rPr>
          <w:sz w:val="28"/>
          <w:szCs w:val="28"/>
          <w:lang w:eastAsia="en-US"/>
        </w:rPr>
        <w:t xml:space="preserve"> об обеспечении такой заявки, а также об обязанности лидера Коллективного участника, в случае заключения договора с Заказчиком по итогам процедуры закупки, по предоставлению обеспечения исполнения договора, если в документации о закупке предусмотрено </w:t>
      </w:r>
      <w:proofErr w:type="gramStart"/>
      <w:r w:rsidR="0092596F" w:rsidRPr="0092596F">
        <w:rPr>
          <w:sz w:val="28"/>
          <w:szCs w:val="28"/>
          <w:lang w:eastAsia="en-US"/>
        </w:rPr>
        <w:t>требование</w:t>
      </w:r>
      <w:proofErr w:type="gramEnd"/>
      <w:r w:rsidR="0092596F" w:rsidRPr="0092596F">
        <w:rPr>
          <w:sz w:val="28"/>
          <w:szCs w:val="28"/>
          <w:lang w:eastAsia="en-US"/>
        </w:rPr>
        <w:t xml:space="preserve"> о предоставлении обеспечения исполнения договора;</w:t>
      </w:r>
    </w:p>
    <w:p w14:paraId="7A30D9F4" w14:textId="4D748D13" w:rsidR="0092596F" w:rsidRPr="0092596F" w:rsidRDefault="001F4724" w:rsidP="001F4724">
      <w:pPr>
        <w:pStyle w:val="affff3"/>
        <w:widowControl w:val="0"/>
        <w:tabs>
          <w:tab w:val="clear" w:pos="1701"/>
          <w:tab w:val="left" w:pos="0"/>
          <w:tab w:val="left" w:pos="1276"/>
          <w:tab w:val="num" w:pos="1620"/>
        </w:tabs>
        <w:suppressAutoHyphens/>
        <w:adjustRightInd w:val="0"/>
        <w:spacing w:line="240" w:lineRule="auto"/>
        <w:ind w:left="0" w:firstLine="709"/>
        <w:textAlignment w:val="baseline"/>
        <w:rPr>
          <w:snapToGrid/>
          <w:szCs w:val="28"/>
          <w:lang w:val="ru-RU" w:eastAsia="en-US"/>
        </w:rPr>
      </w:pPr>
      <w:r>
        <w:rPr>
          <w:snapToGrid/>
          <w:szCs w:val="28"/>
          <w:lang w:val="ru-RU" w:eastAsia="en-US"/>
        </w:rPr>
        <w:t>1.4.2.4.4.</w:t>
      </w:r>
      <w:r w:rsidR="0092596F" w:rsidRPr="0092596F">
        <w:rPr>
          <w:snapToGrid/>
          <w:szCs w:val="28"/>
          <w:lang w:val="ru-RU" w:eastAsia="en-US"/>
        </w:rPr>
        <w:t>Соглашением должно быть предусмотрено, что операции между Заказчиком и Коллективным участником по исполнению договора, заключаемого в случае признания Коллективного участника победителем, включая расчеты, совершаются исключительно с лидером;</w:t>
      </w:r>
    </w:p>
    <w:p w14:paraId="3F2658BB" w14:textId="4DCDD5DC" w:rsidR="0092596F" w:rsidRPr="0092596F" w:rsidRDefault="001F4724" w:rsidP="001F4724">
      <w:pPr>
        <w:pStyle w:val="affff3"/>
        <w:widowControl w:val="0"/>
        <w:tabs>
          <w:tab w:val="clear" w:pos="1701"/>
          <w:tab w:val="left" w:pos="1276"/>
          <w:tab w:val="num" w:pos="1620"/>
        </w:tabs>
        <w:suppressAutoHyphens/>
        <w:adjustRightInd w:val="0"/>
        <w:spacing w:line="240" w:lineRule="auto"/>
        <w:ind w:left="0" w:firstLine="709"/>
        <w:textAlignment w:val="baseline"/>
        <w:rPr>
          <w:snapToGrid/>
          <w:szCs w:val="28"/>
          <w:lang w:val="ru-RU" w:eastAsia="en-US"/>
        </w:rPr>
      </w:pPr>
      <w:r>
        <w:rPr>
          <w:snapToGrid/>
          <w:szCs w:val="28"/>
          <w:lang w:val="ru-RU" w:eastAsia="en-US"/>
        </w:rPr>
        <w:t>1.4.2.4.5. С</w:t>
      </w:r>
      <w:r w:rsidR="0092596F" w:rsidRPr="0092596F">
        <w:rPr>
          <w:snapToGrid/>
          <w:szCs w:val="28"/>
          <w:lang w:val="ru-RU" w:eastAsia="en-US"/>
        </w:rPr>
        <w:t>рок действия Соглашения должен быть не менее</w:t>
      </w:r>
      <w:proofErr w:type="gramStart"/>
      <w:r w:rsidR="0092596F" w:rsidRPr="0092596F">
        <w:rPr>
          <w:snapToGrid/>
          <w:szCs w:val="28"/>
          <w:lang w:val="ru-RU" w:eastAsia="en-US"/>
        </w:rPr>
        <w:t>,</w:t>
      </w:r>
      <w:proofErr w:type="gramEnd"/>
      <w:r w:rsidR="0092596F" w:rsidRPr="0092596F">
        <w:rPr>
          <w:snapToGrid/>
          <w:szCs w:val="28"/>
          <w:lang w:val="ru-RU" w:eastAsia="en-US"/>
        </w:rPr>
        <w:t xml:space="preserve"> чем срок действия договора, подлежащего заключению по итогам проведения закупки;</w:t>
      </w:r>
    </w:p>
    <w:p w14:paraId="3D26D7C6" w14:textId="02D01F6F" w:rsidR="0092596F" w:rsidRPr="0092596F" w:rsidRDefault="001F4724" w:rsidP="001F4724">
      <w:pPr>
        <w:pStyle w:val="affff3"/>
        <w:widowControl w:val="0"/>
        <w:tabs>
          <w:tab w:val="clear" w:pos="1701"/>
          <w:tab w:val="left" w:pos="0"/>
          <w:tab w:val="left" w:pos="1276"/>
          <w:tab w:val="num" w:pos="1620"/>
        </w:tabs>
        <w:suppressAutoHyphens/>
        <w:adjustRightInd w:val="0"/>
        <w:spacing w:line="240" w:lineRule="auto"/>
        <w:ind w:left="0" w:firstLine="709"/>
        <w:textAlignment w:val="baseline"/>
        <w:rPr>
          <w:snapToGrid/>
          <w:szCs w:val="28"/>
          <w:lang w:val="ru-RU" w:eastAsia="en-US"/>
        </w:rPr>
      </w:pPr>
      <w:r>
        <w:rPr>
          <w:snapToGrid/>
          <w:szCs w:val="28"/>
          <w:lang w:val="ru-RU" w:eastAsia="en-US"/>
        </w:rPr>
        <w:t xml:space="preserve">1.4.2.4.6. </w:t>
      </w:r>
      <w:r w:rsidR="0092596F" w:rsidRPr="0092596F">
        <w:rPr>
          <w:snapToGrid/>
          <w:szCs w:val="28"/>
          <w:lang w:val="ru-RU" w:eastAsia="en-US"/>
        </w:rPr>
        <w:t xml:space="preserve">Соглашение не может быть изменено либо расторгнуто до даты подведения итогов процедуры закупки, а после подведения итогов закупки до исполнения договора, заключенного по итогам закупки, изменение Соглашения осуществляется при наличии согласия Заказчика. </w:t>
      </w:r>
    </w:p>
    <w:p w14:paraId="1630989B" w14:textId="064E2D2C" w:rsidR="0092596F" w:rsidRPr="00B549B0" w:rsidRDefault="00616378" w:rsidP="001F4724">
      <w:pPr>
        <w:pStyle w:val="Times12"/>
        <w:widowControl w:val="0"/>
        <w:tabs>
          <w:tab w:val="left" w:pos="709"/>
          <w:tab w:val="left" w:pos="1276"/>
          <w:tab w:val="left" w:pos="1701"/>
        </w:tabs>
        <w:ind w:firstLine="709"/>
        <w:rPr>
          <w:sz w:val="28"/>
          <w:szCs w:val="28"/>
          <w:lang w:eastAsia="en-US"/>
        </w:rPr>
      </w:pPr>
      <w:proofErr w:type="gramStart"/>
      <w:r w:rsidRPr="00616378">
        <w:rPr>
          <w:sz w:val="28"/>
          <w:szCs w:val="28"/>
          <w:lang w:eastAsia="en-US"/>
        </w:rPr>
        <w:t>1.4.3.</w:t>
      </w:r>
      <w:r w:rsidR="0092596F" w:rsidRPr="0092596F">
        <w:rPr>
          <w:sz w:val="28"/>
          <w:szCs w:val="28"/>
          <w:lang w:eastAsia="en-US"/>
        </w:rPr>
        <w:t xml:space="preserve">В соответствии с вышеизложенным Коллективный участник готовит </w:t>
      </w:r>
      <w:r w:rsidR="0092596F" w:rsidRPr="00B549B0">
        <w:rPr>
          <w:sz w:val="28"/>
          <w:szCs w:val="28"/>
          <w:lang w:eastAsia="en-US"/>
        </w:rPr>
        <w:t>заявку на участие в запросе Предложений с учетом следующего:</w:t>
      </w:r>
      <w:proofErr w:type="gramEnd"/>
    </w:p>
    <w:p w14:paraId="615B2555" w14:textId="3993CA35" w:rsidR="0092596F" w:rsidRPr="0092596F" w:rsidRDefault="001F4724" w:rsidP="001F4724">
      <w:pPr>
        <w:pStyle w:val="Times12"/>
        <w:widowControl w:val="0"/>
        <w:tabs>
          <w:tab w:val="left" w:pos="0"/>
          <w:tab w:val="left" w:pos="1701"/>
        </w:tabs>
        <w:ind w:firstLine="709"/>
        <w:rPr>
          <w:sz w:val="28"/>
          <w:szCs w:val="28"/>
          <w:lang w:eastAsia="en-US"/>
        </w:rPr>
      </w:pPr>
      <w:r w:rsidRPr="00B549B0">
        <w:rPr>
          <w:sz w:val="28"/>
          <w:szCs w:val="28"/>
          <w:lang w:eastAsia="en-US"/>
        </w:rPr>
        <w:t>1.4.3.1. З</w:t>
      </w:r>
      <w:r w:rsidR="0092596F" w:rsidRPr="00B549B0">
        <w:rPr>
          <w:sz w:val="28"/>
          <w:szCs w:val="28"/>
          <w:lang w:eastAsia="en-US"/>
        </w:rPr>
        <w:t xml:space="preserve">аявка должна включать документы, подтверждающие соответствие Коллективного участника установленным требованиям (п. </w:t>
      </w:r>
      <w:r w:rsidR="00FF4211" w:rsidRPr="00B549B0">
        <w:rPr>
          <w:sz w:val="28"/>
          <w:szCs w:val="28"/>
          <w:lang w:eastAsia="en-US"/>
        </w:rPr>
        <w:t>1.5</w:t>
      </w:r>
      <w:r w:rsidR="008F5936" w:rsidRPr="00B549B0">
        <w:rPr>
          <w:sz w:val="28"/>
          <w:szCs w:val="28"/>
          <w:lang w:eastAsia="en-US"/>
        </w:rPr>
        <w:t xml:space="preserve"> Документации о закупке</w:t>
      </w:r>
      <w:r w:rsidR="0092596F" w:rsidRPr="00B549B0">
        <w:rPr>
          <w:sz w:val="28"/>
          <w:szCs w:val="28"/>
          <w:lang w:eastAsia="en-US"/>
        </w:rPr>
        <w:t>) с учетом условий, предусмотренных настоящим разделом Документации о закупке;</w:t>
      </w:r>
    </w:p>
    <w:p w14:paraId="00B42279" w14:textId="7F2A3967" w:rsidR="0092596F" w:rsidRPr="00B549B0" w:rsidRDefault="001F4724" w:rsidP="001F4724">
      <w:pPr>
        <w:pStyle w:val="Times12"/>
        <w:widowControl w:val="0"/>
        <w:tabs>
          <w:tab w:val="left" w:pos="0"/>
          <w:tab w:val="left" w:pos="1701"/>
        </w:tabs>
        <w:ind w:firstLine="709"/>
        <w:rPr>
          <w:sz w:val="28"/>
          <w:szCs w:val="28"/>
          <w:lang w:eastAsia="en-US"/>
        </w:rPr>
      </w:pPr>
      <w:r w:rsidRPr="00B549B0">
        <w:rPr>
          <w:sz w:val="28"/>
          <w:szCs w:val="28"/>
          <w:lang w:eastAsia="en-US"/>
        </w:rPr>
        <w:t>1.4.3.2.З</w:t>
      </w:r>
      <w:r w:rsidR="0092596F" w:rsidRPr="00B549B0">
        <w:rPr>
          <w:sz w:val="28"/>
          <w:szCs w:val="28"/>
          <w:lang w:eastAsia="en-US"/>
        </w:rPr>
        <w:t>аявка подготавливается и подается лидером от имени Коллективного участника;</w:t>
      </w:r>
    </w:p>
    <w:p w14:paraId="199B2159" w14:textId="5C1D57D6" w:rsidR="0092596F" w:rsidRPr="0092596F" w:rsidRDefault="001F4724" w:rsidP="001F4724">
      <w:pPr>
        <w:pStyle w:val="Times12"/>
        <w:widowControl w:val="0"/>
        <w:tabs>
          <w:tab w:val="left" w:pos="0"/>
          <w:tab w:val="left" w:pos="1701"/>
        </w:tabs>
        <w:ind w:firstLine="709"/>
        <w:rPr>
          <w:sz w:val="28"/>
          <w:szCs w:val="28"/>
          <w:lang w:eastAsia="en-US"/>
        </w:rPr>
      </w:pPr>
      <w:r w:rsidRPr="00B549B0">
        <w:rPr>
          <w:sz w:val="28"/>
          <w:szCs w:val="28"/>
          <w:lang w:eastAsia="en-US"/>
        </w:rPr>
        <w:t>1.4.3.3. В</w:t>
      </w:r>
      <w:r w:rsidR="0092596F" w:rsidRPr="00B549B0">
        <w:rPr>
          <w:sz w:val="28"/>
          <w:szCs w:val="28"/>
          <w:lang w:eastAsia="en-US"/>
        </w:rPr>
        <w:t xml:space="preserve"> состав заявки дополнительно к документам, предусмотренным </w:t>
      </w:r>
      <w:r w:rsidR="0099348F" w:rsidRPr="00B549B0">
        <w:rPr>
          <w:sz w:val="28"/>
          <w:szCs w:val="28"/>
          <w:lang w:eastAsia="en-US"/>
        </w:rPr>
        <w:br/>
      </w:r>
      <w:r w:rsidR="008F5936" w:rsidRPr="00B549B0">
        <w:rPr>
          <w:sz w:val="28"/>
          <w:szCs w:val="28"/>
          <w:lang w:eastAsia="en-US"/>
        </w:rPr>
        <w:t>п. 1.5 Документации о закупке</w:t>
      </w:r>
      <w:r w:rsidR="0092596F" w:rsidRPr="00B549B0">
        <w:rPr>
          <w:sz w:val="28"/>
          <w:szCs w:val="28"/>
          <w:lang w:eastAsia="en-US"/>
        </w:rPr>
        <w:t>, включается заверенная всеми членами Коллективного участника копия Соглашения</w:t>
      </w:r>
      <w:r w:rsidR="0092596F" w:rsidRPr="0092596F">
        <w:rPr>
          <w:sz w:val="28"/>
          <w:szCs w:val="28"/>
          <w:lang w:eastAsia="en-US"/>
        </w:rPr>
        <w:t xml:space="preserve"> между членами Коллективного участника.</w:t>
      </w:r>
    </w:p>
    <w:p w14:paraId="6F5B1F4F" w14:textId="1449D5AA" w:rsidR="0092596F" w:rsidRDefault="00616378" w:rsidP="007C5466">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1.</w:t>
      </w:r>
      <w:r w:rsidRPr="00616378">
        <w:rPr>
          <w:rFonts w:ascii="Times New Roman" w:hAnsi="Times New Roman"/>
          <w:sz w:val="28"/>
          <w:szCs w:val="28"/>
          <w:lang w:val="ru-RU"/>
        </w:rPr>
        <w:t>4.4.</w:t>
      </w:r>
      <w:r w:rsidRPr="00B6052A">
        <w:rPr>
          <w:rFonts w:ascii="Times New Roman" w:hAnsi="Times New Roman"/>
          <w:sz w:val="28"/>
          <w:szCs w:val="28"/>
          <w:lang w:val="ru-RU"/>
        </w:rPr>
        <w:t xml:space="preserve"> </w:t>
      </w:r>
      <w:r w:rsidR="0092596F" w:rsidRPr="0092596F">
        <w:rPr>
          <w:rFonts w:ascii="Times New Roman" w:hAnsi="Times New Roman"/>
          <w:sz w:val="28"/>
          <w:szCs w:val="28"/>
          <w:lang w:val="ru-RU"/>
        </w:rPr>
        <w:t>При оценке количественных параметров деятельности Коллективного участника количественные параметры членов Коллективного участника объединения суммируются.</w:t>
      </w:r>
    </w:p>
    <w:p w14:paraId="0216228A" w14:textId="65F5FF66" w:rsidR="000D1644" w:rsidRPr="00B549B0" w:rsidRDefault="000D1644" w:rsidP="0099348F">
      <w:pPr>
        <w:keepNext/>
        <w:spacing w:after="0" w:line="240" w:lineRule="auto"/>
        <w:jc w:val="both"/>
        <w:outlineLvl w:val="2"/>
        <w:rPr>
          <w:rFonts w:ascii="Times New Roman" w:hAnsi="Times New Roman"/>
          <w:b/>
          <w:sz w:val="28"/>
          <w:szCs w:val="20"/>
          <w:lang w:val="ru-RU" w:eastAsia="ru-RU"/>
        </w:rPr>
      </w:pPr>
      <w:bookmarkStart w:id="43" w:name="_Toc375898269"/>
      <w:bookmarkStart w:id="44" w:name="_Toc375898853"/>
      <w:bookmarkStart w:id="45" w:name="требованиякучастникам"/>
      <w:r w:rsidRPr="00B549B0">
        <w:rPr>
          <w:rFonts w:ascii="Times New Roman" w:hAnsi="Times New Roman"/>
          <w:b/>
          <w:sz w:val="28"/>
          <w:szCs w:val="20"/>
          <w:lang w:val="ru-RU" w:eastAsia="ru-RU"/>
        </w:rPr>
        <w:t>1.</w:t>
      </w:r>
      <w:r w:rsidR="00A66A7B" w:rsidRPr="00B549B0">
        <w:rPr>
          <w:rFonts w:ascii="Times New Roman" w:hAnsi="Times New Roman"/>
          <w:b/>
          <w:sz w:val="28"/>
          <w:szCs w:val="20"/>
          <w:lang w:val="ru-RU" w:eastAsia="ru-RU"/>
        </w:rPr>
        <w:t>5</w:t>
      </w:r>
      <w:r w:rsidRPr="00B549B0">
        <w:rPr>
          <w:rFonts w:ascii="Times New Roman" w:hAnsi="Times New Roman"/>
          <w:b/>
          <w:sz w:val="28"/>
          <w:szCs w:val="20"/>
          <w:lang w:val="ru-RU" w:eastAsia="ru-RU"/>
        </w:rPr>
        <w:t>.</w:t>
      </w:r>
      <w:r w:rsidRPr="00B549B0">
        <w:rPr>
          <w:rFonts w:ascii="Times New Roman" w:hAnsi="Times New Roman"/>
          <w:b/>
          <w:sz w:val="28"/>
          <w:szCs w:val="20"/>
          <w:lang w:val="ru-RU" w:eastAsia="ru-RU"/>
        </w:rPr>
        <w:tab/>
        <w:t xml:space="preserve"> Требования к Участникам </w:t>
      </w:r>
      <w:bookmarkEnd w:id="43"/>
      <w:bookmarkEnd w:id="44"/>
      <w:bookmarkEnd w:id="45"/>
      <w:r w:rsidR="00E465AD" w:rsidRPr="00B549B0">
        <w:rPr>
          <w:rFonts w:ascii="Times New Roman" w:hAnsi="Times New Roman"/>
          <w:b/>
          <w:sz w:val="28"/>
          <w:szCs w:val="20"/>
          <w:lang w:val="ru-RU" w:eastAsia="ru-RU"/>
        </w:rPr>
        <w:t>запроса предложений</w:t>
      </w:r>
      <w:r w:rsidRPr="00B549B0">
        <w:rPr>
          <w:rFonts w:ascii="Times New Roman" w:hAnsi="Times New Roman"/>
          <w:b/>
          <w:sz w:val="28"/>
          <w:szCs w:val="20"/>
          <w:lang w:val="ru-RU" w:eastAsia="ru-RU"/>
        </w:rPr>
        <w:t xml:space="preserve"> (Перечень документов, подтверждающих соответствие Участников квалификационным требованиям настоящей Документации Открытого </w:t>
      </w:r>
      <w:r w:rsidR="00E465AD" w:rsidRPr="00B549B0">
        <w:rPr>
          <w:rFonts w:ascii="Times New Roman" w:hAnsi="Times New Roman"/>
          <w:b/>
          <w:sz w:val="28"/>
          <w:szCs w:val="20"/>
          <w:lang w:val="ru-RU" w:eastAsia="ru-RU"/>
        </w:rPr>
        <w:t>запроса предложений</w:t>
      </w:r>
      <w:r w:rsidRPr="00B549B0">
        <w:rPr>
          <w:rFonts w:ascii="Times New Roman" w:hAnsi="Times New Roman"/>
          <w:b/>
          <w:sz w:val="28"/>
          <w:szCs w:val="20"/>
          <w:lang w:val="ru-RU" w:eastAsia="ru-RU"/>
        </w:rPr>
        <w:t>)</w:t>
      </w:r>
    </w:p>
    <w:p w14:paraId="56E359AB" w14:textId="1317379A" w:rsidR="00F06EDF" w:rsidRDefault="00F06EDF" w:rsidP="00F06EDF">
      <w:pPr>
        <w:keepNext/>
        <w:spacing w:after="0" w:line="240" w:lineRule="auto"/>
        <w:ind w:firstLine="709"/>
        <w:jc w:val="both"/>
        <w:outlineLvl w:val="2"/>
        <w:rPr>
          <w:rFonts w:ascii="Times New Roman" w:hAnsi="Times New Roman"/>
          <w:sz w:val="28"/>
          <w:szCs w:val="28"/>
          <w:lang w:val="ru-RU" w:eastAsia="ru-RU"/>
        </w:rPr>
      </w:pPr>
      <w:r w:rsidRPr="00B549B0">
        <w:rPr>
          <w:rFonts w:ascii="Times New Roman" w:hAnsi="Times New Roman"/>
          <w:sz w:val="28"/>
          <w:szCs w:val="28"/>
          <w:lang w:val="ru-RU" w:eastAsia="ru-RU"/>
        </w:rPr>
        <w:t>1.</w:t>
      </w:r>
      <w:r w:rsidR="00A66A7B" w:rsidRPr="00B549B0">
        <w:rPr>
          <w:rFonts w:ascii="Times New Roman" w:hAnsi="Times New Roman"/>
          <w:sz w:val="28"/>
          <w:szCs w:val="28"/>
          <w:lang w:val="ru-RU" w:eastAsia="ru-RU"/>
        </w:rPr>
        <w:t>5</w:t>
      </w:r>
      <w:r w:rsidRPr="00B549B0">
        <w:rPr>
          <w:rFonts w:ascii="Times New Roman" w:hAnsi="Times New Roman"/>
          <w:sz w:val="28"/>
          <w:szCs w:val="28"/>
          <w:lang w:val="ru-RU" w:eastAsia="ru-RU"/>
        </w:rPr>
        <w:t xml:space="preserve">.1. Письмо о подаче Заявки на участие в Запросе предложений должно быть подготовлено в строгом соответствии с формой, установленной в настоящей Документации – Письмо о подаче Заявки на участие в Запросе предложений </w:t>
      </w:r>
      <w:r w:rsidRPr="00B549B0">
        <w:rPr>
          <w:rFonts w:ascii="Times New Roman" w:hAnsi="Times New Roman"/>
          <w:sz w:val="28"/>
          <w:szCs w:val="28"/>
          <w:lang w:val="ru-RU" w:eastAsia="ru-RU"/>
        </w:rPr>
        <w:br/>
      </w:r>
      <w:r w:rsidRPr="00B549B0">
        <w:rPr>
          <w:rFonts w:ascii="Times New Roman" w:hAnsi="Times New Roman"/>
          <w:b/>
          <w:sz w:val="28"/>
          <w:szCs w:val="28"/>
          <w:lang w:val="ru-RU" w:eastAsia="ru-RU"/>
        </w:rPr>
        <w:t>(</w:t>
      </w:r>
      <w:hyperlink w:anchor="форма_1" w:history="1">
        <w:r w:rsidRPr="00B549B0">
          <w:rPr>
            <w:rFonts w:ascii="Times New Roman" w:hAnsi="Times New Roman"/>
            <w:b/>
            <w:sz w:val="28"/>
            <w:szCs w:val="28"/>
            <w:lang w:val="ru-RU" w:eastAsia="ru-RU"/>
          </w:rPr>
          <w:t>Форма 1</w:t>
        </w:r>
      </w:hyperlink>
      <w:r w:rsidRPr="00B549B0">
        <w:rPr>
          <w:rFonts w:ascii="Times New Roman" w:hAnsi="Times New Roman"/>
          <w:b/>
          <w:sz w:val="28"/>
          <w:szCs w:val="28"/>
          <w:lang w:val="ru-RU" w:eastAsia="ru-RU"/>
        </w:rPr>
        <w:t>)</w:t>
      </w:r>
      <w:r w:rsidRPr="00B549B0">
        <w:rPr>
          <w:rFonts w:ascii="Times New Roman" w:hAnsi="Times New Roman"/>
          <w:sz w:val="28"/>
          <w:szCs w:val="28"/>
          <w:lang w:val="ru-RU" w:eastAsia="ru-RU"/>
        </w:rPr>
        <w:t>.</w:t>
      </w:r>
    </w:p>
    <w:p w14:paraId="674C80B7" w14:textId="7013FF8F" w:rsidR="00F06EDF" w:rsidRPr="00F06EDF" w:rsidRDefault="00F06EDF" w:rsidP="00F06EDF">
      <w:pPr>
        <w:tabs>
          <w:tab w:val="num" w:pos="1080"/>
          <w:tab w:val="num" w:pos="1176"/>
          <w:tab w:val="num" w:pos="1288"/>
          <w:tab w:val="num" w:pos="1418"/>
        </w:tabs>
        <w:spacing w:after="0" w:line="240" w:lineRule="auto"/>
        <w:ind w:firstLine="709"/>
        <w:jc w:val="both"/>
        <w:rPr>
          <w:rFonts w:ascii="Times New Roman" w:hAnsi="Times New Roman"/>
          <w:sz w:val="28"/>
          <w:szCs w:val="28"/>
          <w:lang w:val="ru-RU" w:eastAsia="ru-RU"/>
        </w:rPr>
      </w:pPr>
      <w:r>
        <w:rPr>
          <w:rFonts w:ascii="Times New Roman" w:hAnsi="Times New Roman"/>
          <w:sz w:val="28"/>
          <w:szCs w:val="28"/>
          <w:lang w:val="ru-RU" w:eastAsia="ru-RU"/>
        </w:rPr>
        <w:t>1.</w:t>
      </w:r>
      <w:r w:rsidR="00A66A7B">
        <w:rPr>
          <w:rFonts w:ascii="Times New Roman" w:hAnsi="Times New Roman"/>
          <w:sz w:val="28"/>
          <w:szCs w:val="28"/>
          <w:lang w:val="ru-RU" w:eastAsia="ru-RU"/>
        </w:rPr>
        <w:t>5</w:t>
      </w:r>
      <w:r>
        <w:rPr>
          <w:rFonts w:ascii="Times New Roman" w:hAnsi="Times New Roman"/>
          <w:sz w:val="28"/>
          <w:szCs w:val="28"/>
          <w:lang w:val="ru-RU" w:eastAsia="ru-RU"/>
        </w:rPr>
        <w:t>.1.1.</w:t>
      </w:r>
      <w:r w:rsidRPr="00F06EDF">
        <w:rPr>
          <w:rFonts w:ascii="Times New Roman" w:hAnsi="Times New Roman"/>
          <w:sz w:val="28"/>
          <w:szCs w:val="28"/>
          <w:lang w:val="ru-RU" w:eastAsia="ru-RU"/>
        </w:rPr>
        <w:t xml:space="preserve"> Письмо следует оформить на официальном бланке Участника с указанием даты и номера письма в соответствии с принятыми у него правилами документооборота. </w:t>
      </w:r>
    </w:p>
    <w:p w14:paraId="32035DBF" w14:textId="78200E07" w:rsidR="00F06EDF" w:rsidRPr="00B549B0" w:rsidRDefault="00F06EDF" w:rsidP="00F06EDF">
      <w:pPr>
        <w:tabs>
          <w:tab w:val="num" w:pos="1080"/>
          <w:tab w:val="num" w:pos="1176"/>
          <w:tab w:val="num" w:pos="1288"/>
          <w:tab w:val="num" w:pos="1418"/>
        </w:tabs>
        <w:spacing w:after="0" w:line="240" w:lineRule="auto"/>
        <w:ind w:firstLine="709"/>
        <w:jc w:val="both"/>
        <w:rPr>
          <w:sz w:val="26"/>
          <w:szCs w:val="26"/>
          <w:lang w:val="ru-RU"/>
        </w:rPr>
      </w:pPr>
      <w:r w:rsidRPr="00B549B0">
        <w:rPr>
          <w:sz w:val="26"/>
          <w:szCs w:val="26"/>
          <w:lang w:val="ru-RU"/>
        </w:rPr>
        <w:t>1</w:t>
      </w:r>
      <w:r w:rsidRPr="00B549B0">
        <w:rPr>
          <w:rFonts w:ascii="Times New Roman" w:hAnsi="Times New Roman"/>
          <w:sz w:val="28"/>
          <w:szCs w:val="28"/>
          <w:lang w:val="ru-RU" w:eastAsia="ru-RU"/>
        </w:rPr>
        <w:t>.</w:t>
      </w:r>
      <w:r w:rsidR="00A66A7B" w:rsidRPr="00B549B0">
        <w:rPr>
          <w:rFonts w:ascii="Times New Roman" w:hAnsi="Times New Roman"/>
          <w:sz w:val="28"/>
          <w:szCs w:val="28"/>
          <w:lang w:val="ru-RU" w:eastAsia="ru-RU"/>
        </w:rPr>
        <w:t>5</w:t>
      </w:r>
      <w:r w:rsidRPr="00B549B0">
        <w:rPr>
          <w:rFonts w:ascii="Times New Roman" w:hAnsi="Times New Roman"/>
          <w:sz w:val="28"/>
          <w:szCs w:val="28"/>
          <w:lang w:val="ru-RU" w:eastAsia="ru-RU"/>
        </w:rPr>
        <w:t>.1.2. Участник должен указать срок действия Заявки согласно требованиям п. </w:t>
      </w:r>
      <w:r w:rsidR="00AA1FC8" w:rsidRPr="00B549B0">
        <w:rPr>
          <w:rFonts w:ascii="Times New Roman" w:hAnsi="Times New Roman"/>
          <w:sz w:val="28"/>
          <w:szCs w:val="28"/>
          <w:lang w:val="ru-RU" w:eastAsia="ru-RU"/>
        </w:rPr>
        <w:t>1</w:t>
      </w:r>
      <w:r w:rsidRPr="00B549B0">
        <w:rPr>
          <w:rFonts w:ascii="Times New Roman" w:hAnsi="Times New Roman"/>
          <w:sz w:val="28"/>
          <w:szCs w:val="28"/>
          <w:lang w:val="ru-RU" w:eastAsia="ru-RU"/>
        </w:rPr>
        <w:t>.</w:t>
      </w:r>
      <w:r w:rsidR="00AA1FC8" w:rsidRPr="00B549B0">
        <w:rPr>
          <w:rFonts w:ascii="Times New Roman" w:hAnsi="Times New Roman"/>
          <w:sz w:val="28"/>
          <w:szCs w:val="28"/>
          <w:lang w:val="ru-RU" w:eastAsia="ru-RU"/>
        </w:rPr>
        <w:t>3.10</w:t>
      </w:r>
      <w:r w:rsidRPr="00B549B0">
        <w:rPr>
          <w:rFonts w:ascii="Times New Roman" w:hAnsi="Times New Roman"/>
          <w:sz w:val="28"/>
          <w:szCs w:val="28"/>
          <w:lang w:val="ru-RU" w:eastAsia="ru-RU"/>
        </w:rPr>
        <w:t xml:space="preserve"> </w:t>
      </w:r>
      <w:r w:rsidR="00AA1FC8" w:rsidRPr="00B549B0">
        <w:rPr>
          <w:rFonts w:ascii="Times New Roman" w:hAnsi="Times New Roman"/>
          <w:sz w:val="28"/>
          <w:szCs w:val="28"/>
          <w:lang w:val="ru-RU" w:eastAsia="ru-RU"/>
        </w:rPr>
        <w:t>Документации</w:t>
      </w:r>
      <w:r w:rsidRPr="00B549B0">
        <w:rPr>
          <w:rFonts w:ascii="Times New Roman" w:hAnsi="Times New Roman"/>
          <w:sz w:val="28"/>
          <w:szCs w:val="28"/>
          <w:lang w:val="ru-RU" w:eastAsia="ru-RU"/>
        </w:rPr>
        <w:t xml:space="preserve"> </w:t>
      </w:r>
      <w:r w:rsidR="007C5466" w:rsidRPr="00B549B0">
        <w:rPr>
          <w:rFonts w:ascii="Times New Roman" w:hAnsi="Times New Roman"/>
          <w:sz w:val="28"/>
          <w:szCs w:val="28"/>
          <w:lang w:val="ru-RU" w:eastAsia="ru-RU"/>
        </w:rPr>
        <w:t>о закупке</w:t>
      </w:r>
      <w:r w:rsidRPr="00B549B0">
        <w:rPr>
          <w:rFonts w:ascii="Times New Roman" w:hAnsi="Times New Roman"/>
          <w:sz w:val="28"/>
          <w:szCs w:val="28"/>
          <w:lang w:val="ru-RU" w:eastAsia="ru-RU"/>
        </w:rPr>
        <w:t>.</w:t>
      </w:r>
    </w:p>
    <w:p w14:paraId="2DAD8188" w14:textId="01F03843" w:rsidR="00F06EDF" w:rsidRPr="00B549B0" w:rsidRDefault="00F06EDF" w:rsidP="00F06EDF">
      <w:pPr>
        <w:tabs>
          <w:tab w:val="num" w:pos="1080"/>
          <w:tab w:val="num" w:pos="1176"/>
          <w:tab w:val="num" w:pos="1288"/>
          <w:tab w:val="num" w:pos="1418"/>
        </w:tabs>
        <w:spacing w:after="0" w:line="240" w:lineRule="auto"/>
        <w:ind w:firstLine="709"/>
        <w:jc w:val="both"/>
        <w:rPr>
          <w:rFonts w:ascii="Times New Roman" w:hAnsi="Times New Roman"/>
          <w:sz w:val="28"/>
          <w:szCs w:val="28"/>
          <w:lang w:val="ru-RU" w:eastAsia="ru-RU"/>
        </w:rPr>
      </w:pPr>
      <w:r w:rsidRPr="00B549B0">
        <w:rPr>
          <w:rFonts w:ascii="Times New Roman" w:hAnsi="Times New Roman"/>
          <w:sz w:val="28"/>
          <w:szCs w:val="28"/>
          <w:lang w:val="ru-RU" w:eastAsia="ru-RU"/>
        </w:rPr>
        <w:t>1.</w:t>
      </w:r>
      <w:r w:rsidR="006B576B" w:rsidRPr="00B549B0">
        <w:rPr>
          <w:rFonts w:ascii="Times New Roman" w:hAnsi="Times New Roman"/>
          <w:sz w:val="28"/>
          <w:szCs w:val="28"/>
          <w:lang w:val="ru-RU" w:eastAsia="ru-RU"/>
        </w:rPr>
        <w:t>5</w:t>
      </w:r>
      <w:r w:rsidRPr="00B549B0">
        <w:rPr>
          <w:rFonts w:ascii="Times New Roman" w:hAnsi="Times New Roman"/>
          <w:sz w:val="28"/>
          <w:szCs w:val="28"/>
          <w:lang w:val="ru-RU" w:eastAsia="ru-RU"/>
        </w:rPr>
        <w:t xml:space="preserve">.2. Коммерческое предложение должно быть подготовлено в соответствии с формой, установленной в настоящей Документации </w:t>
      </w:r>
      <w:r w:rsidR="0027225E" w:rsidRPr="00B549B0">
        <w:rPr>
          <w:rFonts w:ascii="Times New Roman" w:hAnsi="Times New Roman"/>
          <w:sz w:val="28"/>
          <w:szCs w:val="28"/>
          <w:lang w:val="ru-RU" w:eastAsia="ru-RU"/>
        </w:rPr>
        <w:t>– Коммерческое</w:t>
      </w:r>
      <w:r w:rsidRPr="00B549B0">
        <w:rPr>
          <w:rFonts w:ascii="Times New Roman" w:hAnsi="Times New Roman"/>
          <w:sz w:val="28"/>
          <w:szCs w:val="28"/>
          <w:lang w:val="ru-RU" w:eastAsia="ru-RU"/>
        </w:rPr>
        <w:t xml:space="preserve"> предложение </w:t>
      </w:r>
      <w:r w:rsidRPr="00B549B0">
        <w:rPr>
          <w:rFonts w:ascii="Times New Roman" w:hAnsi="Times New Roman"/>
          <w:b/>
          <w:sz w:val="28"/>
          <w:szCs w:val="28"/>
          <w:lang w:val="ru-RU" w:eastAsia="ru-RU"/>
        </w:rPr>
        <w:t>(</w:t>
      </w:r>
      <w:hyperlink w:anchor="форма_2" w:history="1">
        <w:r w:rsidRPr="00B549B0">
          <w:rPr>
            <w:rFonts w:ascii="Times New Roman" w:hAnsi="Times New Roman"/>
            <w:b/>
            <w:sz w:val="28"/>
            <w:szCs w:val="28"/>
            <w:lang w:val="ru-RU" w:eastAsia="ru-RU"/>
          </w:rPr>
          <w:t>Форма 2</w:t>
        </w:r>
      </w:hyperlink>
      <w:r w:rsidRPr="00B549B0">
        <w:rPr>
          <w:rFonts w:ascii="Times New Roman" w:hAnsi="Times New Roman"/>
          <w:b/>
          <w:sz w:val="28"/>
          <w:szCs w:val="28"/>
          <w:lang w:val="ru-RU" w:eastAsia="ru-RU"/>
        </w:rPr>
        <w:t>).</w:t>
      </w:r>
    </w:p>
    <w:p w14:paraId="1203640B" w14:textId="04F7D7D6" w:rsidR="00F06EDF" w:rsidRPr="00B549B0" w:rsidRDefault="00F06EDF" w:rsidP="00F06EDF">
      <w:pPr>
        <w:tabs>
          <w:tab w:val="num" w:pos="-426"/>
          <w:tab w:val="num" w:pos="0"/>
          <w:tab w:val="num" w:pos="709"/>
        </w:tabs>
        <w:spacing w:after="0" w:line="240" w:lineRule="auto"/>
        <w:ind w:firstLine="709"/>
        <w:jc w:val="both"/>
        <w:rPr>
          <w:rFonts w:ascii="Times New Roman" w:hAnsi="Times New Roman"/>
          <w:sz w:val="28"/>
          <w:szCs w:val="28"/>
          <w:lang w:val="ru-RU" w:eastAsia="ru-RU"/>
        </w:rPr>
      </w:pPr>
      <w:r w:rsidRPr="00B549B0">
        <w:rPr>
          <w:rFonts w:ascii="Times New Roman" w:hAnsi="Times New Roman"/>
          <w:sz w:val="28"/>
          <w:szCs w:val="28"/>
          <w:lang w:val="ru-RU" w:eastAsia="ru-RU"/>
        </w:rPr>
        <w:tab/>
        <w:t>1.</w:t>
      </w:r>
      <w:r w:rsidR="006B576B" w:rsidRPr="00B549B0">
        <w:rPr>
          <w:rFonts w:ascii="Times New Roman" w:hAnsi="Times New Roman"/>
          <w:sz w:val="28"/>
          <w:szCs w:val="28"/>
          <w:lang w:val="ru-RU" w:eastAsia="ru-RU"/>
        </w:rPr>
        <w:t>5</w:t>
      </w:r>
      <w:r w:rsidRPr="00B549B0">
        <w:rPr>
          <w:rFonts w:ascii="Times New Roman" w:hAnsi="Times New Roman"/>
          <w:sz w:val="28"/>
          <w:szCs w:val="28"/>
          <w:lang w:val="ru-RU" w:eastAsia="ru-RU"/>
        </w:rPr>
        <w:t>.</w:t>
      </w:r>
      <w:r w:rsidR="003D1D99" w:rsidRPr="00B549B0">
        <w:rPr>
          <w:rFonts w:ascii="Times New Roman" w:hAnsi="Times New Roman"/>
          <w:sz w:val="28"/>
          <w:szCs w:val="28"/>
          <w:lang w:val="ru-RU" w:eastAsia="ru-RU"/>
        </w:rPr>
        <w:t>2</w:t>
      </w:r>
      <w:r w:rsidRPr="00B549B0">
        <w:rPr>
          <w:rFonts w:ascii="Times New Roman" w:hAnsi="Times New Roman"/>
          <w:sz w:val="28"/>
          <w:szCs w:val="28"/>
          <w:lang w:val="ru-RU" w:eastAsia="ru-RU"/>
        </w:rPr>
        <w:t>.</w:t>
      </w:r>
      <w:r w:rsidR="003D1D99" w:rsidRPr="00B549B0">
        <w:rPr>
          <w:rFonts w:ascii="Times New Roman" w:hAnsi="Times New Roman"/>
          <w:sz w:val="28"/>
          <w:szCs w:val="28"/>
          <w:lang w:val="ru-RU" w:eastAsia="ru-RU"/>
        </w:rPr>
        <w:t>1.</w:t>
      </w:r>
      <w:r w:rsidRPr="00B549B0">
        <w:rPr>
          <w:rFonts w:ascii="Times New Roman" w:hAnsi="Times New Roman"/>
          <w:sz w:val="28"/>
          <w:szCs w:val="28"/>
          <w:lang w:val="ru-RU" w:eastAsia="ru-RU"/>
        </w:rPr>
        <w:t xml:space="preserve"> </w:t>
      </w:r>
      <w:proofErr w:type="gramStart"/>
      <w:r w:rsidRPr="00B549B0">
        <w:rPr>
          <w:rFonts w:ascii="Times New Roman" w:hAnsi="Times New Roman"/>
          <w:sz w:val="28"/>
          <w:szCs w:val="28"/>
          <w:lang w:val="ru-RU" w:eastAsia="ru-RU"/>
        </w:rPr>
        <w:t xml:space="preserve">Цена, указываемая в Заявке, не должна превышать указанную в п. </w:t>
      </w:r>
      <w:r w:rsidR="00B35107" w:rsidRPr="00B549B0">
        <w:rPr>
          <w:rFonts w:ascii="Times New Roman" w:hAnsi="Times New Roman"/>
          <w:sz w:val="28"/>
          <w:szCs w:val="28"/>
          <w:lang w:val="ru-RU" w:eastAsia="ru-RU"/>
        </w:rPr>
        <w:t>8</w:t>
      </w:r>
      <w:r w:rsidRPr="00B549B0">
        <w:rPr>
          <w:rFonts w:ascii="Times New Roman" w:hAnsi="Times New Roman"/>
          <w:sz w:val="28"/>
          <w:szCs w:val="28"/>
          <w:lang w:val="ru-RU" w:eastAsia="ru-RU"/>
        </w:rPr>
        <w:t xml:space="preserve"> информационной карты Запроса предложений начальную (максимальную) цену договора, а также по каждой позиции, при условии установления данного требования в документации</w:t>
      </w:r>
      <w:r w:rsidR="007C5466" w:rsidRPr="00B549B0">
        <w:rPr>
          <w:rFonts w:ascii="Times New Roman" w:hAnsi="Times New Roman"/>
          <w:sz w:val="28"/>
          <w:szCs w:val="28"/>
          <w:lang w:val="ru-RU" w:eastAsia="ru-RU"/>
        </w:rPr>
        <w:t xml:space="preserve"> о закупке</w:t>
      </w:r>
      <w:r w:rsidR="006B576B" w:rsidRPr="00B549B0">
        <w:rPr>
          <w:rFonts w:ascii="Times New Roman" w:hAnsi="Times New Roman"/>
          <w:sz w:val="28"/>
          <w:szCs w:val="28"/>
          <w:lang w:val="ru-RU" w:eastAsia="ru-RU"/>
        </w:rPr>
        <w:t xml:space="preserve"> (п.</w:t>
      </w:r>
      <w:r w:rsidR="00B35107" w:rsidRPr="00B549B0">
        <w:rPr>
          <w:rFonts w:ascii="Times New Roman" w:hAnsi="Times New Roman"/>
          <w:sz w:val="28"/>
          <w:szCs w:val="28"/>
          <w:lang w:val="ru-RU" w:eastAsia="ru-RU"/>
        </w:rPr>
        <w:t>8</w:t>
      </w:r>
      <w:r w:rsidR="006B576B" w:rsidRPr="00B549B0">
        <w:rPr>
          <w:rFonts w:ascii="Times New Roman" w:hAnsi="Times New Roman"/>
          <w:sz w:val="28"/>
          <w:szCs w:val="28"/>
          <w:lang w:val="ru-RU" w:eastAsia="ru-RU"/>
        </w:rPr>
        <w:t>.</w:t>
      </w:r>
      <w:proofErr w:type="gramEnd"/>
      <w:r w:rsidR="006B576B" w:rsidRPr="00B549B0">
        <w:rPr>
          <w:rFonts w:ascii="Times New Roman" w:hAnsi="Times New Roman"/>
          <w:sz w:val="28"/>
          <w:szCs w:val="28"/>
          <w:lang w:val="ru-RU" w:eastAsia="ru-RU"/>
        </w:rPr>
        <w:t xml:space="preserve"> </w:t>
      </w:r>
      <w:proofErr w:type="gramStart"/>
      <w:r w:rsidR="006B576B" w:rsidRPr="00B549B0">
        <w:rPr>
          <w:rFonts w:ascii="Times New Roman" w:hAnsi="Times New Roman"/>
          <w:sz w:val="28"/>
          <w:szCs w:val="28"/>
          <w:lang w:val="ru-RU" w:eastAsia="ru-RU"/>
        </w:rPr>
        <w:t>Информационной карты</w:t>
      </w:r>
      <w:r w:rsidR="00B35107" w:rsidRPr="00B549B0">
        <w:rPr>
          <w:rFonts w:ascii="Times New Roman" w:hAnsi="Times New Roman"/>
          <w:sz w:val="28"/>
          <w:szCs w:val="28"/>
          <w:lang w:val="ru-RU" w:eastAsia="ru-RU"/>
        </w:rPr>
        <w:t xml:space="preserve"> Документации</w:t>
      </w:r>
      <w:r w:rsidR="006B576B" w:rsidRPr="00B549B0">
        <w:rPr>
          <w:rFonts w:ascii="Times New Roman" w:hAnsi="Times New Roman"/>
          <w:sz w:val="28"/>
          <w:szCs w:val="28"/>
          <w:lang w:val="ru-RU" w:eastAsia="ru-RU"/>
        </w:rPr>
        <w:t>)</w:t>
      </w:r>
      <w:r w:rsidRPr="00B549B0">
        <w:rPr>
          <w:rFonts w:ascii="Times New Roman" w:hAnsi="Times New Roman"/>
          <w:sz w:val="28"/>
          <w:szCs w:val="28"/>
          <w:lang w:val="ru-RU" w:eastAsia="ru-RU"/>
        </w:rPr>
        <w:t>.</w:t>
      </w:r>
      <w:proofErr w:type="gramEnd"/>
    </w:p>
    <w:p w14:paraId="2FC621CB" w14:textId="54956D0E" w:rsidR="00F06EDF" w:rsidRPr="00B549B0" w:rsidRDefault="00F06EDF" w:rsidP="00F06EDF">
      <w:pPr>
        <w:tabs>
          <w:tab w:val="num" w:pos="-426"/>
          <w:tab w:val="num" w:pos="0"/>
          <w:tab w:val="num" w:pos="709"/>
        </w:tabs>
        <w:spacing w:after="0" w:line="240" w:lineRule="auto"/>
        <w:ind w:firstLine="709"/>
        <w:jc w:val="both"/>
        <w:rPr>
          <w:rFonts w:ascii="Times New Roman" w:hAnsi="Times New Roman"/>
          <w:sz w:val="28"/>
          <w:szCs w:val="28"/>
          <w:lang w:val="ru-RU" w:eastAsia="ru-RU"/>
        </w:rPr>
      </w:pPr>
      <w:r w:rsidRPr="00B549B0">
        <w:rPr>
          <w:rFonts w:ascii="Times New Roman" w:hAnsi="Times New Roman"/>
          <w:sz w:val="28"/>
          <w:szCs w:val="28"/>
          <w:lang w:val="ru-RU" w:eastAsia="ru-RU"/>
        </w:rPr>
        <w:t>1.</w:t>
      </w:r>
      <w:r w:rsidR="006B576B" w:rsidRPr="00B549B0">
        <w:rPr>
          <w:rFonts w:ascii="Times New Roman" w:hAnsi="Times New Roman"/>
          <w:sz w:val="28"/>
          <w:szCs w:val="28"/>
          <w:lang w:val="ru-RU" w:eastAsia="ru-RU"/>
        </w:rPr>
        <w:t>5</w:t>
      </w:r>
      <w:r w:rsidRPr="00B549B0">
        <w:rPr>
          <w:rFonts w:ascii="Times New Roman" w:hAnsi="Times New Roman"/>
          <w:sz w:val="28"/>
          <w:szCs w:val="28"/>
          <w:lang w:val="ru-RU" w:eastAsia="ru-RU"/>
        </w:rPr>
        <w:t>.</w:t>
      </w:r>
      <w:r w:rsidR="009B74CC" w:rsidRPr="00B549B0">
        <w:rPr>
          <w:rFonts w:ascii="Times New Roman" w:hAnsi="Times New Roman"/>
          <w:sz w:val="28"/>
          <w:szCs w:val="28"/>
          <w:lang w:val="ru-RU" w:eastAsia="ru-RU"/>
        </w:rPr>
        <w:t>2</w:t>
      </w:r>
      <w:r w:rsidRPr="00B549B0">
        <w:rPr>
          <w:rFonts w:ascii="Times New Roman" w:hAnsi="Times New Roman"/>
          <w:sz w:val="28"/>
          <w:szCs w:val="28"/>
          <w:lang w:val="ru-RU" w:eastAsia="ru-RU"/>
        </w:rPr>
        <w:t>.</w:t>
      </w:r>
      <w:r w:rsidR="009B74CC" w:rsidRPr="00B549B0">
        <w:rPr>
          <w:rFonts w:ascii="Times New Roman" w:hAnsi="Times New Roman"/>
          <w:sz w:val="28"/>
          <w:szCs w:val="28"/>
          <w:lang w:val="ru-RU" w:eastAsia="ru-RU"/>
        </w:rPr>
        <w:t>2</w:t>
      </w:r>
      <w:r w:rsidRPr="00B549B0">
        <w:rPr>
          <w:rFonts w:ascii="Times New Roman" w:hAnsi="Times New Roman"/>
          <w:sz w:val="28"/>
          <w:szCs w:val="28"/>
          <w:lang w:val="ru-RU" w:eastAsia="ru-RU"/>
        </w:rPr>
        <w:t xml:space="preserve">. Цена Заявки определяется в соответствии с правилами Документации в соответствии с </w:t>
      </w:r>
      <w:r w:rsidRPr="005B7203">
        <w:rPr>
          <w:rFonts w:ascii="Times New Roman" w:hAnsi="Times New Roman"/>
          <w:b/>
          <w:sz w:val="28"/>
          <w:szCs w:val="28"/>
          <w:lang w:val="ru-RU" w:eastAsia="ru-RU"/>
        </w:rPr>
        <w:t>Формой 2</w:t>
      </w:r>
      <w:r w:rsidRPr="00B549B0">
        <w:rPr>
          <w:rFonts w:ascii="Times New Roman" w:hAnsi="Times New Roman"/>
          <w:sz w:val="28"/>
          <w:szCs w:val="28"/>
          <w:lang w:val="ru-RU" w:eastAsia="ru-RU"/>
        </w:rPr>
        <w:t>. Расчёт цены Заявки необходимо выполнить с учетом всех затрат, пошлин и сборов согласно действующему законодательству РФ.</w:t>
      </w:r>
    </w:p>
    <w:p w14:paraId="147BC21C" w14:textId="21AF4822" w:rsidR="00F06EDF" w:rsidRPr="00B549B0" w:rsidRDefault="00F06EDF" w:rsidP="00F06EDF">
      <w:pPr>
        <w:tabs>
          <w:tab w:val="num" w:pos="-426"/>
          <w:tab w:val="num" w:pos="0"/>
          <w:tab w:val="num" w:pos="709"/>
        </w:tabs>
        <w:spacing w:after="0" w:line="240" w:lineRule="auto"/>
        <w:ind w:firstLine="709"/>
        <w:jc w:val="both"/>
        <w:rPr>
          <w:rFonts w:ascii="Times New Roman" w:hAnsi="Times New Roman"/>
          <w:sz w:val="28"/>
          <w:szCs w:val="28"/>
          <w:lang w:val="ru-RU" w:eastAsia="ru-RU"/>
        </w:rPr>
      </w:pPr>
      <w:r w:rsidRPr="00B549B0">
        <w:rPr>
          <w:rFonts w:ascii="Times New Roman" w:hAnsi="Times New Roman"/>
          <w:sz w:val="28"/>
          <w:szCs w:val="28"/>
          <w:lang w:val="ru-RU" w:eastAsia="ru-RU"/>
        </w:rPr>
        <w:t>1.</w:t>
      </w:r>
      <w:r w:rsidR="00BC628C" w:rsidRPr="00B549B0">
        <w:rPr>
          <w:rFonts w:ascii="Times New Roman" w:hAnsi="Times New Roman"/>
          <w:sz w:val="28"/>
          <w:szCs w:val="28"/>
          <w:lang w:val="ru-RU" w:eastAsia="ru-RU"/>
        </w:rPr>
        <w:t>5</w:t>
      </w:r>
      <w:r w:rsidRPr="00B549B0">
        <w:rPr>
          <w:rFonts w:ascii="Times New Roman" w:hAnsi="Times New Roman"/>
          <w:sz w:val="28"/>
          <w:szCs w:val="28"/>
          <w:lang w:val="ru-RU" w:eastAsia="ru-RU"/>
        </w:rPr>
        <w:t>.</w:t>
      </w:r>
      <w:r w:rsidR="009B74CC" w:rsidRPr="00B549B0">
        <w:rPr>
          <w:rFonts w:ascii="Times New Roman" w:hAnsi="Times New Roman"/>
          <w:sz w:val="28"/>
          <w:szCs w:val="28"/>
          <w:lang w:val="ru-RU" w:eastAsia="ru-RU"/>
        </w:rPr>
        <w:t>2</w:t>
      </w:r>
      <w:r w:rsidRPr="00B549B0">
        <w:rPr>
          <w:rFonts w:ascii="Times New Roman" w:hAnsi="Times New Roman"/>
          <w:sz w:val="28"/>
          <w:szCs w:val="28"/>
          <w:lang w:val="ru-RU" w:eastAsia="ru-RU"/>
        </w:rPr>
        <w:t>.</w:t>
      </w:r>
      <w:r w:rsidR="009B74CC" w:rsidRPr="00B549B0">
        <w:rPr>
          <w:rFonts w:ascii="Times New Roman" w:hAnsi="Times New Roman"/>
          <w:sz w:val="28"/>
          <w:szCs w:val="28"/>
          <w:lang w:val="ru-RU" w:eastAsia="ru-RU"/>
        </w:rPr>
        <w:t>3</w:t>
      </w:r>
      <w:r w:rsidRPr="00B549B0">
        <w:rPr>
          <w:rFonts w:ascii="Times New Roman" w:hAnsi="Times New Roman"/>
          <w:sz w:val="28"/>
          <w:szCs w:val="28"/>
          <w:lang w:val="ru-RU" w:eastAsia="ru-RU"/>
        </w:rPr>
        <w:t>. Цены, предлагаемые Участником, должны обеспечивать поставку всего объема товара по предмету Запроса предложений и оставаться фиксированными на протяжении всего срока выполнения Договора, если иное не предусмотрено условиями Договора.</w:t>
      </w:r>
    </w:p>
    <w:p w14:paraId="0205411D" w14:textId="00C716E9" w:rsidR="00F06EDF" w:rsidRPr="00B549B0" w:rsidRDefault="00F06EDF" w:rsidP="00F06EDF">
      <w:pPr>
        <w:tabs>
          <w:tab w:val="num" w:pos="-426"/>
          <w:tab w:val="num" w:pos="0"/>
          <w:tab w:val="num" w:pos="709"/>
        </w:tabs>
        <w:spacing w:after="0" w:line="240" w:lineRule="auto"/>
        <w:ind w:firstLine="709"/>
        <w:jc w:val="both"/>
        <w:rPr>
          <w:rFonts w:ascii="Times New Roman" w:hAnsi="Times New Roman"/>
          <w:sz w:val="28"/>
          <w:szCs w:val="28"/>
          <w:lang w:val="ru-RU" w:eastAsia="ru-RU"/>
        </w:rPr>
      </w:pPr>
      <w:r w:rsidRPr="00B549B0">
        <w:rPr>
          <w:rFonts w:ascii="Times New Roman" w:hAnsi="Times New Roman"/>
          <w:sz w:val="28"/>
          <w:szCs w:val="28"/>
          <w:lang w:val="ru-RU" w:eastAsia="ru-RU"/>
        </w:rPr>
        <w:t>1.</w:t>
      </w:r>
      <w:r w:rsidR="00BC628C" w:rsidRPr="00B549B0">
        <w:rPr>
          <w:rFonts w:ascii="Times New Roman" w:hAnsi="Times New Roman"/>
          <w:sz w:val="28"/>
          <w:szCs w:val="28"/>
          <w:lang w:val="ru-RU" w:eastAsia="ru-RU"/>
        </w:rPr>
        <w:t>5</w:t>
      </w:r>
      <w:r w:rsidRPr="00B549B0">
        <w:rPr>
          <w:rFonts w:ascii="Times New Roman" w:hAnsi="Times New Roman"/>
          <w:sz w:val="28"/>
          <w:szCs w:val="28"/>
          <w:lang w:val="ru-RU" w:eastAsia="ru-RU"/>
        </w:rPr>
        <w:t>.</w:t>
      </w:r>
      <w:r w:rsidR="009B74CC" w:rsidRPr="00B549B0">
        <w:rPr>
          <w:rFonts w:ascii="Times New Roman" w:hAnsi="Times New Roman"/>
          <w:sz w:val="28"/>
          <w:szCs w:val="28"/>
          <w:lang w:val="ru-RU" w:eastAsia="ru-RU"/>
        </w:rPr>
        <w:t>2</w:t>
      </w:r>
      <w:r w:rsidRPr="00B549B0">
        <w:rPr>
          <w:rFonts w:ascii="Times New Roman" w:hAnsi="Times New Roman"/>
          <w:sz w:val="28"/>
          <w:szCs w:val="28"/>
          <w:lang w:val="ru-RU" w:eastAsia="ru-RU"/>
        </w:rPr>
        <w:t>.</w:t>
      </w:r>
      <w:r w:rsidR="009B74CC" w:rsidRPr="00B549B0">
        <w:rPr>
          <w:rFonts w:ascii="Times New Roman" w:hAnsi="Times New Roman"/>
          <w:sz w:val="28"/>
          <w:szCs w:val="28"/>
          <w:lang w:val="ru-RU" w:eastAsia="ru-RU"/>
        </w:rPr>
        <w:t>4</w:t>
      </w:r>
      <w:r w:rsidRPr="00B549B0">
        <w:rPr>
          <w:rFonts w:ascii="Times New Roman" w:hAnsi="Times New Roman"/>
          <w:sz w:val="28"/>
          <w:szCs w:val="28"/>
          <w:lang w:val="ru-RU" w:eastAsia="ru-RU"/>
        </w:rPr>
        <w:t>.</w:t>
      </w:r>
      <w:bookmarkStart w:id="46" w:name="_Ref398903892"/>
      <w:r w:rsidRPr="00B549B0">
        <w:rPr>
          <w:rFonts w:ascii="Times New Roman" w:hAnsi="Times New Roman"/>
          <w:sz w:val="28"/>
          <w:szCs w:val="28"/>
          <w:lang w:val="ru-RU" w:eastAsia="ru-RU"/>
        </w:rPr>
        <w:t xml:space="preserve"> Требования к сроку оплаты с момента поставки товара</w:t>
      </w:r>
      <w:bookmarkEnd w:id="46"/>
      <w:r w:rsidRPr="00B549B0">
        <w:rPr>
          <w:rFonts w:ascii="Times New Roman" w:hAnsi="Times New Roman"/>
          <w:sz w:val="28"/>
          <w:szCs w:val="28"/>
          <w:lang w:val="ru-RU" w:eastAsia="ru-RU"/>
        </w:rPr>
        <w:t xml:space="preserve">, согласно </w:t>
      </w:r>
      <w:r w:rsidR="00A37B58" w:rsidRPr="00B549B0">
        <w:rPr>
          <w:rFonts w:ascii="Times New Roman" w:hAnsi="Times New Roman"/>
          <w:sz w:val="28"/>
          <w:szCs w:val="28"/>
          <w:lang w:val="ru-RU" w:eastAsia="ru-RU"/>
        </w:rPr>
        <w:br/>
      </w:r>
      <w:r w:rsidRPr="00B549B0">
        <w:rPr>
          <w:rFonts w:ascii="Times New Roman" w:hAnsi="Times New Roman"/>
          <w:sz w:val="28"/>
          <w:szCs w:val="28"/>
          <w:lang w:val="ru-RU" w:eastAsia="ru-RU"/>
        </w:rPr>
        <w:t xml:space="preserve">п. </w:t>
      </w:r>
      <w:r w:rsidR="00AA1FC8" w:rsidRPr="00B549B0">
        <w:rPr>
          <w:rFonts w:ascii="Times New Roman" w:hAnsi="Times New Roman"/>
          <w:sz w:val="28"/>
          <w:szCs w:val="28"/>
          <w:lang w:val="ru-RU" w:eastAsia="ru-RU"/>
        </w:rPr>
        <w:t>1</w:t>
      </w:r>
      <w:r w:rsidR="009A5E51" w:rsidRPr="00B549B0">
        <w:rPr>
          <w:rFonts w:ascii="Times New Roman" w:hAnsi="Times New Roman"/>
          <w:sz w:val="28"/>
          <w:szCs w:val="28"/>
          <w:lang w:val="ru-RU" w:eastAsia="ru-RU"/>
        </w:rPr>
        <w:t>2</w:t>
      </w:r>
      <w:r w:rsidRPr="00B549B0">
        <w:rPr>
          <w:rFonts w:ascii="Times New Roman" w:hAnsi="Times New Roman"/>
          <w:sz w:val="28"/>
          <w:szCs w:val="28"/>
          <w:lang w:val="ru-RU" w:eastAsia="ru-RU"/>
        </w:rPr>
        <w:t xml:space="preserve"> информационной карты </w:t>
      </w:r>
      <w:r w:rsidR="00B35107" w:rsidRPr="00B549B0">
        <w:rPr>
          <w:rFonts w:ascii="Times New Roman" w:hAnsi="Times New Roman"/>
          <w:sz w:val="28"/>
          <w:szCs w:val="28"/>
          <w:lang w:val="ru-RU" w:eastAsia="ru-RU"/>
        </w:rPr>
        <w:t>Документации</w:t>
      </w:r>
      <w:r w:rsidRPr="00B549B0">
        <w:rPr>
          <w:rFonts w:ascii="Times New Roman" w:hAnsi="Times New Roman"/>
          <w:sz w:val="28"/>
          <w:szCs w:val="28"/>
          <w:lang w:val="ru-RU" w:eastAsia="ru-RU"/>
        </w:rPr>
        <w:t>.</w:t>
      </w:r>
    </w:p>
    <w:p w14:paraId="4ABCF09E" w14:textId="70C69F90" w:rsidR="008A5A78" w:rsidRPr="00B549B0" w:rsidRDefault="008A5A78" w:rsidP="00F06EDF">
      <w:pPr>
        <w:tabs>
          <w:tab w:val="num" w:pos="-426"/>
          <w:tab w:val="num" w:pos="0"/>
          <w:tab w:val="num" w:pos="709"/>
        </w:tabs>
        <w:spacing w:after="0" w:line="240" w:lineRule="auto"/>
        <w:ind w:firstLine="709"/>
        <w:jc w:val="both"/>
        <w:rPr>
          <w:rFonts w:ascii="Times New Roman" w:hAnsi="Times New Roman"/>
          <w:b/>
          <w:sz w:val="28"/>
          <w:szCs w:val="28"/>
          <w:lang w:val="ru-RU" w:eastAsia="ru-RU"/>
        </w:rPr>
      </w:pPr>
      <w:r w:rsidRPr="00B549B0">
        <w:rPr>
          <w:rFonts w:ascii="Times New Roman" w:hAnsi="Times New Roman"/>
          <w:sz w:val="28"/>
          <w:szCs w:val="28"/>
          <w:lang w:val="ru-RU" w:eastAsia="ru-RU"/>
        </w:rPr>
        <w:t>1.</w:t>
      </w:r>
      <w:r w:rsidR="00BC628C" w:rsidRPr="00B549B0">
        <w:rPr>
          <w:rFonts w:ascii="Times New Roman" w:hAnsi="Times New Roman"/>
          <w:sz w:val="28"/>
          <w:szCs w:val="28"/>
          <w:lang w:val="ru-RU" w:eastAsia="ru-RU"/>
        </w:rPr>
        <w:t>5</w:t>
      </w:r>
      <w:r w:rsidRPr="00B549B0">
        <w:rPr>
          <w:rFonts w:ascii="Times New Roman" w:hAnsi="Times New Roman"/>
          <w:sz w:val="28"/>
          <w:szCs w:val="28"/>
          <w:lang w:val="ru-RU" w:eastAsia="ru-RU"/>
        </w:rPr>
        <w:t xml:space="preserve">.3. Техническое предложение должно быть подготовлено в полном соответствии с условиями настоящей Документации и в соответствии с формой, установленной в настоящей Документации - Техническое предложение </w:t>
      </w:r>
      <w:r w:rsidR="00A37B58" w:rsidRPr="00B549B0">
        <w:rPr>
          <w:rFonts w:ascii="Times New Roman" w:hAnsi="Times New Roman"/>
          <w:sz w:val="28"/>
          <w:szCs w:val="28"/>
          <w:lang w:val="ru-RU" w:eastAsia="ru-RU"/>
        </w:rPr>
        <w:br/>
      </w:r>
      <w:r w:rsidRPr="00B549B0">
        <w:rPr>
          <w:rFonts w:ascii="Times New Roman" w:hAnsi="Times New Roman"/>
          <w:b/>
          <w:sz w:val="28"/>
          <w:szCs w:val="28"/>
          <w:lang w:val="ru-RU" w:eastAsia="ru-RU"/>
        </w:rPr>
        <w:t>(</w:t>
      </w:r>
      <w:r w:rsidR="00E6741F">
        <w:fldChar w:fldCharType="begin"/>
      </w:r>
      <w:r w:rsidR="00E6741F" w:rsidRPr="009B39CC">
        <w:rPr>
          <w:lang w:val="ru-RU"/>
        </w:rPr>
        <w:instrText xml:space="preserve"> </w:instrText>
      </w:r>
      <w:r w:rsidR="00E6741F">
        <w:instrText>HYPERLINK</w:instrText>
      </w:r>
      <w:r w:rsidR="00E6741F" w:rsidRPr="009B39CC">
        <w:rPr>
          <w:lang w:val="ru-RU"/>
        </w:rPr>
        <w:instrText xml:space="preserve"> \</w:instrText>
      </w:r>
      <w:r w:rsidR="00E6741F">
        <w:instrText>l</w:instrText>
      </w:r>
      <w:r w:rsidR="00E6741F" w:rsidRPr="009B39CC">
        <w:rPr>
          <w:lang w:val="ru-RU"/>
        </w:rPr>
        <w:instrText xml:space="preserve"> "форма_3" </w:instrText>
      </w:r>
      <w:r w:rsidR="00E6741F">
        <w:fldChar w:fldCharType="separate"/>
      </w:r>
      <w:r w:rsidRPr="00B549B0">
        <w:rPr>
          <w:rFonts w:ascii="Times New Roman" w:hAnsi="Times New Roman"/>
          <w:b/>
          <w:sz w:val="28"/>
          <w:szCs w:val="28"/>
          <w:lang w:val="ru-RU" w:eastAsia="ru-RU"/>
        </w:rPr>
        <w:t>Форма 3</w:t>
      </w:r>
      <w:r w:rsidR="00E6741F">
        <w:rPr>
          <w:rFonts w:ascii="Times New Roman" w:hAnsi="Times New Roman"/>
          <w:b/>
          <w:sz w:val="28"/>
          <w:szCs w:val="28"/>
          <w:lang w:val="ru-RU" w:eastAsia="ru-RU"/>
        </w:rPr>
        <w:fldChar w:fldCharType="end"/>
      </w:r>
      <w:r w:rsidRPr="00B549B0">
        <w:rPr>
          <w:rFonts w:ascii="Times New Roman" w:hAnsi="Times New Roman"/>
          <w:b/>
          <w:sz w:val="28"/>
          <w:szCs w:val="28"/>
          <w:lang w:val="ru-RU" w:eastAsia="ru-RU"/>
        </w:rPr>
        <w:t>).</w:t>
      </w:r>
    </w:p>
    <w:p w14:paraId="6D227971" w14:textId="2EBCDA11" w:rsidR="008A5A78" w:rsidRPr="00B549B0" w:rsidRDefault="008A5A78" w:rsidP="008A5A78">
      <w:pPr>
        <w:tabs>
          <w:tab w:val="num" w:pos="1080"/>
          <w:tab w:val="num" w:pos="1176"/>
          <w:tab w:val="num" w:pos="1288"/>
          <w:tab w:val="num" w:pos="1418"/>
        </w:tabs>
        <w:spacing w:after="0" w:line="240" w:lineRule="auto"/>
        <w:ind w:firstLine="709"/>
        <w:jc w:val="both"/>
        <w:rPr>
          <w:rFonts w:ascii="Times New Roman" w:hAnsi="Times New Roman"/>
          <w:sz w:val="28"/>
          <w:szCs w:val="28"/>
          <w:lang w:val="ru-RU" w:eastAsia="ru-RU"/>
        </w:rPr>
      </w:pPr>
      <w:proofErr w:type="gramStart"/>
      <w:r w:rsidRPr="00B549B0">
        <w:rPr>
          <w:rFonts w:ascii="Times New Roman" w:hAnsi="Times New Roman"/>
          <w:sz w:val="28"/>
          <w:szCs w:val="28"/>
          <w:lang w:val="ru-RU" w:eastAsia="ru-RU"/>
        </w:rPr>
        <w:t>1.</w:t>
      </w:r>
      <w:r w:rsidR="00BC628C" w:rsidRPr="00B549B0">
        <w:rPr>
          <w:rFonts w:ascii="Times New Roman" w:hAnsi="Times New Roman"/>
          <w:sz w:val="28"/>
          <w:szCs w:val="28"/>
          <w:lang w:val="ru-RU" w:eastAsia="ru-RU"/>
        </w:rPr>
        <w:t>5</w:t>
      </w:r>
      <w:r w:rsidRPr="00B549B0">
        <w:rPr>
          <w:rFonts w:ascii="Times New Roman" w:hAnsi="Times New Roman"/>
          <w:sz w:val="28"/>
          <w:szCs w:val="28"/>
          <w:lang w:val="ru-RU" w:eastAsia="ru-RU"/>
        </w:rPr>
        <w:t>.3.</w:t>
      </w:r>
      <w:r w:rsidR="009A5E51" w:rsidRPr="00B549B0">
        <w:rPr>
          <w:rFonts w:ascii="Times New Roman" w:hAnsi="Times New Roman"/>
          <w:sz w:val="28"/>
          <w:szCs w:val="28"/>
          <w:lang w:val="ru-RU" w:eastAsia="ru-RU"/>
        </w:rPr>
        <w:t>1</w:t>
      </w:r>
      <w:r w:rsidRPr="00B549B0">
        <w:rPr>
          <w:rFonts w:ascii="Times New Roman" w:hAnsi="Times New Roman"/>
          <w:sz w:val="28"/>
          <w:szCs w:val="28"/>
          <w:lang w:val="ru-RU" w:eastAsia="ru-RU"/>
        </w:rPr>
        <w:t xml:space="preserve">.При подготовке </w:t>
      </w:r>
      <w:r w:rsidRPr="00B549B0">
        <w:rPr>
          <w:rFonts w:ascii="Times New Roman" w:hAnsi="Times New Roman"/>
          <w:b/>
          <w:sz w:val="28"/>
          <w:szCs w:val="28"/>
          <w:lang w:val="ru-RU" w:eastAsia="ru-RU"/>
        </w:rPr>
        <w:t>Формы 3</w:t>
      </w:r>
      <w:r w:rsidRPr="00B549B0">
        <w:rPr>
          <w:rFonts w:ascii="Times New Roman" w:hAnsi="Times New Roman"/>
          <w:sz w:val="28"/>
          <w:szCs w:val="28"/>
          <w:lang w:val="ru-RU" w:eastAsia="ru-RU"/>
        </w:rPr>
        <w:t xml:space="preserve"> необходимо учитывать пояснения и комментарии к данной форме, в том числе в техническом предложении </w:t>
      </w:r>
      <w:r w:rsidRPr="00B549B0">
        <w:rPr>
          <w:rFonts w:ascii="Times New Roman" w:hAnsi="Times New Roman"/>
          <w:b/>
          <w:sz w:val="28"/>
          <w:szCs w:val="28"/>
          <w:lang w:val="ru-RU" w:eastAsia="ru-RU"/>
        </w:rPr>
        <w:t>(Форма 3)</w:t>
      </w:r>
      <w:r w:rsidRPr="008A5A78">
        <w:rPr>
          <w:rFonts w:ascii="Times New Roman" w:hAnsi="Times New Roman"/>
          <w:sz w:val="28"/>
          <w:szCs w:val="28"/>
          <w:lang w:val="ru-RU" w:eastAsia="ru-RU"/>
        </w:rPr>
        <w:t xml:space="preserve"> при привлечении субпоставщиков или в случаях </w:t>
      </w:r>
      <w:bookmarkStart w:id="47" w:name="_Toc414528517"/>
      <w:r w:rsidRPr="00153CB8">
        <w:rPr>
          <w:rFonts w:ascii="Times New Roman" w:hAnsi="Times New Roman"/>
          <w:sz w:val="28"/>
          <w:szCs w:val="28"/>
          <w:lang w:val="ru-RU" w:eastAsia="ru-RU"/>
        </w:rPr>
        <w:t>коллективной заявки</w:t>
      </w:r>
      <w:r w:rsidRPr="008A5A78">
        <w:rPr>
          <w:rFonts w:ascii="Times New Roman" w:hAnsi="Times New Roman"/>
          <w:sz w:val="28"/>
          <w:szCs w:val="28"/>
          <w:lang w:val="ru-RU" w:eastAsia="ru-RU"/>
        </w:rPr>
        <w:t xml:space="preserve"> на участие</w:t>
      </w:r>
      <w:bookmarkEnd w:id="47"/>
      <w:r w:rsidRPr="008A5A78">
        <w:rPr>
          <w:rFonts w:ascii="Times New Roman" w:hAnsi="Times New Roman"/>
          <w:sz w:val="28"/>
          <w:szCs w:val="28"/>
          <w:lang w:val="ru-RU" w:eastAsia="ru-RU"/>
        </w:rPr>
        <w:t xml:space="preserve">, необходимо указать конкретные виды поставляемых товаров, их объёмы в </w:t>
      </w:r>
      <w:r w:rsidRPr="00B549B0">
        <w:rPr>
          <w:rFonts w:ascii="Times New Roman" w:hAnsi="Times New Roman"/>
          <w:sz w:val="28"/>
          <w:szCs w:val="28"/>
          <w:lang w:val="ru-RU" w:eastAsia="ru-RU"/>
        </w:rPr>
        <w:t>количественном и денежном выражении, а также % от заявленной в Заявке общей стоимости договора каждого участника.</w:t>
      </w:r>
      <w:proofErr w:type="gramEnd"/>
    </w:p>
    <w:p w14:paraId="5E99E141" w14:textId="7D3697CE" w:rsidR="008A5A78" w:rsidRPr="00B549B0" w:rsidRDefault="008A5A78" w:rsidP="008A5A78">
      <w:pPr>
        <w:tabs>
          <w:tab w:val="num" w:pos="1080"/>
          <w:tab w:val="num" w:pos="1176"/>
          <w:tab w:val="num" w:pos="1288"/>
          <w:tab w:val="num" w:pos="1560"/>
        </w:tabs>
        <w:spacing w:after="0" w:line="240" w:lineRule="auto"/>
        <w:ind w:firstLine="709"/>
        <w:jc w:val="both"/>
        <w:rPr>
          <w:rFonts w:ascii="Times New Roman" w:hAnsi="Times New Roman"/>
          <w:sz w:val="28"/>
          <w:szCs w:val="28"/>
          <w:lang w:val="ru-RU" w:eastAsia="ru-RU"/>
        </w:rPr>
      </w:pPr>
      <w:r w:rsidRPr="00B549B0">
        <w:rPr>
          <w:rFonts w:ascii="Times New Roman" w:hAnsi="Times New Roman"/>
          <w:sz w:val="28"/>
          <w:szCs w:val="28"/>
          <w:lang w:val="ru-RU" w:eastAsia="ru-RU"/>
        </w:rPr>
        <w:t>1.</w:t>
      </w:r>
      <w:r w:rsidR="00BC628C" w:rsidRPr="00B549B0">
        <w:rPr>
          <w:rFonts w:ascii="Times New Roman" w:hAnsi="Times New Roman"/>
          <w:sz w:val="28"/>
          <w:szCs w:val="28"/>
          <w:lang w:val="ru-RU" w:eastAsia="ru-RU"/>
        </w:rPr>
        <w:t>5</w:t>
      </w:r>
      <w:r w:rsidRPr="00B549B0">
        <w:rPr>
          <w:rFonts w:ascii="Times New Roman" w:hAnsi="Times New Roman"/>
          <w:sz w:val="28"/>
          <w:szCs w:val="28"/>
          <w:lang w:val="ru-RU" w:eastAsia="ru-RU"/>
        </w:rPr>
        <w:t>.3.</w:t>
      </w:r>
      <w:r w:rsidR="009A5E51" w:rsidRPr="00B549B0">
        <w:rPr>
          <w:rFonts w:ascii="Times New Roman" w:hAnsi="Times New Roman"/>
          <w:sz w:val="28"/>
          <w:szCs w:val="28"/>
          <w:lang w:val="ru-RU" w:eastAsia="ru-RU"/>
        </w:rPr>
        <w:t>2</w:t>
      </w:r>
      <w:r w:rsidRPr="00B549B0">
        <w:rPr>
          <w:rFonts w:ascii="Times New Roman" w:hAnsi="Times New Roman"/>
          <w:sz w:val="28"/>
          <w:szCs w:val="28"/>
          <w:lang w:val="ru-RU" w:eastAsia="ru-RU"/>
        </w:rPr>
        <w:t>.Требования Организатора (Заказчика) к качеству, техническим характеристикам товара, безопасности товара; к функциональным характеристикам (потребительским свойствам) товара; к размерам, упаковке, отгрузке товара; иные требования и показатели, связанные с определением соответствия поставляемого товара потребностям Заказчика представлены в Разделе 4 Документации «Техническое задание».</w:t>
      </w:r>
    </w:p>
    <w:p w14:paraId="50636888" w14:textId="436B9389" w:rsidR="008A5A78" w:rsidRPr="00B549B0" w:rsidRDefault="008A5A78" w:rsidP="008A5A78">
      <w:pPr>
        <w:tabs>
          <w:tab w:val="num" w:pos="1080"/>
          <w:tab w:val="num" w:pos="1176"/>
          <w:tab w:val="num" w:pos="1288"/>
          <w:tab w:val="num" w:pos="1560"/>
        </w:tabs>
        <w:spacing w:after="0" w:line="240" w:lineRule="auto"/>
        <w:ind w:firstLine="709"/>
        <w:jc w:val="both"/>
        <w:rPr>
          <w:rFonts w:ascii="Times New Roman" w:hAnsi="Times New Roman"/>
          <w:sz w:val="28"/>
          <w:szCs w:val="28"/>
          <w:lang w:val="ru-RU" w:eastAsia="ru-RU"/>
        </w:rPr>
      </w:pPr>
      <w:r w:rsidRPr="00B549B0">
        <w:rPr>
          <w:rFonts w:ascii="Times New Roman" w:hAnsi="Times New Roman"/>
          <w:sz w:val="28"/>
          <w:szCs w:val="28"/>
          <w:lang w:val="ru-RU" w:eastAsia="ru-RU"/>
        </w:rPr>
        <w:t>1.</w:t>
      </w:r>
      <w:r w:rsidR="00BC628C" w:rsidRPr="00B549B0">
        <w:rPr>
          <w:rFonts w:ascii="Times New Roman" w:hAnsi="Times New Roman"/>
          <w:sz w:val="28"/>
          <w:szCs w:val="28"/>
          <w:lang w:val="ru-RU" w:eastAsia="ru-RU"/>
        </w:rPr>
        <w:t>5</w:t>
      </w:r>
      <w:r w:rsidRPr="00B549B0">
        <w:rPr>
          <w:rFonts w:ascii="Times New Roman" w:hAnsi="Times New Roman"/>
          <w:sz w:val="28"/>
          <w:szCs w:val="28"/>
          <w:lang w:val="ru-RU" w:eastAsia="ru-RU"/>
        </w:rPr>
        <w:t>.3.</w:t>
      </w:r>
      <w:r w:rsidR="009A5E51" w:rsidRPr="00B549B0">
        <w:rPr>
          <w:rFonts w:ascii="Times New Roman" w:hAnsi="Times New Roman"/>
          <w:sz w:val="28"/>
          <w:szCs w:val="28"/>
          <w:lang w:val="ru-RU" w:eastAsia="ru-RU"/>
        </w:rPr>
        <w:t>3</w:t>
      </w:r>
      <w:r w:rsidRPr="00B549B0">
        <w:rPr>
          <w:rFonts w:ascii="Times New Roman" w:hAnsi="Times New Roman"/>
          <w:sz w:val="28"/>
          <w:szCs w:val="28"/>
          <w:lang w:val="ru-RU" w:eastAsia="ru-RU"/>
        </w:rPr>
        <w:t xml:space="preserve">.Содержащиеся в техническом предложении материалы должны быть представлены в таком виде и содержать столько информации, позволяющей удостовериться, что содержание Заявки обеспечивает поставку товара в строгом соответствии с требованиями Документации. </w:t>
      </w:r>
    </w:p>
    <w:p w14:paraId="71ABEF9F" w14:textId="4AEA7B09" w:rsidR="001B13D0" w:rsidRPr="00B549B0" w:rsidRDefault="001B13D0" w:rsidP="00F06EDF">
      <w:pPr>
        <w:tabs>
          <w:tab w:val="num" w:pos="-426"/>
          <w:tab w:val="num" w:pos="0"/>
          <w:tab w:val="num" w:pos="709"/>
        </w:tabs>
        <w:spacing w:after="0" w:line="240" w:lineRule="auto"/>
        <w:ind w:firstLine="709"/>
        <w:jc w:val="both"/>
        <w:rPr>
          <w:rFonts w:ascii="Times New Roman" w:hAnsi="Times New Roman"/>
          <w:sz w:val="28"/>
          <w:szCs w:val="28"/>
          <w:lang w:val="ru-RU" w:eastAsia="ru-RU"/>
        </w:rPr>
      </w:pPr>
      <w:r w:rsidRPr="00B549B0">
        <w:rPr>
          <w:rFonts w:ascii="Times New Roman" w:hAnsi="Times New Roman"/>
          <w:sz w:val="28"/>
          <w:szCs w:val="28"/>
          <w:lang w:val="ru-RU" w:eastAsia="ru-RU"/>
        </w:rPr>
        <w:t>1.</w:t>
      </w:r>
      <w:r w:rsidR="00BC628C" w:rsidRPr="00B549B0">
        <w:rPr>
          <w:rFonts w:ascii="Times New Roman" w:hAnsi="Times New Roman"/>
          <w:sz w:val="28"/>
          <w:szCs w:val="28"/>
          <w:lang w:val="ru-RU" w:eastAsia="ru-RU"/>
        </w:rPr>
        <w:t>5</w:t>
      </w:r>
      <w:r w:rsidRPr="00B549B0">
        <w:rPr>
          <w:rFonts w:ascii="Times New Roman" w:hAnsi="Times New Roman"/>
          <w:sz w:val="28"/>
          <w:szCs w:val="28"/>
          <w:lang w:val="ru-RU" w:eastAsia="ru-RU"/>
        </w:rPr>
        <w:t>.</w:t>
      </w:r>
      <w:r w:rsidR="00435DA4" w:rsidRPr="00B549B0">
        <w:rPr>
          <w:rFonts w:ascii="Times New Roman" w:hAnsi="Times New Roman"/>
          <w:sz w:val="28"/>
          <w:szCs w:val="28"/>
          <w:lang w:val="ru-RU" w:eastAsia="ru-RU"/>
        </w:rPr>
        <w:t>4</w:t>
      </w:r>
      <w:r w:rsidRPr="00B549B0">
        <w:rPr>
          <w:rFonts w:ascii="Times New Roman" w:hAnsi="Times New Roman"/>
          <w:sz w:val="28"/>
          <w:szCs w:val="28"/>
          <w:lang w:val="ru-RU" w:eastAsia="ru-RU"/>
        </w:rPr>
        <w:t>.</w:t>
      </w:r>
      <w:r w:rsidRPr="00B549B0">
        <w:rPr>
          <w:sz w:val="26"/>
          <w:szCs w:val="26"/>
          <w:lang w:val="ru-RU"/>
        </w:rPr>
        <w:t xml:space="preserve"> </w:t>
      </w:r>
      <w:r w:rsidRPr="00B549B0">
        <w:rPr>
          <w:rFonts w:ascii="Times New Roman" w:hAnsi="Times New Roman"/>
          <w:sz w:val="28"/>
          <w:szCs w:val="28"/>
          <w:lang w:val="ru-RU" w:eastAsia="ru-RU"/>
        </w:rPr>
        <w:t xml:space="preserve">Анкета участника закупки </w:t>
      </w:r>
      <w:r w:rsidRPr="00B549B0">
        <w:rPr>
          <w:rFonts w:ascii="Times New Roman" w:hAnsi="Times New Roman"/>
          <w:b/>
          <w:sz w:val="28"/>
          <w:szCs w:val="28"/>
          <w:lang w:val="ru-RU" w:eastAsia="ru-RU"/>
        </w:rPr>
        <w:t xml:space="preserve">(Форма </w:t>
      </w:r>
      <w:r w:rsidR="00435DA4" w:rsidRPr="00B549B0">
        <w:rPr>
          <w:rFonts w:ascii="Times New Roman" w:hAnsi="Times New Roman"/>
          <w:b/>
          <w:sz w:val="28"/>
          <w:szCs w:val="28"/>
          <w:lang w:val="ru-RU" w:eastAsia="ru-RU"/>
        </w:rPr>
        <w:t>4</w:t>
      </w:r>
      <w:r w:rsidRPr="00B549B0">
        <w:rPr>
          <w:rFonts w:ascii="Times New Roman" w:hAnsi="Times New Roman"/>
          <w:b/>
          <w:sz w:val="28"/>
          <w:szCs w:val="28"/>
          <w:lang w:val="ru-RU" w:eastAsia="ru-RU"/>
        </w:rPr>
        <w:t>)</w:t>
      </w:r>
      <w:r w:rsidR="007C5466" w:rsidRPr="00B549B0">
        <w:rPr>
          <w:rFonts w:ascii="Times New Roman" w:hAnsi="Times New Roman"/>
          <w:b/>
          <w:sz w:val="28"/>
          <w:szCs w:val="28"/>
          <w:lang w:val="ru-RU" w:eastAsia="ru-RU"/>
        </w:rPr>
        <w:t>,</w:t>
      </w:r>
      <w:r w:rsidR="007C5466" w:rsidRPr="00B549B0">
        <w:rPr>
          <w:b/>
          <w:szCs w:val="28"/>
          <w:lang w:val="ru-RU"/>
        </w:rPr>
        <w:t xml:space="preserve"> </w:t>
      </w:r>
      <w:r w:rsidR="007C5466" w:rsidRPr="00B549B0">
        <w:rPr>
          <w:rFonts w:ascii="Times New Roman" w:hAnsi="Times New Roman"/>
          <w:sz w:val="28"/>
          <w:szCs w:val="28"/>
          <w:lang w:val="ru-RU" w:eastAsia="ru-RU"/>
        </w:rPr>
        <w:t>по установленной в настоящей Документации форме</w:t>
      </w:r>
      <w:r w:rsidRPr="00B549B0">
        <w:rPr>
          <w:rFonts w:ascii="Times New Roman" w:hAnsi="Times New Roman"/>
          <w:sz w:val="28"/>
          <w:szCs w:val="28"/>
          <w:lang w:val="ru-RU" w:eastAsia="ru-RU"/>
        </w:rPr>
        <w:t>.</w:t>
      </w:r>
    </w:p>
    <w:p w14:paraId="182AF24E" w14:textId="5C852512" w:rsidR="00153CB8" w:rsidRPr="00153CB8" w:rsidRDefault="000D1644" w:rsidP="00153CB8">
      <w:pPr>
        <w:pStyle w:val="affff1"/>
        <w:ind w:firstLine="709"/>
        <w:rPr>
          <w:rFonts w:eastAsia="Times New Roman"/>
          <w:sz w:val="28"/>
          <w:szCs w:val="28"/>
        </w:rPr>
      </w:pPr>
      <w:bookmarkStart w:id="48" w:name="_Ref399149843"/>
      <w:r w:rsidRPr="00B549B0">
        <w:rPr>
          <w:rFonts w:eastAsia="Times New Roman"/>
          <w:sz w:val="28"/>
          <w:szCs w:val="28"/>
        </w:rPr>
        <w:t>1.</w:t>
      </w:r>
      <w:r w:rsidR="00BC628C" w:rsidRPr="00B549B0">
        <w:rPr>
          <w:rFonts w:eastAsia="Times New Roman"/>
          <w:sz w:val="28"/>
          <w:szCs w:val="28"/>
        </w:rPr>
        <w:t>5</w:t>
      </w:r>
      <w:r w:rsidRPr="00B549B0">
        <w:rPr>
          <w:rFonts w:eastAsia="Times New Roman"/>
          <w:sz w:val="28"/>
          <w:szCs w:val="28"/>
        </w:rPr>
        <w:t>.</w:t>
      </w:r>
      <w:r w:rsidR="00435DA4" w:rsidRPr="00B549B0">
        <w:rPr>
          <w:rFonts w:eastAsia="Times New Roman"/>
          <w:sz w:val="28"/>
          <w:szCs w:val="28"/>
        </w:rPr>
        <w:t>5</w:t>
      </w:r>
      <w:r w:rsidRPr="00B549B0">
        <w:rPr>
          <w:rFonts w:eastAsia="Times New Roman"/>
          <w:sz w:val="28"/>
          <w:szCs w:val="28"/>
        </w:rPr>
        <w:t xml:space="preserve">.Оригинал или нотариально заверенная копия </w:t>
      </w:r>
      <w:r w:rsidR="00153CB8" w:rsidRPr="00B549B0">
        <w:rPr>
          <w:rFonts w:eastAsia="Times New Roman"/>
          <w:sz w:val="28"/>
          <w:szCs w:val="28"/>
        </w:rPr>
        <w:t xml:space="preserve">выписки из Единого государственного реестра юридических лиц или индивидуальных предпринимателей (далее – выписка из ЕГРЮЛ/выписка из ЕГРИП), </w:t>
      </w:r>
      <w:proofErr w:type="gramStart"/>
      <w:r w:rsidR="00153CB8" w:rsidRPr="00B549B0">
        <w:rPr>
          <w:rFonts w:eastAsia="Times New Roman"/>
          <w:sz w:val="28"/>
          <w:szCs w:val="28"/>
        </w:rPr>
        <w:t>содержащую</w:t>
      </w:r>
      <w:proofErr w:type="gramEnd"/>
      <w:r w:rsidR="00153CB8" w:rsidRPr="00B549B0">
        <w:rPr>
          <w:rFonts w:eastAsia="Times New Roman"/>
          <w:sz w:val="28"/>
          <w:szCs w:val="28"/>
        </w:rPr>
        <w:t xml:space="preserve"> сведения об Участнике. Выписка из ЕГРЮЛ/выписка из ЕГРИП должна быть выдана налоговым органом не ранее </w:t>
      </w:r>
      <w:r w:rsidR="007C5466" w:rsidRPr="00B549B0">
        <w:rPr>
          <w:rFonts w:eastAsia="Times New Roman"/>
          <w:sz w:val="28"/>
          <w:szCs w:val="28"/>
        </w:rPr>
        <w:t>шести</w:t>
      </w:r>
      <w:r w:rsidR="00153CB8" w:rsidRPr="00B549B0">
        <w:rPr>
          <w:rFonts w:eastAsia="Times New Roman"/>
          <w:sz w:val="28"/>
          <w:szCs w:val="28"/>
        </w:rPr>
        <w:t xml:space="preserve"> месяцев</w:t>
      </w:r>
      <w:r w:rsidR="00153CB8" w:rsidRPr="00153CB8">
        <w:rPr>
          <w:rFonts w:eastAsia="Times New Roman"/>
          <w:sz w:val="28"/>
          <w:szCs w:val="28"/>
        </w:rPr>
        <w:t xml:space="preserve"> до даты опубликования Извещения. Выписка из ЕГРЮЛ/выписка из ЕГРИП должна отражать сведения, действительные на дату подачи заявки на участие в Закупке.</w:t>
      </w:r>
    </w:p>
    <w:p w14:paraId="429E5262" w14:textId="0BF8BE40" w:rsidR="00153CB8" w:rsidRPr="00153CB8" w:rsidRDefault="00153CB8" w:rsidP="00153CB8">
      <w:pPr>
        <w:pStyle w:val="affff1"/>
        <w:rPr>
          <w:rFonts w:eastAsia="Times New Roman"/>
          <w:sz w:val="28"/>
          <w:szCs w:val="28"/>
        </w:rPr>
      </w:pPr>
      <w:r w:rsidRPr="00153CB8">
        <w:rPr>
          <w:rFonts w:eastAsia="Times New Roman"/>
          <w:sz w:val="28"/>
          <w:szCs w:val="28"/>
        </w:rPr>
        <w:t xml:space="preserve">Участник имеет право предоставить выписку из ЕГРЮЛ, полученную с использованием </w:t>
      </w:r>
      <w:proofErr w:type="gramStart"/>
      <w:r w:rsidRPr="00153CB8">
        <w:rPr>
          <w:rFonts w:eastAsia="Times New Roman"/>
          <w:sz w:val="28"/>
          <w:szCs w:val="28"/>
        </w:rPr>
        <w:t>интернет-сервиса</w:t>
      </w:r>
      <w:proofErr w:type="gramEnd"/>
      <w:r w:rsidRPr="00153CB8">
        <w:rPr>
          <w:rFonts w:eastAsia="Times New Roman"/>
          <w:sz w:val="28"/>
          <w:szCs w:val="28"/>
        </w:rPr>
        <w:t xml:space="preserve">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w:t>
      </w:r>
      <w:proofErr w:type="spellStart"/>
      <w:r w:rsidRPr="00153CB8">
        <w:rPr>
          <w:rFonts w:eastAsia="Times New Roman"/>
          <w:sz w:val="28"/>
          <w:szCs w:val="28"/>
        </w:rPr>
        <w:t>pdf</w:t>
      </w:r>
      <w:proofErr w:type="spellEnd"/>
      <w:r w:rsidRPr="00153CB8">
        <w:rPr>
          <w:rFonts w:eastAsia="Times New Roman"/>
          <w:sz w:val="28"/>
          <w:szCs w:val="28"/>
        </w:rPr>
        <w:t xml:space="preserve">),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w:t>
      </w:r>
      <w:proofErr w:type="gramStart"/>
      <w:r w:rsidRPr="00153CB8">
        <w:rPr>
          <w:rFonts w:eastAsia="Times New Roman"/>
          <w:sz w:val="28"/>
          <w:szCs w:val="28"/>
        </w:rPr>
        <w:t>интернет-сервиса</w:t>
      </w:r>
      <w:proofErr w:type="gramEnd"/>
      <w:r w:rsidRPr="00153CB8">
        <w:rPr>
          <w:rFonts w:eastAsia="Times New Roman"/>
          <w:sz w:val="28"/>
          <w:szCs w:val="28"/>
        </w:rPr>
        <w:t>, Организатором к рассмотрению не принимается.</w:t>
      </w:r>
    </w:p>
    <w:p w14:paraId="551DFCC6" w14:textId="579E8364" w:rsidR="00153CB8" w:rsidRDefault="00153CB8" w:rsidP="00153CB8">
      <w:pPr>
        <w:pStyle w:val="a"/>
        <w:numPr>
          <w:ilvl w:val="0"/>
          <w:numId w:val="0"/>
        </w:numPr>
        <w:tabs>
          <w:tab w:val="num" w:pos="1560"/>
        </w:tabs>
        <w:spacing w:after="0"/>
        <w:ind w:firstLine="709"/>
        <w:rPr>
          <w:szCs w:val="28"/>
        </w:rPr>
      </w:pPr>
      <w:r w:rsidRPr="00153CB8">
        <w:rPr>
          <w:szCs w:val="28"/>
        </w:rP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Закупке</w:t>
      </w:r>
      <w:r w:rsidR="00FA7EDA">
        <w:rPr>
          <w:szCs w:val="28"/>
        </w:rPr>
        <w:t>.</w:t>
      </w:r>
      <w:r w:rsidR="000D1644" w:rsidRPr="005A5B18">
        <w:rPr>
          <w:szCs w:val="28"/>
        </w:rPr>
        <w:t xml:space="preserve"> </w:t>
      </w:r>
    </w:p>
    <w:bookmarkEnd w:id="48"/>
    <w:p w14:paraId="310FD308" w14:textId="77777777" w:rsidR="005B7203" w:rsidRPr="005B7203" w:rsidRDefault="005B7203" w:rsidP="005B7203">
      <w:pPr>
        <w:spacing w:after="0" w:line="240" w:lineRule="auto"/>
        <w:ind w:firstLine="709"/>
        <w:contextualSpacing/>
        <w:jc w:val="both"/>
        <w:rPr>
          <w:rFonts w:ascii="Times New Roman" w:hAnsi="Times New Roman"/>
          <w:sz w:val="28"/>
          <w:szCs w:val="28"/>
          <w:lang w:val="ru-RU" w:eastAsia="ru-RU"/>
        </w:rPr>
      </w:pPr>
      <w:r w:rsidRPr="005B7203">
        <w:rPr>
          <w:rFonts w:ascii="Times New Roman" w:hAnsi="Times New Roman"/>
          <w:sz w:val="28"/>
          <w:szCs w:val="28"/>
          <w:lang w:val="ru-RU" w:eastAsia="ru-RU"/>
        </w:rPr>
        <w:t xml:space="preserve">1.5.6. </w:t>
      </w:r>
      <w:proofErr w:type="gramStart"/>
      <w:r w:rsidRPr="005B7203">
        <w:rPr>
          <w:rFonts w:ascii="Times New Roman" w:hAnsi="Times New Roman"/>
          <w:sz w:val="28"/>
          <w:szCs w:val="28"/>
          <w:lang w:val="ru-RU" w:eastAsia="ru-RU"/>
        </w:rPr>
        <w:t xml:space="preserve">Оригиналы и/или нотариально заверенные Копии </w:t>
      </w:r>
      <w:r w:rsidRPr="005B7203">
        <w:rPr>
          <w:rFonts w:ascii="Times New Roman" w:hAnsi="Times New Roman"/>
          <w:b/>
          <w:sz w:val="28"/>
          <w:szCs w:val="28"/>
          <w:u w:val="single"/>
          <w:lang w:val="ru-RU" w:eastAsia="ru-RU"/>
        </w:rPr>
        <w:t>(кроме закупке проводимые в электронном форме)</w:t>
      </w:r>
      <w:r w:rsidRPr="005B7203">
        <w:rPr>
          <w:rFonts w:ascii="Times New Roman" w:hAnsi="Times New Roman"/>
          <w:sz w:val="28"/>
          <w:szCs w:val="28"/>
          <w:lang w:val="ru-RU" w:eastAsia="ru-RU"/>
        </w:rPr>
        <w:t xml:space="preserve"> учредительных документов, а также всех изменений, внесенных в них, копии соответствующих свидетельств/листов записи о регистрации изменений в учредительных документах (свидетельств о внесении в Единый государственный реестр юридических лиц записи о внесении изменений в учредительные документы).</w:t>
      </w:r>
      <w:proofErr w:type="gramEnd"/>
    </w:p>
    <w:p w14:paraId="6908D9E3" w14:textId="5D90AF86" w:rsidR="000D1644" w:rsidRPr="005A5B18" w:rsidRDefault="000D1644" w:rsidP="000D1644">
      <w:pPr>
        <w:pStyle w:val="a"/>
        <w:numPr>
          <w:ilvl w:val="0"/>
          <w:numId w:val="0"/>
        </w:numPr>
        <w:tabs>
          <w:tab w:val="num" w:pos="1560"/>
        </w:tabs>
        <w:spacing w:after="0"/>
        <w:ind w:firstLine="709"/>
        <w:rPr>
          <w:szCs w:val="28"/>
        </w:rPr>
      </w:pPr>
      <w:r w:rsidRPr="00844B68">
        <w:rPr>
          <w:szCs w:val="28"/>
        </w:rPr>
        <w:t>1.</w:t>
      </w:r>
      <w:r w:rsidR="00BC628C">
        <w:rPr>
          <w:szCs w:val="28"/>
        </w:rPr>
        <w:t>5</w:t>
      </w:r>
      <w:r w:rsidRPr="00844B68">
        <w:rPr>
          <w:szCs w:val="28"/>
        </w:rPr>
        <w:t>.</w:t>
      </w:r>
      <w:r w:rsidR="00435DA4" w:rsidRPr="00844B68">
        <w:rPr>
          <w:szCs w:val="28"/>
        </w:rPr>
        <w:t>7</w:t>
      </w:r>
      <w:r w:rsidRPr="00844B68">
        <w:rPr>
          <w:szCs w:val="28"/>
        </w:rPr>
        <w:t xml:space="preserve">. </w:t>
      </w:r>
      <w:r w:rsidR="00844B68" w:rsidRPr="00844B68">
        <w:rPr>
          <w:szCs w:val="28"/>
        </w:rPr>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w:t>
      </w:r>
    </w:p>
    <w:p w14:paraId="139BCE22" w14:textId="3598D610" w:rsidR="000D1644" w:rsidRPr="005A5B18" w:rsidRDefault="000D1644" w:rsidP="000D1644">
      <w:pPr>
        <w:pStyle w:val="a"/>
        <w:numPr>
          <w:ilvl w:val="0"/>
          <w:numId w:val="0"/>
        </w:numPr>
        <w:tabs>
          <w:tab w:val="num" w:pos="1560"/>
        </w:tabs>
        <w:spacing w:after="0"/>
        <w:ind w:firstLine="709"/>
        <w:rPr>
          <w:szCs w:val="28"/>
        </w:rPr>
      </w:pPr>
      <w:r>
        <w:rPr>
          <w:szCs w:val="28"/>
        </w:rPr>
        <w:t>1.</w:t>
      </w:r>
      <w:r w:rsidR="00BC628C">
        <w:rPr>
          <w:szCs w:val="28"/>
        </w:rPr>
        <w:t>5</w:t>
      </w:r>
      <w:r>
        <w:rPr>
          <w:szCs w:val="28"/>
        </w:rPr>
        <w:t>.</w:t>
      </w:r>
      <w:r w:rsidR="00435DA4">
        <w:rPr>
          <w:szCs w:val="28"/>
        </w:rPr>
        <w:t>8</w:t>
      </w:r>
      <w:r>
        <w:rPr>
          <w:szCs w:val="28"/>
        </w:rPr>
        <w:t>.</w:t>
      </w:r>
      <w:r w:rsidRPr="005A5B18">
        <w:rPr>
          <w:szCs w:val="28"/>
        </w:rPr>
        <w:t xml:space="preserve"> </w:t>
      </w:r>
      <w:r w:rsidR="00844B68">
        <w:rPr>
          <w:szCs w:val="28"/>
        </w:rPr>
        <w:t>С</w:t>
      </w:r>
      <w:r w:rsidR="00844B68" w:rsidRPr="00D61121">
        <w:rPr>
          <w:szCs w:val="28"/>
        </w:rPr>
        <w:t>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r w:rsidRPr="005A5B18">
        <w:rPr>
          <w:szCs w:val="28"/>
        </w:rPr>
        <w:t>.</w:t>
      </w:r>
    </w:p>
    <w:p w14:paraId="5B3F9AB5" w14:textId="460AF83B" w:rsidR="000D1644" w:rsidRPr="005A5B18" w:rsidRDefault="000D1644" w:rsidP="000D1644">
      <w:pPr>
        <w:pStyle w:val="a"/>
        <w:numPr>
          <w:ilvl w:val="0"/>
          <w:numId w:val="0"/>
        </w:numPr>
        <w:tabs>
          <w:tab w:val="num" w:pos="1560"/>
        </w:tabs>
        <w:spacing w:after="0"/>
        <w:ind w:firstLine="709"/>
        <w:rPr>
          <w:szCs w:val="28"/>
        </w:rPr>
      </w:pPr>
      <w:r>
        <w:rPr>
          <w:szCs w:val="28"/>
        </w:rPr>
        <w:t>1.</w:t>
      </w:r>
      <w:r w:rsidR="00BC628C">
        <w:rPr>
          <w:szCs w:val="28"/>
        </w:rPr>
        <w:t>5</w:t>
      </w:r>
      <w:r>
        <w:rPr>
          <w:szCs w:val="28"/>
        </w:rPr>
        <w:t>.</w:t>
      </w:r>
      <w:r w:rsidR="00435DA4">
        <w:rPr>
          <w:szCs w:val="28"/>
        </w:rPr>
        <w:t>9</w:t>
      </w:r>
      <w:r>
        <w:rPr>
          <w:szCs w:val="28"/>
        </w:rPr>
        <w:t>.</w:t>
      </w:r>
      <w:r w:rsidRPr="005A5B18">
        <w:rPr>
          <w:szCs w:val="28"/>
        </w:rPr>
        <w:t xml:space="preserve"> </w:t>
      </w:r>
      <w:r w:rsidR="00844B68">
        <w:t xml:space="preserve">Свидетельство </w:t>
      </w:r>
      <w:proofErr w:type="gramStart"/>
      <w:r w:rsidR="00844B68">
        <w:t>о постановке на учет в налоговом органе юридического лица по месту нахождения на территории</w:t>
      </w:r>
      <w:proofErr w:type="gramEnd"/>
      <w:r w:rsidR="00844B68">
        <w:t xml:space="preserve"> Российской Федерации</w:t>
      </w:r>
      <w:r w:rsidRPr="005A5B18">
        <w:rPr>
          <w:szCs w:val="28"/>
        </w:rPr>
        <w:t>.</w:t>
      </w:r>
    </w:p>
    <w:p w14:paraId="321EFFF9" w14:textId="49F633F9" w:rsidR="000D1644" w:rsidRPr="005A5B18" w:rsidRDefault="000D1644" w:rsidP="000D1644">
      <w:pPr>
        <w:pStyle w:val="a"/>
        <w:numPr>
          <w:ilvl w:val="0"/>
          <w:numId w:val="0"/>
        </w:numPr>
        <w:tabs>
          <w:tab w:val="num" w:pos="1560"/>
        </w:tabs>
        <w:spacing w:after="0"/>
        <w:ind w:firstLine="709"/>
        <w:rPr>
          <w:szCs w:val="28"/>
        </w:rPr>
      </w:pPr>
      <w:r>
        <w:rPr>
          <w:szCs w:val="28"/>
        </w:rPr>
        <w:t>1.</w:t>
      </w:r>
      <w:r w:rsidR="00BC628C">
        <w:rPr>
          <w:szCs w:val="28"/>
        </w:rPr>
        <w:t>5</w:t>
      </w:r>
      <w:r>
        <w:rPr>
          <w:szCs w:val="28"/>
        </w:rPr>
        <w:t>.</w:t>
      </w:r>
      <w:r w:rsidR="00435DA4">
        <w:rPr>
          <w:szCs w:val="28"/>
        </w:rPr>
        <w:t>10</w:t>
      </w:r>
      <w:r>
        <w:rPr>
          <w:szCs w:val="28"/>
        </w:rPr>
        <w:t>.</w:t>
      </w:r>
      <w:r w:rsidRPr="005A5B18">
        <w:rPr>
          <w:szCs w:val="28"/>
        </w:rPr>
        <w:t xml:space="preserve"> </w:t>
      </w:r>
      <w:r w:rsidR="00844B68" w:rsidRPr="00EB6928">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5A5B18">
        <w:rPr>
          <w:szCs w:val="28"/>
        </w:rPr>
        <w:t>.</w:t>
      </w:r>
    </w:p>
    <w:p w14:paraId="6A4ED4B6" w14:textId="50D32A2B" w:rsidR="000D1644" w:rsidRPr="005A5B18" w:rsidRDefault="000D1644" w:rsidP="000D1644">
      <w:pPr>
        <w:pStyle w:val="a"/>
        <w:numPr>
          <w:ilvl w:val="0"/>
          <w:numId w:val="0"/>
        </w:numPr>
        <w:tabs>
          <w:tab w:val="num" w:pos="1560"/>
        </w:tabs>
        <w:spacing w:after="0"/>
        <w:ind w:firstLine="709"/>
        <w:rPr>
          <w:szCs w:val="28"/>
        </w:rPr>
      </w:pPr>
      <w:r>
        <w:rPr>
          <w:szCs w:val="28"/>
        </w:rPr>
        <w:t>1.</w:t>
      </w:r>
      <w:r w:rsidR="00BC628C">
        <w:rPr>
          <w:szCs w:val="28"/>
        </w:rPr>
        <w:t>5</w:t>
      </w:r>
      <w:r>
        <w:rPr>
          <w:szCs w:val="28"/>
        </w:rPr>
        <w:t>.</w:t>
      </w:r>
      <w:r w:rsidR="001B13D0">
        <w:rPr>
          <w:szCs w:val="28"/>
        </w:rPr>
        <w:t>1</w:t>
      </w:r>
      <w:r w:rsidR="00435DA4">
        <w:rPr>
          <w:szCs w:val="28"/>
        </w:rPr>
        <w:t>1</w:t>
      </w:r>
      <w:r>
        <w:rPr>
          <w:szCs w:val="28"/>
        </w:rPr>
        <w:t>.</w:t>
      </w:r>
      <w:r w:rsidRPr="005A5B18">
        <w:rPr>
          <w:szCs w:val="28"/>
        </w:rPr>
        <w:t xml:space="preserve"> </w:t>
      </w:r>
      <w:r w:rsidR="00844B68">
        <w:t xml:space="preserve">Свидетельство </w:t>
      </w:r>
      <w:proofErr w:type="gramStart"/>
      <w:r w:rsidR="00844B68">
        <w:t>о постановке на учет в налоговом органе индивидуального предпринимателя по месту жительства на территории</w:t>
      </w:r>
      <w:proofErr w:type="gramEnd"/>
      <w:r w:rsidR="00844B68">
        <w:t xml:space="preserve"> Российской Федерации</w:t>
      </w:r>
      <w:r w:rsidRPr="005A5B18">
        <w:rPr>
          <w:szCs w:val="28"/>
        </w:rPr>
        <w:t>.</w:t>
      </w:r>
    </w:p>
    <w:p w14:paraId="6D43417A" w14:textId="032CF5B8" w:rsidR="000D1644" w:rsidRPr="005A5B18" w:rsidRDefault="000D1644" w:rsidP="000D1644">
      <w:pPr>
        <w:pStyle w:val="a"/>
        <w:numPr>
          <w:ilvl w:val="0"/>
          <w:numId w:val="0"/>
        </w:numPr>
        <w:tabs>
          <w:tab w:val="num" w:pos="1560"/>
        </w:tabs>
        <w:spacing w:after="0"/>
        <w:ind w:firstLine="709"/>
        <w:rPr>
          <w:szCs w:val="28"/>
        </w:rPr>
      </w:pPr>
      <w:bookmarkStart w:id="49" w:name="_Ref399149851"/>
      <w:r>
        <w:rPr>
          <w:szCs w:val="28"/>
        </w:rPr>
        <w:t>1.</w:t>
      </w:r>
      <w:r w:rsidR="00BC628C">
        <w:rPr>
          <w:szCs w:val="28"/>
        </w:rPr>
        <w:t>5</w:t>
      </w:r>
      <w:r>
        <w:rPr>
          <w:szCs w:val="28"/>
        </w:rPr>
        <w:t>.</w:t>
      </w:r>
      <w:r w:rsidR="00F06EDF">
        <w:rPr>
          <w:szCs w:val="28"/>
        </w:rPr>
        <w:t>1</w:t>
      </w:r>
      <w:r w:rsidR="00435DA4">
        <w:rPr>
          <w:szCs w:val="28"/>
        </w:rPr>
        <w:t>2</w:t>
      </w:r>
      <w:r>
        <w:rPr>
          <w:szCs w:val="28"/>
        </w:rPr>
        <w:t>.</w:t>
      </w:r>
      <w:r w:rsidRPr="005A5B18">
        <w:rPr>
          <w:szCs w:val="28"/>
        </w:rPr>
        <w:t xml:space="preserve"> </w:t>
      </w:r>
      <w:r w:rsidR="00844B68">
        <w:t>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r w:rsidRPr="005A5B18">
        <w:rPr>
          <w:szCs w:val="28"/>
        </w:rPr>
        <w:t>.</w:t>
      </w:r>
      <w:bookmarkEnd w:id="49"/>
    </w:p>
    <w:p w14:paraId="4833CCB9" w14:textId="6EA1F712" w:rsidR="000D1644" w:rsidRDefault="009F588E" w:rsidP="009F588E">
      <w:pPr>
        <w:pStyle w:val="a"/>
        <w:numPr>
          <w:ilvl w:val="0"/>
          <w:numId w:val="0"/>
        </w:numPr>
        <w:tabs>
          <w:tab w:val="num" w:pos="709"/>
        </w:tabs>
        <w:spacing w:after="0"/>
        <w:rPr>
          <w:szCs w:val="28"/>
        </w:rPr>
      </w:pPr>
      <w:r>
        <w:rPr>
          <w:szCs w:val="28"/>
        </w:rPr>
        <w:tab/>
        <w:t>1.</w:t>
      </w:r>
      <w:r w:rsidR="00BC628C">
        <w:rPr>
          <w:szCs w:val="28"/>
        </w:rPr>
        <w:t>5</w:t>
      </w:r>
      <w:r>
        <w:rPr>
          <w:szCs w:val="28"/>
        </w:rPr>
        <w:t>.1</w:t>
      </w:r>
      <w:r w:rsidR="00435DA4">
        <w:rPr>
          <w:szCs w:val="28"/>
        </w:rPr>
        <w:t>3</w:t>
      </w:r>
      <w:r>
        <w:rPr>
          <w:szCs w:val="28"/>
        </w:rPr>
        <w:t>.</w:t>
      </w:r>
      <w:r w:rsidR="000D1644" w:rsidRPr="005A5B18">
        <w:rPr>
          <w:szCs w:val="28"/>
        </w:rPr>
        <w:t xml:space="preserve">Заверенные Участником копии документов об избрании (решение) и назначении (приказ) на должность единоличного исполнительного органа юридического лица. </w:t>
      </w:r>
    </w:p>
    <w:p w14:paraId="64091555" w14:textId="42B9763E" w:rsidR="00844B68" w:rsidRDefault="00844B68" w:rsidP="00844B68">
      <w:pPr>
        <w:pStyle w:val="affff1"/>
        <w:rPr>
          <w:rFonts w:eastAsia="Times New Roman"/>
          <w:sz w:val="28"/>
          <w:szCs w:val="28"/>
        </w:rPr>
      </w:pPr>
      <w:r w:rsidRPr="00844B68">
        <w:rPr>
          <w:rFonts w:eastAsia="Times New Roman"/>
          <w:sz w:val="28"/>
          <w:szCs w:val="28"/>
        </w:rPr>
        <w:t>В случае</w:t>
      </w:r>
      <w:proofErr w:type="gramStart"/>
      <w:r w:rsidRPr="00844B68">
        <w:rPr>
          <w:rFonts w:eastAsia="Times New Roman"/>
          <w:sz w:val="28"/>
          <w:szCs w:val="28"/>
        </w:rPr>
        <w:t>,</w:t>
      </w:r>
      <w:proofErr w:type="gramEnd"/>
      <w:r w:rsidRPr="00844B68">
        <w:rPr>
          <w:rFonts w:eastAsia="Times New Roman"/>
          <w:sz w:val="28"/>
          <w:szCs w:val="28"/>
        </w:rPr>
        <w:t xml:space="preserve">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w:t>
      </w:r>
      <w:r w:rsidRPr="00B549B0">
        <w:rPr>
          <w:rFonts w:eastAsia="Times New Roman"/>
          <w:sz w:val="28"/>
          <w:szCs w:val="28"/>
        </w:rPr>
        <w:t>Организации). Кроме того в отношении управляющего (управляющей Организации) Участник должен представить документы, перечисленные в п. </w:t>
      </w:r>
      <w:r w:rsidR="00BC628C" w:rsidRPr="00B549B0">
        <w:rPr>
          <w:rFonts w:eastAsia="Times New Roman"/>
          <w:sz w:val="28"/>
          <w:szCs w:val="28"/>
        </w:rPr>
        <w:t>1.5.5</w:t>
      </w:r>
      <w:r w:rsidRPr="00B549B0">
        <w:rPr>
          <w:rFonts w:eastAsia="Times New Roman"/>
          <w:sz w:val="28"/>
          <w:szCs w:val="28"/>
        </w:rPr>
        <w:t xml:space="preserve"> - п. 1.</w:t>
      </w:r>
      <w:r w:rsidR="00BC628C" w:rsidRPr="00B549B0">
        <w:rPr>
          <w:rFonts w:eastAsia="Times New Roman"/>
          <w:sz w:val="28"/>
          <w:szCs w:val="28"/>
        </w:rPr>
        <w:t>5</w:t>
      </w:r>
      <w:r w:rsidRPr="00B549B0">
        <w:rPr>
          <w:rFonts w:eastAsia="Times New Roman"/>
          <w:sz w:val="28"/>
          <w:szCs w:val="28"/>
        </w:rPr>
        <w:t>.1</w:t>
      </w:r>
      <w:r w:rsidR="00BC628C" w:rsidRPr="00B549B0">
        <w:rPr>
          <w:rFonts w:eastAsia="Times New Roman"/>
          <w:sz w:val="28"/>
          <w:szCs w:val="28"/>
        </w:rPr>
        <w:t>2</w:t>
      </w:r>
      <w:r w:rsidRPr="00B549B0">
        <w:rPr>
          <w:rFonts w:eastAsia="Times New Roman"/>
          <w:sz w:val="28"/>
          <w:szCs w:val="28"/>
        </w:rPr>
        <w:t xml:space="preserve"> настоящей Документации, подтверждающие правоспособность управляющего (управляющей Организации).</w:t>
      </w:r>
    </w:p>
    <w:p w14:paraId="0641A22A" w14:textId="2716D8FC" w:rsidR="000D1644" w:rsidRPr="005A5B18" w:rsidRDefault="000D1644" w:rsidP="000D1644">
      <w:pPr>
        <w:pStyle w:val="a"/>
        <w:numPr>
          <w:ilvl w:val="0"/>
          <w:numId w:val="0"/>
        </w:numPr>
        <w:tabs>
          <w:tab w:val="num" w:pos="1560"/>
        </w:tabs>
        <w:spacing w:after="0"/>
        <w:ind w:firstLine="709"/>
        <w:rPr>
          <w:szCs w:val="28"/>
        </w:rPr>
      </w:pPr>
      <w:bookmarkStart w:id="50" w:name="_Ref402165854"/>
      <w:r>
        <w:rPr>
          <w:szCs w:val="28"/>
        </w:rPr>
        <w:t>1.</w:t>
      </w:r>
      <w:r w:rsidR="00BC628C">
        <w:rPr>
          <w:szCs w:val="28"/>
        </w:rPr>
        <w:t>5</w:t>
      </w:r>
      <w:r>
        <w:rPr>
          <w:szCs w:val="28"/>
        </w:rPr>
        <w:t>.</w:t>
      </w:r>
      <w:r w:rsidR="00F06EDF">
        <w:rPr>
          <w:szCs w:val="28"/>
        </w:rPr>
        <w:t>1</w:t>
      </w:r>
      <w:r w:rsidR="00D11DD5">
        <w:rPr>
          <w:szCs w:val="28"/>
        </w:rPr>
        <w:t>4</w:t>
      </w:r>
      <w:r>
        <w:rPr>
          <w:szCs w:val="28"/>
        </w:rPr>
        <w:t>.</w:t>
      </w:r>
      <w:r w:rsidRPr="005A5B18">
        <w:rPr>
          <w:szCs w:val="28"/>
        </w:rPr>
        <w:t xml:space="preserve"> Решение </w:t>
      </w:r>
      <w:r w:rsidR="00E26D71">
        <w:rPr>
          <w:szCs w:val="28"/>
        </w:rPr>
        <w:t xml:space="preserve">о </w:t>
      </w:r>
      <w:r w:rsidR="00F768B3">
        <w:rPr>
          <w:szCs w:val="28"/>
        </w:rPr>
        <w:t>согласии</w:t>
      </w:r>
      <w:r w:rsidR="00E26D71">
        <w:rPr>
          <w:szCs w:val="28"/>
        </w:rPr>
        <w:t xml:space="preserve"> на совершение крупной сделки</w:t>
      </w:r>
      <w:r w:rsidRPr="005A5B18">
        <w:rPr>
          <w:szCs w:val="28"/>
        </w:rPr>
        <w:t xml:space="preserve"> и/или о совершении сделки с заинтересованностью, если требование о наличии такого одобрения установлено законодательством Российской Федерации, учредительными документами юридического лица или если для участника закупки выполнение договора или предоставление обеспечения заявки, обеспечение договора является крупной сделкой и/или сделкой с заинтересованностью.</w:t>
      </w:r>
      <w:bookmarkEnd w:id="50"/>
    </w:p>
    <w:p w14:paraId="1EF6C747" w14:textId="36C13FFE" w:rsidR="000D1644" w:rsidRPr="005A5B18" w:rsidRDefault="000D1644" w:rsidP="00A37B58">
      <w:pPr>
        <w:pStyle w:val="a"/>
        <w:numPr>
          <w:ilvl w:val="0"/>
          <w:numId w:val="0"/>
        </w:numPr>
        <w:tabs>
          <w:tab w:val="num" w:pos="1560"/>
          <w:tab w:val="num" w:pos="1997"/>
        </w:tabs>
        <w:spacing w:after="0"/>
        <w:ind w:firstLine="709"/>
        <w:rPr>
          <w:szCs w:val="28"/>
        </w:rPr>
      </w:pPr>
      <w:r w:rsidRPr="005A5B18">
        <w:rPr>
          <w:szCs w:val="28"/>
        </w:rPr>
        <w:t xml:space="preserve">В случае, если получение указанного решения до истечения срока подачи заявок для участника </w:t>
      </w:r>
      <w:proofErr w:type="gramStart"/>
      <w:r w:rsidRPr="005A5B18">
        <w:rPr>
          <w:szCs w:val="28"/>
        </w:rPr>
        <w:t>закупки</w:t>
      </w:r>
      <w:proofErr w:type="gramEnd"/>
      <w:r w:rsidRPr="005A5B18">
        <w:rPr>
          <w:szCs w:val="28"/>
        </w:rPr>
        <w:t xml:space="preserve"> невозможно в силу необходимости соблюдения установленного законодательством или учредительными документами участника закупки порядка созыва заседания органа, к компетенции которого относится вопрос </w:t>
      </w:r>
      <w:r w:rsidR="00E26D71">
        <w:rPr>
          <w:szCs w:val="28"/>
        </w:rPr>
        <w:t xml:space="preserve">о </w:t>
      </w:r>
      <w:r w:rsidR="00F768B3">
        <w:rPr>
          <w:szCs w:val="28"/>
        </w:rPr>
        <w:t>согласии</w:t>
      </w:r>
      <w:r w:rsidR="00E26D71">
        <w:rPr>
          <w:szCs w:val="28"/>
        </w:rPr>
        <w:t xml:space="preserve"> на совершение крупной сделки</w:t>
      </w:r>
      <w:r w:rsidRPr="005A5B18">
        <w:rPr>
          <w:szCs w:val="28"/>
        </w:rPr>
        <w:t xml:space="preserve"> и/или о совершении сделки с заинтересованностью, участник предоставляет в составе заявки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65D523F5" w14:textId="15CC8BBC" w:rsidR="000D1644" w:rsidRPr="00B549B0" w:rsidRDefault="000D1644" w:rsidP="00A37B58">
      <w:pPr>
        <w:pStyle w:val="a"/>
        <w:numPr>
          <w:ilvl w:val="0"/>
          <w:numId w:val="0"/>
        </w:numPr>
        <w:tabs>
          <w:tab w:val="num" w:pos="1560"/>
          <w:tab w:val="num" w:pos="1997"/>
        </w:tabs>
        <w:spacing w:after="0"/>
        <w:ind w:firstLine="709"/>
        <w:rPr>
          <w:szCs w:val="28"/>
        </w:rPr>
      </w:pPr>
      <w:r w:rsidRPr="005A5B18">
        <w:rPr>
          <w:szCs w:val="28"/>
        </w:rPr>
        <w:t>В случае</w:t>
      </w:r>
      <w:proofErr w:type="gramStart"/>
      <w:r w:rsidRPr="005A5B18">
        <w:rPr>
          <w:szCs w:val="28"/>
        </w:rPr>
        <w:t>,</w:t>
      </w:r>
      <w:proofErr w:type="gramEnd"/>
      <w:r w:rsidRPr="005A5B18">
        <w:rPr>
          <w:szCs w:val="28"/>
        </w:rPr>
        <w:t xml:space="preserve"> если для участника закупки выполнение договора или предоставление обеспечения заявки, обеспечение договора не является крупной сделкой и/или сделкой с заинтересованностью, участник предоставляет в составе заявке письмо о том, что данная сделка для такого участника не является крупной сделкой и/или сделкой с заинтересованностью.</w:t>
      </w:r>
      <w:r w:rsidR="0099348F">
        <w:rPr>
          <w:szCs w:val="28"/>
        </w:rPr>
        <w:t xml:space="preserve"> </w:t>
      </w:r>
      <w:r w:rsidRPr="005A5B18">
        <w:rPr>
          <w:szCs w:val="28"/>
        </w:rPr>
        <w:t>В случае</w:t>
      </w:r>
      <w:proofErr w:type="gramStart"/>
      <w:r w:rsidRPr="005A5B18">
        <w:rPr>
          <w:szCs w:val="28"/>
        </w:rPr>
        <w:t>,</w:t>
      </w:r>
      <w:proofErr w:type="gramEnd"/>
      <w:r w:rsidRPr="005A5B18">
        <w:rPr>
          <w:szCs w:val="28"/>
        </w:rPr>
        <w:t xml:space="preserve"> если участник не попадает под действие требований законодательства о необходимости одобрения крупной сделки и/или о совершении сделки с заинтересованностью, поскольку единственный участник (акционер) осуществляет функции единоличного исполнительного органа, участник предоставляет в составе заявки письмо о том, что его организация не попадает под действие требований законодательства о необходимости одобрения крупной сделки и/или о совершении сделки с заинтересованностью по </w:t>
      </w:r>
      <w:r w:rsidRPr="00B549B0">
        <w:rPr>
          <w:szCs w:val="28"/>
        </w:rPr>
        <w:t>вышеуказанной причине.</w:t>
      </w:r>
    </w:p>
    <w:p w14:paraId="462ADF35" w14:textId="2727A4BD" w:rsidR="000D1644" w:rsidRDefault="000D1644" w:rsidP="000D1644">
      <w:pPr>
        <w:pStyle w:val="a"/>
        <w:numPr>
          <w:ilvl w:val="0"/>
          <w:numId w:val="0"/>
        </w:numPr>
        <w:tabs>
          <w:tab w:val="num" w:pos="1560"/>
        </w:tabs>
        <w:spacing w:after="0"/>
        <w:ind w:firstLine="709"/>
        <w:rPr>
          <w:szCs w:val="28"/>
        </w:rPr>
      </w:pPr>
      <w:proofErr w:type="gramStart"/>
      <w:r w:rsidRPr="00B549B0">
        <w:rPr>
          <w:szCs w:val="28"/>
        </w:rPr>
        <w:t>1.</w:t>
      </w:r>
      <w:r w:rsidR="00BC628C" w:rsidRPr="00B549B0">
        <w:rPr>
          <w:szCs w:val="28"/>
        </w:rPr>
        <w:t>5</w:t>
      </w:r>
      <w:r w:rsidRPr="00B549B0">
        <w:rPr>
          <w:szCs w:val="28"/>
        </w:rPr>
        <w:t>.1</w:t>
      </w:r>
      <w:r w:rsidR="00D11DD5">
        <w:rPr>
          <w:szCs w:val="28"/>
        </w:rPr>
        <w:t>5</w:t>
      </w:r>
      <w:r w:rsidRPr="00B549B0">
        <w:rPr>
          <w:szCs w:val="28"/>
        </w:rPr>
        <w:t>.Справка за подписью Руководителя или главного бухгалтера Участника с информацией о том, что к Участнику не</w:t>
      </w:r>
      <w:r w:rsidRPr="005A5B18">
        <w:rPr>
          <w:szCs w:val="28"/>
        </w:rPr>
        <w:t xml:space="preserve"> применяются и не применялись на протяжении одного года до даты окончания приема заявок на участие в </w:t>
      </w:r>
      <w:r w:rsidR="00E465AD">
        <w:rPr>
          <w:szCs w:val="28"/>
        </w:rPr>
        <w:t>Открытом запросе предложений</w:t>
      </w:r>
      <w:r w:rsidRPr="005A5B18">
        <w:rPr>
          <w:szCs w:val="28"/>
        </w:rPr>
        <w:t xml:space="preserve"> какие-либо процедуры банкротства, а также что, на его имущество не наложен арест (в соответствии с Федеральным законом «О не</w:t>
      </w:r>
      <w:r>
        <w:rPr>
          <w:szCs w:val="28"/>
        </w:rPr>
        <w:t xml:space="preserve">состоятельности (банкротстве)» </w:t>
      </w:r>
      <w:r w:rsidRPr="005A5B18">
        <w:rPr>
          <w:szCs w:val="28"/>
        </w:rPr>
        <w:t>от 26 октября 2002</w:t>
      </w:r>
      <w:proofErr w:type="gramEnd"/>
      <w:r w:rsidRPr="005A5B18">
        <w:rPr>
          <w:szCs w:val="28"/>
        </w:rPr>
        <w:t xml:space="preserve"> года № 127-Ф3).</w:t>
      </w:r>
    </w:p>
    <w:p w14:paraId="00C324F2" w14:textId="404CA441" w:rsidR="005B7203" w:rsidRPr="005B7203" w:rsidRDefault="005B7203" w:rsidP="005B7203">
      <w:pPr>
        <w:spacing w:after="0" w:line="240" w:lineRule="auto"/>
        <w:ind w:firstLine="709"/>
        <w:contextualSpacing/>
        <w:jc w:val="both"/>
        <w:rPr>
          <w:rFonts w:ascii="Times New Roman" w:hAnsi="Times New Roman"/>
          <w:sz w:val="28"/>
          <w:szCs w:val="28"/>
          <w:lang w:val="ru-RU" w:eastAsia="ru-RU"/>
        </w:rPr>
      </w:pPr>
      <w:bookmarkStart w:id="51" w:name="_Ref399149943"/>
      <w:proofErr w:type="gramStart"/>
      <w:r w:rsidRPr="005B7203">
        <w:rPr>
          <w:rFonts w:ascii="Times New Roman" w:hAnsi="Times New Roman"/>
          <w:sz w:val="28"/>
          <w:szCs w:val="28"/>
          <w:lang w:val="ru-RU" w:eastAsia="ru-RU"/>
        </w:rPr>
        <w:t xml:space="preserve">1.5.16.Оригинал или нотариально заверенная копия документа </w:t>
      </w:r>
      <w:r w:rsidRPr="005B7203">
        <w:rPr>
          <w:rFonts w:ascii="Times New Roman" w:hAnsi="Times New Roman"/>
          <w:b/>
          <w:sz w:val="28"/>
          <w:szCs w:val="28"/>
          <w:u w:val="single"/>
          <w:lang w:val="ru-RU" w:eastAsia="ru-RU"/>
        </w:rPr>
        <w:t>кроме закупке проводимые в электронном форме)</w:t>
      </w:r>
      <w:r w:rsidRPr="005B7203">
        <w:rPr>
          <w:rFonts w:ascii="Times New Roman" w:hAnsi="Times New Roman"/>
          <w:sz w:val="28"/>
          <w:szCs w:val="28"/>
          <w:lang w:val="ru-RU" w:eastAsia="ru-RU"/>
        </w:rPr>
        <w:t xml:space="preserve">, подтверждающего полномочия лица, имеющего право действовать от имени данного юридического лица (доверенность) </w:t>
      </w:r>
      <w:r w:rsidRPr="005B7203">
        <w:rPr>
          <w:rFonts w:ascii="Times New Roman" w:hAnsi="Times New Roman"/>
          <w:b/>
          <w:sz w:val="28"/>
          <w:szCs w:val="28"/>
          <w:lang w:val="ru-RU" w:eastAsia="ru-RU"/>
        </w:rPr>
        <w:t>(Форма 1</w:t>
      </w:r>
      <w:r w:rsidR="00A5629B">
        <w:rPr>
          <w:rFonts w:ascii="Times New Roman" w:hAnsi="Times New Roman"/>
          <w:b/>
          <w:sz w:val="28"/>
          <w:szCs w:val="28"/>
          <w:lang w:val="ru-RU" w:eastAsia="ru-RU"/>
        </w:rPr>
        <w:t>1</w:t>
      </w:r>
      <w:r w:rsidRPr="005B7203">
        <w:rPr>
          <w:rFonts w:ascii="Times New Roman" w:hAnsi="Times New Roman"/>
          <w:b/>
          <w:sz w:val="28"/>
          <w:szCs w:val="28"/>
          <w:lang w:val="ru-RU" w:eastAsia="ru-RU"/>
        </w:rPr>
        <w:t>).</w:t>
      </w:r>
      <w:proofErr w:type="gramEnd"/>
    </w:p>
    <w:p w14:paraId="735CADB3" w14:textId="05C3A238" w:rsidR="000D1644" w:rsidRPr="00B549B0" w:rsidRDefault="000D1644" w:rsidP="000D1644">
      <w:pPr>
        <w:pStyle w:val="a"/>
        <w:numPr>
          <w:ilvl w:val="0"/>
          <w:numId w:val="0"/>
        </w:numPr>
        <w:tabs>
          <w:tab w:val="num" w:pos="1560"/>
        </w:tabs>
        <w:spacing w:after="0"/>
        <w:ind w:firstLine="709"/>
        <w:rPr>
          <w:szCs w:val="28"/>
        </w:rPr>
      </w:pPr>
      <w:r w:rsidRPr="00B549B0">
        <w:rPr>
          <w:szCs w:val="28"/>
        </w:rPr>
        <w:t>1.</w:t>
      </w:r>
      <w:r w:rsidR="00BC628C" w:rsidRPr="00B549B0">
        <w:rPr>
          <w:szCs w:val="28"/>
        </w:rPr>
        <w:t>5</w:t>
      </w:r>
      <w:r w:rsidRPr="00B549B0">
        <w:rPr>
          <w:szCs w:val="28"/>
        </w:rPr>
        <w:t>.</w:t>
      </w:r>
      <w:r w:rsidR="004D0041">
        <w:rPr>
          <w:szCs w:val="28"/>
        </w:rPr>
        <w:t>17</w:t>
      </w:r>
      <w:r w:rsidRPr="00B549B0">
        <w:rPr>
          <w:szCs w:val="28"/>
        </w:rPr>
        <w:t xml:space="preserve">.Копия действующих лицензий и/или свидетельств, связанные с выполнением Договора, вместе с приложениями, описывающими конкретные виды деятельности, </w:t>
      </w:r>
      <w:r w:rsidR="006F5C54" w:rsidRPr="00B549B0">
        <w:rPr>
          <w:szCs w:val="28"/>
        </w:rPr>
        <w:t>(если данное требование установлено в п.9, 10, 11 Информационной карты)</w:t>
      </w:r>
      <w:r w:rsidRPr="00B549B0">
        <w:rPr>
          <w:szCs w:val="28"/>
        </w:rPr>
        <w:t>.</w:t>
      </w:r>
      <w:bookmarkEnd w:id="51"/>
    </w:p>
    <w:p w14:paraId="4580A184" w14:textId="327C89B9" w:rsidR="000D1644" w:rsidRPr="005A5B18" w:rsidRDefault="000D1644" w:rsidP="000D1644">
      <w:pPr>
        <w:pStyle w:val="a"/>
        <w:numPr>
          <w:ilvl w:val="0"/>
          <w:numId w:val="0"/>
        </w:numPr>
        <w:tabs>
          <w:tab w:val="num" w:pos="1560"/>
        </w:tabs>
        <w:spacing w:after="0"/>
        <w:ind w:firstLine="709"/>
        <w:rPr>
          <w:szCs w:val="28"/>
        </w:rPr>
      </w:pPr>
      <w:r w:rsidRPr="00B549B0">
        <w:rPr>
          <w:szCs w:val="28"/>
        </w:rPr>
        <w:t>1.</w:t>
      </w:r>
      <w:r w:rsidR="00BC628C" w:rsidRPr="00B549B0">
        <w:rPr>
          <w:szCs w:val="28"/>
        </w:rPr>
        <w:t>5</w:t>
      </w:r>
      <w:r w:rsidRPr="00B549B0">
        <w:rPr>
          <w:szCs w:val="28"/>
        </w:rPr>
        <w:t>.</w:t>
      </w:r>
      <w:r w:rsidR="004D0041">
        <w:rPr>
          <w:szCs w:val="28"/>
        </w:rPr>
        <w:t>18</w:t>
      </w:r>
      <w:r w:rsidRPr="00B549B0">
        <w:rPr>
          <w:szCs w:val="28"/>
        </w:rPr>
        <w:t>.Письмо за подписью</w:t>
      </w:r>
      <w:r w:rsidRPr="005A5B18">
        <w:rPr>
          <w:szCs w:val="28"/>
        </w:rPr>
        <w:t xml:space="preserve"> Руководителя или главного бухгалтера Участника с информацией о том, что Участник не находится в реестре недобросовестных поставщиков ФАС России.</w:t>
      </w:r>
    </w:p>
    <w:p w14:paraId="69082A14" w14:textId="6D169E2A" w:rsidR="003E150F" w:rsidRPr="003E150F" w:rsidRDefault="000D1644" w:rsidP="000939E2">
      <w:pPr>
        <w:pStyle w:val="affff1"/>
        <w:ind w:firstLine="709"/>
        <w:rPr>
          <w:rFonts w:eastAsia="Times New Roman"/>
          <w:sz w:val="28"/>
          <w:szCs w:val="28"/>
        </w:rPr>
      </w:pPr>
      <w:r w:rsidRPr="003E150F">
        <w:rPr>
          <w:rFonts w:eastAsia="Times New Roman"/>
          <w:sz w:val="28"/>
          <w:szCs w:val="28"/>
        </w:rPr>
        <w:t>1.</w:t>
      </w:r>
      <w:r w:rsidR="00BC628C">
        <w:rPr>
          <w:rFonts w:eastAsia="Times New Roman"/>
          <w:sz w:val="28"/>
          <w:szCs w:val="28"/>
        </w:rPr>
        <w:t>5</w:t>
      </w:r>
      <w:r w:rsidRPr="003E150F">
        <w:rPr>
          <w:rFonts w:eastAsia="Times New Roman"/>
          <w:sz w:val="28"/>
          <w:szCs w:val="28"/>
        </w:rPr>
        <w:t>.</w:t>
      </w:r>
      <w:r w:rsidR="004D0041">
        <w:rPr>
          <w:rFonts w:eastAsia="Times New Roman"/>
          <w:sz w:val="28"/>
          <w:szCs w:val="28"/>
        </w:rPr>
        <w:t>19</w:t>
      </w:r>
      <w:r w:rsidR="009B74CC" w:rsidRPr="003E150F">
        <w:rPr>
          <w:rFonts w:eastAsia="Times New Roman"/>
          <w:sz w:val="28"/>
          <w:szCs w:val="28"/>
        </w:rPr>
        <w:t>.</w:t>
      </w:r>
      <w:r w:rsidR="003E150F" w:rsidRPr="003E150F">
        <w:rPr>
          <w:rFonts w:eastAsia="Times New Roman"/>
          <w:sz w:val="28"/>
          <w:szCs w:val="28"/>
        </w:rPr>
        <w:t xml:space="preserve"> Один из следующих документов:</w:t>
      </w:r>
    </w:p>
    <w:p w14:paraId="79433E8B" w14:textId="23AA8598" w:rsidR="003E150F" w:rsidRPr="003E150F" w:rsidRDefault="003E150F" w:rsidP="000939E2">
      <w:pPr>
        <w:pStyle w:val="affff1"/>
        <w:ind w:firstLine="709"/>
        <w:rPr>
          <w:rFonts w:eastAsia="Times New Roman"/>
          <w:sz w:val="28"/>
          <w:szCs w:val="28"/>
        </w:rPr>
      </w:pPr>
      <w:proofErr w:type="gramStart"/>
      <w:r w:rsidRPr="003E150F">
        <w:rPr>
          <w:rFonts w:eastAsia="Times New Roman"/>
          <w:sz w:val="28"/>
          <w:szCs w:val="28"/>
        </w:rPr>
        <w:t xml:space="preserve">-Сведения из единого реестра субъектов малого и среднего предпринимательства, сформированные не ранее, чем за </w:t>
      </w:r>
      <w:r w:rsidR="00BC628C">
        <w:rPr>
          <w:rFonts w:eastAsia="Times New Roman"/>
          <w:sz w:val="28"/>
          <w:szCs w:val="28"/>
        </w:rPr>
        <w:t>30</w:t>
      </w:r>
      <w:r w:rsidRPr="003E150F">
        <w:rPr>
          <w:rFonts w:eastAsia="Times New Roman"/>
          <w:sz w:val="28"/>
          <w:szCs w:val="28"/>
        </w:rPr>
        <w:t xml:space="preserve"> календарных дней до даты опубликования Извещения, с использованием сервиса «Единый реестр субъектов малого и среднего предпринимательства» и подписанные усиленной квалифицированной электронной подписью налогового органа, в случае, если Участник не является вновь зарегистрированным индивидуальным предпринимателем или вновь созданным юридическим лицом в соответствии с частью 3 статьи</w:t>
      </w:r>
      <w:proofErr w:type="gramEnd"/>
      <w:r w:rsidRPr="003E150F">
        <w:rPr>
          <w:rFonts w:eastAsia="Times New Roman"/>
          <w:sz w:val="28"/>
          <w:szCs w:val="28"/>
        </w:rPr>
        <w:t xml:space="preserve"> 4 Федерального закона «О развитии малого и среднего предпринимательства в Российской Федерации», </w:t>
      </w:r>
    </w:p>
    <w:p w14:paraId="23C34F50" w14:textId="372F3325" w:rsidR="003E150F" w:rsidRPr="00B549B0" w:rsidRDefault="003E150F" w:rsidP="003E150F">
      <w:pPr>
        <w:pStyle w:val="affff1"/>
        <w:rPr>
          <w:rFonts w:eastAsia="Times New Roman"/>
          <w:sz w:val="28"/>
          <w:szCs w:val="28"/>
        </w:rPr>
      </w:pPr>
      <w:proofErr w:type="gramStart"/>
      <w:r w:rsidRPr="003E150F">
        <w:rPr>
          <w:rFonts w:eastAsia="Times New Roman"/>
          <w:sz w:val="28"/>
          <w:szCs w:val="28"/>
        </w:rPr>
        <w:t xml:space="preserve">-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если Участник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w:t>
      </w:r>
      <w:r w:rsidRPr="00D83CD1">
        <w:rPr>
          <w:rFonts w:eastAsia="Times New Roman"/>
          <w:sz w:val="28"/>
          <w:szCs w:val="28"/>
        </w:rPr>
        <w:t>развитии малого и среднего предпринимательства в Российской Федерации»</w:t>
      </w:r>
      <w:r w:rsidR="00CC386F" w:rsidRPr="00D83CD1">
        <w:rPr>
          <w:rStyle w:val="aa"/>
          <w:rFonts w:eastAsia="Times New Roman"/>
          <w:sz w:val="28"/>
          <w:szCs w:val="28"/>
        </w:rPr>
        <w:footnoteReference w:id="1"/>
      </w:r>
      <w:r w:rsidR="001E630B" w:rsidRPr="00D83CD1">
        <w:rPr>
          <w:rFonts w:eastAsia="Times New Roman"/>
          <w:sz w:val="28"/>
          <w:szCs w:val="28"/>
        </w:rPr>
        <w:t xml:space="preserve"> </w:t>
      </w:r>
      <w:r w:rsidR="001E630B" w:rsidRPr="00D83CD1">
        <w:rPr>
          <w:rFonts w:eastAsia="Times New Roman"/>
          <w:b/>
          <w:sz w:val="28"/>
          <w:szCs w:val="28"/>
        </w:rPr>
        <w:t>(Форма 1</w:t>
      </w:r>
      <w:r w:rsidR="00A5629B">
        <w:rPr>
          <w:rFonts w:eastAsia="Times New Roman"/>
          <w:b/>
          <w:sz w:val="28"/>
          <w:szCs w:val="28"/>
        </w:rPr>
        <w:t>0</w:t>
      </w:r>
      <w:r w:rsidR="001E630B" w:rsidRPr="00D83CD1">
        <w:rPr>
          <w:rFonts w:eastAsia="Times New Roman"/>
          <w:b/>
          <w:sz w:val="28"/>
          <w:szCs w:val="28"/>
        </w:rPr>
        <w:t>)</w:t>
      </w:r>
      <w:r w:rsidRPr="00D83CD1">
        <w:rPr>
          <w:rFonts w:eastAsia="Times New Roman"/>
          <w:sz w:val="28"/>
          <w:szCs w:val="28"/>
        </w:rPr>
        <w:t>.</w:t>
      </w:r>
      <w:proofErr w:type="gramEnd"/>
    </w:p>
    <w:p w14:paraId="0AB102C4" w14:textId="05FED7D5" w:rsidR="00671470" w:rsidRPr="00B549B0" w:rsidRDefault="000D1644" w:rsidP="000D1644">
      <w:pPr>
        <w:pStyle w:val="a"/>
        <w:numPr>
          <w:ilvl w:val="0"/>
          <w:numId w:val="0"/>
        </w:numPr>
        <w:tabs>
          <w:tab w:val="left" w:pos="1418"/>
        </w:tabs>
        <w:spacing w:after="0"/>
        <w:ind w:firstLine="709"/>
        <w:rPr>
          <w:szCs w:val="28"/>
        </w:rPr>
      </w:pPr>
      <w:r w:rsidRPr="00B549B0">
        <w:rPr>
          <w:szCs w:val="28"/>
        </w:rPr>
        <w:t>1.</w:t>
      </w:r>
      <w:r w:rsidR="00BC628C" w:rsidRPr="00B549B0">
        <w:rPr>
          <w:szCs w:val="28"/>
        </w:rPr>
        <w:t>5</w:t>
      </w:r>
      <w:r w:rsidRPr="00B549B0">
        <w:rPr>
          <w:szCs w:val="28"/>
        </w:rPr>
        <w:t>.2</w:t>
      </w:r>
      <w:r w:rsidR="004D0041">
        <w:rPr>
          <w:szCs w:val="28"/>
        </w:rPr>
        <w:t>0</w:t>
      </w:r>
      <w:r w:rsidRPr="00B549B0">
        <w:rPr>
          <w:szCs w:val="28"/>
        </w:rPr>
        <w:t xml:space="preserve">. </w:t>
      </w:r>
      <w:proofErr w:type="gramStart"/>
      <w:r w:rsidR="00671470" w:rsidRPr="00B549B0">
        <w:rPr>
          <w:szCs w:val="28"/>
        </w:rPr>
        <w:t>Информация о цепочке собственников, включая бенефициаров (в том</w:t>
      </w:r>
      <w:r w:rsidR="00671470" w:rsidRPr="00671470">
        <w:rPr>
          <w:szCs w:val="28"/>
        </w:rPr>
        <w:t xml:space="preserve"> числе, конечных) с приложением списка участников общества (для организаций, имеющих организационно–правовую форму общества с ограниченной ответственностью) или копии выписки из реестра акционеров (для акционерных </w:t>
      </w:r>
      <w:r w:rsidR="00671470" w:rsidRPr="00B549B0">
        <w:rPr>
          <w:szCs w:val="28"/>
        </w:rPr>
        <w:t xml:space="preserve">обществ) с указанием информации о руководителе, цепочке собственников, включая бенефициаров (в том числе конечных) с подтверждением документами, указанными в соответствующей </w:t>
      </w:r>
      <w:r w:rsidR="00671470" w:rsidRPr="00D83CD1">
        <w:rPr>
          <w:szCs w:val="28"/>
        </w:rPr>
        <w:t xml:space="preserve">форме </w:t>
      </w:r>
      <w:r w:rsidR="00671470" w:rsidRPr="00D83CD1">
        <w:rPr>
          <w:b/>
          <w:szCs w:val="28"/>
        </w:rPr>
        <w:t xml:space="preserve">(Форма </w:t>
      </w:r>
      <w:r w:rsidR="0086176D" w:rsidRPr="00D83CD1">
        <w:rPr>
          <w:b/>
          <w:szCs w:val="28"/>
        </w:rPr>
        <w:t>5</w:t>
      </w:r>
      <w:r w:rsidR="00671470" w:rsidRPr="00D83CD1">
        <w:rPr>
          <w:b/>
          <w:szCs w:val="28"/>
        </w:rPr>
        <w:t>)</w:t>
      </w:r>
      <w:r w:rsidR="005C7D3C" w:rsidRPr="00D83CD1">
        <w:rPr>
          <w:b/>
          <w:szCs w:val="28"/>
        </w:rPr>
        <w:t xml:space="preserve">, </w:t>
      </w:r>
      <w:r w:rsidR="005C7D3C" w:rsidRPr="00B549B0">
        <w:t>по установленной в настоящей Документации</w:t>
      </w:r>
      <w:proofErr w:type="gramEnd"/>
      <w:r w:rsidR="005C7D3C" w:rsidRPr="00B549B0">
        <w:t xml:space="preserve"> форме</w:t>
      </w:r>
      <w:r w:rsidR="00671470" w:rsidRPr="00B549B0">
        <w:rPr>
          <w:szCs w:val="28"/>
        </w:rPr>
        <w:t>.</w:t>
      </w:r>
    </w:p>
    <w:p w14:paraId="193EE3C2" w14:textId="5D527099" w:rsidR="000D1644" w:rsidRPr="00B549B0" w:rsidRDefault="00671470" w:rsidP="000D1644">
      <w:pPr>
        <w:pStyle w:val="a"/>
        <w:numPr>
          <w:ilvl w:val="0"/>
          <w:numId w:val="0"/>
        </w:numPr>
        <w:tabs>
          <w:tab w:val="left" w:pos="1418"/>
        </w:tabs>
        <w:spacing w:after="0"/>
        <w:ind w:firstLine="709"/>
        <w:rPr>
          <w:szCs w:val="28"/>
        </w:rPr>
      </w:pPr>
      <w:proofErr w:type="gramStart"/>
      <w:r w:rsidRPr="00B549B0">
        <w:rPr>
          <w:szCs w:val="28"/>
        </w:rPr>
        <w:t>1.</w:t>
      </w:r>
      <w:r w:rsidR="00BC628C" w:rsidRPr="00B549B0">
        <w:rPr>
          <w:szCs w:val="28"/>
        </w:rPr>
        <w:t>5</w:t>
      </w:r>
      <w:r w:rsidRPr="00B549B0">
        <w:rPr>
          <w:szCs w:val="28"/>
        </w:rPr>
        <w:t>.2</w:t>
      </w:r>
      <w:r w:rsidR="004D0041">
        <w:rPr>
          <w:szCs w:val="28"/>
        </w:rPr>
        <w:t>1</w:t>
      </w:r>
      <w:r w:rsidRPr="00B549B0">
        <w:rPr>
          <w:szCs w:val="28"/>
        </w:rPr>
        <w:t>.</w:t>
      </w:r>
      <w:r w:rsidR="000D1644" w:rsidRPr="00B549B0">
        <w:rPr>
          <w:szCs w:val="28"/>
        </w:rPr>
        <w:t xml:space="preserve">Согласие на обработку и передачу персональных данных </w:t>
      </w:r>
      <w:r w:rsidR="000D1644" w:rsidRPr="00B549B0">
        <w:rPr>
          <w:szCs w:val="28"/>
        </w:rPr>
        <w:br/>
      </w:r>
      <w:r w:rsidR="000D1644" w:rsidRPr="00B549B0">
        <w:rPr>
          <w:b/>
          <w:szCs w:val="28"/>
        </w:rPr>
        <w:t xml:space="preserve">(Форма </w:t>
      </w:r>
      <w:r w:rsidR="00435DA4" w:rsidRPr="00B549B0">
        <w:rPr>
          <w:b/>
          <w:szCs w:val="28"/>
        </w:rPr>
        <w:t>6</w:t>
      </w:r>
      <w:r w:rsidR="000D1644" w:rsidRPr="00B549B0">
        <w:rPr>
          <w:b/>
          <w:szCs w:val="28"/>
        </w:rPr>
        <w:t>)</w:t>
      </w:r>
      <w:r w:rsidR="000D1644" w:rsidRPr="00B549B0">
        <w:rPr>
          <w:szCs w:val="28"/>
        </w:rPr>
        <w:t xml:space="preserve"> заполняется в отношении следующих физ. лиц: руководителя юридического лица (индивидуального предпринимателя); главного бухгалтера; лица, действующего по доверенности; участников юридического лица; акционеров юридического лица; всех иных физ. лиц, указанных Участником в </w:t>
      </w:r>
      <w:r w:rsidR="000D1644" w:rsidRPr="00B549B0">
        <w:rPr>
          <w:b/>
          <w:szCs w:val="28"/>
        </w:rPr>
        <w:t xml:space="preserve">Форме </w:t>
      </w:r>
      <w:r w:rsidR="00435DA4" w:rsidRPr="00B549B0">
        <w:rPr>
          <w:b/>
          <w:szCs w:val="28"/>
        </w:rPr>
        <w:t>5</w:t>
      </w:r>
      <w:r w:rsidR="000D1644" w:rsidRPr="00B549B0">
        <w:rPr>
          <w:szCs w:val="28"/>
        </w:rPr>
        <w:t xml:space="preserve"> «Информация о цепочке собственников, включая бенефициаров (в том числе конечных)»;</w:t>
      </w:r>
      <w:proofErr w:type="gramEnd"/>
      <w:r w:rsidR="000D1644" w:rsidRPr="00B549B0">
        <w:rPr>
          <w:szCs w:val="28"/>
        </w:rPr>
        <w:t xml:space="preserve"> всех иных физ. лиц, персональные данные которых содержатся в заявке Участника. </w:t>
      </w:r>
    </w:p>
    <w:p w14:paraId="1CB45A2D" w14:textId="7CCD70D6" w:rsidR="000D1644" w:rsidRPr="00B549B0" w:rsidRDefault="000D1644" w:rsidP="000D1644">
      <w:pPr>
        <w:pStyle w:val="a"/>
        <w:numPr>
          <w:ilvl w:val="0"/>
          <w:numId w:val="0"/>
        </w:numPr>
        <w:tabs>
          <w:tab w:val="left" w:pos="1276"/>
          <w:tab w:val="left" w:pos="1560"/>
        </w:tabs>
        <w:spacing w:after="0"/>
        <w:ind w:firstLine="709"/>
        <w:rPr>
          <w:szCs w:val="28"/>
        </w:rPr>
      </w:pPr>
      <w:r w:rsidRPr="00B549B0">
        <w:rPr>
          <w:spacing w:val="-2"/>
          <w:szCs w:val="28"/>
        </w:rPr>
        <w:t>1.</w:t>
      </w:r>
      <w:r w:rsidR="00BC628C" w:rsidRPr="00B549B0">
        <w:rPr>
          <w:spacing w:val="-2"/>
          <w:szCs w:val="28"/>
        </w:rPr>
        <w:t>5</w:t>
      </w:r>
      <w:r w:rsidRPr="00B549B0">
        <w:rPr>
          <w:spacing w:val="-2"/>
          <w:szCs w:val="28"/>
        </w:rPr>
        <w:t>.2</w:t>
      </w:r>
      <w:r w:rsidR="004D0041">
        <w:rPr>
          <w:spacing w:val="-2"/>
          <w:szCs w:val="28"/>
        </w:rPr>
        <w:t>2</w:t>
      </w:r>
      <w:r w:rsidRPr="00B549B0">
        <w:rPr>
          <w:spacing w:val="-2"/>
          <w:szCs w:val="28"/>
        </w:rPr>
        <w:t xml:space="preserve">. </w:t>
      </w:r>
      <w:proofErr w:type="gramStart"/>
      <w:r w:rsidR="003B568F" w:rsidRPr="00B549B0">
        <w:rPr>
          <w:szCs w:val="28"/>
        </w:rPr>
        <w:t>Информация об объеме поставок товара и выполнении аналогичных договоров за период, указанный</w:t>
      </w:r>
      <w:r w:rsidRPr="00B549B0">
        <w:rPr>
          <w:szCs w:val="28"/>
        </w:rPr>
        <w:t xml:space="preserve"> </w:t>
      </w:r>
      <w:r w:rsidRPr="00B549B0">
        <w:rPr>
          <w:b/>
          <w:szCs w:val="28"/>
        </w:rPr>
        <w:t xml:space="preserve">в п. </w:t>
      </w:r>
      <w:r w:rsidR="00400CF9" w:rsidRPr="00B549B0">
        <w:rPr>
          <w:b/>
          <w:szCs w:val="28"/>
        </w:rPr>
        <w:t>10</w:t>
      </w:r>
      <w:r w:rsidRPr="00B549B0">
        <w:rPr>
          <w:b/>
          <w:szCs w:val="28"/>
        </w:rPr>
        <w:t xml:space="preserve"> </w:t>
      </w:r>
      <w:r w:rsidRPr="00B549B0">
        <w:rPr>
          <w:szCs w:val="28"/>
        </w:rPr>
        <w:t xml:space="preserve">Информационной карты Документации </w:t>
      </w:r>
      <w:r w:rsidR="00E465AD" w:rsidRPr="00B549B0">
        <w:rPr>
          <w:szCs w:val="28"/>
        </w:rPr>
        <w:t>Открытого Запроса предложений</w:t>
      </w:r>
      <w:r w:rsidRPr="00B549B0">
        <w:rPr>
          <w:szCs w:val="28"/>
        </w:rPr>
        <w:t xml:space="preserve"> </w:t>
      </w:r>
      <w:r w:rsidR="003B568F" w:rsidRPr="00B549B0">
        <w:rPr>
          <w:szCs w:val="28"/>
        </w:rPr>
        <w:t>по</w:t>
      </w:r>
      <w:r w:rsidR="003B568F" w:rsidRPr="00B549B0">
        <w:rPr>
          <w:sz w:val="26"/>
          <w:szCs w:val="26"/>
        </w:rPr>
        <w:t xml:space="preserve"> </w:t>
      </w:r>
      <w:r w:rsidR="003B568F" w:rsidRPr="00B549B0">
        <w:rPr>
          <w:szCs w:val="28"/>
        </w:rPr>
        <w:t xml:space="preserve">установленной в Документации форме, сумма по каждому из которых составляет не менее процента от начальной (максимальной) цены – Справка об опыте аналогичных </w:t>
      </w:r>
      <w:r w:rsidR="00237F27" w:rsidRPr="00B549B0">
        <w:rPr>
          <w:szCs w:val="28"/>
        </w:rPr>
        <w:t>поставок</w:t>
      </w:r>
      <w:r w:rsidRPr="00B549B0">
        <w:rPr>
          <w:szCs w:val="28"/>
        </w:rPr>
        <w:t xml:space="preserve"> </w:t>
      </w:r>
      <w:r w:rsidRPr="00B549B0">
        <w:rPr>
          <w:b/>
          <w:szCs w:val="28"/>
        </w:rPr>
        <w:t xml:space="preserve">(Форма </w:t>
      </w:r>
      <w:r w:rsidR="00435DA4" w:rsidRPr="00B549B0">
        <w:rPr>
          <w:b/>
          <w:szCs w:val="28"/>
        </w:rPr>
        <w:t>7</w:t>
      </w:r>
      <w:r w:rsidRPr="00B549B0">
        <w:rPr>
          <w:b/>
          <w:szCs w:val="28"/>
        </w:rPr>
        <w:t>)</w:t>
      </w:r>
      <w:r w:rsidR="005C7D3C" w:rsidRPr="00B549B0">
        <w:rPr>
          <w:b/>
          <w:szCs w:val="28"/>
        </w:rPr>
        <w:t>,</w:t>
      </w:r>
      <w:r w:rsidR="003E150F" w:rsidRPr="00B549B0">
        <w:rPr>
          <w:b/>
          <w:szCs w:val="28"/>
        </w:rPr>
        <w:t xml:space="preserve"> </w:t>
      </w:r>
      <w:r w:rsidR="003E150F" w:rsidRPr="00B549B0">
        <w:t>по установленной в настоящей Документации форме</w:t>
      </w:r>
      <w:r w:rsidRPr="00B549B0">
        <w:rPr>
          <w:b/>
          <w:szCs w:val="28"/>
        </w:rPr>
        <w:t>.</w:t>
      </w:r>
      <w:proofErr w:type="gramEnd"/>
    </w:p>
    <w:p w14:paraId="53C63310" w14:textId="0A938575" w:rsidR="003B568F" w:rsidRPr="00BA3C88" w:rsidRDefault="000D1644" w:rsidP="003B568F">
      <w:pPr>
        <w:pStyle w:val="a"/>
        <w:numPr>
          <w:ilvl w:val="0"/>
          <w:numId w:val="0"/>
        </w:numPr>
        <w:spacing w:after="0"/>
        <w:ind w:firstLine="567"/>
        <w:rPr>
          <w:sz w:val="26"/>
          <w:szCs w:val="26"/>
        </w:rPr>
      </w:pPr>
      <w:r w:rsidRPr="00B549B0">
        <w:rPr>
          <w:szCs w:val="28"/>
        </w:rPr>
        <w:t xml:space="preserve">Участнику необходимо документально подтвердить указанные им сведения в Форме </w:t>
      </w:r>
      <w:r w:rsidR="00BC628C" w:rsidRPr="00B549B0">
        <w:rPr>
          <w:szCs w:val="28"/>
        </w:rPr>
        <w:t>7</w:t>
      </w:r>
      <w:r w:rsidRPr="00B549B0">
        <w:rPr>
          <w:szCs w:val="28"/>
        </w:rPr>
        <w:t xml:space="preserve"> в </w:t>
      </w:r>
      <w:r w:rsidR="005C7D3C" w:rsidRPr="00B549B0">
        <w:rPr>
          <w:szCs w:val="28"/>
        </w:rPr>
        <w:t>связи с</w:t>
      </w:r>
      <w:r w:rsidRPr="00B549B0">
        <w:rPr>
          <w:szCs w:val="28"/>
        </w:rPr>
        <w:t xml:space="preserve"> чем</w:t>
      </w:r>
      <w:r w:rsidR="005C7D3C" w:rsidRPr="00B549B0">
        <w:rPr>
          <w:szCs w:val="28"/>
        </w:rPr>
        <w:t>,</w:t>
      </w:r>
      <w:r w:rsidRPr="00B549B0">
        <w:rPr>
          <w:szCs w:val="28"/>
        </w:rPr>
        <w:t xml:space="preserve"> необходимо представить к данной форме </w:t>
      </w:r>
      <w:r w:rsidR="003B568F" w:rsidRPr="00B549B0">
        <w:rPr>
          <w:szCs w:val="28"/>
        </w:rPr>
        <w:t xml:space="preserve">копии указанных в таблице договоров с обязательным приложением копий подписанных </w:t>
      </w:r>
      <w:r w:rsidR="0037716F" w:rsidRPr="00B549B0">
        <w:rPr>
          <w:szCs w:val="28"/>
        </w:rPr>
        <w:t xml:space="preserve">договоров </w:t>
      </w:r>
      <w:r w:rsidR="000167AA" w:rsidRPr="00B549B0">
        <w:rPr>
          <w:szCs w:val="28"/>
        </w:rPr>
        <w:t>и товарных</w:t>
      </w:r>
      <w:r w:rsidR="003B568F" w:rsidRPr="00B549B0">
        <w:rPr>
          <w:szCs w:val="28"/>
        </w:rPr>
        <w:t xml:space="preserve"> накладных</w:t>
      </w:r>
      <w:r w:rsidR="00115042" w:rsidRPr="00B549B0">
        <w:rPr>
          <w:szCs w:val="28"/>
        </w:rPr>
        <w:t xml:space="preserve"> (ТОРГ-12 или УПД)</w:t>
      </w:r>
      <w:r w:rsidR="003B568F" w:rsidRPr="00B549B0">
        <w:rPr>
          <w:szCs w:val="28"/>
        </w:rPr>
        <w:t>. Участник может самостоятельно</w:t>
      </w:r>
      <w:r w:rsidR="003B568F" w:rsidRPr="003B568F">
        <w:rPr>
          <w:szCs w:val="28"/>
        </w:rPr>
        <w:t xml:space="preserve"> выбрать договоры, которые, по его мнению, наилучшим образом характеризует его опыт.</w:t>
      </w:r>
    </w:p>
    <w:p w14:paraId="18332624" w14:textId="3BBC12CF" w:rsidR="003E150F" w:rsidRPr="003E150F" w:rsidRDefault="0045712F" w:rsidP="003E150F">
      <w:pPr>
        <w:pStyle w:val="affff1"/>
        <w:rPr>
          <w:rFonts w:eastAsia="Times New Roman"/>
          <w:sz w:val="28"/>
          <w:szCs w:val="28"/>
        </w:rPr>
      </w:pPr>
      <w:r w:rsidRPr="005C7D3C">
        <w:rPr>
          <w:rFonts w:eastAsia="Times New Roman"/>
          <w:sz w:val="28"/>
          <w:szCs w:val="28"/>
        </w:rPr>
        <w:t>1.</w:t>
      </w:r>
      <w:r w:rsidR="005C7D3C">
        <w:rPr>
          <w:rFonts w:eastAsia="Times New Roman"/>
          <w:sz w:val="28"/>
          <w:szCs w:val="28"/>
        </w:rPr>
        <w:t>5</w:t>
      </w:r>
      <w:r w:rsidRPr="005C7D3C">
        <w:rPr>
          <w:rFonts w:eastAsia="Times New Roman"/>
          <w:sz w:val="28"/>
          <w:szCs w:val="28"/>
        </w:rPr>
        <w:t>.2</w:t>
      </w:r>
      <w:r w:rsidR="00D83CD1">
        <w:rPr>
          <w:rFonts w:eastAsia="Times New Roman"/>
          <w:sz w:val="28"/>
          <w:szCs w:val="28"/>
        </w:rPr>
        <w:t>2</w:t>
      </w:r>
      <w:r w:rsidRPr="005C7D3C">
        <w:rPr>
          <w:rFonts w:eastAsia="Times New Roman"/>
          <w:sz w:val="28"/>
          <w:szCs w:val="28"/>
        </w:rPr>
        <w:t>.1.</w:t>
      </w:r>
      <w:r w:rsidR="003E150F">
        <w:rPr>
          <w:szCs w:val="28"/>
        </w:rPr>
        <w:t>Д</w:t>
      </w:r>
      <w:r w:rsidR="003E150F" w:rsidRPr="003E150F">
        <w:rPr>
          <w:rFonts w:eastAsia="Times New Roman"/>
          <w:sz w:val="28"/>
          <w:szCs w:val="28"/>
        </w:rPr>
        <w:t>ля участников, применяющих упрощенную систему налогообложения, и</w:t>
      </w:r>
      <w:r w:rsidR="003E150F">
        <w:rPr>
          <w:rFonts w:eastAsia="Times New Roman"/>
          <w:sz w:val="28"/>
          <w:szCs w:val="28"/>
        </w:rPr>
        <w:t>/или</w:t>
      </w:r>
      <w:r w:rsidR="003E150F" w:rsidRPr="003E150F">
        <w:rPr>
          <w:rFonts w:eastAsia="Times New Roman"/>
          <w:sz w:val="28"/>
          <w:szCs w:val="28"/>
        </w:rPr>
        <w:t xml:space="preserve"> индивидуальных предпринимателей:</w:t>
      </w:r>
    </w:p>
    <w:p w14:paraId="7D4B01F9" w14:textId="77777777" w:rsidR="003E150F" w:rsidRPr="003E150F" w:rsidRDefault="003E150F" w:rsidP="003E150F">
      <w:pPr>
        <w:pStyle w:val="affff1"/>
        <w:rPr>
          <w:rFonts w:eastAsia="Times New Roman"/>
          <w:sz w:val="28"/>
          <w:szCs w:val="28"/>
        </w:rPr>
      </w:pPr>
      <w:r w:rsidRPr="003E150F">
        <w:rPr>
          <w:rFonts w:eastAsia="Times New Roman"/>
          <w:sz w:val="28"/>
          <w:szCs w:val="28"/>
        </w:rP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14:paraId="04806769" w14:textId="4197B7ED" w:rsidR="0045712F" w:rsidRPr="005A5B18" w:rsidRDefault="003E150F" w:rsidP="003E150F">
      <w:pPr>
        <w:pStyle w:val="a"/>
        <w:numPr>
          <w:ilvl w:val="0"/>
          <w:numId w:val="0"/>
        </w:numPr>
        <w:spacing w:after="0"/>
        <w:ind w:firstLine="567"/>
        <w:rPr>
          <w:szCs w:val="28"/>
        </w:rPr>
      </w:pPr>
      <w:r>
        <w:t>– копию уведомления из налогового органа о применении участником упрощенной системы налогообложения</w:t>
      </w:r>
      <w:r w:rsidR="0045712F">
        <w:rPr>
          <w:szCs w:val="28"/>
        </w:rPr>
        <w:t>.</w:t>
      </w:r>
    </w:p>
    <w:p w14:paraId="3B69E982" w14:textId="12C842AA" w:rsidR="000D1644" w:rsidRPr="00D079BB" w:rsidRDefault="000D1644" w:rsidP="000D1644">
      <w:pPr>
        <w:pStyle w:val="a"/>
        <w:numPr>
          <w:ilvl w:val="0"/>
          <w:numId w:val="0"/>
        </w:numPr>
        <w:tabs>
          <w:tab w:val="left" w:pos="1276"/>
          <w:tab w:val="left" w:pos="1418"/>
          <w:tab w:val="left" w:pos="1560"/>
        </w:tabs>
        <w:spacing w:after="0"/>
        <w:ind w:firstLine="709"/>
        <w:rPr>
          <w:szCs w:val="28"/>
        </w:rPr>
      </w:pPr>
      <w:r>
        <w:rPr>
          <w:szCs w:val="28"/>
        </w:rPr>
        <w:t>1.</w:t>
      </w:r>
      <w:r w:rsidR="005C7D3C">
        <w:rPr>
          <w:szCs w:val="28"/>
        </w:rPr>
        <w:t>5</w:t>
      </w:r>
      <w:r>
        <w:rPr>
          <w:szCs w:val="28"/>
        </w:rPr>
        <w:t>.2</w:t>
      </w:r>
      <w:r w:rsidR="00D83CD1">
        <w:rPr>
          <w:szCs w:val="28"/>
        </w:rPr>
        <w:t>3</w:t>
      </w:r>
      <w:r>
        <w:rPr>
          <w:szCs w:val="28"/>
        </w:rPr>
        <w:t>.</w:t>
      </w:r>
      <w:r w:rsidRPr="005A5B18">
        <w:rPr>
          <w:szCs w:val="28"/>
        </w:rPr>
        <w:t xml:space="preserve"> </w:t>
      </w:r>
      <w:r w:rsidR="003B568F" w:rsidRPr="000B3DE3">
        <w:rPr>
          <w:szCs w:val="28"/>
        </w:rPr>
        <w:t xml:space="preserve">Сведения о </w:t>
      </w:r>
      <w:r w:rsidR="003B568F" w:rsidRPr="00B549B0">
        <w:rPr>
          <w:szCs w:val="28"/>
        </w:rPr>
        <w:t>субпоставщиках</w:t>
      </w:r>
      <w:r w:rsidRPr="00B549B0">
        <w:rPr>
          <w:szCs w:val="28"/>
        </w:rPr>
        <w:t xml:space="preserve"> </w:t>
      </w:r>
      <w:r w:rsidR="00D83CD1">
        <w:rPr>
          <w:b/>
          <w:szCs w:val="28"/>
        </w:rPr>
        <w:t>(Форма 9</w:t>
      </w:r>
      <w:r w:rsidRPr="00B549B0">
        <w:rPr>
          <w:b/>
          <w:szCs w:val="28"/>
        </w:rPr>
        <w:t>)</w:t>
      </w:r>
      <w:r w:rsidR="005C7D3C" w:rsidRPr="00B549B0">
        <w:rPr>
          <w:b/>
          <w:szCs w:val="28"/>
        </w:rPr>
        <w:t>,</w:t>
      </w:r>
      <w:r w:rsidR="003E150F" w:rsidRPr="00B549B0">
        <w:t xml:space="preserve"> по установленной в настоящей Документации форме</w:t>
      </w:r>
      <w:r w:rsidRPr="00B549B0">
        <w:rPr>
          <w:szCs w:val="28"/>
        </w:rPr>
        <w:t>:</w:t>
      </w:r>
    </w:p>
    <w:p w14:paraId="3BD376E2" w14:textId="77777777" w:rsidR="003B568F" w:rsidRPr="003B568F" w:rsidRDefault="003B568F" w:rsidP="003B568F">
      <w:pPr>
        <w:pStyle w:val="a"/>
        <w:numPr>
          <w:ilvl w:val="0"/>
          <w:numId w:val="0"/>
        </w:numPr>
        <w:spacing w:after="0"/>
        <w:ind w:firstLine="567"/>
        <w:rPr>
          <w:szCs w:val="28"/>
        </w:rPr>
      </w:pPr>
      <w:r w:rsidRPr="003B568F">
        <w:rPr>
          <w:szCs w:val="28"/>
        </w:rPr>
        <w:t>В данной форме должны быть указаны все субподрядные организации, привлекаемые к осуществлению поставки.</w:t>
      </w:r>
    </w:p>
    <w:p w14:paraId="6EECE31D" w14:textId="687E0A3E" w:rsidR="000D1644" w:rsidRPr="00B549B0" w:rsidRDefault="003B568F" w:rsidP="003B568F">
      <w:pPr>
        <w:pStyle w:val="a"/>
        <w:numPr>
          <w:ilvl w:val="0"/>
          <w:numId w:val="0"/>
        </w:numPr>
        <w:spacing w:after="0"/>
        <w:ind w:firstLine="567"/>
        <w:rPr>
          <w:szCs w:val="28"/>
        </w:rPr>
      </w:pPr>
      <w:r w:rsidRPr="00B549B0">
        <w:rPr>
          <w:szCs w:val="28"/>
        </w:rPr>
        <w:t>В случае если Участник намеревается использовать субпоставщиков для поставки товаров, в составе Заявки должны быть представлены документы по субпоставщикам в соответствии с</w:t>
      </w:r>
      <w:r w:rsidR="000D1644" w:rsidRPr="00B549B0">
        <w:rPr>
          <w:szCs w:val="28"/>
        </w:rPr>
        <w:t xml:space="preserve"> п. 1.</w:t>
      </w:r>
      <w:r w:rsidR="005C7D3C" w:rsidRPr="00B549B0">
        <w:rPr>
          <w:szCs w:val="28"/>
        </w:rPr>
        <w:t>6</w:t>
      </w:r>
      <w:r w:rsidR="000D1644" w:rsidRPr="00B549B0">
        <w:rPr>
          <w:szCs w:val="28"/>
        </w:rPr>
        <w:t xml:space="preserve"> Документации.</w:t>
      </w:r>
    </w:p>
    <w:p w14:paraId="5C12B7B8" w14:textId="6BC31337" w:rsidR="000D1644" w:rsidRPr="00B549B0" w:rsidRDefault="000D1644" w:rsidP="000D1644">
      <w:pPr>
        <w:pStyle w:val="a"/>
        <w:numPr>
          <w:ilvl w:val="0"/>
          <w:numId w:val="0"/>
        </w:numPr>
        <w:tabs>
          <w:tab w:val="left" w:pos="1560"/>
        </w:tabs>
        <w:spacing w:after="0"/>
        <w:ind w:firstLine="709"/>
        <w:rPr>
          <w:szCs w:val="28"/>
        </w:rPr>
      </w:pPr>
      <w:r w:rsidRPr="00B549B0">
        <w:rPr>
          <w:szCs w:val="28"/>
        </w:rPr>
        <w:t>1.</w:t>
      </w:r>
      <w:r w:rsidR="005C7D3C" w:rsidRPr="00B549B0">
        <w:rPr>
          <w:szCs w:val="28"/>
        </w:rPr>
        <w:t>5</w:t>
      </w:r>
      <w:r w:rsidRPr="00B549B0">
        <w:rPr>
          <w:szCs w:val="28"/>
        </w:rPr>
        <w:t>.</w:t>
      </w:r>
      <w:r w:rsidR="00D83CD1">
        <w:rPr>
          <w:szCs w:val="28"/>
        </w:rPr>
        <w:t>24</w:t>
      </w:r>
      <w:r w:rsidRPr="00B549B0">
        <w:rPr>
          <w:szCs w:val="28"/>
        </w:rPr>
        <w:t xml:space="preserve">.Информация о материально-технических ресурсах по установленной в настоящей Документации форме – Справка о материально-технических ресурсах </w:t>
      </w:r>
      <w:r w:rsidRPr="00B549B0">
        <w:rPr>
          <w:b/>
          <w:szCs w:val="28"/>
        </w:rPr>
        <w:t xml:space="preserve">(Форма </w:t>
      </w:r>
      <w:r w:rsidR="00435DA4" w:rsidRPr="00B549B0">
        <w:rPr>
          <w:b/>
          <w:szCs w:val="28"/>
        </w:rPr>
        <w:t>8</w:t>
      </w:r>
      <w:r w:rsidRPr="00B549B0">
        <w:rPr>
          <w:b/>
          <w:szCs w:val="28"/>
        </w:rPr>
        <w:t>)</w:t>
      </w:r>
      <w:r w:rsidR="005C7D3C" w:rsidRPr="00B549B0">
        <w:rPr>
          <w:b/>
          <w:szCs w:val="28"/>
        </w:rPr>
        <w:t>,</w:t>
      </w:r>
      <w:r w:rsidR="003E150F" w:rsidRPr="00B549B0">
        <w:rPr>
          <w:b/>
          <w:szCs w:val="28"/>
        </w:rPr>
        <w:t xml:space="preserve"> </w:t>
      </w:r>
      <w:r w:rsidR="003E150F" w:rsidRPr="00B549B0">
        <w:t>по установленной в настоящей Документации форме</w:t>
      </w:r>
      <w:r w:rsidRPr="00B549B0">
        <w:rPr>
          <w:szCs w:val="28"/>
        </w:rPr>
        <w:t>.</w:t>
      </w:r>
    </w:p>
    <w:p w14:paraId="551EF398" w14:textId="26A940BD" w:rsidR="000D1644" w:rsidRPr="00B549B0" w:rsidRDefault="000D1644" w:rsidP="000D1644">
      <w:pPr>
        <w:pStyle w:val="a"/>
        <w:numPr>
          <w:ilvl w:val="0"/>
          <w:numId w:val="0"/>
        </w:numPr>
        <w:spacing w:after="0"/>
        <w:rPr>
          <w:szCs w:val="28"/>
        </w:rPr>
      </w:pPr>
      <w:proofErr w:type="gramStart"/>
      <w:r w:rsidRPr="00B549B0">
        <w:rPr>
          <w:szCs w:val="28"/>
        </w:rPr>
        <w:t>В данной справке перечисляются имеющиеся у Участника на правах собственности или на ином законном основании материально-технические ресурсы, которые Участник считает ключевыми и планирует использовать в ходе исполнения Договора, с приложением к данной форме копий актов о приемке-передаче объектов основных средств по каждой единице технологического оборудования, привлекаемого для выполнения работ (Унифицированная форма №ОС-1 Утверждена постановлением Госкомстата России от 21.01.2003) или иных</w:t>
      </w:r>
      <w:proofErr w:type="gramEnd"/>
      <w:r w:rsidRPr="00B549B0">
        <w:rPr>
          <w:szCs w:val="28"/>
        </w:rPr>
        <w:t xml:space="preserve"> документов, подтверждающих право владения материально-техническими ресурсами. В случае применения арендуемого оборудования необходимо предоставить копии договоров аренды, проката, лизинга, и т.д.</w:t>
      </w:r>
    </w:p>
    <w:p w14:paraId="1BBA2A08" w14:textId="04ED3E32" w:rsidR="007B7747" w:rsidRPr="007B7747" w:rsidRDefault="007B7747" w:rsidP="007B7747">
      <w:pPr>
        <w:pStyle w:val="a"/>
        <w:numPr>
          <w:ilvl w:val="0"/>
          <w:numId w:val="0"/>
        </w:numPr>
        <w:spacing w:after="0"/>
        <w:ind w:firstLine="567"/>
        <w:rPr>
          <w:szCs w:val="28"/>
        </w:rPr>
      </w:pPr>
      <w:r>
        <w:rPr>
          <w:szCs w:val="28"/>
        </w:rPr>
        <w:t>1.</w:t>
      </w:r>
      <w:r w:rsidR="005C7D3C">
        <w:rPr>
          <w:szCs w:val="28"/>
        </w:rPr>
        <w:t>5</w:t>
      </w:r>
      <w:r w:rsidR="00D83CD1">
        <w:rPr>
          <w:szCs w:val="28"/>
        </w:rPr>
        <w:t>.25</w:t>
      </w:r>
      <w:r>
        <w:rPr>
          <w:szCs w:val="28"/>
        </w:rPr>
        <w:t>.</w:t>
      </w:r>
      <w:r w:rsidRPr="007B7747">
        <w:rPr>
          <w:szCs w:val="28"/>
        </w:rPr>
        <w:t xml:space="preserve"> Действующий договор аренды (субаренды) или свидетельство о государственной регистрации права собственности на офисное и/или производственное помещения, в случае его отсутствия - выписка из Единого государственного реестра прав на недвижимое имущество.</w:t>
      </w:r>
    </w:p>
    <w:p w14:paraId="345F19D4" w14:textId="2E43D3B5" w:rsidR="0038798B" w:rsidRPr="0038798B" w:rsidRDefault="00D83CD1" w:rsidP="00D83CD1">
      <w:pPr>
        <w:pStyle w:val="a"/>
        <w:numPr>
          <w:ilvl w:val="0"/>
          <w:numId w:val="0"/>
        </w:numPr>
        <w:spacing w:after="0"/>
        <w:ind w:firstLine="567"/>
        <w:rPr>
          <w:szCs w:val="28"/>
        </w:rPr>
      </w:pPr>
      <w:r>
        <w:rPr>
          <w:szCs w:val="28"/>
        </w:rPr>
        <w:t xml:space="preserve">1.5.26. </w:t>
      </w:r>
      <w:proofErr w:type="gramStart"/>
      <w:r w:rsidR="0038798B" w:rsidRPr="0038798B">
        <w:rPr>
          <w:szCs w:val="28"/>
        </w:rPr>
        <w:t>Документы, подтверждающие возможность надлежащего выполнения Участником обязательств по договору поставки в установленные сроки (письма от заводов-производителей и/или письма от иных организаций с приложением документального подтверждения наличия у таких организаций требуемого количества товара или возможности отгрузки в указанные сроки и объёме; документы, удостоверяющие дилерские полномочия Участника) с обязательным указанием порядковых номеров номенклатурного перечня спецификации Заказчика,  номера данного Запроса предложений.</w:t>
      </w:r>
      <w:proofErr w:type="gramEnd"/>
    </w:p>
    <w:p w14:paraId="3F6E9822" w14:textId="77777777" w:rsidR="0038798B" w:rsidRPr="0038798B" w:rsidRDefault="0038798B" w:rsidP="00C62452">
      <w:pPr>
        <w:pStyle w:val="a"/>
        <w:numPr>
          <w:ilvl w:val="0"/>
          <w:numId w:val="0"/>
        </w:numPr>
        <w:tabs>
          <w:tab w:val="left" w:pos="851"/>
        </w:tabs>
        <w:spacing w:after="0"/>
        <w:rPr>
          <w:szCs w:val="28"/>
        </w:rPr>
      </w:pPr>
      <w:r w:rsidRPr="0038798B">
        <w:rPr>
          <w:szCs w:val="28"/>
        </w:rPr>
        <w:t>В случае наличия предмета закупки на складе Участника процедуры - письмо от Участника процедуры, подтверждающее данный факт с указанием ассортимента и количества предмета закупки, а также с предоставлением копий сертификатов изготовителей на предмет закупки, имеющийся в наличии.</w:t>
      </w:r>
    </w:p>
    <w:p w14:paraId="4D2071EE" w14:textId="1AA31226" w:rsidR="0092596F" w:rsidRPr="0092596F" w:rsidRDefault="0092596F" w:rsidP="0038798B">
      <w:pPr>
        <w:spacing w:after="0"/>
        <w:ind w:firstLine="567"/>
        <w:jc w:val="both"/>
        <w:rPr>
          <w:rFonts w:ascii="Times New Roman" w:hAnsi="Times New Roman"/>
          <w:sz w:val="28"/>
          <w:szCs w:val="28"/>
          <w:lang w:val="ru-RU" w:eastAsia="ru-RU"/>
        </w:rPr>
      </w:pPr>
      <w:r w:rsidRPr="0092596F">
        <w:rPr>
          <w:rFonts w:ascii="Times New Roman" w:hAnsi="Times New Roman"/>
          <w:sz w:val="28"/>
          <w:szCs w:val="28"/>
          <w:lang w:val="ru-RU" w:eastAsia="ru-RU"/>
        </w:rPr>
        <w:t>1.</w:t>
      </w:r>
      <w:r w:rsidR="005C7D3C">
        <w:rPr>
          <w:rFonts w:ascii="Times New Roman" w:hAnsi="Times New Roman"/>
          <w:sz w:val="28"/>
          <w:szCs w:val="28"/>
          <w:lang w:val="ru-RU" w:eastAsia="ru-RU"/>
        </w:rPr>
        <w:t>5</w:t>
      </w:r>
      <w:r w:rsidR="00D83CD1">
        <w:rPr>
          <w:rFonts w:ascii="Times New Roman" w:hAnsi="Times New Roman"/>
          <w:sz w:val="28"/>
          <w:szCs w:val="28"/>
          <w:lang w:val="ru-RU" w:eastAsia="ru-RU"/>
        </w:rPr>
        <w:t>.26</w:t>
      </w:r>
      <w:r w:rsidRPr="0092596F">
        <w:rPr>
          <w:rFonts w:ascii="Times New Roman" w:hAnsi="Times New Roman"/>
          <w:sz w:val="28"/>
          <w:szCs w:val="28"/>
          <w:lang w:val="ru-RU" w:eastAsia="ru-RU"/>
        </w:rPr>
        <w:t>.1.Документы, подтверждающие качество предлагаемого товара, (нотариальные копии или копии, заверенные участником):</w:t>
      </w:r>
    </w:p>
    <w:p w14:paraId="70BF9232" w14:textId="350D404D" w:rsidR="0092596F" w:rsidRPr="0092596F" w:rsidRDefault="0092596F" w:rsidP="0038798B">
      <w:pPr>
        <w:spacing w:after="0"/>
        <w:ind w:firstLine="567"/>
        <w:jc w:val="both"/>
        <w:rPr>
          <w:rFonts w:ascii="Times New Roman" w:hAnsi="Times New Roman"/>
          <w:sz w:val="28"/>
          <w:szCs w:val="28"/>
          <w:lang w:val="ru-RU" w:eastAsia="ru-RU"/>
        </w:rPr>
      </w:pPr>
      <w:r>
        <w:rPr>
          <w:rFonts w:ascii="Times New Roman" w:hAnsi="Times New Roman"/>
          <w:sz w:val="28"/>
          <w:szCs w:val="28"/>
          <w:lang w:val="ru-RU" w:eastAsia="ru-RU"/>
        </w:rPr>
        <w:t>1.</w:t>
      </w:r>
      <w:r w:rsidR="0038798B">
        <w:rPr>
          <w:rFonts w:ascii="Times New Roman" w:hAnsi="Times New Roman"/>
          <w:sz w:val="28"/>
          <w:szCs w:val="28"/>
          <w:lang w:val="ru-RU" w:eastAsia="ru-RU"/>
        </w:rPr>
        <w:t>5</w:t>
      </w:r>
      <w:r w:rsidR="00D83CD1">
        <w:rPr>
          <w:rFonts w:ascii="Times New Roman" w:hAnsi="Times New Roman"/>
          <w:sz w:val="28"/>
          <w:szCs w:val="28"/>
          <w:lang w:val="ru-RU" w:eastAsia="ru-RU"/>
        </w:rPr>
        <w:t>.26</w:t>
      </w:r>
      <w:r>
        <w:rPr>
          <w:rFonts w:ascii="Times New Roman" w:hAnsi="Times New Roman"/>
          <w:sz w:val="28"/>
          <w:szCs w:val="28"/>
          <w:lang w:val="ru-RU" w:eastAsia="ru-RU"/>
        </w:rPr>
        <w:t>.1.1.</w:t>
      </w:r>
      <w:r w:rsidRPr="0092596F">
        <w:rPr>
          <w:rFonts w:ascii="Times New Roman" w:hAnsi="Times New Roman"/>
          <w:sz w:val="28"/>
          <w:szCs w:val="28"/>
          <w:lang w:val="ru-RU" w:eastAsia="ru-RU"/>
        </w:rPr>
        <w:t>Сертификаты/декларации соответствия продукции, оформленные согласно Техническому регламенту Таможенного союза (</w:t>
      </w:r>
      <w:proofErr w:type="gramStart"/>
      <w:r w:rsidRPr="0092596F">
        <w:rPr>
          <w:rFonts w:ascii="Times New Roman" w:hAnsi="Times New Roman"/>
          <w:sz w:val="28"/>
          <w:szCs w:val="28"/>
          <w:lang w:val="ru-RU" w:eastAsia="ru-RU"/>
        </w:rPr>
        <w:t>ТР</w:t>
      </w:r>
      <w:proofErr w:type="gramEnd"/>
      <w:r w:rsidRPr="0092596F">
        <w:rPr>
          <w:rFonts w:ascii="Times New Roman" w:hAnsi="Times New Roman"/>
          <w:sz w:val="28"/>
          <w:szCs w:val="28"/>
          <w:lang w:val="ru-RU" w:eastAsia="ru-RU"/>
        </w:rPr>
        <w:t xml:space="preserve"> ТС), в соответствии с требованиями, установленными в Техническом задании; </w:t>
      </w:r>
    </w:p>
    <w:p w14:paraId="00588719" w14:textId="611E5B3C" w:rsidR="0092596F" w:rsidRPr="0092596F" w:rsidRDefault="0092596F" w:rsidP="0038798B">
      <w:pPr>
        <w:spacing w:after="0"/>
        <w:ind w:firstLine="567"/>
        <w:jc w:val="both"/>
        <w:rPr>
          <w:rFonts w:ascii="Times New Roman" w:hAnsi="Times New Roman"/>
          <w:sz w:val="28"/>
          <w:szCs w:val="28"/>
          <w:lang w:val="ru-RU" w:eastAsia="ru-RU"/>
        </w:rPr>
      </w:pPr>
      <w:r>
        <w:rPr>
          <w:rFonts w:ascii="Times New Roman" w:hAnsi="Times New Roman"/>
          <w:sz w:val="28"/>
          <w:szCs w:val="28"/>
          <w:lang w:val="ru-RU" w:eastAsia="ru-RU"/>
        </w:rPr>
        <w:t>1.</w:t>
      </w:r>
      <w:r w:rsidR="0038798B">
        <w:rPr>
          <w:rFonts w:ascii="Times New Roman" w:hAnsi="Times New Roman"/>
          <w:sz w:val="28"/>
          <w:szCs w:val="28"/>
          <w:lang w:val="ru-RU" w:eastAsia="ru-RU"/>
        </w:rPr>
        <w:t>5</w:t>
      </w:r>
      <w:r w:rsidR="00D83CD1">
        <w:rPr>
          <w:rFonts w:ascii="Times New Roman" w:hAnsi="Times New Roman"/>
          <w:sz w:val="28"/>
          <w:szCs w:val="28"/>
          <w:lang w:val="ru-RU" w:eastAsia="ru-RU"/>
        </w:rPr>
        <w:t>.26</w:t>
      </w:r>
      <w:r>
        <w:rPr>
          <w:rFonts w:ascii="Times New Roman" w:hAnsi="Times New Roman"/>
          <w:sz w:val="28"/>
          <w:szCs w:val="28"/>
          <w:lang w:val="ru-RU" w:eastAsia="ru-RU"/>
        </w:rPr>
        <w:t>.1.2.</w:t>
      </w:r>
      <w:r w:rsidRPr="0092596F">
        <w:rPr>
          <w:rFonts w:ascii="Times New Roman" w:hAnsi="Times New Roman"/>
          <w:sz w:val="28"/>
          <w:szCs w:val="28"/>
          <w:lang w:val="ru-RU" w:eastAsia="ru-RU"/>
        </w:rPr>
        <w:t>Паспорта на аналогичную продукцию;</w:t>
      </w:r>
    </w:p>
    <w:p w14:paraId="5F43722B" w14:textId="51774F1B" w:rsidR="0092596F" w:rsidRPr="0092596F" w:rsidRDefault="0092596F" w:rsidP="00400CF9">
      <w:pPr>
        <w:spacing w:after="0" w:line="240" w:lineRule="auto"/>
        <w:ind w:firstLine="567"/>
        <w:jc w:val="both"/>
        <w:rPr>
          <w:rFonts w:ascii="Times New Roman" w:hAnsi="Times New Roman"/>
          <w:sz w:val="28"/>
          <w:szCs w:val="28"/>
          <w:lang w:val="ru-RU" w:eastAsia="ru-RU"/>
        </w:rPr>
      </w:pPr>
      <w:r>
        <w:rPr>
          <w:rFonts w:ascii="Times New Roman" w:hAnsi="Times New Roman"/>
          <w:sz w:val="28"/>
          <w:szCs w:val="28"/>
          <w:lang w:val="ru-RU" w:eastAsia="ru-RU"/>
        </w:rPr>
        <w:t>1.</w:t>
      </w:r>
      <w:r w:rsidR="0038798B">
        <w:rPr>
          <w:rFonts w:ascii="Times New Roman" w:hAnsi="Times New Roman"/>
          <w:sz w:val="28"/>
          <w:szCs w:val="28"/>
          <w:lang w:val="ru-RU" w:eastAsia="ru-RU"/>
        </w:rPr>
        <w:t>5</w:t>
      </w:r>
      <w:r w:rsidR="00D83CD1">
        <w:rPr>
          <w:rFonts w:ascii="Times New Roman" w:hAnsi="Times New Roman"/>
          <w:sz w:val="28"/>
          <w:szCs w:val="28"/>
          <w:lang w:val="ru-RU" w:eastAsia="ru-RU"/>
        </w:rPr>
        <w:t>.26</w:t>
      </w:r>
      <w:r>
        <w:rPr>
          <w:rFonts w:ascii="Times New Roman" w:hAnsi="Times New Roman"/>
          <w:sz w:val="28"/>
          <w:szCs w:val="28"/>
          <w:lang w:val="ru-RU" w:eastAsia="ru-RU"/>
        </w:rPr>
        <w:t>.1.3.</w:t>
      </w:r>
      <w:r w:rsidRPr="0092596F">
        <w:rPr>
          <w:rFonts w:ascii="Times New Roman" w:hAnsi="Times New Roman"/>
          <w:sz w:val="28"/>
          <w:szCs w:val="28"/>
          <w:lang w:val="ru-RU" w:eastAsia="ru-RU"/>
        </w:rPr>
        <w:t>Другие документы, подтверждающие качество поставляемой продукции и описывающие технические характеристики, в соответствии с требованиями, установленными в Техническом задании, и действующим законодательством РФ.</w:t>
      </w:r>
    </w:p>
    <w:p w14:paraId="1AA30AE6" w14:textId="5AEE7C01" w:rsidR="00435DA4" w:rsidRPr="00B549B0" w:rsidRDefault="0038798B" w:rsidP="0038798B">
      <w:pPr>
        <w:spacing w:after="0"/>
        <w:ind w:firstLine="567"/>
        <w:jc w:val="both"/>
        <w:rPr>
          <w:rFonts w:ascii="Times New Roman" w:hAnsi="Times New Roman"/>
          <w:sz w:val="28"/>
          <w:szCs w:val="28"/>
          <w:lang w:val="ru-RU" w:eastAsia="ru-RU"/>
        </w:rPr>
      </w:pPr>
      <w:r w:rsidRPr="0038798B">
        <w:rPr>
          <w:rFonts w:ascii="Times New Roman" w:hAnsi="Times New Roman"/>
          <w:sz w:val="28"/>
          <w:szCs w:val="28"/>
          <w:lang w:val="ru-RU" w:eastAsia="ru-RU"/>
        </w:rPr>
        <w:t>1</w:t>
      </w:r>
      <w:r w:rsidR="00D83CD1">
        <w:rPr>
          <w:rFonts w:ascii="Times New Roman" w:hAnsi="Times New Roman"/>
          <w:sz w:val="28"/>
          <w:szCs w:val="28"/>
          <w:lang w:val="ru-RU" w:eastAsia="ru-RU"/>
        </w:rPr>
        <w:t>.5.27</w:t>
      </w:r>
      <w:r w:rsidRPr="00B549B0">
        <w:rPr>
          <w:rFonts w:ascii="Times New Roman" w:hAnsi="Times New Roman"/>
          <w:sz w:val="28"/>
          <w:szCs w:val="28"/>
          <w:lang w:val="ru-RU" w:eastAsia="ru-RU"/>
        </w:rPr>
        <w:t xml:space="preserve">.Другие документы, подтверждающие соответствие требованиям согласно п.9, п.10, п.11 Информационной карты </w:t>
      </w:r>
      <w:r w:rsidR="00166EAD" w:rsidRPr="00B549B0">
        <w:rPr>
          <w:rFonts w:ascii="Times New Roman" w:hAnsi="Times New Roman"/>
          <w:sz w:val="28"/>
          <w:szCs w:val="28"/>
          <w:lang w:val="ru-RU" w:eastAsia="ru-RU"/>
        </w:rPr>
        <w:t>Документации</w:t>
      </w:r>
      <w:r w:rsidRPr="00B549B0">
        <w:rPr>
          <w:rFonts w:ascii="Times New Roman" w:hAnsi="Times New Roman"/>
          <w:sz w:val="28"/>
          <w:szCs w:val="28"/>
          <w:lang w:val="ru-RU" w:eastAsia="ru-RU"/>
        </w:rPr>
        <w:t>.</w:t>
      </w:r>
    </w:p>
    <w:p w14:paraId="7CAF7AF7" w14:textId="77777777" w:rsidR="0038798B" w:rsidRPr="00B549B0" w:rsidRDefault="0038798B" w:rsidP="000D1644">
      <w:pPr>
        <w:pStyle w:val="a"/>
        <w:numPr>
          <w:ilvl w:val="0"/>
          <w:numId w:val="0"/>
        </w:numPr>
        <w:spacing w:after="0"/>
        <w:ind w:firstLine="567"/>
        <w:rPr>
          <w:szCs w:val="28"/>
        </w:rPr>
      </w:pPr>
    </w:p>
    <w:p w14:paraId="0C0E5CB8" w14:textId="5090D0E2" w:rsidR="000D1644" w:rsidRDefault="000D1644" w:rsidP="00D92D02">
      <w:pPr>
        <w:pStyle w:val="a"/>
        <w:numPr>
          <w:ilvl w:val="0"/>
          <w:numId w:val="0"/>
        </w:numPr>
        <w:tabs>
          <w:tab w:val="left" w:pos="1134"/>
          <w:tab w:val="left" w:pos="1418"/>
        </w:tabs>
        <w:spacing w:after="0"/>
        <w:rPr>
          <w:szCs w:val="28"/>
        </w:rPr>
      </w:pPr>
      <w:r w:rsidRPr="00B549B0">
        <w:rPr>
          <w:b/>
        </w:rPr>
        <w:t>1.</w:t>
      </w:r>
      <w:r w:rsidR="000A0FB2" w:rsidRPr="00B549B0">
        <w:rPr>
          <w:b/>
        </w:rPr>
        <w:t>6</w:t>
      </w:r>
      <w:r w:rsidRPr="00B549B0">
        <w:rPr>
          <w:b/>
        </w:rPr>
        <w:t xml:space="preserve">. Требования к </w:t>
      </w:r>
      <w:r w:rsidR="003B568F" w:rsidRPr="00B549B0">
        <w:rPr>
          <w:b/>
        </w:rPr>
        <w:t>субпоставщикам</w:t>
      </w:r>
      <w:r w:rsidRPr="00B549B0">
        <w:rPr>
          <w:b/>
        </w:rPr>
        <w:t xml:space="preserve"> Участникам</w:t>
      </w:r>
      <w:r w:rsidRPr="00463953">
        <w:rPr>
          <w:b/>
        </w:rPr>
        <w:t xml:space="preserve"> </w:t>
      </w:r>
      <w:r w:rsidR="00E465AD">
        <w:rPr>
          <w:b/>
        </w:rPr>
        <w:t>Открытого Запроса предложений</w:t>
      </w:r>
      <w:r>
        <w:rPr>
          <w:b/>
        </w:rPr>
        <w:t xml:space="preserve"> (</w:t>
      </w:r>
      <w:r w:rsidRPr="005A5B18">
        <w:rPr>
          <w:b/>
        </w:rPr>
        <w:t xml:space="preserve">Перечень документов, подтверждающих соответствие </w:t>
      </w:r>
      <w:r w:rsidR="003B568F">
        <w:rPr>
          <w:b/>
        </w:rPr>
        <w:t>субпоставщиков</w:t>
      </w:r>
      <w:r w:rsidRPr="0090129B">
        <w:rPr>
          <w:b/>
        </w:rPr>
        <w:t xml:space="preserve"> </w:t>
      </w:r>
      <w:r w:rsidRPr="005A5B18">
        <w:rPr>
          <w:b/>
        </w:rPr>
        <w:t xml:space="preserve">Участников квалификационным требованиям настоящей Документации </w:t>
      </w:r>
      <w:r w:rsidR="00E465AD">
        <w:rPr>
          <w:b/>
        </w:rPr>
        <w:t>Открытого Запроса предложений</w:t>
      </w:r>
      <w:r>
        <w:rPr>
          <w:b/>
        </w:rPr>
        <w:t>).</w:t>
      </w:r>
    </w:p>
    <w:p w14:paraId="28F49E17" w14:textId="5CC9DE0E" w:rsidR="000D1644" w:rsidRPr="003B568F" w:rsidRDefault="0038798B" w:rsidP="00D92D02">
      <w:pPr>
        <w:pStyle w:val="a0"/>
        <w:numPr>
          <w:ilvl w:val="0"/>
          <w:numId w:val="0"/>
        </w:numPr>
        <w:tabs>
          <w:tab w:val="left" w:pos="1276"/>
          <w:tab w:val="num" w:pos="2127"/>
        </w:tabs>
        <w:ind w:firstLine="709"/>
        <w:rPr>
          <w:color w:val="auto"/>
          <w:szCs w:val="28"/>
        </w:rPr>
      </w:pPr>
      <w:r>
        <w:rPr>
          <w:color w:val="auto"/>
          <w:szCs w:val="28"/>
        </w:rPr>
        <w:t>1.6.1.</w:t>
      </w:r>
      <w:r w:rsidR="00166EAD">
        <w:rPr>
          <w:color w:val="auto"/>
          <w:szCs w:val="28"/>
        </w:rPr>
        <w:t>Д</w:t>
      </w:r>
      <w:r w:rsidR="000D1644" w:rsidRPr="003B568F">
        <w:rPr>
          <w:color w:val="auto"/>
          <w:szCs w:val="28"/>
        </w:rPr>
        <w:t xml:space="preserve">оговор о предварительном намерении (копия, заверенная Участником) </w:t>
      </w:r>
      <w:r w:rsidR="003B568F" w:rsidRPr="003B568F">
        <w:rPr>
          <w:color w:val="auto"/>
          <w:szCs w:val="28"/>
        </w:rPr>
        <w:t>заключенный между Участником и субпоставщиком, с указанием объема и стоимости возлагаемых на него услуг, а также сроков их оказания, в качестве подтверждения о своем согласии в привлечении его в качестве субпоставщиков</w:t>
      </w:r>
      <w:r w:rsidR="000D1644" w:rsidRPr="003B568F">
        <w:rPr>
          <w:color w:val="auto"/>
          <w:szCs w:val="28"/>
        </w:rPr>
        <w:t>;</w:t>
      </w:r>
    </w:p>
    <w:p w14:paraId="20C8E712" w14:textId="4C4513B7" w:rsidR="0038798B" w:rsidRDefault="0038798B" w:rsidP="0038798B">
      <w:pPr>
        <w:pStyle w:val="a0"/>
        <w:numPr>
          <w:ilvl w:val="0"/>
          <w:numId w:val="0"/>
        </w:numPr>
        <w:tabs>
          <w:tab w:val="left" w:pos="1276"/>
          <w:tab w:val="num" w:pos="2127"/>
        </w:tabs>
        <w:ind w:firstLine="709"/>
        <w:rPr>
          <w:szCs w:val="28"/>
        </w:rPr>
      </w:pPr>
      <w:r>
        <w:rPr>
          <w:szCs w:val="28"/>
        </w:rPr>
        <w:t>1.6.2.</w:t>
      </w:r>
      <w:r w:rsidR="000D1644" w:rsidRPr="0090129B">
        <w:rPr>
          <w:szCs w:val="28"/>
        </w:rPr>
        <w:t xml:space="preserve">Анкета </w:t>
      </w:r>
      <w:r w:rsidR="000D1644" w:rsidRPr="00831BC3">
        <w:rPr>
          <w:b/>
          <w:szCs w:val="28"/>
        </w:rPr>
        <w:t>(</w:t>
      </w:r>
      <w:hyperlink w:anchor="форма_4" w:history="1">
        <w:r w:rsidR="000D1644" w:rsidRPr="00831BC3">
          <w:rPr>
            <w:b/>
          </w:rPr>
          <w:t xml:space="preserve">Форма </w:t>
        </w:r>
      </w:hyperlink>
      <w:r w:rsidR="00435DA4">
        <w:rPr>
          <w:b/>
        </w:rPr>
        <w:t>4</w:t>
      </w:r>
      <w:r w:rsidR="000D1644" w:rsidRPr="00831BC3">
        <w:rPr>
          <w:b/>
          <w:szCs w:val="28"/>
        </w:rPr>
        <w:t>)</w:t>
      </w:r>
      <w:r w:rsidR="00E00637" w:rsidRPr="00C224A7">
        <w:rPr>
          <w:szCs w:val="28"/>
        </w:rPr>
        <w:t>;</w:t>
      </w:r>
      <w:r w:rsidR="000D1644" w:rsidRPr="0090129B">
        <w:rPr>
          <w:szCs w:val="28"/>
        </w:rPr>
        <w:t xml:space="preserve"> </w:t>
      </w:r>
    </w:p>
    <w:p w14:paraId="3356B320" w14:textId="52B27456" w:rsidR="0038798B" w:rsidRPr="00E00637" w:rsidRDefault="0038798B" w:rsidP="0038798B">
      <w:pPr>
        <w:pStyle w:val="a0"/>
        <w:numPr>
          <w:ilvl w:val="0"/>
          <w:numId w:val="0"/>
        </w:numPr>
        <w:tabs>
          <w:tab w:val="left" w:pos="1276"/>
          <w:tab w:val="num" w:pos="2127"/>
        </w:tabs>
        <w:ind w:firstLine="709"/>
        <w:rPr>
          <w:szCs w:val="28"/>
        </w:rPr>
      </w:pPr>
      <w:r>
        <w:rPr>
          <w:szCs w:val="28"/>
        </w:rPr>
        <w:t xml:space="preserve">1.6.3. </w:t>
      </w:r>
      <w:r w:rsidR="000D1644" w:rsidRPr="0090129B">
        <w:rPr>
          <w:szCs w:val="28"/>
        </w:rPr>
        <w:t xml:space="preserve">Справка об </w:t>
      </w:r>
      <w:r w:rsidR="000E567A">
        <w:rPr>
          <w:szCs w:val="28"/>
        </w:rPr>
        <w:t xml:space="preserve">опыте </w:t>
      </w:r>
      <w:r w:rsidR="003B568F">
        <w:rPr>
          <w:szCs w:val="28"/>
        </w:rPr>
        <w:t>поставок товаров</w:t>
      </w:r>
      <w:r w:rsidR="000D1644" w:rsidRPr="0090129B">
        <w:rPr>
          <w:szCs w:val="28"/>
        </w:rPr>
        <w:t xml:space="preserve"> </w:t>
      </w:r>
      <w:r w:rsidR="000D1644" w:rsidRPr="00831BC3">
        <w:rPr>
          <w:b/>
          <w:szCs w:val="28"/>
        </w:rPr>
        <w:t>(</w:t>
      </w:r>
      <w:hyperlink w:anchor="форма_5" w:history="1">
        <w:r w:rsidR="000D1644" w:rsidRPr="00831BC3">
          <w:rPr>
            <w:b/>
          </w:rPr>
          <w:t xml:space="preserve">Форма </w:t>
        </w:r>
      </w:hyperlink>
      <w:r w:rsidR="00DB4265">
        <w:rPr>
          <w:b/>
        </w:rPr>
        <w:t>7</w:t>
      </w:r>
      <w:r w:rsidR="000D1644" w:rsidRPr="00831BC3">
        <w:rPr>
          <w:b/>
          <w:szCs w:val="28"/>
        </w:rPr>
        <w:t>)</w:t>
      </w:r>
      <w:r w:rsidR="00E00637" w:rsidRPr="00E00637">
        <w:rPr>
          <w:szCs w:val="28"/>
        </w:rPr>
        <w:t>;</w:t>
      </w:r>
    </w:p>
    <w:p w14:paraId="37FA718F" w14:textId="00132A7A" w:rsidR="0038798B" w:rsidRDefault="0038798B" w:rsidP="0038798B">
      <w:pPr>
        <w:pStyle w:val="a0"/>
        <w:numPr>
          <w:ilvl w:val="0"/>
          <w:numId w:val="0"/>
        </w:numPr>
        <w:tabs>
          <w:tab w:val="left" w:pos="1276"/>
          <w:tab w:val="num" w:pos="2127"/>
        </w:tabs>
        <w:ind w:firstLine="709"/>
        <w:rPr>
          <w:szCs w:val="28"/>
        </w:rPr>
      </w:pPr>
      <w:r>
        <w:rPr>
          <w:szCs w:val="28"/>
        </w:rPr>
        <w:t xml:space="preserve">1.6.4. </w:t>
      </w:r>
      <w:r w:rsidR="000D1644" w:rsidRPr="0090129B">
        <w:rPr>
          <w:szCs w:val="28"/>
        </w:rPr>
        <w:t xml:space="preserve">Справка о материально-технических ресурсах </w:t>
      </w:r>
      <w:r w:rsidR="000D1644" w:rsidRPr="00831BC3">
        <w:rPr>
          <w:b/>
          <w:szCs w:val="28"/>
        </w:rPr>
        <w:t>(</w:t>
      </w:r>
      <w:hyperlink w:anchor="форма_6" w:history="1">
        <w:r w:rsidR="000D1644" w:rsidRPr="00831BC3">
          <w:rPr>
            <w:b/>
          </w:rPr>
          <w:t xml:space="preserve">Форма </w:t>
        </w:r>
      </w:hyperlink>
      <w:r w:rsidR="00DB4265">
        <w:rPr>
          <w:b/>
        </w:rPr>
        <w:t>8</w:t>
      </w:r>
      <w:r w:rsidR="000D1644" w:rsidRPr="00831BC3">
        <w:rPr>
          <w:b/>
          <w:szCs w:val="28"/>
        </w:rPr>
        <w:t>)</w:t>
      </w:r>
      <w:r w:rsidR="00E00637">
        <w:rPr>
          <w:szCs w:val="28"/>
        </w:rPr>
        <w:t>;</w:t>
      </w:r>
      <w:r w:rsidR="000D1644" w:rsidRPr="0090129B">
        <w:rPr>
          <w:szCs w:val="28"/>
        </w:rPr>
        <w:t xml:space="preserve"> </w:t>
      </w:r>
    </w:p>
    <w:p w14:paraId="7D37A2C2" w14:textId="1C70D8C9" w:rsidR="000D1644" w:rsidRPr="0090129B" w:rsidRDefault="00D83CD1" w:rsidP="00D92D02">
      <w:pPr>
        <w:pStyle w:val="a0"/>
        <w:numPr>
          <w:ilvl w:val="0"/>
          <w:numId w:val="0"/>
        </w:numPr>
        <w:tabs>
          <w:tab w:val="left" w:pos="1276"/>
          <w:tab w:val="num" w:pos="2127"/>
        </w:tabs>
        <w:ind w:firstLine="709"/>
        <w:rPr>
          <w:szCs w:val="28"/>
        </w:rPr>
      </w:pPr>
      <w:r>
        <w:rPr>
          <w:szCs w:val="28"/>
        </w:rPr>
        <w:t>1.6.5</w:t>
      </w:r>
      <w:r w:rsidR="0038798B">
        <w:rPr>
          <w:szCs w:val="28"/>
        </w:rPr>
        <w:t>.К</w:t>
      </w:r>
      <w:r w:rsidR="000D1644" w:rsidRPr="0090129B">
        <w:rPr>
          <w:szCs w:val="28"/>
        </w:rPr>
        <w:t xml:space="preserve">опии документов, подтверждающих соответствие требованиям </w:t>
      </w:r>
      <w:r w:rsidR="003B568F">
        <w:rPr>
          <w:szCs w:val="28"/>
        </w:rPr>
        <w:t>субпоставщиков</w:t>
      </w:r>
      <w:r w:rsidR="000D1644" w:rsidRPr="0090129B">
        <w:rPr>
          <w:szCs w:val="28"/>
        </w:rPr>
        <w:t xml:space="preserve"> Участника </w:t>
      </w:r>
      <w:r w:rsidR="000D1644" w:rsidRPr="00B549B0">
        <w:rPr>
          <w:szCs w:val="28"/>
        </w:rPr>
        <w:t xml:space="preserve">согласно </w:t>
      </w:r>
      <w:r w:rsidR="000D1644" w:rsidRPr="00B549B0">
        <w:rPr>
          <w:b/>
          <w:szCs w:val="28"/>
        </w:rPr>
        <w:t>п.</w:t>
      </w:r>
      <w:r w:rsidR="0086176D" w:rsidRPr="00B549B0">
        <w:rPr>
          <w:b/>
          <w:szCs w:val="28"/>
        </w:rPr>
        <w:t>9</w:t>
      </w:r>
      <w:r w:rsidR="000D1644" w:rsidRPr="00B549B0">
        <w:rPr>
          <w:b/>
          <w:szCs w:val="28"/>
        </w:rPr>
        <w:t>, п.1</w:t>
      </w:r>
      <w:r w:rsidR="0086176D" w:rsidRPr="00B549B0">
        <w:rPr>
          <w:b/>
          <w:szCs w:val="28"/>
        </w:rPr>
        <w:t>0</w:t>
      </w:r>
      <w:r w:rsidR="000D1644" w:rsidRPr="00B549B0">
        <w:rPr>
          <w:b/>
          <w:szCs w:val="28"/>
        </w:rPr>
        <w:t>, п.1</w:t>
      </w:r>
      <w:r w:rsidR="0086176D" w:rsidRPr="00B549B0">
        <w:rPr>
          <w:b/>
          <w:szCs w:val="28"/>
        </w:rPr>
        <w:t>1</w:t>
      </w:r>
      <w:r w:rsidR="000D1644" w:rsidRPr="00B549B0">
        <w:rPr>
          <w:b/>
          <w:szCs w:val="28"/>
        </w:rPr>
        <w:t xml:space="preserve"> </w:t>
      </w:r>
      <w:r w:rsidR="000D1644" w:rsidRPr="00B549B0">
        <w:rPr>
          <w:szCs w:val="28"/>
        </w:rPr>
        <w:t>Информационной карты</w:t>
      </w:r>
      <w:r w:rsidR="000D1644">
        <w:rPr>
          <w:szCs w:val="28"/>
        </w:rPr>
        <w:t xml:space="preserve"> </w:t>
      </w:r>
      <w:r w:rsidR="00166EAD">
        <w:rPr>
          <w:szCs w:val="28"/>
        </w:rPr>
        <w:t>Документации</w:t>
      </w:r>
      <w:r w:rsidR="000D1644" w:rsidRPr="0090129B">
        <w:rPr>
          <w:szCs w:val="28"/>
        </w:rPr>
        <w:t>;</w:t>
      </w:r>
    </w:p>
    <w:p w14:paraId="5A6BD5AD" w14:textId="674FD93D" w:rsidR="000D1644" w:rsidRPr="0090129B" w:rsidRDefault="00D83CD1" w:rsidP="0038798B">
      <w:pPr>
        <w:pStyle w:val="a0"/>
        <w:numPr>
          <w:ilvl w:val="0"/>
          <w:numId w:val="0"/>
        </w:numPr>
        <w:tabs>
          <w:tab w:val="left" w:pos="567"/>
        </w:tabs>
        <w:ind w:firstLine="709"/>
        <w:rPr>
          <w:szCs w:val="28"/>
        </w:rPr>
      </w:pPr>
      <w:r>
        <w:rPr>
          <w:szCs w:val="28"/>
        </w:rPr>
        <w:t>1.6.6</w:t>
      </w:r>
      <w:r w:rsidR="0038798B">
        <w:rPr>
          <w:szCs w:val="28"/>
        </w:rPr>
        <w:t>.К</w:t>
      </w:r>
      <w:r w:rsidR="00DB4265" w:rsidRPr="00DB4265">
        <w:rPr>
          <w:szCs w:val="28"/>
        </w:rPr>
        <w:t xml:space="preserve">опии бухгалтерского баланса и отчета о финансовых результатах </w:t>
      </w:r>
      <w:proofErr w:type="gramStart"/>
      <w:r w:rsidR="00A02F98" w:rsidRPr="00A02F98">
        <w:rPr>
          <w:szCs w:val="28"/>
        </w:rPr>
        <w:t>за</w:t>
      </w:r>
      <w:proofErr w:type="gramEnd"/>
      <w:r w:rsidR="00A02F98" w:rsidRPr="00A02F98">
        <w:rPr>
          <w:szCs w:val="28"/>
        </w:rPr>
        <w:t xml:space="preserve"> последние 3 отчетных года, с отметкой налогового органа о принятии</w:t>
      </w:r>
      <w:r w:rsidR="000D1644" w:rsidRPr="0090129B">
        <w:rPr>
          <w:color w:val="auto"/>
          <w:szCs w:val="28"/>
        </w:rPr>
        <w:t>;</w:t>
      </w:r>
    </w:p>
    <w:p w14:paraId="75F12895" w14:textId="3378558E" w:rsidR="000D1644" w:rsidRPr="0090129B" w:rsidRDefault="0038798B" w:rsidP="0038798B">
      <w:pPr>
        <w:pStyle w:val="a0"/>
        <w:numPr>
          <w:ilvl w:val="0"/>
          <w:numId w:val="0"/>
        </w:numPr>
        <w:tabs>
          <w:tab w:val="left" w:pos="567"/>
          <w:tab w:val="left" w:pos="1276"/>
        </w:tabs>
        <w:ind w:firstLine="709"/>
        <w:rPr>
          <w:szCs w:val="28"/>
        </w:rPr>
      </w:pPr>
      <w:r>
        <w:rPr>
          <w:szCs w:val="28"/>
        </w:rPr>
        <w:t>1.6.</w:t>
      </w:r>
      <w:r w:rsidR="00D83CD1">
        <w:rPr>
          <w:szCs w:val="28"/>
        </w:rPr>
        <w:t>7</w:t>
      </w:r>
      <w:r>
        <w:rPr>
          <w:szCs w:val="28"/>
        </w:rPr>
        <w:t>.Д</w:t>
      </w:r>
      <w:r w:rsidR="000D1644" w:rsidRPr="0090129B">
        <w:rPr>
          <w:szCs w:val="28"/>
        </w:rPr>
        <w:t>ля индивидуальных предпринимателей – копии налоговых деклараций за последний отчетный год с отметкой налогового органа о приеме, либо с приложением документов, подтверждающих сдачу деклараций в налоговый орган;</w:t>
      </w:r>
    </w:p>
    <w:p w14:paraId="3FAEDB0F" w14:textId="6E3DE621" w:rsidR="000D1644" w:rsidRPr="0090129B" w:rsidRDefault="00F52DFF" w:rsidP="00F52DFF">
      <w:pPr>
        <w:pStyle w:val="a0"/>
        <w:numPr>
          <w:ilvl w:val="0"/>
          <w:numId w:val="0"/>
        </w:numPr>
        <w:tabs>
          <w:tab w:val="left" w:pos="0"/>
        </w:tabs>
        <w:ind w:firstLine="709"/>
        <w:rPr>
          <w:szCs w:val="28"/>
        </w:rPr>
      </w:pPr>
      <w:r>
        <w:rPr>
          <w:szCs w:val="28"/>
        </w:rPr>
        <w:t xml:space="preserve">1.6.8. </w:t>
      </w:r>
      <w:r w:rsidR="0038798B">
        <w:rPr>
          <w:szCs w:val="28"/>
        </w:rPr>
        <w:t>Р</w:t>
      </w:r>
      <w:r w:rsidR="00357B60" w:rsidRPr="00FE15E8">
        <w:rPr>
          <w:szCs w:val="28"/>
        </w:rPr>
        <w:t xml:space="preserve">асчет по страховым взносам на обязательное пенсионное страхование, страховым взносам на обязательное медицинское страхование (Код по КНД 1151111) за последний отчетный </w:t>
      </w:r>
      <w:r w:rsidR="00357B60">
        <w:rPr>
          <w:szCs w:val="28"/>
        </w:rPr>
        <w:t>год</w:t>
      </w:r>
      <w:r w:rsidR="00357B60" w:rsidRPr="00FE15E8">
        <w:rPr>
          <w:szCs w:val="28"/>
        </w:rPr>
        <w:t xml:space="preserve"> за исключением Раздела 2, Раздела 3 данной формы с отметками органа контроля</w:t>
      </w:r>
      <w:r w:rsidR="000D1644" w:rsidRPr="0090129B">
        <w:rPr>
          <w:szCs w:val="28"/>
        </w:rPr>
        <w:t>;</w:t>
      </w:r>
    </w:p>
    <w:p w14:paraId="5830EF6A" w14:textId="57627488" w:rsidR="00FA7EDA" w:rsidRPr="00FA7EDA" w:rsidRDefault="00FA7EDA" w:rsidP="00ED1014">
      <w:pPr>
        <w:pStyle w:val="a0"/>
        <w:numPr>
          <w:ilvl w:val="2"/>
          <w:numId w:val="37"/>
        </w:numPr>
        <w:tabs>
          <w:tab w:val="num" w:pos="1134"/>
        </w:tabs>
        <w:ind w:left="0" w:firstLine="709"/>
        <w:rPr>
          <w:szCs w:val="28"/>
        </w:rPr>
      </w:pPr>
      <w:r w:rsidRPr="00FA7EDA">
        <w:rPr>
          <w:szCs w:val="28"/>
        </w:rPr>
        <w:t xml:space="preserve">Оригинал или нотариально заверенная копия выписки из Единого государственного реестра юридических лиц или индивидуальных предпринимателей (далее – выписка из ЕГРЮЛ/выписка из ЕГРИП), </w:t>
      </w:r>
      <w:proofErr w:type="gramStart"/>
      <w:r w:rsidRPr="00FA7EDA">
        <w:rPr>
          <w:szCs w:val="28"/>
        </w:rPr>
        <w:t>содержащую</w:t>
      </w:r>
      <w:proofErr w:type="gramEnd"/>
      <w:r w:rsidRPr="00FA7EDA">
        <w:rPr>
          <w:szCs w:val="28"/>
        </w:rPr>
        <w:t xml:space="preserve">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Закупке.</w:t>
      </w:r>
    </w:p>
    <w:p w14:paraId="685D9198" w14:textId="77777777" w:rsidR="00FA7EDA" w:rsidRPr="00FA7EDA" w:rsidRDefault="00FA7EDA" w:rsidP="00FA7EDA">
      <w:pPr>
        <w:pStyle w:val="a0"/>
        <w:numPr>
          <w:ilvl w:val="0"/>
          <w:numId w:val="0"/>
        </w:numPr>
        <w:tabs>
          <w:tab w:val="left" w:pos="1276"/>
        </w:tabs>
        <w:rPr>
          <w:szCs w:val="28"/>
        </w:rPr>
      </w:pPr>
      <w:proofErr w:type="gramStart"/>
      <w:r w:rsidRPr="00FA7EDA">
        <w:rPr>
          <w:szCs w:val="28"/>
        </w:rPr>
        <w:t xml:space="preserve">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w:t>
      </w:r>
      <w:proofErr w:type="spellStart"/>
      <w:r w:rsidRPr="00FA7EDA">
        <w:rPr>
          <w:szCs w:val="28"/>
        </w:rPr>
        <w:t>pdf</w:t>
      </w:r>
      <w:proofErr w:type="spellEnd"/>
      <w:r w:rsidRPr="00FA7EDA">
        <w:rPr>
          <w:szCs w:val="28"/>
        </w:rPr>
        <w:t>), подписанного усиленной квалифицированной электронной подписью налогового органа.</w:t>
      </w:r>
      <w:proofErr w:type="gramEnd"/>
      <w:r w:rsidRPr="00FA7EDA">
        <w:rPr>
          <w:szCs w:val="28"/>
        </w:rPr>
        <w:t xml:space="preserve"> Выписка из ЕГРЮЛ/выписка из ЕГРИП, полученная с использованием любого иного </w:t>
      </w:r>
      <w:proofErr w:type="gramStart"/>
      <w:r w:rsidRPr="00FA7EDA">
        <w:rPr>
          <w:szCs w:val="28"/>
        </w:rPr>
        <w:t>интернет-сервиса</w:t>
      </w:r>
      <w:proofErr w:type="gramEnd"/>
      <w:r w:rsidRPr="00FA7EDA">
        <w:rPr>
          <w:szCs w:val="28"/>
        </w:rPr>
        <w:t>, Организатором к рассмотрению не принимается.</w:t>
      </w:r>
    </w:p>
    <w:p w14:paraId="32169CC0" w14:textId="68A7571F" w:rsidR="000D1644" w:rsidRPr="0090129B" w:rsidRDefault="00FA7EDA" w:rsidP="00FA7EDA">
      <w:pPr>
        <w:pStyle w:val="a0"/>
        <w:numPr>
          <w:ilvl w:val="0"/>
          <w:numId w:val="0"/>
        </w:numPr>
        <w:tabs>
          <w:tab w:val="left" w:pos="0"/>
          <w:tab w:val="num" w:pos="2127"/>
        </w:tabs>
        <w:rPr>
          <w:szCs w:val="28"/>
        </w:rPr>
      </w:pPr>
      <w:r w:rsidRPr="00FA7EDA">
        <w:rPr>
          <w:szCs w:val="28"/>
        </w:rP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Закупке</w:t>
      </w:r>
      <w:r w:rsidR="000D1644" w:rsidRPr="0090129B">
        <w:rPr>
          <w:szCs w:val="28"/>
        </w:rPr>
        <w:t>;</w:t>
      </w:r>
    </w:p>
    <w:p w14:paraId="0EB79DD1" w14:textId="40C084B4" w:rsidR="000D1644" w:rsidRPr="00B549B0" w:rsidRDefault="00ED1014" w:rsidP="006F5C54">
      <w:pPr>
        <w:pStyle w:val="a0"/>
        <w:numPr>
          <w:ilvl w:val="2"/>
          <w:numId w:val="37"/>
        </w:numPr>
        <w:tabs>
          <w:tab w:val="left" w:pos="1276"/>
          <w:tab w:val="num" w:pos="1560"/>
        </w:tabs>
        <w:ind w:left="0" w:firstLine="709"/>
        <w:rPr>
          <w:szCs w:val="28"/>
        </w:rPr>
      </w:pPr>
      <w:r w:rsidRPr="00B549B0">
        <w:rPr>
          <w:szCs w:val="28"/>
        </w:rPr>
        <w:t>К</w:t>
      </w:r>
      <w:r w:rsidR="000D1644" w:rsidRPr="00B549B0">
        <w:rPr>
          <w:szCs w:val="28"/>
        </w:rPr>
        <w:t>опия действующих лицензий и/или свидетельств, связанным с выполнением Договора, вместе с приложениями, описывающими конкретные виды деятельности</w:t>
      </w:r>
      <w:r w:rsidR="006F5C54" w:rsidRPr="00B549B0">
        <w:rPr>
          <w:szCs w:val="28"/>
        </w:rPr>
        <w:t xml:space="preserve"> (если данное требование установлено в п.9, 10, 11 Информационной карты</w:t>
      </w:r>
      <w:r w:rsidR="00166EAD" w:rsidRPr="00B549B0">
        <w:rPr>
          <w:szCs w:val="28"/>
        </w:rPr>
        <w:t xml:space="preserve"> документации</w:t>
      </w:r>
      <w:r w:rsidR="006F5C54" w:rsidRPr="00B549B0">
        <w:rPr>
          <w:szCs w:val="28"/>
        </w:rPr>
        <w:t>)</w:t>
      </w:r>
      <w:r w:rsidR="000D1644" w:rsidRPr="00B549B0">
        <w:rPr>
          <w:szCs w:val="28"/>
        </w:rPr>
        <w:t>;</w:t>
      </w:r>
    </w:p>
    <w:p w14:paraId="6F4F9C7A" w14:textId="159AA143" w:rsidR="00FA7EDA" w:rsidRPr="00B549B0" w:rsidRDefault="00FA7EDA" w:rsidP="00D92D02">
      <w:pPr>
        <w:pStyle w:val="a0"/>
        <w:numPr>
          <w:ilvl w:val="2"/>
          <w:numId w:val="37"/>
        </w:numPr>
        <w:tabs>
          <w:tab w:val="left" w:pos="1276"/>
          <w:tab w:val="num" w:pos="1560"/>
        </w:tabs>
        <w:ind w:hanging="153"/>
        <w:rPr>
          <w:szCs w:val="28"/>
        </w:rPr>
      </w:pPr>
      <w:bookmarkStart w:id="52" w:name="_Toc430335270"/>
      <w:bookmarkStart w:id="53" w:name="_Toc471741029"/>
      <w:r w:rsidRPr="00B549B0">
        <w:rPr>
          <w:szCs w:val="28"/>
        </w:rPr>
        <w:t>Один из следующих документов:</w:t>
      </w:r>
    </w:p>
    <w:p w14:paraId="5C32E95B" w14:textId="221A5068" w:rsidR="00FA7EDA" w:rsidRPr="00FA7EDA" w:rsidRDefault="00FA7EDA" w:rsidP="00FA7EDA">
      <w:pPr>
        <w:pStyle w:val="a"/>
        <w:numPr>
          <w:ilvl w:val="0"/>
          <w:numId w:val="0"/>
        </w:numPr>
        <w:tabs>
          <w:tab w:val="left" w:pos="1100"/>
        </w:tabs>
        <w:spacing w:after="0"/>
        <w:ind w:firstLine="709"/>
        <w:outlineLvl w:val="1"/>
        <w:rPr>
          <w:color w:val="000000"/>
          <w:szCs w:val="28"/>
        </w:rPr>
      </w:pPr>
      <w:proofErr w:type="gramStart"/>
      <w:r w:rsidRPr="00FA7EDA">
        <w:rPr>
          <w:color w:val="000000"/>
          <w:szCs w:val="28"/>
        </w:rPr>
        <w:t xml:space="preserve">- Сведения из единого реестра субъектов малого и среднего предпринимательства, сформированные не ранее, чем за </w:t>
      </w:r>
      <w:r w:rsidR="00ED1014">
        <w:rPr>
          <w:color w:val="000000"/>
          <w:szCs w:val="28"/>
        </w:rPr>
        <w:t>30</w:t>
      </w:r>
      <w:r w:rsidRPr="00FA7EDA">
        <w:rPr>
          <w:color w:val="000000"/>
          <w:szCs w:val="28"/>
        </w:rPr>
        <w:t xml:space="preserve"> календарных дней до даты опубликования Извещения, с использованием сервиса «Единый реестр субъектов малого и среднего предпринимательства» и подписанные усиленной квалифицированной электронной подписью налогового органа, в случае, если Участник не является вновь зарегистрированным индивидуальным предпринимателем или вновь созданным юридическим лицом в соответствии с частью 3 статьи</w:t>
      </w:r>
      <w:proofErr w:type="gramEnd"/>
      <w:r w:rsidRPr="00FA7EDA">
        <w:rPr>
          <w:color w:val="000000"/>
          <w:szCs w:val="28"/>
        </w:rPr>
        <w:t xml:space="preserve"> 4 Федерального закона «О развитии малого и среднего предпринимательства в Российской Федерации»</w:t>
      </w:r>
      <w:r w:rsidRPr="00FA7EDA">
        <w:rPr>
          <w:sz w:val="18"/>
          <w:szCs w:val="18"/>
        </w:rPr>
        <w:t xml:space="preserve"> </w:t>
      </w:r>
      <w:r w:rsidRPr="00FA7EDA">
        <w:rPr>
          <w:sz w:val="18"/>
          <w:szCs w:val="18"/>
        </w:rPr>
        <w:footnoteReference w:id="2"/>
      </w:r>
      <w:r w:rsidRPr="003E150F">
        <w:rPr>
          <w:szCs w:val="28"/>
        </w:rPr>
        <w:t>.</w:t>
      </w:r>
      <w:r w:rsidRPr="00FA7EDA">
        <w:rPr>
          <w:color w:val="000000"/>
          <w:szCs w:val="28"/>
        </w:rPr>
        <w:t xml:space="preserve"> </w:t>
      </w:r>
    </w:p>
    <w:p w14:paraId="6844B27F" w14:textId="77777777" w:rsidR="00ED1014" w:rsidRDefault="00FA7EDA" w:rsidP="00ED1014">
      <w:pPr>
        <w:pStyle w:val="a"/>
        <w:numPr>
          <w:ilvl w:val="0"/>
          <w:numId w:val="0"/>
        </w:numPr>
        <w:tabs>
          <w:tab w:val="left" w:pos="709"/>
          <w:tab w:val="left" w:pos="1100"/>
        </w:tabs>
        <w:spacing w:after="0"/>
        <w:ind w:left="1" w:firstLine="708"/>
        <w:outlineLvl w:val="1"/>
        <w:rPr>
          <w:color w:val="000000"/>
          <w:szCs w:val="28"/>
        </w:rPr>
      </w:pPr>
      <w:proofErr w:type="gramStart"/>
      <w:r w:rsidRPr="00FA7EDA">
        <w:rPr>
          <w:color w:val="000000"/>
          <w:szCs w:val="28"/>
        </w:rPr>
        <w:t xml:space="preserve">-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если Участник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w:t>
      </w:r>
      <w:r w:rsidR="00ED1014">
        <w:rPr>
          <w:color w:val="000000"/>
          <w:szCs w:val="28"/>
        </w:rPr>
        <w:t xml:space="preserve">    </w:t>
      </w:r>
      <w:proofErr w:type="gramEnd"/>
    </w:p>
    <w:p w14:paraId="656C28C1" w14:textId="75F4B75C" w:rsidR="00CC386F" w:rsidRDefault="000D1644" w:rsidP="00CC386F">
      <w:pPr>
        <w:pStyle w:val="a"/>
        <w:numPr>
          <w:ilvl w:val="0"/>
          <w:numId w:val="0"/>
        </w:numPr>
        <w:tabs>
          <w:tab w:val="left" w:pos="709"/>
          <w:tab w:val="left" w:pos="1100"/>
        </w:tabs>
        <w:spacing w:after="0"/>
        <w:ind w:left="1" w:firstLine="708"/>
        <w:outlineLvl w:val="1"/>
        <w:rPr>
          <w:szCs w:val="28"/>
        </w:rPr>
      </w:pPr>
      <w:r>
        <w:rPr>
          <w:szCs w:val="28"/>
        </w:rPr>
        <w:t>1.</w:t>
      </w:r>
      <w:r w:rsidR="00ED1014">
        <w:rPr>
          <w:szCs w:val="28"/>
        </w:rPr>
        <w:t>6</w:t>
      </w:r>
      <w:r>
        <w:rPr>
          <w:szCs w:val="28"/>
        </w:rPr>
        <w:t>.</w:t>
      </w:r>
      <w:r w:rsidR="00ED1014">
        <w:rPr>
          <w:szCs w:val="28"/>
        </w:rPr>
        <w:t>14</w:t>
      </w:r>
      <w:r>
        <w:rPr>
          <w:szCs w:val="28"/>
        </w:rPr>
        <w:t>.</w:t>
      </w:r>
      <w:r w:rsidR="00ED1014">
        <w:rPr>
          <w:szCs w:val="28"/>
        </w:rPr>
        <w:t xml:space="preserve"> </w:t>
      </w:r>
      <w:r w:rsidRPr="0090129B">
        <w:rPr>
          <w:szCs w:val="28"/>
        </w:rPr>
        <w:t xml:space="preserve">В случае если </w:t>
      </w:r>
      <w:r w:rsidR="00005DED">
        <w:rPr>
          <w:szCs w:val="28"/>
        </w:rPr>
        <w:t>субпоставщик/</w:t>
      </w:r>
      <w:r w:rsidRPr="0090129B">
        <w:rPr>
          <w:szCs w:val="28"/>
        </w:rPr>
        <w:t>субподрядчик/соисполнитель не может представить требуемый документ, он должен приложить справку, составленную в произвольной форме, объясняющую причину отсутствия требуемого документа, а также содержащую необходимые подтверждения соответствия конкретному требованию.</w:t>
      </w:r>
      <w:bookmarkEnd w:id="52"/>
      <w:bookmarkEnd w:id="53"/>
    </w:p>
    <w:p w14:paraId="584E7200" w14:textId="47994313" w:rsidR="00552F15" w:rsidRPr="00707416" w:rsidRDefault="00552F15" w:rsidP="00552F15">
      <w:pPr>
        <w:keepNext/>
        <w:spacing w:after="60" w:line="240" w:lineRule="auto"/>
        <w:outlineLvl w:val="2"/>
        <w:rPr>
          <w:rFonts w:ascii="Times New Roman" w:hAnsi="Times New Roman"/>
          <w:b/>
          <w:sz w:val="28"/>
          <w:szCs w:val="20"/>
          <w:lang w:val="ru-RU" w:eastAsia="ru-RU"/>
        </w:rPr>
      </w:pPr>
      <w:bookmarkStart w:id="54" w:name="_Toc375898275"/>
      <w:bookmarkStart w:id="55" w:name="_Toc375898859"/>
      <w:bookmarkStart w:id="56" w:name="разъяснение"/>
      <w:r w:rsidRPr="00707416">
        <w:rPr>
          <w:rFonts w:ascii="Times New Roman" w:hAnsi="Times New Roman"/>
          <w:b/>
          <w:sz w:val="28"/>
          <w:szCs w:val="20"/>
          <w:lang w:val="ru-RU" w:eastAsia="ru-RU"/>
        </w:rPr>
        <w:t>1.</w:t>
      </w:r>
      <w:r w:rsidR="000A0FB2" w:rsidRPr="00707416">
        <w:rPr>
          <w:rFonts w:ascii="Times New Roman" w:hAnsi="Times New Roman"/>
          <w:b/>
          <w:sz w:val="28"/>
          <w:szCs w:val="20"/>
          <w:lang w:val="ru-RU" w:eastAsia="ru-RU"/>
        </w:rPr>
        <w:t>7</w:t>
      </w:r>
      <w:r w:rsidRPr="00707416">
        <w:rPr>
          <w:rFonts w:ascii="Times New Roman" w:hAnsi="Times New Roman"/>
          <w:b/>
          <w:sz w:val="28"/>
          <w:szCs w:val="20"/>
          <w:lang w:val="ru-RU" w:eastAsia="ru-RU"/>
        </w:rPr>
        <w:t>.</w:t>
      </w:r>
      <w:r w:rsidRPr="00707416">
        <w:rPr>
          <w:rFonts w:ascii="Times New Roman" w:hAnsi="Times New Roman"/>
          <w:b/>
          <w:sz w:val="28"/>
          <w:szCs w:val="20"/>
          <w:lang w:val="ru-RU" w:eastAsia="ru-RU"/>
        </w:rPr>
        <w:tab/>
        <w:t xml:space="preserve"> Разъяснение положений документации</w:t>
      </w:r>
      <w:bookmarkEnd w:id="54"/>
      <w:bookmarkEnd w:id="55"/>
      <w:bookmarkEnd w:id="56"/>
      <w:r w:rsidR="00447A61" w:rsidRPr="00707416">
        <w:rPr>
          <w:rFonts w:ascii="Times New Roman" w:hAnsi="Times New Roman"/>
          <w:b/>
          <w:sz w:val="28"/>
          <w:szCs w:val="20"/>
          <w:lang w:val="ru-RU" w:eastAsia="ru-RU"/>
        </w:rPr>
        <w:t xml:space="preserve"> о запросе предложений</w:t>
      </w:r>
    </w:p>
    <w:p w14:paraId="4368B84B" w14:textId="3BA00AF6" w:rsidR="007D495F" w:rsidRPr="007D495F" w:rsidRDefault="00552F15" w:rsidP="007D495F">
      <w:pPr>
        <w:spacing w:after="60" w:line="240" w:lineRule="auto"/>
        <w:ind w:firstLine="709"/>
        <w:jc w:val="both"/>
        <w:rPr>
          <w:rFonts w:ascii="Times New Roman" w:hAnsi="Times New Roman"/>
          <w:spacing w:val="-2"/>
          <w:sz w:val="28"/>
          <w:szCs w:val="24"/>
          <w:lang w:val="ru-RU" w:eastAsia="ru-RU"/>
        </w:rPr>
      </w:pPr>
      <w:r w:rsidRPr="007D495F">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7</w:t>
      </w:r>
      <w:r w:rsidRPr="007D495F">
        <w:rPr>
          <w:rFonts w:ascii="Times New Roman" w:hAnsi="Times New Roman"/>
          <w:spacing w:val="-2"/>
          <w:sz w:val="28"/>
          <w:szCs w:val="24"/>
          <w:lang w:val="ru-RU" w:eastAsia="ru-RU"/>
        </w:rPr>
        <w:t>.1.</w:t>
      </w:r>
      <w:r w:rsidRPr="007D495F">
        <w:rPr>
          <w:rFonts w:ascii="Times New Roman" w:hAnsi="Times New Roman"/>
          <w:spacing w:val="-2"/>
          <w:sz w:val="28"/>
          <w:szCs w:val="24"/>
          <w:lang w:val="ru-RU" w:eastAsia="ru-RU"/>
        </w:rPr>
        <w:tab/>
        <w:t> </w:t>
      </w:r>
      <w:r w:rsidR="00707416" w:rsidRPr="00707416">
        <w:rPr>
          <w:rFonts w:ascii="Times New Roman" w:hAnsi="Times New Roman"/>
          <w:spacing w:val="-2"/>
          <w:sz w:val="28"/>
          <w:szCs w:val="24"/>
          <w:lang w:val="ru-RU" w:eastAsia="ru-RU"/>
        </w:rPr>
        <w:t>Любой участник конкурентной закупки вправе направить Заказчику (Организатору) в порядке, предусмотренном настоящим Положением, Извещением о закупке и (или) Документацией о закупке, запрос о даче разъяснений положений Извещения о закупке и (или) Документации о закупке</w:t>
      </w:r>
      <w:r w:rsidR="007D495F" w:rsidRPr="007D495F">
        <w:rPr>
          <w:rFonts w:ascii="Times New Roman" w:hAnsi="Times New Roman"/>
          <w:spacing w:val="-2"/>
          <w:sz w:val="28"/>
          <w:szCs w:val="24"/>
          <w:lang w:val="ru-RU" w:eastAsia="ru-RU"/>
        </w:rPr>
        <w:t>.</w:t>
      </w:r>
    </w:p>
    <w:p w14:paraId="44CA9F31" w14:textId="18C60ECD" w:rsidR="0099017C" w:rsidRDefault="00D036C7" w:rsidP="00D036C7">
      <w:pPr>
        <w:autoSpaceDE w:val="0"/>
        <w:autoSpaceDN w:val="0"/>
        <w:adjustRightInd w:val="0"/>
        <w:spacing w:after="0" w:line="240" w:lineRule="auto"/>
        <w:ind w:firstLine="709"/>
        <w:jc w:val="both"/>
        <w:rPr>
          <w:rFonts w:ascii="Times New Roman" w:hAnsi="Times New Roman"/>
          <w:sz w:val="24"/>
          <w:szCs w:val="24"/>
          <w:lang w:val="ru-RU" w:eastAsia="ru-RU"/>
        </w:rPr>
      </w:pPr>
      <w:r>
        <w:rPr>
          <w:rFonts w:ascii="Times New Roman" w:hAnsi="Times New Roman"/>
          <w:spacing w:val="-2"/>
          <w:sz w:val="28"/>
          <w:szCs w:val="24"/>
          <w:lang w:val="ru-RU" w:eastAsia="ru-RU"/>
        </w:rPr>
        <w:t>1.7.2.</w:t>
      </w:r>
      <w:r w:rsidR="00707416" w:rsidRPr="00707416">
        <w:rPr>
          <w:rFonts w:ascii="Times New Roman" w:hAnsi="Times New Roman"/>
          <w:spacing w:val="-2"/>
          <w:sz w:val="28"/>
          <w:szCs w:val="24"/>
          <w:lang w:val="ru-RU" w:eastAsia="ru-RU"/>
        </w:rPr>
        <w:t xml:space="preserve">В течение 3 (трех) рабочих дней </w:t>
      </w:r>
      <w:proofErr w:type="gramStart"/>
      <w:r w:rsidR="00707416" w:rsidRPr="00707416">
        <w:rPr>
          <w:rFonts w:ascii="Times New Roman" w:hAnsi="Times New Roman"/>
          <w:spacing w:val="-2"/>
          <w:sz w:val="28"/>
          <w:szCs w:val="24"/>
          <w:lang w:val="ru-RU" w:eastAsia="ru-RU"/>
        </w:rPr>
        <w:t>с даты предоставления</w:t>
      </w:r>
      <w:proofErr w:type="gramEnd"/>
      <w:r w:rsidR="00707416" w:rsidRPr="00707416">
        <w:rPr>
          <w:rFonts w:ascii="Times New Roman" w:hAnsi="Times New Roman"/>
          <w:spacing w:val="-2"/>
          <w:sz w:val="28"/>
          <w:szCs w:val="24"/>
          <w:lang w:val="ru-RU" w:eastAsia="ru-RU"/>
        </w:rPr>
        <w:t xml:space="preserve"> запроса, в соответствии с п.</w:t>
      </w:r>
      <w:r w:rsidR="00707416">
        <w:rPr>
          <w:rFonts w:ascii="Times New Roman" w:hAnsi="Times New Roman"/>
          <w:spacing w:val="-2"/>
          <w:sz w:val="28"/>
          <w:szCs w:val="24"/>
          <w:lang w:val="ru-RU" w:eastAsia="ru-RU"/>
        </w:rPr>
        <w:t>1</w:t>
      </w:r>
      <w:r w:rsidR="00707416" w:rsidRPr="00707416">
        <w:rPr>
          <w:rFonts w:ascii="Times New Roman" w:hAnsi="Times New Roman"/>
          <w:spacing w:val="-2"/>
          <w:sz w:val="28"/>
          <w:szCs w:val="24"/>
          <w:lang w:val="ru-RU" w:eastAsia="ru-RU"/>
        </w:rPr>
        <w:t>.</w:t>
      </w:r>
      <w:r w:rsidR="00707416">
        <w:rPr>
          <w:rFonts w:ascii="Times New Roman" w:hAnsi="Times New Roman"/>
          <w:spacing w:val="-2"/>
          <w:sz w:val="28"/>
          <w:szCs w:val="24"/>
          <w:lang w:val="ru-RU" w:eastAsia="ru-RU"/>
        </w:rPr>
        <w:t>7</w:t>
      </w:r>
      <w:r w:rsidR="00707416" w:rsidRPr="00707416">
        <w:rPr>
          <w:rFonts w:ascii="Times New Roman" w:hAnsi="Times New Roman"/>
          <w:spacing w:val="-2"/>
          <w:sz w:val="28"/>
          <w:szCs w:val="24"/>
          <w:lang w:val="ru-RU" w:eastAsia="ru-RU"/>
        </w:rPr>
        <w:t>.1</w:t>
      </w:r>
      <w:r w:rsidR="00707416">
        <w:rPr>
          <w:rFonts w:ascii="Times New Roman" w:hAnsi="Times New Roman"/>
          <w:spacing w:val="-2"/>
          <w:sz w:val="28"/>
          <w:szCs w:val="24"/>
          <w:lang w:val="ru-RU" w:eastAsia="ru-RU"/>
        </w:rPr>
        <w:t>. Документации о закупке</w:t>
      </w:r>
      <w:r w:rsidR="00707416" w:rsidRPr="00707416">
        <w:rPr>
          <w:rFonts w:ascii="Times New Roman" w:hAnsi="Times New Roman"/>
          <w:spacing w:val="-2"/>
          <w:sz w:val="28"/>
          <w:szCs w:val="24"/>
          <w:lang w:val="ru-RU" w:eastAsia="ru-RU"/>
        </w:rPr>
        <w:t>, Заказчик (Организатор) осуществляет разъяснение положений Извещения о закупке и (или) Документации о закупке и размещает их в Единой информационной системе с указанием предмета запроса, но без указания Участника закупки, от которого поступил указанный запрос. При этом Заказчик (Организатор)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закупке, или содержит вопросы, связанные с корректировкой и изменением гарантии обеспечения обязательств, проекта договора по предмету конкурентной закупки</w:t>
      </w:r>
      <w:r w:rsidR="0099017C" w:rsidRPr="0099017C">
        <w:rPr>
          <w:rFonts w:ascii="Times New Roman" w:hAnsi="Times New Roman"/>
          <w:spacing w:val="-2"/>
          <w:sz w:val="28"/>
          <w:szCs w:val="24"/>
          <w:lang w:val="ru-RU" w:eastAsia="ru-RU"/>
        </w:rPr>
        <w:t>.</w:t>
      </w:r>
    </w:p>
    <w:p w14:paraId="7F0D8B76" w14:textId="1DB3FF9B" w:rsidR="00552F15" w:rsidRPr="00707416" w:rsidRDefault="00552F15" w:rsidP="0099348F">
      <w:pPr>
        <w:keepNext/>
        <w:spacing w:after="60" w:line="240" w:lineRule="auto"/>
        <w:jc w:val="both"/>
        <w:outlineLvl w:val="2"/>
        <w:rPr>
          <w:rFonts w:ascii="Times New Roman" w:hAnsi="Times New Roman"/>
          <w:b/>
          <w:sz w:val="28"/>
          <w:szCs w:val="20"/>
          <w:lang w:val="ru-RU" w:eastAsia="ru-RU"/>
        </w:rPr>
      </w:pPr>
      <w:bookmarkStart w:id="57" w:name="_Toc375898277"/>
      <w:bookmarkStart w:id="58" w:name="_Toc375898861"/>
      <w:bookmarkStart w:id="59" w:name="изменения"/>
      <w:r w:rsidRPr="00707416">
        <w:rPr>
          <w:rFonts w:ascii="Times New Roman" w:hAnsi="Times New Roman"/>
          <w:b/>
          <w:sz w:val="28"/>
          <w:szCs w:val="20"/>
          <w:lang w:val="ru-RU" w:eastAsia="ru-RU"/>
        </w:rPr>
        <w:t>1.</w:t>
      </w:r>
      <w:r w:rsidR="000A0FB2" w:rsidRPr="00707416">
        <w:rPr>
          <w:rFonts w:ascii="Times New Roman" w:hAnsi="Times New Roman"/>
          <w:b/>
          <w:sz w:val="28"/>
          <w:szCs w:val="20"/>
          <w:lang w:val="ru-RU" w:eastAsia="ru-RU"/>
        </w:rPr>
        <w:t>8</w:t>
      </w:r>
      <w:r w:rsidRPr="00707416">
        <w:rPr>
          <w:rFonts w:ascii="Times New Roman" w:hAnsi="Times New Roman"/>
          <w:b/>
          <w:sz w:val="28"/>
          <w:szCs w:val="20"/>
          <w:lang w:val="ru-RU" w:eastAsia="ru-RU"/>
        </w:rPr>
        <w:t>.</w:t>
      </w:r>
      <w:r w:rsidRPr="00707416">
        <w:rPr>
          <w:rFonts w:ascii="Times New Roman" w:hAnsi="Times New Roman"/>
          <w:b/>
          <w:sz w:val="28"/>
          <w:szCs w:val="20"/>
          <w:lang w:val="ru-RU" w:eastAsia="ru-RU"/>
        </w:rPr>
        <w:tab/>
        <w:t xml:space="preserve"> Внесение изменений в Извещение о проведении </w:t>
      </w:r>
      <w:r w:rsidR="0021297B" w:rsidRPr="00707416">
        <w:rPr>
          <w:rFonts w:ascii="Times New Roman" w:hAnsi="Times New Roman"/>
          <w:b/>
          <w:sz w:val="28"/>
          <w:szCs w:val="20"/>
          <w:lang w:val="ru-RU" w:eastAsia="ru-RU"/>
        </w:rPr>
        <w:t xml:space="preserve">запроса предложений </w:t>
      </w:r>
      <w:r w:rsidRPr="00707416">
        <w:rPr>
          <w:rFonts w:ascii="Times New Roman" w:hAnsi="Times New Roman"/>
          <w:b/>
          <w:sz w:val="28"/>
          <w:szCs w:val="20"/>
          <w:lang w:val="ru-RU" w:eastAsia="ru-RU"/>
        </w:rPr>
        <w:t xml:space="preserve">и </w:t>
      </w:r>
      <w:r w:rsidR="0021018C" w:rsidRPr="00707416">
        <w:rPr>
          <w:rFonts w:ascii="Times New Roman" w:hAnsi="Times New Roman"/>
          <w:b/>
          <w:sz w:val="28"/>
          <w:szCs w:val="20"/>
          <w:lang w:val="ru-RU" w:eastAsia="ru-RU"/>
        </w:rPr>
        <w:t>Документацию</w:t>
      </w:r>
      <w:bookmarkEnd w:id="57"/>
      <w:bookmarkEnd w:id="58"/>
      <w:bookmarkEnd w:id="59"/>
      <w:r w:rsidR="0021018C" w:rsidRPr="00707416">
        <w:rPr>
          <w:rFonts w:ascii="Times New Roman" w:hAnsi="Times New Roman"/>
          <w:b/>
          <w:sz w:val="28"/>
          <w:szCs w:val="20"/>
          <w:lang w:val="ru-RU" w:eastAsia="ru-RU"/>
        </w:rPr>
        <w:t xml:space="preserve"> </w:t>
      </w:r>
      <w:r w:rsidR="0021297B" w:rsidRPr="00707416">
        <w:rPr>
          <w:rFonts w:ascii="Times New Roman" w:hAnsi="Times New Roman"/>
          <w:b/>
          <w:sz w:val="28"/>
          <w:szCs w:val="20"/>
          <w:lang w:val="ru-RU" w:eastAsia="ru-RU"/>
        </w:rPr>
        <w:t>о запросе предложений</w:t>
      </w:r>
    </w:p>
    <w:p w14:paraId="1545172F" w14:textId="459A7AAE" w:rsidR="00D72864" w:rsidRPr="00D16A67" w:rsidRDefault="00D72864" w:rsidP="00D72864">
      <w:pPr>
        <w:spacing w:after="60" w:line="240" w:lineRule="auto"/>
        <w:ind w:firstLine="709"/>
        <w:jc w:val="both"/>
        <w:rPr>
          <w:rFonts w:ascii="Times New Roman" w:hAnsi="Times New Roman"/>
          <w:spacing w:val="-2"/>
          <w:sz w:val="28"/>
          <w:szCs w:val="24"/>
          <w:lang w:val="ru-RU"/>
        </w:rPr>
      </w:pPr>
      <w:r w:rsidRPr="00D16A67">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8</w:t>
      </w:r>
      <w:r w:rsidRPr="00D16A67">
        <w:rPr>
          <w:rFonts w:ascii="Times New Roman" w:hAnsi="Times New Roman"/>
          <w:spacing w:val="-2"/>
          <w:sz w:val="28"/>
          <w:szCs w:val="24"/>
          <w:lang w:val="ru-RU"/>
        </w:rPr>
        <w:t>.1.</w:t>
      </w:r>
      <w:r w:rsidRPr="00D16A67">
        <w:rPr>
          <w:rFonts w:ascii="Times New Roman" w:hAnsi="Times New Roman"/>
          <w:spacing w:val="-2"/>
          <w:sz w:val="28"/>
          <w:szCs w:val="24"/>
          <w:lang w:val="ru-RU"/>
        </w:rPr>
        <w:tab/>
        <w:t> </w:t>
      </w:r>
      <w:r w:rsidR="001611D3" w:rsidRPr="00565984">
        <w:rPr>
          <w:rFonts w:ascii="Times New Roman" w:hAnsi="Times New Roman"/>
          <w:spacing w:val="-2"/>
          <w:sz w:val="28"/>
          <w:szCs w:val="24"/>
          <w:lang w:val="ru-RU"/>
        </w:rPr>
        <w:t xml:space="preserve">До истечения срока подачи заявок на участие в </w:t>
      </w:r>
      <w:r w:rsidR="006F63A9">
        <w:rPr>
          <w:rFonts w:ascii="Times New Roman" w:hAnsi="Times New Roman"/>
          <w:spacing w:val="-2"/>
          <w:sz w:val="28"/>
          <w:szCs w:val="24"/>
          <w:lang w:val="ru-RU"/>
        </w:rPr>
        <w:t>конкурентной закупке</w:t>
      </w:r>
      <w:r w:rsidR="001611D3" w:rsidRPr="00565984">
        <w:rPr>
          <w:rFonts w:ascii="Times New Roman" w:hAnsi="Times New Roman"/>
          <w:spacing w:val="-2"/>
          <w:sz w:val="28"/>
          <w:szCs w:val="24"/>
          <w:lang w:val="ru-RU"/>
        </w:rPr>
        <w:t xml:space="preserve"> Заказчик (Организатор) может внести изменения в извещение и документацию о </w:t>
      </w:r>
      <w:r w:rsidR="006F63A9">
        <w:rPr>
          <w:rFonts w:ascii="Times New Roman" w:hAnsi="Times New Roman"/>
          <w:spacing w:val="-2"/>
          <w:sz w:val="28"/>
          <w:szCs w:val="24"/>
          <w:lang w:val="ru-RU"/>
        </w:rPr>
        <w:t>конкурентной закупке</w:t>
      </w:r>
      <w:r w:rsidR="001611D3" w:rsidRPr="00565984">
        <w:rPr>
          <w:rFonts w:ascii="Times New Roman" w:hAnsi="Times New Roman"/>
          <w:spacing w:val="-2"/>
          <w:sz w:val="28"/>
          <w:szCs w:val="24"/>
          <w:lang w:val="ru-RU"/>
        </w:rPr>
        <w:t xml:space="preserve">. До начала проведения процедуры вскрытия заявок на участие в </w:t>
      </w:r>
      <w:r w:rsidR="006F63A9">
        <w:rPr>
          <w:rFonts w:ascii="Times New Roman" w:hAnsi="Times New Roman"/>
          <w:spacing w:val="-2"/>
          <w:sz w:val="28"/>
          <w:szCs w:val="24"/>
          <w:lang w:val="ru-RU"/>
        </w:rPr>
        <w:t>конкурентной закупке</w:t>
      </w:r>
      <w:r w:rsidR="001611D3" w:rsidRPr="00565984">
        <w:rPr>
          <w:rFonts w:ascii="Times New Roman" w:hAnsi="Times New Roman"/>
          <w:spacing w:val="-2"/>
          <w:sz w:val="28"/>
          <w:szCs w:val="24"/>
          <w:lang w:val="ru-RU"/>
        </w:rPr>
        <w:t xml:space="preserve"> Заказчик (Организатор) вправе продлить срок подачи заявок на участие в </w:t>
      </w:r>
      <w:r w:rsidR="006F63A9">
        <w:rPr>
          <w:rFonts w:ascii="Times New Roman" w:hAnsi="Times New Roman"/>
          <w:spacing w:val="-2"/>
          <w:sz w:val="28"/>
          <w:szCs w:val="24"/>
          <w:lang w:val="ru-RU"/>
        </w:rPr>
        <w:t>конкурентной закупке</w:t>
      </w:r>
      <w:r w:rsidR="001611D3" w:rsidRPr="00565984">
        <w:rPr>
          <w:rFonts w:ascii="Times New Roman" w:hAnsi="Times New Roman"/>
          <w:spacing w:val="-2"/>
          <w:sz w:val="28"/>
          <w:szCs w:val="24"/>
          <w:lang w:val="ru-RU"/>
        </w:rPr>
        <w:t xml:space="preserve"> и соответственно перенести дату и время проведения процедуры вскрытия заявок. До подведения итогов закупки Заказчик (Организатор) вправе изменить дату рассмотрения предложений участников закупки и подведения итогов </w:t>
      </w:r>
      <w:r w:rsidR="006F63A9">
        <w:rPr>
          <w:rFonts w:ascii="Times New Roman" w:hAnsi="Times New Roman"/>
          <w:spacing w:val="-2"/>
          <w:sz w:val="28"/>
          <w:szCs w:val="24"/>
          <w:lang w:val="ru-RU"/>
        </w:rPr>
        <w:t>конкурентной закупки</w:t>
      </w:r>
      <w:r w:rsidRPr="00D16A67">
        <w:rPr>
          <w:rFonts w:ascii="Times New Roman" w:hAnsi="Times New Roman"/>
          <w:spacing w:val="-2"/>
          <w:sz w:val="28"/>
          <w:szCs w:val="24"/>
          <w:lang w:val="ru-RU"/>
        </w:rPr>
        <w:t>.</w:t>
      </w:r>
    </w:p>
    <w:p w14:paraId="16971F2C" w14:textId="0B6AC04D" w:rsidR="00D72864" w:rsidRPr="00D16A67" w:rsidRDefault="00D72864" w:rsidP="00D72864">
      <w:pPr>
        <w:spacing w:after="60" w:line="240" w:lineRule="auto"/>
        <w:ind w:firstLine="709"/>
        <w:jc w:val="both"/>
        <w:rPr>
          <w:rFonts w:ascii="Times New Roman" w:hAnsi="Times New Roman"/>
          <w:spacing w:val="-2"/>
          <w:sz w:val="28"/>
          <w:szCs w:val="24"/>
          <w:lang w:val="ru-RU" w:eastAsia="ru-RU"/>
        </w:rPr>
      </w:pPr>
      <w:r>
        <w:rPr>
          <w:rFonts w:ascii="Times New Roman" w:hAnsi="Times New Roman"/>
          <w:spacing w:val="-2"/>
          <w:sz w:val="28"/>
          <w:szCs w:val="24"/>
          <w:lang w:val="ru-RU"/>
        </w:rPr>
        <w:t>1.</w:t>
      </w:r>
      <w:r w:rsidR="00ED1014">
        <w:rPr>
          <w:rFonts w:ascii="Times New Roman" w:hAnsi="Times New Roman"/>
          <w:spacing w:val="-2"/>
          <w:sz w:val="28"/>
          <w:szCs w:val="24"/>
          <w:lang w:val="ru-RU"/>
        </w:rPr>
        <w:t>8</w:t>
      </w:r>
      <w:r>
        <w:rPr>
          <w:rFonts w:ascii="Times New Roman" w:hAnsi="Times New Roman"/>
          <w:spacing w:val="-2"/>
          <w:sz w:val="28"/>
          <w:szCs w:val="24"/>
          <w:lang w:val="ru-RU"/>
        </w:rPr>
        <w:t>.2</w:t>
      </w:r>
      <w:r w:rsidRPr="00D16A67">
        <w:rPr>
          <w:rFonts w:ascii="Times New Roman" w:hAnsi="Times New Roman"/>
          <w:spacing w:val="-2"/>
          <w:sz w:val="28"/>
          <w:szCs w:val="24"/>
          <w:lang w:val="ru-RU"/>
        </w:rPr>
        <w:t xml:space="preserve">. </w:t>
      </w:r>
      <w:r w:rsidR="001611D3" w:rsidRPr="00565984">
        <w:rPr>
          <w:rFonts w:ascii="Times New Roman" w:hAnsi="Times New Roman"/>
          <w:spacing w:val="-2"/>
          <w:sz w:val="28"/>
          <w:szCs w:val="24"/>
          <w:lang w:val="ru-RU"/>
        </w:rPr>
        <w:t>Изменения, вносимые в извещение о закупке, документацию о закупке, разъяснения положений такой документации размещаются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r w:rsidRPr="00D16A67">
        <w:rPr>
          <w:rFonts w:ascii="Times New Roman" w:hAnsi="Times New Roman"/>
          <w:spacing w:val="-2"/>
          <w:sz w:val="28"/>
          <w:szCs w:val="24"/>
          <w:lang w:val="ru-RU"/>
        </w:rPr>
        <w:t>.</w:t>
      </w:r>
    </w:p>
    <w:p w14:paraId="6F371106" w14:textId="77777777" w:rsidR="00552F15" w:rsidRPr="00D16A67" w:rsidRDefault="00552F15" w:rsidP="00552F15">
      <w:pPr>
        <w:autoSpaceDE w:val="0"/>
        <w:autoSpaceDN w:val="0"/>
        <w:adjustRightInd w:val="0"/>
        <w:spacing w:after="60" w:line="240" w:lineRule="auto"/>
        <w:ind w:firstLine="540"/>
        <w:jc w:val="both"/>
        <w:outlineLvl w:val="2"/>
        <w:rPr>
          <w:rFonts w:ascii="Times New Roman" w:hAnsi="Times New Roman"/>
          <w:sz w:val="24"/>
          <w:szCs w:val="24"/>
          <w:lang w:val="ru-RU" w:eastAsia="ru-RU"/>
        </w:rPr>
      </w:pPr>
    </w:p>
    <w:p w14:paraId="2E9518B4" w14:textId="4424535F" w:rsidR="00552F15" w:rsidRPr="00E878CC" w:rsidRDefault="00552F15" w:rsidP="00552F15">
      <w:pPr>
        <w:keepNext/>
        <w:spacing w:after="60" w:line="240" w:lineRule="auto"/>
        <w:outlineLvl w:val="2"/>
        <w:rPr>
          <w:rFonts w:ascii="Times New Roman" w:hAnsi="Times New Roman"/>
          <w:b/>
          <w:sz w:val="28"/>
          <w:szCs w:val="20"/>
          <w:lang w:val="ru-RU" w:eastAsia="ru-RU"/>
        </w:rPr>
      </w:pPr>
      <w:bookmarkStart w:id="60" w:name="_Toc375898278"/>
      <w:bookmarkStart w:id="61" w:name="_Toc375898862"/>
      <w:bookmarkStart w:id="62" w:name="отказ"/>
      <w:r w:rsidRPr="00E878CC">
        <w:rPr>
          <w:rFonts w:ascii="Times New Roman" w:hAnsi="Times New Roman"/>
          <w:b/>
          <w:spacing w:val="-2"/>
          <w:sz w:val="28"/>
          <w:szCs w:val="24"/>
          <w:lang w:val="ru-RU" w:eastAsia="ru-RU"/>
        </w:rPr>
        <w:t>1.</w:t>
      </w:r>
      <w:r w:rsidR="000A0FB2" w:rsidRPr="00E878CC">
        <w:rPr>
          <w:rFonts w:ascii="Times New Roman" w:hAnsi="Times New Roman"/>
          <w:b/>
          <w:spacing w:val="-2"/>
          <w:sz w:val="28"/>
          <w:szCs w:val="24"/>
          <w:lang w:val="ru-RU" w:eastAsia="ru-RU"/>
        </w:rPr>
        <w:t>9</w:t>
      </w:r>
      <w:r w:rsidRPr="00E878CC">
        <w:rPr>
          <w:rFonts w:ascii="Times New Roman" w:hAnsi="Times New Roman"/>
          <w:b/>
          <w:sz w:val="28"/>
          <w:szCs w:val="20"/>
          <w:lang w:val="ru-RU" w:eastAsia="ru-RU"/>
        </w:rPr>
        <w:t>.</w:t>
      </w:r>
      <w:r w:rsidRPr="00E878CC">
        <w:rPr>
          <w:rFonts w:ascii="Times New Roman" w:hAnsi="Times New Roman"/>
          <w:b/>
          <w:sz w:val="28"/>
          <w:szCs w:val="20"/>
          <w:lang w:val="ru-RU" w:eastAsia="ru-RU"/>
        </w:rPr>
        <w:tab/>
        <w:t xml:space="preserve"> </w:t>
      </w:r>
      <w:bookmarkEnd w:id="60"/>
      <w:bookmarkEnd w:id="61"/>
      <w:bookmarkEnd w:id="62"/>
      <w:r w:rsidR="00717F84" w:rsidRPr="00E878CC">
        <w:rPr>
          <w:rFonts w:ascii="Times New Roman" w:hAnsi="Times New Roman"/>
          <w:b/>
          <w:sz w:val="28"/>
          <w:szCs w:val="20"/>
          <w:lang w:val="ru-RU" w:eastAsia="ru-RU"/>
        </w:rPr>
        <w:t>Отказ от проведения запроса предложений</w:t>
      </w:r>
    </w:p>
    <w:p w14:paraId="73D7AD02" w14:textId="4DCF4132" w:rsidR="00A96CFC" w:rsidRPr="00A96CFC" w:rsidRDefault="00552F15" w:rsidP="00A96CFC">
      <w:pPr>
        <w:spacing w:after="60" w:line="240" w:lineRule="auto"/>
        <w:ind w:firstLine="709"/>
        <w:jc w:val="both"/>
        <w:rPr>
          <w:rFonts w:ascii="Times New Roman" w:hAnsi="Times New Roman"/>
          <w:spacing w:val="-2"/>
          <w:sz w:val="28"/>
          <w:szCs w:val="24"/>
          <w:lang w:val="ru-RU" w:eastAsia="ru-RU"/>
        </w:rPr>
      </w:pPr>
      <w:r w:rsidRPr="00A96CFC">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9</w:t>
      </w:r>
      <w:r w:rsidRPr="00A96CFC">
        <w:rPr>
          <w:rFonts w:ascii="Times New Roman" w:hAnsi="Times New Roman"/>
          <w:spacing w:val="-2"/>
          <w:sz w:val="28"/>
          <w:szCs w:val="24"/>
          <w:lang w:val="ru-RU" w:eastAsia="ru-RU"/>
        </w:rPr>
        <w:t>.1.</w:t>
      </w:r>
      <w:r w:rsidRPr="00A96CFC">
        <w:rPr>
          <w:rFonts w:ascii="Times New Roman" w:hAnsi="Times New Roman"/>
          <w:spacing w:val="-2"/>
          <w:sz w:val="28"/>
          <w:szCs w:val="24"/>
          <w:lang w:val="ru-RU" w:eastAsia="ru-RU"/>
        </w:rPr>
        <w:tab/>
        <w:t> </w:t>
      </w:r>
      <w:r w:rsidR="0099017C" w:rsidRPr="0099017C">
        <w:rPr>
          <w:rFonts w:ascii="Times New Roman" w:hAnsi="Times New Roman"/>
          <w:spacing w:val="-2"/>
          <w:sz w:val="28"/>
          <w:szCs w:val="24"/>
          <w:lang w:val="ru-RU" w:eastAsia="ru-RU"/>
        </w:rPr>
        <w:t xml:space="preserve">Заказчик </w:t>
      </w:r>
      <w:r w:rsidR="0099017C">
        <w:rPr>
          <w:rFonts w:ascii="Times New Roman" w:hAnsi="Times New Roman"/>
          <w:spacing w:val="-2"/>
          <w:sz w:val="28"/>
          <w:szCs w:val="24"/>
          <w:lang w:val="ru-RU" w:eastAsia="ru-RU"/>
        </w:rPr>
        <w:t xml:space="preserve">(Организатор) </w:t>
      </w:r>
      <w:r w:rsidR="0099017C" w:rsidRPr="0099017C">
        <w:rPr>
          <w:rFonts w:ascii="Times New Roman" w:hAnsi="Times New Roman"/>
          <w:spacing w:val="-2"/>
          <w:sz w:val="28"/>
          <w:szCs w:val="24"/>
          <w:lang w:val="ru-RU" w:eastAsia="ru-RU"/>
        </w:rPr>
        <w:t>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00A96CFC" w:rsidRPr="00A96CFC">
        <w:rPr>
          <w:rFonts w:ascii="Times New Roman" w:hAnsi="Times New Roman"/>
          <w:spacing w:val="-2"/>
          <w:sz w:val="28"/>
          <w:szCs w:val="24"/>
          <w:lang w:val="ru-RU" w:eastAsia="ru-RU"/>
        </w:rPr>
        <w:t xml:space="preserve">. Решение об отказе от проведения </w:t>
      </w:r>
      <w:r w:rsidR="006F63A9">
        <w:rPr>
          <w:rFonts w:ascii="Times New Roman" w:hAnsi="Times New Roman"/>
          <w:spacing w:val="-2"/>
          <w:sz w:val="28"/>
          <w:szCs w:val="24"/>
          <w:lang w:val="ru-RU" w:eastAsia="ru-RU"/>
        </w:rPr>
        <w:t>конкурентной закупки</w:t>
      </w:r>
      <w:r w:rsidR="00E878CC">
        <w:rPr>
          <w:rFonts w:ascii="Times New Roman" w:hAnsi="Times New Roman"/>
          <w:spacing w:val="-2"/>
          <w:sz w:val="28"/>
          <w:szCs w:val="24"/>
          <w:lang w:val="ru-RU" w:eastAsia="ru-RU"/>
        </w:rPr>
        <w:t xml:space="preserve"> </w:t>
      </w:r>
      <w:r w:rsidR="00A96CFC" w:rsidRPr="00A96CFC">
        <w:rPr>
          <w:rFonts w:ascii="Times New Roman" w:hAnsi="Times New Roman"/>
          <w:spacing w:val="-2"/>
          <w:sz w:val="28"/>
          <w:szCs w:val="24"/>
          <w:lang w:val="ru-RU" w:eastAsia="ru-RU"/>
        </w:rPr>
        <w:t>принимает Комиссия по подведению итогов запроса предложений.</w:t>
      </w:r>
      <w:r w:rsidR="00E878CC" w:rsidRPr="00E878CC">
        <w:rPr>
          <w:lang w:val="ru-RU"/>
        </w:rPr>
        <w:t xml:space="preserve"> </w:t>
      </w:r>
      <w:r w:rsidR="00C224A7" w:rsidRPr="00C224A7">
        <w:rPr>
          <w:rFonts w:ascii="Times New Roman" w:hAnsi="Times New Roman"/>
          <w:spacing w:val="-2"/>
          <w:sz w:val="28"/>
          <w:szCs w:val="24"/>
          <w:lang w:val="ru-RU" w:eastAsia="ru-RU"/>
        </w:rPr>
        <w:t>По истечении срока отмены закупки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r w:rsidR="00D272A5">
        <w:rPr>
          <w:rFonts w:ascii="Times New Roman" w:hAnsi="Times New Roman"/>
          <w:spacing w:val="-2"/>
          <w:sz w:val="28"/>
          <w:szCs w:val="24"/>
          <w:lang w:val="ru-RU" w:eastAsia="ru-RU"/>
        </w:rPr>
        <w:t>.</w:t>
      </w:r>
    </w:p>
    <w:p w14:paraId="34151BF7" w14:textId="2453DF14" w:rsidR="00A96CFC" w:rsidRPr="00A96CFC" w:rsidRDefault="00A96CFC" w:rsidP="00A96CFC">
      <w:pPr>
        <w:spacing w:after="60" w:line="240" w:lineRule="auto"/>
        <w:ind w:firstLine="709"/>
        <w:jc w:val="both"/>
        <w:rPr>
          <w:rFonts w:ascii="Times New Roman" w:hAnsi="Times New Roman"/>
          <w:spacing w:val="-2"/>
          <w:sz w:val="28"/>
          <w:szCs w:val="24"/>
          <w:lang w:val="ru-RU" w:eastAsia="ru-RU"/>
        </w:rPr>
      </w:pPr>
      <w:r w:rsidRPr="00A96CFC">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9</w:t>
      </w:r>
      <w:r w:rsidRPr="00A96CFC">
        <w:rPr>
          <w:rFonts w:ascii="Times New Roman" w:hAnsi="Times New Roman"/>
          <w:spacing w:val="-2"/>
          <w:sz w:val="28"/>
          <w:szCs w:val="24"/>
          <w:lang w:val="ru-RU" w:eastAsia="ru-RU"/>
        </w:rPr>
        <w:t xml:space="preserve">.2. Извещение об отказе от проведения </w:t>
      </w:r>
      <w:r w:rsidR="00A1497C">
        <w:rPr>
          <w:rFonts w:ascii="Times New Roman" w:hAnsi="Times New Roman"/>
          <w:spacing w:val="-2"/>
          <w:sz w:val="28"/>
          <w:szCs w:val="24"/>
          <w:lang w:val="ru-RU" w:eastAsia="ru-RU"/>
        </w:rPr>
        <w:t>закупки</w:t>
      </w:r>
      <w:r w:rsidRPr="00A96CFC">
        <w:rPr>
          <w:rFonts w:ascii="Times New Roman" w:hAnsi="Times New Roman"/>
          <w:spacing w:val="-2"/>
          <w:sz w:val="28"/>
          <w:szCs w:val="24"/>
          <w:lang w:val="ru-RU" w:eastAsia="ru-RU"/>
        </w:rPr>
        <w:t xml:space="preserve"> размещается Организатором в единой информационной системе.</w:t>
      </w:r>
    </w:p>
    <w:p w14:paraId="5C7A2047" w14:textId="544EF4A9" w:rsidR="00717F84" w:rsidRPr="00A96CFC" w:rsidRDefault="00A96CFC" w:rsidP="00A96CFC">
      <w:pPr>
        <w:spacing w:after="60" w:line="240" w:lineRule="auto"/>
        <w:ind w:firstLine="709"/>
        <w:jc w:val="both"/>
        <w:rPr>
          <w:rFonts w:ascii="Times New Roman" w:hAnsi="Times New Roman"/>
          <w:spacing w:val="-2"/>
          <w:sz w:val="28"/>
          <w:szCs w:val="24"/>
          <w:lang w:val="ru-RU" w:eastAsia="ru-RU"/>
        </w:rPr>
      </w:pPr>
      <w:r w:rsidRPr="00A96CFC">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9</w:t>
      </w:r>
      <w:r w:rsidRPr="00A96CFC">
        <w:rPr>
          <w:rFonts w:ascii="Times New Roman" w:hAnsi="Times New Roman"/>
          <w:spacing w:val="-2"/>
          <w:sz w:val="28"/>
          <w:szCs w:val="24"/>
          <w:lang w:val="ru-RU" w:eastAsia="ru-RU"/>
        </w:rPr>
        <w:t xml:space="preserve">.3. После размещения извещения об отказе от </w:t>
      </w:r>
      <w:r w:rsidR="00A1497C">
        <w:rPr>
          <w:rFonts w:ascii="Times New Roman" w:hAnsi="Times New Roman"/>
          <w:spacing w:val="-2"/>
          <w:sz w:val="28"/>
          <w:szCs w:val="24"/>
          <w:lang w:val="ru-RU" w:eastAsia="ru-RU"/>
        </w:rPr>
        <w:t>закупки</w:t>
      </w:r>
      <w:r w:rsidRPr="00A96CFC">
        <w:rPr>
          <w:rFonts w:ascii="Times New Roman" w:hAnsi="Times New Roman"/>
          <w:spacing w:val="-2"/>
          <w:sz w:val="28"/>
          <w:szCs w:val="24"/>
          <w:lang w:val="ru-RU" w:eastAsia="ru-RU"/>
        </w:rPr>
        <w:t xml:space="preserve"> Организатор возвращает предоставленное Участниками обеспечение заявки на участие в </w:t>
      </w:r>
      <w:r w:rsidR="00A1497C">
        <w:rPr>
          <w:rFonts w:ascii="Times New Roman" w:hAnsi="Times New Roman"/>
          <w:spacing w:val="-2"/>
          <w:sz w:val="28"/>
          <w:szCs w:val="24"/>
          <w:lang w:val="ru-RU" w:eastAsia="ru-RU"/>
        </w:rPr>
        <w:t>закупке</w:t>
      </w:r>
      <w:r w:rsidRPr="00A96CFC">
        <w:rPr>
          <w:rFonts w:ascii="Times New Roman" w:hAnsi="Times New Roman"/>
          <w:spacing w:val="-2"/>
          <w:sz w:val="28"/>
          <w:szCs w:val="24"/>
          <w:lang w:val="ru-RU" w:eastAsia="ru-RU"/>
        </w:rPr>
        <w:t xml:space="preserve">, в порядке, предусмотренном Документацией о </w:t>
      </w:r>
      <w:r w:rsidR="00A1497C">
        <w:rPr>
          <w:rFonts w:ascii="Times New Roman" w:hAnsi="Times New Roman"/>
          <w:spacing w:val="-2"/>
          <w:sz w:val="28"/>
          <w:szCs w:val="24"/>
          <w:lang w:val="ru-RU" w:eastAsia="ru-RU"/>
        </w:rPr>
        <w:t>закупке</w:t>
      </w:r>
      <w:r w:rsidR="00717F84" w:rsidRPr="00A96CFC">
        <w:rPr>
          <w:rFonts w:ascii="Times New Roman" w:hAnsi="Times New Roman"/>
          <w:spacing w:val="-2"/>
          <w:sz w:val="28"/>
          <w:szCs w:val="24"/>
          <w:lang w:val="ru-RU" w:eastAsia="ru-RU"/>
        </w:rPr>
        <w:t>.</w:t>
      </w:r>
    </w:p>
    <w:p w14:paraId="5837F697" w14:textId="77777777" w:rsidR="0099348F" w:rsidRDefault="0099348F" w:rsidP="00D036C7">
      <w:pPr>
        <w:keepNext/>
        <w:spacing w:after="60" w:line="240" w:lineRule="auto"/>
        <w:jc w:val="both"/>
        <w:outlineLvl w:val="2"/>
        <w:rPr>
          <w:rFonts w:ascii="Times New Roman" w:hAnsi="Times New Roman"/>
          <w:b/>
          <w:spacing w:val="-2"/>
          <w:sz w:val="28"/>
          <w:szCs w:val="24"/>
          <w:lang w:val="ru-RU" w:eastAsia="ru-RU"/>
        </w:rPr>
      </w:pPr>
      <w:bookmarkStart w:id="63" w:name="предоставлениедокументации"/>
    </w:p>
    <w:p w14:paraId="4D49EB62" w14:textId="37915C69" w:rsidR="00552F15" w:rsidRPr="00086983" w:rsidRDefault="00552F15" w:rsidP="00D036C7">
      <w:pPr>
        <w:keepNext/>
        <w:spacing w:after="60" w:line="240" w:lineRule="auto"/>
        <w:jc w:val="both"/>
        <w:outlineLvl w:val="2"/>
        <w:rPr>
          <w:rFonts w:ascii="Times New Roman" w:hAnsi="Times New Roman"/>
          <w:b/>
          <w:sz w:val="28"/>
          <w:szCs w:val="20"/>
          <w:lang w:val="ru-RU" w:eastAsia="ru-RU"/>
        </w:rPr>
      </w:pPr>
      <w:r w:rsidRPr="00086983">
        <w:rPr>
          <w:rFonts w:ascii="Times New Roman" w:hAnsi="Times New Roman"/>
          <w:b/>
          <w:spacing w:val="-2"/>
          <w:sz w:val="28"/>
          <w:szCs w:val="24"/>
          <w:lang w:val="ru-RU" w:eastAsia="ru-RU"/>
        </w:rPr>
        <w:t>1.</w:t>
      </w:r>
      <w:r w:rsidR="000A0FB2" w:rsidRPr="00086983">
        <w:rPr>
          <w:rFonts w:ascii="Times New Roman" w:hAnsi="Times New Roman"/>
          <w:b/>
          <w:spacing w:val="-2"/>
          <w:sz w:val="28"/>
          <w:szCs w:val="24"/>
          <w:lang w:val="ru-RU" w:eastAsia="ru-RU"/>
        </w:rPr>
        <w:t>10</w:t>
      </w:r>
      <w:r w:rsidRPr="00086983">
        <w:rPr>
          <w:rFonts w:ascii="Times New Roman" w:hAnsi="Times New Roman"/>
          <w:b/>
          <w:sz w:val="28"/>
          <w:szCs w:val="20"/>
          <w:lang w:val="ru-RU" w:eastAsia="ru-RU"/>
        </w:rPr>
        <w:t>.</w:t>
      </w:r>
      <w:r w:rsidRPr="00086983">
        <w:rPr>
          <w:rFonts w:ascii="Times New Roman" w:hAnsi="Times New Roman"/>
          <w:b/>
          <w:sz w:val="28"/>
          <w:szCs w:val="20"/>
          <w:lang w:val="ru-RU" w:eastAsia="ru-RU"/>
        </w:rPr>
        <w:tab/>
        <w:t xml:space="preserve"> Место, срок и порядок предоставления документации</w:t>
      </w:r>
      <w:bookmarkEnd w:id="63"/>
      <w:r w:rsidR="001B4C9D" w:rsidRPr="00086983">
        <w:rPr>
          <w:rFonts w:ascii="Times New Roman" w:hAnsi="Times New Roman"/>
          <w:b/>
          <w:sz w:val="28"/>
          <w:szCs w:val="20"/>
          <w:lang w:val="ru-RU" w:eastAsia="ru-RU"/>
        </w:rPr>
        <w:t xml:space="preserve"> о запросе предложений</w:t>
      </w:r>
    </w:p>
    <w:p w14:paraId="27D7FBB3" w14:textId="6A3905B3" w:rsidR="00552F15" w:rsidRPr="00D6599F" w:rsidRDefault="00552F15" w:rsidP="00693BE9">
      <w:pPr>
        <w:spacing w:after="60" w:line="240" w:lineRule="auto"/>
        <w:ind w:firstLine="709"/>
        <w:jc w:val="both"/>
        <w:rPr>
          <w:rFonts w:ascii="Times New Roman" w:hAnsi="Times New Roman"/>
          <w:spacing w:val="-2"/>
          <w:sz w:val="28"/>
          <w:szCs w:val="24"/>
          <w:lang w:val="ru-RU" w:eastAsia="ru-RU"/>
        </w:rPr>
      </w:pPr>
      <w:r w:rsidRPr="00693BE9">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10</w:t>
      </w:r>
      <w:r w:rsidRPr="00693BE9">
        <w:rPr>
          <w:rFonts w:ascii="Times New Roman" w:hAnsi="Times New Roman"/>
          <w:spacing w:val="-2"/>
          <w:sz w:val="28"/>
          <w:szCs w:val="24"/>
          <w:lang w:val="ru-RU" w:eastAsia="ru-RU"/>
        </w:rPr>
        <w:t>.1.</w:t>
      </w:r>
      <w:r w:rsidRPr="00693BE9">
        <w:rPr>
          <w:rFonts w:ascii="Times New Roman" w:hAnsi="Times New Roman"/>
          <w:spacing w:val="-2"/>
          <w:sz w:val="28"/>
          <w:szCs w:val="24"/>
          <w:lang w:val="ru-RU" w:eastAsia="ru-RU"/>
        </w:rPr>
        <w:tab/>
        <w:t> </w:t>
      </w:r>
      <w:r w:rsidR="00D6599F" w:rsidRPr="00D6599F">
        <w:rPr>
          <w:rFonts w:ascii="Times New Roman" w:hAnsi="Times New Roman"/>
          <w:spacing w:val="-2"/>
          <w:sz w:val="28"/>
          <w:szCs w:val="24"/>
          <w:lang w:val="ru-RU" w:eastAsia="ru-RU"/>
        </w:rPr>
        <w:t xml:space="preserve">Документация о </w:t>
      </w:r>
      <w:r w:rsidR="00A1497C">
        <w:rPr>
          <w:rFonts w:ascii="Times New Roman" w:hAnsi="Times New Roman"/>
          <w:spacing w:val="-2"/>
          <w:sz w:val="28"/>
          <w:szCs w:val="24"/>
          <w:lang w:val="ru-RU" w:eastAsia="ru-RU"/>
        </w:rPr>
        <w:t>закупке</w:t>
      </w:r>
      <w:r w:rsidR="00D6599F" w:rsidRPr="00D6599F">
        <w:rPr>
          <w:rFonts w:ascii="Times New Roman" w:hAnsi="Times New Roman"/>
          <w:spacing w:val="-2"/>
          <w:sz w:val="28"/>
          <w:szCs w:val="24"/>
          <w:lang w:val="ru-RU" w:eastAsia="ru-RU"/>
        </w:rPr>
        <w:t xml:space="preserve"> доступна для ознакомления в единой информационной системе без взимания платы</w:t>
      </w:r>
      <w:r w:rsidRPr="00D6599F">
        <w:rPr>
          <w:rFonts w:ascii="Times New Roman" w:hAnsi="Times New Roman"/>
          <w:spacing w:val="-2"/>
          <w:sz w:val="28"/>
          <w:szCs w:val="24"/>
          <w:lang w:val="ru-RU" w:eastAsia="ru-RU"/>
        </w:rPr>
        <w:t>.</w:t>
      </w:r>
    </w:p>
    <w:p w14:paraId="5AF4C87F" w14:textId="455CC1EF" w:rsidR="00552F15" w:rsidRPr="0053500C" w:rsidRDefault="00552F15" w:rsidP="00552F15">
      <w:pPr>
        <w:spacing w:after="60" w:line="240" w:lineRule="auto"/>
        <w:ind w:firstLine="709"/>
        <w:jc w:val="both"/>
        <w:rPr>
          <w:rFonts w:ascii="Times New Roman" w:hAnsi="Times New Roman"/>
          <w:spacing w:val="-2"/>
          <w:sz w:val="28"/>
          <w:szCs w:val="24"/>
          <w:lang w:val="ru-RU" w:eastAsia="ru-RU"/>
        </w:rPr>
      </w:pPr>
      <w:r w:rsidRPr="0053500C">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10</w:t>
      </w:r>
      <w:r w:rsidRPr="0053500C">
        <w:rPr>
          <w:rFonts w:ascii="Times New Roman" w:hAnsi="Times New Roman"/>
          <w:spacing w:val="-2"/>
          <w:sz w:val="28"/>
          <w:szCs w:val="24"/>
          <w:lang w:val="ru-RU" w:eastAsia="ru-RU"/>
        </w:rPr>
        <w:t>.2. Место и порядок предоставления Документации</w:t>
      </w:r>
      <w:r w:rsidR="00C42FEF" w:rsidRPr="0053500C">
        <w:rPr>
          <w:rFonts w:ascii="Times New Roman" w:hAnsi="Times New Roman"/>
          <w:spacing w:val="-2"/>
          <w:sz w:val="28"/>
          <w:szCs w:val="24"/>
          <w:lang w:val="ru-RU" w:eastAsia="ru-RU"/>
        </w:rPr>
        <w:t xml:space="preserve"> о </w:t>
      </w:r>
      <w:r w:rsidR="00A1497C">
        <w:rPr>
          <w:rFonts w:ascii="Times New Roman" w:hAnsi="Times New Roman"/>
          <w:spacing w:val="-2"/>
          <w:sz w:val="28"/>
          <w:szCs w:val="24"/>
          <w:lang w:val="ru-RU" w:eastAsia="ru-RU"/>
        </w:rPr>
        <w:t>закупке</w:t>
      </w:r>
      <w:r w:rsidRPr="0053500C">
        <w:rPr>
          <w:rFonts w:ascii="Times New Roman" w:hAnsi="Times New Roman"/>
          <w:spacing w:val="-2"/>
          <w:sz w:val="28"/>
          <w:szCs w:val="24"/>
          <w:lang w:val="ru-RU" w:eastAsia="ru-RU"/>
        </w:rPr>
        <w:t xml:space="preserve"> - на Официальном сайте ЕИС для размещения информации о закупках отдельными видами юридических лиц (</w:t>
      </w:r>
      <w:hyperlink r:id="rId11" w:history="1">
        <w:r w:rsidRPr="0053500C">
          <w:rPr>
            <w:rFonts w:ascii="Times New Roman" w:hAnsi="Times New Roman"/>
            <w:color w:val="0000FF"/>
            <w:sz w:val="28"/>
            <w:szCs w:val="28"/>
            <w:u w:val="single"/>
            <w:lang w:val="ru-RU" w:eastAsia="ru-RU"/>
          </w:rPr>
          <w:t>http://zakupki.gov.ru/223</w:t>
        </w:r>
      </w:hyperlink>
      <w:r w:rsidRPr="0053500C">
        <w:rPr>
          <w:rFonts w:ascii="Times New Roman" w:hAnsi="Times New Roman"/>
          <w:spacing w:val="-2"/>
          <w:sz w:val="28"/>
          <w:szCs w:val="24"/>
          <w:lang w:val="ru-RU" w:eastAsia="ru-RU"/>
        </w:rPr>
        <w:t>) Документация</w:t>
      </w:r>
      <w:r w:rsidR="00C42FEF" w:rsidRPr="0053500C">
        <w:rPr>
          <w:rFonts w:ascii="Times New Roman" w:hAnsi="Times New Roman"/>
          <w:spacing w:val="-2"/>
          <w:sz w:val="28"/>
          <w:szCs w:val="24"/>
          <w:lang w:val="ru-RU" w:eastAsia="ru-RU"/>
        </w:rPr>
        <w:t xml:space="preserve"> </w:t>
      </w:r>
      <w:r w:rsidR="00C42FEF" w:rsidRPr="0053500C">
        <w:rPr>
          <w:rFonts w:ascii="Times New Roman" w:hAnsi="Times New Roman"/>
          <w:sz w:val="28"/>
          <w:szCs w:val="20"/>
          <w:lang w:val="ru-RU" w:eastAsia="ru-RU"/>
        </w:rPr>
        <w:t xml:space="preserve">о </w:t>
      </w:r>
      <w:r w:rsidR="00A1497C">
        <w:rPr>
          <w:rFonts w:ascii="Times New Roman" w:hAnsi="Times New Roman"/>
          <w:sz w:val="28"/>
          <w:szCs w:val="20"/>
          <w:lang w:val="ru-RU" w:eastAsia="ru-RU"/>
        </w:rPr>
        <w:t>закупке</w:t>
      </w:r>
      <w:r w:rsidRPr="0053500C">
        <w:rPr>
          <w:rFonts w:ascii="Times New Roman" w:hAnsi="Times New Roman"/>
          <w:spacing w:val="-2"/>
          <w:sz w:val="28"/>
          <w:szCs w:val="24"/>
          <w:lang w:val="ru-RU" w:eastAsia="ru-RU"/>
        </w:rPr>
        <w:t xml:space="preserve"> находится в открытом доступе, начиная </w:t>
      </w:r>
      <w:proofErr w:type="gramStart"/>
      <w:r w:rsidRPr="0053500C">
        <w:rPr>
          <w:rFonts w:ascii="Times New Roman" w:hAnsi="Times New Roman"/>
          <w:spacing w:val="-2"/>
          <w:sz w:val="28"/>
          <w:szCs w:val="24"/>
          <w:lang w:val="ru-RU" w:eastAsia="ru-RU"/>
        </w:rPr>
        <w:t>с даты размещения</w:t>
      </w:r>
      <w:proofErr w:type="gramEnd"/>
      <w:r w:rsidRPr="0053500C">
        <w:rPr>
          <w:rFonts w:ascii="Times New Roman" w:hAnsi="Times New Roman"/>
          <w:spacing w:val="-2"/>
          <w:sz w:val="28"/>
          <w:szCs w:val="24"/>
          <w:lang w:val="ru-RU" w:eastAsia="ru-RU"/>
        </w:rPr>
        <w:t xml:space="preserve"> извещения и Документации.</w:t>
      </w:r>
    </w:p>
    <w:p w14:paraId="7BBC91EA" w14:textId="41E079B7" w:rsidR="00552F15" w:rsidRPr="0065410F" w:rsidRDefault="00552F15" w:rsidP="00552F15">
      <w:pPr>
        <w:spacing w:after="60" w:line="240" w:lineRule="auto"/>
        <w:ind w:firstLine="709"/>
        <w:jc w:val="both"/>
        <w:rPr>
          <w:rFonts w:ascii="Times New Roman" w:hAnsi="Times New Roman"/>
          <w:spacing w:val="-2"/>
          <w:sz w:val="28"/>
          <w:szCs w:val="24"/>
          <w:lang w:val="ru-RU" w:eastAsia="ru-RU"/>
        </w:rPr>
      </w:pPr>
      <w:r w:rsidRPr="0053500C">
        <w:rPr>
          <w:rFonts w:ascii="Times New Roman" w:hAnsi="Times New Roman"/>
          <w:spacing w:val="-2"/>
          <w:sz w:val="28"/>
          <w:szCs w:val="24"/>
          <w:lang w:val="ru-RU" w:eastAsia="ru-RU"/>
        </w:rPr>
        <w:t xml:space="preserve">Порядок получения Документации на электронной площадке </w:t>
      </w:r>
      <w:r w:rsidRPr="0099348F">
        <w:rPr>
          <w:rFonts w:ascii="Times New Roman" w:hAnsi="Times New Roman"/>
          <w:spacing w:val="-2"/>
          <w:sz w:val="28"/>
          <w:szCs w:val="24"/>
          <w:lang w:val="ru-RU" w:eastAsia="ru-RU"/>
        </w:rPr>
        <w:t>«</w:t>
      </w:r>
      <w:r w:rsidR="00D116B8">
        <w:rPr>
          <w:rFonts w:ascii="Times New Roman" w:hAnsi="Times New Roman"/>
          <w:spacing w:val="-2"/>
          <w:sz w:val="28"/>
          <w:szCs w:val="24"/>
          <w:lang w:val="ru-RU" w:eastAsia="ru-RU"/>
        </w:rPr>
        <w:t>ЭТП РЕГИОН</w:t>
      </w:r>
      <w:r w:rsidRPr="0099348F">
        <w:rPr>
          <w:rFonts w:ascii="Times New Roman" w:hAnsi="Times New Roman"/>
          <w:spacing w:val="-2"/>
          <w:sz w:val="28"/>
          <w:szCs w:val="24"/>
          <w:lang w:val="ru-RU" w:eastAsia="ru-RU"/>
        </w:rPr>
        <w:t>» (</w:t>
      </w:r>
      <w:r w:rsidR="00134924" w:rsidRPr="00134924">
        <w:t>https</w:t>
      </w:r>
      <w:r w:rsidR="00134924" w:rsidRPr="00134924">
        <w:rPr>
          <w:lang w:val="ru-RU"/>
        </w:rPr>
        <w:t>://</w:t>
      </w:r>
      <w:proofErr w:type="spellStart"/>
      <w:r w:rsidR="00134924" w:rsidRPr="00134924">
        <w:t>zakaz</w:t>
      </w:r>
      <w:proofErr w:type="spellEnd"/>
      <w:r w:rsidR="00134924" w:rsidRPr="00134924">
        <w:rPr>
          <w:lang w:val="ru-RU"/>
        </w:rPr>
        <w:t>.</w:t>
      </w:r>
      <w:proofErr w:type="spellStart"/>
      <w:r w:rsidR="00134924" w:rsidRPr="00134924">
        <w:t>etp</w:t>
      </w:r>
      <w:proofErr w:type="spellEnd"/>
      <w:r w:rsidR="00134924" w:rsidRPr="00134924">
        <w:rPr>
          <w:lang w:val="ru-RU"/>
        </w:rPr>
        <w:t>-</w:t>
      </w:r>
      <w:r w:rsidR="00134924" w:rsidRPr="00134924">
        <w:t>region</w:t>
      </w:r>
      <w:r w:rsidR="00134924" w:rsidRPr="00134924">
        <w:rPr>
          <w:lang w:val="ru-RU"/>
        </w:rPr>
        <w:t>.</w:t>
      </w:r>
      <w:proofErr w:type="spellStart"/>
      <w:r w:rsidR="00134924" w:rsidRPr="00134924">
        <w:t>ru</w:t>
      </w:r>
      <w:proofErr w:type="spellEnd"/>
      <w:r w:rsidR="00134924" w:rsidRPr="00134924">
        <w:rPr>
          <w:lang w:val="ru-RU"/>
        </w:rPr>
        <w:t>/</w:t>
      </w:r>
      <w:r w:rsidRPr="0099348F">
        <w:rPr>
          <w:rFonts w:ascii="Times New Roman" w:hAnsi="Times New Roman"/>
          <w:spacing w:val="-2"/>
          <w:sz w:val="28"/>
          <w:szCs w:val="24"/>
          <w:lang w:val="ru-RU" w:eastAsia="ru-RU"/>
        </w:rPr>
        <w:t>)</w:t>
      </w:r>
      <w:r w:rsidRPr="0053500C">
        <w:rPr>
          <w:rFonts w:ascii="Times New Roman" w:hAnsi="Times New Roman"/>
          <w:spacing w:val="-2"/>
          <w:sz w:val="28"/>
          <w:szCs w:val="24"/>
          <w:lang w:val="ru-RU" w:eastAsia="ru-RU"/>
        </w:rPr>
        <w:t xml:space="preserve"> определяется правилами данной </w:t>
      </w:r>
      <w:r w:rsidRPr="0065410F">
        <w:rPr>
          <w:rFonts w:ascii="Times New Roman" w:hAnsi="Times New Roman"/>
          <w:spacing w:val="-2"/>
          <w:sz w:val="28"/>
          <w:szCs w:val="24"/>
          <w:lang w:val="ru-RU" w:eastAsia="ru-RU"/>
        </w:rPr>
        <w:t>электронной площадки.</w:t>
      </w:r>
    </w:p>
    <w:p w14:paraId="0C36BFC9" w14:textId="77777777" w:rsidR="00552F15" w:rsidRPr="0065410F" w:rsidRDefault="00552F15" w:rsidP="00E00637">
      <w:pPr>
        <w:spacing w:after="0" w:line="240" w:lineRule="auto"/>
        <w:ind w:firstLine="709"/>
        <w:jc w:val="both"/>
        <w:rPr>
          <w:rFonts w:ascii="Times New Roman" w:hAnsi="Times New Roman"/>
          <w:spacing w:val="-2"/>
          <w:sz w:val="28"/>
          <w:szCs w:val="24"/>
          <w:lang w:val="ru-RU" w:eastAsia="ru-RU"/>
        </w:rPr>
      </w:pPr>
    </w:p>
    <w:p w14:paraId="2B684C93" w14:textId="49C58673" w:rsidR="00552F15" w:rsidRPr="00086983" w:rsidRDefault="00552F15" w:rsidP="00D036C7">
      <w:pPr>
        <w:keepNext/>
        <w:spacing w:after="60" w:line="240" w:lineRule="auto"/>
        <w:jc w:val="both"/>
        <w:outlineLvl w:val="2"/>
        <w:rPr>
          <w:rFonts w:ascii="Times New Roman" w:hAnsi="Times New Roman"/>
          <w:b/>
          <w:spacing w:val="-2"/>
          <w:sz w:val="28"/>
          <w:szCs w:val="24"/>
          <w:lang w:val="ru-RU" w:eastAsia="ru-RU"/>
        </w:rPr>
      </w:pPr>
      <w:bookmarkStart w:id="64" w:name="всрытие"/>
      <w:r w:rsidRPr="00086983">
        <w:rPr>
          <w:rFonts w:ascii="Times New Roman" w:hAnsi="Times New Roman"/>
          <w:b/>
          <w:spacing w:val="-2"/>
          <w:sz w:val="28"/>
          <w:szCs w:val="24"/>
          <w:lang w:val="ru-RU" w:eastAsia="ru-RU"/>
        </w:rPr>
        <w:t>1.</w:t>
      </w:r>
      <w:r w:rsidR="000D1644" w:rsidRPr="00086983">
        <w:rPr>
          <w:rFonts w:ascii="Times New Roman" w:hAnsi="Times New Roman"/>
          <w:b/>
          <w:spacing w:val="-2"/>
          <w:sz w:val="28"/>
          <w:szCs w:val="24"/>
          <w:lang w:val="ru-RU" w:eastAsia="ru-RU"/>
        </w:rPr>
        <w:t>1</w:t>
      </w:r>
      <w:r w:rsidR="000A0FB2" w:rsidRPr="00086983">
        <w:rPr>
          <w:rFonts w:ascii="Times New Roman" w:hAnsi="Times New Roman"/>
          <w:b/>
          <w:spacing w:val="-2"/>
          <w:sz w:val="28"/>
          <w:szCs w:val="24"/>
          <w:lang w:val="ru-RU" w:eastAsia="ru-RU"/>
        </w:rPr>
        <w:t>1</w:t>
      </w:r>
      <w:r w:rsidRPr="00086983">
        <w:rPr>
          <w:rFonts w:ascii="Times New Roman" w:hAnsi="Times New Roman"/>
          <w:b/>
          <w:spacing w:val="-2"/>
          <w:sz w:val="28"/>
          <w:szCs w:val="24"/>
          <w:lang w:val="ru-RU" w:eastAsia="ru-RU"/>
        </w:rPr>
        <w:t xml:space="preserve">. </w:t>
      </w:r>
      <w:r w:rsidR="00EF40C9" w:rsidRPr="00086983">
        <w:rPr>
          <w:rFonts w:ascii="Times New Roman" w:hAnsi="Times New Roman"/>
          <w:b/>
          <w:spacing w:val="-2"/>
          <w:sz w:val="28"/>
          <w:szCs w:val="24"/>
          <w:lang w:val="ru-RU" w:eastAsia="ru-RU"/>
        </w:rPr>
        <w:t>Подача заявок на участие в запросе предложений</w:t>
      </w:r>
      <w:r w:rsidRPr="00086983">
        <w:rPr>
          <w:rFonts w:ascii="Times New Roman" w:hAnsi="Times New Roman"/>
          <w:b/>
          <w:spacing w:val="-2"/>
          <w:sz w:val="28"/>
          <w:szCs w:val="24"/>
          <w:lang w:val="ru-RU" w:eastAsia="ru-RU"/>
        </w:rPr>
        <w:t xml:space="preserve">. </w:t>
      </w:r>
      <w:bookmarkEnd w:id="64"/>
      <w:r w:rsidRPr="00086983">
        <w:rPr>
          <w:rFonts w:ascii="Times New Roman" w:hAnsi="Times New Roman"/>
          <w:b/>
          <w:bCs/>
          <w:sz w:val="28"/>
          <w:szCs w:val="28"/>
          <w:lang w:val="ru-RU"/>
        </w:rPr>
        <w:t xml:space="preserve">Порядок открытия доступа к поданным в форме электронных документов заявкам на участие в </w:t>
      </w:r>
      <w:r w:rsidR="00EF40C9" w:rsidRPr="00086983">
        <w:rPr>
          <w:rFonts w:ascii="Times New Roman" w:hAnsi="Times New Roman"/>
          <w:b/>
          <w:bCs/>
          <w:sz w:val="28"/>
          <w:szCs w:val="28"/>
          <w:lang w:val="ru-RU"/>
        </w:rPr>
        <w:t>запросе предложений</w:t>
      </w:r>
    </w:p>
    <w:p w14:paraId="76918DAD" w14:textId="3A254FE3" w:rsidR="00037CF4" w:rsidRPr="0065410F" w:rsidRDefault="00552F15" w:rsidP="00037CF4">
      <w:pPr>
        <w:spacing w:after="60" w:line="240" w:lineRule="auto"/>
        <w:ind w:firstLine="709"/>
        <w:jc w:val="both"/>
        <w:rPr>
          <w:rFonts w:ascii="Times New Roman" w:hAnsi="Times New Roman"/>
          <w:spacing w:val="-2"/>
          <w:sz w:val="28"/>
          <w:szCs w:val="24"/>
          <w:lang w:val="ru-RU" w:eastAsia="ru-RU"/>
        </w:rPr>
      </w:pPr>
      <w:r w:rsidRPr="0065410F">
        <w:rPr>
          <w:rFonts w:ascii="Times New Roman" w:hAnsi="Times New Roman"/>
          <w:spacing w:val="-2"/>
          <w:sz w:val="28"/>
          <w:szCs w:val="24"/>
          <w:lang w:val="ru-RU" w:eastAsia="ru-RU"/>
        </w:rPr>
        <w:t>1.</w:t>
      </w:r>
      <w:r w:rsidR="000D1644">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1</w:t>
      </w:r>
      <w:r w:rsidRPr="0065410F">
        <w:rPr>
          <w:rFonts w:ascii="Times New Roman" w:hAnsi="Times New Roman"/>
          <w:spacing w:val="-2"/>
          <w:sz w:val="28"/>
          <w:szCs w:val="24"/>
          <w:lang w:val="ru-RU" w:eastAsia="ru-RU"/>
        </w:rPr>
        <w:t>.1. </w:t>
      </w:r>
      <w:r w:rsidR="00EF0BDC" w:rsidRPr="00EF0BDC">
        <w:rPr>
          <w:rFonts w:ascii="Times New Roman" w:hAnsi="Times New Roman"/>
          <w:spacing w:val="-2"/>
          <w:sz w:val="28"/>
          <w:szCs w:val="24"/>
          <w:lang w:val="ru-RU" w:eastAsia="ru-RU"/>
        </w:rPr>
        <w:t>Заявк</w:t>
      </w:r>
      <w:r w:rsidR="00EF0BDC">
        <w:rPr>
          <w:rFonts w:ascii="Times New Roman" w:hAnsi="Times New Roman"/>
          <w:spacing w:val="-2"/>
          <w:sz w:val="28"/>
          <w:szCs w:val="24"/>
          <w:lang w:val="ru-RU" w:eastAsia="ru-RU"/>
        </w:rPr>
        <w:t>а</w:t>
      </w:r>
      <w:r w:rsidR="00EF0BDC" w:rsidRPr="00EF0BDC">
        <w:rPr>
          <w:rFonts w:ascii="Times New Roman" w:hAnsi="Times New Roman"/>
          <w:spacing w:val="-2"/>
          <w:sz w:val="28"/>
          <w:szCs w:val="24"/>
          <w:lang w:val="ru-RU" w:eastAsia="ru-RU"/>
        </w:rPr>
        <w:t xml:space="preserve"> на участие в </w:t>
      </w:r>
      <w:r w:rsidR="00517F27">
        <w:rPr>
          <w:rFonts w:ascii="Times New Roman" w:hAnsi="Times New Roman"/>
          <w:spacing w:val="-2"/>
          <w:sz w:val="28"/>
          <w:szCs w:val="24"/>
          <w:lang w:val="ru-RU" w:eastAsia="ru-RU"/>
        </w:rPr>
        <w:t xml:space="preserve">конкурентной </w:t>
      </w:r>
      <w:r w:rsidR="00A1497C">
        <w:rPr>
          <w:rFonts w:ascii="Times New Roman" w:hAnsi="Times New Roman"/>
          <w:spacing w:val="-2"/>
          <w:sz w:val="28"/>
          <w:szCs w:val="24"/>
          <w:lang w:val="ru-RU" w:eastAsia="ru-RU"/>
        </w:rPr>
        <w:t>закупке</w:t>
      </w:r>
      <w:r w:rsidR="00EF0BDC" w:rsidRPr="00EF0BDC">
        <w:rPr>
          <w:rFonts w:ascii="Times New Roman" w:hAnsi="Times New Roman"/>
          <w:spacing w:val="-2"/>
          <w:sz w:val="28"/>
          <w:szCs w:val="24"/>
          <w:lang w:val="ru-RU" w:eastAsia="ru-RU"/>
        </w:rPr>
        <w:t xml:space="preserve"> представля</w:t>
      </w:r>
      <w:r w:rsidR="00EF0BDC">
        <w:rPr>
          <w:rFonts w:ascii="Times New Roman" w:hAnsi="Times New Roman"/>
          <w:spacing w:val="-2"/>
          <w:sz w:val="28"/>
          <w:szCs w:val="24"/>
          <w:lang w:val="ru-RU" w:eastAsia="ru-RU"/>
        </w:rPr>
        <w:t>е</w:t>
      </w:r>
      <w:r w:rsidR="00EF0BDC" w:rsidRPr="00EF0BDC">
        <w:rPr>
          <w:rFonts w:ascii="Times New Roman" w:hAnsi="Times New Roman"/>
          <w:spacing w:val="-2"/>
          <w:sz w:val="28"/>
          <w:szCs w:val="24"/>
          <w:lang w:val="ru-RU" w:eastAsia="ru-RU"/>
        </w:rPr>
        <w:t xml:space="preserve">тся в порядке, в месте и до истечения срока, </w:t>
      </w:r>
      <w:proofErr w:type="gramStart"/>
      <w:r w:rsidR="00EF0BDC" w:rsidRPr="00EF0BDC">
        <w:rPr>
          <w:rFonts w:ascii="Times New Roman" w:hAnsi="Times New Roman"/>
          <w:spacing w:val="-2"/>
          <w:sz w:val="28"/>
          <w:szCs w:val="24"/>
          <w:lang w:val="ru-RU" w:eastAsia="ru-RU"/>
        </w:rPr>
        <w:t>указанных</w:t>
      </w:r>
      <w:proofErr w:type="gramEnd"/>
      <w:r w:rsidR="00EF0BDC" w:rsidRPr="00EF0BDC">
        <w:rPr>
          <w:rFonts w:ascii="Times New Roman" w:hAnsi="Times New Roman"/>
          <w:spacing w:val="-2"/>
          <w:sz w:val="28"/>
          <w:szCs w:val="24"/>
          <w:lang w:val="ru-RU" w:eastAsia="ru-RU"/>
        </w:rPr>
        <w:t xml:space="preserve"> в Извещении о закупке и (или) Документации о закупке</w:t>
      </w:r>
      <w:r w:rsidR="00037CF4" w:rsidRPr="0065410F">
        <w:rPr>
          <w:rFonts w:ascii="Times New Roman" w:hAnsi="Times New Roman"/>
          <w:spacing w:val="-2"/>
          <w:sz w:val="28"/>
          <w:szCs w:val="24"/>
          <w:lang w:val="ru-RU" w:eastAsia="ru-RU"/>
        </w:rPr>
        <w:t>.</w:t>
      </w:r>
    </w:p>
    <w:p w14:paraId="48F51F28" w14:textId="447690DB" w:rsidR="00037CF4" w:rsidRPr="0065410F" w:rsidRDefault="00FC2376" w:rsidP="00037CF4">
      <w:pPr>
        <w:spacing w:after="60" w:line="240" w:lineRule="auto"/>
        <w:ind w:firstLine="709"/>
        <w:jc w:val="both"/>
        <w:rPr>
          <w:rFonts w:ascii="Times New Roman" w:hAnsi="Times New Roman"/>
          <w:spacing w:val="-2"/>
          <w:sz w:val="28"/>
          <w:szCs w:val="24"/>
          <w:lang w:val="ru-RU" w:eastAsia="ru-RU"/>
        </w:rPr>
      </w:pPr>
      <w:r w:rsidRPr="0065410F">
        <w:rPr>
          <w:rFonts w:ascii="Times New Roman" w:hAnsi="Times New Roman"/>
          <w:spacing w:val="-2"/>
          <w:sz w:val="28"/>
          <w:szCs w:val="24"/>
          <w:lang w:val="ru-RU" w:eastAsia="ru-RU"/>
        </w:rPr>
        <w:t>1.</w:t>
      </w:r>
      <w:r w:rsidR="000D1644">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1</w:t>
      </w:r>
      <w:r w:rsidRPr="0065410F">
        <w:rPr>
          <w:rFonts w:ascii="Times New Roman" w:hAnsi="Times New Roman"/>
          <w:spacing w:val="-2"/>
          <w:sz w:val="28"/>
          <w:szCs w:val="24"/>
          <w:lang w:val="ru-RU" w:eastAsia="ru-RU"/>
        </w:rPr>
        <w:t>.2</w:t>
      </w:r>
      <w:r w:rsidR="00037CF4" w:rsidRPr="0065410F">
        <w:rPr>
          <w:rFonts w:ascii="Times New Roman" w:hAnsi="Times New Roman"/>
          <w:spacing w:val="-2"/>
          <w:sz w:val="28"/>
          <w:szCs w:val="24"/>
          <w:lang w:val="ru-RU" w:eastAsia="ru-RU"/>
        </w:rPr>
        <w:t>.</w:t>
      </w:r>
      <w:r w:rsidRPr="0065410F">
        <w:rPr>
          <w:rFonts w:ascii="Times New Roman" w:hAnsi="Times New Roman"/>
          <w:spacing w:val="-2"/>
          <w:sz w:val="28"/>
          <w:szCs w:val="24"/>
          <w:lang w:val="ru-RU" w:eastAsia="ru-RU"/>
        </w:rPr>
        <w:t> </w:t>
      </w:r>
      <w:proofErr w:type="gramStart"/>
      <w:r w:rsidR="0065410F" w:rsidRPr="0065410F">
        <w:rPr>
          <w:rFonts w:ascii="Times New Roman" w:hAnsi="Times New Roman"/>
          <w:spacing w:val="-2"/>
          <w:sz w:val="28"/>
          <w:szCs w:val="24"/>
          <w:lang w:val="ru-RU" w:eastAsia="ru-RU"/>
        </w:rPr>
        <w:t xml:space="preserve">Заявка на участие в </w:t>
      </w:r>
      <w:r w:rsidR="00517F27">
        <w:rPr>
          <w:rFonts w:ascii="Times New Roman" w:hAnsi="Times New Roman"/>
          <w:spacing w:val="-2"/>
          <w:sz w:val="28"/>
          <w:szCs w:val="24"/>
          <w:lang w:val="ru-RU" w:eastAsia="ru-RU"/>
        </w:rPr>
        <w:t xml:space="preserve">конкурентной </w:t>
      </w:r>
      <w:r w:rsidR="00A1497C">
        <w:rPr>
          <w:rFonts w:ascii="Times New Roman" w:hAnsi="Times New Roman"/>
          <w:spacing w:val="-2"/>
          <w:sz w:val="28"/>
          <w:szCs w:val="24"/>
          <w:lang w:val="ru-RU" w:eastAsia="ru-RU"/>
        </w:rPr>
        <w:t>закупке</w:t>
      </w:r>
      <w:r w:rsidR="0065410F" w:rsidRPr="0065410F">
        <w:rPr>
          <w:rFonts w:ascii="Times New Roman" w:hAnsi="Times New Roman"/>
          <w:spacing w:val="-2"/>
          <w:sz w:val="28"/>
          <w:szCs w:val="24"/>
          <w:lang w:val="ru-RU" w:eastAsia="ru-RU"/>
        </w:rPr>
        <w:t xml:space="preserve"> может содержать </w:t>
      </w:r>
      <w:r w:rsidR="00086983" w:rsidRPr="00086983">
        <w:rPr>
          <w:rFonts w:ascii="Times New Roman" w:hAnsi="Times New Roman"/>
          <w:spacing w:val="-2"/>
          <w:sz w:val="28"/>
          <w:szCs w:val="24"/>
          <w:lang w:val="ru-RU" w:eastAsia="ru-RU"/>
        </w:rPr>
        <w:t>планы, эскиз, рисунок, чертеж, фотографию, иное изображение товара, образец (пробу), товара, закупка которого осуществляется, результата работы (при необходимости в соответствии с условиями Извещения о закупке и (или) Документации о закупке)</w:t>
      </w:r>
      <w:r w:rsidR="00037CF4" w:rsidRPr="0065410F">
        <w:rPr>
          <w:rFonts w:ascii="Times New Roman" w:hAnsi="Times New Roman"/>
          <w:spacing w:val="-2"/>
          <w:sz w:val="28"/>
          <w:szCs w:val="24"/>
          <w:lang w:val="ru-RU" w:eastAsia="ru-RU"/>
        </w:rPr>
        <w:t>.</w:t>
      </w:r>
      <w:proofErr w:type="gramEnd"/>
    </w:p>
    <w:p w14:paraId="7EB91E5D" w14:textId="2089FC0A" w:rsidR="00037CF4" w:rsidRPr="0065410F" w:rsidRDefault="00FC2376" w:rsidP="00037CF4">
      <w:pPr>
        <w:spacing w:after="60" w:line="240" w:lineRule="auto"/>
        <w:ind w:firstLine="709"/>
        <w:jc w:val="both"/>
        <w:rPr>
          <w:rFonts w:ascii="Times New Roman" w:hAnsi="Times New Roman"/>
          <w:spacing w:val="-2"/>
          <w:sz w:val="28"/>
          <w:szCs w:val="24"/>
          <w:lang w:val="ru-RU" w:eastAsia="ru-RU"/>
        </w:rPr>
      </w:pPr>
      <w:r w:rsidRPr="0065410F">
        <w:rPr>
          <w:rFonts w:ascii="Times New Roman" w:hAnsi="Times New Roman"/>
          <w:spacing w:val="-2"/>
          <w:sz w:val="28"/>
          <w:szCs w:val="24"/>
          <w:lang w:val="ru-RU" w:eastAsia="ru-RU"/>
        </w:rPr>
        <w:t>1.</w:t>
      </w:r>
      <w:r w:rsidR="000D1644">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1</w:t>
      </w:r>
      <w:r w:rsidR="00037CF4" w:rsidRPr="0065410F">
        <w:rPr>
          <w:rFonts w:ascii="Times New Roman" w:hAnsi="Times New Roman"/>
          <w:spacing w:val="-2"/>
          <w:sz w:val="28"/>
          <w:szCs w:val="24"/>
          <w:lang w:val="ru-RU" w:eastAsia="ru-RU"/>
        </w:rPr>
        <w:t>.3.</w:t>
      </w:r>
      <w:r w:rsidRPr="0065410F">
        <w:rPr>
          <w:rFonts w:ascii="Times New Roman" w:hAnsi="Times New Roman"/>
          <w:spacing w:val="-2"/>
          <w:sz w:val="28"/>
          <w:szCs w:val="24"/>
          <w:lang w:val="ru-RU" w:eastAsia="ru-RU"/>
        </w:rPr>
        <w:t> </w:t>
      </w:r>
      <w:r w:rsidR="0019359A" w:rsidRPr="0019359A">
        <w:rPr>
          <w:rFonts w:ascii="Times New Roman" w:hAnsi="Times New Roman"/>
          <w:spacing w:val="-2"/>
          <w:sz w:val="28"/>
          <w:szCs w:val="24"/>
          <w:lang w:val="ru-RU" w:eastAsia="ru-RU"/>
        </w:rPr>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(Организатором) до истечения срока подачи заявок на участие в такой закупке</w:t>
      </w:r>
      <w:r w:rsidR="00735288" w:rsidRPr="00735288">
        <w:rPr>
          <w:rFonts w:ascii="Times New Roman" w:hAnsi="Times New Roman"/>
          <w:spacing w:val="-2"/>
          <w:sz w:val="28"/>
          <w:szCs w:val="24"/>
          <w:lang w:val="ru-RU" w:eastAsia="ru-RU"/>
        </w:rPr>
        <w:t>.</w:t>
      </w:r>
    </w:p>
    <w:p w14:paraId="1ECED803" w14:textId="6885DD81" w:rsidR="00037CF4" w:rsidRPr="0065410F" w:rsidRDefault="00FC2376" w:rsidP="00037CF4">
      <w:pPr>
        <w:spacing w:after="60" w:line="240" w:lineRule="auto"/>
        <w:ind w:firstLine="709"/>
        <w:jc w:val="both"/>
        <w:rPr>
          <w:rFonts w:ascii="Times New Roman" w:hAnsi="Times New Roman"/>
          <w:spacing w:val="-2"/>
          <w:sz w:val="28"/>
          <w:szCs w:val="24"/>
          <w:lang w:val="ru-RU" w:eastAsia="ru-RU"/>
        </w:rPr>
      </w:pPr>
      <w:r w:rsidRPr="0065410F">
        <w:rPr>
          <w:rFonts w:ascii="Times New Roman" w:hAnsi="Times New Roman"/>
          <w:spacing w:val="-2"/>
          <w:sz w:val="28"/>
          <w:szCs w:val="24"/>
          <w:lang w:val="ru-RU" w:eastAsia="ru-RU"/>
        </w:rPr>
        <w:t>1.</w:t>
      </w:r>
      <w:r w:rsidR="000D1644">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1</w:t>
      </w:r>
      <w:r w:rsidR="00037CF4" w:rsidRPr="0065410F">
        <w:rPr>
          <w:rFonts w:ascii="Times New Roman" w:hAnsi="Times New Roman"/>
          <w:spacing w:val="-2"/>
          <w:sz w:val="28"/>
          <w:szCs w:val="24"/>
          <w:lang w:val="ru-RU" w:eastAsia="ru-RU"/>
        </w:rPr>
        <w:t>.4.</w:t>
      </w:r>
      <w:r w:rsidRPr="0065410F">
        <w:rPr>
          <w:rFonts w:ascii="Times New Roman" w:hAnsi="Times New Roman"/>
          <w:spacing w:val="-2"/>
          <w:sz w:val="28"/>
          <w:szCs w:val="24"/>
          <w:lang w:val="ru-RU" w:eastAsia="ru-RU"/>
        </w:rPr>
        <w:t> </w:t>
      </w:r>
      <w:r w:rsidR="00E43599" w:rsidRPr="00E43599">
        <w:rPr>
          <w:rFonts w:ascii="Times New Roman" w:hAnsi="Times New Roman"/>
          <w:spacing w:val="-2"/>
          <w:sz w:val="28"/>
          <w:szCs w:val="24"/>
          <w:lang w:val="ru-RU" w:eastAsia="ru-RU"/>
        </w:rPr>
        <w:t>Заявка на участие в конкурентной закупке, поступившая после истечения срока подачи заявок, не рассматривается и возвращается Заказчиком (Организатором) по запросу Участника закупки в порядке, предусмотренном Извещением о закупке и (или) Документации о закупке</w:t>
      </w:r>
      <w:r w:rsidR="00037CF4" w:rsidRPr="0065410F">
        <w:rPr>
          <w:rFonts w:ascii="Times New Roman" w:hAnsi="Times New Roman"/>
          <w:spacing w:val="-2"/>
          <w:sz w:val="28"/>
          <w:szCs w:val="24"/>
          <w:lang w:val="ru-RU" w:eastAsia="ru-RU"/>
        </w:rPr>
        <w:t>.</w:t>
      </w:r>
    </w:p>
    <w:p w14:paraId="4ED13208" w14:textId="2F4714E4" w:rsidR="00552F15" w:rsidRPr="0065410F" w:rsidRDefault="00FC2376" w:rsidP="00037CF4">
      <w:pPr>
        <w:spacing w:after="60" w:line="240" w:lineRule="auto"/>
        <w:ind w:firstLine="709"/>
        <w:jc w:val="both"/>
        <w:rPr>
          <w:rFonts w:ascii="Times New Roman" w:hAnsi="Times New Roman"/>
          <w:sz w:val="28"/>
          <w:szCs w:val="28"/>
          <w:lang w:val="ru-RU"/>
        </w:rPr>
      </w:pPr>
      <w:r w:rsidRPr="0065410F">
        <w:rPr>
          <w:rFonts w:ascii="Times New Roman" w:hAnsi="Times New Roman"/>
          <w:spacing w:val="-2"/>
          <w:sz w:val="28"/>
          <w:szCs w:val="24"/>
          <w:lang w:val="ru-RU" w:eastAsia="ru-RU"/>
        </w:rPr>
        <w:t>1.</w:t>
      </w:r>
      <w:r w:rsidR="000D1644">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1</w:t>
      </w:r>
      <w:r w:rsidR="00037CF4" w:rsidRPr="0065410F">
        <w:rPr>
          <w:rFonts w:ascii="Times New Roman" w:hAnsi="Times New Roman"/>
          <w:spacing w:val="-2"/>
          <w:sz w:val="28"/>
          <w:szCs w:val="24"/>
          <w:lang w:val="ru-RU" w:eastAsia="ru-RU"/>
        </w:rPr>
        <w:t>.5.</w:t>
      </w:r>
      <w:r w:rsidRPr="0065410F">
        <w:rPr>
          <w:rFonts w:ascii="Times New Roman" w:hAnsi="Times New Roman"/>
          <w:spacing w:val="-2"/>
          <w:sz w:val="28"/>
          <w:szCs w:val="24"/>
          <w:lang w:val="ru-RU" w:eastAsia="ru-RU"/>
        </w:rPr>
        <w:t> </w:t>
      </w:r>
      <w:r w:rsidR="0065410F" w:rsidRPr="0065410F">
        <w:rPr>
          <w:rFonts w:ascii="Times New Roman" w:hAnsi="Times New Roman"/>
          <w:spacing w:val="-2"/>
          <w:sz w:val="28"/>
          <w:szCs w:val="24"/>
          <w:lang w:val="ru-RU" w:eastAsia="ru-RU"/>
        </w:rPr>
        <w:t>В случае</w:t>
      </w:r>
      <w:proofErr w:type="gramStart"/>
      <w:r w:rsidR="0065410F" w:rsidRPr="0065410F">
        <w:rPr>
          <w:rFonts w:ascii="Times New Roman" w:hAnsi="Times New Roman"/>
          <w:spacing w:val="-2"/>
          <w:sz w:val="28"/>
          <w:szCs w:val="24"/>
          <w:lang w:val="ru-RU" w:eastAsia="ru-RU"/>
        </w:rPr>
        <w:t>,</w:t>
      </w:r>
      <w:proofErr w:type="gramEnd"/>
      <w:r w:rsidR="0065410F" w:rsidRPr="0065410F">
        <w:rPr>
          <w:rFonts w:ascii="Times New Roman" w:hAnsi="Times New Roman"/>
          <w:spacing w:val="-2"/>
          <w:sz w:val="28"/>
          <w:szCs w:val="24"/>
          <w:lang w:val="ru-RU" w:eastAsia="ru-RU"/>
        </w:rPr>
        <w:t xml:space="preserve"> если это предусмотрено Документацией о закупке, Участник </w:t>
      </w:r>
      <w:r w:rsidR="009314E4">
        <w:rPr>
          <w:rFonts w:ascii="Times New Roman" w:hAnsi="Times New Roman"/>
          <w:spacing w:val="-2"/>
          <w:sz w:val="28"/>
          <w:szCs w:val="24"/>
          <w:lang w:val="ru-RU" w:eastAsia="ru-RU"/>
        </w:rPr>
        <w:t xml:space="preserve">конкурентной </w:t>
      </w:r>
      <w:r w:rsidR="00570C05">
        <w:rPr>
          <w:rFonts w:ascii="Times New Roman" w:hAnsi="Times New Roman"/>
          <w:spacing w:val="-2"/>
          <w:sz w:val="28"/>
          <w:szCs w:val="24"/>
          <w:lang w:val="ru-RU" w:eastAsia="ru-RU"/>
        </w:rPr>
        <w:t xml:space="preserve">закупки </w:t>
      </w:r>
      <w:r w:rsidR="00570C05" w:rsidRPr="0065410F">
        <w:rPr>
          <w:rFonts w:ascii="Times New Roman" w:hAnsi="Times New Roman"/>
          <w:spacing w:val="-2"/>
          <w:sz w:val="28"/>
          <w:szCs w:val="24"/>
          <w:lang w:val="ru-RU" w:eastAsia="ru-RU"/>
        </w:rPr>
        <w:t>в</w:t>
      </w:r>
      <w:r w:rsidR="0065410F" w:rsidRPr="0065410F">
        <w:rPr>
          <w:rFonts w:ascii="Times New Roman" w:hAnsi="Times New Roman"/>
          <w:spacing w:val="-2"/>
          <w:sz w:val="28"/>
          <w:szCs w:val="24"/>
          <w:lang w:val="ru-RU" w:eastAsia="ru-RU"/>
        </w:rPr>
        <w:t xml:space="preserve"> порядке, установленном Документацией о закупке до конца дня, предшествующего дню подведения итогов закупки, имеет право снизить заявленную им цену, подав новое коммерческое предложение, оформленное в соответствии с требованиями Документации о запросе предложений</w:t>
      </w:r>
      <w:r w:rsidR="00552F15" w:rsidRPr="0065410F">
        <w:rPr>
          <w:rFonts w:ascii="Times New Roman" w:hAnsi="Times New Roman"/>
          <w:spacing w:val="-2"/>
          <w:sz w:val="28"/>
          <w:szCs w:val="24"/>
          <w:lang w:val="ru-RU" w:eastAsia="ru-RU"/>
        </w:rPr>
        <w:t>.</w:t>
      </w:r>
    </w:p>
    <w:p w14:paraId="4A793EC3" w14:textId="013B3A3D" w:rsidR="00552F15" w:rsidRPr="00B71F49" w:rsidRDefault="00552F15" w:rsidP="00552F15">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8"/>
          <w:szCs w:val="24"/>
          <w:lang w:val="ru-RU" w:eastAsia="ru-RU"/>
        </w:rPr>
      </w:pPr>
      <w:r w:rsidRPr="00B71F49">
        <w:rPr>
          <w:rFonts w:ascii="Times New Roman" w:hAnsi="Times New Roman"/>
          <w:sz w:val="28"/>
          <w:szCs w:val="28"/>
          <w:lang w:val="ru-RU"/>
        </w:rPr>
        <w:t>1.</w:t>
      </w:r>
      <w:r w:rsidR="000D1644">
        <w:rPr>
          <w:rFonts w:ascii="Times New Roman" w:hAnsi="Times New Roman"/>
          <w:sz w:val="28"/>
          <w:szCs w:val="28"/>
          <w:lang w:val="ru-RU"/>
        </w:rPr>
        <w:t>1</w:t>
      </w:r>
      <w:r w:rsidR="00ED1014">
        <w:rPr>
          <w:rFonts w:ascii="Times New Roman" w:hAnsi="Times New Roman"/>
          <w:sz w:val="28"/>
          <w:szCs w:val="28"/>
          <w:lang w:val="ru-RU"/>
        </w:rPr>
        <w:t>1</w:t>
      </w:r>
      <w:r w:rsidRPr="00B71F49">
        <w:rPr>
          <w:rFonts w:ascii="Times New Roman" w:hAnsi="Times New Roman"/>
          <w:sz w:val="28"/>
          <w:szCs w:val="28"/>
          <w:lang w:val="ru-RU"/>
        </w:rPr>
        <w:t>.</w:t>
      </w:r>
      <w:r w:rsidR="007A3026" w:rsidRPr="00B71F49">
        <w:rPr>
          <w:rFonts w:ascii="Times New Roman" w:hAnsi="Times New Roman"/>
          <w:sz w:val="28"/>
          <w:szCs w:val="28"/>
          <w:lang w:val="ru-RU"/>
        </w:rPr>
        <w:t>6</w:t>
      </w:r>
      <w:r w:rsidRPr="00B71F49">
        <w:rPr>
          <w:rFonts w:ascii="Times New Roman" w:hAnsi="Times New Roman"/>
          <w:sz w:val="28"/>
          <w:szCs w:val="28"/>
          <w:lang w:val="ru-RU"/>
        </w:rPr>
        <w:t>. </w:t>
      </w:r>
      <w:r w:rsidRPr="00B71F49">
        <w:rPr>
          <w:rFonts w:ascii="Times New Roman" w:hAnsi="Times New Roman"/>
          <w:spacing w:val="-2"/>
          <w:sz w:val="28"/>
          <w:szCs w:val="24"/>
          <w:lang w:val="ru-RU" w:eastAsia="ru-RU"/>
        </w:rPr>
        <w:t xml:space="preserve">Место, дата и время вскрытия заявок на участие в </w:t>
      </w:r>
      <w:r w:rsidR="006F63A9">
        <w:rPr>
          <w:rFonts w:ascii="Times New Roman" w:hAnsi="Times New Roman"/>
          <w:spacing w:val="-2"/>
          <w:sz w:val="28"/>
          <w:szCs w:val="24"/>
          <w:lang w:val="ru-RU" w:eastAsia="ru-RU"/>
        </w:rPr>
        <w:t>конкурентной закупке</w:t>
      </w:r>
      <w:r w:rsidRPr="00B71F49">
        <w:rPr>
          <w:rFonts w:ascii="Times New Roman" w:hAnsi="Times New Roman"/>
          <w:spacing w:val="-2"/>
          <w:sz w:val="28"/>
          <w:szCs w:val="24"/>
          <w:lang w:val="ru-RU" w:eastAsia="ru-RU"/>
        </w:rPr>
        <w:t xml:space="preserve"> или открытия доступа к поданным в форме электронных документов заявкам на участие в </w:t>
      </w:r>
      <w:r w:rsidR="006F63A9">
        <w:rPr>
          <w:rFonts w:ascii="Times New Roman" w:hAnsi="Times New Roman"/>
          <w:spacing w:val="-2"/>
          <w:sz w:val="28"/>
          <w:szCs w:val="24"/>
          <w:lang w:val="ru-RU" w:eastAsia="ru-RU"/>
        </w:rPr>
        <w:t>конкурентной закупке</w:t>
      </w:r>
      <w:r w:rsidRPr="00B71F49">
        <w:rPr>
          <w:rFonts w:ascii="Times New Roman" w:hAnsi="Times New Roman"/>
          <w:spacing w:val="-2"/>
          <w:sz w:val="28"/>
          <w:szCs w:val="24"/>
          <w:lang w:val="ru-RU" w:eastAsia="ru-RU"/>
        </w:rPr>
        <w:t xml:space="preserve">, указаны в </w:t>
      </w:r>
      <w:r w:rsidR="00517F27">
        <w:rPr>
          <w:rFonts w:ascii="Times New Roman" w:hAnsi="Times New Roman"/>
          <w:spacing w:val="-2"/>
          <w:sz w:val="28"/>
          <w:szCs w:val="24"/>
          <w:lang w:val="ru-RU" w:eastAsia="ru-RU"/>
        </w:rPr>
        <w:t xml:space="preserve">Извещении о закупке </w:t>
      </w:r>
      <w:proofErr w:type="gramStart"/>
      <w:r w:rsidR="00517F27">
        <w:rPr>
          <w:rFonts w:ascii="Times New Roman" w:hAnsi="Times New Roman"/>
          <w:spacing w:val="-2"/>
          <w:sz w:val="28"/>
          <w:szCs w:val="24"/>
          <w:lang w:val="ru-RU" w:eastAsia="ru-RU"/>
        </w:rPr>
        <w:t>и(</w:t>
      </w:r>
      <w:proofErr w:type="gramEnd"/>
      <w:r w:rsidR="00517F27">
        <w:rPr>
          <w:rFonts w:ascii="Times New Roman" w:hAnsi="Times New Roman"/>
          <w:spacing w:val="-2"/>
          <w:sz w:val="28"/>
          <w:szCs w:val="24"/>
          <w:lang w:val="ru-RU" w:eastAsia="ru-RU"/>
        </w:rPr>
        <w:t>или Документации о закупке (</w:t>
      </w:r>
      <w:r w:rsidRPr="00B71F49">
        <w:rPr>
          <w:rFonts w:ascii="Times New Roman" w:hAnsi="Times New Roman"/>
          <w:spacing w:val="-2"/>
          <w:sz w:val="28"/>
          <w:szCs w:val="24"/>
          <w:lang w:val="ru-RU" w:eastAsia="ru-RU"/>
        </w:rPr>
        <w:t xml:space="preserve">Информационной карте </w:t>
      </w:r>
      <w:r w:rsidR="004559C4" w:rsidRPr="00B71F49">
        <w:rPr>
          <w:rFonts w:ascii="Times New Roman" w:hAnsi="Times New Roman"/>
          <w:spacing w:val="-2"/>
          <w:sz w:val="28"/>
          <w:szCs w:val="24"/>
          <w:lang w:val="ru-RU" w:eastAsia="ru-RU"/>
        </w:rPr>
        <w:t>запроса предложений</w:t>
      </w:r>
      <w:r w:rsidRPr="00B71F49">
        <w:rPr>
          <w:rFonts w:ascii="Times New Roman" w:hAnsi="Times New Roman"/>
          <w:spacing w:val="-2"/>
          <w:sz w:val="28"/>
          <w:szCs w:val="24"/>
          <w:lang w:val="ru-RU" w:eastAsia="ru-RU"/>
        </w:rPr>
        <w:t>).</w:t>
      </w:r>
    </w:p>
    <w:p w14:paraId="62519C34" w14:textId="41A6F574" w:rsidR="007A3026" w:rsidRPr="00D539BA" w:rsidRDefault="007A3026" w:rsidP="007A3026">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8"/>
          <w:szCs w:val="24"/>
          <w:lang w:val="ru-RU" w:eastAsia="ru-RU"/>
        </w:rPr>
      </w:pPr>
      <w:r w:rsidRPr="00D539BA">
        <w:rPr>
          <w:rFonts w:ascii="Times New Roman" w:hAnsi="Times New Roman"/>
          <w:spacing w:val="-2"/>
          <w:sz w:val="28"/>
          <w:szCs w:val="24"/>
          <w:lang w:val="ru-RU" w:eastAsia="ru-RU"/>
        </w:rPr>
        <w:t>1.</w:t>
      </w:r>
      <w:r w:rsidR="000D1644">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1</w:t>
      </w:r>
      <w:r w:rsidRPr="00D539BA">
        <w:rPr>
          <w:rFonts w:ascii="Times New Roman" w:hAnsi="Times New Roman"/>
          <w:spacing w:val="-2"/>
          <w:sz w:val="28"/>
          <w:szCs w:val="24"/>
          <w:lang w:val="ru-RU" w:eastAsia="ru-RU"/>
        </w:rPr>
        <w:t xml:space="preserve">.7. Открытие доступа к поданным в форме электронных документов заявкам на участие в </w:t>
      </w:r>
      <w:r w:rsidR="00517F27">
        <w:rPr>
          <w:rFonts w:ascii="Times New Roman" w:hAnsi="Times New Roman"/>
          <w:spacing w:val="-2"/>
          <w:sz w:val="28"/>
          <w:szCs w:val="24"/>
          <w:lang w:val="ru-RU" w:eastAsia="ru-RU"/>
        </w:rPr>
        <w:t>конкурентной закупке</w:t>
      </w:r>
      <w:r w:rsidRPr="00D539BA">
        <w:rPr>
          <w:rFonts w:ascii="Times New Roman" w:hAnsi="Times New Roman"/>
          <w:spacing w:val="-2"/>
          <w:sz w:val="28"/>
          <w:szCs w:val="24"/>
          <w:lang w:val="ru-RU" w:eastAsia="ru-RU"/>
        </w:rPr>
        <w:t xml:space="preserve"> осуществляется Организатором </w:t>
      </w:r>
      <w:r w:rsidR="006F63A9">
        <w:rPr>
          <w:rFonts w:ascii="Times New Roman" w:hAnsi="Times New Roman"/>
          <w:spacing w:val="-2"/>
          <w:sz w:val="28"/>
          <w:szCs w:val="24"/>
          <w:lang w:val="ru-RU" w:eastAsia="ru-RU"/>
        </w:rPr>
        <w:t>конкурентной закупки</w:t>
      </w:r>
      <w:r w:rsidRPr="00D539BA">
        <w:rPr>
          <w:rFonts w:ascii="Times New Roman" w:hAnsi="Times New Roman"/>
          <w:spacing w:val="-2"/>
          <w:sz w:val="28"/>
          <w:szCs w:val="24"/>
          <w:lang w:val="ru-RU" w:eastAsia="ru-RU"/>
        </w:rPr>
        <w:t xml:space="preserve"> в порядке, указанном в Документации о </w:t>
      </w:r>
      <w:r w:rsidR="006F63A9">
        <w:rPr>
          <w:rFonts w:ascii="Times New Roman" w:hAnsi="Times New Roman"/>
          <w:spacing w:val="-2"/>
          <w:sz w:val="28"/>
          <w:szCs w:val="24"/>
          <w:lang w:val="ru-RU" w:eastAsia="ru-RU"/>
        </w:rPr>
        <w:t>конкурентной закупке</w:t>
      </w:r>
      <w:r w:rsidRPr="00D539BA">
        <w:rPr>
          <w:rFonts w:ascii="Times New Roman" w:hAnsi="Times New Roman"/>
          <w:spacing w:val="-2"/>
          <w:sz w:val="28"/>
          <w:szCs w:val="24"/>
          <w:lang w:val="ru-RU" w:eastAsia="ru-RU"/>
        </w:rPr>
        <w:t>, но не ранее даты и времени окончания подачи заявок, указанных в Извещении о закупке.</w:t>
      </w:r>
    </w:p>
    <w:p w14:paraId="3D47E3BA" w14:textId="76E8F7C3" w:rsidR="007A3026" w:rsidRPr="00D539BA" w:rsidRDefault="007A3026" w:rsidP="007A3026">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8"/>
          <w:szCs w:val="24"/>
          <w:lang w:val="ru-RU" w:eastAsia="ru-RU"/>
        </w:rPr>
      </w:pPr>
      <w:bookmarkStart w:id="65" w:name="_Ref263020076"/>
      <w:r w:rsidRPr="00D539BA">
        <w:rPr>
          <w:rFonts w:ascii="Times New Roman" w:hAnsi="Times New Roman"/>
          <w:spacing w:val="-2"/>
          <w:sz w:val="28"/>
          <w:szCs w:val="24"/>
          <w:lang w:val="ru-RU" w:eastAsia="ru-RU"/>
        </w:rPr>
        <w:t>1.</w:t>
      </w:r>
      <w:r w:rsidR="000D1644">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1</w:t>
      </w:r>
      <w:r w:rsidRPr="00D539BA">
        <w:rPr>
          <w:rFonts w:ascii="Times New Roman" w:hAnsi="Times New Roman"/>
          <w:spacing w:val="-2"/>
          <w:sz w:val="28"/>
          <w:szCs w:val="24"/>
          <w:lang w:val="ru-RU" w:eastAsia="ru-RU"/>
        </w:rPr>
        <w:t>.8. </w:t>
      </w:r>
      <w:r w:rsidR="00D539BA" w:rsidRPr="00D539BA">
        <w:rPr>
          <w:rFonts w:ascii="Times New Roman" w:hAnsi="Times New Roman"/>
          <w:spacing w:val="-2"/>
          <w:sz w:val="28"/>
          <w:szCs w:val="24"/>
          <w:lang w:val="ru-RU" w:eastAsia="ru-RU"/>
        </w:rPr>
        <w:t>В случае</w:t>
      </w:r>
      <w:proofErr w:type="gramStart"/>
      <w:r w:rsidR="00D539BA" w:rsidRPr="00D539BA">
        <w:rPr>
          <w:rFonts w:ascii="Times New Roman" w:hAnsi="Times New Roman"/>
          <w:spacing w:val="-2"/>
          <w:sz w:val="28"/>
          <w:szCs w:val="24"/>
          <w:lang w:val="ru-RU" w:eastAsia="ru-RU"/>
        </w:rPr>
        <w:t>,</w:t>
      </w:r>
      <w:proofErr w:type="gramEnd"/>
      <w:r w:rsidR="00D539BA" w:rsidRPr="00D539BA">
        <w:rPr>
          <w:rFonts w:ascii="Times New Roman" w:hAnsi="Times New Roman"/>
          <w:spacing w:val="-2"/>
          <w:sz w:val="28"/>
          <w:szCs w:val="24"/>
          <w:lang w:val="ru-RU" w:eastAsia="ru-RU"/>
        </w:rPr>
        <w:t xml:space="preserve"> если по окончании срока подачи заявок на участие в </w:t>
      </w:r>
      <w:r w:rsidR="006F63A9">
        <w:rPr>
          <w:rFonts w:ascii="Times New Roman" w:hAnsi="Times New Roman"/>
          <w:spacing w:val="-2"/>
          <w:sz w:val="28"/>
          <w:szCs w:val="24"/>
          <w:lang w:val="ru-RU" w:eastAsia="ru-RU"/>
        </w:rPr>
        <w:t>конкурентной закупке</w:t>
      </w:r>
      <w:hyperlink w:anchor="sub_1214" w:history="1"/>
      <w:r w:rsidR="00D539BA" w:rsidRPr="00D539BA">
        <w:rPr>
          <w:rFonts w:ascii="Times New Roman" w:hAnsi="Times New Roman"/>
          <w:spacing w:val="-2"/>
          <w:sz w:val="28"/>
          <w:szCs w:val="24"/>
          <w:lang w:val="ru-RU" w:eastAsia="ru-RU"/>
        </w:rPr>
        <w:t xml:space="preserve"> не подано ни одной заявки на участие в </w:t>
      </w:r>
      <w:r w:rsidR="006F63A9">
        <w:rPr>
          <w:rFonts w:ascii="Times New Roman" w:hAnsi="Times New Roman"/>
          <w:spacing w:val="-2"/>
          <w:sz w:val="28"/>
          <w:szCs w:val="24"/>
          <w:lang w:val="ru-RU" w:eastAsia="ru-RU"/>
        </w:rPr>
        <w:t>конкурентной закупке</w:t>
      </w:r>
      <w:r w:rsidR="00D539BA" w:rsidRPr="00D539BA">
        <w:rPr>
          <w:rFonts w:ascii="Times New Roman" w:hAnsi="Times New Roman"/>
          <w:spacing w:val="-2"/>
          <w:sz w:val="28"/>
          <w:szCs w:val="24"/>
          <w:lang w:val="ru-RU" w:eastAsia="ru-RU"/>
        </w:rPr>
        <w:t xml:space="preserve">, в </w:t>
      </w:r>
      <w:r w:rsidR="0099017C">
        <w:rPr>
          <w:rFonts w:ascii="Times New Roman" w:hAnsi="Times New Roman"/>
          <w:spacing w:val="-2"/>
          <w:sz w:val="28"/>
          <w:szCs w:val="24"/>
          <w:lang w:val="ru-RU" w:eastAsia="ru-RU"/>
        </w:rPr>
        <w:t>протокол</w:t>
      </w:r>
      <w:r w:rsidR="00D539BA" w:rsidRPr="00D539BA">
        <w:rPr>
          <w:rFonts w:ascii="Times New Roman" w:hAnsi="Times New Roman"/>
          <w:spacing w:val="-2"/>
          <w:sz w:val="28"/>
          <w:szCs w:val="24"/>
          <w:lang w:val="ru-RU" w:eastAsia="ru-RU"/>
        </w:rPr>
        <w:t xml:space="preserve"> вскрытия заявок заносится информация об отсутствии заявок на участие в </w:t>
      </w:r>
      <w:r w:rsidR="006F63A9">
        <w:rPr>
          <w:rFonts w:ascii="Times New Roman" w:hAnsi="Times New Roman"/>
          <w:spacing w:val="-2"/>
          <w:sz w:val="28"/>
          <w:szCs w:val="24"/>
          <w:lang w:val="ru-RU" w:eastAsia="ru-RU"/>
        </w:rPr>
        <w:t>конкурентной закупке</w:t>
      </w:r>
      <w:r w:rsidR="00D539BA" w:rsidRPr="00D539BA">
        <w:rPr>
          <w:rFonts w:ascii="Times New Roman" w:hAnsi="Times New Roman"/>
          <w:spacing w:val="-2"/>
          <w:sz w:val="28"/>
          <w:szCs w:val="24"/>
          <w:lang w:val="ru-RU" w:eastAsia="ru-RU"/>
        </w:rPr>
        <w:t xml:space="preserve">, а </w:t>
      </w:r>
      <w:r w:rsidR="006F63A9">
        <w:rPr>
          <w:rFonts w:ascii="Times New Roman" w:hAnsi="Times New Roman"/>
          <w:spacing w:val="-2"/>
          <w:sz w:val="28"/>
          <w:szCs w:val="24"/>
          <w:lang w:val="ru-RU" w:eastAsia="ru-RU"/>
        </w:rPr>
        <w:t>конкурентная закупка</w:t>
      </w:r>
      <w:r w:rsidR="00D539BA" w:rsidRPr="00D539BA">
        <w:rPr>
          <w:rFonts w:ascii="Times New Roman" w:hAnsi="Times New Roman"/>
          <w:spacing w:val="-2"/>
          <w:sz w:val="28"/>
          <w:szCs w:val="24"/>
          <w:lang w:val="ru-RU" w:eastAsia="ru-RU"/>
        </w:rPr>
        <w:t xml:space="preserve"> признается несостоявшимся. В случае</w:t>
      </w:r>
      <w:proofErr w:type="gramStart"/>
      <w:r w:rsidR="00D539BA" w:rsidRPr="00D539BA">
        <w:rPr>
          <w:rFonts w:ascii="Times New Roman" w:hAnsi="Times New Roman"/>
          <w:spacing w:val="-2"/>
          <w:sz w:val="28"/>
          <w:szCs w:val="24"/>
          <w:lang w:val="ru-RU" w:eastAsia="ru-RU"/>
        </w:rPr>
        <w:t>,</w:t>
      </w:r>
      <w:proofErr w:type="gramEnd"/>
      <w:r w:rsidR="00D539BA" w:rsidRPr="00D539BA">
        <w:rPr>
          <w:rFonts w:ascii="Times New Roman" w:hAnsi="Times New Roman"/>
          <w:spacing w:val="-2"/>
          <w:sz w:val="28"/>
          <w:szCs w:val="24"/>
          <w:lang w:val="ru-RU" w:eastAsia="ru-RU"/>
        </w:rPr>
        <w:t xml:space="preserve"> если Документацией о </w:t>
      </w:r>
      <w:r w:rsidR="006F63A9">
        <w:rPr>
          <w:rFonts w:ascii="Times New Roman" w:hAnsi="Times New Roman"/>
          <w:spacing w:val="-2"/>
          <w:sz w:val="28"/>
          <w:szCs w:val="24"/>
          <w:lang w:val="ru-RU" w:eastAsia="ru-RU"/>
        </w:rPr>
        <w:t>конкурентной закупке</w:t>
      </w:r>
      <w:r w:rsidR="00D539BA" w:rsidRPr="00D539BA">
        <w:rPr>
          <w:rFonts w:ascii="Times New Roman" w:hAnsi="Times New Roman"/>
          <w:spacing w:val="-2"/>
          <w:sz w:val="28"/>
          <w:szCs w:val="24"/>
          <w:lang w:val="ru-RU" w:eastAsia="ru-RU"/>
        </w:rPr>
        <w:t xml:space="preserve"> предусмотрено два и более лота, </w:t>
      </w:r>
      <w:r w:rsidR="006F63A9">
        <w:rPr>
          <w:rFonts w:ascii="Times New Roman" w:hAnsi="Times New Roman"/>
          <w:spacing w:val="-2"/>
          <w:sz w:val="28"/>
          <w:szCs w:val="24"/>
          <w:lang w:val="ru-RU" w:eastAsia="ru-RU"/>
        </w:rPr>
        <w:t>конкурентная закупка</w:t>
      </w:r>
      <w:r w:rsidR="00D539BA" w:rsidRPr="00D539BA">
        <w:rPr>
          <w:rFonts w:ascii="Times New Roman" w:hAnsi="Times New Roman"/>
          <w:spacing w:val="-2"/>
          <w:sz w:val="28"/>
          <w:szCs w:val="24"/>
          <w:lang w:val="ru-RU" w:eastAsia="ru-RU"/>
        </w:rPr>
        <w:t xml:space="preserve"> признается несостоявшимся только в отношении тех лотов, по которым не подана ни одна заявка. Решение о признании </w:t>
      </w:r>
      <w:r w:rsidR="006F63A9">
        <w:rPr>
          <w:rFonts w:ascii="Times New Roman" w:hAnsi="Times New Roman"/>
          <w:spacing w:val="-2"/>
          <w:sz w:val="28"/>
          <w:szCs w:val="24"/>
          <w:lang w:val="ru-RU" w:eastAsia="ru-RU"/>
        </w:rPr>
        <w:t>конкурентной закупки</w:t>
      </w:r>
      <w:r w:rsidR="00D539BA" w:rsidRPr="00D539BA">
        <w:rPr>
          <w:rFonts w:ascii="Times New Roman" w:hAnsi="Times New Roman"/>
          <w:spacing w:val="-2"/>
          <w:sz w:val="28"/>
          <w:szCs w:val="24"/>
          <w:lang w:val="ru-RU" w:eastAsia="ru-RU"/>
        </w:rPr>
        <w:t xml:space="preserve"> несостоявшимся в соответствии с настоящим пунктом принимается Комиссией по подведению итогов запроса предложений</w:t>
      </w:r>
      <w:r w:rsidRPr="00D539BA">
        <w:rPr>
          <w:rFonts w:ascii="Times New Roman" w:hAnsi="Times New Roman"/>
          <w:spacing w:val="-2"/>
          <w:sz w:val="28"/>
          <w:szCs w:val="24"/>
          <w:lang w:val="ru-RU" w:eastAsia="ru-RU"/>
        </w:rPr>
        <w:t>.</w:t>
      </w:r>
    </w:p>
    <w:bookmarkEnd w:id="65"/>
    <w:p w14:paraId="250BEF47" w14:textId="591C1B35" w:rsidR="00166B63" w:rsidRPr="00166B63" w:rsidRDefault="007A3026"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8"/>
          <w:szCs w:val="24"/>
          <w:lang w:val="ru-RU" w:eastAsia="ru-RU"/>
        </w:rPr>
      </w:pPr>
      <w:r w:rsidRPr="00166B63">
        <w:rPr>
          <w:rFonts w:ascii="Times New Roman" w:hAnsi="Times New Roman"/>
          <w:spacing w:val="-2"/>
          <w:sz w:val="28"/>
          <w:szCs w:val="24"/>
          <w:lang w:val="ru-RU" w:eastAsia="ru-RU"/>
        </w:rPr>
        <w:t>1.</w:t>
      </w:r>
      <w:r w:rsidR="000D1644">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1</w:t>
      </w:r>
      <w:r w:rsidRPr="00166B63">
        <w:rPr>
          <w:rFonts w:ascii="Times New Roman" w:hAnsi="Times New Roman"/>
          <w:spacing w:val="-2"/>
          <w:sz w:val="28"/>
          <w:szCs w:val="24"/>
          <w:lang w:val="ru-RU" w:eastAsia="ru-RU"/>
        </w:rPr>
        <w:t>.9. </w:t>
      </w:r>
      <w:proofErr w:type="gramStart"/>
      <w:r w:rsidR="00166B63" w:rsidRPr="00166B63">
        <w:rPr>
          <w:rFonts w:ascii="Times New Roman" w:hAnsi="Times New Roman"/>
          <w:spacing w:val="-2"/>
          <w:sz w:val="28"/>
          <w:szCs w:val="24"/>
          <w:lang w:val="ru-RU" w:eastAsia="ru-RU"/>
        </w:rPr>
        <w:t xml:space="preserve">В случае установления факта подачи одним Участником закупки двух и более заявок на участие в </w:t>
      </w:r>
      <w:r w:rsidR="006F63A9">
        <w:rPr>
          <w:rFonts w:ascii="Times New Roman" w:hAnsi="Times New Roman"/>
          <w:spacing w:val="-2"/>
          <w:sz w:val="28"/>
          <w:szCs w:val="24"/>
          <w:lang w:val="ru-RU" w:eastAsia="ru-RU"/>
        </w:rPr>
        <w:t>конкурентной закупке</w:t>
      </w:r>
      <w:r w:rsidR="00166B63" w:rsidRPr="00166B63">
        <w:rPr>
          <w:rFonts w:ascii="Times New Roman" w:hAnsi="Times New Roman"/>
          <w:spacing w:val="-2"/>
          <w:sz w:val="28"/>
          <w:szCs w:val="24"/>
          <w:lang w:val="ru-RU" w:eastAsia="ru-RU"/>
        </w:rPr>
        <w:t xml:space="preserve"> при условии, что поданные ранее заявки на участие в </w:t>
      </w:r>
      <w:r w:rsidR="006F63A9">
        <w:rPr>
          <w:rFonts w:ascii="Times New Roman" w:hAnsi="Times New Roman"/>
          <w:spacing w:val="-2"/>
          <w:sz w:val="28"/>
          <w:szCs w:val="24"/>
          <w:lang w:val="ru-RU" w:eastAsia="ru-RU"/>
        </w:rPr>
        <w:t>конкурентной закупке</w:t>
      </w:r>
      <w:r w:rsidR="00166B63" w:rsidRPr="00166B63">
        <w:rPr>
          <w:rFonts w:ascii="Times New Roman" w:hAnsi="Times New Roman"/>
          <w:spacing w:val="-2"/>
          <w:sz w:val="28"/>
          <w:szCs w:val="24"/>
          <w:lang w:val="ru-RU" w:eastAsia="ru-RU"/>
        </w:rPr>
        <w:t xml:space="preserve"> таким Участником не отозваны, все заявки на участие в </w:t>
      </w:r>
      <w:r w:rsidR="006F63A9">
        <w:rPr>
          <w:rFonts w:ascii="Times New Roman" w:hAnsi="Times New Roman"/>
          <w:spacing w:val="-2"/>
          <w:sz w:val="28"/>
          <w:szCs w:val="24"/>
          <w:lang w:val="ru-RU" w:eastAsia="ru-RU"/>
        </w:rPr>
        <w:t>конкурентной закупке</w:t>
      </w:r>
      <w:r w:rsidR="00166B63" w:rsidRPr="00166B63">
        <w:rPr>
          <w:rFonts w:ascii="Times New Roman" w:hAnsi="Times New Roman"/>
          <w:spacing w:val="-2"/>
          <w:sz w:val="28"/>
          <w:szCs w:val="24"/>
          <w:lang w:val="ru-RU" w:eastAsia="ru-RU"/>
        </w:rPr>
        <w:t xml:space="preserve"> такого Участника закупки, поданные в отношении данного запроса предложений,</w:t>
      </w:r>
      <w:r w:rsidR="00166B63">
        <w:rPr>
          <w:rFonts w:ascii="Times New Roman" w:hAnsi="Times New Roman"/>
          <w:spacing w:val="-2"/>
          <w:sz w:val="28"/>
          <w:szCs w:val="24"/>
          <w:lang w:val="ru-RU" w:eastAsia="ru-RU"/>
        </w:rPr>
        <w:t xml:space="preserve"> не принимаются к рассмотрению.</w:t>
      </w:r>
      <w:proofErr w:type="gramEnd"/>
    </w:p>
    <w:p w14:paraId="3A4C440C" w14:textId="04683BA8" w:rsidR="007A3026" w:rsidRPr="00166B63" w:rsidRDefault="00166B63"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8"/>
          <w:szCs w:val="24"/>
          <w:lang w:val="ru-RU" w:eastAsia="ru-RU"/>
        </w:rPr>
      </w:pPr>
      <w:r w:rsidRPr="00166B63">
        <w:rPr>
          <w:rFonts w:ascii="Times New Roman" w:hAnsi="Times New Roman"/>
          <w:spacing w:val="-2"/>
          <w:sz w:val="28"/>
          <w:szCs w:val="24"/>
          <w:lang w:val="ru-RU" w:eastAsia="ru-RU"/>
        </w:rPr>
        <w:t>1.</w:t>
      </w:r>
      <w:r w:rsidR="000D1644">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1</w:t>
      </w:r>
      <w:r w:rsidRPr="00166B63">
        <w:rPr>
          <w:rFonts w:ascii="Times New Roman" w:hAnsi="Times New Roman"/>
          <w:spacing w:val="-2"/>
          <w:sz w:val="28"/>
          <w:szCs w:val="24"/>
          <w:lang w:val="ru-RU" w:eastAsia="ru-RU"/>
        </w:rPr>
        <w:t>.10. В случае</w:t>
      </w:r>
      <w:proofErr w:type="gramStart"/>
      <w:r w:rsidRPr="00166B63">
        <w:rPr>
          <w:rFonts w:ascii="Times New Roman" w:hAnsi="Times New Roman"/>
          <w:spacing w:val="-2"/>
          <w:sz w:val="28"/>
          <w:szCs w:val="24"/>
          <w:lang w:val="ru-RU" w:eastAsia="ru-RU"/>
        </w:rPr>
        <w:t>,</w:t>
      </w:r>
      <w:proofErr w:type="gramEnd"/>
      <w:r w:rsidRPr="00166B63">
        <w:rPr>
          <w:rFonts w:ascii="Times New Roman" w:hAnsi="Times New Roman"/>
          <w:spacing w:val="-2"/>
          <w:sz w:val="28"/>
          <w:szCs w:val="24"/>
          <w:lang w:val="ru-RU" w:eastAsia="ru-RU"/>
        </w:rPr>
        <w:t xml:space="preserve"> если по истечении срока подачи заявок на участие в </w:t>
      </w:r>
      <w:r w:rsidR="006F63A9">
        <w:rPr>
          <w:rFonts w:ascii="Times New Roman" w:hAnsi="Times New Roman"/>
          <w:spacing w:val="-2"/>
          <w:sz w:val="28"/>
          <w:szCs w:val="24"/>
          <w:lang w:val="ru-RU" w:eastAsia="ru-RU"/>
        </w:rPr>
        <w:t>конкурентной закупке</w:t>
      </w:r>
      <w:r w:rsidRPr="00166B63">
        <w:rPr>
          <w:rFonts w:ascii="Times New Roman" w:hAnsi="Times New Roman"/>
          <w:spacing w:val="-2"/>
          <w:sz w:val="28"/>
          <w:szCs w:val="24"/>
          <w:lang w:val="ru-RU" w:eastAsia="ru-RU"/>
        </w:rPr>
        <w:t xml:space="preserve"> подана только одна заявка на участие в </w:t>
      </w:r>
      <w:r w:rsidR="006F63A9">
        <w:rPr>
          <w:rFonts w:ascii="Times New Roman" w:hAnsi="Times New Roman"/>
          <w:spacing w:val="-2"/>
          <w:sz w:val="28"/>
          <w:szCs w:val="24"/>
          <w:lang w:val="ru-RU" w:eastAsia="ru-RU"/>
        </w:rPr>
        <w:t>конкурентной закупке</w:t>
      </w:r>
      <w:r w:rsidRPr="00166B63">
        <w:rPr>
          <w:rFonts w:ascii="Times New Roman" w:hAnsi="Times New Roman"/>
          <w:spacing w:val="-2"/>
          <w:sz w:val="28"/>
          <w:szCs w:val="24"/>
          <w:lang w:val="ru-RU" w:eastAsia="ru-RU"/>
        </w:rPr>
        <w:t>, то такая заявка на участие в запросе предложений вскрывается, проводится е</w:t>
      </w:r>
      <w:r w:rsidR="005E151E">
        <w:rPr>
          <w:rFonts w:ascii="Times New Roman" w:hAnsi="Times New Roman"/>
          <w:spacing w:val="-2"/>
          <w:sz w:val="28"/>
          <w:szCs w:val="24"/>
          <w:lang w:val="ru-RU" w:eastAsia="ru-RU"/>
        </w:rPr>
        <w:t>е</w:t>
      </w:r>
      <w:r w:rsidRPr="00166B63">
        <w:rPr>
          <w:rFonts w:ascii="Times New Roman" w:hAnsi="Times New Roman"/>
          <w:spacing w:val="-2"/>
          <w:sz w:val="28"/>
          <w:szCs w:val="24"/>
          <w:lang w:val="ru-RU" w:eastAsia="ru-RU"/>
        </w:rPr>
        <w:t xml:space="preserve"> анализ и рассмотрение в порядке, установленном Документацией о запросе предложений</w:t>
      </w:r>
      <w:r w:rsidR="007A3026" w:rsidRPr="00166B63">
        <w:rPr>
          <w:rFonts w:ascii="Times New Roman" w:hAnsi="Times New Roman"/>
          <w:spacing w:val="-2"/>
          <w:sz w:val="28"/>
          <w:szCs w:val="24"/>
          <w:lang w:val="ru-RU" w:eastAsia="ru-RU"/>
        </w:rPr>
        <w:t>.</w:t>
      </w:r>
    </w:p>
    <w:p w14:paraId="53138251" w14:textId="77777777" w:rsidR="007A3026" w:rsidRPr="00166B63" w:rsidRDefault="007A3026" w:rsidP="00552F15">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8"/>
          <w:szCs w:val="24"/>
          <w:lang w:val="ru-RU" w:eastAsia="ru-RU"/>
        </w:rPr>
      </w:pPr>
    </w:p>
    <w:p w14:paraId="775ACE23" w14:textId="658B5A17" w:rsidR="00552F15" w:rsidRPr="00EF0BDC" w:rsidRDefault="00552F15" w:rsidP="001A2DF7">
      <w:pPr>
        <w:keepNext/>
        <w:spacing w:after="60" w:line="240" w:lineRule="auto"/>
        <w:jc w:val="both"/>
        <w:outlineLvl w:val="2"/>
        <w:rPr>
          <w:rFonts w:ascii="Times New Roman" w:hAnsi="Times New Roman"/>
          <w:b/>
          <w:spacing w:val="-2"/>
          <w:sz w:val="28"/>
          <w:szCs w:val="24"/>
          <w:lang w:val="ru-RU" w:eastAsia="ru-RU"/>
        </w:rPr>
      </w:pPr>
      <w:bookmarkStart w:id="66" w:name="подведениеитогов"/>
      <w:r w:rsidRPr="00EF0BDC">
        <w:rPr>
          <w:rFonts w:ascii="Times New Roman" w:hAnsi="Times New Roman"/>
          <w:b/>
          <w:spacing w:val="-2"/>
          <w:sz w:val="28"/>
          <w:szCs w:val="24"/>
          <w:lang w:val="ru-RU" w:eastAsia="ru-RU"/>
        </w:rPr>
        <w:t>1.1</w:t>
      </w:r>
      <w:r w:rsidR="00ED1014" w:rsidRPr="00EF0BDC">
        <w:rPr>
          <w:rFonts w:ascii="Times New Roman" w:hAnsi="Times New Roman"/>
          <w:b/>
          <w:spacing w:val="-2"/>
          <w:sz w:val="28"/>
          <w:szCs w:val="24"/>
          <w:lang w:val="ru-RU" w:eastAsia="ru-RU"/>
        </w:rPr>
        <w:t>2</w:t>
      </w:r>
      <w:r w:rsidRPr="00EF0BDC">
        <w:rPr>
          <w:rFonts w:ascii="Times New Roman" w:hAnsi="Times New Roman"/>
          <w:b/>
          <w:spacing w:val="-2"/>
          <w:sz w:val="28"/>
          <w:szCs w:val="24"/>
          <w:lang w:val="ru-RU" w:eastAsia="ru-RU"/>
        </w:rPr>
        <w:t xml:space="preserve">. </w:t>
      </w:r>
      <w:bookmarkEnd w:id="66"/>
      <w:r w:rsidR="00480107" w:rsidRPr="00EF0BDC">
        <w:rPr>
          <w:rFonts w:ascii="Times New Roman" w:hAnsi="Times New Roman"/>
          <w:b/>
          <w:bCs/>
          <w:spacing w:val="-2"/>
          <w:sz w:val="28"/>
          <w:szCs w:val="24"/>
          <w:lang w:val="ru-RU" w:eastAsia="ru-RU"/>
        </w:rPr>
        <w:t>Анализ, рассмотрение, оценка и сопоставление заявок на участие в запросе предложений</w:t>
      </w:r>
    </w:p>
    <w:p w14:paraId="71A30B06" w14:textId="509E16AB" w:rsidR="00552F15" w:rsidRPr="006A4540" w:rsidRDefault="00552F15" w:rsidP="00552F15">
      <w:pPr>
        <w:widowControl w:val="0"/>
        <w:overflowPunct w:val="0"/>
        <w:autoSpaceDE w:val="0"/>
        <w:autoSpaceDN w:val="0"/>
        <w:adjustRightInd w:val="0"/>
        <w:spacing w:after="0" w:line="240" w:lineRule="auto"/>
        <w:ind w:firstLine="709"/>
        <w:jc w:val="both"/>
        <w:rPr>
          <w:rFonts w:ascii="Times New Roman" w:hAnsi="Times New Roman"/>
          <w:sz w:val="28"/>
          <w:szCs w:val="28"/>
          <w:lang w:val="ru-RU"/>
        </w:rPr>
      </w:pPr>
      <w:r w:rsidRPr="006A4540">
        <w:rPr>
          <w:rFonts w:ascii="Times New Roman" w:hAnsi="Times New Roman"/>
          <w:spacing w:val="-2"/>
          <w:sz w:val="28"/>
          <w:szCs w:val="24"/>
          <w:lang w:val="ru-RU" w:eastAsia="ru-RU"/>
        </w:rPr>
        <w:t>1.1</w:t>
      </w:r>
      <w:r w:rsidR="00ED1014">
        <w:rPr>
          <w:rFonts w:ascii="Times New Roman" w:hAnsi="Times New Roman"/>
          <w:spacing w:val="-2"/>
          <w:sz w:val="28"/>
          <w:szCs w:val="24"/>
          <w:lang w:val="ru-RU" w:eastAsia="ru-RU"/>
        </w:rPr>
        <w:t>2</w:t>
      </w:r>
      <w:r w:rsidRPr="006A4540">
        <w:rPr>
          <w:rFonts w:ascii="Times New Roman" w:hAnsi="Times New Roman"/>
          <w:spacing w:val="-2"/>
          <w:sz w:val="28"/>
          <w:szCs w:val="24"/>
          <w:lang w:val="ru-RU" w:eastAsia="ru-RU"/>
        </w:rPr>
        <w:t>.1. </w:t>
      </w:r>
      <w:r w:rsidR="00480107" w:rsidRPr="006A4540">
        <w:rPr>
          <w:rFonts w:ascii="Times New Roman" w:hAnsi="Times New Roman"/>
          <w:sz w:val="28"/>
          <w:szCs w:val="28"/>
          <w:lang w:val="ru-RU"/>
        </w:rPr>
        <w:t xml:space="preserve">Место, дата и время рассмотрения, оценки и сопоставления заявок на участие в </w:t>
      </w:r>
      <w:r w:rsidR="006F63A9">
        <w:rPr>
          <w:rFonts w:ascii="Times New Roman" w:hAnsi="Times New Roman"/>
          <w:sz w:val="28"/>
          <w:szCs w:val="28"/>
          <w:lang w:val="ru-RU"/>
        </w:rPr>
        <w:t>конкурентной закупке</w:t>
      </w:r>
      <w:r w:rsidR="00480107" w:rsidRPr="006A4540">
        <w:rPr>
          <w:rFonts w:ascii="Times New Roman" w:hAnsi="Times New Roman"/>
          <w:sz w:val="28"/>
          <w:szCs w:val="28"/>
          <w:lang w:val="ru-RU"/>
        </w:rPr>
        <w:t xml:space="preserve"> осуществляются в порядке и в сроки, установленные Документацией </w:t>
      </w:r>
      <w:r w:rsidR="00EF0BDC">
        <w:rPr>
          <w:rFonts w:ascii="Times New Roman" w:hAnsi="Times New Roman"/>
          <w:sz w:val="28"/>
          <w:szCs w:val="28"/>
          <w:lang w:val="ru-RU"/>
        </w:rPr>
        <w:t>о закупке</w:t>
      </w:r>
      <w:r w:rsidR="009314E4">
        <w:rPr>
          <w:rFonts w:ascii="Times New Roman" w:hAnsi="Times New Roman"/>
          <w:sz w:val="28"/>
          <w:szCs w:val="28"/>
          <w:lang w:val="ru-RU"/>
        </w:rPr>
        <w:t xml:space="preserve"> и (или) Извещением о закупке</w:t>
      </w:r>
      <w:r w:rsidRPr="006A4540">
        <w:rPr>
          <w:rFonts w:ascii="Times New Roman" w:hAnsi="Times New Roman"/>
          <w:sz w:val="28"/>
          <w:szCs w:val="28"/>
          <w:lang w:val="ru-RU"/>
        </w:rPr>
        <w:t>.</w:t>
      </w:r>
    </w:p>
    <w:p w14:paraId="52EE4635" w14:textId="1F73D1AF" w:rsidR="00C52872" w:rsidRPr="00C52872" w:rsidRDefault="00FB77E4" w:rsidP="00E43599">
      <w:pPr>
        <w:spacing w:after="0" w:line="240" w:lineRule="auto"/>
        <w:ind w:firstLine="709"/>
        <w:jc w:val="both"/>
        <w:rPr>
          <w:rFonts w:ascii="Times New Roman" w:hAnsi="Times New Roman"/>
          <w:sz w:val="28"/>
          <w:szCs w:val="28"/>
          <w:lang w:val="ru-RU"/>
        </w:rPr>
      </w:pPr>
      <w:bookmarkStart w:id="67" w:name="sub_762"/>
      <w:r w:rsidRPr="00C52872">
        <w:rPr>
          <w:rFonts w:ascii="Times New Roman" w:hAnsi="Times New Roman"/>
          <w:sz w:val="28"/>
          <w:szCs w:val="28"/>
          <w:lang w:val="ru-RU"/>
        </w:rPr>
        <w:t>1.1</w:t>
      </w:r>
      <w:r w:rsidR="00ED1014">
        <w:rPr>
          <w:rFonts w:ascii="Times New Roman" w:hAnsi="Times New Roman"/>
          <w:sz w:val="28"/>
          <w:szCs w:val="28"/>
          <w:lang w:val="ru-RU"/>
        </w:rPr>
        <w:t>2</w:t>
      </w:r>
      <w:r w:rsidR="00E14EE3" w:rsidRPr="00C52872">
        <w:rPr>
          <w:rFonts w:ascii="Times New Roman" w:hAnsi="Times New Roman"/>
          <w:sz w:val="28"/>
          <w:szCs w:val="28"/>
          <w:lang w:val="ru-RU"/>
        </w:rPr>
        <w:t>.2.</w:t>
      </w:r>
      <w:r w:rsidRPr="00C52872">
        <w:rPr>
          <w:rFonts w:ascii="Times New Roman" w:hAnsi="Times New Roman"/>
          <w:sz w:val="28"/>
          <w:szCs w:val="28"/>
          <w:lang w:val="ru-RU"/>
        </w:rPr>
        <w:t> </w:t>
      </w:r>
      <w:r w:rsidR="00C52872" w:rsidRPr="00C52872">
        <w:rPr>
          <w:rFonts w:ascii="Times New Roman" w:hAnsi="Times New Roman"/>
          <w:sz w:val="28"/>
          <w:szCs w:val="28"/>
          <w:lang w:val="ru-RU"/>
        </w:rPr>
        <w:t xml:space="preserve">Организатор обеспечивает проведение проверки информации об Участниках закупки и рассмотрение заявок на участие в </w:t>
      </w:r>
      <w:r w:rsidR="006F63A9">
        <w:rPr>
          <w:rFonts w:ascii="Times New Roman" w:hAnsi="Times New Roman"/>
          <w:sz w:val="28"/>
          <w:szCs w:val="28"/>
          <w:lang w:val="ru-RU"/>
        </w:rPr>
        <w:t>конкурентной закупке</w:t>
      </w:r>
      <w:r w:rsidR="00C52872" w:rsidRPr="00C52872">
        <w:rPr>
          <w:rFonts w:ascii="Times New Roman" w:hAnsi="Times New Roman"/>
          <w:sz w:val="28"/>
          <w:szCs w:val="28"/>
          <w:lang w:val="ru-RU"/>
        </w:rPr>
        <w:t xml:space="preserve"> на соответствие требованиям, установленным Документацией о запросе предложений.</w:t>
      </w:r>
    </w:p>
    <w:p w14:paraId="793E560F" w14:textId="342B8504" w:rsidR="00E14EE3" w:rsidRPr="00B549B0" w:rsidRDefault="00C52872" w:rsidP="00C52872">
      <w:pPr>
        <w:spacing w:after="60" w:line="240" w:lineRule="auto"/>
        <w:ind w:firstLine="709"/>
        <w:jc w:val="both"/>
        <w:rPr>
          <w:rFonts w:ascii="Times New Roman" w:hAnsi="Times New Roman"/>
          <w:sz w:val="28"/>
          <w:szCs w:val="28"/>
          <w:lang w:val="ru-RU"/>
        </w:rPr>
      </w:pPr>
      <w:proofErr w:type="gramStart"/>
      <w:r w:rsidRPr="00C52872">
        <w:rPr>
          <w:rFonts w:ascii="Times New Roman" w:hAnsi="Times New Roman"/>
          <w:sz w:val="28"/>
          <w:szCs w:val="28"/>
          <w:lang w:val="ru-RU"/>
        </w:rPr>
        <w:t xml:space="preserve">По результатам анализа заявки на участие в </w:t>
      </w:r>
      <w:r w:rsidR="006F63A9">
        <w:rPr>
          <w:rFonts w:ascii="Times New Roman" w:hAnsi="Times New Roman"/>
          <w:sz w:val="28"/>
          <w:szCs w:val="28"/>
          <w:lang w:val="ru-RU"/>
        </w:rPr>
        <w:t>конкурентной закупке</w:t>
      </w:r>
      <w:r w:rsidRPr="00C52872">
        <w:rPr>
          <w:rFonts w:ascii="Times New Roman" w:hAnsi="Times New Roman"/>
          <w:sz w:val="28"/>
          <w:szCs w:val="28"/>
          <w:lang w:val="ru-RU"/>
        </w:rPr>
        <w:t xml:space="preserve"> и проверки информации об Участнике </w:t>
      </w:r>
      <w:r w:rsidR="006F63A9">
        <w:rPr>
          <w:rFonts w:ascii="Times New Roman" w:hAnsi="Times New Roman"/>
          <w:sz w:val="28"/>
          <w:szCs w:val="28"/>
          <w:lang w:val="ru-RU"/>
        </w:rPr>
        <w:t>конкурентной закупки</w:t>
      </w:r>
      <w:r w:rsidRPr="00C52872" w:rsidDel="000853E2">
        <w:rPr>
          <w:rFonts w:ascii="Times New Roman" w:hAnsi="Times New Roman"/>
          <w:sz w:val="28"/>
          <w:szCs w:val="28"/>
          <w:lang w:val="ru-RU"/>
        </w:rPr>
        <w:t xml:space="preserve"> </w:t>
      </w:r>
      <w:r w:rsidRPr="00C52872">
        <w:rPr>
          <w:rFonts w:ascii="Times New Roman" w:hAnsi="Times New Roman"/>
          <w:sz w:val="28"/>
          <w:szCs w:val="28"/>
          <w:lang w:val="ru-RU"/>
        </w:rPr>
        <w:t xml:space="preserve">Организатор представляет Комиссии информацию для рассмотрения и принятия решений, в том числе предложения по отклонению заявки на участие в </w:t>
      </w:r>
      <w:r w:rsidR="006F63A9">
        <w:rPr>
          <w:rFonts w:ascii="Times New Roman" w:hAnsi="Times New Roman"/>
          <w:sz w:val="28"/>
          <w:szCs w:val="28"/>
          <w:lang w:val="ru-RU"/>
        </w:rPr>
        <w:t>конкурентной закупке</w:t>
      </w:r>
      <w:r w:rsidRPr="00C52872">
        <w:rPr>
          <w:rFonts w:ascii="Times New Roman" w:hAnsi="Times New Roman"/>
          <w:sz w:val="28"/>
          <w:szCs w:val="28"/>
          <w:lang w:val="ru-RU"/>
        </w:rPr>
        <w:t xml:space="preserve"> и отстранению от участия/отказу в допуске к участию в </w:t>
      </w:r>
      <w:r w:rsidR="006F63A9">
        <w:rPr>
          <w:rFonts w:ascii="Times New Roman" w:hAnsi="Times New Roman"/>
          <w:sz w:val="28"/>
          <w:szCs w:val="28"/>
          <w:lang w:val="ru-RU"/>
        </w:rPr>
        <w:t>конкурентной закупке</w:t>
      </w:r>
      <w:r w:rsidRPr="00C52872">
        <w:rPr>
          <w:rFonts w:ascii="Times New Roman" w:hAnsi="Times New Roman"/>
          <w:sz w:val="28"/>
          <w:szCs w:val="28"/>
          <w:lang w:val="ru-RU"/>
        </w:rPr>
        <w:t xml:space="preserve"> в </w:t>
      </w:r>
      <w:r w:rsidRPr="00B549B0">
        <w:rPr>
          <w:rFonts w:ascii="Times New Roman" w:hAnsi="Times New Roman"/>
          <w:sz w:val="28"/>
          <w:szCs w:val="28"/>
          <w:lang w:val="ru-RU"/>
        </w:rPr>
        <w:t xml:space="preserve">случае несоответствия заявки на участие в </w:t>
      </w:r>
      <w:r w:rsidR="006F63A9" w:rsidRPr="00B549B0">
        <w:rPr>
          <w:rFonts w:ascii="Times New Roman" w:hAnsi="Times New Roman"/>
          <w:sz w:val="28"/>
          <w:szCs w:val="28"/>
          <w:lang w:val="ru-RU"/>
        </w:rPr>
        <w:t>конкурентной закупке</w:t>
      </w:r>
      <w:r w:rsidRPr="00B549B0">
        <w:rPr>
          <w:rFonts w:ascii="Times New Roman" w:hAnsi="Times New Roman"/>
          <w:sz w:val="28"/>
          <w:szCs w:val="28"/>
          <w:lang w:val="ru-RU"/>
        </w:rPr>
        <w:t xml:space="preserve"> и Участника</w:t>
      </w:r>
      <w:proofErr w:type="gramEnd"/>
      <w:r w:rsidRPr="00B549B0">
        <w:rPr>
          <w:rFonts w:ascii="Times New Roman" w:hAnsi="Times New Roman"/>
          <w:sz w:val="28"/>
          <w:szCs w:val="28"/>
          <w:lang w:val="ru-RU"/>
        </w:rPr>
        <w:t xml:space="preserve"> закупки</w:t>
      </w:r>
      <w:r w:rsidRPr="00B549B0" w:rsidDel="000853E2">
        <w:rPr>
          <w:rFonts w:ascii="Times New Roman" w:hAnsi="Times New Roman"/>
          <w:sz w:val="28"/>
          <w:szCs w:val="28"/>
          <w:lang w:val="ru-RU"/>
        </w:rPr>
        <w:t xml:space="preserve"> </w:t>
      </w:r>
      <w:r w:rsidRPr="00B549B0">
        <w:rPr>
          <w:rFonts w:ascii="Times New Roman" w:hAnsi="Times New Roman"/>
          <w:sz w:val="28"/>
          <w:szCs w:val="28"/>
          <w:lang w:val="ru-RU"/>
        </w:rPr>
        <w:t xml:space="preserve">требованиям, установленным в Документации о </w:t>
      </w:r>
      <w:r w:rsidR="005D6461" w:rsidRPr="00B549B0">
        <w:rPr>
          <w:rFonts w:ascii="Times New Roman" w:hAnsi="Times New Roman"/>
          <w:sz w:val="28"/>
          <w:szCs w:val="28"/>
          <w:lang w:val="ru-RU"/>
        </w:rPr>
        <w:t>конкурентной закупке</w:t>
      </w:r>
      <w:r w:rsidRPr="00B549B0">
        <w:rPr>
          <w:rFonts w:ascii="Times New Roman" w:hAnsi="Times New Roman"/>
          <w:sz w:val="28"/>
          <w:szCs w:val="28"/>
          <w:lang w:val="ru-RU"/>
        </w:rPr>
        <w:t xml:space="preserve"> по основаниям, указанным в Документации о </w:t>
      </w:r>
      <w:r w:rsidR="006F63A9" w:rsidRPr="00B549B0">
        <w:rPr>
          <w:rFonts w:ascii="Times New Roman" w:hAnsi="Times New Roman"/>
          <w:sz w:val="28"/>
          <w:szCs w:val="28"/>
          <w:lang w:val="ru-RU"/>
        </w:rPr>
        <w:t>конкурентной закупке</w:t>
      </w:r>
      <w:r w:rsidRPr="00B549B0">
        <w:rPr>
          <w:rFonts w:ascii="Times New Roman" w:hAnsi="Times New Roman"/>
          <w:sz w:val="28"/>
          <w:szCs w:val="28"/>
          <w:lang w:val="ru-RU"/>
        </w:rPr>
        <w:t xml:space="preserve"> </w:t>
      </w:r>
      <w:r w:rsidR="00A8694C" w:rsidRPr="00B549B0">
        <w:rPr>
          <w:rFonts w:ascii="Times New Roman" w:hAnsi="Times New Roman"/>
          <w:sz w:val="28"/>
          <w:szCs w:val="28"/>
          <w:lang w:val="ru-RU"/>
        </w:rPr>
        <w:t>(</w:t>
      </w:r>
      <w:r w:rsidR="00E14EE3" w:rsidRPr="00B549B0">
        <w:rPr>
          <w:rFonts w:ascii="Times New Roman" w:hAnsi="Times New Roman"/>
          <w:sz w:val="28"/>
          <w:szCs w:val="28"/>
          <w:lang w:val="ru-RU"/>
        </w:rPr>
        <w:t xml:space="preserve">п. </w:t>
      </w:r>
      <w:r w:rsidR="00517F27" w:rsidRPr="00B549B0">
        <w:rPr>
          <w:rFonts w:ascii="Times New Roman" w:hAnsi="Times New Roman"/>
          <w:sz w:val="28"/>
          <w:szCs w:val="28"/>
          <w:lang w:val="ru-RU"/>
        </w:rPr>
        <w:t>32</w:t>
      </w:r>
      <w:r w:rsidR="00FB77E4" w:rsidRPr="00B549B0">
        <w:rPr>
          <w:rFonts w:ascii="Times New Roman" w:hAnsi="Times New Roman"/>
          <w:sz w:val="28"/>
          <w:szCs w:val="28"/>
          <w:lang w:val="ru-RU"/>
        </w:rPr>
        <w:t xml:space="preserve"> раздела</w:t>
      </w:r>
      <w:r w:rsidR="00E14EE3" w:rsidRPr="00B549B0">
        <w:rPr>
          <w:rFonts w:ascii="Times New Roman" w:hAnsi="Times New Roman"/>
          <w:sz w:val="28"/>
          <w:szCs w:val="28"/>
          <w:lang w:val="ru-RU"/>
        </w:rPr>
        <w:t xml:space="preserve"> </w:t>
      </w:r>
      <w:r w:rsidR="00FB77E4" w:rsidRPr="00B549B0">
        <w:rPr>
          <w:rFonts w:ascii="Times New Roman" w:hAnsi="Times New Roman"/>
          <w:sz w:val="28"/>
          <w:szCs w:val="28"/>
          <w:lang w:val="ru-RU"/>
        </w:rPr>
        <w:t xml:space="preserve">2 </w:t>
      </w:r>
      <w:r w:rsidR="009314E4" w:rsidRPr="00B549B0">
        <w:rPr>
          <w:rFonts w:ascii="Times New Roman" w:hAnsi="Times New Roman"/>
          <w:sz w:val="28"/>
          <w:szCs w:val="28"/>
          <w:lang w:val="ru-RU"/>
        </w:rPr>
        <w:t xml:space="preserve">Информационной карты </w:t>
      </w:r>
      <w:r w:rsidR="00FB77E4" w:rsidRPr="00B549B0">
        <w:rPr>
          <w:rFonts w:ascii="Times New Roman" w:hAnsi="Times New Roman"/>
          <w:sz w:val="28"/>
          <w:szCs w:val="28"/>
          <w:lang w:val="ru-RU"/>
        </w:rPr>
        <w:t>Документации</w:t>
      </w:r>
      <w:r w:rsidR="00A8694C" w:rsidRPr="00B549B0">
        <w:rPr>
          <w:rFonts w:ascii="Times New Roman" w:hAnsi="Times New Roman"/>
          <w:sz w:val="28"/>
          <w:szCs w:val="28"/>
          <w:lang w:val="ru-RU"/>
        </w:rPr>
        <w:t>)</w:t>
      </w:r>
      <w:r w:rsidR="00E14EE3" w:rsidRPr="00B549B0">
        <w:rPr>
          <w:rFonts w:ascii="Times New Roman" w:hAnsi="Times New Roman"/>
          <w:sz w:val="28"/>
          <w:szCs w:val="28"/>
          <w:lang w:val="ru-RU"/>
        </w:rPr>
        <w:t>.</w:t>
      </w:r>
    </w:p>
    <w:p w14:paraId="1490BC5D" w14:textId="6D38F760" w:rsidR="00146A7A" w:rsidRPr="00146A7A" w:rsidRDefault="00146A7A" w:rsidP="00146A7A">
      <w:pPr>
        <w:spacing w:after="60" w:line="240" w:lineRule="auto"/>
        <w:ind w:firstLine="709"/>
        <w:jc w:val="both"/>
        <w:rPr>
          <w:rFonts w:ascii="Times New Roman" w:hAnsi="Times New Roman"/>
          <w:sz w:val="28"/>
          <w:szCs w:val="28"/>
          <w:lang w:val="ru-RU"/>
        </w:rPr>
      </w:pPr>
      <w:r w:rsidRPr="00B549B0">
        <w:rPr>
          <w:rFonts w:ascii="Times New Roman" w:hAnsi="Times New Roman"/>
          <w:sz w:val="28"/>
          <w:szCs w:val="28"/>
          <w:lang w:val="ru-RU"/>
        </w:rPr>
        <w:t xml:space="preserve">В случае если Документацией допускается возможность поставки аналогичного товара (п. </w:t>
      </w:r>
      <w:r w:rsidR="00517F27" w:rsidRPr="00B549B0">
        <w:rPr>
          <w:rFonts w:ascii="Times New Roman" w:hAnsi="Times New Roman"/>
          <w:sz w:val="28"/>
          <w:szCs w:val="28"/>
          <w:lang w:val="ru-RU"/>
        </w:rPr>
        <w:t>33</w:t>
      </w:r>
      <w:r w:rsidRPr="00B549B0">
        <w:rPr>
          <w:rFonts w:ascii="Times New Roman" w:hAnsi="Times New Roman"/>
          <w:sz w:val="28"/>
          <w:szCs w:val="28"/>
          <w:lang w:val="ru-RU"/>
        </w:rPr>
        <w:t xml:space="preserve"> информационной карты </w:t>
      </w:r>
      <w:r w:rsidR="009314E4" w:rsidRPr="00B549B0">
        <w:rPr>
          <w:rFonts w:ascii="Times New Roman" w:hAnsi="Times New Roman"/>
          <w:sz w:val="28"/>
          <w:szCs w:val="28"/>
          <w:lang w:val="ru-RU"/>
        </w:rPr>
        <w:t>Документации</w:t>
      </w:r>
      <w:r w:rsidRPr="00B549B0">
        <w:rPr>
          <w:rFonts w:ascii="Times New Roman" w:hAnsi="Times New Roman"/>
          <w:sz w:val="28"/>
          <w:szCs w:val="28"/>
          <w:lang w:val="ru-RU"/>
        </w:rPr>
        <w:t xml:space="preserve">), Заказчик </w:t>
      </w:r>
      <w:proofErr w:type="gramStart"/>
      <w:r w:rsidRPr="00B549B0">
        <w:rPr>
          <w:rFonts w:ascii="Times New Roman" w:hAnsi="Times New Roman"/>
          <w:sz w:val="28"/>
          <w:szCs w:val="28"/>
          <w:lang w:val="ru-RU"/>
        </w:rPr>
        <w:t>имеет право назначать эксперт</w:t>
      </w:r>
      <w:r w:rsidR="00604C19" w:rsidRPr="00B549B0">
        <w:rPr>
          <w:rFonts w:ascii="Times New Roman" w:hAnsi="Times New Roman"/>
          <w:sz w:val="28"/>
          <w:szCs w:val="28"/>
          <w:lang w:val="ru-RU"/>
        </w:rPr>
        <w:t>а/экспертов</w:t>
      </w:r>
      <w:r w:rsidRPr="00B549B0">
        <w:rPr>
          <w:rFonts w:ascii="Times New Roman" w:hAnsi="Times New Roman"/>
          <w:sz w:val="28"/>
          <w:szCs w:val="28"/>
          <w:lang w:val="ru-RU"/>
        </w:rPr>
        <w:t xml:space="preserve"> на отборочной</w:t>
      </w:r>
      <w:r w:rsidRPr="00146A7A">
        <w:rPr>
          <w:rFonts w:ascii="Times New Roman" w:hAnsi="Times New Roman"/>
          <w:sz w:val="28"/>
          <w:szCs w:val="28"/>
          <w:lang w:val="ru-RU"/>
        </w:rPr>
        <w:t xml:space="preserve"> стадии для рассмотрения Заявки на предмет является</w:t>
      </w:r>
      <w:proofErr w:type="gramEnd"/>
      <w:r w:rsidRPr="00146A7A">
        <w:rPr>
          <w:rFonts w:ascii="Times New Roman" w:hAnsi="Times New Roman"/>
          <w:sz w:val="28"/>
          <w:szCs w:val="28"/>
          <w:lang w:val="ru-RU"/>
        </w:rPr>
        <w:t xml:space="preserve"> </w:t>
      </w:r>
      <w:r w:rsidR="006A2F68" w:rsidRPr="00146A7A">
        <w:rPr>
          <w:rFonts w:ascii="Times New Roman" w:hAnsi="Times New Roman"/>
          <w:sz w:val="28"/>
          <w:szCs w:val="28"/>
          <w:lang w:val="ru-RU"/>
        </w:rPr>
        <w:t>ли предлагаемый</w:t>
      </w:r>
      <w:r w:rsidRPr="00146A7A">
        <w:rPr>
          <w:rFonts w:ascii="Times New Roman" w:hAnsi="Times New Roman"/>
          <w:sz w:val="28"/>
          <w:szCs w:val="28"/>
          <w:lang w:val="ru-RU"/>
        </w:rPr>
        <w:t xml:space="preserve"> Участником к поставке товар по своим техническим, качественным характеристикам аналогичным товару, указанному в спецификации Заказчика. При рассмотрении аналогов Комиссия вправе запросить у Участника разъяснения по техническим характеристикам предложенных Участником аналогичных товаров.</w:t>
      </w:r>
    </w:p>
    <w:p w14:paraId="0F96F063" w14:textId="47B13D32" w:rsidR="00146A7A" w:rsidRPr="00146A7A" w:rsidRDefault="00146A7A" w:rsidP="00146A7A">
      <w:pPr>
        <w:spacing w:after="60" w:line="240" w:lineRule="auto"/>
        <w:ind w:firstLine="709"/>
        <w:jc w:val="both"/>
        <w:rPr>
          <w:rFonts w:ascii="Times New Roman" w:hAnsi="Times New Roman"/>
          <w:sz w:val="28"/>
          <w:szCs w:val="28"/>
          <w:lang w:val="ru-RU"/>
        </w:rPr>
      </w:pPr>
      <w:r w:rsidRPr="00146A7A">
        <w:rPr>
          <w:rFonts w:ascii="Times New Roman" w:hAnsi="Times New Roman"/>
          <w:sz w:val="28"/>
          <w:szCs w:val="28"/>
          <w:lang w:val="ru-RU"/>
        </w:rPr>
        <w:t xml:space="preserve">Комиссия, на основании заключения </w:t>
      </w:r>
      <w:r w:rsidR="00604C19" w:rsidRPr="006A2F68">
        <w:rPr>
          <w:rFonts w:ascii="Times New Roman" w:hAnsi="Times New Roman"/>
          <w:sz w:val="28"/>
          <w:szCs w:val="28"/>
          <w:lang w:val="ru-RU"/>
        </w:rPr>
        <w:t>эксперт</w:t>
      </w:r>
      <w:r w:rsidR="00604C19">
        <w:rPr>
          <w:rFonts w:ascii="Times New Roman" w:hAnsi="Times New Roman"/>
          <w:sz w:val="28"/>
          <w:szCs w:val="28"/>
          <w:lang w:val="ru-RU"/>
        </w:rPr>
        <w:t>а/экспертов</w:t>
      </w:r>
      <w:r w:rsidRPr="00146A7A">
        <w:rPr>
          <w:rFonts w:ascii="Times New Roman" w:hAnsi="Times New Roman"/>
          <w:sz w:val="28"/>
          <w:szCs w:val="28"/>
          <w:lang w:val="ru-RU"/>
        </w:rPr>
        <w:t>, принимает Решение о допуске Участника, предложившего аналогичную продукцию.</w:t>
      </w:r>
    </w:p>
    <w:p w14:paraId="36148610" w14:textId="01C3A321" w:rsidR="00146A7A" w:rsidRPr="00C52872" w:rsidRDefault="00146A7A" w:rsidP="00146A7A">
      <w:pPr>
        <w:spacing w:after="60" w:line="240" w:lineRule="auto"/>
        <w:ind w:firstLine="709"/>
        <w:jc w:val="both"/>
        <w:rPr>
          <w:rFonts w:ascii="Times New Roman" w:hAnsi="Times New Roman"/>
          <w:sz w:val="28"/>
          <w:szCs w:val="28"/>
          <w:lang w:val="ru-RU"/>
        </w:rPr>
      </w:pPr>
      <w:r w:rsidRPr="00146A7A">
        <w:rPr>
          <w:rFonts w:ascii="Times New Roman" w:hAnsi="Times New Roman"/>
          <w:sz w:val="28"/>
          <w:szCs w:val="28"/>
          <w:lang w:val="ru-RU"/>
        </w:rPr>
        <w:t xml:space="preserve">При получении отрицательного заключения </w:t>
      </w:r>
      <w:r w:rsidR="00604C19" w:rsidRPr="006A2F68">
        <w:rPr>
          <w:rFonts w:ascii="Times New Roman" w:hAnsi="Times New Roman"/>
          <w:sz w:val="28"/>
          <w:szCs w:val="28"/>
          <w:lang w:val="ru-RU"/>
        </w:rPr>
        <w:t>эксперт</w:t>
      </w:r>
      <w:r w:rsidR="00604C19">
        <w:rPr>
          <w:rFonts w:ascii="Times New Roman" w:hAnsi="Times New Roman"/>
          <w:sz w:val="28"/>
          <w:szCs w:val="28"/>
          <w:lang w:val="ru-RU"/>
        </w:rPr>
        <w:t>а/экспертов</w:t>
      </w:r>
      <w:r w:rsidRPr="00146A7A">
        <w:rPr>
          <w:rFonts w:ascii="Times New Roman" w:hAnsi="Times New Roman"/>
          <w:sz w:val="28"/>
          <w:szCs w:val="28"/>
          <w:lang w:val="ru-RU"/>
        </w:rPr>
        <w:t xml:space="preserve"> хотя бы по одной позиции предложенных Участником к поставке товаров, Комиссия вправе отклонить такую Заявку. При положительном заключении </w:t>
      </w:r>
      <w:r w:rsidR="00604C19" w:rsidRPr="006A2F68">
        <w:rPr>
          <w:rFonts w:ascii="Times New Roman" w:hAnsi="Times New Roman"/>
          <w:sz w:val="28"/>
          <w:szCs w:val="28"/>
          <w:lang w:val="ru-RU"/>
        </w:rPr>
        <w:t>эксперт</w:t>
      </w:r>
      <w:r w:rsidR="00604C19">
        <w:rPr>
          <w:rFonts w:ascii="Times New Roman" w:hAnsi="Times New Roman"/>
          <w:sz w:val="28"/>
          <w:szCs w:val="28"/>
          <w:lang w:val="ru-RU"/>
        </w:rPr>
        <w:t>а/экспертов</w:t>
      </w:r>
      <w:r w:rsidRPr="00146A7A">
        <w:rPr>
          <w:rFonts w:ascii="Times New Roman" w:hAnsi="Times New Roman"/>
          <w:sz w:val="28"/>
          <w:szCs w:val="28"/>
          <w:lang w:val="ru-RU"/>
        </w:rPr>
        <w:t>, Комиссия допускает Заявку Участника</w:t>
      </w:r>
      <w:r>
        <w:rPr>
          <w:rFonts w:ascii="Times New Roman" w:hAnsi="Times New Roman"/>
          <w:sz w:val="28"/>
          <w:szCs w:val="28"/>
          <w:lang w:val="ru-RU"/>
        </w:rPr>
        <w:t>.</w:t>
      </w:r>
    </w:p>
    <w:p w14:paraId="56023F6F" w14:textId="1F6621E7" w:rsidR="00E14EE3" w:rsidRPr="00B440A8" w:rsidRDefault="009F6CFA" w:rsidP="00E14EE3">
      <w:pPr>
        <w:spacing w:after="60" w:line="240" w:lineRule="auto"/>
        <w:ind w:firstLine="709"/>
        <w:jc w:val="both"/>
        <w:rPr>
          <w:rFonts w:ascii="Times New Roman" w:hAnsi="Times New Roman"/>
          <w:sz w:val="28"/>
          <w:szCs w:val="28"/>
          <w:lang w:val="ru-RU"/>
        </w:rPr>
      </w:pPr>
      <w:bookmarkStart w:id="68" w:name="_Ref179188337"/>
      <w:bookmarkEnd w:id="67"/>
      <w:r w:rsidRPr="00B440A8">
        <w:rPr>
          <w:rFonts w:ascii="Times New Roman" w:hAnsi="Times New Roman"/>
          <w:sz w:val="28"/>
          <w:szCs w:val="28"/>
          <w:lang w:val="ru-RU"/>
        </w:rPr>
        <w:t>1.1</w:t>
      </w:r>
      <w:r w:rsidR="00ED1014">
        <w:rPr>
          <w:rFonts w:ascii="Times New Roman" w:hAnsi="Times New Roman"/>
          <w:sz w:val="28"/>
          <w:szCs w:val="28"/>
          <w:lang w:val="ru-RU"/>
        </w:rPr>
        <w:t>2</w:t>
      </w:r>
      <w:r w:rsidRPr="00B440A8">
        <w:rPr>
          <w:rFonts w:ascii="Times New Roman" w:hAnsi="Times New Roman"/>
          <w:sz w:val="28"/>
          <w:szCs w:val="28"/>
          <w:lang w:val="ru-RU"/>
        </w:rPr>
        <w:t>.3</w:t>
      </w:r>
      <w:r w:rsidR="00E14EE3" w:rsidRPr="00B440A8">
        <w:rPr>
          <w:rFonts w:ascii="Times New Roman" w:hAnsi="Times New Roman"/>
          <w:sz w:val="28"/>
          <w:szCs w:val="28"/>
          <w:lang w:val="ru-RU"/>
        </w:rPr>
        <w:t>.</w:t>
      </w:r>
      <w:r w:rsidRPr="00B440A8">
        <w:rPr>
          <w:rFonts w:ascii="Times New Roman" w:hAnsi="Times New Roman"/>
          <w:sz w:val="28"/>
          <w:szCs w:val="28"/>
          <w:lang w:val="ru-RU"/>
        </w:rPr>
        <w:t> </w:t>
      </w:r>
      <w:r w:rsidR="00B440A8" w:rsidRPr="00B440A8">
        <w:rPr>
          <w:rFonts w:ascii="Times New Roman" w:hAnsi="Times New Roman"/>
          <w:sz w:val="28"/>
          <w:szCs w:val="28"/>
          <w:lang w:val="ru-RU"/>
        </w:rPr>
        <w:t>В случае</w:t>
      </w:r>
      <w:proofErr w:type="gramStart"/>
      <w:r w:rsidR="00B440A8" w:rsidRPr="00B440A8">
        <w:rPr>
          <w:rFonts w:ascii="Times New Roman" w:hAnsi="Times New Roman"/>
          <w:sz w:val="28"/>
          <w:szCs w:val="28"/>
          <w:lang w:val="ru-RU"/>
        </w:rPr>
        <w:t>,</w:t>
      </w:r>
      <w:proofErr w:type="gramEnd"/>
      <w:r w:rsidR="00B440A8" w:rsidRPr="00B440A8">
        <w:rPr>
          <w:rFonts w:ascii="Times New Roman" w:hAnsi="Times New Roman"/>
          <w:sz w:val="28"/>
          <w:szCs w:val="28"/>
          <w:lang w:val="ru-RU"/>
        </w:rPr>
        <w:t xml:space="preserve"> если по результатам рассмотрения заявок на участие в </w:t>
      </w:r>
      <w:r w:rsidR="00782F11">
        <w:rPr>
          <w:rFonts w:ascii="Times New Roman" w:hAnsi="Times New Roman"/>
          <w:sz w:val="28"/>
          <w:szCs w:val="28"/>
          <w:lang w:val="ru-RU"/>
        </w:rPr>
        <w:t>конкурентной закупке</w:t>
      </w:r>
      <w:r w:rsidR="00B440A8" w:rsidRPr="00B440A8">
        <w:rPr>
          <w:rFonts w:ascii="Times New Roman" w:hAnsi="Times New Roman"/>
          <w:sz w:val="28"/>
          <w:szCs w:val="28"/>
          <w:lang w:val="ru-RU"/>
        </w:rPr>
        <w:t xml:space="preserve"> и проверки информации об Участниках </w:t>
      </w:r>
      <w:r w:rsidR="00782F11">
        <w:rPr>
          <w:rFonts w:ascii="Times New Roman" w:hAnsi="Times New Roman"/>
          <w:sz w:val="28"/>
          <w:szCs w:val="28"/>
          <w:lang w:val="ru-RU"/>
        </w:rPr>
        <w:t>конкурентной закупки</w:t>
      </w:r>
      <w:r w:rsidR="00B440A8" w:rsidRPr="00B440A8" w:rsidDel="000853E2">
        <w:rPr>
          <w:rFonts w:ascii="Times New Roman" w:hAnsi="Times New Roman"/>
          <w:sz w:val="28"/>
          <w:szCs w:val="28"/>
          <w:lang w:val="ru-RU"/>
        </w:rPr>
        <w:t xml:space="preserve"> </w:t>
      </w:r>
      <w:r w:rsidR="00B440A8" w:rsidRPr="00B440A8">
        <w:rPr>
          <w:rFonts w:ascii="Times New Roman" w:hAnsi="Times New Roman"/>
          <w:sz w:val="28"/>
          <w:szCs w:val="28"/>
          <w:lang w:val="ru-RU"/>
        </w:rPr>
        <w:t xml:space="preserve">Комиссией отклонены все заявки на участие в </w:t>
      </w:r>
      <w:r w:rsidR="00782F11">
        <w:rPr>
          <w:rFonts w:ascii="Times New Roman" w:hAnsi="Times New Roman"/>
          <w:sz w:val="28"/>
          <w:szCs w:val="28"/>
          <w:lang w:val="ru-RU"/>
        </w:rPr>
        <w:t>конкурентной закупке</w:t>
      </w:r>
      <w:r w:rsidR="00B440A8" w:rsidRPr="00B440A8">
        <w:rPr>
          <w:rFonts w:ascii="Times New Roman" w:hAnsi="Times New Roman"/>
          <w:sz w:val="28"/>
          <w:szCs w:val="28"/>
          <w:lang w:val="ru-RU"/>
        </w:rPr>
        <w:t>, Комиссия принимает решение о признании тако</w:t>
      </w:r>
      <w:r w:rsidR="00782F11">
        <w:rPr>
          <w:rFonts w:ascii="Times New Roman" w:hAnsi="Times New Roman"/>
          <w:sz w:val="28"/>
          <w:szCs w:val="28"/>
          <w:lang w:val="ru-RU"/>
        </w:rPr>
        <w:t>й</w:t>
      </w:r>
      <w:r w:rsidR="00B440A8" w:rsidRPr="00B440A8">
        <w:rPr>
          <w:rFonts w:ascii="Times New Roman" w:hAnsi="Times New Roman"/>
          <w:sz w:val="28"/>
          <w:szCs w:val="28"/>
          <w:lang w:val="ru-RU"/>
        </w:rPr>
        <w:t xml:space="preserve"> </w:t>
      </w:r>
      <w:r w:rsidR="00782F11">
        <w:rPr>
          <w:rFonts w:ascii="Times New Roman" w:hAnsi="Times New Roman"/>
          <w:sz w:val="28"/>
          <w:szCs w:val="28"/>
          <w:lang w:val="ru-RU"/>
        </w:rPr>
        <w:t>конкурентной закупки</w:t>
      </w:r>
      <w:r w:rsidR="00782F11" w:rsidRPr="00B440A8">
        <w:rPr>
          <w:rFonts w:ascii="Times New Roman" w:hAnsi="Times New Roman"/>
          <w:sz w:val="28"/>
          <w:szCs w:val="28"/>
          <w:lang w:val="ru-RU"/>
        </w:rPr>
        <w:t xml:space="preserve"> </w:t>
      </w:r>
      <w:r w:rsidR="00B440A8" w:rsidRPr="00B440A8">
        <w:rPr>
          <w:rFonts w:ascii="Times New Roman" w:hAnsi="Times New Roman"/>
          <w:sz w:val="28"/>
          <w:szCs w:val="28"/>
          <w:lang w:val="ru-RU"/>
        </w:rPr>
        <w:t>несостоявш</w:t>
      </w:r>
      <w:r w:rsidR="00782F11">
        <w:rPr>
          <w:rFonts w:ascii="Times New Roman" w:hAnsi="Times New Roman"/>
          <w:sz w:val="28"/>
          <w:szCs w:val="28"/>
          <w:lang w:val="ru-RU"/>
        </w:rPr>
        <w:t>ейся</w:t>
      </w:r>
      <w:r w:rsidR="00E14EE3" w:rsidRPr="00B440A8">
        <w:rPr>
          <w:rFonts w:ascii="Times New Roman" w:hAnsi="Times New Roman"/>
          <w:sz w:val="28"/>
          <w:szCs w:val="28"/>
          <w:lang w:val="ru-RU"/>
        </w:rPr>
        <w:t>.</w:t>
      </w:r>
    </w:p>
    <w:p w14:paraId="2F48574C" w14:textId="2CEE0F7C" w:rsidR="00E14EE3" w:rsidRPr="00B440A8" w:rsidRDefault="009F6CFA" w:rsidP="00E14EE3">
      <w:pPr>
        <w:spacing w:after="60" w:line="240" w:lineRule="auto"/>
        <w:ind w:firstLine="709"/>
        <w:jc w:val="both"/>
        <w:rPr>
          <w:rFonts w:ascii="Times New Roman" w:hAnsi="Times New Roman"/>
          <w:sz w:val="28"/>
          <w:szCs w:val="28"/>
          <w:lang w:val="ru-RU"/>
        </w:rPr>
      </w:pPr>
      <w:r w:rsidRPr="00B440A8">
        <w:rPr>
          <w:rFonts w:ascii="Times New Roman" w:hAnsi="Times New Roman"/>
          <w:sz w:val="28"/>
          <w:szCs w:val="28"/>
          <w:lang w:val="ru-RU"/>
        </w:rPr>
        <w:t>1.1</w:t>
      </w:r>
      <w:r w:rsidR="00ED1014">
        <w:rPr>
          <w:rFonts w:ascii="Times New Roman" w:hAnsi="Times New Roman"/>
          <w:sz w:val="28"/>
          <w:szCs w:val="28"/>
          <w:lang w:val="ru-RU"/>
        </w:rPr>
        <w:t>2</w:t>
      </w:r>
      <w:r w:rsidRPr="00B440A8">
        <w:rPr>
          <w:rFonts w:ascii="Times New Roman" w:hAnsi="Times New Roman"/>
          <w:sz w:val="28"/>
          <w:szCs w:val="28"/>
          <w:lang w:val="ru-RU"/>
        </w:rPr>
        <w:t>.4</w:t>
      </w:r>
      <w:r w:rsidR="00E14EE3" w:rsidRPr="00B440A8">
        <w:rPr>
          <w:rFonts w:ascii="Times New Roman" w:hAnsi="Times New Roman"/>
          <w:sz w:val="28"/>
          <w:szCs w:val="28"/>
          <w:lang w:val="ru-RU"/>
        </w:rPr>
        <w:t>.</w:t>
      </w:r>
      <w:r w:rsidRPr="00B440A8">
        <w:rPr>
          <w:rFonts w:ascii="Times New Roman" w:hAnsi="Times New Roman"/>
          <w:sz w:val="28"/>
          <w:szCs w:val="28"/>
          <w:lang w:val="ru-RU"/>
        </w:rPr>
        <w:t> </w:t>
      </w:r>
      <w:r w:rsidR="006509BC" w:rsidRPr="006509BC">
        <w:rPr>
          <w:rFonts w:ascii="Times New Roman" w:hAnsi="Times New Roman"/>
          <w:sz w:val="28"/>
          <w:szCs w:val="28"/>
          <w:lang w:val="ru-RU"/>
        </w:rPr>
        <w:tab/>
        <w:t>В случае если Извещением о закупе и (или) Документацией о закупке предусмотрено 2 (два) и более лота, конкурентная закупка признается несостоявшейся только в отношении того лота, по которому принято решение об отклонении всех заявок на участие в конкурентной закупке</w:t>
      </w:r>
      <w:r w:rsidR="00E14EE3" w:rsidRPr="00B440A8">
        <w:rPr>
          <w:rFonts w:ascii="Times New Roman" w:hAnsi="Times New Roman"/>
          <w:sz w:val="28"/>
          <w:szCs w:val="28"/>
          <w:lang w:val="ru-RU"/>
        </w:rPr>
        <w:t>.</w:t>
      </w:r>
    </w:p>
    <w:p w14:paraId="6C263F57" w14:textId="1C8539A4" w:rsidR="00CE3A50" w:rsidRPr="00CE3A50" w:rsidRDefault="009F6CFA" w:rsidP="00CE3A50">
      <w:pPr>
        <w:spacing w:after="60" w:line="240" w:lineRule="auto"/>
        <w:ind w:firstLine="709"/>
        <w:jc w:val="both"/>
        <w:rPr>
          <w:rFonts w:ascii="Times New Roman" w:hAnsi="Times New Roman"/>
          <w:sz w:val="28"/>
          <w:szCs w:val="28"/>
          <w:lang w:val="ru-RU"/>
        </w:rPr>
      </w:pPr>
      <w:r w:rsidRPr="00CE3A50">
        <w:rPr>
          <w:rFonts w:ascii="Times New Roman" w:hAnsi="Times New Roman"/>
          <w:sz w:val="28"/>
          <w:szCs w:val="28"/>
          <w:lang w:val="ru-RU"/>
        </w:rPr>
        <w:t>1.1</w:t>
      </w:r>
      <w:r w:rsidR="00ED1014">
        <w:rPr>
          <w:rFonts w:ascii="Times New Roman" w:hAnsi="Times New Roman"/>
          <w:sz w:val="28"/>
          <w:szCs w:val="28"/>
          <w:lang w:val="ru-RU"/>
        </w:rPr>
        <w:t>2</w:t>
      </w:r>
      <w:r w:rsidRPr="00CE3A50">
        <w:rPr>
          <w:rFonts w:ascii="Times New Roman" w:hAnsi="Times New Roman"/>
          <w:sz w:val="28"/>
          <w:szCs w:val="28"/>
          <w:lang w:val="ru-RU"/>
        </w:rPr>
        <w:t>.5</w:t>
      </w:r>
      <w:r w:rsidR="00E14EE3" w:rsidRPr="00CE3A50">
        <w:rPr>
          <w:rFonts w:ascii="Times New Roman" w:hAnsi="Times New Roman"/>
          <w:sz w:val="28"/>
          <w:szCs w:val="28"/>
          <w:lang w:val="ru-RU"/>
        </w:rPr>
        <w:t>.</w:t>
      </w:r>
      <w:r w:rsidRPr="00CE3A50">
        <w:rPr>
          <w:rFonts w:ascii="Times New Roman" w:hAnsi="Times New Roman"/>
          <w:sz w:val="28"/>
          <w:szCs w:val="28"/>
          <w:lang w:val="ru-RU"/>
        </w:rPr>
        <w:t> </w:t>
      </w:r>
      <w:proofErr w:type="gramStart"/>
      <w:r w:rsidR="00E43599" w:rsidRPr="00E43599">
        <w:rPr>
          <w:rFonts w:ascii="Times New Roman" w:hAnsi="Times New Roman"/>
          <w:sz w:val="28"/>
          <w:szCs w:val="28"/>
          <w:lang w:val="ru-RU"/>
        </w:rPr>
        <w:t xml:space="preserve">В случае если по результатам анализа и рассмотрения заявок на участие в </w:t>
      </w:r>
      <w:r w:rsidR="00F67135">
        <w:rPr>
          <w:rFonts w:ascii="Times New Roman" w:hAnsi="Times New Roman"/>
          <w:sz w:val="28"/>
          <w:szCs w:val="28"/>
          <w:lang w:val="ru-RU"/>
        </w:rPr>
        <w:t>конкурентной закупке</w:t>
      </w:r>
      <w:r w:rsidR="00E43599" w:rsidRPr="00E43599">
        <w:rPr>
          <w:rFonts w:ascii="Times New Roman" w:hAnsi="Times New Roman"/>
          <w:sz w:val="28"/>
          <w:szCs w:val="28"/>
          <w:lang w:val="ru-RU"/>
        </w:rPr>
        <w:t xml:space="preserve"> только 1 (одна) заявка на участие в закупке не была отклонена, либо если по истечении срока подачи заявок на участие в </w:t>
      </w:r>
      <w:r w:rsidR="00F67135">
        <w:rPr>
          <w:rFonts w:ascii="Times New Roman" w:hAnsi="Times New Roman"/>
          <w:sz w:val="28"/>
          <w:szCs w:val="28"/>
          <w:lang w:val="ru-RU"/>
        </w:rPr>
        <w:t>конкурентной закупке</w:t>
      </w:r>
      <w:r w:rsidR="00E43599" w:rsidRPr="00E43599">
        <w:rPr>
          <w:rFonts w:ascii="Times New Roman" w:hAnsi="Times New Roman"/>
          <w:sz w:val="28"/>
          <w:szCs w:val="28"/>
          <w:lang w:val="ru-RU"/>
        </w:rPr>
        <w:t xml:space="preserve"> подана только 1 (одна) заявка на участие в закупке, и по результатам рассмотрения такой заявки она не была отклонена, то Комиссия по закупкам</w:t>
      </w:r>
      <w:proofErr w:type="gramEnd"/>
      <w:r w:rsidR="00E43599" w:rsidRPr="00E43599">
        <w:rPr>
          <w:rFonts w:ascii="Times New Roman" w:hAnsi="Times New Roman"/>
          <w:sz w:val="28"/>
          <w:szCs w:val="28"/>
          <w:lang w:val="ru-RU"/>
        </w:rPr>
        <w:t xml:space="preserve"> вправе принять решение о признании такой заявки единственной, соответствующей требованиям Документации о закупке, при этом такой заявке присваивается 1 (первый) номер</w:t>
      </w:r>
      <w:r w:rsidR="00CE3A50" w:rsidRPr="00CE3A50">
        <w:rPr>
          <w:rFonts w:ascii="Times New Roman" w:hAnsi="Times New Roman"/>
          <w:sz w:val="28"/>
          <w:szCs w:val="28"/>
          <w:lang w:val="ru-RU"/>
        </w:rPr>
        <w:t>.</w:t>
      </w:r>
    </w:p>
    <w:p w14:paraId="7B5DD854" w14:textId="3C75F5DC" w:rsidR="00E14EE3" w:rsidRPr="00CE3A50" w:rsidRDefault="00CE3A50" w:rsidP="00CE3A50">
      <w:pPr>
        <w:spacing w:after="60" w:line="240" w:lineRule="auto"/>
        <w:ind w:firstLine="709"/>
        <w:jc w:val="both"/>
        <w:rPr>
          <w:rFonts w:ascii="Times New Roman" w:hAnsi="Times New Roman"/>
          <w:sz w:val="28"/>
          <w:szCs w:val="28"/>
          <w:lang w:val="ru-RU"/>
        </w:rPr>
      </w:pPr>
      <w:r w:rsidRPr="00CE3A50">
        <w:rPr>
          <w:rFonts w:ascii="Times New Roman" w:hAnsi="Times New Roman"/>
          <w:sz w:val="28"/>
          <w:szCs w:val="28"/>
          <w:lang w:val="ru-RU"/>
        </w:rPr>
        <w:t xml:space="preserve">Оценка заявки, признанной единственной, соответствующей требованиям Заказчика и Документации о </w:t>
      </w:r>
      <w:r w:rsidR="005D6461">
        <w:rPr>
          <w:rFonts w:ascii="Times New Roman" w:hAnsi="Times New Roman"/>
          <w:sz w:val="28"/>
          <w:szCs w:val="28"/>
          <w:lang w:val="ru-RU"/>
        </w:rPr>
        <w:t>конкурентной закупке</w:t>
      </w:r>
      <w:r w:rsidRPr="00CE3A50">
        <w:rPr>
          <w:rFonts w:ascii="Times New Roman" w:hAnsi="Times New Roman"/>
          <w:sz w:val="28"/>
          <w:szCs w:val="28"/>
          <w:lang w:val="ru-RU"/>
        </w:rPr>
        <w:t xml:space="preserve"> в соответствии с критериями и в порядке, установленными Документацией о </w:t>
      </w:r>
      <w:r w:rsidR="005D6461">
        <w:rPr>
          <w:rFonts w:ascii="Times New Roman" w:hAnsi="Times New Roman"/>
          <w:sz w:val="28"/>
          <w:szCs w:val="28"/>
          <w:lang w:val="ru-RU"/>
        </w:rPr>
        <w:t>конкурентной закупке</w:t>
      </w:r>
      <w:r w:rsidRPr="00CE3A50">
        <w:rPr>
          <w:rFonts w:ascii="Times New Roman" w:hAnsi="Times New Roman"/>
          <w:sz w:val="28"/>
          <w:szCs w:val="28"/>
          <w:lang w:val="ru-RU"/>
        </w:rPr>
        <w:t xml:space="preserve"> не проводится</w:t>
      </w:r>
      <w:r w:rsidR="00E14EE3" w:rsidRPr="00CE3A50">
        <w:rPr>
          <w:rFonts w:ascii="Times New Roman" w:hAnsi="Times New Roman"/>
          <w:sz w:val="28"/>
          <w:szCs w:val="28"/>
          <w:lang w:val="ru-RU"/>
        </w:rPr>
        <w:t>.</w:t>
      </w:r>
    </w:p>
    <w:p w14:paraId="0E6F5B42" w14:textId="7B125B2C" w:rsidR="005E743A" w:rsidRPr="005E743A" w:rsidRDefault="001753BD" w:rsidP="005E743A">
      <w:pPr>
        <w:spacing w:after="60" w:line="240" w:lineRule="auto"/>
        <w:ind w:firstLine="709"/>
        <w:jc w:val="both"/>
        <w:rPr>
          <w:rFonts w:ascii="Times New Roman" w:hAnsi="Times New Roman"/>
          <w:sz w:val="28"/>
          <w:szCs w:val="28"/>
          <w:lang w:val="ru-RU"/>
        </w:rPr>
      </w:pPr>
      <w:r w:rsidRPr="005E743A">
        <w:rPr>
          <w:rFonts w:ascii="Times New Roman" w:hAnsi="Times New Roman"/>
          <w:sz w:val="28"/>
          <w:szCs w:val="28"/>
          <w:lang w:val="ru-RU"/>
        </w:rPr>
        <w:t>1.1</w:t>
      </w:r>
      <w:r w:rsidR="00ED1014">
        <w:rPr>
          <w:rFonts w:ascii="Times New Roman" w:hAnsi="Times New Roman"/>
          <w:sz w:val="28"/>
          <w:szCs w:val="28"/>
          <w:lang w:val="ru-RU"/>
        </w:rPr>
        <w:t>2</w:t>
      </w:r>
      <w:r w:rsidRPr="005E743A">
        <w:rPr>
          <w:rFonts w:ascii="Times New Roman" w:hAnsi="Times New Roman"/>
          <w:sz w:val="28"/>
          <w:szCs w:val="28"/>
          <w:lang w:val="ru-RU"/>
        </w:rPr>
        <w:t>.6</w:t>
      </w:r>
      <w:r w:rsidR="00E14EE3" w:rsidRPr="005E743A">
        <w:rPr>
          <w:rFonts w:ascii="Times New Roman" w:hAnsi="Times New Roman"/>
          <w:sz w:val="28"/>
          <w:szCs w:val="28"/>
          <w:lang w:val="ru-RU"/>
        </w:rPr>
        <w:t>.</w:t>
      </w:r>
      <w:r w:rsidRPr="005E743A">
        <w:rPr>
          <w:rFonts w:ascii="Times New Roman" w:hAnsi="Times New Roman"/>
          <w:sz w:val="28"/>
          <w:szCs w:val="28"/>
          <w:lang w:val="ru-RU"/>
        </w:rPr>
        <w:t> </w:t>
      </w:r>
      <w:bookmarkEnd w:id="68"/>
      <w:r w:rsidR="00E43599" w:rsidRPr="00E43599">
        <w:rPr>
          <w:rFonts w:ascii="Times New Roman" w:hAnsi="Times New Roman"/>
          <w:sz w:val="28"/>
          <w:szCs w:val="28"/>
          <w:lang w:val="ru-RU"/>
        </w:rPr>
        <w:t>В случае</w:t>
      </w:r>
      <w:proofErr w:type="gramStart"/>
      <w:r w:rsidR="00E43599" w:rsidRPr="00E43599">
        <w:rPr>
          <w:rFonts w:ascii="Times New Roman" w:hAnsi="Times New Roman"/>
          <w:sz w:val="28"/>
          <w:szCs w:val="28"/>
          <w:lang w:val="ru-RU"/>
        </w:rPr>
        <w:t>,</w:t>
      </w:r>
      <w:proofErr w:type="gramEnd"/>
      <w:r w:rsidR="00E43599" w:rsidRPr="00E43599">
        <w:rPr>
          <w:rFonts w:ascii="Times New Roman" w:hAnsi="Times New Roman"/>
          <w:sz w:val="28"/>
          <w:szCs w:val="28"/>
          <w:lang w:val="ru-RU"/>
        </w:rPr>
        <w:t xml:space="preserve"> если по результатам рассмотрения заявок на участие в </w:t>
      </w:r>
      <w:r w:rsidR="00F67135">
        <w:rPr>
          <w:rFonts w:ascii="Times New Roman" w:hAnsi="Times New Roman"/>
          <w:sz w:val="28"/>
          <w:szCs w:val="28"/>
          <w:lang w:val="ru-RU"/>
        </w:rPr>
        <w:t>конкурентной закупке</w:t>
      </w:r>
      <w:r w:rsidR="00E43599" w:rsidRPr="00E43599">
        <w:rPr>
          <w:rFonts w:ascii="Times New Roman" w:hAnsi="Times New Roman"/>
          <w:sz w:val="28"/>
          <w:szCs w:val="28"/>
          <w:lang w:val="ru-RU"/>
        </w:rPr>
        <w:t xml:space="preserve"> не были отклонены 2 (две) и более такие заявки, то в целях выявления лучших условий поставки товара, выполнения работ, оказания услуг и определения лучшей заявки на участие в </w:t>
      </w:r>
      <w:r w:rsidR="00F67135">
        <w:rPr>
          <w:rFonts w:ascii="Times New Roman" w:hAnsi="Times New Roman"/>
          <w:sz w:val="28"/>
          <w:szCs w:val="28"/>
          <w:lang w:val="ru-RU"/>
        </w:rPr>
        <w:t>конкурентной закупке</w:t>
      </w:r>
      <w:r w:rsidR="00E43599" w:rsidRPr="00E43599">
        <w:rPr>
          <w:rFonts w:ascii="Times New Roman" w:hAnsi="Times New Roman"/>
          <w:sz w:val="28"/>
          <w:szCs w:val="28"/>
          <w:lang w:val="ru-RU"/>
        </w:rPr>
        <w:t xml:space="preserve"> проводится их оценка и сопоставление в соответствии с критериями и в порядке, которые установлены Документацией о закупке, лучшему предложению, присваивается 1 (первый) номер</w:t>
      </w:r>
      <w:r w:rsidR="005E743A" w:rsidRPr="005E743A">
        <w:rPr>
          <w:rFonts w:ascii="Times New Roman" w:hAnsi="Times New Roman"/>
          <w:sz w:val="28"/>
          <w:szCs w:val="28"/>
          <w:lang w:val="ru-RU"/>
        </w:rPr>
        <w:t>.</w:t>
      </w:r>
    </w:p>
    <w:p w14:paraId="0AFB9052" w14:textId="69F3B54B" w:rsidR="00E14EE3" w:rsidRDefault="005E743A" w:rsidP="005E743A">
      <w:pPr>
        <w:spacing w:after="60" w:line="240" w:lineRule="auto"/>
        <w:ind w:firstLine="709"/>
        <w:jc w:val="both"/>
        <w:rPr>
          <w:rFonts w:ascii="Times New Roman" w:hAnsi="Times New Roman"/>
          <w:sz w:val="28"/>
          <w:szCs w:val="28"/>
          <w:lang w:val="ru-RU"/>
        </w:rPr>
      </w:pPr>
      <w:r w:rsidRPr="005E743A">
        <w:rPr>
          <w:rFonts w:ascii="Times New Roman" w:hAnsi="Times New Roman"/>
          <w:sz w:val="28"/>
          <w:szCs w:val="28"/>
          <w:lang w:val="ru-RU"/>
        </w:rPr>
        <w:t>1.1</w:t>
      </w:r>
      <w:r w:rsidR="00ED1014">
        <w:rPr>
          <w:rFonts w:ascii="Times New Roman" w:hAnsi="Times New Roman"/>
          <w:sz w:val="28"/>
          <w:szCs w:val="28"/>
          <w:lang w:val="ru-RU"/>
        </w:rPr>
        <w:t>2</w:t>
      </w:r>
      <w:r w:rsidRPr="005E743A">
        <w:rPr>
          <w:rFonts w:ascii="Times New Roman" w:hAnsi="Times New Roman"/>
          <w:sz w:val="28"/>
          <w:szCs w:val="28"/>
          <w:lang w:val="ru-RU"/>
        </w:rPr>
        <w:t xml:space="preserve">.7. Оценка и сопоставление заявок производится с использованием любого количества критериев оценки заявок. Критерии оценки заявок, их значимость и содержание устанавливаются Заказчиком в Документации о </w:t>
      </w:r>
      <w:r w:rsidR="00F67135">
        <w:rPr>
          <w:rFonts w:ascii="Times New Roman" w:hAnsi="Times New Roman"/>
          <w:sz w:val="28"/>
          <w:szCs w:val="28"/>
          <w:lang w:val="ru-RU"/>
        </w:rPr>
        <w:t>конкурентной закупке</w:t>
      </w:r>
      <w:r w:rsidRPr="005E743A">
        <w:rPr>
          <w:rFonts w:ascii="Times New Roman" w:hAnsi="Times New Roman"/>
          <w:sz w:val="28"/>
          <w:szCs w:val="28"/>
          <w:lang w:val="ru-RU"/>
        </w:rPr>
        <w:t xml:space="preserve"> в зависимости от требований к Участникам, предмету и условиям закупки. Совокупная значимость таких критериев должна составлять сто процентов</w:t>
      </w:r>
      <w:r w:rsidR="00E14EE3" w:rsidRPr="005E743A">
        <w:rPr>
          <w:rFonts w:ascii="Times New Roman" w:hAnsi="Times New Roman"/>
          <w:sz w:val="28"/>
          <w:szCs w:val="28"/>
          <w:lang w:val="ru-RU"/>
        </w:rPr>
        <w:t>.</w:t>
      </w:r>
    </w:p>
    <w:p w14:paraId="038E0213" w14:textId="4BF7BCCF" w:rsidR="0027225E" w:rsidRPr="005E743A" w:rsidRDefault="0027225E" w:rsidP="005E743A">
      <w:pPr>
        <w:spacing w:after="60" w:line="240" w:lineRule="auto"/>
        <w:ind w:firstLine="709"/>
        <w:jc w:val="both"/>
        <w:rPr>
          <w:rFonts w:ascii="Times New Roman" w:hAnsi="Times New Roman"/>
          <w:sz w:val="28"/>
          <w:szCs w:val="28"/>
          <w:lang w:val="ru-RU"/>
        </w:rPr>
      </w:pPr>
      <w:r>
        <w:rPr>
          <w:rFonts w:ascii="Times New Roman" w:hAnsi="Times New Roman"/>
          <w:sz w:val="28"/>
          <w:szCs w:val="28"/>
          <w:lang w:val="ru-RU"/>
        </w:rPr>
        <w:t>1.1</w:t>
      </w:r>
      <w:r w:rsidR="00ED1014">
        <w:rPr>
          <w:rFonts w:ascii="Times New Roman" w:hAnsi="Times New Roman"/>
          <w:sz w:val="28"/>
          <w:szCs w:val="28"/>
          <w:lang w:val="ru-RU"/>
        </w:rPr>
        <w:t>2</w:t>
      </w:r>
      <w:r>
        <w:rPr>
          <w:rFonts w:ascii="Times New Roman" w:hAnsi="Times New Roman"/>
          <w:sz w:val="28"/>
          <w:szCs w:val="28"/>
          <w:lang w:val="ru-RU"/>
        </w:rPr>
        <w:t>.8.</w:t>
      </w:r>
      <w:r w:rsidR="00E43599" w:rsidRPr="00E43599">
        <w:rPr>
          <w:lang w:val="ru-RU"/>
        </w:rPr>
        <w:t xml:space="preserve"> </w:t>
      </w:r>
      <w:r w:rsidR="00E43599" w:rsidRPr="00E43599">
        <w:rPr>
          <w:rFonts w:ascii="Times New Roman" w:hAnsi="Times New Roman"/>
          <w:sz w:val="28"/>
          <w:szCs w:val="28"/>
          <w:lang w:val="ru-RU"/>
        </w:rPr>
        <w:t xml:space="preserve">Организатор вправе запросить Участников </w:t>
      </w:r>
      <w:proofErr w:type="gramStart"/>
      <w:r w:rsidR="00E43599" w:rsidRPr="00E43599">
        <w:rPr>
          <w:rFonts w:ascii="Times New Roman" w:hAnsi="Times New Roman"/>
          <w:sz w:val="28"/>
          <w:szCs w:val="28"/>
          <w:lang w:val="ru-RU"/>
        </w:rPr>
        <w:t>закупки</w:t>
      </w:r>
      <w:proofErr w:type="gramEnd"/>
      <w:r w:rsidR="00E43599" w:rsidRPr="00E43599">
        <w:rPr>
          <w:rFonts w:ascii="Times New Roman" w:hAnsi="Times New Roman"/>
          <w:sz w:val="28"/>
          <w:szCs w:val="28"/>
          <w:lang w:val="ru-RU"/>
        </w:rPr>
        <w:t xml:space="preserve"> о предоставлении разъяснений положений поданных ими заявок на участие в конкурентной закупке, а также о предоставлении отсутствующих документов, определенных Документацией о закупе, в случае принятия такого решения, в рамках проведения дополнительного анализа и оценки заявок Комиссией по закупкам</w:t>
      </w:r>
      <w:r w:rsidR="00444AA5">
        <w:rPr>
          <w:rFonts w:ascii="Times New Roman" w:hAnsi="Times New Roman"/>
          <w:sz w:val="28"/>
          <w:szCs w:val="28"/>
          <w:lang w:val="ru-RU"/>
        </w:rPr>
        <w:t>.</w:t>
      </w:r>
    </w:p>
    <w:p w14:paraId="15F1ACCA" w14:textId="139E3398" w:rsidR="00552F15" w:rsidRPr="005E743A" w:rsidRDefault="00552F15" w:rsidP="00E00637">
      <w:pPr>
        <w:spacing w:after="0" w:line="240" w:lineRule="auto"/>
        <w:ind w:firstLine="709"/>
        <w:jc w:val="both"/>
        <w:rPr>
          <w:rFonts w:ascii="Times New Roman" w:hAnsi="Times New Roman"/>
          <w:sz w:val="28"/>
          <w:szCs w:val="28"/>
          <w:lang w:val="ru-RU"/>
        </w:rPr>
      </w:pPr>
    </w:p>
    <w:p w14:paraId="07B20478" w14:textId="7DE7F5DA" w:rsidR="00E70FD3" w:rsidRPr="00EF0BDC" w:rsidRDefault="00E70FD3" w:rsidP="0099348F">
      <w:pPr>
        <w:keepNext/>
        <w:spacing w:after="0" w:line="240" w:lineRule="auto"/>
        <w:jc w:val="both"/>
        <w:outlineLvl w:val="2"/>
        <w:rPr>
          <w:rFonts w:ascii="Times New Roman" w:hAnsi="Times New Roman"/>
          <w:b/>
          <w:spacing w:val="-2"/>
          <w:sz w:val="28"/>
          <w:szCs w:val="24"/>
          <w:lang w:val="ru-RU" w:eastAsia="ru-RU"/>
        </w:rPr>
      </w:pPr>
      <w:r w:rsidRPr="00EF0BDC">
        <w:rPr>
          <w:rFonts w:ascii="Times New Roman" w:hAnsi="Times New Roman"/>
          <w:b/>
          <w:spacing w:val="-2"/>
          <w:sz w:val="28"/>
          <w:szCs w:val="24"/>
          <w:lang w:val="ru-RU" w:eastAsia="ru-RU"/>
        </w:rPr>
        <w:t>1.1</w:t>
      </w:r>
      <w:r w:rsidR="001B4E23" w:rsidRPr="00EF0BDC">
        <w:rPr>
          <w:rFonts w:ascii="Times New Roman" w:hAnsi="Times New Roman"/>
          <w:b/>
          <w:spacing w:val="-2"/>
          <w:sz w:val="28"/>
          <w:szCs w:val="24"/>
          <w:lang w:val="ru-RU" w:eastAsia="ru-RU"/>
        </w:rPr>
        <w:t>3</w:t>
      </w:r>
      <w:r w:rsidRPr="00EF0BDC">
        <w:rPr>
          <w:rFonts w:ascii="Times New Roman" w:hAnsi="Times New Roman"/>
          <w:b/>
          <w:spacing w:val="-2"/>
          <w:sz w:val="28"/>
          <w:szCs w:val="24"/>
          <w:lang w:val="ru-RU" w:eastAsia="ru-RU"/>
        </w:rPr>
        <w:t xml:space="preserve">. </w:t>
      </w:r>
      <w:r w:rsidRPr="00EF0BDC">
        <w:rPr>
          <w:rFonts w:ascii="Times New Roman" w:hAnsi="Times New Roman"/>
          <w:b/>
          <w:bCs/>
          <w:spacing w:val="-2"/>
          <w:sz w:val="28"/>
          <w:szCs w:val="24"/>
          <w:lang w:val="ru-RU" w:eastAsia="ru-RU"/>
        </w:rPr>
        <w:t>Подведение итогов и принятие решения о результатах запроса предложений</w:t>
      </w:r>
    </w:p>
    <w:p w14:paraId="0E06AB48" w14:textId="100F2D41" w:rsidR="00E70FD3" w:rsidRPr="00844C2A" w:rsidRDefault="00E70FD3" w:rsidP="00E70FD3">
      <w:pPr>
        <w:spacing w:after="60" w:line="240" w:lineRule="auto"/>
        <w:ind w:firstLine="709"/>
        <w:jc w:val="both"/>
        <w:rPr>
          <w:rFonts w:ascii="Times New Roman" w:hAnsi="Times New Roman"/>
          <w:spacing w:val="-2"/>
          <w:sz w:val="28"/>
          <w:szCs w:val="24"/>
          <w:lang w:val="ru-RU" w:eastAsia="ru-RU"/>
        </w:rPr>
      </w:pPr>
      <w:r w:rsidRPr="00844C2A">
        <w:rPr>
          <w:rFonts w:ascii="Times New Roman" w:hAnsi="Times New Roman"/>
          <w:spacing w:val="-2"/>
          <w:sz w:val="28"/>
          <w:szCs w:val="24"/>
          <w:lang w:val="ru-RU" w:eastAsia="ru-RU"/>
        </w:rPr>
        <w:t>1.1</w:t>
      </w:r>
      <w:r w:rsidR="00ED1014">
        <w:rPr>
          <w:rFonts w:ascii="Times New Roman" w:hAnsi="Times New Roman"/>
          <w:spacing w:val="-2"/>
          <w:sz w:val="28"/>
          <w:szCs w:val="24"/>
          <w:lang w:val="ru-RU" w:eastAsia="ru-RU"/>
        </w:rPr>
        <w:t>3</w:t>
      </w:r>
      <w:r w:rsidRPr="00844C2A">
        <w:rPr>
          <w:rFonts w:ascii="Times New Roman" w:hAnsi="Times New Roman"/>
          <w:spacing w:val="-2"/>
          <w:sz w:val="28"/>
          <w:szCs w:val="24"/>
          <w:lang w:val="ru-RU" w:eastAsia="ru-RU"/>
        </w:rPr>
        <w:t xml:space="preserve">.1. Решение о результатах </w:t>
      </w:r>
      <w:r w:rsidR="009842C8">
        <w:rPr>
          <w:rFonts w:ascii="Times New Roman" w:hAnsi="Times New Roman"/>
          <w:sz w:val="28"/>
          <w:szCs w:val="28"/>
          <w:lang w:val="ru-RU"/>
        </w:rPr>
        <w:t>конкурентной закупк</w:t>
      </w:r>
      <w:r w:rsidR="005D6461">
        <w:rPr>
          <w:rFonts w:ascii="Times New Roman" w:hAnsi="Times New Roman"/>
          <w:sz w:val="28"/>
          <w:szCs w:val="28"/>
          <w:lang w:val="ru-RU"/>
        </w:rPr>
        <w:t>и</w:t>
      </w:r>
      <w:r w:rsidRPr="00844C2A">
        <w:rPr>
          <w:rFonts w:ascii="Times New Roman" w:hAnsi="Times New Roman"/>
          <w:spacing w:val="-2"/>
          <w:sz w:val="28"/>
          <w:szCs w:val="24"/>
          <w:lang w:val="ru-RU" w:eastAsia="ru-RU"/>
        </w:rPr>
        <w:t xml:space="preserve"> принимается Комиссией по подведению итогов запроса предложений.</w:t>
      </w:r>
    </w:p>
    <w:p w14:paraId="135061D2" w14:textId="718E9F2E" w:rsidR="00E70FD3" w:rsidRPr="00844C2A" w:rsidRDefault="00492A7A" w:rsidP="00492A7A">
      <w:pPr>
        <w:spacing w:after="60" w:line="240" w:lineRule="auto"/>
        <w:ind w:firstLine="709"/>
        <w:jc w:val="both"/>
        <w:rPr>
          <w:rFonts w:ascii="Times New Roman" w:hAnsi="Times New Roman"/>
          <w:spacing w:val="-2"/>
          <w:sz w:val="28"/>
          <w:szCs w:val="24"/>
          <w:lang w:val="ru-RU" w:eastAsia="ru-RU"/>
        </w:rPr>
      </w:pPr>
      <w:bookmarkStart w:id="69" w:name="sub_773"/>
      <w:r w:rsidRPr="00844C2A">
        <w:rPr>
          <w:rFonts w:ascii="Times New Roman" w:hAnsi="Times New Roman"/>
          <w:spacing w:val="-2"/>
          <w:sz w:val="28"/>
          <w:szCs w:val="24"/>
          <w:lang w:val="ru-RU" w:eastAsia="ru-RU"/>
        </w:rPr>
        <w:t>1.1</w:t>
      </w:r>
      <w:r w:rsidR="00ED1014">
        <w:rPr>
          <w:rFonts w:ascii="Times New Roman" w:hAnsi="Times New Roman"/>
          <w:spacing w:val="-2"/>
          <w:sz w:val="28"/>
          <w:szCs w:val="24"/>
          <w:lang w:val="ru-RU" w:eastAsia="ru-RU"/>
        </w:rPr>
        <w:t>3</w:t>
      </w:r>
      <w:r w:rsidRPr="00844C2A">
        <w:rPr>
          <w:rFonts w:ascii="Times New Roman" w:hAnsi="Times New Roman"/>
          <w:spacing w:val="-2"/>
          <w:sz w:val="28"/>
          <w:szCs w:val="24"/>
          <w:lang w:val="ru-RU" w:eastAsia="ru-RU"/>
        </w:rPr>
        <w:t>.2</w:t>
      </w:r>
      <w:r w:rsidR="00E70FD3" w:rsidRPr="00844C2A">
        <w:rPr>
          <w:rFonts w:ascii="Times New Roman" w:hAnsi="Times New Roman"/>
          <w:spacing w:val="-2"/>
          <w:sz w:val="28"/>
          <w:szCs w:val="24"/>
          <w:lang w:val="ru-RU" w:eastAsia="ru-RU"/>
        </w:rPr>
        <w:t>.</w:t>
      </w:r>
      <w:r w:rsidRPr="00844C2A">
        <w:rPr>
          <w:rFonts w:ascii="Times New Roman" w:hAnsi="Times New Roman"/>
          <w:spacing w:val="-2"/>
          <w:sz w:val="28"/>
          <w:szCs w:val="24"/>
          <w:lang w:val="ru-RU" w:eastAsia="ru-RU"/>
        </w:rPr>
        <w:t> </w:t>
      </w:r>
      <w:r w:rsidR="00E70FD3" w:rsidRPr="00844C2A">
        <w:rPr>
          <w:rFonts w:ascii="Times New Roman" w:hAnsi="Times New Roman"/>
          <w:spacing w:val="-2"/>
          <w:sz w:val="28"/>
          <w:szCs w:val="24"/>
          <w:lang w:val="ru-RU" w:eastAsia="ru-RU"/>
        </w:rPr>
        <w:t xml:space="preserve">Решение Комиссии </w:t>
      </w:r>
      <w:hyperlink w:anchor="sub_1211" w:history="1"/>
      <w:r w:rsidR="00E70FD3" w:rsidRPr="00844C2A">
        <w:rPr>
          <w:rFonts w:ascii="Times New Roman" w:hAnsi="Times New Roman"/>
          <w:spacing w:val="-2"/>
          <w:sz w:val="28"/>
          <w:szCs w:val="24"/>
          <w:lang w:val="ru-RU" w:eastAsia="ru-RU"/>
        </w:rPr>
        <w:t>по подведению итогов запроса предложений оформляется протоколом</w:t>
      </w:r>
      <w:r w:rsidRPr="00844C2A">
        <w:rPr>
          <w:rFonts w:ascii="Times New Roman" w:hAnsi="Times New Roman"/>
          <w:spacing w:val="-2"/>
          <w:sz w:val="28"/>
          <w:szCs w:val="24"/>
          <w:lang w:val="ru-RU" w:eastAsia="ru-RU"/>
        </w:rPr>
        <w:t>.</w:t>
      </w:r>
    </w:p>
    <w:p w14:paraId="6B6A80B0" w14:textId="18645096" w:rsidR="00E70FD3" w:rsidRPr="00844C2A" w:rsidRDefault="00492A7A" w:rsidP="006509BC">
      <w:pPr>
        <w:spacing w:after="60" w:line="240" w:lineRule="auto"/>
        <w:ind w:firstLine="709"/>
        <w:jc w:val="both"/>
        <w:rPr>
          <w:rFonts w:ascii="Times New Roman" w:hAnsi="Times New Roman"/>
          <w:spacing w:val="-2"/>
          <w:sz w:val="28"/>
          <w:szCs w:val="24"/>
          <w:lang w:val="ru-RU" w:eastAsia="ru-RU"/>
        </w:rPr>
      </w:pPr>
      <w:r w:rsidRPr="00844C2A">
        <w:rPr>
          <w:rFonts w:ascii="Times New Roman" w:hAnsi="Times New Roman"/>
          <w:spacing w:val="-2"/>
          <w:sz w:val="28"/>
          <w:szCs w:val="24"/>
          <w:lang w:val="ru-RU" w:eastAsia="ru-RU"/>
        </w:rPr>
        <w:t>1.1</w:t>
      </w:r>
      <w:r w:rsidR="00ED1014">
        <w:rPr>
          <w:rFonts w:ascii="Times New Roman" w:hAnsi="Times New Roman"/>
          <w:spacing w:val="-2"/>
          <w:sz w:val="28"/>
          <w:szCs w:val="24"/>
          <w:lang w:val="ru-RU" w:eastAsia="ru-RU"/>
        </w:rPr>
        <w:t>3</w:t>
      </w:r>
      <w:r w:rsidRPr="00844C2A">
        <w:rPr>
          <w:rFonts w:ascii="Times New Roman" w:hAnsi="Times New Roman"/>
          <w:spacing w:val="-2"/>
          <w:sz w:val="28"/>
          <w:szCs w:val="24"/>
          <w:lang w:val="ru-RU" w:eastAsia="ru-RU"/>
        </w:rPr>
        <w:t>.3</w:t>
      </w:r>
      <w:r w:rsidR="00E70FD3" w:rsidRPr="00844C2A">
        <w:rPr>
          <w:rFonts w:ascii="Times New Roman" w:hAnsi="Times New Roman"/>
          <w:spacing w:val="-2"/>
          <w:sz w:val="28"/>
          <w:szCs w:val="24"/>
          <w:lang w:val="ru-RU" w:eastAsia="ru-RU"/>
        </w:rPr>
        <w:t>.</w:t>
      </w:r>
      <w:r w:rsidRPr="00844C2A">
        <w:rPr>
          <w:rFonts w:ascii="Times New Roman" w:hAnsi="Times New Roman"/>
          <w:spacing w:val="-2"/>
          <w:sz w:val="28"/>
          <w:szCs w:val="24"/>
          <w:lang w:val="ru-RU" w:eastAsia="ru-RU"/>
        </w:rPr>
        <w:t> </w:t>
      </w:r>
      <w:bookmarkEnd w:id="69"/>
      <w:proofErr w:type="gramStart"/>
      <w:r w:rsidR="006509BC" w:rsidRPr="006509BC">
        <w:rPr>
          <w:rFonts w:ascii="Times New Roman" w:hAnsi="Times New Roman"/>
          <w:spacing w:val="-2"/>
          <w:sz w:val="28"/>
          <w:szCs w:val="24"/>
          <w:lang w:val="ru-RU" w:eastAsia="ru-RU"/>
        </w:rPr>
        <w:t>В случае если на участие в конкурентной закупке не представлено ни 1 (одной) заявки или по результатам рассмотрения заявок на участие в конкурентной закупке и проверки информации об Участниках закупки Комиссией по закупкам отклонены все заявки на участие в конкурентной закупке, Комиссия по закупкам принимает решение о признании такой конкурентной закупки несостоявшейся.</w:t>
      </w:r>
      <w:proofErr w:type="gramEnd"/>
      <w:r w:rsidR="006509BC" w:rsidRPr="006509BC">
        <w:rPr>
          <w:rFonts w:ascii="Times New Roman" w:hAnsi="Times New Roman"/>
          <w:spacing w:val="-2"/>
          <w:sz w:val="28"/>
          <w:szCs w:val="24"/>
          <w:lang w:val="ru-RU" w:eastAsia="ru-RU"/>
        </w:rPr>
        <w:t xml:space="preserve"> В случае отказа Заказчика (Организатора) от проведения повторной конкурентной закупки Заказчик (Организатор) вправе заключить договор способом закупки у единственного поставщика (подрядчика, исполнителя) в соответствии с п.14.1.11. Положения</w:t>
      </w:r>
      <w:r w:rsidR="00E70FD3" w:rsidRPr="00844C2A">
        <w:rPr>
          <w:rFonts w:ascii="Times New Roman" w:hAnsi="Times New Roman"/>
          <w:spacing w:val="-2"/>
          <w:sz w:val="28"/>
          <w:szCs w:val="24"/>
          <w:lang w:val="ru-RU" w:eastAsia="ru-RU"/>
        </w:rPr>
        <w:t>.</w:t>
      </w:r>
    </w:p>
    <w:p w14:paraId="737E742E" w14:textId="77777777" w:rsidR="00552F15" w:rsidRPr="00844C2A" w:rsidRDefault="00552F15" w:rsidP="00E00637">
      <w:pPr>
        <w:spacing w:after="0" w:line="240" w:lineRule="auto"/>
        <w:ind w:firstLine="709"/>
        <w:jc w:val="both"/>
        <w:rPr>
          <w:rFonts w:ascii="Times New Roman" w:hAnsi="Times New Roman"/>
          <w:spacing w:val="-2"/>
          <w:sz w:val="28"/>
          <w:szCs w:val="24"/>
          <w:lang w:val="ru-RU" w:eastAsia="ru-RU"/>
        </w:rPr>
      </w:pPr>
    </w:p>
    <w:p w14:paraId="553C0EC2" w14:textId="26AB6719" w:rsidR="00552F15" w:rsidRPr="00113AE3" w:rsidRDefault="00552F15" w:rsidP="00552F15">
      <w:pPr>
        <w:keepNext/>
        <w:spacing w:after="60" w:line="240" w:lineRule="auto"/>
        <w:outlineLvl w:val="2"/>
        <w:rPr>
          <w:rFonts w:ascii="Times New Roman" w:hAnsi="Times New Roman"/>
          <w:b/>
          <w:spacing w:val="-2"/>
          <w:sz w:val="28"/>
          <w:szCs w:val="24"/>
          <w:lang w:val="ru-RU" w:eastAsia="ru-RU"/>
        </w:rPr>
      </w:pPr>
      <w:bookmarkStart w:id="70" w:name="уторговывание"/>
      <w:r w:rsidRPr="00113AE3">
        <w:rPr>
          <w:rFonts w:ascii="Times New Roman" w:hAnsi="Times New Roman"/>
          <w:b/>
          <w:spacing w:val="-2"/>
          <w:sz w:val="28"/>
          <w:szCs w:val="24"/>
          <w:lang w:val="ru-RU" w:eastAsia="ru-RU"/>
        </w:rPr>
        <w:t>1.1</w:t>
      </w:r>
      <w:r w:rsidR="001B4E23" w:rsidRPr="00113AE3">
        <w:rPr>
          <w:rFonts w:ascii="Times New Roman" w:hAnsi="Times New Roman"/>
          <w:b/>
          <w:spacing w:val="-2"/>
          <w:sz w:val="28"/>
          <w:szCs w:val="24"/>
          <w:lang w:val="ru-RU" w:eastAsia="ru-RU"/>
        </w:rPr>
        <w:t>4</w:t>
      </w:r>
      <w:r w:rsidRPr="00113AE3">
        <w:rPr>
          <w:rFonts w:ascii="Times New Roman" w:hAnsi="Times New Roman"/>
          <w:b/>
          <w:spacing w:val="-2"/>
          <w:sz w:val="28"/>
          <w:szCs w:val="24"/>
          <w:lang w:val="ru-RU" w:eastAsia="ru-RU"/>
        </w:rPr>
        <w:t xml:space="preserve">. </w:t>
      </w:r>
      <w:bookmarkEnd w:id="70"/>
      <w:r w:rsidR="00330B7E" w:rsidRPr="00113AE3">
        <w:rPr>
          <w:rFonts w:ascii="Times New Roman" w:hAnsi="Times New Roman"/>
          <w:b/>
          <w:spacing w:val="-2"/>
          <w:sz w:val="28"/>
          <w:szCs w:val="24"/>
          <w:lang w:val="ru-RU" w:eastAsia="ru-RU"/>
        </w:rPr>
        <w:t>Процедура проведения уторговывания</w:t>
      </w:r>
    </w:p>
    <w:p w14:paraId="7226E918" w14:textId="10A66BE8" w:rsidR="003936A4" w:rsidRPr="006C0B94" w:rsidRDefault="00552F15" w:rsidP="003936A4">
      <w:pPr>
        <w:spacing w:after="60" w:line="240" w:lineRule="auto"/>
        <w:ind w:firstLine="709"/>
        <w:jc w:val="both"/>
        <w:rPr>
          <w:rFonts w:ascii="Times New Roman" w:hAnsi="Times New Roman"/>
          <w:spacing w:val="-2"/>
          <w:sz w:val="28"/>
          <w:szCs w:val="24"/>
          <w:lang w:val="ru-RU" w:eastAsia="ru-RU"/>
        </w:rPr>
      </w:pPr>
      <w:r w:rsidRPr="006C0B94">
        <w:rPr>
          <w:rFonts w:ascii="Times New Roman" w:hAnsi="Times New Roman"/>
          <w:spacing w:val="-2"/>
          <w:sz w:val="28"/>
          <w:szCs w:val="24"/>
          <w:lang w:val="ru-RU" w:eastAsia="ru-RU"/>
        </w:rPr>
        <w:t>1.1</w:t>
      </w:r>
      <w:r w:rsidR="00ED1014">
        <w:rPr>
          <w:rFonts w:ascii="Times New Roman" w:hAnsi="Times New Roman"/>
          <w:spacing w:val="-2"/>
          <w:sz w:val="28"/>
          <w:szCs w:val="24"/>
          <w:lang w:val="ru-RU" w:eastAsia="ru-RU"/>
        </w:rPr>
        <w:t>4</w:t>
      </w:r>
      <w:r w:rsidRPr="006C0B94">
        <w:rPr>
          <w:rFonts w:ascii="Times New Roman" w:hAnsi="Times New Roman"/>
          <w:spacing w:val="-2"/>
          <w:sz w:val="28"/>
          <w:szCs w:val="24"/>
          <w:lang w:val="ru-RU" w:eastAsia="ru-RU"/>
        </w:rPr>
        <w:t>.1. </w:t>
      </w:r>
      <w:r w:rsidR="003936A4" w:rsidRPr="006C0B94">
        <w:rPr>
          <w:rFonts w:ascii="Times New Roman" w:hAnsi="Times New Roman"/>
          <w:spacing w:val="-2"/>
          <w:sz w:val="28"/>
          <w:szCs w:val="24"/>
          <w:lang w:val="ru-RU" w:eastAsia="ru-RU"/>
        </w:rPr>
        <w:t>Заказчик (Организатор) оставляет за собой право предоставить Участникам возможность добровольно повысить предпочтительность их заявок пут</w:t>
      </w:r>
      <w:r w:rsidR="005E151E">
        <w:rPr>
          <w:rFonts w:ascii="Times New Roman" w:hAnsi="Times New Roman"/>
          <w:spacing w:val="-2"/>
          <w:sz w:val="28"/>
          <w:szCs w:val="24"/>
          <w:lang w:val="ru-RU" w:eastAsia="ru-RU"/>
        </w:rPr>
        <w:t>е</w:t>
      </w:r>
      <w:r w:rsidR="003936A4" w:rsidRPr="006C0B94">
        <w:rPr>
          <w:rFonts w:ascii="Times New Roman" w:hAnsi="Times New Roman"/>
          <w:spacing w:val="-2"/>
          <w:sz w:val="28"/>
          <w:szCs w:val="24"/>
          <w:lang w:val="ru-RU" w:eastAsia="ru-RU"/>
        </w:rPr>
        <w:t>м снижения первоначальной цены посредством</w:t>
      </w:r>
      <w:r w:rsidR="003936A4" w:rsidRPr="006C0B94">
        <w:rPr>
          <w:rFonts w:ascii="Times New Roman" w:hAnsi="Times New Roman"/>
          <w:b/>
          <w:spacing w:val="-2"/>
          <w:sz w:val="28"/>
          <w:szCs w:val="24"/>
          <w:lang w:val="ru-RU" w:eastAsia="ru-RU"/>
        </w:rPr>
        <w:t xml:space="preserve"> </w:t>
      </w:r>
      <w:r w:rsidR="003936A4" w:rsidRPr="006C0B94">
        <w:rPr>
          <w:rFonts w:ascii="Times New Roman" w:hAnsi="Times New Roman"/>
          <w:spacing w:val="-2"/>
          <w:sz w:val="28"/>
          <w:szCs w:val="24"/>
          <w:lang w:val="ru-RU" w:eastAsia="ru-RU"/>
        </w:rPr>
        <w:t>проведения процедуры уторговывания при условии сохранения остальных положений заявки без изменений.</w:t>
      </w:r>
    </w:p>
    <w:p w14:paraId="1BE89774" w14:textId="4EB4DFE0" w:rsidR="003936A4" w:rsidRPr="006C0B94" w:rsidRDefault="003936A4" w:rsidP="003936A4">
      <w:pPr>
        <w:spacing w:after="60" w:line="240" w:lineRule="auto"/>
        <w:ind w:firstLine="709"/>
        <w:jc w:val="both"/>
        <w:rPr>
          <w:rFonts w:ascii="Times New Roman" w:hAnsi="Times New Roman"/>
          <w:spacing w:val="-2"/>
          <w:sz w:val="28"/>
          <w:szCs w:val="24"/>
          <w:lang w:val="ru-RU" w:eastAsia="ru-RU"/>
        </w:rPr>
      </w:pPr>
      <w:r w:rsidRPr="006C0B94">
        <w:rPr>
          <w:rFonts w:ascii="Times New Roman" w:hAnsi="Times New Roman"/>
          <w:spacing w:val="-2"/>
          <w:sz w:val="28"/>
          <w:szCs w:val="24"/>
          <w:lang w:val="ru-RU" w:eastAsia="ru-RU"/>
        </w:rPr>
        <w:t>1.1</w:t>
      </w:r>
      <w:r w:rsidR="00ED1014">
        <w:rPr>
          <w:rFonts w:ascii="Times New Roman" w:hAnsi="Times New Roman"/>
          <w:spacing w:val="-2"/>
          <w:sz w:val="28"/>
          <w:szCs w:val="24"/>
          <w:lang w:val="ru-RU" w:eastAsia="ru-RU"/>
        </w:rPr>
        <w:t>4</w:t>
      </w:r>
      <w:r w:rsidRPr="006C0B94">
        <w:rPr>
          <w:rFonts w:ascii="Times New Roman" w:hAnsi="Times New Roman"/>
          <w:spacing w:val="-2"/>
          <w:sz w:val="28"/>
          <w:szCs w:val="24"/>
          <w:lang w:val="ru-RU" w:eastAsia="ru-RU"/>
        </w:rPr>
        <w:t>.2. Участник, приглаш</w:t>
      </w:r>
      <w:r w:rsidR="006E7123" w:rsidRPr="006C0B94">
        <w:rPr>
          <w:rFonts w:ascii="Times New Roman" w:hAnsi="Times New Roman"/>
          <w:spacing w:val="-2"/>
          <w:sz w:val="28"/>
          <w:szCs w:val="24"/>
          <w:lang w:val="ru-RU" w:eastAsia="ru-RU"/>
        </w:rPr>
        <w:t>е</w:t>
      </w:r>
      <w:r w:rsidRPr="006C0B94">
        <w:rPr>
          <w:rFonts w:ascii="Times New Roman" w:hAnsi="Times New Roman"/>
          <w:spacing w:val="-2"/>
          <w:sz w:val="28"/>
          <w:szCs w:val="24"/>
          <w:lang w:val="ru-RU" w:eastAsia="ru-RU"/>
        </w:rPr>
        <w:t>нный на уторговывание, вправе не участвовать в н</w:t>
      </w:r>
      <w:r w:rsidR="005E151E">
        <w:rPr>
          <w:rFonts w:ascii="Times New Roman" w:hAnsi="Times New Roman"/>
          <w:spacing w:val="-2"/>
          <w:sz w:val="28"/>
          <w:szCs w:val="24"/>
          <w:lang w:val="ru-RU" w:eastAsia="ru-RU"/>
        </w:rPr>
        <w:t>е</w:t>
      </w:r>
      <w:r w:rsidRPr="006C0B94">
        <w:rPr>
          <w:rFonts w:ascii="Times New Roman" w:hAnsi="Times New Roman"/>
          <w:spacing w:val="-2"/>
          <w:sz w:val="28"/>
          <w:szCs w:val="24"/>
          <w:lang w:val="ru-RU" w:eastAsia="ru-RU"/>
        </w:rPr>
        <w:t>м, тогда его заявка будет оценена с ранее объявленной ценой.</w:t>
      </w:r>
    </w:p>
    <w:p w14:paraId="343D5144" w14:textId="17798320" w:rsidR="00D40E99" w:rsidRPr="006C0B94" w:rsidRDefault="003936A4" w:rsidP="003936A4">
      <w:pPr>
        <w:spacing w:after="60" w:line="240" w:lineRule="auto"/>
        <w:ind w:firstLine="709"/>
        <w:jc w:val="both"/>
        <w:rPr>
          <w:rFonts w:ascii="Times New Roman" w:hAnsi="Times New Roman"/>
          <w:spacing w:val="-2"/>
          <w:sz w:val="28"/>
          <w:szCs w:val="24"/>
          <w:lang w:val="ru-RU" w:eastAsia="ru-RU"/>
        </w:rPr>
      </w:pPr>
      <w:r w:rsidRPr="006C0B94">
        <w:rPr>
          <w:rFonts w:ascii="Times New Roman" w:hAnsi="Times New Roman"/>
          <w:spacing w:val="-2"/>
          <w:sz w:val="28"/>
          <w:szCs w:val="24"/>
          <w:lang w:val="ru-RU" w:eastAsia="ru-RU"/>
        </w:rPr>
        <w:t>1.1</w:t>
      </w:r>
      <w:r w:rsidR="00ED1014">
        <w:rPr>
          <w:rFonts w:ascii="Times New Roman" w:hAnsi="Times New Roman"/>
          <w:spacing w:val="-2"/>
          <w:sz w:val="28"/>
          <w:szCs w:val="24"/>
          <w:lang w:val="ru-RU" w:eastAsia="ru-RU"/>
        </w:rPr>
        <w:t>4</w:t>
      </w:r>
      <w:r w:rsidRPr="006C0B94">
        <w:rPr>
          <w:rFonts w:ascii="Times New Roman" w:hAnsi="Times New Roman"/>
          <w:spacing w:val="-2"/>
          <w:sz w:val="28"/>
          <w:szCs w:val="24"/>
          <w:lang w:val="ru-RU" w:eastAsia="ru-RU"/>
        </w:rPr>
        <w:t>.</w:t>
      </w:r>
      <w:r w:rsidR="006C0B94">
        <w:rPr>
          <w:rFonts w:ascii="Times New Roman" w:hAnsi="Times New Roman"/>
          <w:spacing w:val="-2"/>
          <w:sz w:val="28"/>
          <w:szCs w:val="24"/>
          <w:lang w:val="ru-RU" w:eastAsia="ru-RU"/>
        </w:rPr>
        <w:t>3</w:t>
      </w:r>
      <w:r w:rsidRPr="006C0B94">
        <w:rPr>
          <w:rFonts w:ascii="Times New Roman" w:hAnsi="Times New Roman"/>
          <w:spacing w:val="-2"/>
          <w:sz w:val="28"/>
          <w:szCs w:val="24"/>
          <w:lang w:val="ru-RU" w:eastAsia="ru-RU"/>
        </w:rPr>
        <w:t>. Проведение процедуры уторговывания может проводиться в соответствии с правилами и регламентами электронной торговой площадки, на которой проводится закупка. Документооборот при этом осуществляется в форме электронных документов с применением электронной подписи</w:t>
      </w:r>
      <w:r w:rsidR="00D40E99" w:rsidRPr="006C0B94">
        <w:rPr>
          <w:rFonts w:ascii="Times New Roman" w:hAnsi="Times New Roman"/>
          <w:spacing w:val="-2"/>
          <w:sz w:val="28"/>
          <w:szCs w:val="24"/>
          <w:lang w:val="ru-RU" w:eastAsia="ru-RU"/>
        </w:rPr>
        <w:t>.</w:t>
      </w:r>
    </w:p>
    <w:p w14:paraId="7C0F00AA" w14:textId="6C2800D0" w:rsidR="00552F15" w:rsidRPr="00B549B0" w:rsidRDefault="00D40E99" w:rsidP="00552F15">
      <w:pPr>
        <w:spacing w:after="60" w:line="240" w:lineRule="auto"/>
        <w:ind w:firstLine="709"/>
        <w:jc w:val="both"/>
        <w:rPr>
          <w:rFonts w:ascii="Times New Roman" w:hAnsi="Times New Roman"/>
          <w:spacing w:val="-2"/>
          <w:sz w:val="28"/>
          <w:szCs w:val="24"/>
          <w:lang w:val="ru-RU" w:eastAsia="ru-RU"/>
        </w:rPr>
      </w:pPr>
      <w:r w:rsidRPr="00B549B0">
        <w:rPr>
          <w:rFonts w:ascii="Times New Roman" w:hAnsi="Times New Roman"/>
          <w:spacing w:val="-2"/>
          <w:sz w:val="28"/>
          <w:szCs w:val="24"/>
          <w:lang w:val="ru-RU" w:eastAsia="ru-RU"/>
        </w:rPr>
        <w:t>1</w:t>
      </w:r>
      <w:r w:rsidR="003936A4" w:rsidRPr="00B549B0">
        <w:rPr>
          <w:rFonts w:ascii="Times New Roman" w:hAnsi="Times New Roman"/>
          <w:spacing w:val="-2"/>
          <w:sz w:val="28"/>
          <w:szCs w:val="24"/>
          <w:lang w:val="ru-RU" w:eastAsia="ru-RU"/>
        </w:rPr>
        <w:t>.1</w:t>
      </w:r>
      <w:r w:rsidR="00ED1014" w:rsidRPr="00B549B0">
        <w:rPr>
          <w:rFonts w:ascii="Times New Roman" w:hAnsi="Times New Roman"/>
          <w:spacing w:val="-2"/>
          <w:sz w:val="28"/>
          <w:szCs w:val="24"/>
          <w:lang w:val="ru-RU" w:eastAsia="ru-RU"/>
        </w:rPr>
        <w:t>4</w:t>
      </w:r>
      <w:r w:rsidR="003936A4" w:rsidRPr="00B549B0">
        <w:rPr>
          <w:rFonts w:ascii="Times New Roman" w:hAnsi="Times New Roman"/>
          <w:spacing w:val="-2"/>
          <w:sz w:val="28"/>
          <w:szCs w:val="24"/>
          <w:lang w:val="ru-RU" w:eastAsia="ru-RU"/>
        </w:rPr>
        <w:t>.</w:t>
      </w:r>
      <w:r w:rsidR="006C0B94" w:rsidRPr="00B549B0">
        <w:rPr>
          <w:rFonts w:ascii="Times New Roman" w:hAnsi="Times New Roman"/>
          <w:spacing w:val="-2"/>
          <w:sz w:val="28"/>
          <w:szCs w:val="24"/>
          <w:lang w:val="ru-RU" w:eastAsia="ru-RU"/>
        </w:rPr>
        <w:t>4</w:t>
      </w:r>
      <w:r w:rsidRPr="00B549B0">
        <w:rPr>
          <w:rFonts w:ascii="Times New Roman" w:hAnsi="Times New Roman"/>
          <w:spacing w:val="-2"/>
          <w:sz w:val="28"/>
          <w:szCs w:val="24"/>
          <w:lang w:val="ru-RU" w:eastAsia="ru-RU"/>
        </w:rPr>
        <w:t>. </w:t>
      </w:r>
      <w:r w:rsidR="00552F15" w:rsidRPr="00B549B0">
        <w:rPr>
          <w:rFonts w:ascii="Times New Roman" w:hAnsi="Times New Roman"/>
          <w:spacing w:val="-2"/>
          <w:sz w:val="28"/>
          <w:szCs w:val="24"/>
          <w:lang w:val="ru-RU" w:eastAsia="ru-RU"/>
        </w:rPr>
        <w:t>Сведения о возможности проведения процедуры уторговывания указаны в п. 1</w:t>
      </w:r>
      <w:r w:rsidR="004068F1" w:rsidRPr="00B549B0">
        <w:rPr>
          <w:rFonts w:ascii="Times New Roman" w:hAnsi="Times New Roman"/>
          <w:spacing w:val="-2"/>
          <w:sz w:val="28"/>
          <w:szCs w:val="24"/>
          <w:lang w:val="ru-RU" w:eastAsia="ru-RU"/>
        </w:rPr>
        <w:t>5</w:t>
      </w:r>
      <w:r w:rsidR="00552F15" w:rsidRPr="00B549B0">
        <w:rPr>
          <w:rFonts w:ascii="Times New Roman" w:hAnsi="Times New Roman"/>
          <w:spacing w:val="-2"/>
          <w:sz w:val="28"/>
          <w:szCs w:val="24"/>
          <w:lang w:val="ru-RU" w:eastAsia="ru-RU"/>
        </w:rPr>
        <w:t xml:space="preserve"> Информационной карты </w:t>
      </w:r>
      <w:r w:rsidR="00D8373E" w:rsidRPr="00B549B0">
        <w:rPr>
          <w:rFonts w:ascii="Times New Roman" w:hAnsi="Times New Roman"/>
          <w:spacing w:val="-2"/>
          <w:sz w:val="28"/>
          <w:szCs w:val="24"/>
          <w:lang w:val="ru-RU" w:eastAsia="ru-RU"/>
        </w:rPr>
        <w:t>запроса предложений</w:t>
      </w:r>
      <w:r w:rsidR="00552F15" w:rsidRPr="00B549B0">
        <w:rPr>
          <w:rFonts w:ascii="Times New Roman" w:hAnsi="Times New Roman"/>
          <w:spacing w:val="-2"/>
          <w:sz w:val="28"/>
          <w:szCs w:val="24"/>
          <w:lang w:val="ru-RU" w:eastAsia="ru-RU"/>
        </w:rPr>
        <w:t xml:space="preserve"> (раздел 2 Документации).</w:t>
      </w:r>
    </w:p>
    <w:p w14:paraId="669971F1" w14:textId="77777777" w:rsidR="00552F15" w:rsidRPr="00B549B0" w:rsidRDefault="00552F15" w:rsidP="00E00637">
      <w:pPr>
        <w:spacing w:after="0" w:line="240" w:lineRule="auto"/>
        <w:ind w:firstLine="709"/>
        <w:jc w:val="both"/>
        <w:rPr>
          <w:rFonts w:ascii="Times New Roman" w:hAnsi="Times New Roman"/>
          <w:spacing w:val="-2"/>
          <w:sz w:val="28"/>
          <w:szCs w:val="24"/>
          <w:lang w:val="ru-RU" w:eastAsia="ru-RU"/>
        </w:rPr>
      </w:pPr>
    </w:p>
    <w:p w14:paraId="27B511E1" w14:textId="25B439F0" w:rsidR="00552F15" w:rsidRPr="00B549B0" w:rsidRDefault="00552F15" w:rsidP="00552F15">
      <w:pPr>
        <w:keepNext/>
        <w:spacing w:after="60" w:line="240" w:lineRule="auto"/>
        <w:outlineLvl w:val="2"/>
        <w:rPr>
          <w:rFonts w:ascii="Times New Roman" w:hAnsi="Times New Roman"/>
          <w:b/>
          <w:spacing w:val="-2"/>
          <w:sz w:val="28"/>
          <w:szCs w:val="24"/>
          <w:lang w:val="ru-RU" w:eastAsia="ru-RU"/>
        </w:rPr>
      </w:pPr>
      <w:bookmarkStart w:id="71" w:name="обеспечение"/>
      <w:r w:rsidRPr="00B549B0">
        <w:rPr>
          <w:rFonts w:ascii="Times New Roman" w:hAnsi="Times New Roman"/>
          <w:b/>
          <w:spacing w:val="-2"/>
          <w:sz w:val="28"/>
          <w:szCs w:val="24"/>
          <w:lang w:val="ru-RU" w:eastAsia="ru-RU"/>
        </w:rPr>
        <w:t>1.1</w:t>
      </w:r>
      <w:r w:rsidR="001B4E23" w:rsidRPr="00B549B0">
        <w:rPr>
          <w:rFonts w:ascii="Times New Roman" w:hAnsi="Times New Roman"/>
          <w:b/>
          <w:spacing w:val="-2"/>
          <w:sz w:val="28"/>
          <w:szCs w:val="24"/>
          <w:lang w:val="ru-RU" w:eastAsia="ru-RU"/>
        </w:rPr>
        <w:t>5</w:t>
      </w:r>
      <w:r w:rsidRPr="00B549B0">
        <w:rPr>
          <w:rFonts w:ascii="Times New Roman" w:hAnsi="Times New Roman"/>
          <w:b/>
          <w:spacing w:val="-2"/>
          <w:sz w:val="28"/>
          <w:szCs w:val="24"/>
          <w:lang w:val="ru-RU" w:eastAsia="ru-RU"/>
        </w:rPr>
        <w:t>. Обеспечение Заявки и исполнения договора</w:t>
      </w:r>
      <w:bookmarkEnd w:id="71"/>
    </w:p>
    <w:p w14:paraId="687BAAB8" w14:textId="4C7A79F8" w:rsidR="00552F15" w:rsidRPr="00B549B0" w:rsidRDefault="00552F15" w:rsidP="00552F15">
      <w:pPr>
        <w:spacing w:after="60" w:line="240" w:lineRule="auto"/>
        <w:ind w:firstLine="709"/>
        <w:jc w:val="both"/>
        <w:rPr>
          <w:rFonts w:ascii="Times New Roman" w:hAnsi="Times New Roman"/>
          <w:spacing w:val="-2"/>
          <w:sz w:val="28"/>
          <w:szCs w:val="24"/>
          <w:lang w:val="ru-RU" w:eastAsia="ru-RU"/>
        </w:rPr>
      </w:pPr>
      <w:r w:rsidRPr="00B549B0">
        <w:rPr>
          <w:rFonts w:ascii="Times New Roman" w:hAnsi="Times New Roman"/>
          <w:spacing w:val="-2"/>
          <w:sz w:val="28"/>
          <w:szCs w:val="24"/>
          <w:lang w:val="ru-RU" w:eastAsia="ru-RU"/>
        </w:rPr>
        <w:t>1.1</w:t>
      </w:r>
      <w:r w:rsidR="00ED1014" w:rsidRPr="00B549B0">
        <w:rPr>
          <w:rFonts w:ascii="Times New Roman" w:hAnsi="Times New Roman"/>
          <w:spacing w:val="-2"/>
          <w:sz w:val="28"/>
          <w:szCs w:val="24"/>
          <w:lang w:val="ru-RU" w:eastAsia="ru-RU"/>
        </w:rPr>
        <w:t>5</w:t>
      </w:r>
      <w:r w:rsidRPr="00B549B0">
        <w:rPr>
          <w:rFonts w:ascii="Times New Roman" w:hAnsi="Times New Roman"/>
          <w:spacing w:val="-2"/>
          <w:sz w:val="28"/>
          <w:szCs w:val="24"/>
          <w:lang w:val="ru-RU" w:eastAsia="ru-RU"/>
        </w:rPr>
        <w:t xml:space="preserve">.1. Размер, форма, срок действия, срок и порядок предоставления обеспечения Заявки на участие в </w:t>
      </w:r>
      <w:r w:rsidR="00113AE3" w:rsidRPr="00B549B0">
        <w:rPr>
          <w:rFonts w:ascii="Times New Roman" w:hAnsi="Times New Roman"/>
          <w:spacing w:val="-2"/>
          <w:sz w:val="28"/>
          <w:szCs w:val="24"/>
          <w:lang w:val="ru-RU" w:eastAsia="ru-RU"/>
        </w:rPr>
        <w:t>закупке</w:t>
      </w:r>
      <w:r w:rsidR="00D8373E" w:rsidRPr="00B549B0">
        <w:rPr>
          <w:rFonts w:ascii="Times New Roman" w:hAnsi="Times New Roman"/>
          <w:spacing w:val="-2"/>
          <w:sz w:val="28"/>
          <w:szCs w:val="24"/>
          <w:lang w:val="ru-RU" w:eastAsia="ru-RU"/>
        </w:rPr>
        <w:t xml:space="preserve"> </w:t>
      </w:r>
      <w:r w:rsidRPr="00B549B0">
        <w:rPr>
          <w:rFonts w:ascii="Times New Roman" w:hAnsi="Times New Roman"/>
          <w:spacing w:val="-2"/>
          <w:sz w:val="28"/>
          <w:szCs w:val="24"/>
          <w:lang w:val="ru-RU" w:eastAsia="ru-RU"/>
        </w:rPr>
        <w:t>и обеспечения исполнения условий договора, в случае, если Заказчиком установлены такие требования, указаны в пунктах 1</w:t>
      </w:r>
      <w:r w:rsidR="0086176D" w:rsidRPr="00B549B0">
        <w:rPr>
          <w:rFonts w:ascii="Times New Roman" w:hAnsi="Times New Roman"/>
          <w:spacing w:val="-2"/>
          <w:sz w:val="28"/>
          <w:szCs w:val="24"/>
          <w:lang w:val="ru-RU" w:eastAsia="ru-RU"/>
        </w:rPr>
        <w:t>3</w:t>
      </w:r>
      <w:r w:rsidRPr="00B549B0">
        <w:rPr>
          <w:rFonts w:ascii="Times New Roman" w:hAnsi="Times New Roman"/>
          <w:spacing w:val="-2"/>
          <w:sz w:val="28"/>
          <w:szCs w:val="24"/>
          <w:lang w:val="ru-RU" w:eastAsia="ru-RU"/>
        </w:rPr>
        <w:t>, 1</w:t>
      </w:r>
      <w:r w:rsidR="0086176D" w:rsidRPr="00B549B0">
        <w:rPr>
          <w:rFonts w:ascii="Times New Roman" w:hAnsi="Times New Roman"/>
          <w:spacing w:val="-2"/>
          <w:sz w:val="28"/>
          <w:szCs w:val="24"/>
          <w:lang w:val="ru-RU" w:eastAsia="ru-RU"/>
        </w:rPr>
        <w:t>4</w:t>
      </w:r>
      <w:r w:rsidRPr="00B549B0">
        <w:rPr>
          <w:rFonts w:ascii="Times New Roman" w:hAnsi="Times New Roman"/>
          <w:spacing w:val="-2"/>
          <w:sz w:val="28"/>
          <w:szCs w:val="24"/>
          <w:lang w:val="ru-RU" w:eastAsia="ru-RU"/>
        </w:rPr>
        <w:t xml:space="preserve"> Информационной карты </w:t>
      </w:r>
      <w:r w:rsidR="002955ED" w:rsidRPr="00B549B0">
        <w:rPr>
          <w:rFonts w:ascii="Times New Roman" w:hAnsi="Times New Roman"/>
          <w:spacing w:val="-2"/>
          <w:sz w:val="28"/>
          <w:szCs w:val="24"/>
          <w:lang w:val="ru-RU" w:eastAsia="ru-RU"/>
        </w:rPr>
        <w:t xml:space="preserve">запроса предложений </w:t>
      </w:r>
      <w:r w:rsidRPr="00B549B0">
        <w:rPr>
          <w:rFonts w:ascii="Times New Roman" w:hAnsi="Times New Roman"/>
          <w:spacing w:val="-2"/>
          <w:sz w:val="28"/>
          <w:szCs w:val="24"/>
          <w:lang w:val="ru-RU" w:eastAsia="ru-RU"/>
        </w:rPr>
        <w:t>(раздел 2 Документации).</w:t>
      </w:r>
    </w:p>
    <w:p w14:paraId="61691131" w14:textId="1B235F52" w:rsidR="00EB30E6" w:rsidRPr="00B549B0" w:rsidRDefault="00EB30E6" w:rsidP="00EB30E6">
      <w:pPr>
        <w:spacing w:after="60" w:line="240" w:lineRule="auto"/>
        <w:ind w:firstLine="709"/>
        <w:jc w:val="both"/>
        <w:rPr>
          <w:rFonts w:ascii="Times New Roman" w:hAnsi="Times New Roman"/>
          <w:spacing w:val="-2"/>
          <w:sz w:val="28"/>
          <w:szCs w:val="24"/>
          <w:lang w:val="ru-RU" w:eastAsia="ru-RU"/>
        </w:rPr>
      </w:pPr>
      <w:r w:rsidRPr="00B549B0">
        <w:rPr>
          <w:rFonts w:ascii="Times New Roman" w:hAnsi="Times New Roman"/>
          <w:spacing w:val="-2"/>
          <w:sz w:val="28"/>
          <w:szCs w:val="24"/>
          <w:lang w:val="ru-RU" w:eastAsia="ru-RU"/>
        </w:rPr>
        <w:t>1.1</w:t>
      </w:r>
      <w:r w:rsidR="00ED1014" w:rsidRPr="00B549B0">
        <w:rPr>
          <w:rFonts w:ascii="Times New Roman" w:hAnsi="Times New Roman"/>
          <w:spacing w:val="-2"/>
          <w:sz w:val="28"/>
          <w:szCs w:val="24"/>
          <w:lang w:val="ru-RU" w:eastAsia="ru-RU"/>
        </w:rPr>
        <w:t>5</w:t>
      </w:r>
      <w:r w:rsidRPr="00B549B0">
        <w:rPr>
          <w:rFonts w:ascii="Times New Roman" w:hAnsi="Times New Roman"/>
          <w:spacing w:val="-2"/>
          <w:sz w:val="28"/>
          <w:szCs w:val="24"/>
          <w:lang w:val="ru-RU" w:eastAsia="ru-RU"/>
        </w:rPr>
        <w:t>.2.  Обеспечение Заявки предусматривает безусловное право Организатора на истребование суммы обеспечения Заявки полностью или частично в следующих случаях:</w:t>
      </w:r>
    </w:p>
    <w:p w14:paraId="16C571E6" w14:textId="6222CAB5" w:rsidR="00EB30E6" w:rsidRPr="00B549B0" w:rsidRDefault="00EB30E6" w:rsidP="00EB30E6">
      <w:pPr>
        <w:spacing w:after="60" w:line="240" w:lineRule="auto"/>
        <w:ind w:firstLine="709"/>
        <w:jc w:val="both"/>
        <w:rPr>
          <w:rFonts w:ascii="Times New Roman" w:hAnsi="Times New Roman"/>
          <w:spacing w:val="-2"/>
          <w:sz w:val="28"/>
          <w:szCs w:val="24"/>
          <w:lang w:val="ru-RU" w:eastAsia="ru-RU"/>
        </w:rPr>
      </w:pPr>
      <w:r w:rsidRPr="00B549B0">
        <w:rPr>
          <w:rFonts w:ascii="Times New Roman" w:hAnsi="Times New Roman"/>
          <w:spacing w:val="-2"/>
          <w:sz w:val="28"/>
          <w:szCs w:val="24"/>
          <w:lang w:val="ru-RU" w:eastAsia="ru-RU"/>
        </w:rPr>
        <w:t>1.1</w:t>
      </w:r>
      <w:r w:rsidR="00ED1014" w:rsidRPr="00B549B0">
        <w:rPr>
          <w:rFonts w:ascii="Times New Roman" w:hAnsi="Times New Roman"/>
          <w:spacing w:val="-2"/>
          <w:sz w:val="28"/>
          <w:szCs w:val="24"/>
          <w:lang w:val="ru-RU" w:eastAsia="ru-RU"/>
        </w:rPr>
        <w:t>5</w:t>
      </w:r>
      <w:r w:rsidRPr="00B549B0">
        <w:rPr>
          <w:rFonts w:ascii="Times New Roman" w:hAnsi="Times New Roman"/>
          <w:spacing w:val="-2"/>
          <w:sz w:val="28"/>
          <w:szCs w:val="24"/>
          <w:lang w:val="ru-RU" w:eastAsia="ru-RU"/>
        </w:rPr>
        <w:t>.2.1.</w:t>
      </w:r>
      <w:r w:rsidR="00BC2A2F" w:rsidRPr="00B549B0">
        <w:rPr>
          <w:rFonts w:ascii="Times New Roman" w:hAnsi="Times New Roman"/>
          <w:spacing w:val="-2"/>
          <w:sz w:val="28"/>
          <w:szCs w:val="24"/>
          <w:lang w:val="ru-RU" w:eastAsia="ru-RU"/>
        </w:rPr>
        <w:t xml:space="preserve"> </w:t>
      </w:r>
      <w:r w:rsidR="00113AE3" w:rsidRPr="00B549B0">
        <w:rPr>
          <w:rFonts w:ascii="Times New Roman" w:hAnsi="Times New Roman"/>
          <w:spacing w:val="-2"/>
          <w:sz w:val="28"/>
          <w:szCs w:val="24"/>
          <w:lang w:val="ru-RU" w:eastAsia="ru-RU"/>
        </w:rPr>
        <w:t>О</w:t>
      </w:r>
      <w:r w:rsidRPr="00B549B0">
        <w:rPr>
          <w:rFonts w:ascii="Times New Roman" w:hAnsi="Times New Roman"/>
          <w:spacing w:val="-2"/>
          <w:sz w:val="28"/>
          <w:szCs w:val="24"/>
          <w:lang w:val="ru-RU" w:eastAsia="ru-RU"/>
        </w:rPr>
        <w:t xml:space="preserve">тказа Победителя предоставить обеспечение исполнения обязательств по договору, если это предусмотрено в п. </w:t>
      </w:r>
      <w:r w:rsidR="00BC2A2F" w:rsidRPr="00B549B0">
        <w:rPr>
          <w:rFonts w:ascii="Times New Roman" w:hAnsi="Times New Roman"/>
          <w:spacing w:val="-2"/>
          <w:sz w:val="28"/>
          <w:szCs w:val="24"/>
          <w:lang w:val="ru-RU" w:eastAsia="ru-RU"/>
        </w:rPr>
        <w:t>1</w:t>
      </w:r>
      <w:r w:rsidR="00640FAF" w:rsidRPr="00B549B0">
        <w:rPr>
          <w:rFonts w:ascii="Times New Roman" w:hAnsi="Times New Roman"/>
          <w:spacing w:val="-2"/>
          <w:sz w:val="28"/>
          <w:szCs w:val="24"/>
          <w:lang w:val="ru-RU" w:eastAsia="ru-RU"/>
        </w:rPr>
        <w:t>4</w:t>
      </w:r>
      <w:r w:rsidRPr="00B549B0">
        <w:rPr>
          <w:rFonts w:ascii="Times New Roman" w:hAnsi="Times New Roman"/>
          <w:spacing w:val="-2"/>
          <w:sz w:val="28"/>
          <w:szCs w:val="24"/>
          <w:lang w:val="ru-RU" w:eastAsia="ru-RU"/>
        </w:rPr>
        <w:t xml:space="preserve"> информационной карты Запроса предложений;</w:t>
      </w:r>
    </w:p>
    <w:p w14:paraId="2FAF4A04" w14:textId="73DCF2A8" w:rsidR="00EB30E6" w:rsidRPr="00EB30E6" w:rsidRDefault="00EB30E6" w:rsidP="00EB30E6">
      <w:pPr>
        <w:spacing w:after="60" w:line="240" w:lineRule="auto"/>
        <w:ind w:firstLine="709"/>
        <w:jc w:val="both"/>
        <w:rPr>
          <w:rFonts w:ascii="Times New Roman" w:hAnsi="Times New Roman"/>
          <w:spacing w:val="-2"/>
          <w:sz w:val="28"/>
          <w:szCs w:val="24"/>
          <w:lang w:val="ru-RU" w:eastAsia="ru-RU"/>
        </w:rPr>
      </w:pPr>
      <w:r w:rsidRPr="00B549B0">
        <w:rPr>
          <w:rFonts w:ascii="Times New Roman" w:hAnsi="Times New Roman"/>
          <w:spacing w:val="-2"/>
          <w:sz w:val="28"/>
          <w:szCs w:val="24"/>
          <w:lang w:val="ru-RU" w:eastAsia="ru-RU"/>
        </w:rPr>
        <w:t>1.1</w:t>
      </w:r>
      <w:r w:rsidR="00ED1014" w:rsidRPr="00B549B0">
        <w:rPr>
          <w:rFonts w:ascii="Times New Roman" w:hAnsi="Times New Roman"/>
          <w:spacing w:val="-2"/>
          <w:sz w:val="28"/>
          <w:szCs w:val="24"/>
          <w:lang w:val="ru-RU" w:eastAsia="ru-RU"/>
        </w:rPr>
        <w:t>5</w:t>
      </w:r>
      <w:r w:rsidRPr="00B549B0">
        <w:rPr>
          <w:rFonts w:ascii="Times New Roman" w:hAnsi="Times New Roman"/>
          <w:spacing w:val="-2"/>
          <w:sz w:val="28"/>
          <w:szCs w:val="24"/>
          <w:lang w:val="ru-RU" w:eastAsia="ru-RU"/>
        </w:rPr>
        <w:t xml:space="preserve">.2.2.  </w:t>
      </w:r>
      <w:r w:rsidR="00113AE3" w:rsidRPr="00B549B0">
        <w:rPr>
          <w:rFonts w:ascii="Times New Roman" w:hAnsi="Times New Roman"/>
          <w:spacing w:val="-2"/>
          <w:sz w:val="28"/>
          <w:szCs w:val="24"/>
          <w:lang w:val="ru-RU" w:eastAsia="ru-RU"/>
        </w:rPr>
        <w:t>П</w:t>
      </w:r>
      <w:r w:rsidRPr="00B549B0">
        <w:rPr>
          <w:rFonts w:ascii="Times New Roman" w:hAnsi="Times New Roman"/>
          <w:spacing w:val="-2"/>
          <w:sz w:val="28"/>
          <w:szCs w:val="24"/>
          <w:lang w:val="ru-RU" w:eastAsia="ru-RU"/>
        </w:rPr>
        <w:t>редоставления Участником в составе</w:t>
      </w:r>
      <w:r w:rsidRPr="00EB30E6">
        <w:rPr>
          <w:rFonts w:ascii="Times New Roman" w:hAnsi="Times New Roman"/>
          <w:spacing w:val="-2"/>
          <w:sz w:val="28"/>
          <w:szCs w:val="24"/>
          <w:lang w:val="ru-RU" w:eastAsia="ru-RU"/>
        </w:rPr>
        <w:t xml:space="preserve"> заявки заведомо ложной информации, имеющей существенный характер;</w:t>
      </w:r>
    </w:p>
    <w:p w14:paraId="72B73D8A" w14:textId="273EE6BF" w:rsidR="00EB30E6" w:rsidRPr="00EB30E6" w:rsidRDefault="00EB30E6" w:rsidP="00EB30E6">
      <w:pPr>
        <w:spacing w:after="60" w:line="240" w:lineRule="auto"/>
        <w:ind w:firstLine="709"/>
        <w:jc w:val="both"/>
        <w:rPr>
          <w:rFonts w:ascii="Times New Roman" w:hAnsi="Times New Roman"/>
          <w:spacing w:val="-2"/>
          <w:sz w:val="28"/>
          <w:szCs w:val="24"/>
          <w:lang w:val="ru-RU" w:eastAsia="ru-RU"/>
        </w:rPr>
      </w:pPr>
      <w:r>
        <w:rPr>
          <w:rFonts w:ascii="Times New Roman" w:hAnsi="Times New Roman"/>
          <w:spacing w:val="-2"/>
          <w:sz w:val="28"/>
          <w:szCs w:val="24"/>
          <w:lang w:val="ru-RU" w:eastAsia="ru-RU"/>
        </w:rPr>
        <w:t>1.1</w:t>
      </w:r>
      <w:r w:rsidR="00ED1014">
        <w:rPr>
          <w:rFonts w:ascii="Times New Roman" w:hAnsi="Times New Roman"/>
          <w:spacing w:val="-2"/>
          <w:sz w:val="28"/>
          <w:szCs w:val="24"/>
          <w:lang w:val="ru-RU" w:eastAsia="ru-RU"/>
        </w:rPr>
        <w:t>5</w:t>
      </w:r>
      <w:r>
        <w:rPr>
          <w:rFonts w:ascii="Times New Roman" w:hAnsi="Times New Roman"/>
          <w:spacing w:val="-2"/>
          <w:sz w:val="28"/>
          <w:szCs w:val="24"/>
          <w:lang w:val="ru-RU" w:eastAsia="ru-RU"/>
        </w:rPr>
        <w:t xml:space="preserve">.2.3. </w:t>
      </w:r>
      <w:r w:rsidR="00113AE3">
        <w:rPr>
          <w:rFonts w:ascii="Times New Roman" w:hAnsi="Times New Roman"/>
          <w:spacing w:val="-2"/>
          <w:sz w:val="28"/>
          <w:szCs w:val="24"/>
          <w:lang w:val="ru-RU" w:eastAsia="ru-RU"/>
        </w:rPr>
        <w:t>О</w:t>
      </w:r>
      <w:r w:rsidRPr="00EB30E6">
        <w:rPr>
          <w:rFonts w:ascii="Times New Roman" w:hAnsi="Times New Roman"/>
          <w:spacing w:val="-2"/>
          <w:sz w:val="28"/>
          <w:szCs w:val="24"/>
          <w:lang w:val="ru-RU" w:eastAsia="ru-RU"/>
        </w:rPr>
        <w:t xml:space="preserve">тказа Победителя заключить Договор на условиях согласно Извещению, Документации, Заявке и Протоколу о результатах </w:t>
      </w:r>
      <w:r w:rsidR="009842C8">
        <w:rPr>
          <w:rFonts w:ascii="Times New Roman" w:hAnsi="Times New Roman"/>
          <w:sz w:val="28"/>
          <w:szCs w:val="28"/>
          <w:lang w:val="ru-RU"/>
        </w:rPr>
        <w:t>конкурентной закупки</w:t>
      </w:r>
      <w:r w:rsidRPr="00EB30E6">
        <w:rPr>
          <w:rFonts w:ascii="Times New Roman" w:hAnsi="Times New Roman"/>
          <w:spacing w:val="-2"/>
          <w:sz w:val="28"/>
          <w:szCs w:val="24"/>
          <w:lang w:val="ru-RU" w:eastAsia="ru-RU"/>
        </w:rPr>
        <w:t>.</w:t>
      </w:r>
    </w:p>
    <w:p w14:paraId="7AC0B8E9" w14:textId="23D510D6" w:rsidR="00EB30E6" w:rsidRPr="00EB30E6" w:rsidRDefault="00EB30E6" w:rsidP="00EB30E6">
      <w:pPr>
        <w:spacing w:after="60" w:line="240" w:lineRule="auto"/>
        <w:ind w:firstLine="709"/>
        <w:jc w:val="both"/>
        <w:rPr>
          <w:rFonts w:ascii="Times New Roman" w:hAnsi="Times New Roman"/>
          <w:spacing w:val="-2"/>
          <w:sz w:val="28"/>
          <w:szCs w:val="24"/>
          <w:lang w:val="ru-RU" w:eastAsia="ru-RU"/>
        </w:rPr>
      </w:pPr>
      <w:r>
        <w:rPr>
          <w:rFonts w:ascii="Times New Roman" w:hAnsi="Times New Roman"/>
          <w:spacing w:val="-2"/>
          <w:sz w:val="28"/>
          <w:szCs w:val="24"/>
          <w:lang w:val="ru-RU" w:eastAsia="ru-RU"/>
        </w:rPr>
        <w:t>1</w:t>
      </w:r>
      <w:r w:rsidRPr="00EB30E6">
        <w:rPr>
          <w:rFonts w:ascii="Times New Roman" w:hAnsi="Times New Roman"/>
          <w:spacing w:val="-2"/>
          <w:sz w:val="28"/>
          <w:szCs w:val="24"/>
          <w:lang w:val="ru-RU" w:eastAsia="ru-RU"/>
        </w:rPr>
        <w:t>.</w:t>
      </w:r>
      <w:r>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5</w:t>
      </w:r>
      <w:r w:rsidRPr="00EB30E6">
        <w:rPr>
          <w:rFonts w:ascii="Times New Roman" w:hAnsi="Times New Roman"/>
          <w:spacing w:val="-2"/>
          <w:sz w:val="28"/>
          <w:szCs w:val="24"/>
          <w:lang w:val="ru-RU" w:eastAsia="ru-RU"/>
        </w:rPr>
        <w:t>.3. Оператор незамедлительно возвращает Участникам обеспечение Заявки в следующих случаях:</w:t>
      </w:r>
    </w:p>
    <w:p w14:paraId="4E82C47F" w14:textId="291D658C" w:rsidR="00EB30E6" w:rsidRPr="00EB30E6" w:rsidRDefault="00EB30E6" w:rsidP="00EB30E6">
      <w:pPr>
        <w:tabs>
          <w:tab w:val="left" w:pos="1985"/>
        </w:tabs>
        <w:spacing w:after="60" w:line="240" w:lineRule="auto"/>
        <w:ind w:firstLine="709"/>
        <w:jc w:val="both"/>
        <w:rPr>
          <w:rFonts w:ascii="Times New Roman" w:hAnsi="Times New Roman"/>
          <w:spacing w:val="-2"/>
          <w:sz w:val="28"/>
          <w:szCs w:val="24"/>
          <w:lang w:val="ru-RU" w:eastAsia="ru-RU"/>
        </w:rPr>
      </w:pPr>
      <w:r>
        <w:rPr>
          <w:rFonts w:ascii="Times New Roman" w:hAnsi="Times New Roman"/>
          <w:spacing w:val="-2"/>
          <w:sz w:val="28"/>
          <w:szCs w:val="24"/>
          <w:lang w:val="ru-RU" w:eastAsia="ru-RU"/>
        </w:rPr>
        <w:t>1.1</w:t>
      </w:r>
      <w:r w:rsidR="00ED1014">
        <w:rPr>
          <w:rFonts w:ascii="Times New Roman" w:hAnsi="Times New Roman"/>
          <w:spacing w:val="-2"/>
          <w:sz w:val="28"/>
          <w:szCs w:val="24"/>
          <w:lang w:val="ru-RU" w:eastAsia="ru-RU"/>
        </w:rPr>
        <w:t>5</w:t>
      </w:r>
      <w:r>
        <w:rPr>
          <w:rFonts w:ascii="Times New Roman" w:hAnsi="Times New Roman"/>
          <w:spacing w:val="-2"/>
          <w:sz w:val="28"/>
          <w:szCs w:val="24"/>
          <w:lang w:val="ru-RU" w:eastAsia="ru-RU"/>
        </w:rPr>
        <w:t>.3.1. </w:t>
      </w:r>
      <w:r w:rsidR="00113AE3">
        <w:rPr>
          <w:rFonts w:ascii="Times New Roman" w:hAnsi="Times New Roman"/>
          <w:spacing w:val="-2"/>
          <w:sz w:val="28"/>
          <w:szCs w:val="24"/>
          <w:lang w:val="ru-RU" w:eastAsia="ru-RU"/>
        </w:rPr>
        <w:t>И</w:t>
      </w:r>
      <w:r w:rsidRPr="00EB30E6">
        <w:rPr>
          <w:rFonts w:ascii="Times New Roman" w:hAnsi="Times New Roman"/>
          <w:spacing w:val="-2"/>
          <w:sz w:val="28"/>
          <w:szCs w:val="24"/>
          <w:lang w:val="ru-RU" w:eastAsia="ru-RU"/>
        </w:rPr>
        <w:t>стечение срока действия обеспечения Заявки;</w:t>
      </w:r>
    </w:p>
    <w:p w14:paraId="09B90DBD" w14:textId="35188C65" w:rsidR="00EB30E6" w:rsidRPr="00B549B0" w:rsidRDefault="00EB30E6" w:rsidP="00EB30E6">
      <w:pPr>
        <w:spacing w:after="60" w:line="240" w:lineRule="auto"/>
        <w:ind w:firstLine="709"/>
        <w:jc w:val="both"/>
        <w:rPr>
          <w:rFonts w:ascii="Times New Roman" w:hAnsi="Times New Roman"/>
          <w:spacing w:val="-2"/>
          <w:sz w:val="28"/>
          <w:szCs w:val="24"/>
          <w:lang w:val="ru-RU" w:eastAsia="ru-RU"/>
        </w:rPr>
      </w:pPr>
      <w:r w:rsidRPr="00B549B0">
        <w:rPr>
          <w:rFonts w:ascii="Times New Roman" w:hAnsi="Times New Roman"/>
          <w:spacing w:val="-2"/>
          <w:sz w:val="28"/>
          <w:szCs w:val="24"/>
          <w:lang w:val="ru-RU" w:eastAsia="ru-RU"/>
        </w:rPr>
        <w:t>1.1</w:t>
      </w:r>
      <w:r w:rsidR="00ED1014" w:rsidRPr="00B549B0">
        <w:rPr>
          <w:rFonts w:ascii="Times New Roman" w:hAnsi="Times New Roman"/>
          <w:spacing w:val="-2"/>
          <w:sz w:val="28"/>
          <w:szCs w:val="24"/>
          <w:lang w:val="ru-RU" w:eastAsia="ru-RU"/>
        </w:rPr>
        <w:t>5</w:t>
      </w:r>
      <w:r w:rsidRPr="00B549B0">
        <w:rPr>
          <w:rFonts w:ascii="Times New Roman" w:hAnsi="Times New Roman"/>
          <w:spacing w:val="-2"/>
          <w:sz w:val="28"/>
          <w:szCs w:val="24"/>
          <w:lang w:val="ru-RU" w:eastAsia="ru-RU"/>
        </w:rPr>
        <w:t>.3.2</w:t>
      </w:r>
      <w:r w:rsidR="00BC2A2F" w:rsidRPr="00B549B0">
        <w:rPr>
          <w:rFonts w:ascii="Times New Roman" w:hAnsi="Times New Roman"/>
          <w:spacing w:val="-2"/>
          <w:sz w:val="28"/>
          <w:szCs w:val="24"/>
          <w:lang w:val="ru-RU" w:eastAsia="ru-RU"/>
        </w:rPr>
        <w:t>.</w:t>
      </w:r>
      <w:r w:rsidR="00A836A4" w:rsidRPr="00B549B0">
        <w:rPr>
          <w:rFonts w:ascii="Times New Roman" w:hAnsi="Times New Roman"/>
          <w:spacing w:val="-2"/>
          <w:sz w:val="28"/>
          <w:szCs w:val="24"/>
          <w:lang w:val="ru-RU" w:eastAsia="ru-RU"/>
        </w:rPr>
        <w:t> </w:t>
      </w:r>
      <w:r w:rsidR="00113AE3" w:rsidRPr="00B549B0">
        <w:rPr>
          <w:rFonts w:ascii="Times New Roman" w:hAnsi="Times New Roman"/>
          <w:spacing w:val="-2"/>
          <w:sz w:val="28"/>
          <w:szCs w:val="24"/>
          <w:lang w:val="ru-RU" w:eastAsia="ru-RU"/>
        </w:rPr>
        <w:t>З</w:t>
      </w:r>
      <w:r w:rsidRPr="00B549B0">
        <w:rPr>
          <w:rFonts w:ascii="Times New Roman" w:hAnsi="Times New Roman"/>
          <w:spacing w:val="-2"/>
          <w:sz w:val="28"/>
          <w:szCs w:val="24"/>
          <w:lang w:val="ru-RU" w:eastAsia="ru-RU"/>
        </w:rPr>
        <w:t xml:space="preserve">аключение Договора с Победителем и предоставления обеспечения исполнения обязательств по Договору, если это предусмотрено в п. </w:t>
      </w:r>
      <w:r w:rsidR="00BC2A2F" w:rsidRPr="00B549B0">
        <w:rPr>
          <w:rFonts w:ascii="Times New Roman" w:hAnsi="Times New Roman"/>
          <w:spacing w:val="-2"/>
          <w:sz w:val="28"/>
          <w:szCs w:val="24"/>
          <w:lang w:val="ru-RU" w:eastAsia="ru-RU"/>
        </w:rPr>
        <w:t>1</w:t>
      </w:r>
      <w:r w:rsidR="0086176D" w:rsidRPr="00B549B0">
        <w:rPr>
          <w:rFonts w:ascii="Times New Roman" w:hAnsi="Times New Roman"/>
          <w:spacing w:val="-2"/>
          <w:sz w:val="28"/>
          <w:szCs w:val="24"/>
          <w:lang w:val="ru-RU" w:eastAsia="ru-RU"/>
        </w:rPr>
        <w:t>4</w:t>
      </w:r>
      <w:r w:rsidRPr="00B549B0">
        <w:rPr>
          <w:rFonts w:ascii="Times New Roman" w:hAnsi="Times New Roman"/>
          <w:spacing w:val="-2"/>
          <w:sz w:val="28"/>
          <w:szCs w:val="24"/>
          <w:lang w:val="ru-RU" w:eastAsia="ru-RU"/>
        </w:rPr>
        <w:t xml:space="preserve"> информационной карты Запроса предложений (при этом Участнику необходимо направить на почту </w:t>
      </w:r>
      <w:r w:rsidR="00BC2A2F" w:rsidRPr="00B549B0">
        <w:rPr>
          <w:rFonts w:ascii="Times New Roman" w:hAnsi="Times New Roman"/>
          <w:spacing w:val="-2"/>
          <w:sz w:val="28"/>
          <w:szCs w:val="24"/>
          <w:lang w:val="ru-RU" w:eastAsia="ru-RU"/>
        </w:rPr>
        <w:t>Организатора</w:t>
      </w:r>
      <w:r w:rsidRPr="00B549B0">
        <w:rPr>
          <w:rFonts w:ascii="Times New Roman" w:hAnsi="Times New Roman"/>
          <w:spacing w:val="-2"/>
          <w:sz w:val="28"/>
          <w:szCs w:val="24"/>
          <w:lang w:val="ru-RU" w:eastAsia="ru-RU"/>
        </w:rPr>
        <w:t xml:space="preserve">, указанную в </w:t>
      </w:r>
      <w:r w:rsidR="00BC2A2F" w:rsidRPr="00B549B0">
        <w:rPr>
          <w:rFonts w:ascii="Times New Roman" w:hAnsi="Times New Roman"/>
          <w:spacing w:val="-2"/>
          <w:sz w:val="28"/>
          <w:szCs w:val="24"/>
          <w:lang w:val="ru-RU" w:eastAsia="ru-RU"/>
        </w:rPr>
        <w:t>п.2 Информационной карты</w:t>
      </w:r>
      <w:r w:rsidRPr="00B549B0">
        <w:rPr>
          <w:rFonts w:ascii="Times New Roman" w:hAnsi="Times New Roman"/>
          <w:spacing w:val="-2"/>
          <w:sz w:val="28"/>
          <w:szCs w:val="24"/>
          <w:lang w:val="ru-RU" w:eastAsia="ru-RU"/>
        </w:rPr>
        <w:t xml:space="preserve"> открытого запроса предложений, информационное письмо в свободной форме с приложением </w:t>
      </w:r>
      <w:proofErr w:type="gramStart"/>
      <w:r w:rsidRPr="00B549B0">
        <w:rPr>
          <w:rFonts w:ascii="Times New Roman" w:hAnsi="Times New Roman"/>
          <w:spacing w:val="-2"/>
          <w:sz w:val="28"/>
          <w:szCs w:val="24"/>
          <w:lang w:val="ru-RU" w:eastAsia="ru-RU"/>
        </w:rPr>
        <w:t>скан-копии</w:t>
      </w:r>
      <w:proofErr w:type="gramEnd"/>
      <w:r w:rsidRPr="00B549B0">
        <w:rPr>
          <w:rFonts w:ascii="Times New Roman" w:hAnsi="Times New Roman"/>
          <w:spacing w:val="-2"/>
          <w:sz w:val="28"/>
          <w:szCs w:val="24"/>
          <w:lang w:val="ru-RU" w:eastAsia="ru-RU"/>
        </w:rPr>
        <w:t xml:space="preserve"> подписанного договора);</w:t>
      </w:r>
    </w:p>
    <w:p w14:paraId="1B50B7B8" w14:textId="6B595EC6" w:rsidR="00EB30E6" w:rsidRPr="00B549B0" w:rsidRDefault="00EB30E6" w:rsidP="00EB30E6">
      <w:pPr>
        <w:spacing w:after="60" w:line="240" w:lineRule="auto"/>
        <w:ind w:firstLine="709"/>
        <w:jc w:val="both"/>
        <w:rPr>
          <w:rFonts w:ascii="Times New Roman" w:hAnsi="Times New Roman"/>
          <w:spacing w:val="-2"/>
          <w:sz w:val="28"/>
          <w:szCs w:val="24"/>
          <w:lang w:val="ru-RU" w:eastAsia="ru-RU"/>
        </w:rPr>
      </w:pPr>
      <w:r w:rsidRPr="00B549B0">
        <w:rPr>
          <w:rFonts w:ascii="Times New Roman" w:hAnsi="Times New Roman"/>
          <w:spacing w:val="-2"/>
          <w:sz w:val="28"/>
          <w:szCs w:val="24"/>
          <w:lang w:val="ru-RU" w:eastAsia="ru-RU"/>
        </w:rPr>
        <w:t>1.1</w:t>
      </w:r>
      <w:r w:rsidR="00ED1014" w:rsidRPr="00B549B0">
        <w:rPr>
          <w:rFonts w:ascii="Times New Roman" w:hAnsi="Times New Roman"/>
          <w:spacing w:val="-2"/>
          <w:sz w:val="28"/>
          <w:szCs w:val="24"/>
          <w:lang w:val="ru-RU" w:eastAsia="ru-RU"/>
        </w:rPr>
        <w:t>5</w:t>
      </w:r>
      <w:r w:rsidRPr="00B549B0">
        <w:rPr>
          <w:rFonts w:ascii="Times New Roman" w:hAnsi="Times New Roman"/>
          <w:spacing w:val="-2"/>
          <w:sz w:val="28"/>
          <w:szCs w:val="24"/>
          <w:lang w:val="ru-RU" w:eastAsia="ru-RU"/>
        </w:rPr>
        <w:t>.3.3.  </w:t>
      </w:r>
      <w:r w:rsidR="00113AE3" w:rsidRPr="00B549B0">
        <w:rPr>
          <w:rFonts w:ascii="Times New Roman" w:hAnsi="Times New Roman"/>
          <w:spacing w:val="-2"/>
          <w:sz w:val="28"/>
          <w:szCs w:val="24"/>
          <w:lang w:val="ru-RU" w:eastAsia="ru-RU"/>
        </w:rPr>
        <w:t>П</w:t>
      </w:r>
      <w:r w:rsidRPr="00B549B0">
        <w:rPr>
          <w:rFonts w:ascii="Times New Roman" w:hAnsi="Times New Roman"/>
          <w:spacing w:val="-2"/>
          <w:sz w:val="28"/>
          <w:szCs w:val="24"/>
          <w:lang w:val="ru-RU" w:eastAsia="ru-RU"/>
        </w:rPr>
        <w:t xml:space="preserve">ризнания лучшей заявки другого Участника </w:t>
      </w:r>
      <w:r w:rsidR="009842C8" w:rsidRPr="00B549B0">
        <w:rPr>
          <w:rFonts w:ascii="Times New Roman" w:hAnsi="Times New Roman"/>
          <w:sz w:val="28"/>
          <w:szCs w:val="28"/>
          <w:lang w:val="ru-RU"/>
        </w:rPr>
        <w:t>конкурентной закупки</w:t>
      </w:r>
      <w:r w:rsidRPr="00B549B0">
        <w:rPr>
          <w:rFonts w:ascii="Times New Roman" w:hAnsi="Times New Roman"/>
          <w:spacing w:val="-2"/>
          <w:sz w:val="28"/>
          <w:szCs w:val="24"/>
          <w:lang w:val="ru-RU" w:eastAsia="ru-RU"/>
        </w:rPr>
        <w:t>;</w:t>
      </w:r>
    </w:p>
    <w:p w14:paraId="02A4E032" w14:textId="63DAC4FD" w:rsidR="00EB30E6" w:rsidRPr="00B549B0" w:rsidRDefault="00EB30E6" w:rsidP="00640FAF">
      <w:pPr>
        <w:spacing w:after="60" w:line="240" w:lineRule="auto"/>
        <w:ind w:firstLine="709"/>
        <w:jc w:val="both"/>
        <w:rPr>
          <w:rFonts w:ascii="Times New Roman" w:hAnsi="Times New Roman"/>
          <w:spacing w:val="-2"/>
          <w:sz w:val="28"/>
          <w:szCs w:val="24"/>
          <w:lang w:val="ru-RU" w:eastAsia="ru-RU"/>
        </w:rPr>
      </w:pPr>
      <w:r w:rsidRPr="00B549B0">
        <w:rPr>
          <w:rFonts w:ascii="Times New Roman" w:hAnsi="Times New Roman"/>
          <w:spacing w:val="-2"/>
          <w:sz w:val="28"/>
          <w:szCs w:val="24"/>
          <w:lang w:val="ru-RU" w:eastAsia="ru-RU"/>
        </w:rPr>
        <w:t>1.1</w:t>
      </w:r>
      <w:r w:rsidR="00ED1014" w:rsidRPr="00B549B0">
        <w:rPr>
          <w:rFonts w:ascii="Times New Roman" w:hAnsi="Times New Roman"/>
          <w:spacing w:val="-2"/>
          <w:sz w:val="28"/>
          <w:szCs w:val="24"/>
          <w:lang w:val="ru-RU" w:eastAsia="ru-RU"/>
        </w:rPr>
        <w:t>5</w:t>
      </w:r>
      <w:r w:rsidRPr="00B549B0">
        <w:rPr>
          <w:rFonts w:ascii="Times New Roman" w:hAnsi="Times New Roman"/>
          <w:spacing w:val="-2"/>
          <w:sz w:val="28"/>
          <w:szCs w:val="24"/>
          <w:lang w:val="ru-RU" w:eastAsia="ru-RU"/>
        </w:rPr>
        <w:t>.3.4</w:t>
      </w:r>
      <w:r w:rsidR="00BC2A2F" w:rsidRPr="00B549B0">
        <w:rPr>
          <w:rFonts w:ascii="Times New Roman" w:hAnsi="Times New Roman"/>
          <w:spacing w:val="-2"/>
          <w:sz w:val="28"/>
          <w:szCs w:val="24"/>
          <w:lang w:val="ru-RU" w:eastAsia="ru-RU"/>
        </w:rPr>
        <w:t>.</w:t>
      </w:r>
      <w:r w:rsidRPr="00B549B0">
        <w:rPr>
          <w:rFonts w:ascii="Times New Roman" w:hAnsi="Times New Roman"/>
          <w:spacing w:val="-2"/>
          <w:sz w:val="28"/>
          <w:szCs w:val="24"/>
          <w:lang w:val="ru-RU" w:eastAsia="ru-RU"/>
        </w:rPr>
        <w:t> </w:t>
      </w:r>
      <w:r w:rsidR="00113AE3" w:rsidRPr="00B549B0">
        <w:rPr>
          <w:rFonts w:ascii="Times New Roman" w:hAnsi="Times New Roman"/>
          <w:spacing w:val="-2"/>
          <w:sz w:val="28"/>
          <w:szCs w:val="24"/>
          <w:lang w:val="ru-RU" w:eastAsia="ru-RU"/>
        </w:rPr>
        <w:t>П</w:t>
      </w:r>
      <w:r w:rsidRPr="00B549B0">
        <w:rPr>
          <w:rFonts w:ascii="Times New Roman" w:hAnsi="Times New Roman"/>
          <w:spacing w:val="-2"/>
          <w:sz w:val="28"/>
          <w:szCs w:val="24"/>
          <w:lang w:val="ru-RU" w:eastAsia="ru-RU"/>
        </w:rPr>
        <w:t xml:space="preserve">ри отказе от проведения </w:t>
      </w:r>
      <w:r w:rsidR="009842C8" w:rsidRPr="00B549B0">
        <w:rPr>
          <w:rFonts w:ascii="Times New Roman" w:hAnsi="Times New Roman"/>
          <w:sz w:val="28"/>
          <w:szCs w:val="28"/>
          <w:lang w:val="ru-RU"/>
        </w:rPr>
        <w:t>конкурентной закупки</w:t>
      </w:r>
      <w:r w:rsidRPr="00B549B0">
        <w:rPr>
          <w:rFonts w:ascii="Times New Roman" w:hAnsi="Times New Roman"/>
          <w:spacing w:val="-2"/>
          <w:sz w:val="28"/>
          <w:szCs w:val="24"/>
          <w:lang w:val="ru-RU" w:eastAsia="ru-RU"/>
        </w:rPr>
        <w:t xml:space="preserve"> в соответствии </w:t>
      </w:r>
      <w:proofErr w:type="gramStart"/>
      <w:r w:rsidRPr="00B549B0">
        <w:rPr>
          <w:rFonts w:ascii="Times New Roman" w:hAnsi="Times New Roman"/>
          <w:spacing w:val="-2"/>
          <w:sz w:val="28"/>
          <w:szCs w:val="24"/>
          <w:lang w:val="ru-RU" w:eastAsia="ru-RU"/>
        </w:rPr>
        <w:t>с</w:t>
      </w:r>
      <w:proofErr w:type="gramEnd"/>
      <w:r w:rsidRPr="00B549B0">
        <w:rPr>
          <w:rFonts w:ascii="Times New Roman" w:hAnsi="Times New Roman"/>
          <w:spacing w:val="-2"/>
          <w:sz w:val="28"/>
          <w:szCs w:val="24"/>
          <w:lang w:val="ru-RU" w:eastAsia="ru-RU"/>
        </w:rPr>
        <w:t xml:space="preserve"> </w:t>
      </w:r>
    </w:p>
    <w:p w14:paraId="0A39832F" w14:textId="502D911E" w:rsidR="00EB30E6" w:rsidRPr="00B549B0" w:rsidRDefault="00EB30E6" w:rsidP="00640FAF">
      <w:pPr>
        <w:spacing w:after="60" w:line="240" w:lineRule="auto"/>
        <w:jc w:val="both"/>
        <w:rPr>
          <w:rFonts w:ascii="Times New Roman" w:hAnsi="Times New Roman"/>
          <w:spacing w:val="-2"/>
          <w:sz w:val="28"/>
          <w:szCs w:val="24"/>
          <w:lang w:val="ru-RU" w:eastAsia="ru-RU"/>
        </w:rPr>
      </w:pPr>
      <w:r w:rsidRPr="00B549B0">
        <w:rPr>
          <w:rFonts w:ascii="Times New Roman" w:hAnsi="Times New Roman"/>
          <w:spacing w:val="-2"/>
          <w:sz w:val="28"/>
          <w:szCs w:val="24"/>
          <w:lang w:val="ru-RU" w:eastAsia="ru-RU"/>
        </w:rPr>
        <w:t>п. 1.</w:t>
      </w:r>
      <w:r w:rsidR="00113AE3" w:rsidRPr="00B549B0">
        <w:rPr>
          <w:rFonts w:ascii="Times New Roman" w:hAnsi="Times New Roman"/>
          <w:spacing w:val="-2"/>
          <w:sz w:val="28"/>
          <w:szCs w:val="24"/>
          <w:lang w:val="ru-RU" w:eastAsia="ru-RU"/>
        </w:rPr>
        <w:t>9</w:t>
      </w:r>
      <w:r w:rsidRPr="00B549B0">
        <w:rPr>
          <w:rFonts w:ascii="Times New Roman" w:hAnsi="Times New Roman"/>
          <w:spacing w:val="-2"/>
          <w:sz w:val="28"/>
          <w:szCs w:val="24"/>
          <w:lang w:val="ru-RU" w:eastAsia="ru-RU"/>
        </w:rPr>
        <w:t xml:space="preserve"> Документации;</w:t>
      </w:r>
    </w:p>
    <w:p w14:paraId="5B6A4B36" w14:textId="69CE3641" w:rsidR="00EB30E6" w:rsidRPr="00B549B0" w:rsidRDefault="00EB30E6" w:rsidP="00EB30E6">
      <w:pPr>
        <w:spacing w:after="60" w:line="240" w:lineRule="auto"/>
        <w:ind w:firstLine="709"/>
        <w:jc w:val="both"/>
        <w:rPr>
          <w:rFonts w:ascii="Times New Roman" w:hAnsi="Times New Roman"/>
          <w:spacing w:val="-2"/>
          <w:sz w:val="28"/>
          <w:szCs w:val="24"/>
          <w:lang w:val="ru-RU" w:eastAsia="ru-RU"/>
        </w:rPr>
      </w:pPr>
      <w:r w:rsidRPr="00B549B0">
        <w:rPr>
          <w:rFonts w:ascii="Times New Roman" w:hAnsi="Times New Roman"/>
          <w:spacing w:val="-2"/>
          <w:sz w:val="28"/>
          <w:szCs w:val="24"/>
          <w:lang w:val="ru-RU" w:eastAsia="ru-RU"/>
        </w:rPr>
        <w:t>1.1</w:t>
      </w:r>
      <w:r w:rsidR="00ED1014" w:rsidRPr="00B549B0">
        <w:rPr>
          <w:rFonts w:ascii="Times New Roman" w:hAnsi="Times New Roman"/>
          <w:spacing w:val="-2"/>
          <w:sz w:val="28"/>
          <w:szCs w:val="24"/>
          <w:lang w:val="ru-RU" w:eastAsia="ru-RU"/>
        </w:rPr>
        <w:t>5</w:t>
      </w:r>
      <w:r w:rsidRPr="00B549B0">
        <w:rPr>
          <w:rFonts w:ascii="Times New Roman" w:hAnsi="Times New Roman"/>
          <w:spacing w:val="-2"/>
          <w:sz w:val="28"/>
          <w:szCs w:val="24"/>
          <w:lang w:val="ru-RU" w:eastAsia="ru-RU"/>
        </w:rPr>
        <w:t>.3.5</w:t>
      </w:r>
      <w:r w:rsidR="00BC2A2F" w:rsidRPr="00B549B0">
        <w:rPr>
          <w:rFonts w:ascii="Times New Roman" w:hAnsi="Times New Roman"/>
          <w:spacing w:val="-2"/>
          <w:sz w:val="28"/>
          <w:szCs w:val="24"/>
          <w:lang w:val="ru-RU" w:eastAsia="ru-RU"/>
        </w:rPr>
        <w:t>.</w:t>
      </w:r>
      <w:r w:rsidRPr="00B549B0">
        <w:rPr>
          <w:rFonts w:ascii="Times New Roman" w:hAnsi="Times New Roman"/>
          <w:spacing w:val="-2"/>
          <w:sz w:val="28"/>
          <w:szCs w:val="24"/>
          <w:lang w:val="ru-RU" w:eastAsia="ru-RU"/>
        </w:rPr>
        <w:t> </w:t>
      </w:r>
      <w:r w:rsidR="00113AE3" w:rsidRPr="00B549B0">
        <w:rPr>
          <w:rFonts w:ascii="Times New Roman" w:hAnsi="Times New Roman"/>
          <w:spacing w:val="-2"/>
          <w:sz w:val="28"/>
          <w:szCs w:val="24"/>
          <w:lang w:val="ru-RU" w:eastAsia="ru-RU"/>
        </w:rPr>
        <w:t>О</w:t>
      </w:r>
      <w:r w:rsidRPr="00B549B0">
        <w:rPr>
          <w:rFonts w:ascii="Times New Roman" w:hAnsi="Times New Roman"/>
          <w:spacing w:val="-2"/>
          <w:sz w:val="28"/>
          <w:szCs w:val="24"/>
          <w:lang w:val="ru-RU" w:eastAsia="ru-RU"/>
        </w:rPr>
        <w:t xml:space="preserve">тзыв Заявки до окончания приема заявок в соответствии с п. </w:t>
      </w:r>
      <w:r w:rsidR="00BC2A2F" w:rsidRPr="00B549B0">
        <w:rPr>
          <w:rFonts w:ascii="Times New Roman" w:hAnsi="Times New Roman"/>
          <w:spacing w:val="-2"/>
          <w:sz w:val="28"/>
          <w:szCs w:val="24"/>
          <w:lang w:val="ru-RU" w:eastAsia="ru-RU"/>
        </w:rPr>
        <w:t>1</w:t>
      </w:r>
      <w:r w:rsidRPr="00B549B0">
        <w:rPr>
          <w:rFonts w:ascii="Times New Roman" w:hAnsi="Times New Roman"/>
          <w:spacing w:val="-2"/>
          <w:sz w:val="28"/>
          <w:szCs w:val="24"/>
          <w:lang w:val="ru-RU" w:eastAsia="ru-RU"/>
        </w:rPr>
        <w:t>.</w:t>
      </w:r>
      <w:r w:rsidR="00BC2A2F" w:rsidRPr="00B549B0">
        <w:rPr>
          <w:rFonts w:ascii="Times New Roman" w:hAnsi="Times New Roman"/>
          <w:spacing w:val="-2"/>
          <w:sz w:val="28"/>
          <w:szCs w:val="24"/>
          <w:lang w:val="ru-RU" w:eastAsia="ru-RU"/>
        </w:rPr>
        <w:t>1</w:t>
      </w:r>
      <w:r w:rsidR="00640FAF" w:rsidRPr="00B549B0">
        <w:rPr>
          <w:rFonts w:ascii="Times New Roman" w:hAnsi="Times New Roman"/>
          <w:spacing w:val="-2"/>
          <w:sz w:val="28"/>
          <w:szCs w:val="24"/>
          <w:lang w:val="ru-RU" w:eastAsia="ru-RU"/>
        </w:rPr>
        <w:t>1</w:t>
      </w:r>
      <w:r w:rsidR="00BC2A2F" w:rsidRPr="00B549B0">
        <w:rPr>
          <w:rFonts w:ascii="Times New Roman" w:hAnsi="Times New Roman"/>
          <w:spacing w:val="-2"/>
          <w:sz w:val="28"/>
          <w:szCs w:val="24"/>
          <w:lang w:val="ru-RU" w:eastAsia="ru-RU"/>
        </w:rPr>
        <w:t>.3</w:t>
      </w:r>
      <w:r w:rsidRPr="00B549B0">
        <w:rPr>
          <w:rFonts w:ascii="Times New Roman" w:hAnsi="Times New Roman"/>
          <w:spacing w:val="-2"/>
          <w:sz w:val="28"/>
          <w:szCs w:val="24"/>
          <w:lang w:val="ru-RU" w:eastAsia="ru-RU"/>
        </w:rPr>
        <w:t xml:space="preserve"> Документации</w:t>
      </w:r>
      <w:r w:rsidR="00640FAF" w:rsidRPr="00B549B0">
        <w:rPr>
          <w:rFonts w:ascii="Times New Roman" w:hAnsi="Times New Roman"/>
          <w:spacing w:val="-2"/>
          <w:sz w:val="28"/>
          <w:szCs w:val="24"/>
          <w:lang w:val="ru-RU" w:eastAsia="ru-RU"/>
        </w:rPr>
        <w:t xml:space="preserve"> о закупке</w:t>
      </w:r>
      <w:r w:rsidRPr="00B549B0">
        <w:rPr>
          <w:rFonts w:ascii="Times New Roman" w:hAnsi="Times New Roman"/>
          <w:spacing w:val="-2"/>
          <w:sz w:val="28"/>
          <w:szCs w:val="24"/>
          <w:lang w:val="ru-RU" w:eastAsia="ru-RU"/>
        </w:rPr>
        <w:t>.</w:t>
      </w:r>
    </w:p>
    <w:p w14:paraId="78A11AC9" w14:textId="77777777" w:rsidR="00EB30E6" w:rsidRPr="00B549B0" w:rsidRDefault="00EB30E6" w:rsidP="00E00637">
      <w:pPr>
        <w:spacing w:after="0" w:line="240" w:lineRule="auto"/>
        <w:ind w:firstLine="709"/>
        <w:jc w:val="both"/>
        <w:rPr>
          <w:rFonts w:ascii="Times New Roman" w:hAnsi="Times New Roman"/>
          <w:spacing w:val="-2"/>
          <w:sz w:val="28"/>
          <w:szCs w:val="24"/>
          <w:lang w:val="ru-RU" w:eastAsia="ru-RU"/>
        </w:rPr>
      </w:pPr>
    </w:p>
    <w:p w14:paraId="2838D60E" w14:textId="65D96097" w:rsidR="00552F15" w:rsidRPr="00B549B0" w:rsidRDefault="00552F15" w:rsidP="00552F15">
      <w:pPr>
        <w:keepNext/>
        <w:spacing w:after="60" w:line="240" w:lineRule="auto"/>
        <w:outlineLvl w:val="2"/>
        <w:rPr>
          <w:rFonts w:ascii="Times New Roman" w:hAnsi="Times New Roman"/>
          <w:b/>
          <w:spacing w:val="-2"/>
          <w:sz w:val="28"/>
          <w:szCs w:val="24"/>
          <w:lang w:val="ru-RU" w:eastAsia="ru-RU"/>
        </w:rPr>
      </w:pPr>
      <w:bookmarkStart w:id="72" w:name="договор"/>
      <w:r w:rsidRPr="00B549B0">
        <w:rPr>
          <w:rFonts w:ascii="Times New Roman" w:hAnsi="Times New Roman"/>
          <w:b/>
          <w:spacing w:val="-2"/>
          <w:sz w:val="28"/>
          <w:szCs w:val="24"/>
          <w:lang w:val="ru-RU" w:eastAsia="ru-RU"/>
        </w:rPr>
        <w:t>1.1</w:t>
      </w:r>
      <w:r w:rsidR="001B4E23" w:rsidRPr="00B549B0">
        <w:rPr>
          <w:rFonts w:ascii="Times New Roman" w:hAnsi="Times New Roman"/>
          <w:b/>
          <w:spacing w:val="-2"/>
          <w:sz w:val="28"/>
          <w:szCs w:val="24"/>
          <w:lang w:val="ru-RU" w:eastAsia="ru-RU"/>
        </w:rPr>
        <w:t>6</w:t>
      </w:r>
      <w:r w:rsidRPr="00B549B0">
        <w:rPr>
          <w:rFonts w:ascii="Times New Roman" w:hAnsi="Times New Roman"/>
          <w:b/>
          <w:spacing w:val="-2"/>
          <w:sz w:val="28"/>
          <w:szCs w:val="24"/>
          <w:lang w:val="ru-RU" w:eastAsia="ru-RU"/>
        </w:rPr>
        <w:t xml:space="preserve">. </w:t>
      </w:r>
      <w:bookmarkEnd w:id="72"/>
      <w:r w:rsidR="003A2E77" w:rsidRPr="00B549B0">
        <w:rPr>
          <w:rFonts w:ascii="Times New Roman" w:hAnsi="Times New Roman"/>
          <w:b/>
          <w:bCs/>
          <w:spacing w:val="-2"/>
          <w:sz w:val="28"/>
          <w:szCs w:val="24"/>
          <w:lang w:val="ru-RU" w:eastAsia="ru-RU"/>
        </w:rPr>
        <w:t>Заключение и исполнение договора по итогам запроса предложений</w:t>
      </w:r>
    </w:p>
    <w:p w14:paraId="10361F58" w14:textId="326D96D4" w:rsidR="00463377" w:rsidRDefault="00552F15" w:rsidP="00463377">
      <w:pPr>
        <w:spacing w:after="0" w:line="240" w:lineRule="auto"/>
        <w:ind w:firstLine="709"/>
        <w:jc w:val="both"/>
        <w:rPr>
          <w:rFonts w:ascii="Times New Roman" w:hAnsi="Times New Roman"/>
          <w:spacing w:val="-2"/>
          <w:sz w:val="28"/>
          <w:szCs w:val="24"/>
          <w:lang w:val="ru-RU" w:eastAsia="ru-RU"/>
        </w:rPr>
      </w:pPr>
      <w:r w:rsidRPr="00B549B0">
        <w:rPr>
          <w:rFonts w:ascii="Times New Roman" w:hAnsi="Times New Roman"/>
          <w:spacing w:val="-2"/>
          <w:sz w:val="28"/>
          <w:szCs w:val="24"/>
          <w:lang w:val="ru-RU" w:eastAsia="ru-RU"/>
        </w:rPr>
        <w:t>1.1</w:t>
      </w:r>
      <w:r w:rsidR="00ED1014" w:rsidRPr="00B549B0">
        <w:rPr>
          <w:rFonts w:ascii="Times New Roman" w:hAnsi="Times New Roman"/>
          <w:spacing w:val="-2"/>
          <w:sz w:val="28"/>
          <w:szCs w:val="24"/>
          <w:lang w:val="ru-RU" w:eastAsia="ru-RU"/>
        </w:rPr>
        <w:t>6</w:t>
      </w:r>
      <w:r w:rsidRPr="00B549B0">
        <w:rPr>
          <w:rFonts w:ascii="Times New Roman" w:hAnsi="Times New Roman"/>
          <w:spacing w:val="-2"/>
          <w:sz w:val="28"/>
          <w:szCs w:val="24"/>
          <w:lang w:val="ru-RU" w:eastAsia="ru-RU"/>
        </w:rPr>
        <w:t>.1. </w:t>
      </w:r>
      <w:r w:rsidR="00463377" w:rsidRPr="00B549B0">
        <w:rPr>
          <w:rFonts w:ascii="Times New Roman" w:hAnsi="Times New Roman"/>
          <w:spacing w:val="-2"/>
          <w:sz w:val="28"/>
          <w:szCs w:val="24"/>
          <w:lang w:val="ru-RU" w:eastAsia="ru-RU"/>
        </w:rPr>
        <w:t>Договор по результатам конкурентной закупки заключается не ранее</w:t>
      </w:r>
      <w:r w:rsidR="00463377" w:rsidRPr="00463377">
        <w:rPr>
          <w:rFonts w:ascii="Times New Roman" w:hAnsi="Times New Roman"/>
          <w:spacing w:val="-2"/>
          <w:sz w:val="28"/>
          <w:szCs w:val="24"/>
          <w:lang w:val="ru-RU" w:eastAsia="ru-RU"/>
        </w:rPr>
        <w:t xml:space="preserve"> чем через десять дней и не позднее чем через двадцать дней </w:t>
      </w:r>
      <w:proofErr w:type="gramStart"/>
      <w:r w:rsidR="00463377" w:rsidRPr="00463377">
        <w:rPr>
          <w:rFonts w:ascii="Times New Roman" w:hAnsi="Times New Roman"/>
          <w:spacing w:val="-2"/>
          <w:sz w:val="28"/>
          <w:szCs w:val="24"/>
          <w:lang w:val="ru-RU" w:eastAsia="ru-RU"/>
        </w:rPr>
        <w:t>с даты размещения</w:t>
      </w:r>
      <w:proofErr w:type="gramEnd"/>
      <w:r w:rsidR="00463377" w:rsidRPr="00463377">
        <w:rPr>
          <w:rFonts w:ascii="Times New Roman" w:hAnsi="Times New Roman"/>
          <w:spacing w:val="-2"/>
          <w:sz w:val="28"/>
          <w:szCs w:val="24"/>
          <w:lang w:val="ru-RU" w:eastAsia="ru-RU"/>
        </w:rPr>
        <w:t xml:space="preserve"> в единой информационной системе итогового протокола, составленного по результатам конкурентной закупки. </w:t>
      </w:r>
      <w:proofErr w:type="gramStart"/>
      <w:r w:rsidR="00463377" w:rsidRPr="00463377">
        <w:rPr>
          <w:rFonts w:ascii="Times New Roman" w:hAnsi="Times New Roman"/>
          <w:spacing w:val="-2"/>
          <w:sz w:val="28"/>
          <w:szCs w:val="24"/>
          <w:lang w:val="ru-RU"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00463377" w:rsidRPr="00463377">
        <w:rPr>
          <w:rFonts w:ascii="Times New Roman" w:hAnsi="Times New Roman"/>
          <w:spacing w:val="-2"/>
          <w:sz w:val="28"/>
          <w:szCs w:val="24"/>
          <w:lang w:val="ru-RU" w:eastAsia="ru-RU"/>
        </w:rPr>
        <w:t>, комиссии по осуществлению конкурентной закупки, оператора электронной площадки</w:t>
      </w:r>
      <w:r w:rsidR="00463377">
        <w:rPr>
          <w:rFonts w:ascii="Times New Roman" w:hAnsi="Times New Roman"/>
          <w:spacing w:val="-2"/>
          <w:sz w:val="28"/>
          <w:szCs w:val="24"/>
          <w:lang w:val="ru-RU" w:eastAsia="ru-RU"/>
        </w:rPr>
        <w:t>.</w:t>
      </w:r>
    </w:p>
    <w:p w14:paraId="3A528559" w14:textId="734258B7" w:rsidR="00E00637" w:rsidRPr="00E00637" w:rsidRDefault="00E00637" w:rsidP="003A2E77">
      <w:pPr>
        <w:spacing w:after="60" w:line="240" w:lineRule="auto"/>
        <w:ind w:firstLine="709"/>
        <w:jc w:val="both"/>
        <w:rPr>
          <w:rFonts w:ascii="Times New Roman" w:hAnsi="Times New Roman"/>
          <w:spacing w:val="-2"/>
          <w:sz w:val="28"/>
          <w:szCs w:val="24"/>
          <w:lang w:val="ru-RU" w:eastAsia="ru-RU"/>
        </w:rPr>
      </w:pPr>
      <w:proofErr w:type="gramStart"/>
      <w:r w:rsidRPr="00E00637">
        <w:rPr>
          <w:rFonts w:ascii="Times New Roman" w:hAnsi="Times New Roman"/>
          <w:spacing w:val="-2"/>
          <w:sz w:val="28"/>
          <w:szCs w:val="24"/>
          <w:lang w:val="ru-RU" w:eastAsia="ru-RU"/>
        </w:rPr>
        <w:t xml:space="preserve">Договор по результатам </w:t>
      </w:r>
      <w:r w:rsidR="009842C8">
        <w:rPr>
          <w:rFonts w:ascii="Times New Roman" w:hAnsi="Times New Roman"/>
          <w:sz w:val="28"/>
          <w:szCs w:val="28"/>
          <w:lang w:val="ru-RU"/>
        </w:rPr>
        <w:t>конкурентной закупки</w:t>
      </w:r>
      <w:r w:rsidRPr="00E00637">
        <w:rPr>
          <w:rFonts w:ascii="Times New Roman" w:hAnsi="Times New Roman"/>
          <w:spacing w:val="-2"/>
          <w:sz w:val="28"/>
          <w:szCs w:val="24"/>
          <w:lang w:val="ru-RU" w:eastAsia="ru-RU"/>
        </w:rPr>
        <w:t xml:space="preserve"> заключается с победителем </w:t>
      </w:r>
      <w:r w:rsidR="009842C8">
        <w:rPr>
          <w:rFonts w:ascii="Times New Roman" w:hAnsi="Times New Roman"/>
          <w:sz w:val="28"/>
          <w:szCs w:val="28"/>
          <w:lang w:val="ru-RU"/>
        </w:rPr>
        <w:t>конкурентной закупки</w:t>
      </w:r>
      <w:r w:rsidRPr="00E00637">
        <w:rPr>
          <w:rFonts w:ascii="Times New Roman" w:hAnsi="Times New Roman"/>
          <w:spacing w:val="-2"/>
          <w:sz w:val="28"/>
          <w:szCs w:val="24"/>
          <w:lang w:val="ru-RU" w:eastAsia="ru-RU"/>
        </w:rPr>
        <w:t xml:space="preserve">, а в случае отказа победителя </w:t>
      </w:r>
      <w:r w:rsidR="009842C8">
        <w:rPr>
          <w:rFonts w:ascii="Times New Roman" w:hAnsi="Times New Roman"/>
          <w:sz w:val="28"/>
          <w:szCs w:val="28"/>
          <w:lang w:val="ru-RU"/>
        </w:rPr>
        <w:t>конкурентной закупки</w:t>
      </w:r>
      <w:r w:rsidRPr="00E00637">
        <w:rPr>
          <w:rFonts w:ascii="Times New Roman" w:hAnsi="Times New Roman"/>
          <w:spacing w:val="-2"/>
          <w:sz w:val="28"/>
          <w:szCs w:val="24"/>
          <w:lang w:val="ru-RU" w:eastAsia="ru-RU"/>
        </w:rPr>
        <w:t xml:space="preserve">, или в случае если победитель уклонился от заключения договора либо не представил обеспечение исполнения договора, если в Документации было установлено такое требование, Заказчик (Организатор) вправе заключить договор с другим Участником </w:t>
      </w:r>
      <w:r w:rsidR="009842C8">
        <w:rPr>
          <w:rFonts w:ascii="Times New Roman" w:hAnsi="Times New Roman"/>
          <w:sz w:val="28"/>
          <w:szCs w:val="28"/>
          <w:lang w:val="ru-RU"/>
        </w:rPr>
        <w:t>конкурентной закупки</w:t>
      </w:r>
      <w:r w:rsidRPr="00E00637">
        <w:rPr>
          <w:rFonts w:ascii="Times New Roman" w:hAnsi="Times New Roman"/>
          <w:spacing w:val="-2"/>
          <w:sz w:val="28"/>
          <w:szCs w:val="24"/>
          <w:lang w:val="ru-RU" w:eastAsia="ru-RU"/>
        </w:rPr>
        <w:t>, заявка которого содержит лучшие по отношению к другим Участникам закупки условия</w:t>
      </w:r>
      <w:proofErr w:type="gramEnd"/>
      <w:r w:rsidRPr="00E00637">
        <w:rPr>
          <w:rFonts w:ascii="Times New Roman" w:hAnsi="Times New Roman"/>
          <w:spacing w:val="-2"/>
          <w:sz w:val="28"/>
          <w:szCs w:val="24"/>
          <w:lang w:val="ru-RU" w:eastAsia="ru-RU"/>
        </w:rPr>
        <w:t xml:space="preserve"> исполнения договора</w:t>
      </w:r>
      <w:r w:rsidR="00DD4B8A">
        <w:rPr>
          <w:rFonts w:ascii="Times New Roman" w:hAnsi="Times New Roman"/>
          <w:spacing w:val="-2"/>
          <w:sz w:val="28"/>
          <w:szCs w:val="24"/>
          <w:lang w:val="ru-RU" w:eastAsia="ru-RU"/>
        </w:rPr>
        <w:t>.</w:t>
      </w:r>
    </w:p>
    <w:p w14:paraId="76C54D5D" w14:textId="2F3F084D" w:rsidR="003A2E77" w:rsidRDefault="000864A6" w:rsidP="003A2E77">
      <w:pPr>
        <w:spacing w:after="60" w:line="240" w:lineRule="auto"/>
        <w:ind w:firstLine="709"/>
        <w:jc w:val="both"/>
        <w:rPr>
          <w:rFonts w:ascii="Times New Roman" w:hAnsi="Times New Roman"/>
          <w:spacing w:val="-2"/>
          <w:sz w:val="28"/>
          <w:szCs w:val="24"/>
          <w:lang w:val="ru-RU" w:eastAsia="ru-RU"/>
        </w:rPr>
      </w:pPr>
      <w:r w:rsidRPr="00463377">
        <w:rPr>
          <w:rFonts w:ascii="Times New Roman" w:hAnsi="Times New Roman"/>
          <w:spacing w:val="-2"/>
          <w:sz w:val="28"/>
          <w:szCs w:val="24"/>
          <w:lang w:val="ru-RU" w:eastAsia="ru-RU"/>
        </w:rPr>
        <w:t xml:space="preserve">Договор заключается на основании протокола по подведению итогов запроса предложений на условиях, указанных в Документации о </w:t>
      </w:r>
      <w:r w:rsidR="009842C8">
        <w:rPr>
          <w:rFonts w:ascii="Times New Roman" w:hAnsi="Times New Roman"/>
          <w:sz w:val="28"/>
          <w:szCs w:val="28"/>
          <w:lang w:val="ru-RU"/>
        </w:rPr>
        <w:t>конкурентной закупке</w:t>
      </w:r>
      <w:r w:rsidRPr="00463377">
        <w:rPr>
          <w:rFonts w:ascii="Times New Roman" w:hAnsi="Times New Roman"/>
          <w:spacing w:val="-2"/>
          <w:sz w:val="28"/>
          <w:szCs w:val="24"/>
          <w:lang w:val="ru-RU" w:eastAsia="ru-RU"/>
        </w:rPr>
        <w:t xml:space="preserve">, и в заявке, поданной Участником </w:t>
      </w:r>
      <w:r w:rsidR="009842C8">
        <w:rPr>
          <w:rFonts w:ascii="Times New Roman" w:hAnsi="Times New Roman"/>
          <w:sz w:val="28"/>
          <w:szCs w:val="28"/>
          <w:lang w:val="ru-RU"/>
        </w:rPr>
        <w:t>конкурентной закупке</w:t>
      </w:r>
      <w:r w:rsidRPr="00463377">
        <w:rPr>
          <w:rFonts w:ascii="Times New Roman" w:hAnsi="Times New Roman"/>
          <w:spacing w:val="-2"/>
          <w:sz w:val="28"/>
          <w:szCs w:val="24"/>
          <w:lang w:val="ru-RU" w:eastAsia="ru-RU"/>
        </w:rPr>
        <w:t xml:space="preserve">, с которым заключается договор. Цена договора, заключаемого по итогам запроса предложений, не может превышать начальную (максимальную) цену договора (цену лота), установленную Заказчиком (Организатором) при проведении </w:t>
      </w:r>
      <w:r w:rsidR="009842C8">
        <w:rPr>
          <w:rFonts w:ascii="Times New Roman" w:hAnsi="Times New Roman"/>
          <w:sz w:val="28"/>
          <w:szCs w:val="28"/>
          <w:lang w:val="ru-RU"/>
        </w:rPr>
        <w:t>конкурентной закупки</w:t>
      </w:r>
      <w:r w:rsidRPr="00463377">
        <w:rPr>
          <w:rFonts w:ascii="Times New Roman" w:hAnsi="Times New Roman"/>
          <w:spacing w:val="-2"/>
          <w:sz w:val="28"/>
          <w:szCs w:val="24"/>
          <w:lang w:val="ru-RU" w:eastAsia="ru-RU"/>
        </w:rPr>
        <w:t xml:space="preserve">, цену договора (цену лота), указанную в заявке Участника, с которым заключается договор, и может быть </w:t>
      </w:r>
      <w:proofErr w:type="gramStart"/>
      <w:r w:rsidRPr="00463377">
        <w:rPr>
          <w:rFonts w:ascii="Times New Roman" w:hAnsi="Times New Roman"/>
          <w:spacing w:val="-2"/>
          <w:sz w:val="28"/>
          <w:szCs w:val="24"/>
          <w:lang w:val="ru-RU" w:eastAsia="ru-RU"/>
        </w:rPr>
        <w:t>снижена</w:t>
      </w:r>
      <w:proofErr w:type="gramEnd"/>
      <w:r w:rsidRPr="00463377">
        <w:rPr>
          <w:rFonts w:ascii="Times New Roman" w:hAnsi="Times New Roman"/>
          <w:spacing w:val="-2"/>
          <w:sz w:val="28"/>
          <w:szCs w:val="24"/>
          <w:lang w:val="ru-RU" w:eastAsia="ru-RU"/>
        </w:rPr>
        <w:t xml:space="preserve"> по соглашению сторон</w:t>
      </w:r>
      <w:r w:rsidR="003A2E77" w:rsidRPr="00463377">
        <w:rPr>
          <w:rFonts w:ascii="Times New Roman" w:hAnsi="Times New Roman"/>
          <w:spacing w:val="-2"/>
          <w:sz w:val="28"/>
          <w:szCs w:val="24"/>
          <w:lang w:val="ru-RU" w:eastAsia="ru-RU"/>
        </w:rPr>
        <w:t>.</w:t>
      </w:r>
    </w:p>
    <w:p w14:paraId="4533C053" w14:textId="202E430C" w:rsidR="006200A7" w:rsidRDefault="006200A7" w:rsidP="003A2E77">
      <w:pPr>
        <w:spacing w:after="60" w:line="240" w:lineRule="auto"/>
        <w:ind w:firstLine="709"/>
        <w:jc w:val="both"/>
        <w:rPr>
          <w:rFonts w:ascii="Times New Roman" w:hAnsi="Times New Roman"/>
          <w:sz w:val="28"/>
          <w:szCs w:val="28"/>
          <w:lang w:val="ru-RU"/>
        </w:rPr>
      </w:pPr>
      <w:r>
        <w:rPr>
          <w:rFonts w:ascii="Times New Roman" w:hAnsi="Times New Roman"/>
          <w:spacing w:val="-2"/>
          <w:sz w:val="28"/>
          <w:szCs w:val="24"/>
          <w:lang w:val="ru-RU" w:eastAsia="ru-RU"/>
        </w:rPr>
        <w:t>1.16.2.</w:t>
      </w:r>
      <w:r w:rsidRPr="00124FB0">
        <w:rPr>
          <w:rFonts w:ascii="Times New Roman" w:hAnsi="Times New Roman"/>
          <w:sz w:val="28"/>
          <w:szCs w:val="28"/>
          <w:lang w:val="ru-RU"/>
        </w:rPr>
        <w:t>По итогам конкурентной закупки Заказчик (Организатор) вправе заключить договоры с несколькими участниками такой закупки</w:t>
      </w:r>
      <w:r>
        <w:rPr>
          <w:rFonts w:ascii="Times New Roman" w:hAnsi="Times New Roman"/>
          <w:sz w:val="28"/>
          <w:szCs w:val="28"/>
          <w:lang w:val="ru-RU"/>
        </w:rPr>
        <w:t>.</w:t>
      </w:r>
    </w:p>
    <w:p w14:paraId="01ACAAE4" w14:textId="6524E1D0" w:rsidR="006200A7" w:rsidRPr="00124FB0" w:rsidRDefault="006200A7" w:rsidP="006200A7">
      <w:pPr>
        <w:pStyle w:val="29"/>
        <w:numPr>
          <w:ilvl w:val="2"/>
          <w:numId w:val="40"/>
        </w:numPr>
        <w:spacing w:after="0" w:line="240" w:lineRule="auto"/>
        <w:ind w:left="0" w:firstLine="709"/>
        <w:jc w:val="both"/>
        <w:rPr>
          <w:rFonts w:ascii="Times New Roman" w:hAnsi="Times New Roman"/>
          <w:sz w:val="28"/>
          <w:szCs w:val="28"/>
          <w:lang w:val="ru-RU"/>
        </w:rPr>
      </w:pPr>
      <w:r w:rsidRPr="00124FB0">
        <w:rPr>
          <w:rFonts w:ascii="Times New Roman" w:hAnsi="Times New Roman"/>
          <w:sz w:val="28"/>
          <w:szCs w:val="28"/>
          <w:lang w:val="ru-RU"/>
        </w:rPr>
        <w:t>В Извещения о закупке и (или) Документации о закупке указывается количество Участников закупки (победителей), с которыми планируется заключить договоры и (или);</w:t>
      </w:r>
    </w:p>
    <w:p w14:paraId="58249A02" w14:textId="182B9470" w:rsidR="006200A7" w:rsidRPr="00124FB0" w:rsidRDefault="006200A7" w:rsidP="006200A7">
      <w:pPr>
        <w:pStyle w:val="29"/>
        <w:numPr>
          <w:ilvl w:val="2"/>
          <w:numId w:val="40"/>
        </w:numPr>
        <w:spacing w:after="0" w:line="240" w:lineRule="auto"/>
        <w:ind w:left="0" w:firstLine="709"/>
        <w:jc w:val="both"/>
        <w:rPr>
          <w:rFonts w:ascii="Times New Roman" w:hAnsi="Times New Roman"/>
          <w:sz w:val="28"/>
          <w:szCs w:val="28"/>
          <w:lang w:val="ru-RU"/>
        </w:rPr>
      </w:pPr>
      <w:r w:rsidRPr="00124FB0">
        <w:rPr>
          <w:rFonts w:ascii="Times New Roman" w:hAnsi="Times New Roman"/>
          <w:sz w:val="28"/>
          <w:szCs w:val="28"/>
          <w:lang w:val="ru-RU"/>
        </w:rPr>
        <w:t xml:space="preserve">В Извещении о закупке и (или) Документации о закупке указывается распределение объема предмета конкурентной закупки в натуральном и (или) денежном выражении между Участниками (победителями) закупки. </w:t>
      </w:r>
    </w:p>
    <w:p w14:paraId="0F352CE0" w14:textId="77777777" w:rsidR="006200A7" w:rsidRPr="00124FB0" w:rsidRDefault="006200A7" w:rsidP="006200A7">
      <w:pPr>
        <w:pStyle w:val="29"/>
        <w:numPr>
          <w:ilvl w:val="2"/>
          <w:numId w:val="40"/>
        </w:numPr>
        <w:spacing w:after="0" w:line="240" w:lineRule="auto"/>
        <w:ind w:left="0" w:firstLine="709"/>
        <w:jc w:val="both"/>
        <w:rPr>
          <w:rFonts w:ascii="Times New Roman" w:hAnsi="Times New Roman"/>
          <w:sz w:val="28"/>
          <w:szCs w:val="28"/>
          <w:lang w:val="ru-RU"/>
        </w:rPr>
      </w:pPr>
      <w:r w:rsidRPr="00124FB0">
        <w:rPr>
          <w:rFonts w:ascii="Times New Roman" w:hAnsi="Times New Roman"/>
          <w:sz w:val="28"/>
          <w:szCs w:val="28"/>
          <w:lang w:val="ru-RU"/>
        </w:rPr>
        <w:t>Извещением о закупке и (или) Документации о закупке могут быть установлены иные особенности заключения договоров с несколькими Участниками (победителями) закупки.</w:t>
      </w:r>
    </w:p>
    <w:p w14:paraId="0607584F" w14:textId="77777777" w:rsidR="006200A7" w:rsidRDefault="006200A7" w:rsidP="006200A7">
      <w:pPr>
        <w:pStyle w:val="29"/>
        <w:numPr>
          <w:ilvl w:val="2"/>
          <w:numId w:val="40"/>
        </w:numPr>
        <w:spacing w:after="0" w:line="240" w:lineRule="auto"/>
        <w:ind w:left="0" w:firstLine="709"/>
        <w:jc w:val="both"/>
        <w:rPr>
          <w:rFonts w:ascii="Times New Roman" w:hAnsi="Times New Roman"/>
          <w:sz w:val="28"/>
          <w:szCs w:val="28"/>
          <w:lang w:val="ru-RU"/>
        </w:rPr>
      </w:pPr>
      <w:r w:rsidRPr="00124FB0">
        <w:rPr>
          <w:rFonts w:ascii="Times New Roman" w:hAnsi="Times New Roman"/>
          <w:sz w:val="28"/>
          <w:szCs w:val="28"/>
          <w:lang w:val="ru-RU"/>
        </w:rPr>
        <w:t>В случае если победителем признан Участник закупки, на стороне которого выступало несколько физических или юридических лиц, Заказчиком (Организатором) заключается 1 (один) договор со всеми юридическими или физическими лицами, выступавшими на стороне такого Участника закупки, при этом непосредственно подписание договора может осуществляться 1 (одним) лицом, обладающим соответствующими полномочиями.</w:t>
      </w:r>
    </w:p>
    <w:p w14:paraId="0A35D0F0" w14:textId="71DA118F" w:rsidR="003A2E77" w:rsidRPr="000864A6" w:rsidRDefault="001D174E" w:rsidP="003A2E77">
      <w:pPr>
        <w:spacing w:after="60" w:line="240" w:lineRule="auto"/>
        <w:ind w:firstLine="709"/>
        <w:jc w:val="both"/>
        <w:rPr>
          <w:rFonts w:ascii="Times New Roman" w:hAnsi="Times New Roman"/>
          <w:spacing w:val="-2"/>
          <w:sz w:val="28"/>
          <w:szCs w:val="24"/>
          <w:lang w:val="ru-RU" w:eastAsia="ru-RU"/>
        </w:rPr>
      </w:pPr>
      <w:r w:rsidRPr="000864A6">
        <w:rPr>
          <w:rFonts w:ascii="Times New Roman" w:hAnsi="Times New Roman"/>
          <w:spacing w:val="-2"/>
          <w:sz w:val="28"/>
          <w:szCs w:val="24"/>
          <w:lang w:val="ru-RU" w:eastAsia="ru-RU"/>
        </w:rPr>
        <w:t>1.1</w:t>
      </w:r>
      <w:r w:rsidR="00ED1014">
        <w:rPr>
          <w:rFonts w:ascii="Times New Roman" w:hAnsi="Times New Roman"/>
          <w:spacing w:val="-2"/>
          <w:sz w:val="28"/>
          <w:szCs w:val="24"/>
          <w:lang w:val="ru-RU" w:eastAsia="ru-RU"/>
        </w:rPr>
        <w:t>6</w:t>
      </w:r>
      <w:r w:rsidR="003A2E77" w:rsidRPr="000864A6">
        <w:rPr>
          <w:rFonts w:ascii="Times New Roman" w:hAnsi="Times New Roman"/>
          <w:spacing w:val="-2"/>
          <w:sz w:val="28"/>
          <w:szCs w:val="24"/>
          <w:lang w:val="ru-RU" w:eastAsia="ru-RU"/>
        </w:rPr>
        <w:t>.</w:t>
      </w:r>
      <w:r w:rsidR="006200A7">
        <w:rPr>
          <w:rFonts w:ascii="Times New Roman" w:hAnsi="Times New Roman"/>
          <w:spacing w:val="-2"/>
          <w:sz w:val="28"/>
          <w:szCs w:val="24"/>
          <w:lang w:val="ru-RU" w:eastAsia="ru-RU"/>
        </w:rPr>
        <w:t>7</w:t>
      </w:r>
      <w:r w:rsidR="003A2E77" w:rsidRPr="000864A6">
        <w:rPr>
          <w:rFonts w:ascii="Times New Roman" w:hAnsi="Times New Roman"/>
          <w:spacing w:val="-2"/>
          <w:sz w:val="28"/>
          <w:szCs w:val="24"/>
          <w:lang w:val="ru-RU" w:eastAsia="ru-RU"/>
        </w:rPr>
        <w:t>.</w:t>
      </w:r>
      <w:r w:rsidRPr="000864A6">
        <w:rPr>
          <w:rFonts w:ascii="Times New Roman" w:hAnsi="Times New Roman"/>
          <w:spacing w:val="-2"/>
          <w:sz w:val="28"/>
          <w:szCs w:val="24"/>
          <w:lang w:val="ru-RU" w:eastAsia="ru-RU"/>
        </w:rPr>
        <w:t> </w:t>
      </w:r>
      <w:proofErr w:type="gramStart"/>
      <w:r w:rsidR="000864A6" w:rsidRPr="000864A6">
        <w:rPr>
          <w:rFonts w:ascii="Times New Roman" w:hAnsi="Times New Roman"/>
          <w:spacing w:val="-2"/>
          <w:sz w:val="28"/>
          <w:szCs w:val="24"/>
          <w:lang w:val="ru-RU" w:eastAsia="ru-RU"/>
        </w:rPr>
        <w:t xml:space="preserve">Участник, представивший заявку на участие в </w:t>
      </w:r>
      <w:r w:rsidR="009842C8">
        <w:rPr>
          <w:rFonts w:ascii="Times New Roman" w:hAnsi="Times New Roman"/>
          <w:sz w:val="28"/>
          <w:szCs w:val="28"/>
          <w:lang w:val="ru-RU"/>
        </w:rPr>
        <w:t>конкурентной закупке</w:t>
      </w:r>
      <w:r w:rsidR="000864A6" w:rsidRPr="000864A6">
        <w:rPr>
          <w:rFonts w:ascii="Times New Roman" w:hAnsi="Times New Roman"/>
          <w:spacing w:val="-2"/>
          <w:sz w:val="28"/>
          <w:szCs w:val="24"/>
          <w:lang w:val="ru-RU" w:eastAsia="ru-RU"/>
        </w:rPr>
        <w:t xml:space="preserve">, признанную лучшей, либо единственной, соответствующей требованиям Заказчика и Документации о </w:t>
      </w:r>
      <w:r w:rsidR="009842C8">
        <w:rPr>
          <w:rFonts w:ascii="Times New Roman" w:hAnsi="Times New Roman"/>
          <w:sz w:val="28"/>
          <w:szCs w:val="28"/>
          <w:lang w:val="ru-RU"/>
        </w:rPr>
        <w:t>конкурентной закупке</w:t>
      </w:r>
      <w:r w:rsidR="000864A6">
        <w:rPr>
          <w:rFonts w:ascii="Times New Roman" w:hAnsi="Times New Roman"/>
          <w:spacing w:val="-2"/>
          <w:sz w:val="28"/>
          <w:szCs w:val="24"/>
          <w:lang w:val="ru-RU" w:eastAsia="ru-RU"/>
        </w:rPr>
        <w:t>,</w:t>
      </w:r>
      <w:r w:rsidR="000864A6" w:rsidRPr="000864A6">
        <w:rPr>
          <w:rFonts w:ascii="Times New Roman" w:hAnsi="Times New Roman"/>
          <w:spacing w:val="-2"/>
          <w:sz w:val="28"/>
          <w:szCs w:val="24"/>
          <w:lang w:val="ru-RU" w:eastAsia="ru-RU"/>
        </w:rPr>
        <w:t xml:space="preserve"> должен представить Заказчику подписанный им текст договора на условиях, содержащихся в Документации о </w:t>
      </w:r>
      <w:r w:rsidR="009842C8">
        <w:rPr>
          <w:rFonts w:ascii="Times New Roman" w:hAnsi="Times New Roman"/>
          <w:sz w:val="28"/>
          <w:szCs w:val="28"/>
          <w:lang w:val="ru-RU"/>
        </w:rPr>
        <w:t>конкурентной закупке</w:t>
      </w:r>
      <w:r w:rsidR="000864A6" w:rsidRPr="00463377">
        <w:rPr>
          <w:rFonts w:ascii="Times New Roman" w:hAnsi="Times New Roman"/>
          <w:spacing w:val="-2"/>
          <w:sz w:val="28"/>
          <w:szCs w:val="24"/>
          <w:lang w:val="ru-RU" w:eastAsia="ru-RU"/>
        </w:rPr>
        <w:t xml:space="preserve"> и представленной им заявке на участие в </w:t>
      </w:r>
      <w:r w:rsidR="009842C8">
        <w:rPr>
          <w:rFonts w:ascii="Times New Roman" w:hAnsi="Times New Roman"/>
          <w:sz w:val="28"/>
          <w:szCs w:val="28"/>
          <w:lang w:val="ru-RU"/>
        </w:rPr>
        <w:t>конкурентной закупке</w:t>
      </w:r>
      <w:r w:rsidR="000864A6" w:rsidRPr="00463377">
        <w:rPr>
          <w:rFonts w:ascii="Times New Roman" w:hAnsi="Times New Roman"/>
          <w:spacing w:val="-2"/>
          <w:sz w:val="28"/>
          <w:szCs w:val="24"/>
          <w:lang w:val="ru-RU" w:eastAsia="ru-RU"/>
        </w:rPr>
        <w:t xml:space="preserve">, не </w:t>
      </w:r>
      <w:r w:rsidR="00463377">
        <w:rPr>
          <w:rFonts w:ascii="Times New Roman" w:hAnsi="Times New Roman"/>
          <w:spacing w:val="-2"/>
          <w:sz w:val="28"/>
          <w:szCs w:val="24"/>
          <w:lang w:val="ru-RU" w:eastAsia="ru-RU"/>
        </w:rPr>
        <w:t>позднее</w:t>
      </w:r>
      <w:r w:rsidR="000864A6" w:rsidRPr="00463377">
        <w:rPr>
          <w:rFonts w:ascii="Times New Roman" w:hAnsi="Times New Roman"/>
          <w:spacing w:val="-2"/>
          <w:sz w:val="28"/>
          <w:szCs w:val="24"/>
          <w:lang w:val="ru-RU" w:eastAsia="ru-RU"/>
        </w:rPr>
        <w:t xml:space="preserve"> чем через 10 (десять) дней после подведения итогов </w:t>
      </w:r>
      <w:r w:rsidR="009842C8">
        <w:rPr>
          <w:rFonts w:ascii="Times New Roman" w:hAnsi="Times New Roman"/>
          <w:sz w:val="28"/>
          <w:szCs w:val="28"/>
          <w:lang w:val="ru-RU"/>
        </w:rPr>
        <w:t>конкурентной закупке</w:t>
      </w:r>
      <w:r w:rsidR="003A2E77" w:rsidRPr="00463377">
        <w:rPr>
          <w:rFonts w:ascii="Times New Roman" w:hAnsi="Times New Roman"/>
          <w:spacing w:val="-2"/>
          <w:sz w:val="28"/>
          <w:szCs w:val="24"/>
          <w:lang w:val="ru-RU" w:eastAsia="ru-RU"/>
        </w:rPr>
        <w:t>.</w:t>
      </w:r>
      <w:proofErr w:type="gramEnd"/>
    </w:p>
    <w:p w14:paraId="4D9D4D3F" w14:textId="752CF53B" w:rsidR="003A2E77" w:rsidRPr="00B549B0" w:rsidRDefault="00CF43EA" w:rsidP="003A2E77">
      <w:pPr>
        <w:spacing w:after="60" w:line="240" w:lineRule="auto"/>
        <w:ind w:firstLine="709"/>
        <w:jc w:val="both"/>
        <w:rPr>
          <w:rFonts w:ascii="Times New Roman" w:hAnsi="Times New Roman"/>
          <w:spacing w:val="-2"/>
          <w:sz w:val="28"/>
          <w:szCs w:val="24"/>
          <w:lang w:val="ru-RU" w:eastAsia="ru-RU"/>
        </w:rPr>
      </w:pPr>
      <w:r w:rsidRPr="0013126C">
        <w:rPr>
          <w:rFonts w:ascii="Times New Roman" w:hAnsi="Times New Roman"/>
          <w:spacing w:val="-2"/>
          <w:sz w:val="28"/>
          <w:szCs w:val="24"/>
          <w:lang w:val="ru-RU" w:eastAsia="ru-RU"/>
        </w:rPr>
        <w:t>1.1</w:t>
      </w:r>
      <w:r w:rsidR="00ED1014">
        <w:rPr>
          <w:rFonts w:ascii="Times New Roman" w:hAnsi="Times New Roman"/>
          <w:spacing w:val="-2"/>
          <w:sz w:val="28"/>
          <w:szCs w:val="24"/>
          <w:lang w:val="ru-RU" w:eastAsia="ru-RU"/>
        </w:rPr>
        <w:t>6</w:t>
      </w:r>
      <w:r w:rsidR="003A2E77" w:rsidRPr="0013126C">
        <w:rPr>
          <w:rFonts w:ascii="Times New Roman" w:hAnsi="Times New Roman"/>
          <w:spacing w:val="-2"/>
          <w:sz w:val="28"/>
          <w:szCs w:val="24"/>
          <w:lang w:val="ru-RU" w:eastAsia="ru-RU"/>
        </w:rPr>
        <w:t>.</w:t>
      </w:r>
      <w:r w:rsidR="006200A7">
        <w:rPr>
          <w:rFonts w:ascii="Times New Roman" w:hAnsi="Times New Roman"/>
          <w:spacing w:val="-2"/>
          <w:sz w:val="28"/>
          <w:szCs w:val="24"/>
          <w:lang w:val="ru-RU" w:eastAsia="ru-RU"/>
        </w:rPr>
        <w:t>8</w:t>
      </w:r>
      <w:r w:rsidR="003A2E77" w:rsidRPr="0013126C">
        <w:rPr>
          <w:rFonts w:ascii="Times New Roman" w:hAnsi="Times New Roman"/>
          <w:spacing w:val="-2"/>
          <w:sz w:val="28"/>
          <w:szCs w:val="24"/>
          <w:lang w:val="ru-RU" w:eastAsia="ru-RU"/>
        </w:rPr>
        <w:t>.</w:t>
      </w:r>
      <w:r w:rsidRPr="0013126C">
        <w:rPr>
          <w:rFonts w:ascii="Times New Roman" w:hAnsi="Times New Roman"/>
          <w:spacing w:val="-2"/>
          <w:sz w:val="28"/>
          <w:szCs w:val="24"/>
          <w:lang w:val="ru-RU" w:eastAsia="ru-RU"/>
        </w:rPr>
        <w:t> </w:t>
      </w:r>
      <w:r w:rsidR="00B24D5E" w:rsidRPr="0013126C">
        <w:rPr>
          <w:rFonts w:ascii="Times New Roman" w:hAnsi="Times New Roman"/>
          <w:spacing w:val="-2"/>
          <w:sz w:val="28"/>
          <w:szCs w:val="24"/>
          <w:lang w:val="ru-RU" w:eastAsia="ru-RU"/>
        </w:rPr>
        <w:t>В случае</w:t>
      </w:r>
      <w:proofErr w:type="gramStart"/>
      <w:r w:rsidR="00B24D5E" w:rsidRPr="0013126C">
        <w:rPr>
          <w:rFonts w:ascii="Times New Roman" w:hAnsi="Times New Roman"/>
          <w:spacing w:val="-2"/>
          <w:sz w:val="28"/>
          <w:szCs w:val="24"/>
          <w:lang w:val="ru-RU" w:eastAsia="ru-RU"/>
        </w:rPr>
        <w:t>,</w:t>
      </w:r>
      <w:proofErr w:type="gramEnd"/>
      <w:r w:rsidR="00B24D5E" w:rsidRPr="0013126C">
        <w:rPr>
          <w:rFonts w:ascii="Times New Roman" w:hAnsi="Times New Roman"/>
          <w:spacing w:val="-2"/>
          <w:sz w:val="28"/>
          <w:szCs w:val="24"/>
          <w:lang w:val="ru-RU" w:eastAsia="ru-RU"/>
        </w:rPr>
        <w:t xml:space="preserve"> если Участник, представивший заявку на участие в </w:t>
      </w:r>
      <w:r w:rsidR="009842C8">
        <w:rPr>
          <w:rFonts w:ascii="Times New Roman" w:hAnsi="Times New Roman"/>
          <w:sz w:val="28"/>
          <w:szCs w:val="28"/>
          <w:lang w:val="ru-RU"/>
        </w:rPr>
        <w:t>конкурентной закупке</w:t>
      </w:r>
      <w:r w:rsidR="00B24D5E" w:rsidRPr="0013126C">
        <w:rPr>
          <w:rFonts w:ascii="Times New Roman" w:hAnsi="Times New Roman"/>
          <w:spacing w:val="-2"/>
          <w:sz w:val="28"/>
          <w:szCs w:val="24"/>
          <w:lang w:val="ru-RU" w:eastAsia="ru-RU"/>
        </w:rPr>
        <w:t xml:space="preserve">, признанную лучшей, либо единственной, соответствующей требованиям Заказчика и Документации о </w:t>
      </w:r>
      <w:r w:rsidR="009842C8">
        <w:rPr>
          <w:rFonts w:ascii="Times New Roman" w:hAnsi="Times New Roman"/>
          <w:sz w:val="28"/>
          <w:szCs w:val="28"/>
          <w:lang w:val="ru-RU"/>
        </w:rPr>
        <w:t>конкурентной закупке</w:t>
      </w:r>
      <w:r w:rsidR="00B24D5E" w:rsidRPr="0013126C">
        <w:rPr>
          <w:rFonts w:ascii="Times New Roman" w:hAnsi="Times New Roman"/>
          <w:spacing w:val="-2"/>
          <w:sz w:val="28"/>
          <w:szCs w:val="24"/>
          <w:lang w:val="ru-RU" w:eastAsia="ru-RU"/>
        </w:rPr>
        <w:t xml:space="preserve">, не представил Заказчику в установленный срок, </w:t>
      </w:r>
      <w:r w:rsidR="00B24D5E" w:rsidRPr="00B549B0">
        <w:rPr>
          <w:rFonts w:ascii="Times New Roman" w:hAnsi="Times New Roman"/>
          <w:spacing w:val="-2"/>
          <w:sz w:val="28"/>
          <w:szCs w:val="24"/>
          <w:lang w:val="ru-RU" w:eastAsia="ru-RU"/>
        </w:rPr>
        <w:t>подписанный со своей стороны оригинал договора, подготовленный в соответствии с п. 1.1</w:t>
      </w:r>
      <w:r w:rsidR="00640FAF" w:rsidRPr="00B549B0">
        <w:rPr>
          <w:rFonts w:ascii="Times New Roman" w:hAnsi="Times New Roman"/>
          <w:spacing w:val="-2"/>
          <w:sz w:val="28"/>
          <w:szCs w:val="24"/>
          <w:lang w:val="ru-RU" w:eastAsia="ru-RU"/>
        </w:rPr>
        <w:t>6</w:t>
      </w:r>
      <w:r w:rsidR="00B24D5E" w:rsidRPr="00B549B0">
        <w:rPr>
          <w:rFonts w:ascii="Times New Roman" w:hAnsi="Times New Roman"/>
          <w:spacing w:val="-2"/>
          <w:sz w:val="28"/>
          <w:szCs w:val="24"/>
          <w:lang w:val="ru-RU" w:eastAsia="ru-RU"/>
        </w:rPr>
        <w:t xml:space="preserve"> </w:t>
      </w:r>
      <w:r w:rsidR="00B7515E" w:rsidRPr="00B549B0">
        <w:rPr>
          <w:rFonts w:ascii="Times New Roman" w:hAnsi="Times New Roman"/>
          <w:spacing w:val="-2"/>
          <w:sz w:val="28"/>
          <w:szCs w:val="24"/>
          <w:lang w:val="ru-RU" w:eastAsia="ru-RU"/>
        </w:rPr>
        <w:t>Документации</w:t>
      </w:r>
      <w:r w:rsidR="00B24D5E" w:rsidRPr="00B549B0">
        <w:rPr>
          <w:rFonts w:ascii="Times New Roman" w:hAnsi="Times New Roman"/>
          <w:spacing w:val="-2"/>
          <w:sz w:val="28"/>
          <w:szCs w:val="24"/>
          <w:lang w:val="ru-RU" w:eastAsia="ru-RU"/>
        </w:rPr>
        <w:t>, такой Участник считается уклонившимся от заключения договора</w:t>
      </w:r>
      <w:r w:rsidR="003A2E77" w:rsidRPr="00B549B0">
        <w:rPr>
          <w:rFonts w:ascii="Times New Roman" w:hAnsi="Times New Roman"/>
          <w:spacing w:val="-2"/>
          <w:sz w:val="28"/>
          <w:szCs w:val="24"/>
          <w:lang w:val="ru-RU" w:eastAsia="ru-RU"/>
        </w:rPr>
        <w:t>.</w:t>
      </w:r>
    </w:p>
    <w:p w14:paraId="7498E26E" w14:textId="54214107" w:rsidR="00252605" w:rsidRPr="00B549B0" w:rsidRDefault="00CF43EA" w:rsidP="00252605">
      <w:pPr>
        <w:spacing w:after="60" w:line="240" w:lineRule="auto"/>
        <w:ind w:firstLine="709"/>
        <w:jc w:val="both"/>
        <w:rPr>
          <w:rFonts w:ascii="Times New Roman" w:hAnsi="Times New Roman"/>
          <w:spacing w:val="-2"/>
          <w:sz w:val="28"/>
          <w:szCs w:val="24"/>
          <w:lang w:val="ru-RU" w:eastAsia="ru-RU"/>
        </w:rPr>
      </w:pPr>
      <w:r w:rsidRPr="00B549B0">
        <w:rPr>
          <w:rFonts w:ascii="Times New Roman" w:hAnsi="Times New Roman"/>
          <w:spacing w:val="-2"/>
          <w:sz w:val="28"/>
          <w:szCs w:val="24"/>
          <w:lang w:val="ru-RU" w:eastAsia="ru-RU"/>
        </w:rPr>
        <w:t>1.1</w:t>
      </w:r>
      <w:r w:rsidR="00ED1014" w:rsidRPr="00B549B0">
        <w:rPr>
          <w:rFonts w:ascii="Times New Roman" w:hAnsi="Times New Roman"/>
          <w:spacing w:val="-2"/>
          <w:sz w:val="28"/>
          <w:szCs w:val="24"/>
          <w:lang w:val="ru-RU" w:eastAsia="ru-RU"/>
        </w:rPr>
        <w:t>6</w:t>
      </w:r>
      <w:r w:rsidR="003A2E77" w:rsidRPr="00B549B0">
        <w:rPr>
          <w:rFonts w:ascii="Times New Roman" w:hAnsi="Times New Roman"/>
          <w:spacing w:val="-2"/>
          <w:sz w:val="28"/>
          <w:szCs w:val="24"/>
          <w:lang w:val="ru-RU" w:eastAsia="ru-RU"/>
        </w:rPr>
        <w:t>.</w:t>
      </w:r>
      <w:r w:rsidR="006200A7" w:rsidRPr="00B549B0">
        <w:rPr>
          <w:rFonts w:ascii="Times New Roman" w:hAnsi="Times New Roman"/>
          <w:spacing w:val="-2"/>
          <w:sz w:val="28"/>
          <w:szCs w:val="24"/>
          <w:lang w:val="ru-RU" w:eastAsia="ru-RU"/>
        </w:rPr>
        <w:t>9</w:t>
      </w:r>
      <w:r w:rsidR="003A2E77" w:rsidRPr="00B549B0">
        <w:rPr>
          <w:rFonts w:ascii="Times New Roman" w:hAnsi="Times New Roman"/>
          <w:spacing w:val="-2"/>
          <w:sz w:val="28"/>
          <w:szCs w:val="24"/>
          <w:lang w:val="ru-RU" w:eastAsia="ru-RU"/>
        </w:rPr>
        <w:t>.</w:t>
      </w:r>
      <w:r w:rsidRPr="00B549B0">
        <w:rPr>
          <w:rFonts w:ascii="Times New Roman" w:hAnsi="Times New Roman"/>
          <w:spacing w:val="-2"/>
          <w:sz w:val="28"/>
          <w:szCs w:val="24"/>
          <w:lang w:val="ru-RU" w:eastAsia="ru-RU"/>
        </w:rPr>
        <w:t> </w:t>
      </w:r>
      <w:r w:rsidR="00252605" w:rsidRPr="00B549B0">
        <w:rPr>
          <w:rFonts w:ascii="Times New Roman" w:hAnsi="Times New Roman"/>
          <w:spacing w:val="-2"/>
          <w:sz w:val="28"/>
          <w:szCs w:val="24"/>
          <w:lang w:val="ru-RU" w:eastAsia="ru-RU"/>
        </w:rPr>
        <w:t xml:space="preserve">Участник, представивший заявку на участие в </w:t>
      </w:r>
      <w:r w:rsidR="009842C8" w:rsidRPr="00B549B0">
        <w:rPr>
          <w:rFonts w:ascii="Times New Roman" w:hAnsi="Times New Roman"/>
          <w:sz w:val="28"/>
          <w:szCs w:val="28"/>
          <w:lang w:val="ru-RU"/>
        </w:rPr>
        <w:t>конкурентной закупке</w:t>
      </w:r>
      <w:r w:rsidR="00252605" w:rsidRPr="00B549B0">
        <w:rPr>
          <w:rFonts w:ascii="Times New Roman" w:hAnsi="Times New Roman"/>
          <w:spacing w:val="-2"/>
          <w:sz w:val="28"/>
          <w:szCs w:val="24"/>
          <w:lang w:val="ru-RU" w:eastAsia="ru-RU"/>
        </w:rPr>
        <w:t xml:space="preserve">, признанную лучшей, либо единственной, соответствующей требованиям Заказчика и Документации о </w:t>
      </w:r>
      <w:r w:rsidR="009842C8" w:rsidRPr="00B549B0">
        <w:rPr>
          <w:rFonts w:ascii="Times New Roman" w:hAnsi="Times New Roman"/>
          <w:sz w:val="28"/>
          <w:szCs w:val="28"/>
          <w:lang w:val="ru-RU"/>
        </w:rPr>
        <w:t>конкурентной закупке</w:t>
      </w:r>
      <w:r w:rsidR="00252605" w:rsidRPr="00B549B0">
        <w:rPr>
          <w:rFonts w:ascii="Times New Roman" w:hAnsi="Times New Roman"/>
          <w:spacing w:val="-2"/>
          <w:sz w:val="28"/>
          <w:szCs w:val="24"/>
          <w:lang w:val="ru-RU" w:eastAsia="ru-RU"/>
        </w:rPr>
        <w:t xml:space="preserve">, в течение срока, установленного Документацией о </w:t>
      </w:r>
      <w:r w:rsidR="009842C8" w:rsidRPr="00B549B0">
        <w:rPr>
          <w:rFonts w:ascii="Times New Roman" w:hAnsi="Times New Roman"/>
          <w:sz w:val="28"/>
          <w:szCs w:val="28"/>
          <w:lang w:val="ru-RU"/>
        </w:rPr>
        <w:t>конкурентной закупке</w:t>
      </w:r>
      <w:r w:rsidR="00252605" w:rsidRPr="00B549B0">
        <w:rPr>
          <w:rFonts w:ascii="Times New Roman" w:hAnsi="Times New Roman"/>
          <w:spacing w:val="-2"/>
          <w:sz w:val="28"/>
          <w:szCs w:val="24"/>
          <w:lang w:val="ru-RU" w:eastAsia="ru-RU"/>
        </w:rPr>
        <w:t xml:space="preserve"> и договором, должен представить Заказчику обеспечение исполнения договора, в случае, если в Документации о </w:t>
      </w:r>
      <w:r w:rsidR="009842C8" w:rsidRPr="00B549B0">
        <w:rPr>
          <w:rFonts w:ascii="Times New Roman" w:hAnsi="Times New Roman"/>
          <w:sz w:val="28"/>
          <w:szCs w:val="28"/>
          <w:lang w:val="ru-RU"/>
        </w:rPr>
        <w:t>конкурентной закупке</w:t>
      </w:r>
      <w:r w:rsidR="00252605" w:rsidRPr="00B549B0">
        <w:rPr>
          <w:rFonts w:ascii="Times New Roman" w:hAnsi="Times New Roman"/>
          <w:spacing w:val="-2"/>
          <w:sz w:val="28"/>
          <w:szCs w:val="24"/>
          <w:lang w:val="ru-RU" w:eastAsia="ru-RU"/>
        </w:rPr>
        <w:t xml:space="preserve"> было установлено такое требование. Обеспечение исполнения договора предоставляется в размере и форме, </w:t>
      </w:r>
      <w:proofErr w:type="gramStart"/>
      <w:r w:rsidR="00252605" w:rsidRPr="00B549B0">
        <w:rPr>
          <w:rFonts w:ascii="Times New Roman" w:hAnsi="Times New Roman"/>
          <w:spacing w:val="-2"/>
          <w:sz w:val="28"/>
          <w:szCs w:val="24"/>
          <w:lang w:val="ru-RU" w:eastAsia="ru-RU"/>
        </w:rPr>
        <w:t>предусмотренными</w:t>
      </w:r>
      <w:proofErr w:type="gramEnd"/>
      <w:r w:rsidR="00252605" w:rsidRPr="00B549B0">
        <w:rPr>
          <w:rFonts w:ascii="Times New Roman" w:hAnsi="Times New Roman"/>
          <w:spacing w:val="-2"/>
          <w:sz w:val="28"/>
          <w:szCs w:val="24"/>
          <w:lang w:val="ru-RU" w:eastAsia="ru-RU"/>
        </w:rPr>
        <w:t xml:space="preserve"> в Документации о </w:t>
      </w:r>
      <w:r w:rsidR="009842C8" w:rsidRPr="00B549B0">
        <w:rPr>
          <w:rFonts w:ascii="Times New Roman" w:hAnsi="Times New Roman"/>
          <w:sz w:val="28"/>
          <w:szCs w:val="28"/>
          <w:lang w:val="ru-RU"/>
        </w:rPr>
        <w:t>конкурентной закупке</w:t>
      </w:r>
      <w:r w:rsidR="00252605" w:rsidRPr="00B549B0">
        <w:rPr>
          <w:rFonts w:ascii="Times New Roman" w:hAnsi="Times New Roman"/>
          <w:spacing w:val="-2"/>
          <w:sz w:val="28"/>
          <w:szCs w:val="24"/>
          <w:lang w:val="ru-RU" w:eastAsia="ru-RU"/>
        </w:rPr>
        <w:t>. В случае непредставления Участником обеспечения исполнения договора, обязательства по договору считаются неисполненными по вине поставщика (подрядчика, исполнителя), и договор с момента неисполнения такого обязательства считается расторгнутым.</w:t>
      </w:r>
    </w:p>
    <w:p w14:paraId="28338275" w14:textId="26F7869C" w:rsidR="00252605" w:rsidRPr="00252605" w:rsidRDefault="00252605" w:rsidP="00252605">
      <w:pPr>
        <w:spacing w:after="60" w:line="240" w:lineRule="auto"/>
        <w:ind w:firstLine="709"/>
        <w:jc w:val="both"/>
        <w:rPr>
          <w:rFonts w:ascii="Times New Roman" w:hAnsi="Times New Roman"/>
          <w:spacing w:val="-2"/>
          <w:sz w:val="28"/>
          <w:szCs w:val="24"/>
          <w:lang w:val="ru-RU" w:eastAsia="ru-RU"/>
        </w:rPr>
      </w:pPr>
      <w:r w:rsidRPr="00B549B0">
        <w:rPr>
          <w:rFonts w:ascii="Times New Roman" w:hAnsi="Times New Roman"/>
          <w:spacing w:val="-2"/>
          <w:sz w:val="28"/>
          <w:szCs w:val="24"/>
          <w:lang w:val="ru-RU" w:eastAsia="ru-RU"/>
        </w:rPr>
        <w:t>1.1</w:t>
      </w:r>
      <w:r w:rsidR="00ED1014" w:rsidRPr="00B549B0">
        <w:rPr>
          <w:rFonts w:ascii="Times New Roman" w:hAnsi="Times New Roman"/>
          <w:spacing w:val="-2"/>
          <w:sz w:val="28"/>
          <w:szCs w:val="24"/>
          <w:lang w:val="ru-RU" w:eastAsia="ru-RU"/>
        </w:rPr>
        <w:t>6</w:t>
      </w:r>
      <w:r w:rsidRPr="00B549B0">
        <w:rPr>
          <w:rFonts w:ascii="Times New Roman" w:hAnsi="Times New Roman"/>
          <w:spacing w:val="-2"/>
          <w:sz w:val="28"/>
          <w:szCs w:val="24"/>
          <w:lang w:val="ru-RU" w:eastAsia="ru-RU"/>
        </w:rPr>
        <w:t>.</w:t>
      </w:r>
      <w:r w:rsidR="006200A7" w:rsidRPr="00B549B0">
        <w:rPr>
          <w:rFonts w:ascii="Times New Roman" w:hAnsi="Times New Roman"/>
          <w:spacing w:val="-2"/>
          <w:sz w:val="28"/>
          <w:szCs w:val="24"/>
          <w:lang w:val="ru-RU" w:eastAsia="ru-RU"/>
        </w:rPr>
        <w:t>10</w:t>
      </w:r>
      <w:r w:rsidRPr="00B549B0">
        <w:rPr>
          <w:rFonts w:ascii="Times New Roman" w:hAnsi="Times New Roman"/>
          <w:spacing w:val="-2"/>
          <w:sz w:val="28"/>
          <w:szCs w:val="24"/>
          <w:lang w:val="ru-RU" w:eastAsia="ru-RU"/>
        </w:rPr>
        <w:t>. В случае</w:t>
      </w:r>
      <w:proofErr w:type="gramStart"/>
      <w:r w:rsidRPr="00B549B0">
        <w:rPr>
          <w:rFonts w:ascii="Times New Roman" w:hAnsi="Times New Roman"/>
          <w:spacing w:val="-2"/>
          <w:sz w:val="28"/>
          <w:szCs w:val="24"/>
          <w:lang w:val="ru-RU" w:eastAsia="ru-RU"/>
        </w:rPr>
        <w:t>,</w:t>
      </w:r>
      <w:proofErr w:type="gramEnd"/>
      <w:r w:rsidRPr="00B549B0">
        <w:rPr>
          <w:rFonts w:ascii="Times New Roman" w:hAnsi="Times New Roman"/>
          <w:spacing w:val="-2"/>
          <w:sz w:val="28"/>
          <w:szCs w:val="24"/>
          <w:lang w:val="ru-RU" w:eastAsia="ru-RU"/>
        </w:rPr>
        <w:t xml:space="preserve"> если Участник, представивший заявку на участие в </w:t>
      </w:r>
      <w:r w:rsidR="009842C8" w:rsidRPr="00B549B0">
        <w:rPr>
          <w:rFonts w:ascii="Times New Roman" w:hAnsi="Times New Roman"/>
          <w:sz w:val="28"/>
          <w:szCs w:val="28"/>
          <w:lang w:val="ru-RU"/>
        </w:rPr>
        <w:t>конкурентной закупке</w:t>
      </w:r>
      <w:r w:rsidRPr="00B549B0">
        <w:rPr>
          <w:rFonts w:ascii="Times New Roman" w:hAnsi="Times New Roman"/>
          <w:spacing w:val="-2"/>
          <w:sz w:val="28"/>
          <w:szCs w:val="24"/>
          <w:lang w:val="ru-RU" w:eastAsia="ru-RU"/>
        </w:rPr>
        <w:t xml:space="preserve">, признанную лучшей, либо единственной, соответствующей требованиям Заказчика и Документации о </w:t>
      </w:r>
      <w:r w:rsidR="009842C8" w:rsidRPr="00B549B0">
        <w:rPr>
          <w:rFonts w:ascii="Times New Roman" w:hAnsi="Times New Roman"/>
          <w:sz w:val="28"/>
          <w:szCs w:val="28"/>
          <w:lang w:val="ru-RU"/>
        </w:rPr>
        <w:t>конкурентной закупке</w:t>
      </w:r>
      <w:r w:rsidRPr="00B549B0">
        <w:rPr>
          <w:rFonts w:ascii="Times New Roman" w:hAnsi="Times New Roman"/>
          <w:spacing w:val="-2"/>
          <w:sz w:val="28"/>
          <w:szCs w:val="24"/>
          <w:lang w:val="ru-RU" w:eastAsia="ru-RU"/>
        </w:rPr>
        <w:t xml:space="preserve">, уклонился от заключения договора, Организатор вправе истребовать предоставленное Участником обеспечение заявки на участие в </w:t>
      </w:r>
      <w:r w:rsidR="009842C8" w:rsidRPr="00B549B0">
        <w:rPr>
          <w:rFonts w:ascii="Times New Roman" w:hAnsi="Times New Roman"/>
          <w:sz w:val="28"/>
          <w:szCs w:val="28"/>
          <w:lang w:val="ru-RU"/>
        </w:rPr>
        <w:t>конкурентной закупке</w:t>
      </w:r>
      <w:r w:rsidRPr="00B549B0">
        <w:rPr>
          <w:rFonts w:ascii="Times New Roman" w:hAnsi="Times New Roman"/>
          <w:spacing w:val="-2"/>
          <w:sz w:val="28"/>
          <w:szCs w:val="24"/>
          <w:lang w:val="ru-RU" w:eastAsia="ru-RU"/>
        </w:rPr>
        <w:t xml:space="preserve">, если такое обеспечение было предусмотрено Документацией о </w:t>
      </w:r>
      <w:r w:rsidR="009842C8" w:rsidRPr="00B549B0">
        <w:rPr>
          <w:rFonts w:ascii="Times New Roman" w:hAnsi="Times New Roman"/>
          <w:sz w:val="28"/>
          <w:szCs w:val="28"/>
          <w:lang w:val="ru-RU"/>
        </w:rPr>
        <w:t>конкурентной закупке</w:t>
      </w:r>
      <w:r w:rsidRPr="00B549B0">
        <w:rPr>
          <w:rFonts w:ascii="Times New Roman" w:hAnsi="Times New Roman"/>
          <w:spacing w:val="-2"/>
          <w:sz w:val="28"/>
          <w:szCs w:val="24"/>
          <w:lang w:val="ru-RU" w:eastAsia="ru-RU"/>
        </w:rPr>
        <w:t xml:space="preserve">. При этом Комиссия вправе пересмотреть итоги </w:t>
      </w:r>
      <w:r w:rsidR="009842C8" w:rsidRPr="00B549B0">
        <w:rPr>
          <w:rFonts w:ascii="Times New Roman" w:hAnsi="Times New Roman"/>
          <w:sz w:val="28"/>
          <w:szCs w:val="28"/>
          <w:lang w:val="ru-RU"/>
        </w:rPr>
        <w:t>конкурентной закупке</w:t>
      </w:r>
      <w:r w:rsidRPr="00B549B0">
        <w:rPr>
          <w:rFonts w:ascii="Times New Roman" w:hAnsi="Times New Roman"/>
          <w:spacing w:val="-2"/>
          <w:sz w:val="28"/>
          <w:szCs w:val="24"/>
          <w:lang w:val="ru-RU" w:eastAsia="ru-RU"/>
        </w:rPr>
        <w:t xml:space="preserve"> и принять решение, предусмотренное в п. </w:t>
      </w:r>
      <w:r w:rsidR="000018B2" w:rsidRPr="00B549B0">
        <w:rPr>
          <w:rFonts w:ascii="Times New Roman" w:hAnsi="Times New Roman"/>
          <w:spacing w:val="-2"/>
          <w:sz w:val="28"/>
          <w:szCs w:val="24"/>
          <w:lang w:val="ru-RU" w:eastAsia="ru-RU"/>
        </w:rPr>
        <w:t>1.16.1 Документации о закупке</w:t>
      </w:r>
      <w:r w:rsidRPr="00B549B0">
        <w:rPr>
          <w:rFonts w:ascii="Times New Roman" w:hAnsi="Times New Roman"/>
          <w:spacing w:val="-2"/>
          <w:sz w:val="28"/>
          <w:szCs w:val="24"/>
          <w:lang w:val="ru-RU" w:eastAsia="ru-RU"/>
        </w:rPr>
        <w:t>.</w:t>
      </w:r>
    </w:p>
    <w:p w14:paraId="5B209CF1" w14:textId="760336B7" w:rsidR="00252605" w:rsidRPr="00252605" w:rsidRDefault="00252605" w:rsidP="00252605">
      <w:pPr>
        <w:spacing w:after="60" w:line="240" w:lineRule="auto"/>
        <w:ind w:firstLine="709"/>
        <w:jc w:val="both"/>
        <w:rPr>
          <w:rFonts w:ascii="Times New Roman" w:hAnsi="Times New Roman"/>
          <w:spacing w:val="-2"/>
          <w:sz w:val="28"/>
          <w:szCs w:val="24"/>
          <w:lang w:val="ru-RU" w:eastAsia="ru-RU"/>
        </w:rPr>
      </w:pPr>
      <w:r w:rsidRPr="00252605">
        <w:rPr>
          <w:rFonts w:ascii="Times New Roman" w:hAnsi="Times New Roman"/>
          <w:spacing w:val="-2"/>
          <w:sz w:val="28"/>
          <w:szCs w:val="24"/>
          <w:lang w:val="ru-RU" w:eastAsia="ru-RU"/>
        </w:rPr>
        <w:t>1.1</w:t>
      </w:r>
      <w:r w:rsidR="00ED1014">
        <w:rPr>
          <w:rFonts w:ascii="Times New Roman" w:hAnsi="Times New Roman"/>
          <w:spacing w:val="-2"/>
          <w:sz w:val="28"/>
          <w:szCs w:val="24"/>
          <w:lang w:val="ru-RU" w:eastAsia="ru-RU"/>
        </w:rPr>
        <w:t>6</w:t>
      </w:r>
      <w:r w:rsidRPr="00252605">
        <w:rPr>
          <w:rFonts w:ascii="Times New Roman" w:hAnsi="Times New Roman"/>
          <w:spacing w:val="-2"/>
          <w:sz w:val="28"/>
          <w:szCs w:val="24"/>
          <w:lang w:val="ru-RU" w:eastAsia="ru-RU"/>
        </w:rPr>
        <w:t>.</w:t>
      </w:r>
      <w:r w:rsidR="006200A7">
        <w:rPr>
          <w:rFonts w:ascii="Times New Roman" w:hAnsi="Times New Roman"/>
          <w:spacing w:val="-2"/>
          <w:sz w:val="28"/>
          <w:szCs w:val="24"/>
          <w:lang w:val="ru-RU" w:eastAsia="ru-RU"/>
        </w:rPr>
        <w:t>11</w:t>
      </w:r>
      <w:r w:rsidRPr="00252605">
        <w:rPr>
          <w:rFonts w:ascii="Times New Roman" w:hAnsi="Times New Roman"/>
          <w:spacing w:val="-2"/>
          <w:sz w:val="28"/>
          <w:szCs w:val="24"/>
          <w:lang w:val="ru-RU" w:eastAsia="ru-RU"/>
        </w:rPr>
        <w:t>. 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14:paraId="30E3947E" w14:textId="77777777" w:rsidR="004B733B" w:rsidRDefault="004B733B" w:rsidP="00AD2DC6">
      <w:pPr>
        <w:pStyle w:val="22"/>
        <w:tabs>
          <w:tab w:val="left" w:pos="700"/>
        </w:tabs>
        <w:spacing w:after="0" w:line="240" w:lineRule="auto"/>
        <w:ind w:left="0" w:firstLine="709"/>
        <w:rPr>
          <w:rFonts w:ascii="Times New Roman" w:hAnsi="Times New Roman"/>
          <w:color w:val="000000"/>
          <w:szCs w:val="28"/>
          <w:lang w:val="ru-RU"/>
        </w:rPr>
        <w:sectPr w:rsidR="004B733B" w:rsidSect="0038798B">
          <w:footerReference w:type="default" r:id="rId12"/>
          <w:headerReference w:type="first" r:id="rId13"/>
          <w:footnotePr>
            <w:numStart w:val="2"/>
          </w:footnotePr>
          <w:pgSz w:w="11907" w:h="16840" w:code="9"/>
          <w:pgMar w:top="709" w:right="709" w:bottom="567" w:left="1276" w:header="510" w:footer="0" w:gutter="0"/>
          <w:cols w:space="708"/>
          <w:titlePg/>
          <w:docGrid w:linePitch="360"/>
        </w:sectPr>
      </w:pPr>
    </w:p>
    <w:p w14:paraId="5BEEBA6D" w14:textId="110AA5BA" w:rsidR="00806144" w:rsidRPr="00DB7B81" w:rsidRDefault="00497110" w:rsidP="003A5C0A">
      <w:pPr>
        <w:tabs>
          <w:tab w:val="left" w:pos="612"/>
        </w:tabs>
        <w:spacing w:after="120"/>
        <w:ind w:hanging="142"/>
        <w:jc w:val="center"/>
        <w:rPr>
          <w:rFonts w:ascii="Times New Roman" w:hAnsi="Times New Roman"/>
          <w:b/>
          <w:color w:val="000000"/>
          <w:sz w:val="28"/>
          <w:szCs w:val="28"/>
          <w:lang w:val="ru-RU"/>
        </w:rPr>
      </w:pPr>
      <w:r w:rsidRPr="00DB7B81">
        <w:rPr>
          <w:rFonts w:ascii="Times New Roman" w:hAnsi="Times New Roman"/>
          <w:b/>
          <w:color w:val="000000"/>
          <w:sz w:val="28"/>
          <w:szCs w:val="28"/>
          <w:lang w:val="ru-RU"/>
        </w:rPr>
        <w:t xml:space="preserve">Раздел 2. </w:t>
      </w:r>
      <w:r w:rsidR="00806144" w:rsidRPr="00DB7B81">
        <w:rPr>
          <w:rFonts w:ascii="Times New Roman" w:hAnsi="Times New Roman"/>
          <w:b/>
          <w:color w:val="000000"/>
          <w:sz w:val="28"/>
          <w:szCs w:val="28"/>
          <w:lang w:val="ru-RU"/>
        </w:rPr>
        <w:t xml:space="preserve">Информационная карта </w:t>
      </w:r>
      <w:r w:rsidR="0021554B" w:rsidRPr="00DB7B81">
        <w:rPr>
          <w:rFonts w:ascii="Times New Roman" w:hAnsi="Times New Roman"/>
          <w:b/>
          <w:color w:val="000000"/>
          <w:sz w:val="28"/>
          <w:szCs w:val="28"/>
          <w:lang w:val="ru-RU"/>
        </w:rPr>
        <w:t>з</w:t>
      </w:r>
      <w:r w:rsidR="00806144" w:rsidRPr="00DB7B81">
        <w:rPr>
          <w:rFonts w:ascii="Times New Roman" w:hAnsi="Times New Roman"/>
          <w:b/>
          <w:color w:val="000000"/>
          <w:sz w:val="28"/>
          <w:szCs w:val="28"/>
          <w:lang w:val="ru-RU"/>
        </w:rPr>
        <w:t>апроса предложений</w:t>
      </w:r>
      <w:r w:rsidR="0021554B" w:rsidRPr="00DB7B81">
        <w:rPr>
          <w:rFonts w:ascii="Times New Roman" w:hAnsi="Times New Roman"/>
          <w:b/>
          <w:color w:val="000000"/>
          <w:sz w:val="28"/>
          <w:szCs w:val="28"/>
          <w:lang w:val="ru-RU"/>
        </w:rPr>
        <w:t xml:space="preserve"> в электронной форме</w:t>
      </w:r>
    </w:p>
    <w:tbl>
      <w:tblPr>
        <w:tblW w:w="10261" w:type="dxa"/>
        <w:jc w:val="center"/>
        <w:tblLayout w:type="fixed"/>
        <w:tblLook w:val="04A0" w:firstRow="1" w:lastRow="0" w:firstColumn="1" w:lastColumn="0" w:noHBand="0" w:noVBand="1"/>
      </w:tblPr>
      <w:tblGrid>
        <w:gridCol w:w="822"/>
        <w:gridCol w:w="3402"/>
        <w:gridCol w:w="6037"/>
      </w:tblGrid>
      <w:tr w:rsidR="003C7996" w:rsidRPr="007E7E2F" w14:paraId="05351BEA" w14:textId="77777777" w:rsidTr="004D31EB">
        <w:trPr>
          <w:jc w:val="center"/>
        </w:trPr>
        <w:tc>
          <w:tcPr>
            <w:tcW w:w="8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6029D0" w14:textId="77777777" w:rsidR="003C7996" w:rsidRPr="007E7E2F" w:rsidRDefault="003C7996" w:rsidP="004662D7">
            <w:pPr>
              <w:jc w:val="center"/>
              <w:rPr>
                <w:rFonts w:ascii="Times New Roman" w:hAnsi="Times New Roman"/>
                <w:b/>
                <w:i/>
                <w:color w:val="000000"/>
                <w:sz w:val="24"/>
                <w:szCs w:val="24"/>
                <w:lang w:val="ru-RU"/>
              </w:rPr>
            </w:pPr>
            <w:bookmarkStart w:id="73" w:name="_Toc280286296"/>
            <w:bookmarkStart w:id="74" w:name="_Toc280378733"/>
            <w:r w:rsidRPr="007E7E2F">
              <w:rPr>
                <w:rFonts w:ascii="Times New Roman" w:hAnsi="Times New Roman"/>
                <w:b/>
                <w:i/>
                <w:color w:val="000000"/>
                <w:sz w:val="24"/>
                <w:szCs w:val="24"/>
                <w:lang w:val="ru-RU"/>
              </w:rPr>
              <w:t>№</w:t>
            </w:r>
            <w:r>
              <w:rPr>
                <w:rFonts w:ascii="Times New Roman" w:hAnsi="Times New Roman"/>
                <w:b/>
                <w:i/>
                <w:color w:val="000000"/>
                <w:sz w:val="24"/>
                <w:szCs w:val="24"/>
                <w:lang w:val="ru-RU"/>
              </w:rPr>
              <w:t xml:space="preserve"> </w:t>
            </w:r>
            <w:proofErr w:type="gramStart"/>
            <w:r w:rsidRPr="007E7E2F">
              <w:rPr>
                <w:rFonts w:ascii="Times New Roman" w:hAnsi="Times New Roman"/>
                <w:b/>
                <w:i/>
                <w:color w:val="000000"/>
                <w:sz w:val="24"/>
                <w:szCs w:val="24"/>
                <w:lang w:val="ru-RU"/>
              </w:rPr>
              <w:t>п</w:t>
            </w:r>
            <w:proofErr w:type="gramEnd"/>
            <w:r w:rsidRPr="007E7E2F">
              <w:rPr>
                <w:rFonts w:ascii="Times New Roman" w:hAnsi="Times New Roman"/>
                <w:b/>
                <w:i/>
                <w:color w:val="000000"/>
                <w:sz w:val="24"/>
                <w:szCs w:val="24"/>
                <w:lang w:val="ru-RU"/>
              </w:rPr>
              <w:t>/п</w:t>
            </w:r>
          </w:p>
        </w:tc>
        <w:tc>
          <w:tcPr>
            <w:tcW w:w="34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30BDBF"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Наименование пункта</w:t>
            </w:r>
          </w:p>
        </w:tc>
        <w:tc>
          <w:tcPr>
            <w:tcW w:w="60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EC102C"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Текст пояснений</w:t>
            </w:r>
          </w:p>
        </w:tc>
      </w:tr>
      <w:tr w:rsidR="00411CE5" w:rsidRPr="009B39CC" w14:paraId="068F8FFF" w14:textId="77777777" w:rsidTr="004D31EB">
        <w:trPr>
          <w:jc w:val="center"/>
        </w:trPr>
        <w:tc>
          <w:tcPr>
            <w:tcW w:w="822" w:type="dxa"/>
            <w:tcBorders>
              <w:top w:val="single" w:sz="4" w:space="0" w:color="auto"/>
              <w:left w:val="single" w:sz="4" w:space="0" w:color="auto"/>
              <w:bottom w:val="single" w:sz="4" w:space="0" w:color="auto"/>
              <w:right w:val="single" w:sz="4" w:space="0" w:color="auto"/>
            </w:tcBorders>
            <w:hideMark/>
          </w:tcPr>
          <w:p w14:paraId="617C8EC3" w14:textId="77777777" w:rsidR="00411CE5" w:rsidRPr="007E7E2F" w:rsidRDefault="00411CE5" w:rsidP="00411CE5">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hideMark/>
          </w:tcPr>
          <w:p w14:paraId="027DB5DF" w14:textId="77777777" w:rsidR="00411CE5" w:rsidRPr="00567C75" w:rsidRDefault="00411CE5" w:rsidP="00411CE5">
            <w:pPr>
              <w:tabs>
                <w:tab w:val="left" w:pos="5580"/>
                <w:tab w:val="left" w:pos="7200"/>
              </w:tabs>
              <w:spacing w:after="0" w:line="240" w:lineRule="auto"/>
              <w:rPr>
                <w:rFonts w:ascii="Times New Roman" w:hAnsi="Times New Roman"/>
                <w:sz w:val="24"/>
                <w:szCs w:val="24"/>
                <w:lang w:val="ru-RU"/>
              </w:rPr>
            </w:pPr>
            <w:r w:rsidRPr="00567C75">
              <w:rPr>
                <w:rFonts w:ascii="Times New Roman" w:hAnsi="Times New Roman"/>
                <w:sz w:val="24"/>
                <w:szCs w:val="24"/>
                <w:lang w:val="ru-RU"/>
              </w:rPr>
              <w:t>Наименование Заказчика, контактная информация:</w:t>
            </w:r>
          </w:p>
        </w:tc>
        <w:tc>
          <w:tcPr>
            <w:tcW w:w="6037" w:type="dxa"/>
            <w:tcBorders>
              <w:top w:val="single" w:sz="4" w:space="0" w:color="auto"/>
              <w:left w:val="single" w:sz="4" w:space="0" w:color="auto"/>
              <w:bottom w:val="single" w:sz="4" w:space="0" w:color="auto"/>
              <w:right w:val="single" w:sz="4" w:space="0" w:color="auto"/>
            </w:tcBorders>
            <w:hideMark/>
          </w:tcPr>
          <w:p w14:paraId="066DEC1E" w14:textId="6DDD0B54" w:rsidR="00C745A4" w:rsidRPr="00C745A4" w:rsidRDefault="00D37BDE" w:rsidP="00C745A4">
            <w:pPr>
              <w:tabs>
                <w:tab w:val="left" w:pos="5580"/>
                <w:tab w:val="left" w:pos="7200"/>
              </w:tabs>
              <w:spacing w:after="0" w:line="240" w:lineRule="auto"/>
              <w:rPr>
                <w:rFonts w:ascii="Times New Roman" w:hAnsi="Times New Roman"/>
                <w:sz w:val="24"/>
                <w:szCs w:val="24"/>
                <w:lang w:val="ru-RU"/>
              </w:rPr>
            </w:pPr>
            <w:r>
              <w:rPr>
                <w:rFonts w:ascii="Times New Roman" w:hAnsi="Times New Roman"/>
                <w:sz w:val="24"/>
                <w:szCs w:val="24"/>
                <w:lang w:val="ru-RU"/>
              </w:rPr>
              <w:t>ООО «Башкиртеплоэнерго Уфа»</w:t>
            </w:r>
          </w:p>
          <w:p w14:paraId="4207E708" w14:textId="6913DDA0" w:rsidR="00C745A4" w:rsidRPr="00C745A4" w:rsidRDefault="00C745A4" w:rsidP="00C745A4">
            <w:pPr>
              <w:tabs>
                <w:tab w:val="left" w:pos="5580"/>
                <w:tab w:val="left" w:pos="7200"/>
              </w:tabs>
              <w:spacing w:after="0" w:line="240" w:lineRule="auto"/>
              <w:rPr>
                <w:rFonts w:ascii="Times New Roman" w:hAnsi="Times New Roman"/>
                <w:sz w:val="24"/>
                <w:szCs w:val="24"/>
                <w:lang w:val="ru-RU"/>
              </w:rPr>
            </w:pPr>
            <w:r w:rsidRPr="00C745A4">
              <w:rPr>
                <w:rFonts w:ascii="Times New Roman" w:hAnsi="Times New Roman"/>
                <w:sz w:val="24"/>
                <w:szCs w:val="24"/>
                <w:lang w:val="ru-RU"/>
              </w:rPr>
              <w:t xml:space="preserve">Юридический адрес: </w:t>
            </w:r>
            <w:proofErr w:type="gramStart"/>
            <w:r w:rsidR="00D37BDE">
              <w:rPr>
                <w:rFonts w:ascii="Times New Roman" w:hAnsi="Times New Roman"/>
                <w:sz w:val="24"/>
                <w:szCs w:val="24"/>
                <w:lang w:val="ru-RU"/>
              </w:rPr>
              <w:t>ООО «Башкиртеплоэнерго Уфа»</w:t>
            </w:r>
            <w:r w:rsidRPr="00C745A4">
              <w:rPr>
                <w:rFonts w:ascii="Times New Roman" w:hAnsi="Times New Roman"/>
                <w:sz w:val="24"/>
                <w:szCs w:val="24"/>
                <w:lang w:val="ru-RU"/>
              </w:rPr>
              <w:t xml:space="preserve">, Россия, Республика Башкортостан, 450098, г. Уфа, улица Российская,  д. 108, корп.1  </w:t>
            </w:r>
            <w:proofErr w:type="gramEnd"/>
          </w:p>
          <w:p w14:paraId="024AB1B1" w14:textId="7F27048F" w:rsidR="00411CE5" w:rsidRPr="00FA612F" w:rsidRDefault="00C745A4" w:rsidP="00C745A4">
            <w:pPr>
              <w:tabs>
                <w:tab w:val="left" w:pos="5580"/>
                <w:tab w:val="left" w:pos="7200"/>
              </w:tabs>
              <w:spacing w:after="0" w:line="240" w:lineRule="auto"/>
              <w:rPr>
                <w:rFonts w:ascii="Times New Roman" w:hAnsi="Times New Roman"/>
                <w:sz w:val="24"/>
                <w:szCs w:val="24"/>
                <w:highlight w:val="yellow"/>
                <w:lang w:val="ru-RU"/>
              </w:rPr>
            </w:pPr>
            <w:r w:rsidRPr="00C745A4">
              <w:rPr>
                <w:rFonts w:ascii="Times New Roman" w:hAnsi="Times New Roman"/>
                <w:sz w:val="24"/>
                <w:szCs w:val="24"/>
                <w:lang w:val="ru-RU"/>
              </w:rPr>
              <w:t xml:space="preserve">Почтовый адрес: </w:t>
            </w:r>
            <w:proofErr w:type="gramStart"/>
            <w:r w:rsidR="00D37BDE">
              <w:rPr>
                <w:rFonts w:ascii="Times New Roman" w:hAnsi="Times New Roman"/>
                <w:sz w:val="24"/>
                <w:szCs w:val="24"/>
                <w:lang w:val="ru-RU"/>
              </w:rPr>
              <w:t>ООО «Башкиртеплоэнерго Уфа»</w:t>
            </w:r>
            <w:r w:rsidRPr="00C745A4">
              <w:rPr>
                <w:rFonts w:ascii="Times New Roman" w:hAnsi="Times New Roman"/>
                <w:sz w:val="24"/>
                <w:szCs w:val="24"/>
                <w:lang w:val="ru-RU"/>
              </w:rPr>
              <w:t xml:space="preserve">, Россия, Республика Башкортостан, 450098, г. Уфа, улица Российская,  д. 108, корп.1  </w:t>
            </w:r>
            <w:proofErr w:type="gramEnd"/>
          </w:p>
        </w:tc>
      </w:tr>
      <w:tr w:rsidR="00411CE5" w:rsidRPr="00223004" w14:paraId="24DA5AE4" w14:textId="77777777" w:rsidTr="004D31EB">
        <w:trPr>
          <w:trHeight w:val="1123"/>
          <w:jc w:val="center"/>
        </w:trPr>
        <w:tc>
          <w:tcPr>
            <w:tcW w:w="822" w:type="dxa"/>
            <w:tcBorders>
              <w:top w:val="single" w:sz="4" w:space="0" w:color="auto"/>
              <w:left w:val="single" w:sz="4" w:space="0" w:color="auto"/>
              <w:bottom w:val="single" w:sz="4" w:space="0" w:color="auto"/>
              <w:right w:val="single" w:sz="4" w:space="0" w:color="auto"/>
            </w:tcBorders>
            <w:hideMark/>
          </w:tcPr>
          <w:p w14:paraId="4C93E20F" w14:textId="77777777" w:rsidR="00411CE5" w:rsidRPr="007E7E2F" w:rsidRDefault="00411CE5" w:rsidP="00411CE5">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hideMark/>
          </w:tcPr>
          <w:p w14:paraId="605441AA" w14:textId="77777777" w:rsidR="00411CE5" w:rsidRPr="007E7E2F" w:rsidRDefault="00411CE5" w:rsidP="00411CE5">
            <w:pPr>
              <w:tabs>
                <w:tab w:val="left" w:pos="5580"/>
                <w:tab w:val="left" w:pos="7200"/>
              </w:tabs>
              <w:spacing w:line="240" w:lineRule="auto"/>
              <w:rPr>
                <w:rFonts w:ascii="Times New Roman" w:hAnsi="Times New Roman"/>
                <w:sz w:val="24"/>
                <w:szCs w:val="24"/>
                <w:lang w:val="ru-RU"/>
              </w:rPr>
            </w:pPr>
            <w:r w:rsidRPr="007E7E2F">
              <w:rPr>
                <w:rFonts w:ascii="Times New Roman" w:hAnsi="Times New Roman"/>
                <w:sz w:val="24"/>
                <w:szCs w:val="24"/>
                <w:lang w:val="ru-RU"/>
              </w:rPr>
              <w:t>Наименование Организатора, контактная информация:</w:t>
            </w:r>
          </w:p>
        </w:tc>
        <w:tc>
          <w:tcPr>
            <w:tcW w:w="6037" w:type="dxa"/>
            <w:tcBorders>
              <w:top w:val="single" w:sz="4" w:space="0" w:color="auto"/>
              <w:left w:val="single" w:sz="4" w:space="0" w:color="auto"/>
              <w:bottom w:val="single" w:sz="4" w:space="0" w:color="auto"/>
              <w:right w:val="single" w:sz="4" w:space="0" w:color="auto"/>
            </w:tcBorders>
            <w:hideMark/>
          </w:tcPr>
          <w:p w14:paraId="1524D9C8" w14:textId="32AFA1A4" w:rsidR="00C745A4" w:rsidRPr="00C745A4" w:rsidRDefault="00D37BDE" w:rsidP="00C745A4">
            <w:pPr>
              <w:tabs>
                <w:tab w:val="left" w:pos="5580"/>
                <w:tab w:val="left" w:pos="7200"/>
              </w:tabs>
              <w:spacing w:after="0" w:line="240" w:lineRule="auto"/>
              <w:rPr>
                <w:rFonts w:ascii="Times New Roman" w:hAnsi="Times New Roman"/>
                <w:sz w:val="24"/>
                <w:szCs w:val="24"/>
                <w:lang w:val="ru-RU"/>
              </w:rPr>
            </w:pPr>
            <w:r>
              <w:rPr>
                <w:rFonts w:ascii="Times New Roman" w:hAnsi="Times New Roman"/>
                <w:sz w:val="24"/>
                <w:szCs w:val="24"/>
                <w:lang w:val="ru-RU"/>
              </w:rPr>
              <w:t>ООО «Башкиртеплоэнерго Уфа»</w:t>
            </w:r>
            <w:r w:rsidR="00C745A4" w:rsidRPr="00C745A4">
              <w:rPr>
                <w:rFonts w:ascii="Times New Roman" w:hAnsi="Times New Roman"/>
                <w:sz w:val="24"/>
                <w:szCs w:val="24"/>
                <w:lang w:val="ru-RU"/>
              </w:rPr>
              <w:t xml:space="preserve">, </w:t>
            </w:r>
          </w:p>
          <w:p w14:paraId="41C385A1" w14:textId="77777777" w:rsidR="00C745A4" w:rsidRPr="00C745A4" w:rsidRDefault="00C745A4" w:rsidP="00C745A4">
            <w:pPr>
              <w:tabs>
                <w:tab w:val="left" w:pos="5580"/>
                <w:tab w:val="left" w:pos="7200"/>
              </w:tabs>
              <w:spacing w:after="0" w:line="240" w:lineRule="auto"/>
              <w:rPr>
                <w:rFonts w:ascii="Times New Roman" w:hAnsi="Times New Roman"/>
                <w:sz w:val="24"/>
                <w:szCs w:val="24"/>
                <w:lang w:val="ru-RU"/>
              </w:rPr>
            </w:pPr>
            <w:r w:rsidRPr="00C745A4">
              <w:rPr>
                <w:rFonts w:ascii="Times New Roman" w:hAnsi="Times New Roman"/>
                <w:sz w:val="24"/>
                <w:szCs w:val="24"/>
                <w:lang w:val="ru-RU"/>
              </w:rPr>
              <w:t>zakupki@bashteplo.ru</w:t>
            </w:r>
          </w:p>
          <w:p w14:paraId="04EA3F45" w14:textId="2DD32403" w:rsidR="00C745A4" w:rsidRPr="00C745A4" w:rsidRDefault="00C745A4" w:rsidP="00C745A4">
            <w:pPr>
              <w:tabs>
                <w:tab w:val="left" w:pos="5580"/>
                <w:tab w:val="left" w:pos="7200"/>
              </w:tabs>
              <w:spacing w:after="0" w:line="240" w:lineRule="auto"/>
              <w:rPr>
                <w:rFonts w:ascii="Times New Roman" w:hAnsi="Times New Roman"/>
                <w:sz w:val="24"/>
                <w:szCs w:val="24"/>
                <w:lang w:val="ru-RU"/>
              </w:rPr>
            </w:pPr>
            <w:r w:rsidRPr="00C745A4">
              <w:rPr>
                <w:rFonts w:ascii="Times New Roman" w:hAnsi="Times New Roman"/>
                <w:sz w:val="24"/>
                <w:szCs w:val="24"/>
                <w:lang w:val="ru-RU"/>
              </w:rPr>
              <w:t>По вопросам организации, проведения, подготовки и подачи документов: 8 (347) 222-45-7</w:t>
            </w:r>
            <w:r w:rsidR="00735384">
              <w:rPr>
                <w:rFonts w:ascii="Times New Roman" w:hAnsi="Times New Roman"/>
                <w:sz w:val="24"/>
                <w:szCs w:val="24"/>
                <w:lang w:val="ru-RU"/>
              </w:rPr>
              <w:t>5</w:t>
            </w:r>
            <w:r w:rsidRPr="00C745A4">
              <w:rPr>
                <w:rFonts w:ascii="Times New Roman" w:hAnsi="Times New Roman"/>
                <w:sz w:val="24"/>
                <w:szCs w:val="24"/>
                <w:lang w:val="ru-RU"/>
              </w:rPr>
              <w:t xml:space="preserve"> </w:t>
            </w:r>
          </w:p>
          <w:p w14:paraId="2989DC03" w14:textId="77777777" w:rsidR="00C745A4" w:rsidRPr="00C745A4" w:rsidRDefault="00C745A4" w:rsidP="00C745A4">
            <w:pPr>
              <w:tabs>
                <w:tab w:val="left" w:pos="5580"/>
                <w:tab w:val="left" w:pos="7200"/>
              </w:tabs>
              <w:spacing w:after="0" w:line="240" w:lineRule="auto"/>
              <w:rPr>
                <w:rFonts w:ascii="Times New Roman" w:hAnsi="Times New Roman"/>
                <w:sz w:val="24"/>
                <w:szCs w:val="24"/>
                <w:lang w:val="ru-RU"/>
              </w:rPr>
            </w:pPr>
            <w:r w:rsidRPr="00C745A4">
              <w:rPr>
                <w:rFonts w:ascii="Times New Roman" w:hAnsi="Times New Roman"/>
                <w:sz w:val="24"/>
                <w:szCs w:val="24"/>
                <w:lang w:val="ru-RU"/>
              </w:rPr>
              <w:t>добавочный: 1012- Самарцев Николай Валентинович;</w:t>
            </w:r>
          </w:p>
          <w:p w14:paraId="28CA1D6F" w14:textId="50D50110" w:rsidR="00C745A4" w:rsidRPr="00C745A4" w:rsidRDefault="00C745A4" w:rsidP="00C745A4">
            <w:pPr>
              <w:tabs>
                <w:tab w:val="left" w:pos="5580"/>
                <w:tab w:val="left" w:pos="7200"/>
              </w:tabs>
              <w:spacing w:after="0" w:line="240" w:lineRule="auto"/>
              <w:rPr>
                <w:rFonts w:ascii="Times New Roman" w:hAnsi="Times New Roman"/>
                <w:sz w:val="24"/>
                <w:szCs w:val="24"/>
                <w:lang w:val="ru-RU"/>
              </w:rPr>
            </w:pPr>
            <w:r w:rsidRPr="00C745A4">
              <w:rPr>
                <w:rFonts w:ascii="Times New Roman" w:hAnsi="Times New Roman"/>
                <w:sz w:val="24"/>
                <w:szCs w:val="24"/>
                <w:lang w:val="ru-RU"/>
              </w:rPr>
              <w:t>По техническим вопроса</w:t>
            </w:r>
            <w:r>
              <w:rPr>
                <w:rFonts w:ascii="Times New Roman" w:hAnsi="Times New Roman"/>
                <w:sz w:val="24"/>
                <w:szCs w:val="24"/>
                <w:lang w:val="ru-RU"/>
              </w:rPr>
              <w:t>м</w:t>
            </w:r>
            <w:r w:rsidRPr="00C745A4">
              <w:rPr>
                <w:rFonts w:ascii="Times New Roman" w:hAnsi="Times New Roman"/>
                <w:sz w:val="24"/>
                <w:szCs w:val="24"/>
                <w:lang w:val="ru-RU"/>
              </w:rPr>
              <w:t>: 8 (347) 222-45-</w:t>
            </w:r>
            <w:r w:rsidR="00735384">
              <w:rPr>
                <w:rFonts w:ascii="Times New Roman" w:hAnsi="Times New Roman"/>
                <w:sz w:val="24"/>
                <w:szCs w:val="24"/>
                <w:lang w:val="ru-RU"/>
              </w:rPr>
              <w:t>77</w:t>
            </w:r>
          </w:p>
          <w:p w14:paraId="6CD7E398" w14:textId="0C05A3D2" w:rsidR="00C745A4" w:rsidRPr="00C745A4" w:rsidRDefault="00C745A4" w:rsidP="00C745A4">
            <w:pPr>
              <w:tabs>
                <w:tab w:val="left" w:pos="5580"/>
                <w:tab w:val="left" w:pos="7200"/>
              </w:tabs>
              <w:spacing w:after="0" w:line="240" w:lineRule="auto"/>
              <w:rPr>
                <w:rFonts w:ascii="Times New Roman" w:hAnsi="Times New Roman"/>
                <w:sz w:val="24"/>
                <w:szCs w:val="24"/>
                <w:lang w:val="ru-RU"/>
              </w:rPr>
            </w:pPr>
            <w:r w:rsidRPr="00C745A4">
              <w:rPr>
                <w:rFonts w:ascii="Times New Roman" w:hAnsi="Times New Roman"/>
                <w:sz w:val="24"/>
                <w:szCs w:val="24"/>
                <w:lang w:val="ru-RU"/>
              </w:rPr>
              <w:t>добавочный: 10</w:t>
            </w:r>
            <w:r w:rsidR="002C1069">
              <w:rPr>
                <w:rFonts w:ascii="Times New Roman" w:hAnsi="Times New Roman"/>
                <w:sz w:val="24"/>
                <w:szCs w:val="24"/>
                <w:lang w:val="ru-RU"/>
              </w:rPr>
              <w:t>0</w:t>
            </w:r>
            <w:r w:rsidR="00A660A5">
              <w:rPr>
                <w:rFonts w:ascii="Times New Roman" w:hAnsi="Times New Roman"/>
                <w:sz w:val="24"/>
                <w:szCs w:val="24"/>
                <w:lang w:val="ru-RU"/>
              </w:rPr>
              <w:t>4</w:t>
            </w:r>
            <w:r w:rsidRPr="00C745A4">
              <w:rPr>
                <w:rFonts w:ascii="Times New Roman" w:hAnsi="Times New Roman"/>
                <w:sz w:val="24"/>
                <w:szCs w:val="24"/>
                <w:lang w:val="ru-RU"/>
              </w:rPr>
              <w:t>-</w:t>
            </w:r>
            <w:r w:rsidR="00114BB5">
              <w:rPr>
                <w:rFonts w:ascii="Times New Roman" w:hAnsi="Times New Roman"/>
                <w:sz w:val="24"/>
                <w:szCs w:val="24"/>
                <w:lang w:val="ru-RU"/>
              </w:rPr>
              <w:t xml:space="preserve"> </w:t>
            </w:r>
            <w:r w:rsidR="00C10ABB">
              <w:rPr>
                <w:rFonts w:ascii="Times New Roman" w:hAnsi="Times New Roman"/>
                <w:sz w:val="24"/>
                <w:szCs w:val="24"/>
                <w:lang w:val="ru-RU"/>
              </w:rPr>
              <w:t>начальник участка ремонта Хасанов Александр Вячесла</w:t>
            </w:r>
            <w:r w:rsidR="002841A8">
              <w:rPr>
                <w:rFonts w:ascii="Times New Roman" w:hAnsi="Times New Roman"/>
                <w:sz w:val="24"/>
                <w:szCs w:val="24"/>
                <w:lang w:val="ru-RU"/>
              </w:rPr>
              <w:t>в</w:t>
            </w:r>
            <w:r w:rsidR="00C10ABB">
              <w:rPr>
                <w:rFonts w:ascii="Times New Roman" w:hAnsi="Times New Roman"/>
                <w:sz w:val="24"/>
                <w:szCs w:val="24"/>
                <w:lang w:val="ru-RU"/>
              </w:rPr>
              <w:t>ович</w:t>
            </w:r>
            <w:r w:rsidR="002C1069" w:rsidRPr="002C1069">
              <w:rPr>
                <w:rFonts w:ascii="Times New Roman" w:hAnsi="Times New Roman"/>
                <w:sz w:val="24"/>
                <w:szCs w:val="24"/>
                <w:lang w:val="ru-RU"/>
              </w:rPr>
              <w:t>, 8</w:t>
            </w:r>
            <w:r w:rsidR="00A660A5">
              <w:rPr>
                <w:rFonts w:ascii="Times New Roman" w:hAnsi="Times New Roman"/>
                <w:sz w:val="24"/>
                <w:szCs w:val="24"/>
                <w:lang w:val="ru-RU"/>
              </w:rPr>
              <w:t xml:space="preserve"> </w:t>
            </w:r>
            <w:r w:rsidR="002C1069" w:rsidRPr="002C1069">
              <w:rPr>
                <w:rFonts w:ascii="Times New Roman" w:hAnsi="Times New Roman"/>
                <w:sz w:val="24"/>
                <w:szCs w:val="24"/>
                <w:lang w:val="ru-RU"/>
              </w:rPr>
              <w:t>(347)</w:t>
            </w:r>
            <w:r w:rsidR="00A660A5">
              <w:rPr>
                <w:rFonts w:ascii="Times New Roman" w:hAnsi="Times New Roman"/>
                <w:sz w:val="24"/>
                <w:szCs w:val="24"/>
                <w:lang w:val="ru-RU"/>
              </w:rPr>
              <w:t xml:space="preserve"> 222-45-60;</w:t>
            </w:r>
          </w:p>
          <w:p w14:paraId="314327DE" w14:textId="77777777" w:rsidR="00C745A4" w:rsidRPr="00C745A4" w:rsidRDefault="00C745A4" w:rsidP="00C745A4">
            <w:pPr>
              <w:tabs>
                <w:tab w:val="left" w:pos="5580"/>
                <w:tab w:val="left" w:pos="7200"/>
              </w:tabs>
              <w:spacing w:after="0" w:line="240" w:lineRule="auto"/>
              <w:rPr>
                <w:rFonts w:ascii="Times New Roman" w:hAnsi="Times New Roman"/>
                <w:sz w:val="24"/>
                <w:szCs w:val="24"/>
                <w:lang w:val="ru-RU"/>
              </w:rPr>
            </w:pPr>
            <w:r w:rsidRPr="00C745A4">
              <w:rPr>
                <w:rFonts w:ascii="Times New Roman" w:hAnsi="Times New Roman"/>
                <w:sz w:val="24"/>
                <w:szCs w:val="24"/>
                <w:lang w:val="ru-RU"/>
              </w:rPr>
              <w:t xml:space="preserve">По вопросам заключения договора: 8 (347) 222-45-69 </w:t>
            </w:r>
          </w:p>
          <w:p w14:paraId="668C064B" w14:textId="32562888" w:rsidR="00411CE5" w:rsidRPr="00FA612F" w:rsidRDefault="00C745A4" w:rsidP="00735384">
            <w:pPr>
              <w:tabs>
                <w:tab w:val="left" w:pos="5580"/>
                <w:tab w:val="left" w:pos="7200"/>
              </w:tabs>
              <w:spacing w:after="0" w:line="240" w:lineRule="auto"/>
              <w:rPr>
                <w:rFonts w:ascii="Times New Roman" w:hAnsi="Times New Roman"/>
                <w:highlight w:val="yellow"/>
                <w:lang w:val="ru-RU"/>
              </w:rPr>
            </w:pPr>
            <w:proofErr w:type="gramStart"/>
            <w:r w:rsidRPr="00C745A4">
              <w:rPr>
                <w:rFonts w:ascii="Times New Roman" w:hAnsi="Times New Roman"/>
                <w:sz w:val="24"/>
                <w:szCs w:val="24"/>
                <w:lang w:val="ru-RU"/>
              </w:rPr>
              <w:t>добавочный</w:t>
            </w:r>
            <w:proofErr w:type="gramEnd"/>
            <w:r w:rsidRPr="00C745A4">
              <w:rPr>
                <w:rFonts w:ascii="Times New Roman" w:hAnsi="Times New Roman"/>
                <w:sz w:val="24"/>
                <w:szCs w:val="24"/>
                <w:lang w:val="ru-RU"/>
              </w:rPr>
              <w:t xml:space="preserve">: 1015- </w:t>
            </w:r>
            <w:r w:rsidR="00867A35" w:rsidRPr="00867A35">
              <w:rPr>
                <w:rFonts w:ascii="Times New Roman" w:hAnsi="Times New Roman"/>
                <w:sz w:val="24"/>
                <w:szCs w:val="24"/>
                <w:lang w:val="ru-RU"/>
              </w:rPr>
              <w:t>Полину Юрьевна Андрианова</w:t>
            </w:r>
          </w:p>
        </w:tc>
      </w:tr>
      <w:tr w:rsidR="003C7996" w:rsidRPr="0050143B" w14:paraId="4EE76009" w14:textId="77777777" w:rsidTr="002841A8">
        <w:trPr>
          <w:trHeight w:val="213"/>
          <w:jc w:val="center"/>
        </w:trPr>
        <w:tc>
          <w:tcPr>
            <w:tcW w:w="822" w:type="dxa"/>
            <w:tcBorders>
              <w:top w:val="single" w:sz="4" w:space="0" w:color="auto"/>
              <w:left w:val="single" w:sz="4" w:space="0" w:color="auto"/>
              <w:bottom w:val="single" w:sz="4" w:space="0" w:color="auto"/>
              <w:right w:val="single" w:sz="4" w:space="0" w:color="auto"/>
            </w:tcBorders>
          </w:tcPr>
          <w:p w14:paraId="67DDA907" w14:textId="77777777" w:rsidR="003C7996" w:rsidRPr="007E7E2F"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3DAA6755" w14:textId="77777777" w:rsidR="003C7996" w:rsidRPr="00F8247F" w:rsidRDefault="003C7996" w:rsidP="00312C4A">
            <w:pPr>
              <w:tabs>
                <w:tab w:val="left" w:pos="5580"/>
                <w:tab w:val="left" w:pos="7200"/>
              </w:tabs>
              <w:spacing w:after="0" w:line="240" w:lineRule="auto"/>
              <w:rPr>
                <w:rFonts w:ascii="Times New Roman" w:hAnsi="Times New Roman"/>
                <w:sz w:val="24"/>
                <w:szCs w:val="24"/>
                <w:lang w:val="ru-RU"/>
              </w:rPr>
            </w:pPr>
            <w:r w:rsidRPr="00F8247F">
              <w:rPr>
                <w:rFonts w:ascii="Times New Roman" w:hAnsi="Times New Roman"/>
                <w:sz w:val="24"/>
                <w:szCs w:val="24"/>
                <w:lang w:val="ru-RU"/>
              </w:rPr>
              <w:t>Количество лотов:</w:t>
            </w:r>
          </w:p>
        </w:tc>
        <w:tc>
          <w:tcPr>
            <w:tcW w:w="6037" w:type="dxa"/>
            <w:tcBorders>
              <w:top w:val="single" w:sz="4" w:space="0" w:color="auto"/>
              <w:left w:val="single" w:sz="4" w:space="0" w:color="auto"/>
              <w:bottom w:val="single" w:sz="4" w:space="0" w:color="auto"/>
              <w:right w:val="single" w:sz="4" w:space="0" w:color="auto"/>
            </w:tcBorders>
            <w:vAlign w:val="center"/>
          </w:tcPr>
          <w:p w14:paraId="4D4AF009" w14:textId="77777777" w:rsidR="003C7996" w:rsidRPr="00F774BE" w:rsidRDefault="003C7996" w:rsidP="002841A8">
            <w:pPr>
              <w:spacing w:line="240" w:lineRule="auto"/>
              <w:jc w:val="center"/>
              <w:rPr>
                <w:rFonts w:ascii="Times New Roman" w:hAnsi="Times New Roman"/>
                <w:sz w:val="24"/>
                <w:szCs w:val="24"/>
                <w:highlight w:val="yellow"/>
                <w:lang w:val="ru-RU"/>
              </w:rPr>
            </w:pPr>
            <w:r w:rsidRPr="007144BB">
              <w:rPr>
                <w:rFonts w:ascii="Times New Roman" w:hAnsi="Times New Roman"/>
                <w:sz w:val="24"/>
                <w:szCs w:val="24"/>
                <w:lang w:val="ru-RU"/>
              </w:rPr>
              <w:t>1 (один)</w:t>
            </w:r>
          </w:p>
        </w:tc>
      </w:tr>
      <w:tr w:rsidR="003C7996" w:rsidRPr="009B39CC" w14:paraId="25D9FE81" w14:textId="77777777" w:rsidTr="004D31EB">
        <w:trPr>
          <w:trHeight w:val="575"/>
          <w:jc w:val="center"/>
        </w:trPr>
        <w:tc>
          <w:tcPr>
            <w:tcW w:w="822" w:type="dxa"/>
            <w:tcBorders>
              <w:top w:val="single" w:sz="4" w:space="0" w:color="auto"/>
              <w:left w:val="single" w:sz="4" w:space="0" w:color="auto"/>
              <w:bottom w:val="single" w:sz="4" w:space="0" w:color="auto"/>
              <w:right w:val="single" w:sz="4" w:space="0" w:color="auto"/>
            </w:tcBorders>
            <w:hideMark/>
          </w:tcPr>
          <w:p w14:paraId="1D5C2026" w14:textId="77777777" w:rsidR="003C7996" w:rsidRPr="007E7E2F"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hideMark/>
          </w:tcPr>
          <w:p w14:paraId="724A1457" w14:textId="77777777" w:rsidR="003C7996" w:rsidRPr="007E7E2F" w:rsidRDefault="003C7996" w:rsidP="00312C4A">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Запроса предложений:</w:t>
            </w:r>
          </w:p>
        </w:tc>
        <w:tc>
          <w:tcPr>
            <w:tcW w:w="6037" w:type="dxa"/>
            <w:tcBorders>
              <w:top w:val="single" w:sz="4" w:space="0" w:color="auto"/>
              <w:left w:val="single" w:sz="4" w:space="0" w:color="auto"/>
              <w:bottom w:val="single" w:sz="4" w:space="0" w:color="auto"/>
              <w:right w:val="single" w:sz="4" w:space="0" w:color="auto"/>
            </w:tcBorders>
            <w:vAlign w:val="center"/>
          </w:tcPr>
          <w:p w14:paraId="1EFB32D6" w14:textId="4CF6C8EF" w:rsidR="003C7996" w:rsidRPr="001944C7" w:rsidRDefault="004638E6" w:rsidP="00C10ABB">
            <w:pPr>
              <w:spacing w:line="240" w:lineRule="auto"/>
              <w:jc w:val="center"/>
              <w:rPr>
                <w:rFonts w:ascii="Times New Roman" w:hAnsi="Times New Roman"/>
                <w:b/>
                <w:sz w:val="24"/>
                <w:szCs w:val="24"/>
                <w:highlight w:val="yellow"/>
                <w:u w:val="single"/>
                <w:lang w:val="ru-RU"/>
              </w:rPr>
            </w:pPr>
            <w:r w:rsidRPr="00CB4273">
              <w:rPr>
                <w:rFonts w:ascii="Times New Roman" w:hAnsi="Times New Roman"/>
                <w:b/>
                <w:sz w:val="24"/>
                <w:szCs w:val="24"/>
                <w:u w:val="single"/>
                <w:lang w:val="ru-RU"/>
              </w:rPr>
              <w:t xml:space="preserve">Поставка </w:t>
            </w:r>
            <w:r w:rsidR="00C10ABB">
              <w:rPr>
                <w:rFonts w:ascii="Times New Roman" w:hAnsi="Times New Roman"/>
                <w:b/>
                <w:sz w:val="24"/>
                <w:szCs w:val="24"/>
                <w:u w:val="single"/>
                <w:lang w:val="ru-RU"/>
              </w:rPr>
              <w:t xml:space="preserve">реагента </w:t>
            </w:r>
            <w:proofErr w:type="spellStart"/>
            <w:r w:rsidR="00C10ABB">
              <w:rPr>
                <w:rFonts w:ascii="Times New Roman" w:hAnsi="Times New Roman"/>
                <w:b/>
                <w:sz w:val="24"/>
                <w:szCs w:val="24"/>
                <w:u w:val="single"/>
                <w:lang w:val="ru-RU"/>
              </w:rPr>
              <w:t>Кратол</w:t>
            </w:r>
            <w:proofErr w:type="spellEnd"/>
            <w:proofErr w:type="gramStart"/>
            <w:r w:rsidR="00C10ABB">
              <w:rPr>
                <w:rFonts w:ascii="Times New Roman" w:hAnsi="Times New Roman"/>
                <w:b/>
                <w:sz w:val="24"/>
                <w:szCs w:val="24"/>
                <w:u w:val="single"/>
                <w:lang w:val="ru-RU"/>
              </w:rPr>
              <w:t xml:space="preserve"> К</w:t>
            </w:r>
            <w:proofErr w:type="gramEnd"/>
            <w:r w:rsidR="00C10ABB">
              <w:rPr>
                <w:rFonts w:ascii="Times New Roman" w:hAnsi="Times New Roman"/>
                <w:b/>
                <w:sz w:val="24"/>
                <w:szCs w:val="24"/>
                <w:u w:val="single"/>
                <w:lang w:val="ru-RU"/>
              </w:rPr>
              <w:t xml:space="preserve"> (или эквивалент)</w:t>
            </w:r>
          </w:p>
        </w:tc>
      </w:tr>
      <w:tr w:rsidR="008B2C29" w:rsidRPr="009B39CC" w14:paraId="41ABC2B1" w14:textId="77777777" w:rsidTr="004D31EB">
        <w:trPr>
          <w:trHeight w:val="271"/>
          <w:jc w:val="center"/>
        </w:trPr>
        <w:tc>
          <w:tcPr>
            <w:tcW w:w="822" w:type="dxa"/>
            <w:tcBorders>
              <w:top w:val="single" w:sz="4" w:space="0" w:color="auto"/>
              <w:left w:val="single" w:sz="4" w:space="0" w:color="auto"/>
              <w:bottom w:val="single" w:sz="4" w:space="0" w:color="auto"/>
              <w:right w:val="single" w:sz="4" w:space="0" w:color="auto"/>
            </w:tcBorders>
          </w:tcPr>
          <w:p w14:paraId="37056EA2" w14:textId="77777777" w:rsidR="008B2C29" w:rsidRPr="007E7E2F" w:rsidRDefault="008B2C29" w:rsidP="008B2C29">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66721989" w14:textId="77777777" w:rsidR="008B2C29" w:rsidRPr="007E7E2F" w:rsidRDefault="008B2C29" w:rsidP="00BD7EC2">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Договора:</w:t>
            </w:r>
          </w:p>
        </w:tc>
        <w:tc>
          <w:tcPr>
            <w:tcW w:w="6037" w:type="dxa"/>
            <w:tcBorders>
              <w:top w:val="single" w:sz="4" w:space="0" w:color="auto"/>
              <w:left w:val="single" w:sz="4" w:space="0" w:color="auto"/>
              <w:bottom w:val="single" w:sz="4" w:space="0" w:color="auto"/>
              <w:right w:val="single" w:sz="4" w:space="0" w:color="auto"/>
            </w:tcBorders>
            <w:vAlign w:val="center"/>
          </w:tcPr>
          <w:p w14:paraId="424A910F" w14:textId="501D6DE0" w:rsidR="008B2C29" w:rsidRPr="00CB4273" w:rsidRDefault="00C10ABB" w:rsidP="004D31EB">
            <w:pPr>
              <w:pStyle w:val="ab"/>
              <w:spacing w:after="0" w:line="240" w:lineRule="auto"/>
              <w:ind w:firstLine="0"/>
              <w:jc w:val="center"/>
              <w:rPr>
                <w:rFonts w:ascii="Times New Roman" w:hAnsi="Times New Roman"/>
                <w:b/>
                <w:color w:val="FF0000"/>
                <w:sz w:val="24"/>
                <w:szCs w:val="24"/>
                <w:highlight w:val="yellow"/>
                <w:u w:val="single"/>
                <w:lang w:val="ru-RU"/>
              </w:rPr>
            </w:pPr>
            <w:r w:rsidRPr="00C10ABB">
              <w:rPr>
                <w:rFonts w:ascii="Times New Roman" w:hAnsi="Times New Roman"/>
                <w:b/>
                <w:sz w:val="24"/>
                <w:szCs w:val="24"/>
                <w:u w:val="single"/>
                <w:lang w:val="ru-RU"/>
              </w:rPr>
              <w:t xml:space="preserve">Поставка реагента </w:t>
            </w:r>
            <w:proofErr w:type="spellStart"/>
            <w:r w:rsidRPr="00C10ABB">
              <w:rPr>
                <w:rFonts w:ascii="Times New Roman" w:hAnsi="Times New Roman"/>
                <w:b/>
                <w:sz w:val="24"/>
                <w:szCs w:val="24"/>
                <w:u w:val="single"/>
                <w:lang w:val="ru-RU"/>
              </w:rPr>
              <w:t>Кратол</w:t>
            </w:r>
            <w:proofErr w:type="spellEnd"/>
            <w:proofErr w:type="gramStart"/>
            <w:r w:rsidRPr="00C10ABB">
              <w:rPr>
                <w:rFonts w:ascii="Times New Roman" w:hAnsi="Times New Roman"/>
                <w:b/>
                <w:sz w:val="24"/>
                <w:szCs w:val="24"/>
                <w:u w:val="single"/>
                <w:lang w:val="ru-RU"/>
              </w:rPr>
              <w:t xml:space="preserve"> К</w:t>
            </w:r>
            <w:proofErr w:type="gramEnd"/>
            <w:r w:rsidRPr="00C10ABB">
              <w:rPr>
                <w:rFonts w:ascii="Times New Roman" w:hAnsi="Times New Roman"/>
                <w:b/>
                <w:sz w:val="24"/>
                <w:szCs w:val="24"/>
                <w:u w:val="single"/>
                <w:lang w:val="ru-RU"/>
              </w:rPr>
              <w:t xml:space="preserve"> (или эквивалент)</w:t>
            </w:r>
          </w:p>
        </w:tc>
      </w:tr>
      <w:tr w:rsidR="004D31EB" w:rsidRPr="005B7203" w14:paraId="7BD77F06" w14:textId="77777777" w:rsidTr="004D31EB">
        <w:trPr>
          <w:trHeight w:val="271"/>
          <w:jc w:val="center"/>
        </w:trPr>
        <w:tc>
          <w:tcPr>
            <w:tcW w:w="822" w:type="dxa"/>
            <w:tcBorders>
              <w:top w:val="single" w:sz="4" w:space="0" w:color="auto"/>
              <w:left w:val="single" w:sz="4" w:space="0" w:color="auto"/>
              <w:bottom w:val="single" w:sz="4" w:space="0" w:color="auto"/>
              <w:right w:val="single" w:sz="4" w:space="0" w:color="auto"/>
            </w:tcBorders>
          </w:tcPr>
          <w:p w14:paraId="6518E3E1" w14:textId="77777777" w:rsidR="004D31EB" w:rsidRPr="007E7E2F" w:rsidRDefault="004D31EB" w:rsidP="008B2C29">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06EB22A8" w14:textId="7EC29694" w:rsidR="004D31EB" w:rsidRPr="007E7E2F" w:rsidRDefault="004D31EB" w:rsidP="00BD7EC2">
            <w:pPr>
              <w:spacing w:after="0" w:line="240" w:lineRule="auto"/>
              <w:rPr>
                <w:rFonts w:ascii="Times New Roman" w:hAnsi="Times New Roman"/>
                <w:sz w:val="24"/>
                <w:szCs w:val="24"/>
                <w:lang w:val="ru-RU"/>
              </w:rPr>
            </w:pPr>
            <w:r>
              <w:rPr>
                <w:rFonts w:ascii="Times New Roman" w:hAnsi="Times New Roman"/>
                <w:sz w:val="24"/>
                <w:szCs w:val="24"/>
                <w:lang w:val="ru-RU"/>
              </w:rPr>
              <w:t>Способ заключения договора</w:t>
            </w:r>
          </w:p>
        </w:tc>
        <w:tc>
          <w:tcPr>
            <w:tcW w:w="6037" w:type="dxa"/>
            <w:tcBorders>
              <w:top w:val="single" w:sz="4" w:space="0" w:color="auto"/>
              <w:left w:val="single" w:sz="4" w:space="0" w:color="auto"/>
              <w:bottom w:val="single" w:sz="4" w:space="0" w:color="auto"/>
              <w:right w:val="single" w:sz="4" w:space="0" w:color="auto"/>
            </w:tcBorders>
            <w:vAlign w:val="center"/>
          </w:tcPr>
          <w:p w14:paraId="059D3A70" w14:textId="0A17B424" w:rsidR="004D31EB" w:rsidRPr="00CB4273" w:rsidRDefault="004D31EB" w:rsidP="004D31EB">
            <w:pPr>
              <w:pStyle w:val="ab"/>
              <w:spacing w:after="0" w:line="240" w:lineRule="auto"/>
              <w:ind w:firstLine="0"/>
              <w:jc w:val="center"/>
              <w:rPr>
                <w:rFonts w:ascii="Times New Roman" w:hAnsi="Times New Roman"/>
                <w:b/>
                <w:sz w:val="24"/>
                <w:szCs w:val="24"/>
                <w:u w:val="single"/>
                <w:lang w:val="ru-RU"/>
              </w:rPr>
            </w:pPr>
            <w:r>
              <w:rPr>
                <w:rFonts w:ascii="Times New Roman" w:hAnsi="Times New Roman"/>
                <w:b/>
                <w:sz w:val="24"/>
                <w:szCs w:val="24"/>
                <w:u w:val="single"/>
                <w:lang w:val="ru-RU"/>
              </w:rPr>
              <w:t>электронный</w:t>
            </w:r>
          </w:p>
        </w:tc>
      </w:tr>
      <w:tr w:rsidR="004D31EB" w:rsidRPr="005B7203" w14:paraId="1C1F5A76" w14:textId="77777777" w:rsidTr="004D31EB">
        <w:trPr>
          <w:trHeight w:val="271"/>
          <w:jc w:val="center"/>
        </w:trPr>
        <w:tc>
          <w:tcPr>
            <w:tcW w:w="822" w:type="dxa"/>
            <w:tcBorders>
              <w:top w:val="single" w:sz="4" w:space="0" w:color="auto"/>
              <w:left w:val="single" w:sz="4" w:space="0" w:color="auto"/>
              <w:bottom w:val="single" w:sz="4" w:space="0" w:color="auto"/>
              <w:right w:val="single" w:sz="4" w:space="0" w:color="auto"/>
            </w:tcBorders>
          </w:tcPr>
          <w:p w14:paraId="04D85474" w14:textId="77777777" w:rsidR="004D31EB" w:rsidRPr="007E7E2F" w:rsidRDefault="004D31EB" w:rsidP="008B2C29">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7A2C9EC8" w14:textId="4A666CAB" w:rsidR="004D31EB" w:rsidRPr="007E7E2F" w:rsidRDefault="004D31EB" w:rsidP="00BD7EC2">
            <w:pPr>
              <w:spacing w:after="0" w:line="240" w:lineRule="auto"/>
              <w:rPr>
                <w:rFonts w:ascii="Times New Roman" w:hAnsi="Times New Roman"/>
                <w:sz w:val="24"/>
                <w:szCs w:val="24"/>
                <w:lang w:val="ru-RU"/>
              </w:rPr>
            </w:pPr>
            <w:r>
              <w:rPr>
                <w:rFonts w:ascii="Times New Roman" w:hAnsi="Times New Roman"/>
                <w:sz w:val="24"/>
                <w:szCs w:val="24"/>
                <w:lang w:val="ru-RU"/>
              </w:rPr>
              <w:t>Наличие усиленной квалифицированной электронно-цифровой подписи:</w:t>
            </w:r>
          </w:p>
        </w:tc>
        <w:tc>
          <w:tcPr>
            <w:tcW w:w="6037" w:type="dxa"/>
            <w:tcBorders>
              <w:top w:val="single" w:sz="4" w:space="0" w:color="auto"/>
              <w:left w:val="single" w:sz="4" w:space="0" w:color="auto"/>
              <w:bottom w:val="single" w:sz="4" w:space="0" w:color="auto"/>
              <w:right w:val="single" w:sz="4" w:space="0" w:color="auto"/>
            </w:tcBorders>
            <w:vAlign w:val="center"/>
          </w:tcPr>
          <w:p w14:paraId="1CD46B26" w14:textId="5663C0AC" w:rsidR="004D31EB" w:rsidRPr="00CB4273" w:rsidRDefault="004D31EB" w:rsidP="004D31EB">
            <w:pPr>
              <w:pStyle w:val="ab"/>
              <w:spacing w:after="0" w:line="240" w:lineRule="auto"/>
              <w:ind w:firstLine="0"/>
              <w:jc w:val="center"/>
              <w:rPr>
                <w:rFonts w:ascii="Times New Roman" w:hAnsi="Times New Roman"/>
                <w:b/>
                <w:sz w:val="24"/>
                <w:szCs w:val="24"/>
                <w:u w:val="single"/>
                <w:lang w:val="ru-RU"/>
              </w:rPr>
            </w:pPr>
            <w:r>
              <w:rPr>
                <w:rFonts w:ascii="Times New Roman" w:hAnsi="Times New Roman"/>
                <w:b/>
                <w:sz w:val="24"/>
                <w:szCs w:val="24"/>
                <w:u w:val="single"/>
                <w:lang w:val="ru-RU"/>
              </w:rPr>
              <w:t>обязательно</w:t>
            </w:r>
          </w:p>
        </w:tc>
      </w:tr>
      <w:tr w:rsidR="004D31EB" w:rsidRPr="009B39CC" w14:paraId="4B53C7EB" w14:textId="77777777" w:rsidTr="004D31EB">
        <w:trPr>
          <w:trHeight w:val="271"/>
          <w:jc w:val="center"/>
        </w:trPr>
        <w:tc>
          <w:tcPr>
            <w:tcW w:w="822" w:type="dxa"/>
            <w:tcBorders>
              <w:top w:val="single" w:sz="4" w:space="0" w:color="auto"/>
              <w:left w:val="single" w:sz="4" w:space="0" w:color="auto"/>
              <w:bottom w:val="single" w:sz="4" w:space="0" w:color="auto"/>
              <w:right w:val="single" w:sz="4" w:space="0" w:color="auto"/>
            </w:tcBorders>
          </w:tcPr>
          <w:p w14:paraId="414FEA93" w14:textId="77777777" w:rsidR="004D31EB" w:rsidRPr="007E7E2F" w:rsidRDefault="004D31EB" w:rsidP="008B2C29">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31E6D1DC" w14:textId="3F19DFC0" w:rsidR="004D31EB" w:rsidRPr="007E7E2F" w:rsidRDefault="004D31EB" w:rsidP="00BD7EC2">
            <w:pPr>
              <w:spacing w:after="0" w:line="240" w:lineRule="auto"/>
              <w:rPr>
                <w:rFonts w:ascii="Times New Roman" w:hAnsi="Times New Roman"/>
                <w:sz w:val="24"/>
                <w:szCs w:val="24"/>
                <w:lang w:val="ru-RU"/>
              </w:rPr>
            </w:pPr>
            <w:r>
              <w:rPr>
                <w:rFonts w:ascii="Times New Roman" w:hAnsi="Times New Roman"/>
                <w:sz w:val="24"/>
                <w:szCs w:val="24"/>
                <w:lang w:val="ru-RU"/>
              </w:rPr>
              <w:t>Количество поставляемого товара (объём выполняемых работ, оказываемых услуг):</w:t>
            </w:r>
          </w:p>
        </w:tc>
        <w:tc>
          <w:tcPr>
            <w:tcW w:w="6037" w:type="dxa"/>
            <w:tcBorders>
              <w:top w:val="single" w:sz="4" w:space="0" w:color="auto"/>
              <w:left w:val="single" w:sz="4" w:space="0" w:color="auto"/>
              <w:bottom w:val="single" w:sz="4" w:space="0" w:color="auto"/>
              <w:right w:val="single" w:sz="4" w:space="0" w:color="auto"/>
            </w:tcBorders>
            <w:vAlign w:val="center"/>
          </w:tcPr>
          <w:p w14:paraId="7F0DB132" w14:textId="7AF88DA2" w:rsidR="004D31EB" w:rsidRPr="00CB4273" w:rsidRDefault="004D31EB" w:rsidP="00281968">
            <w:pPr>
              <w:pStyle w:val="ab"/>
              <w:spacing w:after="0" w:line="240" w:lineRule="auto"/>
              <w:ind w:firstLine="0"/>
              <w:rPr>
                <w:rFonts w:ascii="Times New Roman" w:hAnsi="Times New Roman"/>
                <w:b/>
                <w:sz w:val="24"/>
                <w:szCs w:val="24"/>
                <w:u w:val="single"/>
                <w:lang w:val="ru-RU"/>
              </w:rPr>
            </w:pPr>
            <w:r>
              <w:rPr>
                <w:rFonts w:ascii="Times New Roman" w:hAnsi="Times New Roman"/>
                <w:sz w:val="24"/>
                <w:szCs w:val="24"/>
                <w:lang w:val="ru-RU"/>
              </w:rPr>
              <w:t>В соответствии с условиями и требованиями закупочной документации</w:t>
            </w:r>
          </w:p>
        </w:tc>
      </w:tr>
      <w:tr w:rsidR="00C1360B" w:rsidRPr="009B39CC" w14:paraId="75B1FC26" w14:textId="77777777" w:rsidTr="004D31EB">
        <w:trPr>
          <w:trHeight w:val="1105"/>
          <w:jc w:val="center"/>
        </w:trPr>
        <w:tc>
          <w:tcPr>
            <w:tcW w:w="822" w:type="dxa"/>
            <w:tcBorders>
              <w:top w:val="single" w:sz="4" w:space="0" w:color="auto"/>
              <w:left w:val="single" w:sz="4" w:space="0" w:color="auto"/>
              <w:bottom w:val="single" w:sz="4" w:space="0" w:color="auto"/>
              <w:right w:val="single" w:sz="4" w:space="0" w:color="auto"/>
            </w:tcBorders>
            <w:hideMark/>
          </w:tcPr>
          <w:p w14:paraId="00D63828" w14:textId="77777777" w:rsidR="00C1360B" w:rsidRPr="007E7E2F" w:rsidRDefault="00C1360B" w:rsidP="00C1360B">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hideMark/>
          </w:tcPr>
          <w:p w14:paraId="353502BD" w14:textId="77777777" w:rsidR="00C1360B" w:rsidRPr="00CA3AF1" w:rsidRDefault="00C1360B" w:rsidP="00C1360B">
            <w:pPr>
              <w:spacing w:after="0" w:line="240" w:lineRule="auto"/>
              <w:rPr>
                <w:rFonts w:ascii="Times New Roman" w:hAnsi="Times New Roman"/>
                <w:sz w:val="24"/>
                <w:szCs w:val="24"/>
                <w:lang w:val="ru-RU"/>
              </w:rPr>
            </w:pPr>
            <w:r w:rsidRPr="00CA3AF1">
              <w:rPr>
                <w:rFonts w:ascii="Times New Roman" w:hAnsi="Times New Roman"/>
                <w:sz w:val="24"/>
                <w:szCs w:val="24"/>
                <w:lang w:val="ru-RU"/>
              </w:rPr>
              <w:t>Место, условия и сроки (периоды) поставки товара (выполнения работ, оказания услуг):</w:t>
            </w:r>
          </w:p>
        </w:tc>
        <w:tc>
          <w:tcPr>
            <w:tcW w:w="6037" w:type="dxa"/>
            <w:tcBorders>
              <w:top w:val="single" w:sz="4" w:space="0" w:color="auto"/>
              <w:left w:val="single" w:sz="4" w:space="0" w:color="auto"/>
              <w:bottom w:val="single" w:sz="4" w:space="0" w:color="auto"/>
              <w:right w:val="single" w:sz="4" w:space="0" w:color="auto"/>
            </w:tcBorders>
            <w:vAlign w:val="center"/>
            <w:hideMark/>
          </w:tcPr>
          <w:p w14:paraId="724E268F" w14:textId="77777777" w:rsidR="00B97DA3" w:rsidRDefault="00C1360B" w:rsidP="00B97DA3">
            <w:pPr>
              <w:pStyle w:val="affd"/>
              <w:jc w:val="both"/>
              <w:rPr>
                <w:rFonts w:ascii="Times New Roman" w:hAnsi="Times New Roman"/>
                <w:sz w:val="24"/>
                <w:szCs w:val="24"/>
                <w:lang w:val="ru-RU"/>
              </w:rPr>
            </w:pPr>
            <w:r>
              <w:rPr>
                <w:rFonts w:ascii="Times New Roman" w:hAnsi="Times New Roman"/>
                <w:sz w:val="24"/>
                <w:szCs w:val="24"/>
                <w:lang w:val="ru-RU"/>
              </w:rPr>
              <w:t>В соответствии с условиями и требованиями закупочной документации</w:t>
            </w:r>
            <w:r w:rsidR="00B97DA3">
              <w:rPr>
                <w:rFonts w:ascii="Times New Roman" w:hAnsi="Times New Roman"/>
                <w:sz w:val="24"/>
                <w:szCs w:val="24"/>
                <w:lang w:val="ru-RU"/>
              </w:rPr>
              <w:t xml:space="preserve">. </w:t>
            </w:r>
          </w:p>
          <w:p w14:paraId="5D108466" w14:textId="77777777" w:rsidR="00B97DA3" w:rsidRPr="00B97DA3" w:rsidRDefault="00B97DA3" w:rsidP="00B97DA3">
            <w:pPr>
              <w:pStyle w:val="affd"/>
              <w:jc w:val="both"/>
              <w:rPr>
                <w:rFonts w:ascii="Times New Roman" w:hAnsi="Times New Roman"/>
                <w:b/>
                <w:sz w:val="24"/>
                <w:szCs w:val="24"/>
                <w:u w:val="single"/>
                <w:lang w:val="ru-RU"/>
              </w:rPr>
            </w:pPr>
            <w:r w:rsidRPr="00B97DA3">
              <w:rPr>
                <w:rFonts w:ascii="Times New Roman" w:hAnsi="Times New Roman"/>
                <w:b/>
                <w:sz w:val="24"/>
                <w:szCs w:val="24"/>
                <w:u w:val="single"/>
                <w:lang w:val="ru-RU"/>
              </w:rPr>
              <w:t xml:space="preserve">Период поставки товара: </w:t>
            </w:r>
          </w:p>
          <w:p w14:paraId="425C9AF8" w14:textId="7E0AB552" w:rsidR="00C1360B" w:rsidRPr="00B97DA3" w:rsidRDefault="00B97DA3" w:rsidP="00223004">
            <w:pPr>
              <w:pStyle w:val="affd"/>
              <w:jc w:val="both"/>
              <w:rPr>
                <w:rFonts w:ascii="Times New Roman" w:hAnsi="Times New Roman"/>
                <w:b/>
                <w:sz w:val="24"/>
                <w:szCs w:val="24"/>
                <w:highlight w:val="yellow"/>
                <w:lang w:val="ru-RU"/>
              </w:rPr>
            </w:pPr>
            <w:r w:rsidRPr="00B97DA3">
              <w:rPr>
                <w:rFonts w:ascii="Times New Roman" w:hAnsi="Times New Roman"/>
                <w:b/>
                <w:sz w:val="24"/>
                <w:szCs w:val="24"/>
                <w:u w:val="single"/>
                <w:lang w:val="ru-RU"/>
              </w:rPr>
              <w:t xml:space="preserve">с </w:t>
            </w:r>
            <w:r w:rsidR="00C10ABB">
              <w:rPr>
                <w:rFonts w:ascii="Times New Roman" w:hAnsi="Times New Roman"/>
                <w:b/>
                <w:sz w:val="24"/>
                <w:szCs w:val="24"/>
                <w:u w:val="single"/>
                <w:lang w:val="ru-RU"/>
              </w:rPr>
              <w:t xml:space="preserve">момента заключения договора и </w:t>
            </w:r>
            <w:r w:rsidR="00223004">
              <w:rPr>
                <w:rFonts w:ascii="Times New Roman" w:hAnsi="Times New Roman"/>
                <w:b/>
                <w:sz w:val="24"/>
                <w:szCs w:val="24"/>
                <w:u w:val="single"/>
                <w:lang w:val="ru-RU"/>
              </w:rPr>
              <w:t>в соответствии с договором</w:t>
            </w:r>
            <w:r w:rsidRPr="00B97DA3">
              <w:rPr>
                <w:rFonts w:ascii="Times New Roman" w:hAnsi="Times New Roman"/>
                <w:b/>
                <w:sz w:val="24"/>
                <w:szCs w:val="24"/>
                <w:u w:val="single"/>
                <w:lang w:val="ru-RU"/>
              </w:rPr>
              <w:t>.</w:t>
            </w:r>
          </w:p>
        </w:tc>
      </w:tr>
      <w:tr w:rsidR="003C7996" w:rsidRPr="009B39CC" w14:paraId="32D19A2D" w14:textId="77777777" w:rsidTr="004D31EB">
        <w:trPr>
          <w:trHeight w:val="1672"/>
          <w:jc w:val="center"/>
        </w:trPr>
        <w:tc>
          <w:tcPr>
            <w:tcW w:w="822" w:type="dxa"/>
            <w:tcBorders>
              <w:top w:val="single" w:sz="4" w:space="0" w:color="auto"/>
              <w:left w:val="single" w:sz="4" w:space="0" w:color="auto"/>
              <w:bottom w:val="single" w:sz="4" w:space="0" w:color="auto"/>
              <w:right w:val="single" w:sz="4" w:space="0" w:color="auto"/>
            </w:tcBorders>
            <w:hideMark/>
          </w:tcPr>
          <w:p w14:paraId="482338C3" w14:textId="77777777" w:rsidR="003C7996" w:rsidRPr="007E7E2F"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hideMark/>
          </w:tcPr>
          <w:p w14:paraId="0A456D88" w14:textId="77777777" w:rsidR="003C7996" w:rsidRPr="00E637AB" w:rsidRDefault="003C7996" w:rsidP="004662D7">
            <w:pPr>
              <w:rPr>
                <w:rFonts w:ascii="Times New Roman" w:hAnsi="Times New Roman"/>
                <w:sz w:val="24"/>
                <w:szCs w:val="24"/>
                <w:lang w:val="ru-RU"/>
              </w:rPr>
            </w:pPr>
            <w:r w:rsidRPr="00E637AB">
              <w:rPr>
                <w:rFonts w:ascii="Times New Roman" w:hAnsi="Times New Roman"/>
                <w:sz w:val="24"/>
                <w:szCs w:val="24"/>
                <w:lang w:val="ru-RU"/>
              </w:rPr>
              <w:t>Сведения о начальной (максимальной) цене договора (лота)</w:t>
            </w:r>
            <w:r w:rsidRPr="00E637AB">
              <w:rPr>
                <w:rStyle w:val="aa"/>
                <w:rFonts w:ascii="Times New Roman" w:hAnsi="Times New Roman"/>
                <w:sz w:val="24"/>
                <w:szCs w:val="24"/>
                <w:lang w:val="ru-RU"/>
              </w:rPr>
              <w:footnoteReference w:id="3"/>
            </w:r>
            <w:r w:rsidRPr="00E637AB">
              <w:rPr>
                <w:rFonts w:ascii="Times New Roman" w:hAnsi="Times New Roman"/>
                <w:sz w:val="24"/>
                <w:szCs w:val="24"/>
                <w:lang w:val="ru-RU"/>
              </w:rPr>
              <w:t>:</w:t>
            </w:r>
          </w:p>
        </w:tc>
        <w:tc>
          <w:tcPr>
            <w:tcW w:w="6037" w:type="dxa"/>
            <w:tcBorders>
              <w:top w:val="single" w:sz="4" w:space="0" w:color="auto"/>
              <w:left w:val="single" w:sz="4" w:space="0" w:color="auto"/>
              <w:bottom w:val="single" w:sz="4" w:space="0" w:color="auto"/>
              <w:right w:val="single" w:sz="4" w:space="0" w:color="auto"/>
            </w:tcBorders>
            <w:vAlign w:val="center"/>
            <w:hideMark/>
          </w:tcPr>
          <w:p w14:paraId="2487A1F8" w14:textId="754474D2" w:rsidR="003C7996" w:rsidRPr="001F5657" w:rsidRDefault="00E63458" w:rsidP="000018B2">
            <w:pPr>
              <w:spacing w:after="0" w:line="240" w:lineRule="auto"/>
              <w:jc w:val="both"/>
              <w:rPr>
                <w:rFonts w:ascii="Times New Roman" w:eastAsia="Calibri" w:hAnsi="Times New Roman"/>
                <w:b/>
                <w:sz w:val="24"/>
                <w:szCs w:val="24"/>
                <w:u w:val="single"/>
                <w:lang w:val="ru-RU"/>
              </w:rPr>
            </w:pPr>
            <w:r>
              <w:rPr>
                <w:rFonts w:ascii="Times New Roman" w:eastAsia="Calibri" w:hAnsi="Times New Roman"/>
                <w:b/>
                <w:sz w:val="24"/>
                <w:szCs w:val="24"/>
                <w:u w:val="single"/>
                <w:lang w:val="ru-RU"/>
              </w:rPr>
              <w:t>236</w:t>
            </w:r>
            <w:r w:rsidR="008323E4" w:rsidRPr="001F5657">
              <w:rPr>
                <w:rFonts w:ascii="Times New Roman" w:eastAsia="Calibri" w:hAnsi="Times New Roman"/>
                <w:b/>
                <w:sz w:val="24"/>
                <w:szCs w:val="24"/>
                <w:u w:val="single"/>
                <w:lang w:val="ru-RU"/>
              </w:rPr>
              <w:t xml:space="preserve"> </w:t>
            </w:r>
            <w:r>
              <w:rPr>
                <w:rFonts w:ascii="Times New Roman" w:eastAsia="Calibri" w:hAnsi="Times New Roman"/>
                <w:b/>
                <w:sz w:val="24"/>
                <w:szCs w:val="24"/>
                <w:u w:val="single"/>
                <w:lang w:val="ru-RU"/>
              </w:rPr>
              <w:t>800</w:t>
            </w:r>
            <w:r w:rsidR="004D31EB" w:rsidRPr="001F5657">
              <w:rPr>
                <w:rFonts w:ascii="Times New Roman" w:eastAsia="Calibri" w:hAnsi="Times New Roman"/>
                <w:b/>
                <w:sz w:val="24"/>
                <w:szCs w:val="24"/>
                <w:u w:val="single"/>
                <w:lang w:val="ru-RU"/>
              </w:rPr>
              <w:t xml:space="preserve"> </w:t>
            </w:r>
            <w:r w:rsidR="003C7996" w:rsidRPr="001F5657">
              <w:rPr>
                <w:rFonts w:ascii="Times New Roman" w:eastAsia="Calibri" w:hAnsi="Times New Roman"/>
                <w:b/>
                <w:sz w:val="24"/>
                <w:szCs w:val="24"/>
                <w:u w:val="single"/>
                <w:lang w:val="ru-RU"/>
              </w:rPr>
              <w:t xml:space="preserve"> (</w:t>
            </w:r>
            <w:r>
              <w:rPr>
                <w:rFonts w:ascii="Times New Roman" w:eastAsia="Calibri" w:hAnsi="Times New Roman"/>
                <w:b/>
                <w:sz w:val="24"/>
                <w:szCs w:val="24"/>
                <w:u w:val="single"/>
                <w:lang w:val="ru-RU"/>
              </w:rPr>
              <w:t>двести тридцать шесть</w:t>
            </w:r>
            <w:r w:rsidR="00B2523E" w:rsidRPr="001F5657">
              <w:rPr>
                <w:rFonts w:ascii="Times New Roman" w:eastAsia="Calibri" w:hAnsi="Times New Roman"/>
                <w:b/>
                <w:sz w:val="24"/>
                <w:szCs w:val="24"/>
                <w:u w:val="single"/>
                <w:lang w:val="ru-RU"/>
              </w:rPr>
              <w:t xml:space="preserve"> тысяч </w:t>
            </w:r>
            <w:r w:rsidR="004638E6" w:rsidRPr="001F5657">
              <w:rPr>
                <w:rFonts w:ascii="Times New Roman" w:eastAsia="Calibri" w:hAnsi="Times New Roman"/>
                <w:b/>
                <w:sz w:val="24"/>
                <w:szCs w:val="24"/>
                <w:u w:val="single"/>
                <w:lang w:val="ru-RU"/>
              </w:rPr>
              <w:t xml:space="preserve"> </w:t>
            </w:r>
            <w:r>
              <w:rPr>
                <w:rFonts w:ascii="Times New Roman" w:eastAsia="Calibri" w:hAnsi="Times New Roman"/>
                <w:b/>
                <w:sz w:val="24"/>
                <w:szCs w:val="24"/>
                <w:u w:val="single"/>
                <w:lang w:val="ru-RU"/>
              </w:rPr>
              <w:t>восемьсот</w:t>
            </w:r>
            <w:r w:rsidR="00B2523E" w:rsidRPr="001F5657">
              <w:rPr>
                <w:rFonts w:ascii="Times New Roman" w:eastAsia="Calibri" w:hAnsi="Times New Roman"/>
                <w:b/>
                <w:sz w:val="24"/>
                <w:szCs w:val="24"/>
                <w:u w:val="single"/>
                <w:lang w:val="ru-RU"/>
              </w:rPr>
              <w:t>)</w:t>
            </w:r>
            <w:r w:rsidR="003C7996" w:rsidRPr="001F5657">
              <w:rPr>
                <w:rFonts w:ascii="Times New Roman" w:eastAsia="Calibri" w:hAnsi="Times New Roman"/>
                <w:b/>
                <w:sz w:val="24"/>
                <w:szCs w:val="24"/>
                <w:u w:val="single"/>
                <w:lang w:val="ru-RU"/>
              </w:rPr>
              <w:t xml:space="preserve"> руб</w:t>
            </w:r>
            <w:r w:rsidR="006D228A" w:rsidRPr="001F5657">
              <w:rPr>
                <w:rFonts w:ascii="Times New Roman" w:eastAsia="Calibri" w:hAnsi="Times New Roman"/>
                <w:b/>
                <w:sz w:val="24"/>
                <w:szCs w:val="24"/>
                <w:u w:val="single"/>
                <w:lang w:val="ru-RU"/>
              </w:rPr>
              <w:t>л</w:t>
            </w:r>
            <w:r w:rsidR="00625700" w:rsidRPr="001F5657">
              <w:rPr>
                <w:rFonts w:ascii="Times New Roman" w:eastAsia="Calibri" w:hAnsi="Times New Roman"/>
                <w:b/>
                <w:sz w:val="24"/>
                <w:szCs w:val="24"/>
                <w:u w:val="single"/>
                <w:lang w:val="ru-RU"/>
              </w:rPr>
              <w:t>я</w:t>
            </w:r>
            <w:r w:rsidR="003C7996" w:rsidRPr="001F5657">
              <w:rPr>
                <w:rFonts w:ascii="Times New Roman" w:eastAsia="Calibri" w:hAnsi="Times New Roman"/>
                <w:b/>
                <w:sz w:val="24"/>
                <w:szCs w:val="24"/>
                <w:u w:val="single"/>
                <w:lang w:val="ru-RU"/>
              </w:rPr>
              <w:t xml:space="preserve"> </w:t>
            </w:r>
            <w:r w:rsidR="00625700" w:rsidRPr="001F5657">
              <w:rPr>
                <w:rFonts w:ascii="Times New Roman" w:eastAsia="Calibri" w:hAnsi="Times New Roman"/>
                <w:b/>
                <w:sz w:val="24"/>
                <w:szCs w:val="24"/>
                <w:u w:val="single"/>
                <w:lang w:val="ru-RU"/>
              </w:rPr>
              <w:t>00</w:t>
            </w:r>
            <w:r w:rsidR="003C7996" w:rsidRPr="001F5657">
              <w:rPr>
                <w:rFonts w:ascii="Times New Roman" w:eastAsia="Calibri" w:hAnsi="Times New Roman"/>
                <w:b/>
                <w:sz w:val="24"/>
                <w:szCs w:val="24"/>
                <w:u w:val="single"/>
                <w:lang w:val="ru-RU"/>
              </w:rPr>
              <w:t xml:space="preserve"> копе</w:t>
            </w:r>
            <w:r w:rsidR="004638E6" w:rsidRPr="001F5657">
              <w:rPr>
                <w:rFonts w:ascii="Times New Roman" w:eastAsia="Calibri" w:hAnsi="Times New Roman"/>
                <w:b/>
                <w:sz w:val="24"/>
                <w:szCs w:val="24"/>
                <w:u w:val="single"/>
                <w:lang w:val="ru-RU"/>
              </w:rPr>
              <w:t>е</w:t>
            </w:r>
            <w:r w:rsidR="003C7996" w:rsidRPr="001F5657">
              <w:rPr>
                <w:rFonts w:ascii="Times New Roman" w:eastAsia="Calibri" w:hAnsi="Times New Roman"/>
                <w:b/>
                <w:sz w:val="24"/>
                <w:szCs w:val="24"/>
                <w:u w:val="single"/>
                <w:lang w:val="ru-RU"/>
              </w:rPr>
              <w:t>к, без учета НДС.</w:t>
            </w:r>
          </w:p>
          <w:p w14:paraId="1432CC01" w14:textId="77777777" w:rsidR="007C2B44" w:rsidRPr="001F5657" w:rsidRDefault="007C2B44" w:rsidP="000018B2">
            <w:pPr>
              <w:spacing w:after="0" w:line="240" w:lineRule="auto"/>
              <w:jc w:val="both"/>
              <w:rPr>
                <w:rFonts w:ascii="Times New Roman" w:eastAsia="Calibri" w:hAnsi="Times New Roman"/>
                <w:b/>
                <w:color w:val="FF0000"/>
                <w:sz w:val="24"/>
                <w:szCs w:val="24"/>
                <w:u w:val="single"/>
                <w:lang w:val="ru-RU"/>
              </w:rPr>
            </w:pPr>
          </w:p>
          <w:p w14:paraId="55FB8F88" w14:textId="364364FE" w:rsidR="00B2523E" w:rsidRPr="001F5657" w:rsidRDefault="00E63458" w:rsidP="000018B2">
            <w:pPr>
              <w:spacing w:after="0" w:line="240" w:lineRule="auto"/>
              <w:jc w:val="both"/>
              <w:rPr>
                <w:rFonts w:ascii="Times New Roman" w:eastAsia="Calibri" w:hAnsi="Times New Roman"/>
                <w:b/>
                <w:sz w:val="24"/>
                <w:szCs w:val="24"/>
                <w:u w:val="single"/>
                <w:lang w:val="ru-RU"/>
              </w:rPr>
            </w:pPr>
            <w:r>
              <w:rPr>
                <w:rFonts w:ascii="Times New Roman" w:eastAsia="Calibri" w:hAnsi="Times New Roman"/>
                <w:b/>
                <w:sz w:val="24"/>
                <w:szCs w:val="24"/>
                <w:u w:val="single"/>
                <w:lang w:val="ru-RU"/>
              </w:rPr>
              <w:t>284</w:t>
            </w:r>
            <w:r w:rsidR="008323E4" w:rsidRPr="001F5657">
              <w:rPr>
                <w:rFonts w:ascii="Times New Roman" w:eastAsia="Calibri" w:hAnsi="Times New Roman"/>
                <w:b/>
                <w:sz w:val="24"/>
                <w:szCs w:val="24"/>
                <w:u w:val="single"/>
                <w:lang w:val="ru-RU"/>
              </w:rPr>
              <w:t xml:space="preserve"> </w:t>
            </w:r>
            <w:r>
              <w:rPr>
                <w:rFonts w:ascii="Times New Roman" w:eastAsia="Calibri" w:hAnsi="Times New Roman"/>
                <w:b/>
                <w:sz w:val="24"/>
                <w:szCs w:val="24"/>
                <w:u w:val="single"/>
                <w:lang w:val="ru-RU"/>
              </w:rPr>
              <w:t>160</w:t>
            </w:r>
            <w:r w:rsidR="00B2523E" w:rsidRPr="001F5657">
              <w:rPr>
                <w:rFonts w:ascii="Times New Roman" w:eastAsia="Calibri" w:hAnsi="Times New Roman"/>
                <w:b/>
                <w:sz w:val="24"/>
                <w:szCs w:val="24"/>
                <w:u w:val="single"/>
                <w:lang w:val="ru-RU"/>
              </w:rPr>
              <w:t xml:space="preserve"> (</w:t>
            </w:r>
            <w:r>
              <w:rPr>
                <w:rFonts w:ascii="Times New Roman" w:eastAsia="Calibri" w:hAnsi="Times New Roman"/>
                <w:b/>
                <w:sz w:val="24"/>
                <w:szCs w:val="24"/>
                <w:u w:val="single"/>
                <w:lang w:val="ru-RU"/>
              </w:rPr>
              <w:t>двести восемьдесят четыре</w:t>
            </w:r>
            <w:r w:rsidR="00B2523E" w:rsidRPr="001F5657">
              <w:rPr>
                <w:rFonts w:ascii="Times New Roman" w:eastAsia="Calibri" w:hAnsi="Times New Roman"/>
                <w:b/>
                <w:sz w:val="24"/>
                <w:szCs w:val="24"/>
                <w:u w:val="single"/>
                <w:lang w:val="ru-RU"/>
              </w:rPr>
              <w:t xml:space="preserve"> тысяч</w:t>
            </w:r>
            <w:r>
              <w:rPr>
                <w:rFonts w:ascii="Times New Roman" w:eastAsia="Calibri" w:hAnsi="Times New Roman"/>
                <w:b/>
                <w:sz w:val="24"/>
                <w:szCs w:val="24"/>
                <w:u w:val="single"/>
                <w:lang w:val="ru-RU"/>
              </w:rPr>
              <w:t>и</w:t>
            </w:r>
            <w:r w:rsidR="00B2523E" w:rsidRPr="001F5657">
              <w:rPr>
                <w:rFonts w:ascii="Times New Roman" w:eastAsia="Calibri" w:hAnsi="Times New Roman"/>
                <w:b/>
                <w:sz w:val="24"/>
                <w:szCs w:val="24"/>
                <w:u w:val="single"/>
                <w:lang w:val="ru-RU"/>
              </w:rPr>
              <w:t xml:space="preserve"> </w:t>
            </w:r>
            <w:r>
              <w:rPr>
                <w:rFonts w:ascii="Times New Roman" w:eastAsia="Calibri" w:hAnsi="Times New Roman"/>
                <w:b/>
                <w:sz w:val="24"/>
                <w:szCs w:val="24"/>
                <w:u w:val="single"/>
                <w:lang w:val="ru-RU"/>
              </w:rPr>
              <w:t>сто</w:t>
            </w:r>
            <w:r w:rsidR="008323E4" w:rsidRPr="001F5657">
              <w:rPr>
                <w:rFonts w:ascii="Times New Roman" w:eastAsia="Calibri" w:hAnsi="Times New Roman"/>
                <w:b/>
                <w:sz w:val="24"/>
                <w:szCs w:val="24"/>
                <w:u w:val="single"/>
                <w:lang w:val="ru-RU"/>
              </w:rPr>
              <w:t xml:space="preserve"> </w:t>
            </w:r>
            <w:r w:rsidR="00625700" w:rsidRPr="001F5657">
              <w:rPr>
                <w:rFonts w:ascii="Times New Roman" w:eastAsia="Calibri" w:hAnsi="Times New Roman"/>
                <w:b/>
                <w:sz w:val="24"/>
                <w:szCs w:val="24"/>
                <w:u w:val="single"/>
                <w:lang w:val="ru-RU"/>
              </w:rPr>
              <w:t>шесть</w:t>
            </w:r>
            <w:r>
              <w:rPr>
                <w:rFonts w:ascii="Times New Roman" w:eastAsia="Calibri" w:hAnsi="Times New Roman"/>
                <w:b/>
                <w:sz w:val="24"/>
                <w:szCs w:val="24"/>
                <w:u w:val="single"/>
                <w:lang w:val="ru-RU"/>
              </w:rPr>
              <w:t>десят</w:t>
            </w:r>
            <w:r w:rsidR="00B2523E" w:rsidRPr="001F5657">
              <w:rPr>
                <w:rFonts w:ascii="Times New Roman" w:eastAsia="Calibri" w:hAnsi="Times New Roman"/>
                <w:b/>
                <w:sz w:val="24"/>
                <w:szCs w:val="24"/>
                <w:u w:val="single"/>
                <w:lang w:val="ru-RU"/>
              </w:rPr>
              <w:t>) рубл</w:t>
            </w:r>
            <w:r w:rsidR="00625700" w:rsidRPr="001F5657">
              <w:rPr>
                <w:rFonts w:ascii="Times New Roman" w:eastAsia="Calibri" w:hAnsi="Times New Roman"/>
                <w:b/>
                <w:sz w:val="24"/>
                <w:szCs w:val="24"/>
                <w:u w:val="single"/>
                <w:lang w:val="ru-RU"/>
              </w:rPr>
              <w:t>ей</w:t>
            </w:r>
            <w:r w:rsidR="00B2523E" w:rsidRPr="001F5657">
              <w:rPr>
                <w:rFonts w:ascii="Times New Roman" w:eastAsia="Calibri" w:hAnsi="Times New Roman"/>
                <w:b/>
                <w:sz w:val="24"/>
                <w:szCs w:val="24"/>
                <w:u w:val="single"/>
                <w:lang w:val="ru-RU"/>
              </w:rPr>
              <w:t xml:space="preserve"> </w:t>
            </w:r>
            <w:r>
              <w:rPr>
                <w:rFonts w:ascii="Times New Roman" w:eastAsia="Calibri" w:hAnsi="Times New Roman"/>
                <w:b/>
                <w:sz w:val="24"/>
                <w:szCs w:val="24"/>
                <w:u w:val="single"/>
                <w:lang w:val="ru-RU"/>
              </w:rPr>
              <w:t>0</w:t>
            </w:r>
            <w:r w:rsidR="00625700" w:rsidRPr="001F5657">
              <w:rPr>
                <w:rFonts w:ascii="Times New Roman" w:eastAsia="Calibri" w:hAnsi="Times New Roman"/>
                <w:b/>
                <w:sz w:val="24"/>
                <w:szCs w:val="24"/>
                <w:u w:val="single"/>
                <w:lang w:val="ru-RU"/>
              </w:rPr>
              <w:t>0</w:t>
            </w:r>
            <w:r w:rsidR="004638E6" w:rsidRPr="001F5657">
              <w:rPr>
                <w:rFonts w:ascii="Times New Roman" w:eastAsia="Calibri" w:hAnsi="Times New Roman"/>
                <w:b/>
                <w:sz w:val="24"/>
                <w:szCs w:val="24"/>
                <w:u w:val="single"/>
                <w:lang w:val="ru-RU"/>
              </w:rPr>
              <w:t xml:space="preserve"> копеек с учетом НДС.</w:t>
            </w:r>
          </w:p>
          <w:p w14:paraId="7BC90738" w14:textId="77777777" w:rsidR="007C2B44" w:rsidRPr="009F64D1" w:rsidRDefault="007C2B44" w:rsidP="000018B2">
            <w:pPr>
              <w:spacing w:after="0" w:line="240" w:lineRule="auto"/>
              <w:jc w:val="both"/>
              <w:rPr>
                <w:rFonts w:ascii="Times New Roman" w:eastAsia="Calibri" w:hAnsi="Times New Roman"/>
                <w:sz w:val="24"/>
                <w:szCs w:val="24"/>
                <w:lang w:val="ru-RU"/>
              </w:rPr>
            </w:pPr>
          </w:p>
          <w:p w14:paraId="4337129B" w14:textId="434E85F4" w:rsidR="003C7996" w:rsidRPr="000E4217" w:rsidRDefault="000E4217" w:rsidP="000018B2">
            <w:pPr>
              <w:spacing w:after="0" w:line="240" w:lineRule="auto"/>
              <w:jc w:val="both"/>
              <w:rPr>
                <w:rFonts w:ascii="Times New Roman" w:hAnsi="Times New Roman"/>
                <w:sz w:val="24"/>
                <w:szCs w:val="24"/>
                <w:highlight w:val="yellow"/>
                <w:lang w:val="ru-RU"/>
              </w:rPr>
            </w:pPr>
            <w:r w:rsidRPr="009F64D1">
              <w:rPr>
                <w:rFonts w:ascii="Times New Roman" w:hAnsi="Times New Roman"/>
                <w:sz w:val="24"/>
                <w:szCs w:val="24"/>
                <w:lang w:val="ru-RU"/>
              </w:rPr>
              <w:t xml:space="preserve">Цена Договора </w:t>
            </w:r>
            <w:proofErr w:type="gramStart"/>
            <w:r w:rsidRPr="009F64D1">
              <w:rPr>
                <w:rFonts w:ascii="Times New Roman" w:hAnsi="Times New Roman"/>
                <w:sz w:val="24"/>
                <w:szCs w:val="24"/>
                <w:lang w:val="ru-RU"/>
              </w:rPr>
              <w:t>сформирована</w:t>
            </w:r>
            <w:proofErr w:type="gramEnd"/>
            <w:r w:rsidRPr="009F64D1">
              <w:rPr>
                <w:rFonts w:ascii="Times New Roman" w:hAnsi="Times New Roman"/>
                <w:sz w:val="24"/>
                <w:szCs w:val="24"/>
                <w:lang w:val="ru-RU"/>
              </w:rPr>
              <w:t xml:space="preserve"> на основании проведенных маркетинговых исследований рынка товаров.</w:t>
            </w:r>
          </w:p>
        </w:tc>
      </w:tr>
      <w:tr w:rsidR="00C1360B" w:rsidRPr="009B39CC" w14:paraId="00376C26" w14:textId="77777777" w:rsidTr="004D31EB">
        <w:trPr>
          <w:trHeight w:val="2967"/>
          <w:jc w:val="center"/>
        </w:trPr>
        <w:tc>
          <w:tcPr>
            <w:tcW w:w="822" w:type="dxa"/>
            <w:tcBorders>
              <w:top w:val="single" w:sz="4" w:space="0" w:color="auto"/>
              <w:left w:val="single" w:sz="4" w:space="0" w:color="auto"/>
              <w:bottom w:val="single" w:sz="4" w:space="0" w:color="auto"/>
              <w:right w:val="single" w:sz="4" w:space="0" w:color="auto"/>
            </w:tcBorders>
            <w:hideMark/>
          </w:tcPr>
          <w:p w14:paraId="2E149055" w14:textId="77777777" w:rsidR="00C1360B" w:rsidRPr="007E7E2F" w:rsidRDefault="00C1360B" w:rsidP="00C1360B">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hideMark/>
          </w:tcPr>
          <w:p w14:paraId="65F1DA81" w14:textId="77777777" w:rsidR="00C1360B" w:rsidRPr="00C03357" w:rsidRDefault="00C1360B" w:rsidP="00C1360B">
            <w:pPr>
              <w:spacing w:after="0" w:line="240" w:lineRule="auto"/>
              <w:rPr>
                <w:rFonts w:ascii="Times New Roman" w:hAnsi="Times New Roman"/>
                <w:sz w:val="24"/>
                <w:szCs w:val="24"/>
                <w:lang w:val="ru-RU"/>
              </w:rPr>
            </w:pPr>
            <w:proofErr w:type="gramStart"/>
            <w:r w:rsidRPr="00C03357">
              <w:rPr>
                <w:rFonts w:ascii="Times New Roman" w:hAnsi="Times New Roman"/>
                <w:sz w:val="24"/>
                <w:szCs w:val="24"/>
                <w:lang w:val="ru-RU"/>
              </w:rPr>
              <w:t>Требования, к качеству, техническим характеристикам, безопасности товара (работ, услуг); к результатам работ (услуг); иные требования и показатели, связанные с определением соответствия поставляемого товара (выполняемых работ, оказываемых услуг), потребностям Заказчика:</w:t>
            </w:r>
            <w:proofErr w:type="gramEnd"/>
          </w:p>
        </w:tc>
        <w:tc>
          <w:tcPr>
            <w:tcW w:w="6037" w:type="dxa"/>
            <w:tcBorders>
              <w:top w:val="single" w:sz="4" w:space="0" w:color="auto"/>
              <w:left w:val="single" w:sz="4" w:space="0" w:color="auto"/>
              <w:bottom w:val="single" w:sz="4" w:space="0" w:color="auto"/>
              <w:right w:val="single" w:sz="4" w:space="0" w:color="auto"/>
            </w:tcBorders>
            <w:vAlign w:val="center"/>
            <w:hideMark/>
          </w:tcPr>
          <w:p w14:paraId="7C8B1F29" w14:textId="1F5D8A1D" w:rsidR="00C1360B" w:rsidRPr="009A21A0" w:rsidRDefault="00C1360B" w:rsidP="00C1360B">
            <w:pPr>
              <w:tabs>
                <w:tab w:val="left" w:pos="1134"/>
              </w:tabs>
              <w:spacing w:line="240" w:lineRule="auto"/>
              <w:rPr>
                <w:rFonts w:ascii="Times New Roman" w:hAnsi="Times New Roman"/>
                <w:color w:val="000000" w:themeColor="text1"/>
                <w:sz w:val="24"/>
                <w:szCs w:val="24"/>
                <w:lang w:val="ru-RU"/>
              </w:rPr>
            </w:pPr>
            <w:r>
              <w:rPr>
                <w:rFonts w:ascii="Times New Roman" w:hAnsi="Times New Roman"/>
                <w:sz w:val="24"/>
                <w:szCs w:val="24"/>
                <w:lang w:val="ru-RU"/>
              </w:rPr>
              <w:t>В соответствии с условиями и требованиями закупочной документации</w:t>
            </w:r>
          </w:p>
        </w:tc>
      </w:tr>
      <w:tr w:rsidR="003C7996" w:rsidRPr="009B39CC" w14:paraId="4FD90D45" w14:textId="77777777" w:rsidTr="004D31EB">
        <w:trPr>
          <w:trHeight w:val="274"/>
          <w:jc w:val="center"/>
        </w:trPr>
        <w:tc>
          <w:tcPr>
            <w:tcW w:w="822" w:type="dxa"/>
            <w:tcBorders>
              <w:top w:val="single" w:sz="4" w:space="0" w:color="auto"/>
              <w:left w:val="single" w:sz="4" w:space="0" w:color="auto"/>
              <w:bottom w:val="single" w:sz="4" w:space="0" w:color="auto"/>
              <w:right w:val="single" w:sz="4" w:space="0" w:color="auto"/>
            </w:tcBorders>
          </w:tcPr>
          <w:p w14:paraId="693C91D8" w14:textId="77777777" w:rsidR="003C7996" w:rsidRPr="007E7E2F"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53B3F378" w14:textId="77777777" w:rsidR="003C7996" w:rsidRPr="007E7E2F" w:rsidRDefault="003C7996" w:rsidP="004662D7">
            <w:pPr>
              <w:rPr>
                <w:rFonts w:ascii="Times New Roman" w:hAnsi="Times New Roman"/>
                <w:sz w:val="24"/>
                <w:szCs w:val="24"/>
                <w:lang w:val="ru-RU"/>
              </w:rPr>
            </w:pPr>
            <w:r w:rsidRPr="007E7E2F">
              <w:rPr>
                <w:rFonts w:ascii="Times New Roman" w:hAnsi="Times New Roman"/>
                <w:sz w:val="24"/>
                <w:szCs w:val="24"/>
                <w:lang w:val="ru-RU"/>
              </w:rPr>
              <w:t>Перечень обязательных документов, предоставляемых Участником в составе Заявки:</w:t>
            </w:r>
          </w:p>
        </w:tc>
        <w:tc>
          <w:tcPr>
            <w:tcW w:w="6037" w:type="dxa"/>
            <w:tcBorders>
              <w:top w:val="single" w:sz="4" w:space="0" w:color="auto"/>
              <w:left w:val="single" w:sz="4" w:space="0" w:color="auto"/>
              <w:bottom w:val="single" w:sz="4" w:space="0" w:color="auto"/>
              <w:right w:val="single" w:sz="4" w:space="0" w:color="auto"/>
            </w:tcBorders>
          </w:tcPr>
          <w:p w14:paraId="4E230F2D" w14:textId="0266B2B9" w:rsidR="003C7996" w:rsidRPr="009F64D1" w:rsidRDefault="0099348F" w:rsidP="000E4217">
            <w:pPr>
              <w:spacing w:after="0" w:line="240" w:lineRule="auto"/>
              <w:ind w:right="101"/>
              <w:jc w:val="both"/>
              <w:rPr>
                <w:rFonts w:ascii="Times New Roman" w:hAnsi="Times New Roman"/>
                <w:sz w:val="24"/>
                <w:szCs w:val="24"/>
                <w:lang w:val="ru-RU"/>
              </w:rPr>
            </w:pPr>
            <w:r w:rsidRPr="009F64D1">
              <w:rPr>
                <w:rFonts w:ascii="Times New Roman" w:hAnsi="Times New Roman"/>
                <w:sz w:val="24"/>
                <w:szCs w:val="24"/>
                <w:lang w:val="ru-RU"/>
              </w:rPr>
              <w:t>1</w:t>
            </w:r>
            <w:r w:rsidR="003C7996" w:rsidRPr="009F64D1">
              <w:rPr>
                <w:rFonts w:ascii="Times New Roman" w:hAnsi="Times New Roman"/>
                <w:sz w:val="24"/>
                <w:szCs w:val="24"/>
                <w:lang w:val="ru-RU"/>
              </w:rPr>
              <w:t>.</w:t>
            </w:r>
            <w:r w:rsidR="000018B2" w:rsidRPr="009F64D1">
              <w:rPr>
                <w:lang w:val="ru-RU"/>
              </w:rPr>
              <w:t xml:space="preserve"> </w:t>
            </w:r>
            <w:r w:rsidR="000018B2" w:rsidRPr="009F64D1">
              <w:rPr>
                <w:rFonts w:ascii="Times New Roman" w:hAnsi="Times New Roman"/>
                <w:sz w:val="24"/>
                <w:szCs w:val="24"/>
                <w:lang w:val="ru-RU"/>
              </w:rPr>
              <w:t xml:space="preserve">Участник должен </w:t>
            </w:r>
            <w:proofErr w:type="gramStart"/>
            <w:r w:rsidR="000018B2" w:rsidRPr="009F64D1">
              <w:rPr>
                <w:rFonts w:ascii="Times New Roman" w:hAnsi="Times New Roman"/>
                <w:sz w:val="24"/>
                <w:szCs w:val="24"/>
                <w:lang w:val="ru-RU"/>
              </w:rPr>
              <w:t>предоставить документы</w:t>
            </w:r>
            <w:proofErr w:type="gramEnd"/>
            <w:r w:rsidR="000018B2" w:rsidRPr="009F64D1">
              <w:rPr>
                <w:rFonts w:ascii="Times New Roman" w:hAnsi="Times New Roman"/>
                <w:sz w:val="24"/>
                <w:szCs w:val="24"/>
                <w:lang w:val="ru-RU"/>
              </w:rPr>
              <w:t xml:space="preserve"> в соответствии с п. 1.5-1.6 настоящей документации</w:t>
            </w:r>
            <w:r w:rsidR="003C7996" w:rsidRPr="009F64D1">
              <w:rPr>
                <w:rFonts w:ascii="Times New Roman" w:hAnsi="Times New Roman"/>
                <w:sz w:val="24"/>
                <w:szCs w:val="24"/>
                <w:lang w:val="ru-RU"/>
              </w:rPr>
              <w:t>;</w:t>
            </w:r>
          </w:p>
          <w:p w14:paraId="64D526D5" w14:textId="4922FC3C" w:rsidR="003C7996" w:rsidRPr="009F64D1" w:rsidRDefault="0099348F" w:rsidP="000E4217">
            <w:pPr>
              <w:pStyle w:val="afff"/>
              <w:widowControl w:val="0"/>
              <w:ind w:left="0"/>
              <w:jc w:val="both"/>
            </w:pPr>
            <w:r w:rsidRPr="009F64D1">
              <w:t>2</w:t>
            </w:r>
            <w:r w:rsidR="003C7996" w:rsidRPr="009F64D1">
              <w:t>.</w:t>
            </w:r>
            <w:r w:rsidR="000018B2" w:rsidRPr="009F64D1">
              <w:t xml:space="preserve"> </w:t>
            </w:r>
            <w:proofErr w:type="gramStart"/>
            <w:r w:rsidR="000018B2" w:rsidRPr="009F64D1">
              <w:rPr>
                <w:lang w:eastAsia="en-US"/>
              </w:rPr>
              <w:t>Участник должен иметь опыт поставки товаров, аналогичных предмету запроса предложений * (</w:t>
            </w:r>
            <w:r w:rsidR="004D31EB">
              <w:rPr>
                <w:lang w:eastAsia="en-US"/>
              </w:rPr>
              <w:t xml:space="preserve">предоставить </w:t>
            </w:r>
            <w:r w:rsidR="000018B2" w:rsidRPr="009F64D1">
              <w:rPr>
                <w:lang w:eastAsia="en-US"/>
              </w:rPr>
              <w:t xml:space="preserve">договоры, </w:t>
            </w:r>
            <w:r w:rsidR="004D31EB">
              <w:rPr>
                <w:lang w:eastAsia="en-US"/>
              </w:rPr>
              <w:t xml:space="preserve">завершенные </w:t>
            </w:r>
            <w:r w:rsidR="004D31EB" w:rsidRPr="004D31EB">
              <w:t>к дате проведения запроса предложений не менее чем</w:t>
            </w:r>
            <w:r w:rsidR="000018B2" w:rsidRPr="009F64D1">
              <w:rPr>
                <w:lang w:eastAsia="en-US"/>
              </w:rPr>
              <w:t xml:space="preserve"> за последние 3 года, предшествующие дате объявления конкурентной закупки), на сумму не менее 50% от суммы начальной максимальной цены договора без НДС).</w:t>
            </w:r>
            <w:proofErr w:type="gramEnd"/>
            <w:r w:rsidR="000018B2" w:rsidRPr="009F64D1">
              <w:rPr>
                <w:lang w:eastAsia="en-US"/>
              </w:rPr>
              <w:t xml:space="preserve"> В случае наличия у участника опыта поставки товаров, </w:t>
            </w:r>
            <w:r w:rsidR="004D31EB" w:rsidRPr="004D31EB">
              <w:t>соответствующих</w:t>
            </w:r>
            <w:r w:rsidR="000018B2" w:rsidRPr="009F64D1">
              <w:rPr>
                <w:lang w:eastAsia="en-US"/>
              </w:rPr>
              <w:t xml:space="preserve"> предмету запроса предложений,</w:t>
            </w:r>
            <w:r w:rsidR="004D31EB" w:rsidRPr="004D31EB">
              <w:t xml:space="preserve"> </w:t>
            </w:r>
            <w:r w:rsidR="004D31EB">
              <w:t xml:space="preserve">не </w:t>
            </w:r>
            <w:r w:rsidR="004D31EB" w:rsidRPr="004D31EB">
              <w:t>менее чем за последние 3 года</w:t>
            </w:r>
            <w:r w:rsidR="000018B2" w:rsidRPr="009F64D1">
              <w:rPr>
                <w:lang w:eastAsia="en-US"/>
              </w:rPr>
              <w:t xml:space="preserve"> </w:t>
            </w:r>
            <w:r w:rsidR="004D31EB">
              <w:rPr>
                <w:lang w:eastAsia="en-US"/>
              </w:rPr>
              <w:t xml:space="preserve">не </w:t>
            </w:r>
            <w:r w:rsidR="000018B2" w:rsidRPr="009F64D1">
              <w:rPr>
                <w:lang w:eastAsia="en-US"/>
              </w:rPr>
              <w:t>менее чем 50% от суммы начальной максимальной цены договора без НДС, комиссия вправе отклонить такое предложение из-за несоответствия предложения на участие в процедуре закупки требованиям закупочной документации</w:t>
            </w:r>
            <w:r w:rsidR="003C7996" w:rsidRPr="009F64D1">
              <w:t>.</w:t>
            </w:r>
          </w:p>
          <w:p w14:paraId="71E538EF" w14:textId="004D49F7" w:rsidR="000018B2" w:rsidRPr="009F64D1" w:rsidRDefault="0099348F" w:rsidP="000018B2">
            <w:pPr>
              <w:spacing w:after="0" w:line="240" w:lineRule="auto"/>
              <w:ind w:right="101"/>
              <w:jc w:val="both"/>
              <w:rPr>
                <w:rFonts w:ascii="Times New Roman" w:hAnsi="Times New Roman"/>
                <w:sz w:val="24"/>
                <w:szCs w:val="24"/>
                <w:lang w:val="ru-RU"/>
              </w:rPr>
            </w:pPr>
            <w:r w:rsidRPr="009F64D1">
              <w:rPr>
                <w:rFonts w:ascii="Times New Roman" w:hAnsi="Times New Roman"/>
                <w:sz w:val="24"/>
                <w:szCs w:val="24"/>
                <w:lang w:val="ru-RU" w:eastAsia="ru-RU"/>
              </w:rPr>
              <w:t>3</w:t>
            </w:r>
            <w:r w:rsidR="000018B2" w:rsidRPr="009F64D1">
              <w:rPr>
                <w:rFonts w:ascii="Times New Roman" w:hAnsi="Times New Roman"/>
                <w:sz w:val="24"/>
                <w:szCs w:val="24"/>
                <w:lang w:val="ru-RU" w:eastAsia="ru-RU"/>
              </w:rPr>
              <w:t>.</w:t>
            </w:r>
            <w:r w:rsidR="000018B2" w:rsidRPr="009F64D1">
              <w:rPr>
                <w:rFonts w:ascii="Times New Roman" w:hAnsi="Times New Roman"/>
                <w:sz w:val="24"/>
                <w:szCs w:val="24"/>
                <w:lang w:val="ru-RU"/>
              </w:rPr>
              <w:t xml:space="preserve"> </w:t>
            </w:r>
            <w:proofErr w:type="gramStart"/>
            <w:r w:rsidR="000018B2" w:rsidRPr="009F64D1">
              <w:rPr>
                <w:rFonts w:ascii="Times New Roman" w:hAnsi="Times New Roman"/>
                <w:sz w:val="24"/>
                <w:szCs w:val="24"/>
                <w:lang w:val="ru-RU"/>
              </w:rPr>
              <w:t>Наличие документов, подтверждающих возможность надлежащего выполнения Участником обязательств по договору поставки в установленные сроки  (письма от заводов-производителей и/или письма от иных организаций с приложением документального подтверждения наличия у таких организаций требуемого количества товара или возможности отгрузки в указанные сроки и объёме) с обязательным указанием порядковых номеров номенклатурного перечня спецификации Заказчика/Организатора,  номера данного Запроса предложений.</w:t>
            </w:r>
            <w:proofErr w:type="gramEnd"/>
          </w:p>
          <w:p w14:paraId="01C61014" w14:textId="77777777" w:rsidR="000018B2" w:rsidRPr="009F64D1" w:rsidRDefault="000018B2" w:rsidP="000018B2">
            <w:pPr>
              <w:spacing w:after="0" w:line="240" w:lineRule="auto"/>
              <w:ind w:right="101"/>
              <w:jc w:val="both"/>
              <w:rPr>
                <w:rFonts w:ascii="Times New Roman" w:hAnsi="Times New Roman"/>
                <w:sz w:val="24"/>
                <w:szCs w:val="24"/>
                <w:lang w:val="ru-RU"/>
              </w:rPr>
            </w:pPr>
            <w:r w:rsidRPr="009F64D1">
              <w:rPr>
                <w:rFonts w:ascii="Times New Roman" w:hAnsi="Times New Roman"/>
                <w:sz w:val="24"/>
                <w:szCs w:val="24"/>
                <w:lang w:val="ru-RU"/>
              </w:rPr>
              <w:t>В случае наличия предмета закупки на складе Участника процедуры - письмо от Участника процедуры, подтверждающее данный факт с указанием ассортимента и количества предмета закупки, а также с предоставлением копий сертификатов изготовителей на предмет закупки, имеющийся в наличии.</w:t>
            </w:r>
          </w:p>
          <w:p w14:paraId="26638E6F" w14:textId="77777777" w:rsidR="000018B2" w:rsidRPr="009F64D1" w:rsidRDefault="000018B2" w:rsidP="000018B2">
            <w:pPr>
              <w:spacing w:after="0" w:line="240" w:lineRule="auto"/>
              <w:ind w:right="101"/>
              <w:jc w:val="both"/>
              <w:rPr>
                <w:rFonts w:ascii="Times New Roman" w:hAnsi="Times New Roman"/>
                <w:sz w:val="24"/>
                <w:szCs w:val="24"/>
                <w:lang w:val="ru-RU"/>
              </w:rPr>
            </w:pPr>
            <w:r w:rsidRPr="009F64D1">
              <w:rPr>
                <w:rFonts w:ascii="Times New Roman" w:hAnsi="Times New Roman"/>
                <w:sz w:val="24"/>
                <w:szCs w:val="24"/>
                <w:lang w:val="ru-RU"/>
              </w:rPr>
              <w:t>В случае отсутствия данного подтверждения, Комиссия вправе отклонить такое предложение из-за несоответствия предложения на участие в процедуре закупки требованиям закупочной Документации.</w:t>
            </w:r>
          </w:p>
          <w:p w14:paraId="034A2E26" w14:textId="7E4E9039" w:rsidR="003C7996" w:rsidRPr="000018B2" w:rsidRDefault="000018B2" w:rsidP="00223004">
            <w:pPr>
              <w:pStyle w:val="affd"/>
              <w:ind w:left="39"/>
              <w:jc w:val="both"/>
              <w:rPr>
                <w:rFonts w:ascii="Times New Roman" w:hAnsi="Times New Roman"/>
                <w:sz w:val="24"/>
                <w:szCs w:val="24"/>
                <w:highlight w:val="yellow"/>
                <w:lang w:val="ru-RU" w:eastAsia="ru-RU"/>
              </w:rPr>
            </w:pPr>
            <w:r w:rsidRPr="009F64D1">
              <w:rPr>
                <w:rFonts w:ascii="Times New Roman" w:hAnsi="Times New Roman"/>
                <w:i/>
                <w:sz w:val="24"/>
                <w:szCs w:val="24"/>
                <w:lang w:val="ru-RU"/>
              </w:rPr>
              <w:t xml:space="preserve">* Опыт поставки товаров, аналогичных предмету запроса предложений </w:t>
            </w:r>
            <w:r w:rsidRPr="00B549B0">
              <w:rPr>
                <w:rFonts w:ascii="Times New Roman" w:hAnsi="Times New Roman"/>
                <w:i/>
                <w:sz w:val="24"/>
                <w:szCs w:val="24"/>
                <w:lang w:val="ru-RU"/>
              </w:rPr>
              <w:t xml:space="preserve">– </w:t>
            </w:r>
            <w:r w:rsidR="003315D8" w:rsidRPr="00267178">
              <w:rPr>
                <w:rFonts w:ascii="Times New Roman" w:hAnsi="Times New Roman"/>
                <w:b/>
                <w:i/>
                <w:sz w:val="24"/>
                <w:szCs w:val="24"/>
                <w:u w:val="single"/>
                <w:lang w:val="ru-RU"/>
              </w:rPr>
              <w:t xml:space="preserve">поставка </w:t>
            </w:r>
            <w:r w:rsidR="00223004">
              <w:rPr>
                <w:rFonts w:ascii="Times New Roman" w:hAnsi="Times New Roman"/>
                <w:b/>
                <w:i/>
                <w:sz w:val="24"/>
                <w:szCs w:val="24"/>
                <w:u w:val="single"/>
                <w:lang w:val="ru-RU"/>
              </w:rPr>
              <w:t xml:space="preserve">реагента </w:t>
            </w:r>
            <w:proofErr w:type="spellStart"/>
            <w:r w:rsidR="00223004">
              <w:rPr>
                <w:rFonts w:ascii="Times New Roman" w:hAnsi="Times New Roman"/>
                <w:b/>
                <w:i/>
                <w:sz w:val="24"/>
                <w:szCs w:val="24"/>
                <w:u w:val="single"/>
                <w:lang w:val="ru-RU"/>
              </w:rPr>
              <w:t>Кратол</w:t>
            </w:r>
            <w:proofErr w:type="spellEnd"/>
            <w:proofErr w:type="gramStart"/>
            <w:r w:rsidR="00223004">
              <w:rPr>
                <w:rFonts w:ascii="Times New Roman" w:hAnsi="Times New Roman"/>
                <w:b/>
                <w:i/>
                <w:sz w:val="24"/>
                <w:szCs w:val="24"/>
                <w:u w:val="single"/>
                <w:lang w:val="ru-RU"/>
              </w:rPr>
              <w:t xml:space="preserve"> К</w:t>
            </w:r>
            <w:proofErr w:type="gramEnd"/>
            <w:r w:rsidR="00223004">
              <w:rPr>
                <w:rFonts w:ascii="Times New Roman" w:hAnsi="Times New Roman"/>
                <w:b/>
                <w:i/>
                <w:sz w:val="24"/>
                <w:szCs w:val="24"/>
                <w:u w:val="single"/>
                <w:lang w:val="ru-RU"/>
              </w:rPr>
              <w:t xml:space="preserve"> (или эквивалент)</w:t>
            </w:r>
          </w:p>
        </w:tc>
      </w:tr>
      <w:tr w:rsidR="003C7996" w:rsidRPr="009B39CC" w14:paraId="59F49035" w14:textId="77777777" w:rsidTr="004D31EB">
        <w:trPr>
          <w:trHeight w:val="264"/>
          <w:jc w:val="center"/>
        </w:trPr>
        <w:tc>
          <w:tcPr>
            <w:tcW w:w="822" w:type="dxa"/>
            <w:tcBorders>
              <w:top w:val="single" w:sz="4" w:space="0" w:color="auto"/>
              <w:left w:val="single" w:sz="4" w:space="0" w:color="auto"/>
              <w:bottom w:val="single" w:sz="4" w:space="0" w:color="auto"/>
              <w:right w:val="single" w:sz="4" w:space="0" w:color="auto"/>
            </w:tcBorders>
          </w:tcPr>
          <w:p w14:paraId="54DEE303" w14:textId="77777777" w:rsidR="003C7996" w:rsidRPr="007E7E2F"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05B7DDDC" w14:textId="77777777" w:rsidR="003C7996" w:rsidRPr="00705C65" w:rsidRDefault="003C7996" w:rsidP="004662D7">
            <w:pPr>
              <w:rPr>
                <w:rFonts w:ascii="Times New Roman" w:hAnsi="Times New Roman"/>
                <w:sz w:val="24"/>
                <w:szCs w:val="24"/>
                <w:highlight w:val="yellow"/>
                <w:lang w:val="ru-RU"/>
              </w:rPr>
            </w:pPr>
            <w:r w:rsidRPr="003648C0">
              <w:rPr>
                <w:rFonts w:ascii="Times New Roman" w:hAnsi="Times New Roman"/>
                <w:sz w:val="24"/>
                <w:szCs w:val="24"/>
                <w:lang w:val="ru-RU"/>
              </w:rPr>
              <w:t>Документы, подтверждающие соответствие Участника (субподрядчика/ соисполнителя) требованиям, установленным п. 10 информационной карты:</w:t>
            </w:r>
          </w:p>
        </w:tc>
        <w:tc>
          <w:tcPr>
            <w:tcW w:w="6037" w:type="dxa"/>
            <w:tcBorders>
              <w:top w:val="single" w:sz="4" w:space="0" w:color="auto"/>
              <w:left w:val="single" w:sz="4" w:space="0" w:color="auto"/>
              <w:bottom w:val="single" w:sz="4" w:space="0" w:color="auto"/>
              <w:right w:val="single" w:sz="4" w:space="0" w:color="auto"/>
            </w:tcBorders>
            <w:shd w:val="clear" w:color="auto" w:fill="auto"/>
            <w:vAlign w:val="center"/>
          </w:tcPr>
          <w:p w14:paraId="0832394C" w14:textId="21CD18D1" w:rsidR="000018B2" w:rsidRPr="009F64D1" w:rsidRDefault="0099348F" w:rsidP="000018B2">
            <w:pPr>
              <w:spacing w:after="0" w:line="240" w:lineRule="auto"/>
              <w:jc w:val="both"/>
              <w:rPr>
                <w:rFonts w:ascii="Times New Roman" w:hAnsi="Times New Roman"/>
                <w:sz w:val="24"/>
                <w:szCs w:val="24"/>
                <w:lang w:val="ru-RU"/>
              </w:rPr>
            </w:pPr>
            <w:r w:rsidRPr="009F64D1">
              <w:rPr>
                <w:rFonts w:ascii="Times New Roman" w:hAnsi="Times New Roman"/>
                <w:sz w:val="24"/>
                <w:szCs w:val="24"/>
                <w:lang w:val="ru-RU"/>
              </w:rPr>
              <w:t>1</w:t>
            </w:r>
            <w:r w:rsidR="003C7996" w:rsidRPr="009F64D1">
              <w:rPr>
                <w:rFonts w:ascii="Times New Roman" w:hAnsi="Times New Roman"/>
                <w:sz w:val="24"/>
                <w:szCs w:val="24"/>
                <w:lang w:val="ru-RU"/>
              </w:rPr>
              <w:t>.</w:t>
            </w:r>
            <w:r w:rsidR="000018B2" w:rsidRPr="009F64D1">
              <w:rPr>
                <w:rFonts w:ascii="Times New Roman" w:hAnsi="Times New Roman"/>
                <w:sz w:val="24"/>
                <w:szCs w:val="24"/>
                <w:lang w:val="ru-RU"/>
              </w:rPr>
              <w:t>Документы, предусмотренные разделом 1.4 настоящей документации, а также документы в соответствии с разделом. 1.5 настоящей документации для субподрядчиков/соисполнителей привлекаемых Участником;</w:t>
            </w:r>
          </w:p>
          <w:p w14:paraId="09CCCFFC" w14:textId="5F8F4A7A" w:rsidR="000018B2" w:rsidRPr="009F64D1" w:rsidRDefault="0099348F" w:rsidP="000018B2">
            <w:pPr>
              <w:spacing w:after="0" w:line="240" w:lineRule="auto"/>
              <w:jc w:val="both"/>
              <w:rPr>
                <w:rFonts w:ascii="Times New Roman" w:hAnsi="Times New Roman"/>
                <w:sz w:val="24"/>
                <w:szCs w:val="24"/>
                <w:lang w:val="ru-RU"/>
              </w:rPr>
            </w:pPr>
            <w:r w:rsidRPr="009F64D1">
              <w:rPr>
                <w:rFonts w:ascii="Times New Roman" w:hAnsi="Times New Roman"/>
                <w:sz w:val="24"/>
                <w:szCs w:val="24"/>
                <w:lang w:val="ru-RU"/>
              </w:rPr>
              <w:t>2</w:t>
            </w:r>
            <w:r w:rsidR="000018B2" w:rsidRPr="009F64D1">
              <w:rPr>
                <w:rFonts w:ascii="Times New Roman" w:hAnsi="Times New Roman"/>
                <w:sz w:val="24"/>
                <w:szCs w:val="24"/>
                <w:lang w:val="ru-RU"/>
              </w:rPr>
              <w:t>. Копии договоров и товарных накладных (ТОРГ 12);</w:t>
            </w:r>
          </w:p>
          <w:p w14:paraId="7E9FF7DB" w14:textId="1153B2F1" w:rsidR="003C7996" w:rsidRPr="00FA612F" w:rsidRDefault="000018B2" w:rsidP="000018B2">
            <w:pPr>
              <w:spacing w:after="0" w:line="240" w:lineRule="auto"/>
              <w:rPr>
                <w:rFonts w:ascii="Times New Roman" w:hAnsi="Times New Roman"/>
                <w:sz w:val="24"/>
                <w:szCs w:val="24"/>
                <w:highlight w:val="yellow"/>
                <w:lang w:val="ru-RU"/>
              </w:rPr>
            </w:pPr>
            <w:r w:rsidRPr="009F64D1">
              <w:rPr>
                <w:rFonts w:ascii="Times New Roman" w:hAnsi="Times New Roman"/>
                <w:sz w:val="24"/>
                <w:szCs w:val="24"/>
                <w:lang w:val="ru-RU"/>
              </w:rPr>
              <w:t>3.Документы, подтверждающих возможность надлежащего выполнения Участником обязательств по договору поставки в установленные сроки</w:t>
            </w:r>
            <w:r w:rsidR="003C7996" w:rsidRPr="009F64D1">
              <w:rPr>
                <w:rFonts w:ascii="Times New Roman" w:hAnsi="Times New Roman"/>
                <w:sz w:val="24"/>
                <w:szCs w:val="24"/>
                <w:lang w:val="ru-RU"/>
              </w:rPr>
              <w:t>.</w:t>
            </w:r>
          </w:p>
        </w:tc>
      </w:tr>
      <w:tr w:rsidR="00C1360B" w:rsidRPr="009B39CC" w14:paraId="7E711471" w14:textId="77777777" w:rsidTr="004D31EB">
        <w:trPr>
          <w:trHeight w:val="666"/>
          <w:jc w:val="center"/>
        </w:trPr>
        <w:tc>
          <w:tcPr>
            <w:tcW w:w="822" w:type="dxa"/>
            <w:tcBorders>
              <w:top w:val="single" w:sz="4" w:space="0" w:color="auto"/>
              <w:left w:val="single" w:sz="4" w:space="0" w:color="auto"/>
              <w:bottom w:val="single" w:sz="4" w:space="0" w:color="auto"/>
              <w:right w:val="single" w:sz="4" w:space="0" w:color="auto"/>
            </w:tcBorders>
          </w:tcPr>
          <w:p w14:paraId="74AC5698" w14:textId="77777777" w:rsidR="00C1360B" w:rsidRPr="007E7E2F" w:rsidRDefault="00C1360B" w:rsidP="00C1360B">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12830161" w14:textId="77777777" w:rsidR="00C1360B" w:rsidRPr="00481210" w:rsidRDefault="00C1360B" w:rsidP="00C1360B">
            <w:pPr>
              <w:rPr>
                <w:rFonts w:ascii="Times New Roman" w:hAnsi="Times New Roman"/>
                <w:sz w:val="24"/>
                <w:szCs w:val="24"/>
                <w:lang w:val="ru-RU"/>
              </w:rPr>
            </w:pPr>
            <w:r w:rsidRPr="00481210">
              <w:rPr>
                <w:rFonts w:ascii="Times New Roman" w:hAnsi="Times New Roman"/>
                <w:sz w:val="24"/>
                <w:szCs w:val="24"/>
                <w:lang w:val="ru-RU"/>
              </w:rPr>
              <w:t>Форма, сроки и порядок оплаты:</w:t>
            </w:r>
          </w:p>
        </w:tc>
        <w:tc>
          <w:tcPr>
            <w:tcW w:w="6037" w:type="dxa"/>
            <w:tcBorders>
              <w:top w:val="single" w:sz="4" w:space="0" w:color="auto"/>
              <w:left w:val="single" w:sz="4" w:space="0" w:color="auto"/>
              <w:bottom w:val="single" w:sz="4" w:space="0" w:color="auto"/>
              <w:right w:val="single" w:sz="4" w:space="0" w:color="auto"/>
            </w:tcBorders>
            <w:vAlign w:val="center"/>
          </w:tcPr>
          <w:p w14:paraId="46D898F7" w14:textId="26523E89" w:rsidR="00C1360B" w:rsidRPr="00985E57" w:rsidRDefault="00C1360B" w:rsidP="00C1360B">
            <w:pPr>
              <w:pStyle w:val="1f1"/>
              <w:tabs>
                <w:tab w:val="left" w:pos="-108"/>
                <w:tab w:val="left" w:pos="1134"/>
                <w:tab w:val="left" w:pos="1276"/>
                <w:tab w:val="num" w:pos="1430"/>
                <w:tab w:val="num" w:pos="1836"/>
              </w:tabs>
              <w:ind w:left="0" w:firstLine="0"/>
              <w:rPr>
                <w:rFonts w:ascii="Times New Roman" w:hAnsi="Times New Roman"/>
                <w:sz w:val="24"/>
                <w:szCs w:val="24"/>
                <w:highlight w:val="yellow"/>
              </w:rPr>
            </w:pPr>
            <w:r>
              <w:rPr>
                <w:rFonts w:ascii="Times New Roman" w:hAnsi="Times New Roman"/>
                <w:sz w:val="24"/>
                <w:szCs w:val="24"/>
              </w:rPr>
              <w:t>В соответствии с условиями и требованиями закупочной документации</w:t>
            </w:r>
          </w:p>
        </w:tc>
      </w:tr>
      <w:tr w:rsidR="003C7996" w:rsidRPr="00112CA0" w14:paraId="106E7441" w14:textId="77777777" w:rsidTr="004D31EB">
        <w:trPr>
          <w:trHeight w:val="347"/>
          <w:jc w:val="center"/>
        </w:trPr>
        <w:tc>
          <w:tcPr>
            <w:tcW w:w="822" w:type="dxa"/>
            <w:tcBorders>
              <w:top w:val="single" w:sz="4" w:space="0" w:color="auto"/>
              <w:left w:val="single" w:sz="4" w:space="0" w:color="auto"/>
              <w:bottom w:val="single" w:sz="4" w:space="0" w:color="auto"/>
              <w:right w:val="single" w:sz="4" w:space="0" w:color="auto"/>
            </w:tcBorders>
            <w:hideMark/>
          </w:tcPr>
          <w:p w14:paraId="532A35A6" w14:textId="77777777" w:rsidR="003C7996" w:rsidRPr="007E7E2F"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hideMark/>
          </w:tcPr>
          <w:p w14:paraId="15591239" w14:textId="77777777" w:rsidR="003C7996" w:rsidRPr="007E7E2F" w:rsidRDefault="003C7996" w:rsidP="000E4217">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заявки на участие в запросе предложений:</w:t>
            </w:r>
          </w:p>
        </w:tc>
        <w:tc>
          <w:tcPr>
            <w:tcW w:w="6037" w:type="dxa"/>
            <w:tcBorders>
              <w:top w:val="single" w:sz="4" w:space="0" w:color="auto"/>
              <w:left w:val="single" w:sz="4" w:space="0" w:color="auto"/>
              <w:bottom w:val="single" w:sz="4" w:space="0" w:color="auto"/>
              <w:right w:val="single" w:sz="4" w:space="0" w:color="auto"/>
            </w:tcBorders>
            <w:vAlign w:val="center"/>
            <w:hideMark/>
          </w:tcPr>
          <w:p w14:paraId="151CE449" w14:textId="0F0BFE49" w:rsidR="003C7996" w:rsidRPr="00FA612F" w:rsidRDefault="00B549B0" w:rsidP="000018B2">
            <w:pPr>
              <w:pStyle w:val="211"/>
              <w:widowControl/>
              <w:ind w:left="0" w:firstLine="0"/>
              <w:rPr>
                <w:szCs w:val="24"/>
                <w:highlight w:val="yellow"/>
              </w:rPr>
            </w:pPr>
            <w:r>
              <w:rPr>
                <w:szCs w:val="24"/>
              </w:rPr>
              <w:t>Без обеспечения</w:t>
            </w:r>
          </w:p>
        </w:tc>
      </w:tr>
      <w:tr w:rsidR="003C7996" w:rsidRPr="007E7E2F" w14:paraId="18C4AE4E" w14:textId="77777777" w:rsidTr="004D31EB">
        <w:trPr>
          <w:trHeight w:val="436"/>
          <w:jc w:val="center"/>
        </w:trPr>
        <w:tc>
          <w:tcPr>
            <w:tcW w:w="822" w:type="dxa"/>
            <w:tcBorders>
              <w:top w:val="single" w:sz="4" w:space="0" w:color="auto"/>
              <w:left w:val="single" w:sz="4" w:space="0" w:color="auto"/>
              <w:bottom w:val="single" w:sz="4" w:space="0" w:color="auto"/>
              <w:right w:val="single" w:sz="4" w:space="0" w:color="auto"/>
            </w:tcBorders>
            <w:hideMark/>
          </w:tcPr>
          <w:p w14:paraId="786E89C6" w14:textId="77777777" w:rsidR="003C7996" w:rsidRPr="007E7E2F"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hideMark/>
          </w:tcPr>
          <w:p w14:paraId="43A8588E" w14:textId="77777777" w:rsidR="003C7996" w:rsidRPr="007E7E2F" w:rsidRDefault="003C7996" w:rsidP="009F4CDE">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исполнения условий договора:</w:t>
            </w:r>
          </w:p>
        </w:tc>
        <w:tc>
          <w:tcPr>
            <w:tcW w:w="6037" w:type="dxa"/>
            <w:tcBorders>
              <w:top w:val="single" w:sz="4" w:space="0" w:color="auto"/>
              <w:left w:val="single" w:sz="4" w:space="0" w:color="auto"/>
              <w:bottom w:val="single" w:sz="4" w:space="0" w:color="auto"/>
              <w:right w:val="single" w:sz="4" w:space="0" w:color="auto"/>
            </w:tcBorders>
            <w:vAlign w:val="center"/>
            <w:hideMark/>
          </w:tcPr>
          <w:p w14:paraId="2C5A2185" w14:textId="77777777" w:rsidR="003C7996" w:rsidRPr="007E7E2F" w:rsidRDefault="003C7996" w:rsidP="004662D7">
            <w:pPr>
              <w:pStyle w:val="211"/>
              <w:widowControl/>
              <w:ind w:left="0" w:firstLine="0"/>
              <w:jc w:val="left"/>
              <w:rPr>
                <w:szCs w:val="24"/>
              </w:rPr>
            </w:pPr>
            <w:r w:rsidRPr="007E7E2F">
              <w:rPr>
                <w:szCs w:val="24"/>
              </w:rPr>
              <w:t>Не установлено</w:t>
            </w:r>
          </w:p>
        </w:tc>
      </w:tr>
      <w:tr w:rsidR="003C7996" w:rsidRPr="009B39CC" w14:paraId="2E5D6AF2" w14:textId="77777777" w:rsidTr="004D31EB">
        <w:trPr>
          <w:jc w:val="center"/>
        </w:trPr>
        <w:tc>
          <w:tcPr>
            <w:tcW w:w="822" w:type="dxa"/>
            <w:tcBorders>
              <w:top w:val="single" w:sz="4" w:space="0" w:color="auto"/>
              <w:left w:val="single" w:sz="4" w:space="0" w:color="auto"/>
              <w:bottom w:val="single" w:sz="4" w:space="0" w:color="auto"/>
              <w:right w:val="single" w:sz="4" w:space="0" w:color="auto"/>
            </w:tcBorders>
          </w:tcPr>
          <w:p w14:paraId="4C5FA8A6" w14:textId="77777777" w:rsidR="003C7996" w:rsidRPr="007E7E2F"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0CD5B8A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Сведения о праве Организатора предлагать Участникам снизить цены заявок (проводить уторговывание):</w:t>
            </w:r>
          </w:p>
        </w:tc>
        <w:tc>
          <w:tcPr>
            <w:tcW w:w="6037" w:type="dxa"/>
            <w:tcBorders>
              <w:top w:val="single" w:sz="4" w:space="0" w:color="auto"/>
              <w:left w:val="single" w:sz="4" w:space="0" w:color="auto"/>
              <w:bottom w:val="single" w:sz="4" w:space="0" w:color="auto"/>
              <w:right w:val="single" w:sz="4" w:space="0" w:color="auto"/>
            </w:tcBorders>
            <w:vAlign w:val="center"/>
          </w:tcPr>
          <w:p w14:paraId="7E18C789" w14:textId="77777777" w:rsidR="003C7996" w:rsidRPr="00965D9A" w:rsidRDefault="003C7996" w:rsidP="00C1360B">
            <w:pPr>
              <w:spacing w:line="240" w:lineRule="auto"/>
              <w:jc w:val="both"/>
              <w:rPr>
                <w:rFonts w:ascii="Times New Roman" w:hAnsi="Times New Roman"/>
                <w:b/>
                <w:sz w:val="24"/>
                <w:szCs w:val="24"/>
                <w:lang w:val="ru-RU" w:eastAsia="ru-RU"/>
              </w:rPr>
            </w:pPr>
            <w:r w:rsidRPr="00965D9A">
              <w:rPr>
                <w:rFonts w:ascii="Times New Roman" w:hAnsi="Times New Roman"/>
                <w:b/>
                <w:sz w:val="24"/>
                <w:szCs w:val="24"/>
                <w:lang w:val="ru-RU" w:eastAsia="ru-RU"/>
              </w:rPr>
              <w:t>Возможно</w:t>
            </w:r>
          </w:p>
          <w:p w14:paraId="17ABC4D0" w14:textId="77777777" w:rsidR="003C7996" w:rsidRPr="00965D9A" w:rsidRDefault="003C7996" w:rsidP="00C1360B">
            <w:pPr>
              <w:spacing w:after="0" w:line="240" w:lineRule="auto"/>
              <w:jc w:val="both"/>
              <w:rPr>
                <w:rFonts w:ascii="Times New Roman" w:hAnsi="Times New Roman"/>
                <w:sz w:val="24"/>
                <w:szCs w:val="24"/>
                <w:lang w:val="ru-RU" w:eastAsia="ru-RU"/>
              </w:rPr>
            </w:pPr>
            <w:r w:rsidRPr="00965D9A">
              <w:rPr>
                <w:rFonts w:ascii="Times New Roman" w:hAnsi="Times New Roman"/>
                <w:sz w:val="24"/>
                <w:szCs w:val="24"/>
                <w:lang w:val="ru-RU" w:eastAsia="ru-RU"/>
              </w:rPr>
              <w:t>Организатор назначает проведение процедуры уторговывания только среди допущенных Участников настоящего запроса предложений.</w:t>
            </w:r>
          </w:p>
          <w:p w14:paraId="33AA24B9" w14:textId="77777777" w:rsidR="003C7996" w:rsidRPr="00965D9A" w:rsidRDefault="003C7996" w:rsidP="00C1360B">
            <w:pPr>
              <w:spacing w:after="0" w:line="240" w:lineRule="auto"/>
              <w:jc w:val="both"/>
              <w:rPr>
                <w:rFonts w:ascii="Times New Roman" w:hAnsi="Times New Roman"/>
                <w:sz w:val="24"/>
                <w:szCs w:val="24"/>
                <w:lang w:val="ru-RU" w:eastAsia="ru-RU"/>
              </w:rPr>
            </w:pPr>
            <w:r w:rsidRPr="00965D9A">
              <w:rPr>
                <w:rFonts w:ascii="Times New Roman" w:hAnsi="Times New Roman"/>
                <w:sz w:val="24"/>
                <w:szCs w:val="24"/>
                <w:lang w:val="ru-RU" w:eastAsia="ru-RU"/>
              </w:rPr>
              <w:t>Участник добровольно принимает решение об участии в процедуре уторговывания.</w:t>
            </w:r>
          </w:p>
          <w:p w14:paraId="214F99C9" w14:textId="77777777" w:rsidR="003C7996" w:rsidRPr="00965D9A" w:rsidRDefault="003C7996" w:rsidP="00C1360B">
            <w:pPr>
              <w:spacing w:after="0" w:line="240" w:lineRule="auto"/>
              <w:jc w:val="both"/>
              <w:rPr>
                <w:rFonts w:ascii="Times New Roman" w:hAnsi="Times New Roman"/>
                <w:sz w:val="24"/>
                <w:szCs w:val="24"/>
                <w:lang w:val="ru-RU" w:eastAsia="ru-RU"/>
              </w:rPr>
            </w:pPr>
            <w:r w:rsidRPr="00965D9A">
              <w:rPr>
                <w:rFonts w:ascii="Times New Roman" w:hAnsi="Times New Roman"/>
                <w:sz w:val="24"/>
                <w:szCs w:val="24"/>
                <w:lang w:val="ru-RU" w:eastAsia="ru-RU"/>
              </w:rPr>
              <w:t>Процедура уторговывания может проводиться более 1 (одного) раза.</w:t>
            </w:r>
          </w:p>
          <w:p w14:paraId="05CB7FED" w14:textId="77777777" w:rsidR="003C7996" w:rsidRPr="00965D9A" w:rsidRDefault="003C7996" w:rsidP="00C1360B">
            <w:pPr>
              <w:spacing w:after="0" w:line="240" w:lineRule="auto"/>
              <w:jc w:val="both"/>
              <w:rPr>
                <w:rFonts w:ascii="Times New Roman" w:hAnsi="Times New Roman"/>
                <w:sz w:val="24"/>
                <w:szCs w:val="24"/>
                <w:lang w:val="ru-RU" w:eastAsia="ru-RU"/>
              </w:rPr>
            </w:pPr>
            <w:r w:rsidRPr="00965D9A">
              <w:rPr>
                <w:rFonts w:ascii="Times New Roman" w:hAnsi="Times New Roman"/>
                <w:sz w:val="24"/>
                <w:szCs w:val="24"/>
                <w:lang w:val="ru-RU" w:eastAsia="ru-RU"/>
              </w:rPr>
              <w:t>Уторговывание проводится в целях повышения предпочтительности предложений Участников путём изменения первоначальных предложений.</w:t>
            </w:r>
          </w:p>
          <w:p w14:paraId="6AF75AA5" w14:textId="77777777" w:rsidR="003C7996" w:rsidRPr="00965D9A" w:rsidRDefault="003C7996" w:rsidP="00C1360B">
            <w:pPr>
              <w:pStyle w:val="211"/>
              <w:widowControl/>
              <w:ind w:left="0" w:firstLine="0"/>
              <w:rPr>
                <w:szCs w:val="24"/>
              </w:rPr>
            </w:pPr>
            <w:r w:rsidRPr="00965D9A">
              <w:rPr>
                <w:szCs w:val="24"/>
                <w:lang w:eastAsia="en-US"/>
              </w:rPr>
              <w:t>Для подачи нового предложения Участник должен использовать Форму 1 настоящей Документации «Заявка на участие в открытом запросе предложений в электронной форме». Дополнительно к «Заявке на участие в открытом запросе предложений» Участник прикладывает только те документы (Формы, определённые настоящей Документацией), которые подтверждают изменённые условия.</w:t>
            </w:r>
          </w:p>
        </w:tc>
      </w:tr>
      <w:tr w:rsidR="003C7996" w:rsidRPr="00C071CE" w14:paraId="5D23E84B" w14:textId="77777777" w:rsidTr="004D31EB">
        <w:trPr>
          <w:trHeight w:val="274"/>
          <w:jc w:val="center"/>
        </w:trPr>
        <w:tc>
          <w:tcPr>
            <w:tcW w:w="822" w:type="dxa"/>
            <w:tcBorders>
              <w:top w:val="single" w:sz="4" w:space="0" w:color="auto"/>
              <w:left w:val="single" w:sz="4" w:space="0" w:color="auto"/>
              <w:bottom w:val="single" w:sz="4" w:space="0" w:color="auto"/>
              <w:right w:val="single" w:sz="4" w:space="0" w:color="auto"/>
            </w:tcBorders>
          </w:tcPr>
          <w:p w14:paraId="50DC9B42" w14:textId="77777777" w:rsidR="003C7996" w:rsidRPr="007E7E2F"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3A3D088C"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Участниками Запроса предложений могут быть только субъекты малого и среднего предпринимательства:</w:t>
            </w:r>
          </w:p>
        </w:tc>
        <w:tc>
          <w:tcPr>
            <w:tcW w:w="6037" w:type="dxa"/>
            <w:tcBorders>
              <w:top w:val="single" w:sz="4" w:space="0" w:color="auto"/>
              <w:left w:val="single" w:sz="4" w:space="0" w:color="auto"/>
              <w:bottom w:val="single" w:sz="4" w:space="0" w:color="auto"/>
              <w:right w:val="single" w:sz="4" w:space="0" w:color="auto"/>
            </w:tcBorders>
            <w:vAlign w:val="center"/>
          </w:tcPr>
          <w:p w14:paraId="4BA6E820" w14:textId="77777777" w:rsidR="003C7996" w:rsidRPr="001A2DF7" w:rsidRDefault="003C7996" w:rsidP="004662D7">
            <w:pPr>
              <w:pStyle w:val="211"/>
              <w:widowControl/>
              <w:ind w:left="0" w:firstLine="0"/>
              <w:jc w:val="left"/>
              <w:rPr>
                <w:szCs w:val="24"/>
              </w:rPr>
            </w:pPr>
            <w:r w:rsidRPr="001A2DF7">
              <w:rPr>
                <w:szCs w:val="24"/>
              </w:rPr>
              <w:t>Не обязательно</w:t>
            </w:r>
          </w:p>
        </w:tc>
      </w:tr>
      <w:tr w:rsidR="003C7996" w:rsidRPr="007E7E2F" w14:paraId="683A0163" w14:textId="77777777" w:rsidTr="004D31EB">
        <w:trPr>
          <w:jc w:val="center"/>
        </w:trPr>
        <w:tc>
          <w:tcPr>
            <w:tcW w:w="822" w:type="dxa"/>
            <w:tcBorders>
              <w:top w:val="single" w:sz="4" w:space="0" w:color="auto"/>
              <w:left w:val="single" w:sz="4" w:space="0" w:color="auto"/>
              <w:bottom w:val="single" w:sz="4" w:space="0" w:color="auto"/>
              <w:right w:val="single" w:sz="4" w:space="0" w:color="auto"/>
            </w:tcBorders>
          </w:tcPr>
          <w:p w14:paraId="459368D3" w14:textId="77777777" w:rsidR="003C7996" w:rsidRPr="007E7E2F"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43294FDA"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В отношении Участника Запроса предложений установлено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6037" w:type="dxa"/>
            <w:tcBorders>
              <w:top w:val="single" w:sz="4" w:space="0" w:color="auto"/>
              <w:left w:val="single" w:sz="4" w:space="0" w:color="auto"/>
              <w:bottom w:val="single" w:sz="4" w:space="0" w:color="auto"/>
              <w:right w:val="single" w:sz="4" w:space="0" w:color="auto"/>
            </w:tcBorders>
            <w:vAlign w:val="center"/>
          </w:tcPr>
          <w:p w14:paraId="22E938F0" w14:textId="77777777" w:rsidR="003C7996" w:rsidRPr="007E7E2F" w:rsidRDefault="003C7996" w:rsidP="004662D7">
            <w:pPr>
              <w:pStyle w:val="211"/>
              <w:widowControl/>
              <w:ind w:left="0" w:firstLine="0"/>
              <w:jc w:val="left"/>
              <w:rPr>
                <w:szCs w:val="24"/>
              </w:rPr>
            </w:pPr>
            <w:r>
              <w:rPr>
                <w:szCs w:val="24"/>
              </w:rPr>
              <w:t>Не у</w:t>
            </w:r>
            <w:r w:rsidRPr="007E7E2F">
              <w:rPr>
                <w:szCs w:val="24"/>
              </w:rPr>
              <w:t>становлено</w:t>
            </w:r>
          </w:p>
        </w:tc>
      </w:tr>
      <w:tr w:rsidR="003C7996" w:rsidRPr="009B39CC" w14:paraId="4510FC2D" w14:textId="77777777" w:rsidTr="004D31EB">
        <w:trPr>
          <w:trHeight w:val="860"/>
          <w:jc w:val="center"/>
        </w:trPr>
        <w:tc>
          <w:tcPr>
            <w:tcW w:w="822" w:type="dxa"/>
            <w:tcBorders>
              <w:top w:val="single" w:sz="4" w:space="0" w:color="auto"/>
              <w:left w:val="single" w:sz="4" w:space="0" w:color="auto"/>
              <w:bottom w:val="single" w:sz="4" w:space="0" w:color="auto"/>
              <w:right w:val="single" w:sz="4" w:space="0" w:color="auto"/>
            </w:tcBorders>
          </w:tcPr>
          <w:p w14:paraId="145427A2" w14:textId="77777777" w:rsidR="003C7996" w:rsidRPr="007E7E2F"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7B811E35" w14:textId="5EAA0FA8" w:rsidR="003C7996" w:rsidRPr="007E7E2F" w:rsidRDefault="003C7996" w:rsidP="000E4217">
            <w:pPr>
              <w:spacing w:after="0" w:line="240" w:lineRule="auto"/>
              <w:rPr>
                <w:rFonts w:ascii="Times New Roman" w:hAnsi="Times New Roman"/>
                <w:sz w:val="24"/>
                <w:szCs w:val="24"/>
                <w:lang w:val="ru-RU"/>
              </w:rPr>
            </w:pPr>
            <w:r w:rsidRPr="00224683">
              <w:rPr>
                <w:rFonts w:ascii="Times New Roman" w:hAnsi="Times New Roman"/>
                <w:sz w:val="24"/>
                <w:szCs w:val="24"/>
                <w:lang w:val="ru-RU"/>
              </w:rPr>
              <w:t>Критерии оценки</w:t>
            </w:r>
            <w:r>
              <w:rPr>
                <w:rFonts w:ascii="Times New Roman" w:hAnsi="Times New Roman"/>
                <w:sz w:val="24"/>
                <w:szCs w:val="24"/>
                <w:lang w:val="ru-RU"/>
              </w:rPr>
              <w:t>/</w:t>
            </w:r>
            <w:r w:rsidRPr="00224683">
              <w:rPr>
                <w:rFonts w:ascii="Times New Roman" w:hAnsi="Times New Roman"/>
                <w:sz w:val="24"/>
                <w:szCs w:val="24"/>
                <w:lang w:val="ru-RU"/>
              </w:rPr>
              <w:t xml:space="preserve"> Порядок оценки Заявок на участие в Запросе предложений:</w:t>
            </w:r>
          </w:p>
        </w:tc>
        <w:tc>
          <w:tcPr>
            <w:tcW w:w="6037" w:type="dxa"/>
            <w:tcBorders>
              <w:top w:val="single" w:sz="4" w:space="0" w:color="auto"/>
              <w:left w:val="single" w:sz="4" w:space="0" w:color="auto"/>
              <w:bottom w:val="single" w:sz="4" w:space="0" w:color="auto"/>
              <w:right w:val="single" w:sz="4" w:space="0" w:color="auto"/>
            </w:tcBorders>
            <w:vAlign w:val="center"/>
          </w:tcPr>
          <w:p w14:paraId="0404BE9B" w14:textId="3D2799F1" w:rsidR="003C7996" w:rsidRPr="007E7E2F" w:rsidRDefault="003C7996" w:rsidP="000E4217">
            <w:pPr>
              <w:pStyle w:val="211"/>
              <w:widowControl/>
              <w:ind w:left="0" w:firstLine="0"/>
              <w:jc w:val="left"/>
              <w:rPr>
                <w:szCs w:val="24"/>
              </w:rPr>
            </w:pPr>
            <w:r w:rsidRPr="003A5C0A">
              <w:rPr>
                <w:snapToGrid w:val="0"/>
                <w:szCs w:val="24"/>
              </w:rPr>
              <w:t>В соответствии с Приложением №1 к Информационной карте</w:t>
            </w:r>
            <w:r>
              <w:rPr>
                <w:snapToGrid w:val="0"/>
                <w:szCs w:val="24"/>
              </w:rPr>
              <w:t xml:space="preserve"> </w:t>
            </w:r>
            <w:r w:rsidRPr="003A5C0A">
              <w:rPr>
                <w:snapToGrid w:val="0"/>
                <w:szCs w:val="24"/>
              </w:rPr>
              <w:t>запроса предложений в электронной форме</w:t>
            </w:r>
          </w:p>
        </w:tc>
      </w:tr>
      <w:tr w:rsidR="004D31EB" w:rsidRPr="007E7E2F" w14:paraId="48780AF9" w14:textId="77777777" w:rsidTr="004D31EB">
        <w:trPr>
          <w:trHeight w:val="266"/>
          <w:jc w:val="center"/>
        </w:trPr>
        <w:tc>
          <w:tcPr>
            <w:tcW w:w="822" w:type="dxa"/>
            <w:tcBorders>
              <w:top w:val="single" w:sz="4" w:space="0" w:color="auto"/>
              <w:left w:val="single" w:sz="4" w:space="0" w:color="auto"/>
              <w:bottom w:val="single" w:sz="4" w:space="0" w:color="auto"/>
              <w:right w:val="single" w:sz="4" w:space="0" w:color="auto"/>
            </w:tcBorders>
          </w:tcPr>
          <w:p w14:paraId="2970879C" w14:textId="77777777" w:rsidR="004D31EB" w:rsidRPr="00DF6C0D" w:rsidRDefault="004D31EB"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5D0F3852" w14:textId="77777777" w:rsidR="004D31EB" w:rsidRPr="00DF6C0D" w:rsidRDefault="004D31EB" w:rsidP="004662D7">
            <w:pPr>
              <w:pStyle w:val="affd"/>
              <w:rPr>
                <w:rFonts w:ascii="Times New Roman" w:hAnsi="Times New Roman"/>
                <w:sz w:val="24"/>
                <w:szCs w:val="24"/>
                <w:lang w:val="ru-RU"/>
              </w:rPr>
            </w:pPr>
            <w:r w:rsidRPr="00DF6C0D">
              <w:rPr>
                <w:rFonts w:ascii="Times New Roman" w:hAnsi="Times New Roman"/>
                <w:sz w:val="24"/>
                <w:szCs w:val="24"/>
                <w:lang w:val="ru-RU"/>
              </w:rPr>
              <w:t>Дата публикации извещения о проведении запроса предложений на Электронной торговой площадке и Официальном сайте ЕИС:</w:t>
            </w:r>
          </w:p>
        </w:tc>
        <w:tc>
          <w:tcPr>
            <w:tcW w:w="6037" w:type="dxa"/>
            <w:tcBorders>
              <w:top w:val="single" w:sz="4" w:space="0" w:color="auto"/>
              <w:left w:val="single" w:sz="4" w:space="0" w:color="auto"/>
              <w:bottom w:val="single" w:sz="4" w:space="0" w:color="auto"/>
              <w:right w:val="single" w:sz="4" w:space="0" w:color="auto"/>
            </w:tcBorders>
            <w:shd w:val="clear" w:color="auto" w:fill="auto"/>
            <w:vAlign w:val="center"/>
          </w:tcPr>
          <w:p w14:paraId="2BF09B06" w14:textId="2F8A8516" w:rsidR="004D31EB" w:rsidRPr="00DF6C0D" w:rsidRDefault="009B39CC" w:rsidP="00207A2F">
            <w:pPr>
              <w:pStyle w:val="affd"/>
              <w:rPr>
                <w:rFonts w:ascii="Times New Roman" w:hAnsi="Times New Roman"/>
                <w:sz w:val="24"/>
                <w:szCs w:val="24"/>
                <w:u w:val="single"/>
                <w:lang w:val="ru-RU"/>
              </w:rPr>
            </w:pPr>
            <w:r>
              <w:rPr>
                <w:rFonts w:ascii="Times New Roman" w:hAnsi="Times New Roman"/>
                <w:b/>
                <w:sz w:val="24"/>
                <w:szCs w:val="24"/>
                <w:u w:val="single"/>
                <w:lang w:val="ru-RU"/>
              </w:rPr>
              <w:t>5</w:t>
            </w:r>
            <w:r w:rsidR="004D31EB">
              <w:rPr>
                <w:rFonts w:ascii="Times New Roman" w:hAnsi="Times New Roman"/>
                <w:b/>
                <w:sz w:val="24"/>
                <w:szCs w:val="24"/>
                <w:u w:val="single"/>
                <w:lang w:val="ru-RU"/>
              </w:rPr>
              <w:t xml:space="preserve"> </w:t>
            </w:r>
            <w:r w:rsidR="00207A2F">
              <w:rPr>
                <w:rFonts w:ascii="Times New Roman" w:hAnsi="Times New Roman"/>
                <w:b/>
                <w:sz w:val="24"/>
                <w:szCs w:val="24"/>
                <w:u w:val="single"/>
                <w:lang w:val="ru-RU"/>
              </w:rPr>
              <w:t>ап</w:t>
            </w:r>
            <w:r w:rsidR="004D31EB">
              <w:rPr>
                <w:rFonts w:ascii="Times New Roman" w:hAnsi="Times New Roman"/>
                <w:b/>
                <w:sz w:val="24"/>
                <w:szCs w:val="24"/>
                <w:u w:val="single"/>
                <w:lang w:val="ru-RU"/>
              </w:rPr>
              <w:t>р</w:t>
            </w:r>
            <w:r w:rsidR="00207A2F">
              <w:rPr>
                <w:rFonts w:ascii="Times New Roman" w:hAnsi="Times New Roman"/>
                <w:b/>
                <w:sz w:val="24"/>
                <w:szCs w:val="24"/>
                <w:u w:val="single"/>
                <w:lang w:val="ru-RU"/>
              </w:rPr>
              <w:t>ел</w:t>
            </w:r>
            <w:r w:rsidR="004D31EB">
              <w:rPr>
                <w:rFonts w:ascii="Times New Roman" w:hAnsi="Times New Roman"/>
                <w:b/>
                <w:sz w:val="24"/>
                <w:szCs w:val="24"/>
                <w:u w:val="single"/>
                <w:lang w:val="ru-RU"/>
              </w:rPr>
              <w:t>я 202</w:t>
            </w:r>
            <w:r w:rsidR="00207A2F">
              <w:rPr>
                <w:rFonts w:ascii="Times New Roman" w:hAnsi="Times New Roman"/>
                <w:b/>
                <w:sz w:val="24"/>
                <w:szCs w:val="24"/>
                <w:u w:val="single"/>
                <w:lang w:val="ru-RU"/>
              </w:rPr>
              <w:t>3</w:t>
            </w:r>
            <w:r w:rsidR="004D31EB">
              <w:rPr>
                <w:rFonts w:ascii="Times New Roman" w:hAnsi="Times New Roman"/>
                <w:b/>
                <w:sz w:val="24"/>
                <w:szCs w:val="24"/>
                <w:u w:val="single"/>
                <w:lang w:val="ru-RU"/>
              </w:rPr>
              <w:t xml:space="preserve"> года</w:t>
            </w:r>
          </w:p>
        </w:tc>
      </w:tr>
      <w:tr w:rsidR="004D31EB" w:rsidRPr="00130770" w14:paraId="0DACAF77" w14:textId="77777777" w:rsidTr="004D31EB">
        <w:trPr>
          <w:trHeight w:val="2584"/>
          <w:jc w:val="center"/>
        </w:trPr>
        <w:tc>
          <w:tcPr>
            <w:tcW w:w="822" w:type="dxa"/>
            <w:tcBorders>
              <w:top w:val="single" w:sz="4" w:space="0" w:color="auto"/>
              <w:left w:val="single" w:sz="4" w:space="0" w:color="auto"/>
              <w:bottom w:val="single" w:sz="4" w:space="0" w:color="auto"/>
              <w:right w:val="single" w:sz="4" w:space="0" w:color="auto"/>
            </w:tcBorders>
          </w:tcPr>
          <w:p w14:paraId="4049CB79" w14:textId="77777777" w:rsidR="004D31EB" w:rsidRPr="00DF6C0D" w:rsidRDefault="004D31EB"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6A0FB2B4" w14:textId="77777777" w:rsidR="004D31EB" w:rsidRPr="00DF6C0D" w:rsidRDefault="004D31EB" w:rsidP="004662D7">
            <w:pPr>
              <w:pStyle w:val="affd"/>
              <w:rPr>
                <w:rFonts w:ascii="Times New Roman" w:hAnsi="Times New Roman"/>
                <w:sz w:val="24"/>
                <w:szCs w:val="24"/>
                <w:lang w:val="ru-RU"/>
              </w:rPr>
            </w:pPr>
            <w:r w:rsidRPr="00DF6C0D">
              <w:rPr>
                <w:rFonts w:ascii="Times New Roman" w:hAnsi="Times New Roman"/>
                <w:sz w:val="24"/>
                <w:szCs w:val="24"/>
                <w:lang w:val="ru-RU"/>
              </w:rPr>
              <w:t>Место, даты и время начала и окончания срока подачи заявок на участие в запросе предложений:</w:t>
            </w:r>
          </w:p>
        </w:tc>
        <w:tc>
          <w:tcPr>
            <w:tcW w:w="6037" w:type="dxa"/>
            <w:tcBorders>
              <w:top w:val="single" w:sz="4" w:space="0" w:color="auto"/>
              <w:left w:val="single" w:sz="4" w:space="0" w:color="auto"/>
              <w:bottom w:val="single" w:sz="4" w:space="0" w:color="auto"/>
              <w:right w:val="single" w:sz="4" w:space="0" w:color="auto"/>
            </w:tcBorders>
            <w:shd w:val="clear" w:color="auto" w:fill="auto"/>
            <w:vAlign w:val="center"/>
          </w:tcPr>
          <w:p w14:paraId="659604B0" w14:textId="74B6D7B3" w:rsidR="004D31EB" w:rsidRDefault="004D31EB">
            <w:pPr>
              <w:pStyle w:val="affd"/>
              <w:spacing w:line="252" w:lineRule="auto"/>
              <w:rPr>
                <w:rFonts w:ascii="Times New Roman" w:hAnsi="Times New Roman"/>
                <w:b/>
                <w:sz w:val="24"/>
                <w:szCs w:val="24"/>
                <w:u w:val="single"/>
                <w:lang w:val="ru-RU"/>
              </w:rPr>
            </w:pPr>
            <w:r>
              <w:rPr>
                <w:rFonts w:ascii="Times New Roman" w:hAnsi="Times New Roman"/>
                <w:b/>
                <w:sz w:val="24"/>
                <w:szCs w:val="24"/>
                <w:u w:val="single"/>
                <w:lang w:val="ru-RU"/>
              </w:rPr>
              <w:t xml:space="preserve">Заявка подается в форме электронных документов через сайт Электронной площадки </w:t>
            </w:r>
            <w:r w:rsidR="00223004" w:rsidRPr="00223004">
              <w:rPr>
                <w:rFonts w:ascii="Times New Roman" w:hAnsi="Times New Roman"/>
                <w:b/>
                <w:sz w:val="24"/>
                <w:szCs w:val="24"/>
                <w:u w:val="single"/>
                <w:lang w:val="ru-RU"/>
              </w:rPr>
              <w:t>«ЭТП РЕГИОН» (https://zakaz.etp-region.ru/)</w:t>
            </w:r>
            <w:r>
              <w:rPr>
                <w:rFonts w:ascii="Times New Roman" w:hAnsi="Times New Roman"/>
                <w:b/>
                <w:sz w:val="24"/>
                <w:szCs w:val="24"/>
                <w:u w:val="single"/>
                <w:lang w:val="ru-RU"/>
              </w:rPr>
              <w:t>.</w:t>
            </w:r>
          </w:p>
          <w:p w14:paraId="473EB5F2" w14:textId="77777777" w:rsidR="004D31EB" w:rsidRDefault="004D31EB">
            <w:pPr>
              <w:pStyle w:val="affd"/>
              <w:spacing w:line="252" w:lineRule="auto"/>
              <w:rPr>
                <w:rFonts w:ascii="Times New Roman" w:hAnsi="Times New Roman"/>
                <w:b/>
                <w:sz w:val="24"/>
                <w:szCs w:val="24"/>
                <w:u w:val="single"/>
                <w:lang w:val="ru-RU"/>
              </w:rPr>
            </w:pPr>
            <w:r>
              <w:rPr>
                <w:rFonts w:ascii="Times New Roman" w:hAnsi="Times New Roman"/>
                <w:b/>
                <w:sz w:val="24"/>
                <w:szCs w:val="24"/>
                <w:u w:val="single"/>
                <w:lang w:val="ru-RU"/>
              </w:rPr>
              <w:t>Дата, время начала приема Заявок:</w:t>
            </w:r>
          </w:p>
          <w:p w14:paraId="4BD6CEDE" w14:textId="23E11014" w:rsidR="004D31EB" w:rsidRDefault="009B39CC">
            <w:pPr>
              <w:pStyle w:val="affd"/>
              <w:spacing w:line="252" w:lineRule="auto"/>
              <w:rPr>
                <w:rFonts w:ascii="Times New Roman" w:hAnsi="Times New Roman"/>
                <w:b/>
                <w:sz w:val="24"/>
                <w:szCs w:val="24"/>
                <w:u w:val="single"/>
                <w:lang w:val="ru-RU"/>
              </w:rPr>
            </w:pPr>
            <w:r>
              <w:rPr>
                <w:rFonts w:ascii="Times New Roman" w:hAnsi="Times New Roman"/>
                <w:b/>
                <w:sz w:val="24"/>
                <w:szCs w:val="24"/>
                <w:u w:val="single"/>
                <w:lang w:val="ru-RU"/>
              </w:rPr>
              <w:t>5</w:t>
            </w:r>
            <w:r w:rsidR="004D31EB">
              <w:rPr>
                <w:rFonts w:ascii="Times New Roman" w:hAnsi="Times New Roman"/>
                <w:b/>
                <w:sz w:val="24"/>
                <w:szCs w:val="24"/>
                <w:u w:val="single"/>
                <w:lang w:val="ru-RU"/>
              </w:rPr>
              <w:t xml:space="preserve"> </w:t>
            </w:r>
            <w:r w:rsidR="00207A2F">
              <w:rPr>
                <w:rFonts w:ascii="Times New Roman" w:hAnsi="Times New Roman"/>
                <w:b/>
                <w:sz w:val="24"/>
                <w:szCs w:val="24"/>
                <w:u w:val="single"/>
                <w:lang w:val="ru-RU"/>
              </w:rPr>
              <w:t>апрел</w:t>
            </w:r>
            <w:r w:rsidR="004D31EB">
              <w:rPr>
                <w:rFonts w:ascii="Times New Roman" w:hAnsi="Times New Roman"/>
                <w:b/>
                <w:sz w:val="24"/>
                <w:szCs w:val="24"/>
                <w:u w:val="single"/>
                <w:lang w:val="ru-RU"/>
              </w:rPr>
              <w:t>я 202</w:t>
            </w:r>
            <w:r w:rsidR="00207A2F">
              <w:rPr>
                <w:rFonts w:ascii="Times New Roman" w:hAnsi="Times New Roman"/>
                <w:b/>
                <w:sz w:val="24"/>
                <w:szCs w:val="24"/>
                <w:u w:val="single"/>
                <w:lang w:val="ru-RU"/>
              </w:rPr>
              <w:t>3</w:t>
            </w:r>
            <w:r w:rsidR="004D31EB">
              <w:rPr>
                <w:rFonts w:ascii="Times New Roman" w:hAnsi="Times New Roman"/>
                <w:b/>
                <w:sz w:val="24"/>
                <w:szCs w:val="24"/>
                <w:u w:val="single"/>
                <w:lang w:val="ru-RU"/>
              </w:rPr>
              <w:t xml:space="preserve"> года 1</w:t>
            </w:r>
            <w:r w:rsidR="00207A2F">
              <w:rPr>
                <w:rFonts w:ascii="Times New Roman" w:hAnsi="Times New Roman"/>
                <w:b/>
                <w:sz w:val="24"/>
                <w:szCs w:val="24"/>
                <w:u w:val="single"/>
                <w:lang w:val="ru-RU"/>
              </w:rPr>
              <w:t>2</w:t>
            </w:r>
            <w:r w:rsidR="004D31EB">
              <w:rPr>
                <w:rFonts w:ascii="Times New Roman" w:hAnsi="Times New Roman"/>
                <w:b/>
                <w:sz w:val="24"/>
                <w:szCs w:val="24"/>
                <w:u w:val="single"/>
                <w:lang w:val="ru-RU"/>
              </w:rPr>
              <w:t>.30 (время местное)</w:t>
            </w:r>
          </w:p>
          <w:p w14:paraId="0ACAFF35" w14:textId="77777777" w:rsidR="004D31EB" w:rsidRDefault="004D31EB">
            <w:pPr>
              <w:pStyle w:val="affd"/>
              <w:spacing w:line="252" w:lineRule="auto"/>
              <w:rPr>
                <w:rFonts w:ascii="Times New Roman" w:hAnsi="Times New Roman"/>
                <w:b/>
                <w:sz w:val="24"/>
                <w:szCs w:val="24"/>
                <w:u w:val="single"/>
                <w:lang w:val="ru-RU"/>
              </w:rPr>
            </w:pPr>
            <w:r>
              <w:rPr>
                <w:rFonts w:ascii="Times New Roman" w:hAnsi="Times New Roman"/>
                <w:b/>
                <w:sz w:val="24"/>
                <w:szCs w:val="24"/>
                <w:u w:val="single"/>
                <w:lang w:val="ru-RU"/>
              </w:rPr>
              <w:t>Дата, время окончания приема Заявок:</w:t>
            </w:r>
          </w:p>
          <w:p w14:paraId="55E357D0" w14:textId="08FC82A1" w:rsidR="004D31EB" w:rsidRPr="00DF6C0D" w:rsidRDefault="00207A2F" w:rsidP="009B39CC">
            <w:pPr>
              <w:pStyle w:val="affd"/>
              <w:jc w:val="both"/>
              <w:rPr>
                <w:rFonts w:ascii="Times New Roman" w:hAnsi="Times New Roman"/>
                <w:sz w:val="24"/>
                <w:szCs w:val="24"/>
                <w:u w:val="single"/>
                <w:lang w:val="ru-RU"/>
              </w:rPr>
            </w:pPr>
            <w:r>
              <w:rPr>
                <w:rFonts w:ascii="Times New Roman" w:hAnsi="Times New Roman"/>
                <w:b/>
                <w:sz w:val="24"/>
                <w:szCs w:val="24"/>
                <w:u w:val="single"/>
                <w:lang w:val="ru-RU"/>
              </w:rPr>
              <w:t>1</w:t>
            </w:r>
            <w:r w:rsidR="009B39CC">
              <w:rPr>
                <w:rFonts w:ascii="Times New Roman" w:hAnsi="Times New Roman"/>
                <w:b/>
                <w:sz w:val="24"/>
                <w:szCs w:val="24"/>
                <w:u w:val="single"/>
                <w:lang w:val="ru-RU"/>
              </w:rPr>
              <w:t>4</w:t>
            </w:r>
            <w:r w:rsidR="004D31EB">
              <w:rPr>
                <w:rFonts w:ascii="Times New Roman" w:hAnsi="Times New Roman"/>
                <w:b/>
                <w:sz w:val="24"/>
                <w:szCs w:val="24"/>
                <w:u w:val="single"/>
                <w:lang w:val="ru-RU"/>
              </w:rPr>
              <w:t xml:space="preserve"> </w:t>
            </w:r>
            <w:r>
              <w:rPr>
                <w:rFonts w:ascii="Times New Roman" w:hAnsi="Times New Roman"/>
                <w:b/>
                <w:sz w:val="24"/>
                <w:szCs w:val="24"/>
                <w:u w:val="single"/>
                <w:lang w:val="ru-RU"/>
              </w:rPr>
              <w:t>апреля</w:t>
            </w:r>
            <w:r w:rsidR="004D31EB">
              <w:rPr>
                <w:rFonts w:ascii="Times New Roman" w:hAnsi="Times New Roman"/>
                <w:b/>
                <w:sz w:val="24"/>
                <w:szCs w:val="24"/>
                <w:u w:val="single"/>
                <w:lang w:val="ru-RU"/>
              </w:rPr>
              <w:t xml:space="preserve"> 202</w:t>
            </w:r>
            <w:r>
              <w:rPr>
                <w:rFonts w:ascii="Times New Roman" w:hAnsi="Times New Roman"/>
                <w:b/>
                <w:sz w:val="24"/>
                <w:szCs w:val="24"/>
                <w:u w:val="single"/>
                <w:lang w:val="ru-RU"/>
              </w:rPr>
              <w:t>3</w:t>
            </w:r>
            <w:r w:rsidR="004D31EB">
              <w:rPr>
                <w:rFonts w:ascii="Times New Roman" w:hAnsi="Times New Roman"/>
                <w:b/>
                <w:sz w:val="24"/>
                <w:szCs w:val="24"/>
                <w:u w:val="single"/>
                <w:lang w:val="ru-RU"/>
              </w:rPr>
              <w:t xml:space="preserve">  года, 19:00 (время местное)</w:t>
            </w:r>
          </w:p>
        </w:tc>
      </w:tr>
      <w:tr w:rsidR="004D31EB" w:rsidRPr="009B39CC" w14:paraId="15F11DE9" w14:textId="77777777" w:rsidTr="004D31EB">
        <w:trPr>
          <w:trHeight w:val="2109"/>
          <w:jc w:val="center"/>
        </w:trPr>
        <w:tc>
          <w:tcPr>
            <w:tcW w:w="822" w:type="dxa"/>
            <w:tcBorders>
              <w:top w:val="single" w:sz="4" w:space="0" w:color="auto"/>
              <w:left w:val="single" w:sz="4" w:space="0" w:color="auto"/>
              <w:bottom w:val="single" w:sz="4" w:space="0" w:color="auto"/>
              <w:right w:val="single" w:sz="4" w:space="0" w:color="auto"/>
            </w:tcBorders>
            <w:hideMark/>
          </w:tcPr>
          <w:p w14:paraId="34D4328F" w14:textId="77777777" w:rsidR="004D31EB" w:rsidRPr="00DF6C0D" w:rsidRDefault="004D31EB"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hideMark/>
          </w:tcPr>
          <w:p w14:paraId="4BA478FB" w14:textId="77777777" w:rsidR="004D31EB" w:rsidRPr="00DF6C0D" w:rsidRDefault="004D31EB" w:rsidP="004662D7">
            <w:pPr>
              <w:spacing w:after="0" w:line="240" w:lineRule="auto"/>
              <w:rPr>
                <w:rFonts w:ascii="Times New Roman" w:hAnsi="Times New Roman"/>
                <w:lang w:val="ru-RU"/>
              </w:rPr>
            </w:pPr>
            <w:r w:rsidRPr="00DF6C0D">
              <w:rPr>
                <w:rFonts w:ascii="Times New Roman" w:hAnsi="Times New Roman"/>
                <w:sz w:val="24"/>
                <w:szCs w:val="24"/>
                <w:lang w:val="ru-RU"/>
              </w:rPr>
              <w:t>Место, порядок, дата и время вскрытия заявок на участие в запросе предложений или открытия доступа к поданным в форме электронных документов заявкам на участие в запросе предложений:</w:t>
            </w:r>
          </w:p>
        </w:tc>
        <w:tc>
          <w:tcPr>
            <w:tcW w:w="6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C8184" w14:textId="68AD3C8E" w:rsidR="004D31EB" w:rsidRDefault="00207A2F">
            <w:pPr>
              <w:pStyle w:val="affd"/>
              <w:spacing w:line="252" w:lineRule="auto"/>
              <w:rPr>
                <w:rFonts w:ascii="Times New Roman" w:hAnsi="Times New Roman"/>
                <w:b/>
                <w:sz w:val="24"/>
                <w:szCs w:val="24"/>
                <w:u w:val="single"/>
                <w:lang w:val="ru-RU"/>
              </w:rPr>
            </w:pPr>
            <w:r w:rsidRPr="00207A2F">
              <w:rPr>
                <w:rFonts w:ascii="Times New Roman" w:hAnsi="Times New Roman"/>
                <w:b/>
                <w:sz w:val="24"/>
                <w:szCs w:val="24"/>
                <w:u w:val="single"/>
                <w:lang w:val="ru-RU"/>
              </w:rPr>
              <w:t>1</w:t>
            </w:r>
            <w:r w:rsidR="009B39CC">
              <w:rPr>
                <w:rFonts w:ascii="Times New Roman" w:hAnsi="Times New Roman"/>
                <w:b/>
                <w:sz w:val="24"/>
                <w:szCs w:val="24"/>
                <w:u w:val="single"/>
                <w:lang w:val="ru-RU"/>
              </w:rPr>
              <w:t>4</w:t>
            </w:r>
            <w:r w:rsidRPr="00207A2F">
              <w:rPr>
                <w:rFonts w:ascii="Times New Roman" w:hAnsi="Times New Roman"/>
                <w:b/>
                <w:sz w:val="24"/>
                <w:szCs w:val="24"/>
                <w:u w:val="single"/>
                <w:lang w:val="ru-RU"/>
              </w:rPr>
              <w:t xml:space="preserve"> апреля 2023  года, 19:00 (время местное)</w:t>
            </w:r>
          </w:p>
          <w:p w14:paraId="47655816" w14:textId="41E17859" w:rsidR="004D31EB" w:rsidRPr="00DF6C0D" w:rsidRDefault="004D31EB" w:rsidP="00267178">
            <w:pPr>
              <w:tabs>
                <w:tab w:val="left" w:pos="32"/>
                <w:tab w:val="left" w:pos="303"/>
              </w:tabs>
              <w:spacing w:before="20" w:after="20" w:line="240" w:lineRule="auto"/>
              <w:jc w:val="both"/>
              <w:rPr>
                <w:rFonts w:ascii="Times New Roman" w:hAnsi="Times New Roman"/>
                <w:sz w:val="24"/>
                <w:szCs w:val="24"/>
                <w:lang w:val="ru-RU"/>
              </w:rPr>
            </w:pPr>
            <w:r>
              <w:rPr>
                <w:rFonts w:ascii="Times New Roman" w:hAnsi="Times New Roman"/>
                <w:b/>
                <w:sz w:val="24"/>
                <w:szCs w:val="24"/>
                <w:u w:val="single"/>
                <w:lang w:val="ru-RU"/>
              </w:rPr>
              <w:t>Открытие доступа к заявкам на участие в запросе предложений, поданным в форме электронных документов, производится в автоматическом режиме на сайте Электронной площадки</w:t>
            </w:r>
          </w:p>
        </w:tc>
      </w:tr>
      <w:tr w:rsidR="004D31EB" w:rsidRPr="009B39CC" w14:paraId="74E4FC8C" w14:textId="77777777" w:rsidTr="004D31EB">
        <w:trPr>
          <w:trHeight w:val="1124"/>
          <w:jc w:val="center"/>
        </w:trPr>
        <w:tc>
          <w:tcPr>
            <w:tcW w:w="822" w:type="dxa"/>
            <w:tcBorders>
              <w:top w:val="single" w:sz="4" w:space="0" w:color="auto"/>
              <w:left w:val="single" w:sz="4" w:space="0" w:color="auto"/>
              <w:bottom w:val="single" w:sz="4" w:space="0" w:color="auto"/>
              <w:right w:val="single" w:sz="4" w:space="0" w:color="auto"/>
            </w:tcBorders>
            <w:hideMark/>
          </w:tcPr>
          <w:p w14:paraId="5E1525EB" w14:textId="77777777" w:rsidR="004D31EB" w:rsidRPr="00DF6C0D" w:rsidRDefault="004D31EB"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hideMark/>
          </w:tcPr>
          <w:p w14:paraId="6C5CA400" w14:textId="77777777" w:rsidR="004D31EB" w:rsidRPr="00DF6C0D" w:rsidRDefault="004D31EB" w:rsidP="004662D7">
            <w:pPr>
              <w:rPr>
                <w:rFonts w:ascii="Times New Roman" w:hAnsi="Times New Roman"/>
                <w:sz w:val="24"/>
                <w:szCs w:val="24"/>
                <w:lang w:val="ru-RU"/>
              </w:rPr>
            </w:pPr>
            <w:r w:rsidRPr="00DF6C0D">
              <w:rPr>
                <w:rFonts w:ascii="Times New Roman" w:hAnsi="Times New Roman"/>
                <w:sz w:val="24"/>
                <w:szCs w:val="24"/>
                <w:lang w:val="ru-RU"/>
              </w:rPr>
              <w:t>Место, дата и время анализа заявок на участие в запросе предложений:</w:t>
            </w:r>
          </w:p>
        </w:tc>
        <w:tc>
          <w:tcPr>
            <w:tcW w:w="6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A66AB" w14:textId="77777777" w:rsidR="004D31EB" w:rsidRDefault="004D31EB">
            <w:pPr>
              <w:rPr>
                <w:rFonts w:ascii="Times New Roman" w:hAnsi="Times New Roman"/>
                <w:b/>
                <w:sz w:val="24"/>
                <w:szCs w:val="24"/>
                <w:u w:val="single"/>
                <w:lang w:val="ru-RU"/>
              </w:rPr>
            </w:pPr>
            <w:r>
              <w:rPr>
                <w:rFonts w:ascii="Times New Roman" w:hAnsi="Times New Roman"/>
                <w:b/>
                <w:sz w:val="24"/>
                <w:szCs w:val="24"/>
                <w:u w:val="single"/>
                <w:lang w:val="ru-RU"/>
              </w:rPr>
              <w:t>Место анализа заявок (рассмотрение) на участие в запросе предложений: г. Уфа, улица Российская, д.108, корп.1</w:t>
            </w:r>
          </w:p>
          <w:p w14:paraId="64C85801" w14:textId="61AAB568" w:rsidR="004D31EB" w:rsidRPr="00207A2F" w:rsidRDefault="004D31EB" w:rsidP="009B39CC">
            <w:pPr>
              <w:pStyle w:val="affd"/>
              <w:spacing w:line="252" w:lineRule="auto"/>
              <w:rPr>
                <w:rFonts w:ascii="Times New Roman" w:hAnsi="Times New Roman"/>
                <w:b/>
                <w:sz w:val="24"/>
                <w:szCs w:val="24"/>
                <w:u w:val="single"/>
                <w:lang w:val="ru-RU"/>
              </w:rPr>
            </w:pPr>
            <w:r>
              <w:rPr>
                <w:rFonts w:ascii="Times New Roman" w:hAnsi="Times New Roman"/>
                <w:b/>
                <w:sz w:val="24"/>
                <w:szCs w:val="24"/>
                <w:u w:val="single"/>
                <w:lang w:val="ru-RU"/>
              </w:rPr>
              <w:t>Дата анализа заявок на участие в запросе предложений:</w:t>
            </w:r>
            <w:r w:rsidR="00207A2F">
              <w:rPr>
                <w:rFonts w:ascii="Times New Roman" w:hAnsi="Times New Roman"/>
                <w:b/>
                <w:sz w:val="24"/>
                <w:szCs w:val="24"/>
                <w:u w:val="single"/>
                <w:lang w:val="ru-RU"/>
              </w:rPr>
              <w:t xml:space="preserve"> </w:t>
            </w:r>
            <w:r>
              <w:rPr>
                <w:rFonts w:ascii="Times New Roman" w:hAnsi="Times New Roman"/>
                <w:b/>
                <w:sz w:val="24"/>
                <w:szCs w:val="24"/>
                <w:u w:val="single"/>
                <w:lang w:val="ru-RU"/>
              </w:rPr>
              <w:t xml:space="preserve">не позднее </w:t>
            </w:r>
            <w:r w:rsidR="00207A2F">
              <w:rPr>
                <w:rFonts w:ascii="Times New Roman" w:hAnsi="Times New Roman"/>
                <w:b/>
                <w:sz w:val="24"/>
                <w:szCs w:val="24"/>
                <w:u w:val="single"/>
                <w:lang w:val="ru-RU"/>
              </w:rPr>
              <w:t>1</w:t>
            </w:r>
            <w:r w:rsidR="009B39CC">
              <w:rPr>
                <w:rFonts w:ascii="Times New Roman" w:hAnsi="Times New Roman"/>
                <w:b/>
                <w:sz w:val="24"/>
                <w:szCs w:val="24"/>
                <w:u w:val="single"/>
                <w:lang w:val="ru-RU"/>
              </w:rPr>
              <w:t>8</w:t>
            </w:r>
            <w:r>
              <w:rPr>
                <w:rFonts w:ascii="Times New Roman" w:hAnsi="Times New Roman"/>
                <w:b/>
                <w:sz w:val="24"/>
                <w:szCs w:val="24"/>
                <w:u w:val="single"/>
                <w:lang w:val="ru-RU"/>
              </w:rPr>
              <w:t xml:space="preserve"> декабря  202</w:t>
            </w:r>
            <w:r w:rsidR="00207A2F">
              <w:rPr>
                <w:rFonts w:ascii="Times New Roman" w:hAnsi="Times New Roman"/>
                <w:b/>
                <w:sz w:val="24"/>
                <w:szCs w:val="24"/>
                <w:u w:val="single"/>
                <w:lang w:val="ru-RU"/>
              </w:rPr>
              <w:t>3</w:t>
            </w:r>
            <w:r>
              <w:rPr>
                <w:rFonts w:ascii="Times New Roman" w:hAnsi="Times New Roman"/>
                <w:b/>
                <w:sz w:val="24"/>
                <w:szCs w:val="24"/>
                <w:u w:val="single"/>
                <w:lang w:val="ru-RU"/>
              </w:rPr>
              <w:t xml:space="preserve"> года, 14:00 (время местное)</w:t>
            </w:r>
          </w:p>
        </w:tc>
      </w:tr>
      <w:tr w:rsidR="004D31EB" w:rsidRPr="009B39CC" w14:paraId="3E96CD67" w14:textId="77777777" w:rsidTr="004D31EB">
        <w:trPr>
          <w:trHeight w:val="2685"/>
          <w:jc w:val="center"/>
        </w:trPr>
        <w:tc>
          <w:tcPr>
            <w:tcW w:w="822" w:type="dxa"/>
            <w:tcBorders>
              <w:top w:val="single" w:sz="4" w:space="0" w:color="auto"/>
              <w:left w:val="single" w:sz="4" w:space="0" w:color="auto"/>
              <w:bottom w:val="single" w:sz="4" w:space="0" w:color="auto"/>
              <w:right w:val="single" w:sz="4" w:space="0" w:color="auto"/>
            </w:tcBorders>
          </w:tcPr>
          <w:p w14:paraId="0FB96D11" w14:textId="77777777" w:rsidR="004D31EB" w:rsidRPr="00DF6C0D" w:rsidRDefault="004D31EB"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5799CF5C" w14:textId="77777777" w:rsidR="004D31EB" w:rsidRPr="00DF6C0D" w:rsidRDefault="004D31EB" w:rsidP="004662D7">
            <w:pPr>
              <w:spacing w:after="0" w:line="240" w:lineRule="auto"/>
              <w:rPr>
                <w:rFonts w:ascii="Times New Roman" w:hAnsi="Times New Roman"/>
                <w:sz w:val="24"/>
                <w:szCs w:val="24"/>
                <w:lang w:val="ru-RU"/>
              </w:rPr>
            </w:pPr>
            <w:r w:rsidRPr="00DF6C0D">
              <w:rPr>
                <w:rFonts w:ascii="Times New Roman" w:hAnsi="Times New Roman"/>
                <w:sz w:val="24"/>
                <w:szCs w:val="24"/>
                <w:lang w:val="ru-RU"/>
              </w:rPr>
              <w:t>Место, дата и время подведения итогов запроса предложений (оценка заявок Участников):</w:t>
            </w:r>
          </w:p>
        </w:tc>
        <w:tc>
          <w:tcPr>
            <w:tcW w:w="6037" w:type="dxa"/>
            <w:tcBorders>
              <w:top w:val="single" w:sz="4" w:space="0" w:color="auto"/>
              <w:left w:val="single" w:sz="4" w:space="0" w:color="auto"/>
              <w:bottom w:val="single" w:sz="4" w:space="0" w:color="auto"/>
              <w:right w:val="single" w:sz="4" w:space="0" w:color="auto"/>
            </w:tcBorders>
            <w:vAlign w:val="center"/>
          </w:tcPr>
          <w:p w14:paraId="5ACCC938" w14:textId="77777777" w:rsidR="004D31EB" w:rsidRDefault="004D31EB">
            <w:pPr>
              <w:rPr>
                <w:rFonts w:ascii="Times New Roman" w:hAnsi="Times New Roman"/>
                <w:b/>
                <w:sz w:val="24"/>
                <w:szCs w:val="24"/>
                <w:u w:val="single"/>
                <w:lang w:val="ru-RU"/>
              </w:rPr>
            </w:pPr>
            <w:r>
              <w:rPr>
                <w:rFonts w:ascii="Times New Roman" w:hAnsi="Times New Roman"/>
                <w:b/>
                <w:sz w:val="24"/>
                <w:szCs w:val="24"/>
                <w:u w:val="single"/>
                <w:lang w:val="ru-RU"/>
              </w:rPr>
              <w:t>Место подведения итогов запроса предложений (оценка и сопоставление) заявок Участников:</w:t>
            </w:r>
          </w:p>
          <w:p w14:paraId="7D504FEB" w14:textId="77777777" w:rsidR="004D31EB" w:rsidRDefault="004D31EB">
            <w:pPr>
              <w:pStyle w:val="affd"/>
              <w:spacing w:line="252" w:lineRule="auto"/>
              <w:rPr>
                <w:rFonts w:ascii="Times New Roman" w:hAnsi="Times New Roman"/>
                <w:b/>
                <w:sz w:val="24"/>
                <w:szCs w:val="24"/>
                <w:u w:val="single"/>
                <w:lang w:val="ru-RU"/>
              </w:rPr>
            </w:pPr>
            <w:r>
              <w:rPr>
                <w:rFonts w:ascii="Times New Roman" w:eastAsiaTheme="minorHAnsi" w:hAnsi="Times New Roman"/>
                <w:b/>
                <w:sz w:val="24"/>
                <w:szCs w:val="24"/>
                <w:u w:val="single"/>
                <w:lang w:val="ru-RU"/>
              </w:rPr>
              <w:t>г. Уфа, улица Российская, д.108, корп.1</w:t>
            </w:r>
          </w:p>
          <w:p w14:paraId="0D16DDC4" w14:textId="77777777" w:rsidR="004D31EB" w:rsidRDefault="004D31EB">
            <w:pPr>
              <w:pStyle w:val="affd"/>
              <w:spacing w:line="252" w:lineRule="auto"/>
              <w:rPr>
                <w:rFonts w:ascii="Times New Roman" w:hAnsi="Times New Roman"/>
                <w:b/>
                <w:sz w:val="24"/>
                <w:szCs w:val="24"/>
                <w:u w:val="single"/>
                <w:lang w:val="ru-RU"/>
              </w:rPr>
            </w:pPr>
            <w:r>
              <w:rPr>
                <w:rFonts w:ascii="Times New Roman" w:hAnsi="Times New Roman"/>
                <w:b/>
                <w:sz w:val="24"/>
                <w:szCs w:val="24"/>
                <w:u w:val="single"/>
                <w:lang w:val="ru-RU"/>
              </w:rPr>
              <w:t>Дата подведения итогов запроса предложений (оценка и сопоставление) заявок Участников:</w:t>
            </w:r>
          </w:p>
          <w:p w14:paraId="08DDC337" w14:textId="6E6857C2" w:rsidR="004D31EB" w:rsidRPr="00DF6C0D" w:rsidRDefault="004D31EB" w:rsidP="009B39CC">
            <w:pPr>
              <w:spacing w:after="0" w:line="240" w:lineRule="auto"/>
              <w:jc w:val="both"/>
              <w:rPr>
                <w:rFonts w:ascii="Times New Roman" w:hAnsi="Times New Roman"/>
                <w:sz w:val="24"/>
                <w:szCs w:val="24"/>
                <w:lang w:val="ru-RU"/>
              </w:rPr>
            </w:pPr>
            <w:r>
              <w:rPr>
                <w:rFonts w:ascii="Times New Roman" w:hAnsi="Times New Roman"/>
                <w:b/>
                <w:sz w:val="24"/>
                <w:szCs w:val="24"/>
                <w:u w:val="single"/>
                <w:lang w:val="ru-RU"/>
              </w:rPr>
              <w:t xml:space="preserve">Не позднее </w:t>
            </w:r>
            <w:r w:rsidR="00207A2F" w:rsidRPr="00207A2F">
              <w:rPr>
                <w:rFonts w:ascii="Times New Roman" w:hAnsi="Times New Roman"/>
                <w:b/>
                <w:sz w:val="24"/>
                <w:szCs w:val="24"/>
                <w:u w:val="single"/>
                <w:lang w:val="ru-RU"/>
              </w:rPr>
              <w:t>1</w:t>
            </w:r>
            <w:r w:rsidR="009B39CC">
              <w:rPr>
                <w:rFonts w:ascii="Times New Roman" w:hAnsi="Times New Roman"/>
                <w:b/>
                <w:sz w:val="24"/>
                <w:szCs w:val="24"/>
                <w:u w:val="single"/>
                <w:lang w:val="ru-RU"/>
              </w:rPr>
              <w:t>9</w:t>
            </w:r>
            <w:r w:rsidR="00207A2F" w:rsidRPr="00207A2F">
              <w:rPr>
                <w:rFonts w:ascii="Times New Roman" w:hAnsi="Times New Roman"/>
                <w:b/>
                <w:sz w:val="24"/>
                <w:szCs w:val="24"/>
                <w:u w:val="single"/>
                <w:lang w:val="ru-RU"/>
              </w:rPr>
              <w:t xml:space="preserve"> апреля 2023  года, </w:t>
            </w:r>
            <w:r w:rsidR="00207A2F">
              <w:rPr>
                <w:rFonts w:ascii="Times New Roman" w:hAnsi="Times New Roman"/>
                <w:b/>
                <w:sz w:val="24"/>
                <w:szCs w:val="24"/>
                <w:u w:val="single"/>
                <w:lang w:val="ru-RU"/>
              </w:rPr>
              <w:t>12</w:t>
            </w:r>
            <w:r w:rsidR="00207A2F" w:rsidRPr="00207A2F">
              <w:rPr>
                <w:rFonts w:ascii="Times New Roman" w:hAnsi="Times New Roman"/>
                <w:b/>
                <w:sz w:val="24"/>
                <w:szCs w:val="24"/>
                <w:u w:val="single"/>
                <w:lang w:val="ru-RU"/>
              </w:rPr>
              <w:t>:00 (время местное)</w:t>
            </w:r>
          </w:p>
        </w:tc>
      </w:tr>
      <w:tr w:rsidR="004D31EB" w:rsidRPr="009B39CC" w14:paraId="678E35DD" w14:textId="77777777" w:rsidTr="004D31EB">
        <w:trPr>
          <w:trHeight w:val="1124"/>
          <w:jc w:val="center"/>
        </w:trPr>
        <w:tc>
          <w:tcPr>
            <w:tcW w:w="822" w:type="dxa"/>
            <w:tcBorders>
              <w:top w:val="single" w:sz="4" w:space="0" w:color="auto"/>
              <w:left w:val="single" w:sz="4" w:space="0" w:color="auto"/>
              <w:bottom w:val="single" w:sz="4" w:space="0" w:color="auto"/>
              <w:right w:val="single" w:sz="4" w:space="0" w:color="auto"/>
            </w:tcBorders>
          </w:tcPr>
          <w:p w14:paraId="3A52B9A4" w14:textId="77777777" w:rsidR="004D31EB" w:rsidRPr="00DF6C0D" w:rsidRDefault="004D31EB"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12A89E86" w14:textId="77777777" w:rsidR="004D31EB" w:rsidRPr="00DF6C0D" w:rsidRDefault="004D31EB" w:rsidP="000E4217">
            <w:pPr>
              <w:spacing w:after="0" w:line="240" w:lineRule="auto"/>
              <w:rPr>
                <w:rFonts w:ascii="Times New Roman" w:hAnsi="Times New Roman"/>
                <w:sz w:val="24"/>
                <w:szCs w:val="24"/>
                <w:lang w:val="ru-RU"/>
              </w:rPr>
            </w:pPr>
            <w:r w:rsidRPr="00DF6C0D">
              <w:rPr>
                <w:rFonts w:ascii="Times New Roman" w:hAnsi="Times New Roman"/>
                <w:sz w:val="24"/>
                <w:szCs w:val="24"/>
                <w:lang w:val="ru-RU"/>
              </w:rPr>
              <w:t>Дата начала и дата окончания срока предоставления  разъяснений:</w:t>
            </w:r>
          </w:p>
        </w:tc>
        <w:tc>
          <w:tcPr>
            <w:tcW w:w="6037" w:type="dxa"/>
            <w:tcBorders>
              <w:top w:val="single" w:sz="4" w:space="0" w:color="auto"/>
              <w:left w:val="single" w:sz="4" w:space="0" w:color="auto"/>
              <w:bottom w:val="single" w:sz="4" w:space="0" w:color="auto"/>
              <w:right w:val="single" w:sz="4" w:space="0" w:color="auto"/>
            </w:tcBorders>
            <w:vAlign w:val="center"/>
          </w:tcPr>
          <w:p w14:paraId="290CB526" w14:textId="328B71C8" w:rsidR="004D31EB" w:rsidRPr="00207A2F" w:rsidRDefault="004D31EB" w:rsidP="009B39CC">
            <w:pPr>
              <w:rPr>
                <w:rFonts w:ascii="Times New Roman" w:hAnsi="Times New Roman"/>
                <w:b/>
                <w:sz w:val="24"/>
                <w:szCs w:val="24"/>
                <w:u w:val="single"/>
                <w:lang w:val="ru-RU"/>
              </w:rPr>
            </w:pPr>
            <w:r>
              <w:rPr>
                <w:rFonts w:ascii="Times New Roman" w:hAnsi="Times New Roman"/>
                <w:b/>
                <w:sz w:val="24"/>
                <w:szCs w:val="24"/>
                <w:u w:val="single"/>
                <w:lang w:val="ru-RU"/>
              </w:rPr>
              <w:t xml:space="preserve">Дата начала предоставления разъяснений с </w:t>
            </w:r>
            <w:r w:rsidR="009B39CC">
              <w:rPr>
                <w:rFonts w:ascii="Times New Roman" w:hAnsi="Times New Roman"/>
                <w:b/>
                <w:sz w:val="24"/>
                <w:szCs w:val="24"/>
                <w:u w:val="single"/>
                <w:lang w:val="ru-RU"/>
              </w:rPr>
              <w:t>5</w:t>
            </w:r>
            <w:r>
              <w:rPr>
                <w:rFonts w:ascii="Times New Roman" w:hAnsi="Times New Roman"/>
                <w:b/>
                <w:sz w:val="24"/>
                <w:szCs w:val="24"/>
                <w:u w:val="single"/>
                <w:lang w:val="ru-RU"/>
              </w:rPr>
              <w:t xml:space="preserve"> </w:t>
            </w:r>
            <w:r w:rsidR="00207A2F">
              <w:rPr>
                <w:rFonts w:ascii="Times New Roman" w:hAnsi="Times New Roman"/>
                <w:b/>
                <w:sz w:val="24"/>
                <w:szCs w:val="24"/>
                <w:u w:val="single"/>
                <w:lang w:val="ru-RU"/>
              </w:rPr>
              <w:t>апреля</w:t>
            </w:r>
            <w:r>
              <w:rPr>
                <w:rFonts w:ascii="Times New Roman" w:hAnsi="Times New Roman"/>
                <w:b/>
                <w:sz w:val="24"/>
                <w:szCs w:val="24"/>
                <w:u w:val="single"/>
                <w:lang w:val="ru-RU"/>
              </w:rPr>
              <w:t xml:space="preserve"> 202</w:t>
            </w:r>
            <w:r w:rsidR="00207A2F">
              <w:rPr>
                <w:rFonts w:ascii="Times New Roman" w:hAnsi="Times New Roman"/>
                <w:b/>
                <w:sz w:val="24"/>
                <w:szCs w:val="24"/>
                <w:u w:val="single"/>
                <w:lang w:val="ru-RU"/>
              </w:rPr>
              <w:t>3</w:t>
            </w:r>
            <w:r>
              <w:rPr>
                <w:rFonts w:ascii="Times New Roman" w:hAnsi="Times New Roman"/>
                <w:b/>
                <w:sz w:val="24"/>
                <w:szCs w:val="24"/>
                <w:u w:val="single"/>
                <w:lang w:val="ru-RU"/>
              </w:rPr>
              <w:t xml:space="preserve"> г. Дата окончания срока предоставления разъяснений по </w:t>
            </w:r>
            <w:r w:rsidR="00207A2F">
              <w:rPr>
                <w:rFonts w:ascii="Times New Roman" w:hAnsi="Times New Roman"/>
                <w:b/>
                <w:sz w:val="24"/>
                <w:szCs w:val="24"/>
                <w:u w:val="single"/>
                <w:lang w:val="ru-RU"/>
              </w:rPr>
              <w:t>1</w:t>
            </w:r>
            <w:r w:rsidR="009B39CC">
              <w:rPr>
                <w:rFonts w:ascii="Times New Roman" w:hAnsi="Times New Roman"/>
                <w:b/>
                <w:sz w:val="24"/>
                <w:szCs w:val="24"/>
                <w:u w:val="single"/>
                <w:lang w:val="ru-RU"/>
              </w:rPr>
              <w:t>4</w:t>
            </w:r>
            <w:r w:rsidR="00FA4E60">
              <w:rPr>
                <w:rFonts w:ascii="Times New Roman" w:hAnsi="Times New Roman"/>
                <w:b/>
                <w:sz w:val="24"/>
                <w:szCs w:val="24"/>
                <w:u w:val="single"/>
                <w:lang w:val="ru-RU"/>
              </w:rPr>
              <w:t xml:space="preserve"> </w:t>
            </w:r>
            <w:r w:rsidR="00207A2F">
              <w:rPr>
                <w:rFonts w:ascii="Times New Roman" w:hAnsi="Times New Roman"/>
                <w:b/>
                <w:sz w:val="24"/>
                <w:szCs w:val="24"/>
                <w:u w:val="single"/>
                <w:lang w:val="ru-RU"/>
              </w:rPr>
              <w:t>апреля</w:t>
            </w:r>
            <w:r>
              <w:rPr>
                <w:rFonts w:ascii="Times New Roman" w:hAnsi="Times New Roman"/>
                <w:b/>
                <w:sz w:val="24"/>
                <w:szCs w:val="24"/>
                <w:u w:val="single"/>
                <w:lang w:val="ru-RU"/>
              </w:rPr>
              <w:t xml:space="preserve"> 202</w:t>
            </w:r>
            <w:r w:rsidR="00207A2F">
              <w:rPr>
                <w:rFonts w:ascii="Times New Roman" w:hAnsi="Times New Roman"/>
                <w:b/>
                <w:sz w:val="24"/>
                <w:szCs w:val="24"/>
                <w:u w:val="single"/>
                <w:lang w:val="ru-RU"/>
              </w:rPr>
              <w:t>3</w:t>
            </w:r>
            <w:r>
              <w:rPr>
                <w:rFonts w:ascii="Times New Roman" w:hAnsi="Times New Roman"/>
                <w:b/>
                <w:sz w:val="24"/>
                <w:szCs w:val="24"/>
                <w:u w:val="single"/>
                <w:lang w:val="ru-RU"/>
              </w:rPr>
              <w:t xml:space="preserve"> г.</w:t>
            </w:r>
          </w:p>
        </w:tc>
      </w:tr>
      <w:tr w:rsidR="003C7996" w:rsidRPr="007E7E2F" w14:paraId="6C77843A" w14:textId="77777777" w:rsidTr="004D31EB">
        <w:trPr>
          <w:trHeight w:val="1145"/>
          <w:jc w:val="center"/>
        </w:trPr>
        <w:tc>
          <w:tcPr>
            <w:tcW w:w="822" w:type="dxa"/>
            <w:tcBorders>
              <w:top w:val="single" w:sz="4" w:space="0" w:color="auto"/>
              <w:left w:val="single" w:sz="4" w:space="0" w:color="auto"/>
              <w:bottom w:val="single" w:sz="4" w:space="0" w:color="auto"/>
              <w:right w:val="single" w:sz="4" w:space="0" w:color="auto"/>
            </w:tcBorders>
          </w:tcPr>
          <w:p w14:paraId="55B54EED" w14:textId="77777777" w:rsidR="003C7996" w:rsidRPr="00DF6C0D"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27A1CCAA" w14:textId="77777777" w:rsidR="003C7996" w:rsidRPr="00DF6C0D" w:rsidRDefault="003C7996" w:rsidP="004662D7">
            <w:pPr>
              <w:spacing w:after="0" w:line="240" w:lineRule="auto"/>
              <w:rPr>
                <w:rFonts w:ascii="Times New Roman" w:hAnsi="Times New Roman"/>
                <w:sz w:val="24"/>
                <w:szCs w:val="24"/>
                <w:lang w:val="ru-RU"/>
              </w:rPr>
            </w:pPr>
            <w:r w:rsidRPr="00DF6C0D">
              <w:rPr>
                <w:rFonts w:ascii="Times New Roman" w:hAnsi="Times New Roman"/>
                <w:sz w:val="24"/>
                <w:szCs w:val="24"/>
                <w:lang w:val="ru-RU"/>
              </w:rPr>
              <w:t>Официальный сайт ЕИС, на котором размещена Документация о запросе предложений:</w:t>
            </w:r>
          </w:p>
        </w:tc>
        <w:tc>
          <w:tcPr>
            <w:tcW w:w="6037" w:type="dxa"/>
            <w:tcBorders>
              <w:top w:val="single" w:sz="4" w:space="0" w:color="auto"/>
              <w:left w:val="single" w:sz="4" w:space="0" w:color="auto"/>
              <w:bottom w:val="single" w:sz="4" w:space="0" w:color="auto"/>
              <w:right w:val="single" w:sz="4" w:space="0" w:color="auto"/>
            </w:tcBorders>
            <w:vAlign w:val="center"/>
          </w:tcPr>
          <w:p w14:paraId="05356530" w14:textId="77777777" w:rsidR="003C7996" w:rsidRPr="007E7E2F" w:rsidRDefault="003C7996" w:rsidP="004662D7">
            <w:pPr>
              <w:rPr>
                <w:rFonts w:ascii="Times New Roman" w:hAnsi="Times New Roman"/>
                <w:sz w:val="24"/>
                <w:szCs w:val="24"/>
                <w:lang w:val="ru-RU"/>
              </w:rPr>
            </w:pPr>
            <w:r w:rsidRPr="007E7E2F">
              <w:rPr>
                <w:rFonts w:ascii="Times New Roman" w:hAnsi="Times New Roman"/>
                <w:color w:val="0000FF"/>
                <w:sz w:val="24"/>
                <w:szCs w:val="24"/>
                <w:u w:val="single"/>
                <w:lang w:val="ru-RU" w:eastAsia="ru-RU"/>
              </w:rPr>
              <w:t>http://zakupki.gov.ru</w:t>
            </w:r>
            <w:bookmarkStart w:id="75" w:name="_GoBack"/>
            <w:bookmarkEnd w:id="75"/>
          </w:p>
        </w:tc>
      </w:tr>
      <w:tr w:rsidR="003C7996" w:rsidRPr="009B39CC" w14:paraId="2DCD2170" w14:textId="77777777" w:rsidTr="004D31EB">
        <w:trPr>
          <w:trHeight w:val="276"/>
          <w:jc w:val="center"/>
        </w:trPr>
        <w:tc>
          <w:tcPr>
            <w:tcW w:w="822" w:type="dxa"/>
            <w:tcBorders>
              <w:top w:val="single" w:sz="4" w:space="0" w:color="auto"/>
              <w:left w:val="single" w:sz="4" w:space="0" w:color="auto"/>
              <w:bottom w:val="single" w:sz="4" w:space="0" w:color="auto"/>
              <w:right w:val="single" w:sz="4" w:space="0" w:color="auto"/>
            </w:tcBorders>
          </w:tcPr>
          <w:p w14:paraId="4018A233" w14:textId="77777777" w:rsidR="003C7996" w:rsidRPr="00DF6C0D"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0C13658F" w14:textId="77777777" w:rsidR="003C7996" w:rsidRPr="00DF6C0D" w:rsidRDefault="003C7996" w:rsidP="004662D7">
            <w:pPr>
              <w:spacing w:after="0" w:line="240" w:lineRule="auto"/>
              <w:rPr>
                <w:rFonts w:ascii="Times New Roman" w:hAnsi="Times New Roman"/>
                <w:sz w:val="24"/>
                <w:szCs w:val="24"/>
                <w:lang w:val="ru-RU"/>
              </w:rPr>
            </w:pPr>
            <w:r w:rsidRPr="00DF6C0D">
              <w:rPr>
                <w:rFonts w:ascii="Times New Roman" w:hAnsi="Times New Roman"/>
                <w:sz w:val="24"/>
                <w:szCs w:val="24"/>
                <w:lang w:val="ru-RU"/>
              </w:rPr>
              <w:t>Наименование и сайт Электронной торговой площадки, на котором размещена Документация о запросе предложений:</w:t>
            </w:r>
          </w:p>
        </w:tc>
        <w:tc>
          <w:tcPr>
            <w:tcW w:w="6037" w:type="dxa"/>
            <w:tcBorders>
              <w:top w:val="single" w:sz="4" w:space="0" w:color="auto"/>
              <w:left w:val="single" w:sz="4" w:space="0" w:color="auto"/>
              <w:bottom w:val="single" w:sz="4" w:space="0" w:color="auto"/>
              <w:right w:val="single" w:sz="4" w:space="0" w:color="auto"/>
            </w:tcBorders>
            <w:vAlign w:val="center"/>
          </w:tcPr>
          <w:p w14:paraId="5F2BC90F" w14:textId="1D699793" w:rsidR="003C7996" w:rsidRPr="006E38AA" w:rsidRDefault="003C7996" w:rsidP="001A2DF7">
            <w:pPr>
              <w:jc w:val="both"/>
              <w:rPr>
                <w:rFonts w:ascii="Times New Roman" w:hAnsi="Times New Roman"/>
                <w:sz w:val="24"/>
                <w:szCs w:val="24"/>
                <w:lang w:val="ru-RU"/>
              </w:rPr>
            </w:pPr>
            <w:r w:rsidRPr="0099348F">
              <w:rPr>
                <w:rFonts w:ascii="Times New Roman" w:hAnsi="Times New Roman"/>
                <w:sz w:val="24"/>
                <w:szCs w:val="24"/>
                <w:lang w:val="ru-RU"/>
              </w:rPr>
              <w:t xml:space="preserve">Электронная торговая площадка </w:t>
            </w:r>
            <w:r w:rsidR="00223004" w:rsidRPr="00223004">
              <w:rPr>
                <w:rFonts w:ascii="Times New Roman" w:hAnsi="Times New Roman"/>
                <w:sz w:val="24"/>
                <w:szCs w:val="24"/>
                <w:lang w:val="ru-RU"/>
              </w:rPr>
              <w:t xml:space="preserve">«ЭТП РЕГИОН» (https://zakaz.etp-region.ru/) </w:t>
            </w:r>
          </w:p>
        </w:tc>
      </w:tr>
      <w:tr w:rsidR="003C7996" w:rsidRPr="009B39CC" w14:paraId="009D249D" w14:textId="77777777" w:rsidTr="004D31EB">
        <w:trPr>
          <w:trHeight w:val="856"/>
          <w:jc w:val="center"/>
        </w:trPr>
        <w:tc>
          <w:tcPr>
            <w:tcW w:w="822" w:type="dxa"/>
            <w:tcBorders>
              <w:top w:val="single" w:sz="4" w:space="0" w:color="auto"/>
              <w:left w:val="single" w:sz="4" w:space="0" w:color="auto"/>
              <w:bottom w:val="single" w:sz="4" w:space="0" w:color="auto"/>
              <w:right w:val="single" w:sz="4" w:space="0" w:color="auto"/>
            </w:tcBorders>
          </w:tcPr>
          <w:p w14:paraId="31888920" w14:textId="77777777" w:rsidR="003C7996" w:rsidRPr="00DF6C0D"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5E015662" w14:textId="77777777" w:rsidR="003C7996" w:rsidRPr="00DF6C0D" w:rsidRDefault="003C7996" w:rsidP="000E4217">
            <w:pPr>
              <w:spacing w:after="0" w:line="240" w:lineRule="auto"/>
              <w:rPr>
                <w:rFonts w:ascii="Times New Roman" w:hAnsi="Times New Roman"/>
                <w:sz w:val="24"/>
                <w:szCs w:val="24"/>
                <w:lang w:val="ru-RU"/>
              </w:rPr>
            </w:pPr>
            <w:r w:rsidRPr="00DF6C0D">
              <w:rPr>
                <w:rFonts w:ascii="Times New Roman" w:hAnsi="Times New Roman"/>
                <w:sz w:val="24"/>
                <w:szCs w:val="24"/>
                <w:lang w:val="ru-RU"/>
              </w:rPr>
              <w:t>Срок предоставления Документации о запросе предложений:</w:t>
            </w:r>
          </w:p>
        </w:tc>
        <w:tc>
          <w:tcPr>
            <w:tcW w:w="6037" w:type="dxa"/>
            <w:tcBorders>
              <w:top w:val="single" w:sz="4" w:space="0" w:color="auto"/>
              <w:left w:val="single" w:sz="4" w:space="0" w:color="auto"/>
              <w:bottom w:val="single" w:sz="4" w:space="0" w:color="auto"/>
              <w:right w:val="single" w:sz="4" w:space="0" w:color="auto"/>
            </w:tcBorders>
            <w:vAlign w:val="center"/>
          </w:tcPr>
          <w:p w14:paraId="745BCB8F" w14:textId="77777777" w:rsidR="003C7996" w:rsidRPr="00224683" w:rsidRDefault="003C7996" w:rsidP="000E4217">
            <w:pPr>
              <w:spacing w:line="240" w:lineRule="auto"/>
              <w:jc w:val="both"/>
              <w:rPr>
                <w:rFonts w:ascii="Times New Roman" w:hAnsi="Times New Roman"/>
                <w:sz w:val="24"/>
                <w:szCs w:val="24"/>
                <w:lang w:val="ru-RU"/>
              </w:rPr>
            </w:pPr>
            <w:r w:rsidRPr="00224683">
              <w:rPr>
                <w:rFonts w:ascii="Times New Roman" w:hAnsi="Times New Roman"/>
                <w:sz w:val="24"/>
                <w:szCs w:val="24"/>
                <w:lang w:val="ru-RU"/>
              </w:rPr>
              <w:t>До окончания срока подачи Заявок на участие в Запросе предложений</w:t>
            </w:r>
          </w:p>
        </w:tc>
      </w:tr>
      <w:tr w:rsidR="003C7996" w:rsidRPr="009B39CC" w14:paraId="5BD8F05C" w14:textId="77777777" w:rsidTr="004D31EB">
        <w:trPr>
          <w:trHeight w:val="2876"/>
          <w:jc w:val="center"/>
        </w:trPr>
        <w:tc>
          <w:tcPr>
            <w:tcW w:w="822" w:type="dxa"/>
            <w:tcBorders>
              <w:top w:val="single" w:sz="4" w:space="0" w:color="auto"/>
              <w:left w:val="single" w:sz="4" w:space="0" w:color="auto"/>
              <w:bottom w:val="single" w:sz="4" w:space="0" w:color="auto"/>
              <w:right w:val="single" w:sz="4" w:space="0" w:color="auto"/>
            </w:tcBorders>
          </w:tcPr>
          <w:p w14:paraId="279251A9" w14:textId="77777777" w:rsidR="003C7996" w:rsidRPr="00DF6C0D"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335383D5" w14:textId="77777777" w:rsidR="003C7996" w:rsidRPr="00DF6C0D" w:rsidRDefault="003C7996" w:rsidP="004662D7">
            <w:pPr>
              <w:spacing w:after="0" w:line="240" w:lineRule="auto"/>
              <w:rPr>
                <w:rFonts w:ascii="Times New Roman" w:hAnsi="Times New Roman"/>
                <w:sz w:val="24"/>
                <w:szCs w:val="24"/>
                <w:lang w:val="ru-RU"/>
              </w:rPr>
            </w:pPr>
            <w:r w:rsidRPr="00DF6C0D">
              <w:rPr>
                <w:rFonts w:ascii="Times New Roman" w:hAnsi="Times New Roman"/>
                <w:sz w:val="24"/>
                <w:szCs w:val="24"/>
                <w:lang w:val="ru-RU"/>
              </w:rPr>
              <w:t>Место предоставления Документации о запросе предложений:</w:t>
            </w:r>
          </w:p>
        </w:tc>
        <w:tc>
          <w:tcPr>
            <w:tcW w:w="6037" w:type="dxa"/>
            <w:tcBorders>
              <w:top w:val="single" w:sz="4" w:space="0" w:color="auto"/>
              <w:left w:val="single" w:sz="4" w:space="0" w:color="auto"/>
              <w:bottom w:val="single" w:sz="4" w:space="0" w:color="auto"/>
              <w:right w:val="single" w:sz="4" w:space="0" w:color="auto"/>
            </w:tcBorders>
            <w:vAlign w:val="center"/>
          </w:tcPr>
          <w:p w14:paraId="25F553A4" w14:textId="64FE2ABE" w:rsidR="003C7996" w:rsidRPr="007E7E2F" w:rsidRDefault="003C7996" w:rsidP="000E4217">
            <w:pPr>
              <w:spacing w:after="0" w:line="240" w:lineRule="auto"/>
              <w:jc w:val="both"/>
              <w:rPr>
                <w:rFonts w:ascii="Times New Roman" w:hAnsi="Times New Roman"/>
                <w:sz w:val="24"/>
                <w:szCs w:val="24"/>
                <w:lang w:val="ru-RU"/>
              </w:rPr>
            </w:pPr>
            <w:r w:rsidRPr="007E7E2F">
              <w:rPr>
                <w:rFonts w:ascii="Times New Roman" w:hAnsi="Times New Roman"/>
                <w:sz w:val="24"/>
                <w:szCs w:val="24"/>
                <w:lang w:val="ru-RU"/>
              </w:rPr>
              <w:t xml:space="preserve">На </w:t>
            </w:r>
            <w:r w:rsidRPr="00D42DB2">
              <w:rPr>
                <w:rFonts w:ascii="Times New Roman" w:hAnsi="Times New Roman"/>
                <w:sz w:val="24"/>
                <w:szCs w:val="24"/>
                <w:lang w:val="ru-RU"/>
              </w:rPr>
              <w:t>Официальн</w:t>
            </w:r>
            <w:r>
              <w:rPr>
                <w:rFonts w:ascii="Times New Roman" w:hAnsi="Times New Roman"/>
                <w:sz w:val="24"/>
                <w:szCs w:val="24"/>
                <w:lang w:val="ru-RU"/>
              </w:rPr>
              <w:t>ом</w:t>
            </w:r>
            <w:r w:rsidRPr="00D42DB2">
              <w:rPr>
                <w:rFonts w:ascii="Times New Roman" w:hAnsi="Times New Roman"/>
                <w:sz w:val="24"/>
                <w:szCs w:val="24"/>
                <w:lang w:val="ru-RU"/>
              </w:rPr>
              <w:t xml:space="preserve"> сайт</w:t>
            </w:r>
            <w:r>
              <w:rPr>
                <w:rFonts w:ascii="Times New Roman" w:hAnsi="Times New Roman"/>
                <w:sz w:val="24"/>
                <w:szCs w:val="24"/>
                <w:lang w:val="ru-RU"/>
              </w:rPr>
              <w:t>е</w:t>
            </w:r>
            <w:r w:rsidRPr="00D42DB2">
              <w:rPr>
                <w:rFonts w:ascii="Times New Roman" w:hAnsi="Times New Roman"/>
                <w:sz w:val="24"/>
                <w:szCs w:val="24"/>
                <w:lang w:val="ru-RU"/>
              </w:rPr>
              <w:t xml:space="preserve"> </w:t>
            </w:r>
            <w:r w:rsidRPr="00503744">
              <w:rPr>
                <w:rFonts w:ascii="Times New Roman" w:hAnsi="Times New Roman"/>
                <w:sz w:val="24"/>
                <w:szCs w:val="24"/>
                <w:lang w:val="ru-RU"/>
              </w:rPr>
              <w:t>ЕИС</w:t>
            </w:r>
            <w:r w:rsidRPr="00D42DB2">
              <w:rPr>
                <w:rFonts w:ascii="Times New Roman" w:hAnsi="Times New Roman"/>
                <w:sz w:val="24"/>
                <w:szCs w:val="24"/>
                <w:lang w:val="ru-RU"/>
              </w:rPr>
              <w:t xml:space="preserve"> </w:t>
            </w:r>
            <w:r w:rsidRPr="007E7E2F">
              <w:rPr>
                <w:rFonts w:ascii="Times New Roman" w:hAnsi="Times New Roman"/>
                <w:sz w:val="24"/>
                <w:szCs w:val="24"/>
                <w:lang w:val="ru-RU"/>
              </w:rPr>
              <w:t>для размещения информации о закупках отдельными видами юридических лиц (</w:t>
            </w:r>
            <w:r w:rsidRPr="007E7E2F">
              <w:rPr>
                <w:rFonts w:ascii="Times New Roman" w:hAnsi="Times New Roman"/>
                <w:color w:val="0000FF"/>
                <w:sz w:val="24"/>
                <w:szCs w:val="24"/>
                <w:u w:val="single"/>
                <w:lang w:val="ru-RU" w:eastAsia="ru-RU"/>
              </w:rPr>
              <w:t>http://zakupki.gov.ru/223/</w:t>
            </w:r>
            <w:r w:rsidRPr="007E7E2F">
              <w:rPr>
                <w:rFonts w:ascii="Times New Roman" w:hAnsi="Times New Roman"/>
                <w:sz w:val="24"/>
                <w:szCs w:val="24"/>
                <w:lang w:val="ru-RU"/>
              </w:rPr>
              <w:t xml:space="preserve">) документация по запросу предложений находится в открытом доступе, начиная </w:t>
            </w:r>
            <w:proofErr w:type="gramStart"/>
            <w:r w:rsidRPr="007E7E2F">
              <w:rPr>
                <w:rFonts w:ascii="Times New Roman" w:hAnsi="Times New Roman"/>
                <w:sz w:val="24"/>
                <w:szCs w:val="24"/>
                <w:lang w:val="ru-RU"/>
              </w:rPr>
              <w:t>с</w:t>
            </w:r>
            <w:proofErr w:type="gramEnd"/>
            <w:r w:rsidRPr="007E7E2F">
              <w:rPr>
                <w:rFonts w:ascii="Times New Roman" w:hAnsi="Times New Roman"/>
                <w:sz w:val="24"/>
                <w:szCs w:val="24"/>
                <w:lang w:val="ru-RU"/>
              </w:rPr>
              <w:t xml:space="preserve"> </w:t>
            </w:r>
            <w:r w:rsidR="006E38AA">
              <w:rPr>
                <w:rFonts w:ascii="Times New Roman" w:hAnsi="Times New Roman"/>
                <w:sz w:val="24"/>
                <w:szCs w:val="24"/>
                <w:lang w:val="ru-RU"/>
              </w:rPr>
              <w:t>дня</w:t>
            </w:r>
            <w:r w:rsidRPr="007E7E2F">
              <w:rPr>
                <w:rFonts w:ascii="Times New Roman" w:hAnsi="Times New Roman"/>
                <w:sz w:val="24"/>
                <w:szCs w:val="24"/>
                <w:lang w:val="ru-RU"/>
              </w:rPr>
              <w:t xml:space="preserve"> размещения настоящего извещения и документации по запросу предложений.</w:t>
            </w:r>
          </w:p>
          <w:p w14:paraId="4F9680D3" w14:textId="56127EDC" w:rsidR="003C7996" w:rsidRPr="007E7E2F" w:rsidRDefault="003C7996" w:rsidP="006E38AA">
            <w:pPr>
              <w:spacing w:after="0" w:line="240" w:lineRule="auto"/>
              <w:jc w:val="both"/>
              <w:rPr>
                <w:rFonts w:ascii="Times New Roman" w:hAnsi="Times New Roman"/>
                <w:sz w:val="24"/>
                <w:szCs w:val="24"/>
                <w:lang w:val="ru-RU"/>
              </w:rPr>
            </w:pPr>
            <w:r w:rsidRPr="0099348F">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223004" w:rsidRPr="00223004">
              <w:rPr>
                <w:rFonts w:ascii="Times New Roman" w:hAnsi="Times New Roman"/>
                <w:sz w:val="24"/>
                <w:szCs w:val="24"/>
                <w:lang w:val="ru-RU"/>
              </w:rPr>
              <w:t xml:space="preserve">«ЭТП РЕГИОН» (https://zakaz.etp-region.ru/) </w:t>
            </w:r>
            <w:r w:rsidRPr="0099348F">
              <w:rPr>
                <w:rFonts w:ascii="Times New Roman" w:hAnsi="Times New Roman"/>
                <w:sz w:val="24"/>
                <w:szCs w:val="24"/>
                <w:lang w:val="ru-RU"/>
              </w:rPr>
              <w:t xml:space="preserve"> определяется правилами данной электронной торговой площадки.</w:t>
            </w:r>
          </w:p>
        </w:tc>
      </w:tr>
      <w:tr w:rsidR="003C7996" w:rsidRPr="004E5B53" w14:paraId="79ACC021" w14:textId="77777777" w:rsidTr="004D31EB">
        <w:trPr>
          <w:trHeight w:val="1132"/>
          <w:jc w:val="center"/>
        </w:trPr>
        <w:tc>
          <w:tcPr>
            <w:tcW w:w="822" w:type="dxa"/>
            <w:tcBorders>
              <w:top w:val="single" w:sz="4" w:space="0" w:color="auto"/>
              <w:left w:val="single" w:sz="4" w:space="0" w:color="auto"/>
              <w:bottom w:val="single" w:sz="4" w:space="0" w:color="auto"/>
              <w:right w:val="single" w:sz="4" w:space="0" w:color="auto"/>
            </w:tcBorders>
          </w:tcPr>
          <w:p w14:paraId="2C89E984" w14:textId="77777777" w:rsidR="003C7996" w:rsidRPr="00DF6C0D"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41D03C9A" w14:textId="77777777" w:rsidR="003C7996" w:rsidRPr="00DF6C0D" w:rsidRDefault="003C7996" w:rsidP="004662D7">
            <w:pPr>
              <w:spacing w:after="0" w:line="240" w:lineRule="auto"/>
              <w:rPr>
                <w:rFonts w:ascii="Times New Roman" w:hAnsi="Times New Roman"/>
                <w:sz w:val="24"/>
                <w:szCs w:val="24"/>
                <w:lang w:val="ru-RU"/>
              </w:rPr>
            </w:pPr>
            <w:r w:rsidRPr="00DF6C0D">
              <w:rPr>
                <w:rFonts w:ascii="Times New Roman" w:hAnsi="Times New Roman"/>
                <w:sz w:val="24"/>
                <w:szCs w:val="24"/>
                <w:lang w:val="ru-RU"/>
              </w:rPr>
              <w:t>Порядок регистрации на сайте Электронной торговой площадки в сети Интернет:</w:t>
            </w:r>
          </w:p>
        </w:tc>
        <w:tc>
          <w:tcPr>
            <w:tcW w:w="6037" w:type="dxa"/>
            <w:tcBorders>
              <w:top w:val="single" w:sz="4" w:space="0" w:color="auto"/>
              <w:left w:val="single" w:sz="4" w:space="0" w:color="auto"/>
              <w:bottom w:val="single" w:sz="4" w:space="0" w:color="auto"/>
              <w:right w:val="single" w:sz="4" w:space="0" w:color="auto"/>
            </w:tcBorders>
            <w:vAlign w:val="center"/>
          </w:tcPr>
          <w:p w14:paraId="0258FE36" w14:textId="5D5C7253" w:rsidR="00267178" w:rsidRPr="00267178" w:rsidRDefault="003C7996" w:rsidP="00267178">
            <w:pPr>
              <w:pStyle w:val="affd"/>
              <w:spacing w:line="252" w:lineRule="auto"/>
              <w:rPr>
                <w:rFonts w:ascii="Times New Roman" w:hAnsi="Times New Roman"/>
                <w:sz w:val="24"/>
                <w:szCs w:val="24"/>
                <w:lang w:val="ru-RU"/>
              </w:rPr>
            </w:pPr>
            <w:r w:rsidRPr="00B549B0">
              <w:rPr>
                <w:rFonts w:ascii="Times New Roman" w:hAnsi="Times New Roman"/>
                <w:sz w:val="24"/>
                <w:szCs w:val="24"/>
                <w:lang w:val="ru-RU"/>
              </w:rPr>
              <w:t>Порядок регистрации для участия в Запросе предложений указан на сайте Электронной торговой площадки</w:t>
            </w:r>
            <w:r w:rsidR="000C0112">
              <w:rPr>
                <w:rFonts w:ascii="Times New Roman" w:hAnsi="Times New Roman"/>
                <w:sz w:val="24"/>
                <w:szCs w:val="24"/>
                <w:lang w:val="ru-RU"/>
              </w:rPr>
              <w:t xml:space="preserve"> </w:t>
            </w:r>
            <w:r w:rsidR="00223004" w:rsidRPr="00223004">
              <w:rPr>
                <w:rFonts w:ascii="Times New Roman" w:hAnsi="Times New Roman"/>
                <w:sz w:val="24"/>
                <w:szCs w:val="24"/>
                <w:lang w:val="ru-RU"/>
              </w:rPr>
              <w:t>«ЭТП РЕГИОН» (https://zakaz.etp-region.ru/)</w:t>
            </w:r>
            <w:r w:rsidR="00267178" w:rsidRPr="00267178">
              <w:rPr>
                <w:rFonts w:ascii="Times New Roman" w:hAnsi="Times New Roman"/>
                <w:sz w:val="24"/>
                <w:szCs w:val="24"/>
                <w:lang w:val="ru-RU"/>
              </w:rPr>
              <w:t>.</w:t>
            </w:r>
          </w:p>
          <w:p w14:paraId="6CB1BD01" w14:textId="0640E334" w:rsidR="003C7996" w:rsidRPr="007E7E2F" w:rsidRDefault="006E38AA" w:rsidP="000C0112">
            <w:pPr>
              <w:spacing w:after="0" w:line="240" w:lineRule="auto"/>
              <w:jc w:val="both"/>
              <w:rPr>
                <w:rFonts w:ascii="Times New Roman" w:hAnsi="Times New Roman"/>
                <w:sz w:val="24"/>
                <w:szCs w:val="24"/>
                <w:lang w:val="ru-RU"/>
              </w:rPr>
            </w:pPr>
            <w:r>
              <w:rPr>
                <w:lang w:val="ru-RU"/>
              </w:rPr>
              <w:t>.</w:t>
            </w:r>
          </w:p>
        </w:tc>
      </w:tr>
      <w:tr w:rsidR="003C7996" w:rsidRPr="009B39CC" w14:paraId="063E54FB" w14:textId="77777777" w:rsidTr="004D31EB">
        <w:trPr>
          <w:trHeight w:val="601"/>
          <w:jc w:val="center"/>
        </w:trPr>
        <w:tc>
          <w:tcPr>
            <w:tcW w:w="822" w:type="dxa"/>
            <w:tcBorders>
              <w:top w:val="single" w:sz="4" w:space="0" w:color="auto"/>
              <w:left w:val="single" w:sz="4" w:space="0" w:color="auto"/>
              <w:bottom w:val="single" w:sz="4" w:space="0" w:color="auto"/>
              <w:right w:val="single" w:sz="4" w:space="0" w:color="auto"/>
            </w:tcBorders>
          </w:tcPr>
          <w:p w14:paraId="73539A10" w14:textId="77777777" w:rsidR="003C7996" w:rsidRPr="007E7E2F"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694A3D30"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Порядок предоставления Документации о запросе предложений:</w:t>
            </w:r>
          </w:p>
        </w:tc>
        <w:tc>
          <w:tcPr>
            <w:tcW w:w="6037" w:type="dxa"/>
            <w:tcBorders>
              <w:top w:val="single" w:sz="4" w:space="0" w:color="auto"/>
              <w:left w:val="single" w:sz="4" w:space="0" w:color="auto"/>
              <w:bottom w:val="single" w:sz="4" w:space="0" w:color="auto"/>
              <w:right w:val="single" w:sz="4" w:space="0" w:color="auto"/>
            </w:tcBorders>
            <w:vAlign w:val="center"/>
          </w:tcPr>
          <w:p w14:paraId="601A517F" w14:textId="2441DD94" w:rsidR="003C7996" w:rsidRPr="007E7E2F" w:rsidRDefault="003C7996" w:rsidP="001A2DF7">
            <w:pPr>
              <w:spacing w:after="0" w:line="240" w:lineRule="auto"/>
              <w:jc w:val="both"/>
              <w:rPr>
                <w:rFonts w:ascii="Times New Roman" w:hAnsi="Times New Roman"/>
                <w:sz w:val="24"/>
                <w:szCs w:val="24"/>
                <w:lang w:val="ru-RU"/>
              </w:rPr>
            </w:pPr>
            <w:r w:rsidRPr="007E7E2F">
              <w:rPr>
                <w:rFonts w:ascii="Times New Roman" w:hAnsi="Times New Roman"/>
                <w:sz w:val="24"/>
                <w:szCs w:val="24"/>
                <w:lang w:val="ru-RU"/>
              </w:rPr>
              <w:t xml:space="preserve">На </w:t>
            </w:r>
            <w:r w:rsidRPr="00D42DB2">
              <w:rPr>
                <w:rFonts w:ascii="Times New Roman" w:hAnsi="Times New Roman"/>
                <w:sz w:val="24"/>
                <w:szCs w:val="24"/>
                <w:lang w:val="ru-RU"/>
              </w:rPr>
              <w:t>Официальн</w:t>
            </w:r>
            <w:r>
              <w:rPr>
                <w:rFonts w:ascii="Times New Roman" w:hAnsi="Times New Roman"/>
                <w:sz w:val="24"/>
                <w:szCs w:val="24"/>
                <w:lang w:val="ru-RU"/>
              </w:rPr>
              <w:t>ом</w:t>
            </w:r>
            <w:r w:rsidRPr="00D42DB2">
              <w:rPr>
                <w:rFonts w:ascii="Times New Roman" w:hAnsi="Times New Roman"/>
                <w:sz w:val="24"/>
                <w:szCs w:val="24"/>
                <w:lang w:val="ru-RU"/>
              </w:rPr>
              <w:t xml:space="preserve"> сайт</w:t>
            </w:r>
            <w:r>
              <w:rPr>
                <w:rFonts w:ascii="Times New Roman" w:hAnsi="Times New Roman"/>
                <w:sz w:val="24"/>
                <w:szCs w:val="24"/>
                <w:lang w:val="ru-RU"/>
              </w:rPr>
              <w:t>е</w:t>
            </w:r>
            <w:r w:rsidRPr="00D42DB2">
              <w:rPr>
                <w:rFonts w:ascii="Times New Roman" w:hAnsi="Times New Roman"/>
                <w:sz w:val="24"/>
                <w:szCs w:val="24"/>
                <w:lang w:val="ru-RU"/>
              </w:rPr>
              <w:t xml:space="preserve"> </w:t>
            </w:r>
            <w:r w:rsidRPr="00503744">
              <w:rPr>
                <w:rFonts w:ascii="Times New Roman" w:hAnsi="Times New Roman"/>
                <w:sz w:val="24"/>
                <w:szCs w:val="24"/>
                <w:lang w:val="ru-RU"/>
              </w:rPr>
              <w:t>ЕИС</w:t>
            </w:r>
            <w:r w:rsidRPr="00D42DB2">
              <w:rPr>
                <w:rFonts w:ascii="Times New Roman" w:hAnsi="Times New Roman"/>
                <w:sz w:val="24"/>
                <w:szCs w:val="24"/>
                <w:lang w:val="ru-RU"/>
              </w:rPr>
              <w:t xml:space="preserve"> </w:t>
            </w:r>
            <w:r w:rsidRPr="007E7E2F">
              <w:rPr>
                <w:rFonts w:ascii="Times New Roman" w:hAnsi="Times New Roman"/>
                <w:sz w:val="24"/>
                <w:szCs w:val="24"/>
                <w:lang w:val="ru-RU"/>
              </w:rPr>
              <w:t>для размещения информации о закупках отдельными видами юридических лиц (</w:t>
            </w:r>
            <w:r w:rsidRPr="007E7E2F">
              <w:rPr>
                <w:rFonts w:ascii="Times New Roman" w:hAnsi="Times New Roman"/>
                <w:color w:val="0000FF"/>
                <w:sz w:val="24"/>
                <w:szCs w:val="24"/>
                <w:u w:val="single"/>
                <w:lang w:val="ru-RU" w:eastAsia="ru-RU"/>
              </w:rPr>
              <w:t>http://zakupki.gov.ru/223/</w:t>
            </w:r>
            <w:r w:rsidRPr="007E7E2F">
              <w:rPr>
                <w:rFonts w:ascii="Times New Roman" w:hAnsi="Times New Roman"/>
                <w:sz w:val="24"/>
                <w:szCs w:val="24"/>
                <w:lang w:val="ru-RU"/>
              </w:rPr>
              <w:t xml:space="preserve">) документация по запросу предложений находится в </w:t>
            </w:r>
            <w:r w:rsidR="006E38AA">
              <w:rPr>
                <w:rFonts w:ascii="Times New Roman" w:hAnsi="Times New Roman"/>
                <w:sz w:val="24"/>
                <w:szCs w:val="24"/>
                <w:lang w:val="ru-RU"/>
              </w:rPr>
              <w:t xml:space="preserve">открытом доступе, начиная </w:t>
            </w:r>
            <w:proofErr w:type="gramStart"/>
            <w:r w:rsidR="006E38AA">
              <w:rPr>
                <w:rFonts w:ascii="Times New Roman" w:hAnsi="Times New Roman"/>
                <w:sz w:val="24"/>
                <w:szCs w:val="24"/>
                <w:lang w:val="ru-RU"/>
              </w:rPr>
              <w:t>с</w:t>
            </w:r>
            <w:proofErr w:type="gramEnd"/>
            <w:r w:rsidR="006E38AA">
              <w:rPr>
                <w:rFonts w:ascii="Times New Roman" w:hAnsi="Times New Roman"/>
                <w:sz w:val="24"/>
                <w:szCs w:val="24"/>
                <w:lang w:val="ru-RU"/>
              </w:rPr>
              <w:t xml:space="preserve"> дня</w:t>
            </w:r>
            <w:r w:rsidRPr="007E7E2F">
              <w:rPr>
                <w:rFonts w:ascii="Times New Roman" w:hAnsi="Times New Roman"/>
                <w:sz w:val="24"/>
                <w:szCs w:val="24"/>
                <w:lang w:val="ru-RU"/>
              </w:rPr>
              <w:t xml:space="preserve"> размещения настоящего извещения и документации по запросу предложений.</w:t>
            </w:r>
          </w:p>
          <w:p w14:paraId="48104B53" w14:textId="105CC13A" w:rsidR="00267178" w:rsidRPr="00267178" w:rsidRDefault="003C7996" w:rsidP="00267178">
            <w:pPr>
              <w:pStyle w:val="affd"/>
              <w:spacing w:line="252" w:lineRule="auto"/>
              <w:rPr>
                <w:rFonts w:ascii="Times New Roman" w:hAnsi="Times New Roman"/>
                <w:sz w:val="24"/>
                <w:szCs w:val="24"/>
                <w:lang w:val="ru-RU"/>
              </w:rPr>
            </w:pPr>
            <w:r w:rsidRPr="0099348F">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223004" w:rsidRPr="00223004">
              <w:rPr>
                <w:rFonts w:ascii="Times New Roman" w:hAnsi="Times New Roman"/>
                <w:sz w:val="24"/>
                <w:szCs w:val="24"/>
                <w:lang w:val="ru-RU"/>
              </w:rPr>
              <w:t>«ЭТП РЕГИОН» (https://zakaz.etp-region.ru/)</w:t>
            </w:r>
            <w:r w:rsidR="00267178" w:rsidRPr="00267178">
              <w:rPr>
                <w:rFonts w:ascii="Times New Roman" w:hAnsi="Times New Roman"/>
                <w:sz w:val="24"/>
                <w:szCs w:val="24"/>
                <w:lang w:val="ru-RU"/>
              </w:rPr>
              <w:t>.</w:t>
            </w:r>
          </w:p>
          <w:p w14:paraId="6CB56706" w14:textId="3FCA1EE7" w:rsidR="003C7996" w:rsidRPr="007E7E2F" w:rsidRDefault="003C7996" w:rsidP="001A2DF7">
            <w:pPr>
              <w:spacing w:after="0"/>
              <w:jc w:val="both"/>
              <w:rPr>
                <w:rFonts w:ascii="Times New Roman" w:hAnsi="Times New Roman"/>
                <w:sz w:val="24"/>
                <w:szCs w:val="24"/>
                <w:lang w:val="ru-RU"/>
              </w:rPr>
            </w:pPr>
            <w:r w:rsidRPr="0099348F">
              <w:rPr>
                <w:rFonts w:ascii="Times New Roman" w:hAnsi="Times New Roman"/>
                <w:sz w:val="24"/>
                <w:szCs w:val="24"/>
                <w:lang w:val="ru-RU"/>
              </w:rPr>
              <w:t>определяется правилами данной электронной торговой площадки.</w:t>
            </w:r>
          </w:p>
        </w:tc>
      </w:tr>
      <w:tr w:rsidR="003C7996" w:rsidRPr="007E7E2F" w14:paraId="1AA7DF9F" w14:textId="77777777" w:rsidTr="004D31EB">
        <w:trPr>
          <w:trHeight w:val="812"/>
          <w:jc w:val="center"/>
        </w:trPr>
        <w:tc>
          <w:tcPr>
            <w:tcW w:w="822" w:type="dxa"/>
            <w:tcBorders>
              <w:top w:val="single" w:sz="4" w:space="0" w:color="auto"/>
              <w:left w:val="single" w:sz="4" w:space="0" w:color="auto"/>
              <w:bottom w:val="single" w:sz="4" w:space="0" w:color="auto"/>
              <w:right w:val="single" w:sz="4" w:space="0" w:color="auto"/>
            </w:tcBorders>
          </w:tcPr>
          <w:p w14:paraId="204EE825" w14:textId="77777777" w:rsidR="003C7996" w:rsidRPr="007E7E2F"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0E2C877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Плата за предоставление копии Документации о запросе предложений:</w:t>
            </w:r>
          </w:p>
        </w:tc>
        <w:tc>
          <w:tcPr>
            <w:tcW w:w="6037" w:type="dxa"/>
            <w:tcBorders>
              <w:top w:val="single" w:sz="4" w:space="0" w:color="auto"/>
              <w:left w:val="single" w:sz="4" w:space="0" w:color="auto"/>
              <w:bottom w:val="single" w:sz="4" w:space="0" w:color="auto"/>
              <w:right w:val="single" w:sz="4" w:space="0" w:color="auto"/>
            </w:tcBorders>
            <w:vAlign w:val="center"/>
          </w:tcPr>
          <w:p w14:paraId="5D54D623" w14:textId="77777777" w:rsidR="003C7996" w:rsidRPr="007E7E2F" w:rsidRDefault="003C7996" w:rsidP="004662D7">
            <w:pPr>
              <w:rPr>
                <w:rFonts w:ascii="Times New Roman" w:hAnsi="Times New Roman"/>
                <w:sz w:val="24"/>
                <w:szCs w:val="24"/>
                <w:lang w:val="ru-RU"/>
              </w:rPr>
            </w:pPr>
            <w:r w:rsidRPr="007E7E2F">
              <w:rPr>
                <w:rFonts w:ascii="Times New Roman" w:hAnsi="Times New Roman"/>
                <w:sz w:val="24"/>
                <w:szCs w:val="24"/>
                <w:lang w:val="ru-RU"/>
              </w:rPr>
              <w:t>Не</w:t>
            </w:r>
            <w:r>
              <w:rPr>
                <w:rFonts w:ascii="Times New Roman" w:hAnsi="Times New Roman"/>
                <w:sz w:val="24"/>
                <w:szCs w:val="24"/>
                <w:lang w:val="ru-RU"/>
              </w:rPr>
              <w:t xml:space="preserve"> </w:t>
            </w:r>
            <w:r w:rsidRPr="007E7E2F">
              <w:rPr>
                <w:rFonts w:ascii="Times New Roman" w:hAnsi="Times New Roman"/>
                <w:sz w:val="24"/>
                <w:szCs w:val="24"/>
                <w:lang w:val="ru-RU"/>
              </w:rPr>
              <w:t>требуется</w:t>
            </w:r>
          </w:p>
        </w:tc>
      </w:tr>
      <w:tr w:rsidR="003C7996" w:rsidRPr="009B39CC" w14:paraId="055DEC46" w14:textId="77777777" w:rsidTr="004D31EB">
        <w:trPr>
          <w:trHeight w:val="7220"/>
          <w:jc w:val="center"/>
        </w:trPr>
        <w:tc>
          <w:tcPr>
            <w:tcW w:w="822" w:type="dxa"/>
            <w:tcBorders>
              <w:top w:val="single" w:sz="4" w:space="0" w:color="auto"/>
              <w:left w:val="single" w:sz="4" w:space="0" w:color="auto"/>
              <w:bottom w:val="single" w:sz="4" w:space="0" w:color="auto"/>
              <w:right w:val="single" w:sz="4" w:space="0" w:color="auto"/>
            </w:tcBorders>
          </w:tcPr>
          <w:p w14:paraId="353AA79C" w14:textId="77777777" w:rsidR="003C7996" w:rsidRPr="007E7E2F"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263CE523"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Сведения о праве Комиссии отклонять заявки на участие в запросе предложений в случае их несоответствия требованиям, установленным документацией о запросе предложений:</w:t>
            </w:r>
          </w:p>
        </w:tc>
        <w:tc>
          <w:tcPr>
            <w:tcW w:w="6037" w:type="dxa"/>
            <w:tcBorders>
              <w:top w:val="single" w:sz="4" w:space="0" w:color="auto"/>
              <w:left w:val="single" w:sz="4" w:space="0" w:color="auto"/>
              <w:bottom w:val="single" w:sz="4" w:space="0" w:color="auto"/>
              <w:right w:val="single" w:sz="4" w:space="0" w:color="auto"/>
            </w:tcBorders>
            <w:vAlign w:val="center"/>
          </w:tcPr>
          <w:p w14:paraId="785F25F3" w14:textId="77777777" w:rsidR="003C7996" w:rsidRDefault="003C7996" w:rsidP="004662D7">
            <w:pPr>
              <w:spacing w:line="240" w:lineRule="auto"/>
              <w:jc w:val="both"/>
              <w:rPr>
                <w:rFonts w:ascii="Times New Roman" w:hAnsi="Times New Roman"/>
                <w:sz w:val="24"/>
                <w:szCs w:val="24"/>
                <w:lang w:val="ru-RU"/>
              </w:rPr>
            </w:pPr>
            <w:r w:rsidRPr="0073790D">
              <w:rPr>
                <w:rFonts w:ascii="Times New Roman" w:hAnsi="Times New Roman"/>
                <w:b/>
                <w:sz w:val="24"/>
                <w:szCs w:val="24"/>
                <w:lang w:val="ru-RU"/>
              </w:rPr>
              <w:t>По результатам анализа</w:t>
            </w:r>
            <w:r w:rsidRPr="0073790D">
              <w:rPr>
                <w:rFonts w:ascii="Times New Roman" w:hAnsi="Times New Roman"/>
                <w:sz w:val="24"/>
                <w:szCs w:val="24"/>
                <w:lang w:val="ru-RU"/>
              </w:rPr>
              <w:t xml:space="preserve"> заявок и проверки информации об Участниках </w:t>
            </w:r>
            <w:r>
              <w:rPr>
                <w:rFonts w:ascii="Times New Roman" w:hAnsi="Times New Roman"/>
                <w:sz w:val="24"/>
                <w:szCs w:val="24"/>
                <w:lang w:val="ru-RU"/>
              </w:rPr>
              <w:t>открытого запроса предложений</w:t>
            </w:r>
            <w:r w:rsidRPr="0073790D">
              <w:rPr>
                <w:rFonts w:ascii="Times New Roman" w:hAnsi="Times New Roman"/>
                <w:sz w:val="24"/>
                <w:szCs w:val="24"/>
                <w:lang w:val="ru-RU"/>
              </w:rPr>
              <w:t xml:space="preserve">, проведённых Организатором, </w:t>
            </w:r>
          </w:p>
          <w:p w14:paraId="753FDA6E" w14:textId="77777777" w:rsidR="003C7996" w:rsidRDefault="003C7996" w:rsidP="00991E26">
            <w:pPr>
              <w:spacing w:after="0" w:line="240" w:lineRule="auto"/>
              <w:jc w:val="both"/>
              <w:rPr>
                <w:rFonts w:ascii="Times New Roman" w:hAnsi="Times New Roman"/>
                <w:sz w:val="24"/>
                <w:szCs w:val="24"/>
                <w:lang w:val="ru-RU"/>
              </w:rPr>
            </w:pPr>
            <w:r w:rsidRPr="0073790D">
              <w:rPr>
                <w:rFonts w:ascii="Times New Roman" w:hAnsi="Times New Roman"/>
                <w:sz w:val="24"/>
                <w:szCs w:val="24"/>
                <w:lang w:val="ru-RU"/>
              </w:rPr>
              <w:t xml:space="preserve">Комиссия вправе отклонить заявку на участие в </w:t>
            </w:r>
            <w:r>
              <w:rPr>
                <w:rFonts w:ascii="Times New Roman" w:hAnsi="Times New Roman"/>
                <w:sz w:val="24"/>
                <w:szCs w:val="24"/>
                <w:lang w:val="ru-RU"/>
              </w:rPr>
              <w:t>открытом запросе предложений</w:t>
            </w:r>
            <w:r w:rsidRPr="0073790D">
              <w:rPr>
                <w:rFonts w:ascii="Times New Roman" w:hAnsi="Times New Roman"/>
                <w:sz w:val="24"/>
                <w:szCs w:val="24"/>
                <w:lang w:val="ru-RU"/>
              </w:rPr>
              <w:t xml:space="preserve"> в следующих случаях:</w:t>
            </w:r>
          </w:p>
          <w:p w14:paraId="2DAB913E" w14:textId="77777777" w:rsidR="003C7996" w:rsidRDefault="003C7996" w:rsidP="00991E26">
            <w:pPr>
              <w:spacing w:after="0" w:line="240" w:lineRule="auto"/>
              <w:jc w:val="both"/>
              <w:rPr>
                <w:rFonts w:ascii="Times New Roman" w:hAnsi="Times New Roman"/>
                <w:sz w:val="24"/>
                <w:szCs w:val="24"/>
                <w:lang w:val="ru-RU"/>
              </w:rPr>
            </w:pPr>
            <w:r w:rsidRPr="00D34696">
              <w:rPr>
                <w:rFonts w:ascii="Times New Roman" w:hAnsi="Times New Roman"/>
                <w:sz w:val="24"/>
                <w:szCs w:val="24"/>
                <w:lang w:val="ru-RU"/>
              </w:rPr>
              <w:t>1.</w:t>
            </w:r>
            <w:r w:rsidRPr="00411F10">
              <w:rPr>
                <w:lang w:val="ru-RU"/>
              </w:rPr>
              <w:t xml:space="preserve"> </w:t>
            </w:r>
            <w:r w:rsidRPr="00411F10">
              <w:rPr>
                <w:rFonts w:ascii="Times New Roman" w:hAnsi="Times New Roman"/>
                <w:sz w:val="24"/>
                <w:szCs w:val="24"/>
                <w:lang w:val="ru-RU"/>
              </w:rPr>
              <w:t>Несоответствия предмета заявки на участие в запросе предложений предмету закупки, указанному в документации о запросе предложений, в том числе по количественным показателям (несоответствие количества поставляемого товара, объема выполняемых работ, оказываемых услуг)</w:t>
            </w:r>
            <w:r w:rsidRPr="0073790D">
              <w:rPr>
                <w:rFonts w:ascii="Times New Roman" w:hAnsi="Times New Roman"/>
                <w:sz w:val="24"/>
                <w:szCs w:val="24"/>
                <w:lang w:val="ru-RU"/>
              </w:rPr>
              <w:t>.</w:t>
            </w:r>
          </w:p>
          <w:p w14:paraId="29EFC4ED" w14:textId="77777777" w:rsidR="003C7996" w:rsidRPr="0073790D" w:rsidRDefault="003C7996" w:rsidP="00991E26">
            <w:pPr>
              <w:spacing w:after="0" w:line="240" w:lineRule="auto"/>
              <w:jc w:val="both"/>
              <w:rPr>
                <w:rFonts w:ascii="Times New Roman" w:hAnsi="Times New Roman"/>
                <w:sz w:val="24"/>
                <w:szCs w:val="24"/>
                <w:lang w:val="ru-RU"/>
              </w:rPr>
            </w:pPr>
            <w:r w:rsidRPr="00D34696">
              <w:rPr>
                <w:rFonts w:ascii="Times New Roman" w:hAnsi="Times New Roman"/>
                <w:sz w:val="24"/>
                <w:szCs w:val="24"/>
                <w:lang w:val="ru-RU"/>
              </w:rPr>
              <w:t>2.</w:t>
            </w:r>
            <w:r w:rsidRPr="00411F10">
              <w:rPr>
                <w:lang w:val="ru-RU"/>
              </w:rPr>
              <w:t xml:space="preserve"> </w:t>
            </w:r>
            <w:r w:rsidRPr="00411F10">
              <w:rPr>
                <w:rFonts w:ascii="Times New Roman" w:hAnsi="Times New Roman"/>
                <w:sz w:val="24"/>
                <w:szCs w:val="24"/>
                <w:lang w:val="ru-RU"/>
              </w:rPr>
              <w:t>Отсутствия документов, определенных документацией о запросе предложений, либо наличия в таких документах недостоверных сведений об участнике запроса предложений или о закупаемых товарах (работах, услугах).</w:t>
            </w:r>
          </w:p>
          <w:p w14:paraId="6E6283EC" w14:textId="77777777" w:rsidR="003C7996" w:rsidRDefault="003C7996" w:rsidP="00991E26">
            <w:pPr>
              <w:spacing w:after="0" w:line="240" w:lineRule="auto"/>
              <w:jc w:val="both"/>
              <w:rPr>
                <w:rFonts w:ascii="Times New Roman" w:hAnsi="Times New Roman"/>
                <w:sz w:val="24"/>
                <w:szCs w:val="24"/>
                <w:lang w:val="ru-RU"/>
              </w:rPr>
            </w:pPr>
            <w:r w:rsidRPr="00D34696">
              <w:rPr>
                <w:rFonts w:ascii="Times New Roman" w:hAnsi="Times New Roman"/>
                <w:sz w:val="24"/>
                <w:szCs w:val="24"/>
                <w:lang w:val="ru-RU"/>
              </w:rPr>
              <w:t>3.</w:t>
            </w:r>
            <w:r w:rsidRPr="00411F10">
              <w:rPr>
                <w:lang w:val="ru-RU"/>
              </w:rPr>
              <w:t xml:space="preserve"> </w:t>
            </w:r>
            <w:r w:rsidRPr="00411F10">
              <w:rPr>
                <w:rFonts w:ascii="Times New Roman" w:hAnsi="Times New Roman"/>
                <w:sz w:val="24"/>
                <w:szCs w:val="24"/>
                <w:lang w:val="ru-RU"/>
              </w:rPr>
              <w:t>Отсутствия обеспечения заявки на участие в запросе предложений, если в документации о запросе предложений установлено данное требование.</w:t>
            </w:r>
          </w:p>
          <w:p w14:paraId="546BEE0B" w14:textId="77777777" w:rsidR="003C7996" w:rsidRPr="0073790D" w:rsidRDefault="003C7996" w:rsidP="00991E26">
            <w:pPr>
              <w:spacing w:after="0" w:line="240" w:lineRule="auto"/>
              <w:jc w:val="both"/>
              <w:rPr>
                <w:rFonts w:ascii="Times New Roman" w:hAnsi="Times New Roman"/>
                <w:sz w:val="24"/>
                <w:szCs w:val="24"/>
                <w:lang w:val="ru-RU"/>
              </w:rPr>
            </w:pPr>
            <w:r w:rsidRPr="00D34696">
              <w:rPr>
                <w:rFonts w:ascii="Times New Roman" w:hAnsi="Times New Roman"/>
                <w:sz w:val="24"/>
                <w:szCs w:val="24"/>
                <w:lang w:val="ru-RU"/>
              </w:rPr>
              <w:t>4.</w:t>
            </w:r>
            <w:r w:rsidRPr="00411F10">
              <w:rPr>
                <w:lang w:val="ru-RU"/>
              </w:rPr>
              <w:t xml:space="preserve"> </w:t>
            </w:r>
            <w:r w:rsidRPr="00411F10">
              <w:rPr>
                <w:rFonts w:ascii="Times New Roman" w:hAnsi="Times New Roman"/>
                <w:sz w:val="24"/>
                <w:szCs w:val="24"/>
                <w:lang w:val="ru-RU"/>
              </w:rPr>
              <w:t>Несогласия участника запроса предложений с условиями проекта договора, содержащегося в документации о запросе предложений.</w:t>
            </w:r>
          </w:p>
          <w:p w14:paraId="4B97F8D5" w14:textId="34268CF7" w:rsidR="003C7996" w:rsidRDefault="003C7996" w:rsidP="00991E26">
            <w:pPr>
              <w:spacing w:after="0" w:line="240" w:lineRule="auto"/>
              <w:jc w:val="both"/>
              <w:rPr>
                <w:rFonts w:ascii="Times New Roman" w:hAnsi="Times New Roman"/>
                <w:sz w:val="24"/>
                <w:szCs w:val="24"/>
                <w:lang w:val="ru-RU"/>
              </w:rPr>
            </w:pPr>
            <w:r w:rsidRPr="00D34696">
              <w:rPr>
                <w:rFonts w:ascii="Times New Roman" w:hAnsi="Times New Roman"/>
                <w:sz w:val="24"/>
                <w:szCs w:val="24"/>
                <w:lang w:val="ru-RU"/>
              </w:rPr>
              <w:t>5.</w:t>
            </w:r>
            <w:r w:rsidRPr="00C63227">
              <w:rPr>
                <w:lang w:val="ru-RU"/>
              </w:rPr>
              <w:t xml:space="preserve"> </w:t>
            </w:r>
            <w:r w:rsidRPr="00C63227">
              <w:rPr>
                <w:rFonts w:ascii="Times New Roman" w:hAnsi="Times New Roman"/>
                <w:sz w:val="24"/>
                <w:szCs w:val="24"/>
                <w:lang w:val="ru-RU"/>
              </w:rPr>
              <w:t>Наличия предложения о цене договора (цене лота) (товаров, являющихся предметом закупки), превышающего установленную начальную (максимальную) цену договора (лота).</w:t>
            </w:r>
          </w:p>
          <w:p w14:paraId="2031DF3E" w14:textId="09732A33" w:rsidR="003C7996" w:rsidRPr="008D7E95" w:rsidRDefault="003C7996" w:rsidP="00991E26">
            <w:pPr>
              <w:spacing w:after="0" w:line="240" w:lineRule="auto"/>
              <w:jc w:val="both"/>
              <w:rPr>
                <w:rFonts w:ascii="Times New Roman" w:hAnsi="Times New Roman"/>
                <w:sz w:val="24"/>
                <w:szCs w:val="24"/>
                <w:lang w:val="ru-RU"/>
              </w:rPr>
            </w:pPr>
            <w:r>
              <w:rPr>
                <w:rFonts w:ascii="Times New Roman" w:hAnsi="Times New Roman"/>
                <w:sz w:val="24"/>
                <w:szCs w:val="24"/>
                <w:lang w:val="ru-RU"/>
              </w:rPr>
              <w:t>6.</w:t>
            </w:r>
            <w:r w:rsidRPr="008D7E95">
              <w:rPr>
                <w:lang w:val="ru-RU"/>
              </w:rPr>
              <w:t xml:space="preserve"> </w:t>
            </w:r>
            <w:proofErr w:type="gramStart"/>
            <w:r>
              <w:rPr>
                <w:rFonts w:ascii="Times New Roman" w:hAnsi="Times New Roman"/>
                <w:sz w:val="24"/>
                <w:szCs w:val="24"/>
                <w:lang w:val="ru-RU"/>
              </w:rPr>
              <w:t>Н</w:t>
            </w:r>
            <w:r w:rsidRPr="008D7E95">
              <w:rPr>
                <w:rFonts w:ascii="Times New Roman" w:hAnsi="Times New Roman"/>
                <w:sz w:val="24"/>
                <w:szCs w:val="24"/>
                <w:lang w:val="ru-RU"/>
              </w:rPr>
              <w:t>аличие в Заявке на участие в Закупке предложения о цене единицы товара, цене запасных частей к технике, оборудованию, размере вознаграждения (комиссии) за поставку товара, являющихся предметом Закупки, превышающего начальную (максимальную) цену единицы товара, цены запасных частей к технике, оборудованию, начальный (максимальный) размер вознаграждения (комиссии) за поставку товара,  установленную в настоящей Документации</w:t>
            </w:r>
            <w:r>
              <w:rPr>
                <w:rFonts w:ascii="Times New Roman" w:hAnsi="Times New Roman"/>
                <w:sz w:val="24"/>
                <w:szCs w:val="24"/>
                <w:lang w:val="ru-RU"/>
              </w:rPr>
              <w:t xml:space="preserve">, в случае установления данного требования </w:t>
            </w:r>
            <w:r w:rsidRPr="00EA5873">
              <w:rPr>
                <w:rFonts w:ascii="Times New Roman" w:hAnsi="Times New Roman"/>
                <w:sz w:val="24"/>
                <w:szCs w:val="24"/>
                <w:lang w:val="ru-RU"/>
              </w:rPr>
              <w:t>в п.</w:t>
            </w:r>
            <w:r w:rsidR="000018B2" w:rsidRPr="00EA5873">
              <w:rPr>
                <w:rFonts w:ascii="Times New Roman" w:hAnsi="Times New Roman"/>
                <w:sz w:val="24"/>
                <w:szCs w:val="24"/>
                <w:lang w:val="ru-RU"/>
              </w:rPr>
              <w:t>8</w:t>
            </w:r>
            <w:r>
              <w:rPr>
                <w:rFonts w:ascii="Times New Roman" w:hAnsi="Times New Roman"/>
                <w:sz w:val="24"/>
                <w:szCs w:val="24"/>
                <w:lang w:val="ru-RU"/>
              </w:rPr>
              <w:t xml:space="preserve"> Информационной</w:t>
            </w:r>
            <w:proofErr w:type="gramEnd"/>
            <w:r>
              <w:rPr>
                <w:rFonts w:ascii="Times New Roman" w:hAnsi="Times New Roman"/>
                <w:sz w:val="24"/>
                <w:szCs w:val="24"/>
                <w:lang w:val="ru-RU"/>
              </w:rPr>
              <w:t xml:space="preserve"> карты Документации.</w:t>
            </w:r>
          </w:p>
          <w:p w14:paraId="344E1B86" w14:textId="77777777" w:rsidR="003C7996" w:rsidRPr="0073790D" w:rsidRDefault="003C7996" w:rsidP="00991E26">
            <w:pPr>
              <w:spacing w:after="0" w:line="240" w:lineRule="auto"/>
              <w:jc w:val="both"/>
              <w:rPr>
                <w:rFonts w:ascii="Times New Roman" w:hAnsi="Times New Roman"/>
                <w:sz w:val="24"/>
                <w:szCs w:val="24"/>
                <w:lang w:val="ru-RU"/>
              </w:rPr>
            </w:pPr>
            <w:r>
              <w:rPr>
                <w:rFonts w:ascii="Times New Roman" w:hAnsi="Times New Roman"/>
                <w:sz w:val="24"/>
                <w:szCs w:val="24"/>
                <w:lang w:val="ru-RU"/>
              </w:rPr>
              <w:t>7</w:t>
            </w:r>
            <w:r w:rsidRPr="00D34696">
              <w:rPr>
                <w:rFonts w:ascii="Times New Roman" w:hAnsi="Times New Roman"/>
                <w:sz w:val="24"/>
                <w:szCs w:val="24"/>
                <w:lang w:val="ru-RU"/>
              </w:rPr>
              <w:t>.</w:t>
            </w:r>
            <w:r w:rsidRPr="00C63227">
              <w:rPr>
                <w:lang w:val="ru-RU"/>
              </w:rPr>
              <w:t xml:space="preserve"> </w:t>
            </w:r>
            <w:proofErr w:type="gramStart"/>
            <w:r w:rsidRPr="00C63227">
              <w:rPr>
                <w:rFonts w:ascii="Times New Roman" w:hAnsi="Times New Roman"/>
                <w:sz w:val="24"/>
                <w:szCs w:val="24"/>
                <w:lang w:val="ru-RU"/>
              </w:rPr>
              <w:t>Не представления участником запроса предложений Организатору письменных разъяснений положений поданной им заявки на участие в запросе предложений по письменному запросу Организатора, в том числе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roofErr w:type="gramEnd"/>
          </w:p>
          <w:p w14:paraId="3382C0E4" w14:textId="77777777" w:rsidR="003C7996" w:rsidRPr="0073790D" w:rsidRDefault="003C7996" w:rsidP="00991E26">
            <w:pPr>
              <w:spacing w:after="0" w:line="240" w:lineRule="auto"/>
              <w:jc w:val="both"/>
              <w:rPr>
                <w:rFonts w:ascii="Times New Roman" w:hAnsi="Times New Roman"/>
                <w:sz w:val="24"/>
                <w:szCs w:val="24"/>
                <w:lang w:val="ru-RU"/>
              </w:rPr>
            </w:pPr>
            <w:r>
              <w:rPr>
                <w:rFonts w:ascii="Times New Roman" w:hAnsi="Times New Roman"/>
                <w:sz w:val="24"/>
                <w:szCs w:val="24"/>
                <w:lang w:val="ru-RU"/>
              </w:rPr>
              <w:t>8</w:t>
            </w:r>
            <w:r w:rsidRPr="00D34696">
              <w:rPr>
                <w:rFonts w:ascii="Times New Roman" w:hAnsi="Times New Roman"/>
                <w:sz w:val="24"/>
                <w:szCs w:val="24"/>
                <w:lang w:val="ru-RU"/>
              </w:rPr>
              <w:t>.</w:t>
            </w:r>
            <w:r w:rsidRPr="0073790D">
              <w:rPr>
                <w:rFonts w:ascii="Times New Roman" w:hAnsi="Times New Roman"/>
                <w:sz w:val="24"/>
                <w:szCs w:val="24"/>
                <w:lang w:val="ru-RU"/>
              </w:rPr>
              <w:t>Наличие сведений об Участнике в реестрах недобросовестных поставщиков.</w:t>
            </w:r>
          </w:p>
          <w:p w14:paraId="3A2EC32B" w14:textId="77777777" w:rsidR="003C7996" w:rsidRDefault="003C7996" w:rsidP="00991E26">
            <w:pPr>
              <w:spacing w:after="0" w:line="240" w:lineRule="auto"/>
              <w:jc w:val="both"/>
              <w:rPr>
                <w:rFonts w:ascii="Times New Roman" w:hAnsi="Times New Roman"/>
                <w:sz w:val="24"/>
                <w:szCs w:val="24"/>
                <w:lang w:val="ru-RU"/>
              </w:rPr>
            </w:pPr>
            <w:r>
              <w:rPr>
                <w:rFonts w:ascii="Times New Roman" w:hAnsi="Times New Roman"/>
                <w:sz w:val="24"/>
                <w:szCs w:val="24"/>
                <w:lang w:val="ru-RU"/>
              </w:rPr>
              <w:t>9</w:t>
            </w:r>
            <w:r w:rsidRPr="00D34696">
              <w:rPr>
                <w:rFonts w:ascii="Times New Roman" w:hAnsi="Times New Roman"/>
                <w:sz w:val="24"/>
                <w:szCs w:val="24"/>
                <w:lang w:val="ru-RU"/>
              </w:rPr>
              <w:t>.</w:t>
            </w:r>
            <w:r w:rsidRPr="00C63227">
              <w:rPr>
                <w:lang w:val="ru-RU"/>
              </w:rPr>
              <w:t xml:space="preserve"> </w:t>
            </w:r>
            <w:proofErr w:type="gramStart"/>
            <w:r w:rsidRPr="00C63227">
              <w:rPr>
                <w:rFonts w:ascii="Times New Roman" w:hAnsi="Times New Roman"/>
                <w:sz w:val="24"/>
                <w:szCs w:val="24"/>
                <w:lang w:val="ru-RU"/>
              </w:rPr>
              <w:t>В случае выявления недостоверных сведений в представленной участником закупки заявке на участие в конкурентной закупке, несоответствия участника закупки, а также привлекаемых им для исполнения договора соисполнителей (субподрядчиков) установленным документацией о закупке требованиям к участникам закупок, соисполнителям (субподрядчикам)</w:t>
            </w:r>
            <w:r>
              <w:rPr>
                <w:rFonts w:ascii="Times New Roman" w:hAnsi="Times New Roman"/>
                <w:sz w:val="24"/>
                <w:szCs w:val="24"/>
                <w:lang w:val="ru-RU"/>
              </w:rPr>
              <w:t>.</w:t>
            </w:r>
            <w:proofErr w:type="gramEnd"/>
          </w:p>
          <w:p w14:paraId="2F022861" w14:textId="0CCE03DF" w:rsidR="003C7996" w:rsidRPr="0073790D" w:rsidRDefault="003C7996" w:rsidP="00991E26">
            <w:pPr>
              <w:spacing w:after="0" w:line="240" w:lineRule="auto"/>
              <w:jc w:val="both"/>
              <w:rPr>
                <w:rFonts w:ascii="Times New Roman" w:hAnsi="Times New Roman"/>
                <w:sz w:val="24"/>
                <w:szCs w:val="24"/>
                <w:lang w:val="ru-RU"/>
              </w:rPr>
            </w:pPr>
            <w:r>
              <w:rPr>
                <w:rFonts w:ascii="Times New Roman" w:hAnsi="Times New Roman"/>
                <w:sz w:val="24"/>
                <w:szCs w:val="24"/>
                <w:lang w:val="ru-RU"/>
              </w:rPr>
              <w:t>10.</w:t>
            </w:r>
            <w:r w:rsidRPr="00C63227">
              <w:rPr>
                <w:rFonts w:ascii="Times New Roman" w:hAnsi="Times New Roman"/>
                <w:sz w:val="24"/>
                <w:szCs w:val="24"/>
                <w:lang w:val="ru-RU"/>
              </w:rPr>
              <w:t xml:space="preserve"> В случае выявления несоответствия поставляемого товара, требованиям, установленным документацией о закупке к товарам, являющи</w:t>
            </w:r>
            <w:r w:rsidR="00267178">
              <w:rPr>
                <w:rFonts w:ascii="Times New Roman" w:hAnsi="Times New Roman"/>
                <w:sz w:val="24"/>
                <w:szCs w:val="24"/>
                <w:lang w:val="ru-RU"/>
              </w:rPr>
              <w:t>ми</w:t>
            </w:r>
            <w:r w:rsidRPr="00C63227">
              <w:rPr>
                <w:rFonts w:ascii="Times New Roman" w:hAnsi="Times New Roman"/>
                <w:sz w:val="24"/>
                <w:szCs w:val="24"/>
                <w:lang w:val="ru-RU"/>
              </w:rPr>
              <w:t>ся предметом закупки.</w:t>
            </w:r>
            <w:bookmarkStart w:id="76" w:name="page91"/>
            <w:bookmarkEnd w:id="76"/>
          </w:p>
          <w:p w14:paraId="00D3F054" w14:textId="46DF3496" w:rsidR="003C7996" w:rsidRPr="0073790D" w:rsidRDefault="003C7996" w:rsidP="00991E26">
            <w:pPr>
              <w:spacing w:after="0" w:line="240" w:lineRule="auto"/>
              <w:jc w:val="both"/>
              <w:rPr>
                <w:rFonts w:ascii="Times New Roman" w:hAnsi="Times New Roman"/>
                <w:sz w:val="24"/>
                <w:szCs w:val="24"/>
                <w:lang w:val="ru-RU"/>
              </w:rPr>
            </w:pPr>
            <w:r>
              <w:rPr>
                <w:rFonts w:ascii="Times New Roman" w:hAnsi="Times New Roman"/>
                <w:sz w:val="24"/>
                <w:szCs w:val="24"/>
                <w:lang w:val="ru-RU"/>
              </w:rPr>
              <w:t>11</w:t>
            </w:r>
            <w:r w:rsidRPr="00D34696">
              <w:rPr>
                <w:rFonts w:ascii="Times New Roman" w:hAnsi="Times New Roman"/>
                <w:sz w:val="24"/>
                <w:szCs w:val="24"/>
                <w:lang w:val="ru-RU"/>
              </w:rPr>
              <w:t>.</w:t>
            </w:r>
            <w:r w:rsidRPr="0073790D">
              <w:rPr>
                <w:rFonts w:ascii="Times New Roman" w:hAnsi="Times New Roman"/>
                <w:sz w:val="24"/>
                <w:szCs w:val="24"/>
                <w:lang w:val="ru-RU"/>
              </w:rPr>
              <w:t xml:space="preserve">Указание меньшего срока действия </w:t>
            </w:r>
            <w:r w:rsidRPr="00FF168B">
              <w:rPr>
                <w:rFonts w:ascii="Times New Roman" w:hAnsi="Times New Roman"/>
                <w:sz w:val="24"/>
                <w:szCs w:val="24"/>
                <w:lang w:val="ru-RU"/>
              </w:rPr>
              <w:t xml:space="preserve">Заявки на участие в открытом запросе предложений, чем </w:t>
            </w:r>
            <w:r w:rsidR="001B613E">
              <w:rPr>
                <w:rFonts w:ascii="Times New Roman" w:hAnsi="Times New Roman"/>
                <w:sz w:val="24"/>
                <w:szCs w:val="24"/>
                <w:lang w:val="ru-RU"/>
              </w:rPr>
              <w:t>30</w:t>
            </w:r>
            <w:r w:rsidRPr="0073790D">
              <w:rPr>
                <w:rFonts w:ascii="Times New Roman" w:hAnsi="Times New Roman"/>
                <w:sz w:val="24"/>
                <w:szCs w:val="24"/>
                <w:lang w:val="ru-RU"/>
              </w:rPr>
              <w:t xml:space="preserve"> календарных дней со дня, следующего за дн</w:t>
            </w:r>
            <w:r>
              <w:rPr>
                <w:rFonts w:ascii="Times New Roman" w:hAnsi="Times New Roman"/>
                <w:sz w:val="24"/>
                <w:szCs w:val="24"/>
                <w:lang w:val="ru-RU"/>
              </w:rPr>
              <w:t>ё</w:t>
            </w:r>
            <w:r w:rsidRPr="0073790D">
              <w:rPr>
                <w:rFonts w:ascii="Times New Roman" w:hAnsi="Times New Roman"/>
                <w:sz w:val="24"/>
                <w:szCs w:val="24"/>
                <w:lang w:val="ru-RU"/>
              </w:rPr>
              <w:t xml:space="preserve">м подведения итогов </w:t>
            </w:r>
            <w:r>
              <w:rPr>
                <w:rFonts w:ascii="Times New Roman" w:hAnsi="Times New Roman"/>
                <w:sz w:val="24"/>
                <w:szCs w:val="24"/>
                <w:lang w:val="ru-RU"/>
              </w:rPr>
              <w:t>открытом запросе предложений</w:t>
            </w:r>
            <w:r w:rsidRPr="0073790D">
              <w:rPr>
                <w:rFonts w:ascii="Times New Roman" w:hAnsi="Times New Roman"/>
                <w:sz w:val="24"/>
                <w:szCs w:val="24"/>
                <w:lang w:val="ru-RU"/>
              </w:rPr>
              <w:t>, указанного в разделе 1 настоящей Документации.</w:t>
            </w:r>
          </w:p>
          <w:p w14:paraId="5DB766E2" w14:textId="35857702" w:rsidR="003C7996" w:rsidRPr="0073790D" w:rsidRDefault="003C7996" w:rsidP="00991E26">
            <w:pPr>
              <w:spacing w:after="0" w:line="240" w:lineRule="auto"/>
              <w:jc w:val="both"/>
              <w:rPr>
                <w:rFonts w:ascii="Times New Roman" w:hAnsi="Times New Roman"/>
                <w:sz w:val="24"/>
                <w:szCs w:val="24"/>
                <w:lang w:val="ru-RU"/>
              </w:rPr>
            </w:pPr>
            <w:r w:rsidRPr="00D34696">
              <w:rPr>
                <w:rFonts w:ascii="Times New Roman" w:hAnsi="Times New Roman"/>
                <w:sz w:val="24"/>
                <w:szCs w:val="24"/>
                <w:lang w:val="ru-RU"/>
              </w:rPr>
              <w:t>1</w:t>
            </w:r>
            <w:r>
              <w:rPr>
                <w:rFonts w:ascii="Times New Roman" w:hAnsi="Times New Roman"/>
                <w:sz w:val="24"/>
                <w:szCs w:val="24"/>
                <w:lang w:val="ru-RU"/>
              </w:rPr>
              <w:t>2</w:t>
            </w:r>
            <w:r w:rsidRPr="00D34696">
              <w:rPr>
                <w:rFonts w:ascii="Times New Roman" w:hAnsi="Times New Roman"/>
                <w:sz w:val="24"/>
                <w:szCs w:val="24"/>
                <w:lang w:val="ru-RU"/>
              </w:rPr>
              <w:t>.</w:t>
            </w:r>
            <w:r w:rsidRPr="0073790D">
              <w:rPr>
                <w:rFonts w:ascii="Times New Roman" w:hAnsi="Times New Roman"/>
                <w:sz w:val="24"/>
                <w:szCs w:val="24"/>
                <w:lang w:val="ru-RU"/>
              </w:rPr>
              <w:t xml:space="preserve">Срок </w:t>
            </w:r>
            <w:r>
              <w:rPr>
                <w:rFonts w:ascii="Times New Roman" w:hAnsi="Times New Roman"/>
                <w:sz w:val="24"/>
                <w:szCs w:val="24"/>
                <w:lang w:val="ru-RU"/>
              </w:rPr>
              <w:t>поставки товара</w:t>
            </w:r>
            <w:proofErr w:type="gramStart"/>
            <w:r>
              <w:rPr>
                <w:rFonts w:ascii="Times New Roman" w:hAnsi="Times New Roman"/>
                <w:sz w:val="24"/>
                <w:szCs w:val="24"/>
                <w:lang w:val="ru-RU"/>
              </w:rPr>
              <w:t> </w:t>
            </w:r>
            <w:r w:rsidRPr="0073790D">
              <w:rPr>
                <w:rFonts w:ascii="Times New Roman" w:hAnsi="Times New Roman"/>
                <w:sz w:val="24"/>
                <w:szCs w:val="24"/>
                <w:lang w:val="ru-RU"/>
              </w:rPr>
              <w:t>,</w:t>
            </w:r>
            <w:proofErr w:type="gramEnd"/>
            <w:r w:rsidRPr="0073790D">
              <w:rPr>
                <w:rFonts w:ascii="Times New Roman" w:hAnsi="Times New Roman"/>
                <w:sz w:val="24"/>
                <w:szCs w:val="24"/>
                <w:lang w:val="ru-RU"/>
              </w:rPr>
              <w:t xml:space="preserve"> предложенный Участником, превышает предельный срок </w:t>
            </w:r>
            <w:r>
              <w:rPr>
                <w:rFonts w:ascii="Times New Roman" w:hAnsi="Times New Roman"/>
                <w:sz w:val="24"/>
                <w:szCs w:val="24"/>
                <w:lang w:val="ru-RU"/>
              </w:rPr>
              <w:t>поставки</w:t>
            </w:r>
            <w:r w:rsidRPr="0073790D">
              <w:rPr>
                <w:rFonts w:ascii="Times New Roman" w:hAnsi="Times New Roman"/>
                <w:sz w:val="24"/>
                <w:szCs w:val="24"/>
                <w:lang w:val="ru-RU"/>
              </w:rPr>
              <w:t>, указанный в документации о</w:t>
            </w:r>
            <w:r>
              <w:rPr>
                <w:rFonts w:ascii="Times New Roman" w:hAnsi="Times New Roman"/>
                <w:sz w:val="24"/>
                <w:szCs w:val="24"/>
                <w:lang w:val="ru-RU"/>
              </w:rPr>
              <w:t>б</w:t>
            </w:r>
            <w:r w:rsidRPr="0073790D">
              <w:rPr>
                <w:rFonts w:ascii="Times New Roman" w:hAnsi="Times New Roman"/>
                <w:sz w:val="24"/>
                <w:szCs w:val="24"/>
                <w:lang w:val="ru-RU"/>
              </w:rPr>
              <w:t xml:space="preserve"> </w:t>
            </w:r>
            <w:r>
              <w:rPr>
                <w:rFonts w:ascii="Times New Roman" w:hAnsi="Times New Roman"/>
                <w:sz w:val="24"/>
                <w:szCs w:val="24"/>
                <w:lang w:val="ru-RU"/>
              </w:rPr>
              <w:t>открытом запросе предложений</w:t>
            </w:r>
            <w:r w:rsidRPr="0073790D">
              <w:rPr>
                <w:rFonts w:ascii="Times New Roman" w:hAnsi="Times New Roman"/>
                <w:sz w:val="24"/>
                <w:szCs w:val="24"/>
                <w:lang w:val="ru-RU"/>
              </w:rPr>
              <w:t>.</w:t>
            </w:r>
          </w:p>
          <w:p w14:paraId="5FF2D7EC" w14:textId="77777777" w:rsidR="003C7996" w:rsidRPr="0073790D" w:rsidRDefault="003C7996" w:rsidP="00991E26">
            <w:pPr>
              <w:spacing w:after="0" w:line="240" w:lineRule="auto"/>
              <w:jc w:val="both"/>
              <w:rPr>
                <w:rFonts w:ascii="Times New Roman" w:hAnsi="Times New Roman"/>
                <w:sz w:val="24"/>
                <w:szCs w:val="24"/>
                <w:lang w:val="ru-RU" w:eastAsia="ru-RU"/>
              </w:rPr>
            </w:pPr>
            <w:r w:rsidRPr="00D34696">
              <w:rPr>
                <w:rFonts w:ascii="Times New Roman" w:hAnsi="Times New Roman"/>
                <w:sz w:val="24"/>
                <w:szCs w:val="24"/>
                <w:lang w:val="ru-RU" w:eastAsia="ru-RU"/>
              </w:rPr>
              <w:t>1</w:t>
            </w:r>
            <w:r>
              <w:rPr>
                <w:rFonts w:ascii="Times New Roman" w:hAnsi="Times New Roman"/>
                <w:sz w:val="24"/>
                <w:szCs w:val="24"/>
                <w:lang w:val="ru-RU" w:eastAsia="ru-RU"/>
              </w:rPr>
              <w:t>3</w:t>
            </w:r>
            <w:r w:rsidRPr="00D34696">
              <w:rPr>
                <w:rFonts w:ascii="Times New Roman" w:hAnsi="Times New Roman"/>
                <w:sz w:val="24"/>
                <w:szCs w:val="24"/>
                <w:lang w:val="ru-RU" w:eastAsia="ru-RU"/>
              </w:rPr>
              <w:t>.</w:t>
            </w:r>
            <w:r w:rsidRPr="0073790D">
              <w:rPr>
                <w:rFonts w:ascii="Times New Roman" w:hAnsi="Times New Roman"/>
                <w:sz w:val="24"/>
                <w:szCs w:val="24"/>
                <w:lang w:val="ru-RU" w:eastAsia="ru-RU"/>
              </w:rPr>
              <w:t xml:space="preserve">Несоответствие документов, предоставленных Участником в составе заявки, требованиям Заказчика, установленным настоящей документацией, в том числе Форм Заказчика, обязательных для заполнения (Приложения к заявке на участие в </w:t>
            </w:r>
            <w:r>
              <w:rPr>
                <w:rFonts w:ascii="Times New Roman" w:hAnsi="Times New Roman"/>
                <w:sz w:val="24"/>
                <w:szCs w:val="24"/>
                <w:lang w:val="ru-RU" w:eastAsia="ru-RU"/>
              </w:rPr>
              <w:t>открытом запросе предложений</w:t>
            </w:r>
            <w:r w:rsidRPr="0073790D">
              <w:rPr>
                <w:rFonts w:ascii="Times New Roman" w:hAnsi="Times New Roman"/>
                <w:sz w:val="24"/>
                <w:szCs w:val="24"/>
                <w:lang w:val="ru-RU" w:eastAsia="ru-RU"/>
              </w:rPr>
              <w:t xml:space="preserve"> </w:t>
            </w:r>
            <w:r>
              <w:rPr>
                <w:rFonts w:ascii="Times New Roman" w:hAnsi="Times New Roman"/>
                <w:sz w:val="24"/>
                <w:szCs w:val="24"/>
                <w:lang w:val="ru-RU" w:eastAsia="ru-RU"/>
              </w:rPr>
              <w:t>–</w:t>
            </w:r>
            <w:r w:rsidRPr="0073790D">
              <w:rPr>
                <w:rFonts w:ascii="Times New Roman" w:hAnsi="Times New Roman"/>
                <w:sz w:val="24"/>
                <w:szCs w:val="24"/>
                <w:lang w:val="ru-RU" w:eastAsia="ru-RU"/>
              </w:rPr>
              <w:t xml:space="preserve"> раздел 3 документации).</w:t>
            </w:r>
          </w:p>
          <w:p w14:paraId="25D55D02" w14:textId="02526CA7" w:rsidR="003C7996" w:rsidRPr="007E7E2F" w:rsidRDefault="003C7996" w:rsidP="00991E26">
            <w:pPr>
              <w:spacing w:after="0" w:line="240" w:lineRule="auto"/>
              <w:jc w:val="both"/>
              <w:rPr>
                <w:rFonts w:ascii="Times New Roman" w:hAnsi="Times New Roman"/>
                <w:sz w:val="24"/>
                <w:szCs w:val="24"/>
                <w:lang w:val="ru-RU" w:eastAsia="ru-RU"/>
              </w:rPr>
            </w:pPr>
            <w:r w:rsidRPr="00D34696">
              <w:rPr>
                <w:rFonts w:ascii="Times New Roman" w:hAnsi="Times New Roman"/>
                <w:sz w:val="24"/>
                <w:szCs w:val="24"/>
                <w:lang w:val="ru-RU" w:eastAsia="ru-RU"/>
              </w:rPr>
              <w:t>1</w:t>
            </w:r>
            <w:r>
              <w:rPr>
                <w:rFonts w:ascii="Times New Roman" w:hAnsi="Times New Roman"/>
                <w:sz w:val="24"/>
                <w:szCs w:val="24"/>
                <w:lang w:val="ru-RU" w:eastAsia="ru-RU"/>
              </w:rPr>
              <w:t>4</w:t>
            </w:r>
            <w:r w:rsidRPr="00D34696">
              <w:rPr>
                <w:rFonts w:ascii="Times New Roman" w:hAnsi="Times New Roman"/>
                <w:sz w:val="24"/>
                <w:szCs w:val="24"/>
                <w:lang w:val="ru-RU" w:eastAsia="ru-RU"/>
              </w:rPr>
              <w:t>.</w:t>
            </w:r>
            <w:r w:rsidRPr="0073790D">
              <w:rPr>
                <w:rFonts w:ascii="Times New Roman" w:hAnsi="Times New Roman"/>
                <w:sz w:val="24"/>
                <w:szCs w:val="24"/>
                <w:lang w:val="ru-RU" w:eastAsia="ru-RU"/>
              </w:rPr>
              <w:t>Отсутствие в составе заявки Участника хотя бы одного из документов, установленных требованиями настоящей документации</w:t>
            </w:r>
            <w:r>
              <w:rPr>
                <w:rFonts w:ascii="Times New Roman" w:hAnsi="Times New Roman"/>
                <w:sz w:val="24"/>
                <w:szCs w:val="24"/>
                <w:lang w:val="ru-RU" w:eastAsia="ru-RU"/>
              </w:rPr>
              <w:t xml:space="preserve"> (раздел 1.5 – 1.6 Документации Открытого запроса предложений)</w:t>
            </w:r>
            <w:r w:rsidRPr="0073790D">
              <w:rPr>
                <w:rFonts w:ascii="Times New Roman" w:hAnsi="Times New Roman"/>
                <w:sz w:val="24"/>
                <w:szCs w:val="24"/>
                <w:lang w:val="ru-RU" w:eastAsia="ru-RU"/>
              </w:rPr>
              <w:t xml:space="preserve">, в том числе Форм Заказчика, обязательных для заполнения (Приложение к заявке на участие в </w:t>
            </w:r>
            <w:r>
              <w:rPr>
                <w:rFonts w:ascii="Times New Roman" w:hAnsi="Times New Roman"/>
                <w:sz w:val="24"/>
                <w:szCs w:val="24"/>
                <w:lang w:val="ru-RU"/>
              </w:rPr>
              <w:t>открытом запросе предложений</w:t>
            </w:r>
            <w:r w:rsidRPr="0073790D">
              <w:rPr>
                <w:rFonts w:ascii="Times New Roman" w:hAnsi="Times New Roman"/>
                <w:sz w:val="24"/>
                <w:szCs w:val="24"/>
                <w:lang w:val="ru-RU" w:eastAsia="ru-RU"/>
              </w:rPr>
              <w:t xml:space="preserve"> – раздел 3 документации).</w:t>
            </w:r>
          </w:p>
        </w:tc>
      </w:tr>
      <w:tr w:rsidR="004662D7" w:rsidRPr="00112CA0" w14:paraId="345FAAB2" w14:textId="77777777" w:rsidTr="004D31EB">
        <w:trPr>
          <w:trHeight w:val="405"/>
          <w:jc w:val="center"/>
        </w:trPr>
        <w:tc>
          <w:tcPr>
            <w:tcW w:w="822" w:type="dxa"/>
            <w:tcBorders>
              <w:top w:val="single" w:sz="4" w:space="0" w:color="auto"/>
              <w:left w:val="single" w:sz="4" w:space="0" w:color="auto"/>
              <w:bottom w:val="single" w:sz="4" w:space="0" w:color="auto"/>
              <w:right w:val="single" w:sz="4" w:space="0" w:color="auto"/>
            </w:tcBorders>
          </w:tcPr>
          <w:p w14:paraId="1981A1F4" w14:textId="77777777" w:rsidR="004662D7" w:rsidRPr="007E7E2F" w:rsidRDefault="004662D7" w:rsidP="004662D7">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1D2EC2FE" w14:textId="5DE909D0" w:rsidR="004662D7" w:rsidRPr="007E7E2F" w:rsidRDefault="004662D7" w:rsidP="004662D7">
            <w:pPr>
              <w:spacing w:line="240" w:lineRule="auto"/>
              <w:rPr>
                <w:rFonts w:ascii="Times New Roman" w:hAnsi="Times New Roman"/>
                <w:sz w:val="24"/>
                <w:szCs w:val="24"/>
                <w:lang w:val="ru-RU"/>
              </w:rPr>
            </w:pPr>
            <w:r w:rsidRPr="0086176D">
              <w:rPr>
                <w:rFonts w:ascii="Times New Roman" w:hAnsi="Times New Roman"/>
                <w:sz w:val="24"/>
                <w:szCs w:val="24"/>
                <w:lang w:val="ru-RU" w:eastAsia="ru-RU"/>
              </w:rPr>
              <w:t>Возможность поставки аналогов</w:t>
            </w:r>
          </w:p>
        </w:tc>
        <w:tc>
          <w:tcPr>
            <w:tcW w:w="6037" w:type="dxa"/>
            <w:tcBorders>
              <w:top w:val="single" w:sz="4" w:space="0" w:color="auto"/>
              <w:left w:val="single" w:sz="4" w:space="0" w:color="auto"/>
              <w:bottom w:val="single" w:sz="4" w:space="0" w:color="auto"/>
              <w:right w:val="single" w:sz="4" w:space="0" w:color="auto"/>
            </w:tcBorders>
            <w:vAlign w:val="center"/>
          </w:tcPr>
          <w:p w14:paraId="25FB4A57" w14:textId="31E72862" w:rsidR="004662D7" w:rsidRPr="00180382" w:rsidRDefault="005B7F5A" w:rsidP="00180382">
            <w:pPr>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Д</w:t>
            </w:r>
            <w:r w:rsidR="004662D7" w:rsidRPr="00FF168B">
              <w:rPr>
                <w:rFonts w:ascii="Times New Roman" w:hAnsi="Times New Roman"/>
                <w:sz w:val="24"/>
                <w:szCs w:val="24"/>
                <w:lang w:val="ru-RU" w:eastAsia="ru-RU"/>
              </w:rPr>
              <w:t>опускается</w:t>
            </w:r>
          </w:p>
        </w:tc>
      </w:tr>
    </w:tbl>
    <w:p w14:paraId="1005FD17" w14:textId="77777777" w:rsidR="00717054" w:rsidRPr="003D34AC" w:rsidRDefault="00AD3266">
      <w:pPr>
        <w:spacing w:after="0" w:line="240" w:lineRule="auto"/>
        <w:rPr>
          <w:rFonts w:ascii="Times New Roman" w:hAnsi="Times New Roman"/>
          <w:b/>
          <w:szCs w:val="28"/>
          <w:highlight w:val="yellow"/>
          <w:lang w:val="ru-RU"/>
        </w:rPr>
      </w:pPr>
      <w:r w:rsidRPr="003D34AC">
        <w:rPr>
          <w:rFonts w:ascii="Times New Roman" w:hAnsi="Times New Roman"/>
          <w:b/>
          <w:szCs w:val="28"/>
          <w:highlight w:val="yellow"/>
          <w:lang w:val="ru-RU"/>
        </w:rPr>
        <w:br w:type="page"/>
      </w:r>
      <w:bookmarkEnd w:id="73"/>
      <w:bookmarkEnd w:id="74"/>
    </w:p>
    <w:p w14:paraId="435AF27D" w14:textId="77777777" w:rsidR="00B3602F" w:rsidRPr="00B3602F" w:rsidRDefault="00B3602F" w:rsidP="00B3602F">
      <w:pPr>
        <w:spacing w:after="0" w:line="240" w:lineRule="auto"/>
        <w:jc w:val="right"/>
        <w:rPr>
          <w:rFonts w:ascii="Times New Roman" w:hAnsi="Times New Roman"/>
          <w:b/>
          <w:szCs w:val="28"/>
          <w:lang w:val="ru-RU"/>
        </w:rPr>
      </w:pPr>
      <w:r w:rsidRPr="00B3602F">
        <w:rPr>
          <w:rFonts w:ascii="Times New Roman" w:hAnsi="Times New Roman"/>
          <w:b/>
          <w:sz w:val="28"/>
          <w:szCs w:val="28"/>
          <w:lang w:val="ru-RU"/>
        </w:rPr>
        <w:t>Приложение № 1</w:t>
      </w:r>
    </w:p>
    <w:p w14:paraId="13157E0E" w14:textId="77777777" w:rsidR="00B3602F" w:rsidRPr="00B3602F" w:rsidRDefault="00B3602F" w:rsidP="00B3602F">
      <w:pPr>
        <w:spacing w:after="0" w:line="240" w:lineRule="auto"/>
        <w:jc w:val="right"/>
        <w:outlineLvl w:val="1"/>
        <w:rPr>
          <w:rFonts w:ascii="Times New Roman" w:hAnsi="Times New Roman"/>
          <w:b/>
          <w:sz w:val="28"/>
          <w:szCs w:val="28"/>
          <w:lang w:val="ru-RU"/>
        </w:rPr>
      </w:pPr>
      <w:r w:rsidRPr="00B3602F">
        <w:rPr>
          <w:rFonts w:ascii="Times New Roman" w:hAnsi="Times New Roman"/>
          <w:b/>
          <w:sz w:val="28"/>
          <w:szCs w:val="28"/>
          <w:lang w:val="ru-RU"/>
        </w:rPr>
        <w:t>к Информационной карте</w:t>
      </w:r>
    </w:p>
    <w:p w14:paraId="3A918DFE" w14:textId="77777777" w:rsidR="00B3602F" w:rsidRPr="00B3602F" w:rsidRDefault="00B3602F" w:rsidP="00B3602F">
      <w:pPr>
        <w:spacing w:after="0" w:line="240" w:lineRule="auto"/>
        <w:jc w:val="right"/>
        <w:outlineLvl w:val="1"/>
        <w:rPr>
          <w:rFonts w:ascii="Times New Roman" w:hAnsi="Times New Roman"/>
          <w:b/>
          <w:sz w:val="28"/>
          <w:szCs w:val="28"/>
          <w:lang w:val="ru-RU"/>
        </w:rPr>
      </w:pPr>
      <w:r w:rsidRPr="00B3602F">
        <w:rPr>
          <w:rFonts w:ascii="Times New Roman" w:hAnsi="Times New Roman"/>
          <w:b/>
          <w:color w:val="000000"/>
          <w:sz w:val="28"/>
          <w:szCs w:val="28"/>
          <w:lang w:val="ru-RU"/>
        </w:rPr>
        <w:t>запроса предложений в электронной форме</w:t>
      </w:r>
    </w:p>
    <w:p w14:paraId="7D0117DF" w14:textId="77777777" w:rsidR="00B3602F" w:rsidRPr="00B3602F" w:rsidRDefault="00B3602F" w:rsidP="00B3602F">
      <w:pPr>
        <w:spacing w:after="0" w:line="240" w:lineRule="auto"/>
        <w:jc w:val="right"/>
        <w:outlineLvl w:val="1"/>
        <w:rPr>
          <w:rFonts w:ascii="Times New Roman" w:hAnsi="Times New Roman"/>
          <w:sz w:val="28"/>
          <w:lang w:val="ru-RU"/>
        </w:rPr>
      </w:pPr>
    </w:p>
    <w:p w14:paraId="2DFDB49B" w14:textId="77777777" w:rsidR="00B3602F" w:rsidRPr="00B3602F" w:rsidRDefault="00B3602F" w:rsidP="00B3602F">
      <w:pPr>
        <w:spacing w:after="0" w:line="240" w:lineRule="auto"/>
        <w:jc w:val="right"/>
        <w:outlineLvl w:val="1"/>
        <w:rPr>
          <w:rFonts w:ascii="Times New Roman" w:hAnsi="Times New Roman"/>
          <w:sz w:val="28"/>
          <w:lang w:val="ru-RU"/>
        </w:rPr>
      </w:pPr>
    </w:p>
    <w:p w14:paraId="79067C0A" w14:textId="77777777" w:rsidR="00B3602F" w:rsidRPr="00B3602F" w:rsidRDefault="00B3602F" w:rsidP="00B3602F">
      <w:pPr>
        <w:tabs>
          <w:tab w:val="left" w:pos="347"/>
          <w:tab w:val="left" w:pos="389"/>
        </w:tabs>
        <w:spacing w:after="0" w:line="240" w:lineRule="auto"/>
        <w:jc w:val="center"/>
        <w:rPr>
          <w:rFonts w:ascii="Times New Roman" w:hAnsi="Times New Roman"/>
          <w:b/>
          <w:sz w:val="28"/>
          <w:szCs w:val="28"/>
          <w:lang w:val="ru-RU"/>
        </w:rPr>
      </w:pPr>
      <w:r w:rsidRPr="00B3602F">
        <w:rPr>
          <w:rFonts w:ascii="Times New Roman" w:hAnsi="Times New Roman"/>
          <w:b/>
          <w:sz w:val="28"/>
          <w:szCs w:val="28"/>
          <w:lang w:val="ru-RU"/>
        </w:rPr>
        <w:t>Порядок оценки Заявок Участников</w:t>
      </w:r>
    </w:p>
    <w:p w14:paraId="08D194C1" w14:textId="77777777" w:rsidR="00B3602F" w:rsidRPr="00B3602F" w:rsidRDefault="00B3602F" w:rsidP="00B3602F">
      <w:pPr>
        <w:tabs>
          <w:tab w:val="left" w:pos="347"/>
          <w:tab w:val="left" w:pos="389"/>
        </w:tabs>
        <w:spacing w:after="0" w:line="240" w:lineRule="auto"/>
        <w:jc w:val="center"/>
        <w:rPr>
          <w:rFonts w:ascii="Times New Roman" w:hAnsi="Times New Roman"/>
          <w:b/>
          <w:sz w:val="28"/>
          <w:szCs w:val="28"/>
          <w:lang w:val="ru-RU"/>
        </w:rPr>
      </w:pPr>
    </w:p>
    <w:p w14:paraId="6B44732C" w14:textId="77777777" w:rsidR="00B3602F" w:rsidRPr="00B3602F" w:rsidRDefault="00B3602F" w:rsidP="00B3602F">
      <w:pPr>
        <w:tabs>
          <w:tab w:val="left" w:pos="347"/>
          <w:tab w:val="left" w:pos="389"/>
        </w:tabs>
        <w:spacing w:after="0" w:line="240" w:lineRule="auto"/>
        <w:ind w:firstLine="709"/>
        <w:jc w:val="both"/>
        <w:rPr>
          <w:rFonts w:ascii="Times New Roman" w:hAnsi="Times New Roman"/>
          <w:sz w:val="28"/>
          <w:szCs w:val="28"/>
          <w:lang w:val="ru-RU"/>
        </w:rPr>
      </w:pPr>
      <w:r w:rsidRPr="00B3602F">
        <w:rPr>
          <w:rFonts w:ascii="Times New Roman" w:hAnsi="Times New Roman"/>
          <w:sz w:val="28"/>
          <w:szCs w:val="28"/>
          <w:lang w:val="ru-RU"/>
        </w:rPr>
        <w:tab/>
      </w:r>
      <w:r w:rsidRPr="00B3602F">
        <w:rPr>
          <w:rFonts w:ascii="Times New Roman" w:hAnsi="Times New Roman"/>
          <w:sz w:val="28"/>
          <w:szCs w:val="28"/>
          <w:lang w:val="ru-RU"/>
        </w:rPr>
        <w:tab/>
      </w:r>
      <w:r w:rsidRPr="00B3602F">
        <w:rPr>
          <w:rFonts w:ascii="Times New Roman" w:hAnsi="Times New Roman"/>
          <w:sz w:val="28"/>
          <w:szCs w:val="28"/>
          <w:lang w:val="ru-RU"/>
        </w:rPr>
        <w:tab/>
        <w:t>Оценка Заявок Участников осуществляется Комиссией по подведению итогов Запроса предложений, которая руководствуется в своей деятельности законодательством Российской Федерации и Положением о закупке работ ООО «Башкиртеплоэнерго Уфа». Подлежат оценке только допущенные заявки Участников.</w:t>
      </w:r>
    </w:p>
    <w:p w14:paraId="3C034EA1" w14:textId="77777777" w:rsidR="00B3602F" w:rsidRPr="00B3602F" w:rsidRDefault="00B3602F" w:rsidP="00B3602F">
      <w:pPr>
        <w:tabs>
          <w:tab w:val="left" w:pos="347"/>
          <w:tab w:val="left" w:pos="389"/>
        </w:tabs>
        <w:spacing w:after="0" w:line="240" w:lineRule="auto"/>
        <w:ind w:firstLine="709"/>
        <w:jc w:val="both"/>
        <w:rPr>
          <w:rFonts w:ascii="Times New Roman" w:hAnsi="Times New Roman"/>
          <w:sz w:val="28"/>
          <w:szCs w:val="28"/>
          <w:lang w:val="ru-RU"/>
        </w:rPr>
      </w:pPr>
      <w:r w:rsidRPr="00B3602F">
        <w:rPr>
          <w:rFonts w:ascii="Times New Roman" w:hAnsi="Times New Roman"/>
          <w:sz w:val="28"/>
          <w:szCs w:val="28"/>
          <w:lang w:val="ru-RU"/>
        </w:rPr>
        <w:t>Для данного Запроса предложений максимальный уровень оценки устанавливается в баллах, равных 100 или в процентах, равных 100%.</w:t>
      </w:r>
    </w:p>
    <w:p w14:paraId="65EC42D7" w14:textId="77777777" w:rsidR="00B3602F" w:rsidRPr="00B3602F" w:rsidRDefault="00B3602F" w:rsidP="00B3602F">
      <w:pPr>
        <w:tabs>
          <w:tab w:val="left" w:pos="347"/>
          <w:tab w:val="left" w:pos="389"/>
        </w:tabs>
        <w:spacing w:after="0" w:line="240" w:lineRule="auto"/>
        <w:ind w:firstLine="709"/>
        <w:jc w:val="both"/>
        <w:rPr>
          <w:rFonts w:ascii="Times New Roman" w:hAnsi="Times New Roman"/>
          <w:sz w:val="28"/>
          <w:szCs w:val="28"/>
          <w:lang w:val="ru-RU"/>
        </w:rPr>
      </w:pPr>
      <w:r w:rsidRPr="00B3602F">
        <w:rPr>
          <w:rFonts w:ascii="Times New Roman" w:hAnsi="Times New Roman"/>
          <w:sz w:val="28"/>
          <w:szCs w:val="28"/>
          <w:lang w:val="ru-RU"/>
        </w:rPr>
        <w:t>Сравнительная оценка заявок Участников проводится по критериям и для них устанавливается следующее долевое соотношение от максимального уровня оценки: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842"/>
        <w:gridCol w:w="1560"/>
      </w:tblGrid>
      <w:tr w:rsidR="00B3602F" w:rsidRPr="00B3602F" w14:paraId="55FC40DB" w14:textId="77777777" w:rsidTr="00B3602F">
        <w:trPr>
          <w:trHeight w:val="490"/>
        </w:trPr>
        <w:tc>
          <w:tcPr>
            <w:tcW w:w="66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CD0F78" w14:textId="77777777" w:rsidR="00B3602F" w:rsidRPr="00B3602F" w:rsidRDefault="00B3602F" w:rsidP="00B3602F">
            <w:pPr>
              <w:spacing w:after="60" w:line="240" w:lineRule="auto"/>
              <w:jc w:val="both"/>
              <w:rPr>
                <w:rFonts w:ascii="Times New Roman" w:hAnsi="Times New Roman"/>
                <w:sz w:val="28"/>
                <w:szCs w:val="28"/>
                <w:lang w:val="ru-RU"/>
              </w:rPr>
            </w:pPr>
            <w:r w:rsidRPr="00B3602F">
              <w:rPr>
                <w:rFonts w:ascii="Times New Roman" w:hAnsi="Times New Roman"/>
                <w:sz w:val="28"/>
                <w:szCs w:val="28"/>
                <w:lang w:val="ru-RU"/>
              </w:rPr>
              <w:t>Опыт выполнения соответствующих  работ в натуральном выражении не менее чем 3 (три) года, предшествующие дате окончания подачи заявок</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CD72E82"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12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62008BE"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12%</w:t>
            </w:r>
          </w:p>
        </w:tc>
      </w:tr>
      <w:tr w:rsidR="00B3602F" w:rsidRPr="00B3602F" w14:paraId="635295A4" w14:textId="77777777" w:rsidTr="00B3602F">
        <w:trPr>
          <w:trHeight w:val="490"/>
        </w:trPr>
        <w:tc>
          <w:tcPr>
            <w:tcW w:w="66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50F79C" w14:textId="77777777" w:rsidR="00B3602F" w:rsidRPr="00B3602F" w:rsidRDefault="00B3602F" w:rsidP="00B3602F">
            <w:pPr>
              <w:spacing w:after="60" w:line="240" w:lineRule="auto"/>
              <w:jc w:val="both"/>
              <w:rPr>
                <w:rFonts w:ascii="Times New Roman" w:hAnsi="Times New Roman"/>
                <w:sz w:val="28"/>
                <w:szCs w:val="28"/>
                <w:lang w:val="ru-RU"/>
              </w:rPr>
            </w:pPr>
            <w:r w:rsidRPr="00B3602F">
              <w:rPr>
                <w:rFonts w:ascii="Times New Roman" w:hAnsi="Times New Roman"/>
                <w:sz w:val="28"/>
                <w:szCs w:val="28"/>
                <w:lang w:val="ru-RU"/>
              </w:rPr>
              <w:t>Наличие соответствующего оборудования, автотранспортных средств, специальных транспортных средств (пожарные, спасательные автомобили и прочее оборудование необходимое для реагирования на чрезвычайную ситуацию)</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23804A6"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12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A171A22"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12%</w:t>
            </w:r>
          </w:p>
        </w:tc>
      </w:tr>
      <w:tr w:rsidR="00B3602F" w:rsidRPr="00B3602F" w14:paraId="2D85212F" w14:textId="77777777" w:rsidTr="00B3602F">
        <w:trPr>
          <w:trHeight w:val="490"/>
        </w:trPr>
        <w:tc>
          <w:tcPr>
            <w:tcW w:w="66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43A831" w14:textId="77777777" w:rsidR="00B3602F" w:rsidRPr="00B3602F" w:rsidRDefault="00B3602F" w:rsidP="00B3602F">
            <w:pPr>
              <w:spacing w:after="60" w:line="240" w:lineRule="auto"/>
              <w:jc w:val="both"/>
              <w:rPr>
                <w:rFonts w:ascii="Times New Roman" w:hAnsi="Times New Roman"/>
                <w:sz w:val="28"/>
                <w:szCs w:val="28"/>
                <w:lang w:val="ru-RU"/>
              </w:rPr>
            </w:pPr>
            <w:r w:rsidRPr="00B3602F">
              <w:rPr>
                <w:rFonts w:ascii="Times New Roman" w:hAnsi="Times New Roman"/>
                <w:sz w:val="28"/>
                <w:szCs w:val="28"/>
                <w:lang w:val="ru-RU"/>
              </w:rPr>
              <w:t>Опыт выполнения соответствующих работ в денежном выражении не менее чем 50% от начально максимальной цены не менее чем за 3 года, предшествующие дате окончания подачи заявок</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898440E"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15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477A86C"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15%</w:t>
            </w:r>
          </w:p>
        </w:tc>
      </w:tr>
      <w:tr w:rsidR="00B3602F" w:rsidRPr="00B3602F" w14:paraId="5F6364F3" w14:textId="77777777" w:rsidTr="00B3602F">
        <w:trPr>
          <w:trHeight w:val="490"/>
        </w:trPr>
        <w:tc>
          <w:tcPr>
            <w:tcW w:w="66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56DBEB" w14:textId="77777777" w:rsidR="00B3602F" w:rsidRPr="00B3602F" w:rsidRDefault="00B3602F" w:rsidP="00B3602F">
            <w:pPr>
              <w:spacing w:after="60" w:line="240" w:lineRule="auto"/>
              <w:jc w:val="both"/>
              <w:rPr>
                <w:rFonts w:ascii="Times New Roman" w:hAnsi="Times New Roman"/>
                <w:sz w:val="28"/>
                <w:szCs w:val="28"/>
                <w:lang w:val="ru-RU"/>
              </w:rPr>
            </w:pPr>
            <w:r w:rsidRPr="00B3602F">
              <w:rPr>
                <w:rFonts w:ascii="Times New Roman" w:hAnsi="Times New Roman"/>
                <w:sz w:val="28"/>
                <w:szCs w:val="28"/>
                <w:lang w:val="ru-RU"/>
              </w:rPr>
              <w:t>Наличие опыта работ с организациями, юридическими лицами обеспечивающими работоспособность котельных. Основной вид деятельности которых по ОКВЭД</w:t>
            </w:r>
            <w:proofErr w:type="gramStart"/>
            <w:r w:rsidRPr="00B3602F">
              <w:rPr>
                <w:rFonts w:ascii="Times New Roman" w:hAnsi="Times New Roman"/>
                <w:sz w:val="28"/>
                <w:szCs w:val="28"/>
                <w:lang w:val="ru-RU"/>
              </w:rPr>
              <w:t>2</w:t>
            </w:r>
            <w:proofErr w:type="gramEnd"/>
            <w:r w:rsidRPr="00B3602F">
              <w:rPr>
                <w:rFonts w:ascii="Times New Roman" w:hAnsi="Times New Roman"/>
                <w:sz w:val="28"/>
                <w:szCs w:val="28"/>
                <w:lang w:val="ru-RU"/>
              </w:rPr>
              <w:t xml:space="preserve"> 35.30.4.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A3FAA08"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76A9859"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5%</w:t>
            </w:r>
          </w:p>
        </w:tc>
      </w:tr>
      <w:tr w:rsidR="00B3602F" w:rsidRPr="00B3602F" w14:paraId="1DE1F8C2" w14:textId="77777777" w:rsidTr="00B3602F">
        <w:trPr>
          <w:trHeight w:val="490"/>
        </w:trPr>
        <w:tc>
          <w:tcPr>
            <w:tcW w:w="66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249739" w14:textId="77777777" w:rsidR="00B3602F" w:rsidRPr="00B3602F" w:rsidRDefault="00B3602F" w:rsidP="00B3602F">
            <w:pPr>
              <w:spacing w:after="60" w:line="240" w:lineRule="auto"/>
              <w:jc w:val="both"/>
              <w:rPr>
                <w:rFonts w:ascii="Times New Roman" w:hAnsi="Times New Roman"/>
                <w:sz w:val="28"/>
                <w:szCs w:val="28"/>
                <w:lang w:val="ru-RU"/>
              </w:rPr>
            </w:pPr>
            <w:r w:rsidRPr="00B3602F">
              <w:rPr>
                <w:rFonts w:ascii="Times New Roman" w:hAnsi="Times New Roman"/>
                <w:sz w:val="28"/>
                <w:szCs w:val="28"/>
                <w:lang w:val="ru-RU"/>
              </w:rPr>
              <w:t>Наличие опыта работы по предмету закупки в регионе заказчика.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DCA0A20"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AF32BBE"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6%</w:t>
            </w:r>
          </w:p>
        </w:tc>
      </w:tr>
      <w:tr w:rsidR="00B3602F" w:rsidRPr="00B3602F" w14:paraId="32082092" w14:textId="77777777" w:rsidTr="00B3602F">
        <w:trPr>
          <w:trHeight w:val="490"/>
        </w:trPr>
        <w:tc>
          <w:tcPr>
            <w:tcW w:w="66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10F110" w14:textId="77777777" w:rsidR="00B3602F" w:rsidRPr="00B3602F" w:rsidRDefault="00B3602F" w:rsidP="00B3602F">
            <w:pPr>
              <w:spacing w:after="60" w:line="240" w:lineRule="auto"/>
              <w:jc w:val="both"/>
              <w:rPr>
                <w:rFonts w:ascii="Times New Roman" w:hAnsi="Times New Roman"/>
                <w:sz w:val="28"/>
                <w:szCs w:val="28"/>
                <w:lang w:val="ru-RU"/>
              </w:rPr>
            </w:pPr>
            <w:r w:rsidRPr="00B3602F">
              <w:rPr>
                <w:rFonts w:ascii="Times New Roman" w:hAnsi="Times New Roman"/>
                <w:sz w:val="28"/>
                <w:szCs w:val="28"/>
                <w:lang w:val="ru-RU"/>
              </w:rPr>
              <w:t>Срок оплаты Услуг: в течение не более 45 (сорока пяти) рабочих дней после получения актов выполненных работ.</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1FCAA57"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18</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51F6F92"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18%</w:t>
            </w:r>
          </w:p>
        </w:tc>
      </w:tr>
      <w:tr w:rsidR="00B3602F" w:rsidRPr="00B3602F" w14:paraId="3E06CA8C" w14:textId="77777777" w:rsidTr="00B3602F">
        <w:trPr>
          <w:trHeight w:val="490"/>
        </w:trPr>
        <w:tc>
          <w:tcPr>
            <w:tcW w:w="66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D65B2D" w14:textId="77777777" w:rsidR="00B3602F" w:rsidRPr="00B3602F" w:rsidRDefault="00B3602F" w:rsidP="00B3602F">
            <w:pPr>
              <w:spacing w:after="60" w:line="240" w:lineRule="auto"/>
              <w:jc w:val="both"/>
              <w:rPr>
                <w:rFonts w:ascii="Times New Roman" w:hAnsi="Times New Roman"/>
                <w:sz w:val="28"/>
                <w:szCs w:val="28"/>
                <w:lang w:val="ru-RU"/>
              </w:rPr>
            </w:pPr>
            <w:r w:rsidRPr="00B3602F">
              <w:rPr>
                <w:rFonts w:ascii="Times New Roman" w:hAnsi="Times New Roman"/>
                <w:sz w:val="28"/>
                <w:szCs w:val="28"/>
                <w:lang w:val="ru-RU"/>
              </w:rPr>
              <w:t>Цена договора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674BAE5"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20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732AC40"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20%</w:t>
            </w:r>
          </w:p>
        </w:tc>
      </w:tr>
      <w:tr w:rsidR="00B3602F" w:rsidRPr="00B3602F" w14:paraId="741C4A5E" w14:textId="77777777" w:rsidTr="00B3602F">
        <w:trPr>
          <w:trHeight w:val="490"/>
        </w:trPr>
        <w:tc>
          <w:tcPr>
            <w:tcW w:w="66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9538A6" w14:textId="77777777" w:rsidR="00B3602F" w:rsidRPr="00B3602F" w:rsidRDefault="00B3602F" w:rsidP="00B3602F">
            <w:pPr>
              <w:spacing w:after="60" w:line="240" w:lineRule="auto"/>
              <w:jc w:val="both"/>
              <w:rPr>
                <w:rFonts w:ascii="Times New Roman" w:hAnsi="Times New Roman"/>
                <w:sz w:val="28"/>
                <w:szCs w:val="28"/>
                <w:lang w:val="ru-RU"/>
              </w:rPr>
            </w:pPr>
            <w:r w:rsidRPr="00B3602F">
              <w:rPr>
                <w:rFonts w:ascii="Times New Roman" w:hAnsi="Times New Roman"/>
                <w:sz w:val="28"/>
                <w:szCs w:val="28"/>
                <w:lang w:val="ru-RU"/>
              </w:rPr>
              <w:t>Наличие сведений о месте нахождения Участника в регионе заказчика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8AAFF56"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12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3126794"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12%</w:t>
            </w:r>
          </w:p>
        </w:tc>
      </w:tr>
      <w:tr w:rsidR="00B3602F" w:rsidRPr="00B3602F" w14:paraId="5D9A5365" w14:textId="77777777" w:rsidTr="00B3602F">
        <w:trPr>
          <w:trHeight w:val="490"/>
        </w:trPr>
        <w:tc>
          <w:tcPr>
            <w:tcW w:w="66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5DDB6D" w14:textId="77777777" w:rsidR="00B3602F" w:rsidRPr="00B3602F" w:rsidRDefault="00B3602F" w:rsidP="00B3602F">
            <w:pPr>
              <w:spacing w:after="60" w:line="240" w:lineRule="auto"/>
              <w:jc w:val="both"/>
              <w:rPr>
                <w:rFonts w:ascii="Times New Roman" w:hAnsi="Times New Roman"/>
                <w:sz w:val="28"/>
                <w:szCs w:val="28"/>
                <w:lang w:val="ru-RU"/>
              </w:rPr>
            </w:pPr>
            <w:r w:rsidRPr="00B3602F">
              <w:rPr>
                <w:rFonts w:ascii="Times New Roman" w:hAnsi="Times New Roman"/>
                <w:sz w:val="28"/>
                <w:szCs w:val="28"/>
                <w:lang w:val="ru-RU"/>
              </w:rPr>
              <w:t>Итого:</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7B7EF4A"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100 баллов</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63CC1E"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100%</w:t>
            </w:r>
          </w:p>
        </w:tc>
      </w:tr>
    </w:tbl>
    <w:p w14:paraId="047E21E3" w14:textId="77777777" w:rsidR="00B3602F" w:rsidRPr="00B3602F" w:rsidRDefault="00B3602F" w:rsidP="00B3602F">
      <w:pPr>
        <w:tabs>
          <w:tab w:val="left" w:pos="347"/>
          <w:tab w:val="left" w:pos="389"/>
        </w:tabs>
        <w:spacing w:after="0" w:line="240" w:lineRule="auto"/>
        <w:ind w:firstLine="709"/>
        <w:jc w:val="both"/>
        <w:rPr>
          <w:rFonts w:ascii="Times New Roman" w:hAnsi="Times New Roman"/>
          <w:sz w:val="28"/>
          <w:szCs w:val="28"/>
          <w:lang w:val="ru-RU"/>
        </w:rPr>
      </w:pPr>
    </w:p>
    <w:p w14:paraId="75E6ACEC" w14:textId="77777777" w:rsidR="00B3602F" w:rsidRPr="00B3602F" w:rsidRDefault="00B3602F" w:rsidP="00B3602F">
      <w:pPr>
        <w:tabs>
          <w:tab w:val="left" w:pos="347"/>
          <w:tab w:val="left" w:pos="389"/>
        </w:tabs>
        <w:spacing w:after="0" w:line="240" w:lineRule="auto"/>
        <w:ind w:firstLine="709"/>
        <w:jc w:val="both"/>
        <w:rPr>
          <w:rFonts w:ascii="Times New Roman" w:hAnsi="Times New Roman"/>
          <w:sz w:val="28"/>
          <w:szCs w:val="28"/>
          <w:lang w:val="ru-RU"/>
        </w:rPr>
      </w:pPr>
      <w:r w:rsidRPr="00B3602F">
        <w:rPr>
          <w:rFonts w:ascii="Times New Roman" w:hAnsi="Times New Roman"/>
          <w:sz w:val="28"/>
          <w:szCs w:val="28"/>
          <w:lang w:val="ru-RU"/>
        </w:rPr>
        <w:t>Для оценки заявок по каждому критерию выставляется значение от 0 до 20 баллов в зависимости от степени выгодности предложенных условий для Заказчика.</w:t>
      </w:r>
    </w:p>
    <w:p w14:paraId="2D84C110" w14:textId="77777777" w:rsidR="00B3602F" w:rsidRPr="00B3602F" w:rsidRDefault="00B3602F" w:rsidP="00B3602F">
      <w:pPr>
        <w:tabs>
          <w:tab w:val="left" w:pos="347"/>
          <w:tab w:val="left" w:pos="389"/>
        </w:tabs>
        <w:spacing w:after="0" w:line="240" w:lineRule="auto"/>
        <w:ind w:firstLine="709"/>
        <w:jc w:val="both"/>
        <w:rPr>
          <w:rFonts w:ascii="Times New Roman" w:hAnsi="Times New Roman"/>
          <w:sz w:val="28"/>
          <w:szCs w:val="28"/>
          <w:lang w:val="ru-RU"/>
        </w:rPr>
      </w:pPr>
      <w:r w:rsidRPr="00B3602F">
        <w:rPr>
          <w:rFonts w:ascii="Times New Roman" w:hAnsi="Times New Roman"/>
          <w:sz w:val="28"/>
          <w:szCs w:val="28"/>
          <w:lang w:val="ru-RU"/>
        </w:rPr>
        <w:t>Оценка Заявок Участников, которые содержат предложения об выполнение работ российскими лицами, по стоимостным критериям оценки производится по предложенной в указанных Заявках цене договора, сниженной на 15%, при этом договор заключается по цене договора, предложенной Участником в Заявке на участие в закупке.</w:t>
      </w:r>
    </w:p>
    <w:p w14:paraId="58EF48DF" w14:textId="77777777" w:rsidR="00B3602F" w:rsidRPr="00B3602F" w:rsidRDefault="00B3602F" w:rsidP="00B3602F">
      <w:pPr>
        <w:tabs>
          <w:tab w:val="left" w:pos="347"/>
          <w:tab w:val="left" w:pos="389"/>
        </w:tabs>
        <w:spacing w:after="0" w:line="240" w:lineRule="auto"/>
        <w:ind w:firstLine="709"/>
        <w:jc w:val="both"/>
        <w:rPr>
          <w:rFonts w:ascii="Times New Roman" w:hAnsi="Times New Roman"/>
          <w:sz w:val="28"/>
          <w:szCs w:val="28"/>
          <w:lang w:val="ru-RU"/>
        </w:rPr>
      </w:pPr>
      <w:proofErr w:type="gramStart"/>
      <w:r w:rsidRPr="00B3602F">
        <w:rPr>
          <w:rFonts w:ascii="Times New Roman" w:hAnsi="Times New Roman"/>
          <w:sz w:val="28"/>
          <w:szCs w:val="28"/>
          <w:lang w:val="ru-RU"/>
        </w:rPr>
        <w:t>Для целей установления соотношения цены выполнения работы российскими и иностранными лицами цена единицы работы определяется как произведение начальной (максимальной) цены единицы работы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14:paraId="6ECB667B" w14:textId="77777777" w:rsidR="00B3602F" w:rsidRPr="00B3602F" w:rsidRDefault="00B3602F" w:rsidP="00B3602F">
      <w:pPr>
        <w:tabs>
          <w:tab w:val="left" w:pos="347"/>
          <w:tab w:val="left" w:pos="389"/>
        </w:tabs>
        <w:spacing w:after="0" w:line="240" w:lineRule="auto"/>
        <w:ind w:firstLine="709"/>
        <w:jc w:val="both"/>
        <w:rPr>
          <w:rFonts w:ascii="Times New Roman" w:hAnsi="Times New Roman"/>
          <w:sz w:val="28"/>
          <w:szCs w:val="28"/>
          <w:lang w:val="ru-RU"/>
        </w:rPr>
      </w:pPr>
      <w:r w:rsidRPr="00B3602F">
        <w:rPr>
          <w:rFonts w:ascii="Times New Roman" w:hAnsi="Times New Roman"/>
          <w:sz w:val="28"/>
          <w:szCs w:val="28"/>
          <w:lang w:val="ru-RU"/>
        </w:rPr>
        <w:t>Каждый член Комиссии оценивает заявки Участников согласно Таблице 1.</w:t>
      </w:r>
    </w:p>
    <w:p w14:paraId="0C2763DD" w14:textId="77777777" w:rsidR="00B3602F" w:rsidRPr="00B3602F" w:rsidRDefault="00B3602F" w:rsidP="00B3602F">
      <w:pPr>
        <w:tabs>
          <w:tab w:val="left" w:pos="347"/>
          <w:tab w:val="left" w:pos="389"/>
        </w:tabs>
        <w:spacing w:after="0" w:line="240" w:lineRule="auto"/>
        <w:ind w:firstLine="709"/>
        <w:jc w:val="both"/>
        <w:rPr>
          <w:rFonts w:ascii="Times New Roman" w:hAnsi="Times New Roman"/>
          <w:sz w:val="28"/>
          <w:szCs w:val="28"/>
          <w:lang w:val="ru-RU"/>
        </w:rPr>
      </w:pPr>
      <w:r w:rsidRPr="00B3602F">
        <w:rPr>
          <w:rFonts w:ascii="Times New Roman" w:hAnsi="Times New Roman"/>
          <w:sz w:val="28"/>
          <w:szCs w:val="28"/>
          <w:lang w:val="ru-RU"/>
        </w:rPr>
        <w:t>Заявке Участника, набравшей максимальную общую итоговую оценку, присваивается первый номер.</w:t>
      </w:r>
    </w:p>
    <w:p w14:paraId="5E2ECD68" w14:textId="77777777" w:rsidR="00B3602F" w:rsidRPr="00B3602F" w:rsidRDefault="00B3602F" w:rsidP="00B3602F">
      <w:pPr>
        <w:spacing w:after="0" w:line="240" w:lineRule="auto"/>
        <w:rPr>
          <w:rFonts w:ascii="Times New Roman" w:hAnsi="Times New Roman"/>
          <w:sz w:val="28"/>
          <w:szCs w:val="28"/>
          <w:lang w:val="ru-RU"/>
        </w:rPr>
        <w:sectPr w:rsidR="00B3602F" w:rsidRPr="00B3602F">
          <w:footnotePr>
            <w:numRestart w:val="eachPage"/>
          </w:footnotePr>
          <w:pgSz w:w="11907" w:h="16840"/>
          <w:pgMar w:top="568" w:right="709" w:bottom="851" w:left="1134" w:header="397" w:footer="397" w:gutter="0"/>
          <w:cols w:space="720"/>
        </w:sectPr>
      </w:pPr>
    </w:p>
    <w:p w14:paraId="448AEA7E" w14:textId="77777777" w:rsidR="00B3602F" w:rsidRPr="00B3602F" w:rsidRDefault="00B3602F" w:rsidP="00B3602F">
      <w:pPr>
        <w:spacing w:after="0" w:line="240" w:lineRule="auto"/>
        <w:jc w:val="right"/>
        <w:rPr>
          <w:rFonts w:ascii="Times New Roman" w:hAnsi="Times New Roman"/>
          <w:sz w:val="28"/>
          <w:szCs w:val="28"/>
          <w:lang w:val="ru-RU"/>
        </w:rPr>
      </w:pPr>
      <w:r w:rsidRPr="00B3602F">
        <w:rPr>
          <w:rFonts w:ascii="Times New Roman" w:hAnsi="Times New Roman"/>
          <w:sz w:val="28"/>
          <w:szCs w:val="28"/>
          <w:lang w:val="ru-RU"/>
        </w:rPr>
        <w:t>Таблица 1</w:t>
      </w:r>
    </w:p>
    <w:p w14:paraId="2052CA34" w14:textId="77777777" w:rsidR="00B3602F" w:rsidRPr="00B3602F" w:rsidRDefault="00B3602F" w:rsidP="00B3602F">
      <w:pPr>
        <w:tabs>
          <w:tab w:val="left" w:pos="347"/>
          <w:tab w:val="left" w:pos="389"/>
        </w:tabs>
        <w:spacing w:after="240" w:line="240" w:lineRule="auto"/>
        <w:jc w:val="both"/>
        <w:rPr>
          <w:rFonts w:ascii="Times New Roman" w:hAnsi="Times New Roman"/>
          <w:sz w:val="28"/>
          <w:szCs w:val="28"/>
          <w:lang w:val="ru-RU"/>
        </w:rPr>
      </w:pPr>
      <w:r w:rsidRPr="00B3602F">
        <w:rPr>
          <w:rFonts w:ascii="Times New Roman" w:hAnsi="Times New Roman"/>
          <w:sz w:val="28"/>
          <w:szCs w:val="28"/>
          <w:lang w:val="ru-RU"/>
        </w:rPr>
        <w:t>Наименование Участника _________________________________</w:t>
      </w:r>
    </w:p>
    <w:tbl>
      <w:tblPr>
        <w:tblW w:w="154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5378"/>
        <w:gridCol w:w="1701"/>
        <w:gridCol w:w="992"/>
        <w:gridCol w:w="1560"/>
        <w:gridCol w:w="5244"/>
      </w:tblGrid>
      <w:tr w:rsidR="00B3602F" w:rsidRPr="00B3602F" w14:paraId="3F06A95E" w14:textId="77777777" w:rsidTr="00B3602F">
        <w:trPr>
          <w:trHeight w:val="1142"/>
        </w:trPr>
        <w:tc>
          <w:tcPr>
            <w:tcW w:w="576" w:type="dxa"/>
            <w:tcBorders>
              <w:top w:val="single" w:sz="4" w:space="0" w:color="auto"/>
              <w:left w:val="single" w:sz="4" w:space="0" w:color="auto"/>
              <w:bottom w:val="single" w:sz="4" w:space="0" w:color="auto"/>
              <w:right w:val="single" w:sz="4" w:space="0" w:color="auto"/>
            </w:tcBorders>
            <w:vAlign w:val="center"/>
            <w:hideMark/>
          </w:tcPr>
          <w:p w14:paraId="2323EBFB"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 xml:space="preserve">№ </w:t>
            </w:r>
            <w:proofErr w:type="gramStart"/>
            <w:r w:rsidRPr="00B3602F">
              <w:rPr>
                <w:rFonts w:ascii="Times New Roman" w:hAnsi="Times New Roman"/>
                <w:b/>
                <w:lang w:val="ru-RU"/>
              </w:rPr>
              <w:t>п</w:t>
            </w:r>
            <w:proofErr w:type="gramEnd"/>
            <w:r w:rsidRPr="00B3602F">
              <w:rPr>
                <w:rFonts w:ascii="Times New Roman" w:hAnsi="Times New Roman"/>
                <w:b/>
                <w:lang w:val="ru-RU"/>
              </w:rPr>
              <w:t>/п</w:t>
            </w:r>
          </w:p>
        </w:tc>
        <w:tc>
          <w:tcPr>
            <w:tcW w:w="5378" w:type="dxa"/>
            <w:tcBorders>
              <w:top w:val="single" w:sz="4" w:space="0" w:color="auto"/>
              <w:left w:val="single" w:sz="4" w:space="0" w:color="auto"/>
              <w:bottom w:val="single" w:sz="4" w:space="0" w:color="auto"/>
              <w:right w:val="single" w:sz="4" w:space="0" w:color="auto"/>
            </w:tcBorders>
            <w:vAlign w:val="center"/>
            <w:hideMark/>
          </w:tcPr>
          <w:p w14:paraId="3420D3C7"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Наименование подкритерия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6939BB"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Вес подкритерия,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D89CDD"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Оценка в баллах</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E06B3A2"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Оценка в баллах с учетом веса подкритерия</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2263686"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Шкала измерения подкритерия</w:t>
            </w:r>
          </w:p>
        </w:tc>
      </w:tr>
      <w:tr w:rsidR="00B3602F" w:rsidRPr="00B3602F" w14:paraId="0D7D8D65" w14:textId="77777777" w:rsidTr="00B3602F">
        <w:tc>
          <w:tcPr>
            <w:tcW w:w="576" w:type="dxa"/>
            <w:tcBorders>
              <w:top w:val="single" w:sz="4" w:space="0" w:color="auto"/>
              <w:left w:val="single" w:sz="4" w:space="0" w:color="auto"/>
              <w:bottom w:val="single" w:sz="4" w:space="0" w:color="auto"/>
              <w:right w:val="single" w:sz="4" w:space="0" w:color="auto"/>
            </w:tcBorders>
            <w:vAlign w:val="center"/>
            <w:hideMark/>
          </w:tcPr>
          <w:p w14:paraId="7D9C4A32"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1</w:t>
            </w:r>
          </w:p>
        </w:tc>
        <w:tc>
          <w:tcPr>
            <w:tcW w:w="5378" w:type="dxa"/>
            <w:tcBorders>
              <w:top w:val="single" w:sz="4" w:space="0" w:color="auto"/>
              <w:left w:val="single" w:sz="4" w:space="0" w:color="auto"/>
              <w:bottom w:val="single" w:sz="4" w:space="0" w:color="auto"/>
              <w:right w:val="single" w:sz="4" w:space="0" w:color="auto"/>
            </w:tcBorders>
            <w:vAlign w:val="center"/>
            <w:hideMark/>
          </w:tcPr>
          <w:p w14:paraId="6FD75234"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2</w:t>
            </w:r>
          </w:p>
        </w:tc>
        <w:tc>
          <w:tcPr>
            <w:tcW w:w="1701" w:type="dxa"/>
            <w:tcBorders>
              <w:top w:val="single" w:sz="4" w:space="0" w:color="auto"/>
              <w:left w:val="single" w:sz="4" w:space="0" w:color="auto"/>
              <w:bottom w:val="single" w:sz="4" w:space="0" w:color="auto"/>
              <w:right w:val="single" w:sz="4" w:space="0" w:color="auto"/>
            </w:tcBorders>
            <w:hideMark/>
          </w:tcPr>
          <w:p w14:paraId="3279806A"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3</w:t>
            </w:r>
          </w:p>
        </w:tc>
        <w:tc>
          <w:tcPr>
            <w:tcW w:w="992" w:type="dxa"/>
            <w:tcBorders>
              <w:top w:val="single" w:sz="4" w:space="0" w:color="auto"/>
              <w:left w:val="single" w:sz="4" w:space="0" w:color="auto"/>
              <w:bottom w:val="single" w:sz="4" w:space="0" w:color="auto"/>
              <w:right w:val="single" w:sz="4" w:space="0" w:color="auto"/>
            </w:tcBorders>
            <w:hideMark/>
          </w:tcPr>
          <w:p w14:paraId="7A402F28"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4</w:t>
            </w:r>
          </w:p>
        </w:tc>
        <w:tc>
          <w:tcPr>
            <w:tcW w:w="1560" w:type="dxa"/>
            <w:tcBorders>
              <w:top w:val="single" w:sz="4" w:space="0" w:color="auto"/>
              <w:left w:val="single" w:sz="4" w:space="0" w:color="auto"/>
              <w:bottom w:val="single" w:sz="4" w:space="0" w:color="auto"/>
              <w:right w:val="single" w:sz="4" w:space="0" w:color="auto"/>
            </w:tcBorders>
            <w:hideMark/>
          </w:tcPr>
          <w:p w14:paraId="0B5E0AC5"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5</w:t>
            </w:r>
          </w:p>
        </w:tc>
        <w:tc>
          <w:tcPr>
            <w:tcW w:w="5244" w:type="dxa"/>
            <w:tcBorders>
              <w:top w:val="single" w:sz="4" w:space="0" w:color="auto"/>
              <w:left w:val="single" w:sz="4" w:space="0" w:color="auto"/>
              <w:bottom w:val="single" w:sz="4" w:space="0" w:color="auto"/>
              <w:right w:val="single" w:sz="4" w:space="0" w:color="auto"/>
            </w:tcBorders>
            <w:vAlign w:val="center"/>
            <w:hideMark/>
          </w:tcPr>
          <w:p w14:paraId="31CFD726"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6</w:t>
            </w:r>
          </w:p>
        </w:tc>
      </w:tr>
      <w:tr w:rsidR="00B3602F" w:rsidRPr="00B3602F" w14:paraId="2EFB993A" w14:textId="77777777" w:rsidTr="00B3602F">
        <w:tc>
          <w:tcPr>
            <w:tcW w:w="576" w:type="dxa"/>
            <w:tcBorders>
              <w:top w:val="single" w:sz="4" w:space="0" w:color="auto"/>
              <w:left w:val="single" w:sz="4" w:space="0" w:color="auto"/>
              <w:bottom w:val="single" w:sz="4" w:space="0" w:color="auto"/>
              <w:right w:val="single" w:sz="4" w:space="0" w:color="auto"/>
            </w:tcBorders>
            <w:vAlign w:val="center"/>
            <w:hideMark/>
          </w:tcPr>
          <w:p w14:paraId="24A62533"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1</w:t>
            </w:r>
          </w:p>
        </w:tc>
        <w:tc>
          <w:tcPr>
            <w:tcW w:w="5378" w:type="dxa"/>
            <w:tcBorders>
              <w:top w:val="single" w:sz="4" w:space="0" w:color="auto"/>
              <w:left w:val="single" w:sz="4" w:space="0" w:color="auto"/>
              <w:bottom w:val="single" w:sz="4" w:space="0" w:color="auto"/>
              <w:right w:val="single" w:sz="4" w:space="0" w:color="auto"/>
            </w:tcBorders>
            <w:vAlign w:val="center"/>
            <w:hideMark/>
          </w:tcPr>
          <w:p w14:paraId="14EDD046" w14:textId="77777777" w:rsidR="00B3602F" w:rsidRPr="00B3602F" w:rsidRDefault="00B3602F" w:rsidP="00B3602F">
            <w:pPr>
              <w:spacing w:after="0" w:line="240" w:lineRule="auto"/>
              <w:jc w:val="center"/>
              <w:rPr>
                <w:rFonts w:ascii="Times New Roman" w:hAnsi="Times New Roman"/>
                <w:lang w:val="ru-RU"/>
              </w:rPr>
            </w:pPr>
            <w:r w:rsidRPr="00B3602F">
              <w:rPr>
                <w:rFonts w:ascii="Times New Roman" w:hAnsi="Times New Roman"/>
                <w:lang w:val="ru-RU"/>
              </w:rPr>
              <w:t>Опыт выполнения соответствующих  работ в натуральном выражении не менее чем 3 (три) года, предшествующие дате окончания подачи заявок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5BD07F"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5A3B0E"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12</w:t>
            </w:r>
          </w:p>
        </w:tc>
        <w:tc>
          <w:tcPr>
            <w:tcW w:w="1560" w:type="dxa"/>
            <w:tcBorders>
              <w:top w:val="single" w:sz="4" w:space="0" w:color="auto"/>
              <w:left w:val="single" w:sz="4" w:space="0" w:color="auto"/>
              <w:bottom w:val="single" w:sz="4" w:space="0" w:color="auto"/>
              <w:right w:val="single" w:sz="4" w:space="0" w:color="auto"/>
            </w:tcBorders>
          </w:tcPr>
          <w:p w14:paraId="7B985449"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1DE68150"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При полном соответствии подкритерия максимальное количество балов. При отсутствии подкритерия 0 (ноль) балов</w:t>
            </w:r>
          </w:p>
        </w:tc>
      </w:tr>
      <w:tr w:rsidR="00B3602F" w:rsidRPr="00B3602F" w14:paraId="601429C5" w14:textId="77777777" w:rsidTr="00B3602F">
        <w:tc>
          <w:tcPr>
            <w:tcW w:w="576" w:type="dxa"/>
            <w:tcBorders>
              <w:top w:val="single" w:sz="4" w:space="0" w:color="auto"/>
              <w:left w:val="single" w:sz="4" w:space="0" w:color="auto"/>
              <w:bottom w:val="single" w:sz="4" w:space="0" w:color="auto"/>
              <w:right w:val="single" w:sz="4" w:space="0" w:color="auto"/>
            </w:tcBorders>
            <w:vAlign w:val="center"/>
            <w:hideMark/>
          </w:tcPr>
          <w:p w14:paraId="053224A2"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2</w:t>
            </w:r>
          </w:p>
        </w:tc>
        <w:tc>
          <w:tcPr>
            <w:tcW w:w="5378" w:type="dxa"/>
            <w:tcBorders>
              <w:top w:val="single" w:sz="4" w:space="0" w:color="auto"/>
              <w:left w:val="single" w:sz="4" w:space="0" w:color="auto"/>
              <w:bottom w:val="single" w:sz="4" w:space="0" w:color="auto"/>
              <w:right w:val="single" w:sz="4" w:space="0" w:color="auto"/>
            </w:tcBorders>
            <w:vAlign w:val="center"/>
            <w:hideMark/>
          </w:tcPr>
          <w:p w14:paraId="6FB4172B" w14:textId="77777777" w:rsidR="00B3602F" w:rsidRPr="00B3602F" w:rsidRDefault="00B3602F" w:rsidP="00B3602F">
            <w:pPr>
              <w:spacing w:after="0" w:line="240" w:lineRule="auto"/>
              <w:jc w:val="center"/>
              <w:rPr>
                <w:rFonts w:ascii="Times New Roman" w:hAnsi="Times New Roman"/>
                <w:lang w:val="ru-RU"/>
              </w:rPr>
            </w:pPr>
            <w:r w:rsidRPr="00B3602F">
              <w:rPr>
                <w:rFonts w:ascii="Times New Roman" w:hAnsi="Times New Roman"/>
                <w:lang w:val="ru-RU"/>
              </w:rPr>
              <w:t>Наличие соответствующего оборудования, автотранспортных средств, специальных транспортных средств и прочего оборудования и инструменты необходимые для выполнения работ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E9AEED"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E89FED"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12</w:t>
            </w:r>
          </w:p>
        </w:tc>
        <w:tc>
          <w:tcPr>
            <w:tcW w:w="1560" w:type="dxa"/>
            <w:tcBorders>
              <w:top w:val="single" w:sz="4" w:space="0" w:color="auto"/>
              <w:left w:val="single" w:sz="4" w:space="0" w:color="auto"/>
              <w:bottom w:val="single" w:sz="4" w:space="0" w:color="auto"/>
              <w:right w:val="single" w:sz="4" w:space="0" w:color="auto"/>
            </w:tcBorders>
          </w:tcPr>
          <w:p w14:paraId="744C1B3D"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26BDF2B1"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b/>
                <w:lang w:val="ru-RU"/>
              </w:rPr>
              <w:t>При полном соответствии подкритерия максимальное количество балов. При отсутствии подкритерия 0 (ноль) балов</w:t>
            </w:r>
          </w:p>
        </w:tc>
      </w:tr>
      <w:tr w:rsidR="00B3602F" w:rsidRPr="00B3602F" w14:paraId="1B6CDBA7" w14:textId="77777777" w:rsidTr="00B3602F">
        <w:tc>
          <w:tcPr>
            <w:tcW w:w="576" w:type="dxa"/>
            <w:tcBorders>
              <w:top w:val="single" w:sz="4" w:space="0" w:color="auto"/>
              <w:left w:val="single" w:sz="4" w:space="0" w:color="auto"/>
              <w:bottom w:val="single" w:sz="4" w:space="0" w:color="auto"/>
              <w:right w:val="single" w:sz="4" w:space="0" w:color="auto"/>
            </w:tcBorders>
            <w:vAlign w:val="center"/>
            <w:hideMark/>
          </w:tcPr>
          <w:p w14:paraId="0093509F"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3</w:t>
            </w:r>
          </w:p>
        </w:tc>
        <w:tc>
          <w:tcPr>
            <w:tcW w:w="5378" w:type="dxa"/>
            <w:tcBorders>
              <w:top w:val="single" w:sz="4" w:space="0" w:color="auto"/>
              <w:left w:val="single" w:sz="4" w:space="0" w:color="auto"/>
              <w:bottom w:val="single" w:sz="4" w:space="0" w:color="auto"/>
              <w:right w:val="single" w:sz="4" w:space="0" w:color="auto"/>
            </w:tcBorders>
            <w:vAlign w:val="center"/>
            <w:hideMark/>
          </w:tcPr>
          <w:p w14:paraId="2E88A660" w14:textId="77777777" w:rsidR="00B3602F" w:rsidRPr="00B3602F" w:rsidRDefault="00B3602F" w:rsidP="00B3602F">
            <w:pPr>
              <w:spacing w:after="0" w:line="240" w:lineRule="auto"/>
              <w:jc w:val="center"/>
              <w:rPr>
                <w:rFonts w:ascii="Times New Roman" w:hAnsi="Times New Roman"/>
                <w:lang w:val="ru-RU"/>
              </w:rPr>
            </w:pPr>
            <w:r w:rsidRPr="00B3602F">
              <w:rPr>
                <w:rFonts w:ascii="Times New Roman" w:hAnsi="Times New Roman"/>
                <w:lang w:val="ru-RU"/>
              </w:rPr>
              <w:t>Опыт выполнения соответствующих работ в денежном выражении не менее чем 50% от начально максимальной цены не менее чем за 3 года, предшествующие дате окончания подачи заявок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6376B5"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CDEE2F"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15</w:t>
            </w:r>
          </w:p>
        </w:tc>
        <w:tc>
          <w:tcPr>
            <w:tcW w:w="1560" w:type="dxa"/>
            <w:tcBorders>
              <w:top w:val="single" w:sz="4" w:space="0" w:color="auto"/>
              <w:left w:val="single" w:sz="4" w:space="0" w:color="auto"/>
              <w:bottom w:val="single" w:sz="4" w:space="0" w:color="auto"/>
              <w:right w:val="single" w:sz="4" w:space="0" w:color="auto"/>
            </w:tcBorders>
          </w:tcPr>
          <w:p w14:paraId="14375CF0"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2AF53131"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b/>
                <w:lang w:val="ru-RU"/>
              </w:rPr>
              <w:t>При полном соответствии подкритерия максимальное количество балов. При отсутствии подкритерия 0 (ноль) балов</w:t>
            </w:r>
          </w:p>
        </w:tc>
      </w:tr>
      <w:tr w:rsidR="00B3602F" w:rsidRPr="00B3602F" w14:paraId="64DD39EB" w14:textId="77777777" w:rsidTr="00B3602F">
        <w:tc>
          <w:tcPr>
            <w:tcW w:w="576" w:type="dxa"/>
            <w:tcBorders>
              <w:top w:val="single" w:sz="4" w:space="0" w:color="auto"/>
              <w:left w:val="single" w:sz="4" w:space="0" w:color="auto"/>
              <w:bottom w:val="single" w:sz="4" w:space="0" w:color="auto"/>
              <w:right w:val="single" w:sz="4" w:space="0" w:color="auto"/>
            </w:tcBorders>
            <w:vAlign w:val="center"/>
            <w:hideMark/>
          </w:tcPr>
          <w:p w14:paraId="3A3347A5"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4</w:t>
            </w:r>
          </w:p>
        </w:tc>
        <w:tc>
          <w:tcPr>
            <w:tcW w:w="5378" w:type="dxa"/>
            <w:tcBorders>
              <w:top w:val="single" w:sz="4" w:space="0" w:color="auto"/>
              <w:left w:val="single" w:sz="4" w:space="0" w:color="auto"/>
              <w:bottom w:val="single" w:sz="4" w:space="0" w:color="auto"/>
              <w:right w:val="single" w:sz="4" w:space="0" w:color="auto"/>
            </w:tcBorders>
            <w:vAlign w:val="center"/>
            <w:hideMark/>
          </w:tcPr>
          <w:p w14:paraId="5C5064B3"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lang w:val="ru-RU"/>
              </w:rPr>
              <w:t xml:space="preserve">Наличие опыта работ с организациями, юридическими лицами обеспечивающими работоспособность котельных. </w:t>
            </w:r>
            <w:proofErr w:type="spellStart"/>
            <w:r w:rsidRPr="00B3602F">
              <w:rPr>
                <w:rFonts w:ascii="Times New Roman" w:hAnsi="Times New Roman"/>
              </w:rPr>
              <w:t>Основной</w:t>
            </w:r>
            <w:proofErr w:type="spellEnd"/>
            <w:r w:rsidRPr="00B3602F">
              <w:rPr>
                <w:rFonts w:ascii="Times New Roman" w:hAnsi="Times New Roman"/>
              </w:rPr>
              <w:t xml:space="preserve"> </w:t>
            </w:r>
            <w:proofErr w:type="spellStart"/>
            <w:r w:rsidRPr="00B3602F">
              <w:rPr>
                <w:rFonts w:ascii="Times New Roman" w:hAnsi="Times New Roman"/>
              </w:rPr>
              <w:t>вид</w:t>
            </w:r>
            <w:proofErr w:type="spellEnd"/>
            <w:r w:rsidRPr="00B3602F">
              <w:rPr>
                <w:rFonts w:ascii="Times New Roman" w:hAnsi="Times New Roman"/>
              </w:rPr>
              <w:t xml:space="preserve"> </w:t>
            </w:r>
            <w:proofErr w:type="spellStart"/>
            <w:r w:rsidRPr="00B3602F">
              <w:rPr>
                <w:rFonts w:ascii="Times New Roman" w:hAnsi="Times New Roman"/>
              </w:rPr>
              <w:t>деятельности</w:t>
            </w:r>
            <w:proofErr w:type="spellEnd"/>
            <w:r w:rsidRPr="00B3602F">
              <w:rPr>
                <w:rFonts w:ascii="Times New Roman" w:hAnsi="Times New Roman"/>
              </w:rPr>
              <w:t xml:space="preserve"> </w:t>
            </w:r>
            <w:proofErr w:type="spellStart"/>
            <w:r w:rsidRPr="00B3602F">
              <w:rPr>
                <w:rFonts w:ascii="Times New Roman" w:hAnsi="Times New Roman"/>
              </w:rPr>
              <w:t>которых</w:t>
            </w:r>
            <w:proofErr w:type="spellEnd"/>
            <w:r w:rsidRPr="00B3602F">
              <w:rPr>
                <w:rFonts w:ascii="Times New Roman" w:hAnsi="Times New Roman"/>
              </w:rPr>
              <w:t xml:space="preserve"> </w:t>
            </w:r>
            <w:proofErr w:type="spellStart"/>
            <w:r w:rsidRPr="00B3602F">
              <w:rPr>
                <w:rFonts w:ascii="Times New Roman" w:hAnsi="Times New Roman"/>
              </w:rPr>
              <w:t>по</w:t>
            </w:r>
            <w:proofErr w:type="spellEnd"/>
            <w:r w:rsidRPr="00B3602F">
              <w:rPr>
                <w:rFonts w:ascii="Times New Roman" w:hAnsi="Times New Roman"/>
              </w:rPr>
              <w:t xml:space="preserve"> ОКВЭД2 35.30.4.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34061D"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DB4D44"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tcPr>
          <w:p w14:paraId="71301586"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5CB69E21"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b/>
                <w:lang w:val="ru-RU"/>
              </w:rPr>
              <w:t>При полном соответствии подкритерия максимальное количество балов. При отсутствии подкритерия 0 (ноль) балов</w:t>
            </w:r>
          </w:p>
        </w:tc>
      </w:tr>
      <w:tr w:rsidR="00B3602F" w:rsidRPr="00B3602F" w14:paraId="6B12A390" w14:textId="77777777" w:rsidTr="00B3602F">
        <w:tc>
          <w:tcPr>
            <w:tcW w:w="576" w:type="dxa"/>
            <w:tcBorders>
              <w:top w:val="single" w:sz="4" w:space="0" w:color="auto"/>
              <w:left w:val="single" w:sz="4" w:space="0" w:color="auto"/>
              <w:bottom w:val="single" w:sz="4" w:space="0" w:color="auto"/>
              <w:right w:val="single" w:sz="4" w:space="0" w:color="auto"/>
            </w:tcBorders>
            <w:vAlign w:val="center"/>
            <w:hideMark/>
          </w:tcPr>
          <w:p w14:paraId="1603D5B9"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5</w:t>
            </w:r>
          </w:p>
        </w:tc>
        <w:tc>
          <w:tcPr>
            <w:tcW w:w="5378" w:type="dxa"/>
            <w:tcBorders>
              <w:top w:val="single" w:sz="4" w:space="0" w:color="auto"/>
              <w:left w:val="single" w:sz="4" w:space="0" w:color="auto"/>
              <w:bottom w:val="single" w:sz="4" w:space="0" w:color="auto"/>
              <w:right w:val="single" w:sz="4" w:space="0" w:color="auto"/>
            </w:tcBorders>
            <w:vAlign w:val="center"/>
            <w:hideMark/>
          </w:tcPr>
          <w:p w14:paraId="2C2ADC85" w14:textId="77777777" w:rsidR="00B3602F" w:rsidRPr="00B3602F" w:rsidRDefault="00B3602F" w:rsidP="00B3602F">
            <w:pPr>
              <w:spacing w:after="0" w:line="240" w:lineRule="auto"/>
              <w:jc w:val="center"/>
              <w:rPr>
                <w:rFonts w:ascii="Times New Roman" w:hAnsi="Times New Roman"/>
                <w:lang w:val="ru-RU"/>
              </w:rPr>
            </w:pPr>
            <w:r w:rsidRPr="00B3602F">
              <w:rPr>
                <w:rFonts w:ascii="Times New Roman" w:hAnsi="Times New Roman"/>
                <w:lang w:val="ru-RU"/>
              </w:rPr>
              <w:t>Наличие опыта работы по предмету закупки в регионе заказчика.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5AAAA5"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5124A1"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6</w:t>
            </w:r>
          </w:p>
        </w:tc>
        <w:tc>
          <w:tcPr>
            <w:tcW w:w="1560" w:type="dxa"/>
            <w:tcBorders>
              <w:top w:val="single" w:sz="4" w:space="0" w:color="auto"/>
              <w:left w:val="single" w:sz="4" w:space="0" w:color="auto"/>
              <w:bottom w:val="single" w:sz="4" w:space="0" w:color="auto"/>
              <w:right w:val="single" w:sz="4" w:space="0" w:color="auto"/>
            </w:tcBorders>
          </w:tcPr>
          <w:p w14:paraId="6BF7002A"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7DCE36A0"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b/>
                <w:lang w:val="ru-RU"/>
              </w:rPr>
              <w:t>При полном соответствии подкритерия максимальное количество балов. При отсутствии подкритерия 0 (ноль) балов</w:t>
            </w:r>
          </w:p>
        </w:tc>
      </w:tr>
      <w:tr w:rsidR="00B3602F" w:rsidRPr="00B3602F" w14:paraId="3C28ADA4" w14:textId="77777777" w:rsidTr="00B3602F">
        <w:tc>
          <w:tcPr>
            <w:tcW w:w="576" w:type="dxa"/>
            <w:tcBorders>
              <w:top w:val="single" w:sz="4" w:space="0" w:color="auto"/>
              <w:left w:val="single" w:sz="4" w:space="0" w:color="auto"/>
              <w:bottom w:val="single" w:sz="4" w:space="0" w:color="auto"/>
              <w:right w:val="single" w:sz="4" w:space="0" w:color="auto"/>
            </w:tcBorders>
            <w:vAlign w:val="center"/>
            <w:hideMark/>
          </w:tcPr>
          <w:p w14:paraId="4519CCDD"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6</w:t>
            </w:r>
          </w:p>
        </w:tc>
        <w:tc>
          <w:tcPr>
            <w:tcW w:w="5378" w:type="dxa"/>
            <w:tcBorders>
              <w:top w:val="single" w:sz="4" w:space="0" w:color="auto"/>
              <w:left w:val="single" w:sz="4" w:space="0" w:color="auto"/>
              <w:bottom w:val="single" w:sz="4" w:space="0" w:color="auto"/>
              <w:right w:val="single" w:sz="4" w:space="0" w:color="auto"/>
            </w:tcBorders>
            <w:vAlign w:val="center"/>
            <w:hideMark/>
          </w:tcPr>
          <w:p w14:paraId="09D51660" w14:textId="77777777" w:rsidR="00B3602F" w:rsidRPr="00B3602F" w:rsidRDefault="00B3602F" w:rsidP="00B3602F">
            <w:pPr>
              <w:spacing w:after="0" w:line="240" w:lineRule="auto"/>
              <w:jc w:val="center"/>
              <w:rPr>
                <w:rFonts w:ascii="Times New Roman" w:hAnsi="Times New Roman"/>
                <w:lang w:val="ru-RU"/>
              </w:rPr>
            </w:pPr>
            <w:r w:rsidRPr="00B3602F">
              <w:rPr>
                <w:rFonts w:ascii="Times New Roman" w:hAnsi="Times New Roman"/>
                <w:lang w:val="ru-RU"/>
              </w:rPr>
              <w:t>Срок оплаты Услуг: в течение не более 45 (сорока пяти) рабочих дней после получения актов выполненных работ.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C81D6B"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18%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1D62B7"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18</w:t>
            </w:r>
          </w:p>
        </w:tc>
        <w:tc>
          <w:tcPr>
            <w:tcW w:w="1560" w:type="dxa"/>
            <w:tcBorders>
              <w:top w:val="single" w:sz="4" w:space="0" w:color="auto"/>
              <w:left w:val="single" w:sz="4" w:space="0" w:color="auto"/>
              <w:bottom w:val="single" w:sz="4" w:space="0" w:color="auto"/>
              <w:right w:val="single" w:sz="4" w:space="0" w:color="auto"/>
            </w:tcBorders>
          </w:tcPr>
          <w:p w14:paraId="7861064E"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3D3BDA0B"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b/>
                <w:lang w:val="ru-RU"/>
              </w:rPr>
              <w:t>При полном соответствии подкритерия максимальное количество балов. При отсутствии подкритерия 0 (ноль) балов</w:t>
            </w:r>
          </w:p>
        </w:tc>
      </w:tr>
      <w:tr w:rsidR="00B3602F" w:rsidRPr="00B3602F" w14:paraId="245AD1A3" w14:textId="77777777" w:rsidTr="00B3602F">
        <w:tc>
          <w:tcPr>
            <w:tcW w:w="576" w:type="dxa"/>
            <w:tcBorders>
              <w:top w:val="single" w:sz="4" w:space="0" w:color="auto"/>
              <w:left w:val="single" w:sz="4" w:space="0" w:color="auto"/>
              <w:bottom w:val="single" w:sz="4" w:space="0" w:color="auto"/>
              <w:right w:val="single" w:sz="4" w:space="0" w:color="auto"/>
            </w:tcBorders>
            <w:vAlign w:val="center"/>
            <w:hideMark/>
          </w:tcPr>
          <w:p w14:paraId="7F9A37A7"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7</w:t>
            </w:r>
          </w:p>
        </w:tc>
        <w:tc>
          <w:tcPr>
            <w:tcW w:w="5378" w:type="dxa"/>
            <w:tcBorders>
              <w:top w:val="single" w:sz="4" w:space="0" w:color="auto"/>
              <w:left w:val="single" w:sz="4" w:space="0" w:color="auto"/>
              <w:bottom w:val="single" w:sz="4" w:space="0" w:color="auto"/>
              <w:right w:val="single" w:sz="4" w:space="0" w:color="auto"/>
            </w:tcBorders>
            <w:vAlign w:val="center"/>
            <w:hideMark/>
          </w:tcPr>
          <w:p w14:paraId="5A560205"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Цена договора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985980"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AE5B9D"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20</w:t>
            </w:r>
          </w:p>
        </w:tc>
        <w:tc>
          <w:tcPr>
            <w:tcW w:w="1560" w:type="dxa"/>
            <w:tcBorders>
              <w:top w:val="single" w:sz="4" w:space="0" w:color="auto"/>
              <w:left w:val="single" w:sz="4" w:space="0" w:color="auto"/>
              <w:bottom w:val="single" w:sz="4" w:space="0" w:color="auto"/>
              <w:right w:val="single" w:sz="4" w:space="0" w:color="auto"/>
            </w:tcBorders>
          </w:tcPr>
          <w:p w14:paraId="3EFD8741"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1F3A8DB3"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b/>
                <w:lang w:val="ru-RU"/>
              </w:rPr>
              <w:t>При полном соответствии подкритерия максимальное количество балов. При отсутствии подкритерия 0 (ноль) балов</w:t>
            </w:r>
          </w:p>
        </w:tc>
      </w:tr>
      <w:tr w:rsidR="00B3602F" w:rsidRPr="00B3602F" w14:paraId="23129346" w14:textId="77777777" w:rsidTr="00B3602F">
        <w:tc>
          <w:tcPr>
            <w:tcW w:w="576" w:type="dxa"/>
            <w:tcBorders>
              <w:top w:val="single" w:sz="4" w:space="0" w:color="auto"/>
              <w:left w:val="single" w:sz="4" w:space="0" w:color="auto"/>
              <w:bottom w:val="single" w:sz="4" w:space="0" w:color="auto"/>
              <w:right w:val="single" w:sz="4" w:space="0" w:color="auto"/>
            </w:tcBorders>
            <w:vAlign w:val="center"/>
            <w:hideMark/>
          </w:tcPr>
          <w:p w14:paraId="4B292A3D"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8</w:t>
            </w:r>
          </w:p>
        </w:tc>
        <w:tc>
          <w:tcPr>
            <w:tcW w:w="5378" w:type="dxa"/>
            <w:tcBorders>
              <w:top w:val="single" w:sz="4" w:space="0" w:color="auto"/>
              <w:left w:val="single" w:sz="4" w:space="0" w:color="auto"/>
              <w:bottom w:val="single" w:sz="4" w:space="0" w:color="auto"/>
              <w:right w:val="single" w:sz="4" w:space="0" w:color="auto"/>
            </w:tcBorders>
            <w:vAlign w:val="center"/>
            <w:hideMark/>
          </w:tcPr>
          <w:p w14:paraId="05463FB4" w14:textId="77777777" w:rsidR="00B3602F" w:rsidRPr="00B3602F" w:rsidRDefault="00B3602F" w:rsidP="00B3602F">
            <w:pPr>
              <w:spacing w:after="0" w:line="240" w:lineRule="auto"/>
              <w:jc w:val="center"/>
              <w:rPr>
                <w:rFonts w:ascii="Times New Roman" w:hAnsi="Times New Roman"/>
                <w:lang w:val="ru-RU"/>
              </w:rPr>
            </w:pPr>
            <w:r w:rsidRPr="00B3602F">
              <w:rPr>
                <w:rFonts w:ascii="Times New Roman" w:hAnsi="Times New Roman"/>
                <w:lang w:val="ru-RU"/>
              </w:rPr>
              <w:t>Наличие сведений о месте нахождения Участника в регионе заказчика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069230"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23254F"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12</w:t>
            </w:r>
          </w:p>
        </w:tc>
        <w:tc>
          <w:tcPr>
            <w:tcW w:w="1560" w:type="dxa"/>
            <w:tcBorders>
              <w:top w:val="single" w:sz="4" w:space="0" w:color="auto"/>
              <w:left w:val="single" w:sz="4" w:space="0" w:color="auto"/>
              <w:bottom w:val="single" w:sz="4" w:space="0" w:color="auto"/>
              <w:right w:val="single" w:sz="4" w:space="0" w:color="auto"/>
            </w:tcBorders>
          </w:tcPr>
          <w:p w14:paraId="055B3ADE"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17EE1118"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b/>
                <w:lang w:val="ru-RU"/>
              </w:rPr>
              <w:t>При полном соответствии подкритерия максимальное количество балов. При отсутствии подкритерия 0 (ноль) балов</w:t>
            </w:r>
          </w:p>
        </w:tc>
      </w:tr>
      <w:tr w:rsidR="00B3602F" w:rsidRPr="00B3602F" w14:paraId="3A48B3E1" w14:textId="77777777" w:rsidTr="00B3602F">
        <w:trPr>
          <w:trHeight w:val="501"/>
        </w:trPr>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1AA897D5"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Итоговая оценка заявки Участника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D59115"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2BB024"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100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31122EE"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w:t>
            </w:r>
          </w:p>
        </w:tc>
        <w:tc>
          <w:tcPr>
            <w:tcW w:w="5244" w:type="dxa"/>
            <w:tcBorders>
              <w:top w:val="single" w:sz="4" w:space="0" w:color="auto"/>
              <w:left w:val="single" w:sz="4" w:space="0" w:color="auto"/>
              <w:bottom w:val="single" w:sz="4" w:space="0" w:color="auto"/>
              <w:right w:val="single" w:sz="4" w:space="0" w:color="auto"/>
            </w:tcBorders>
            <w:vAlign w:val="center"/>
          </w:tcPr>
          <w:p w14:paraId="6375D3BC" w14:textId="77777777" w:rsidR="00B3602F" w:rsidRPr="00B3602F" w:rsidRDefault="00B3602F" w:rsidP="00B3602F">
            <w:pPr>
              <w:autoSpaceDE w:val="0"/>
              <w:autoSpaceDN w:val="0"/>
              <w:adjustRightInd w:val="0"/>
              <w:spacing w:after="0" w:line="240" w:lineRule="auto"/>
              <w:jc w:val="center"/>
              <w:rPr>
                <w:rFonts w:ascii="Times New Roman" w:hAnsi="Times New Roman"/>
                <w:bCs/>
                <w:iCs/>
                <w:lang w:val="ru-RU"/>
              </w:rPr>
            </w:pPr>
          </w:p>
        </w:tc>
      </w:tr>
    </w:tbl>
    <w:p w14:paraId="625791A1" w14:textId="77777777" w:rsidR="00486EA2" w:rsidRDefault="00486EA2" w:rsidP="000A35C6">
      <w:pPr>
        <w:tabs>
          <w:tab w:val="left" w:pos="347"/>
          <w:tab w:val="left" w:pos="389"/>
        </w:tabs>
        <w:spacing w:after="0" w:line="240" w:lineRule="auto"/>
        <w:ind w:firstLine="709"/>
        <w:jc w:val="right"/>
        <w:rPr>
          <w:rFonts w:ascii="Times New Roman" w:hAnsi="Times New Roman"/>
          <w:i/>
          <w:sz w:val="24"/>
          <w:szCs w:val="24"/>
          <w:lang w:val="ru-RU"/>
        </w:rPr>
      </w:pPr>
    </w:p>
    <w:p w14:paraId="547AA980" w14:textId="77777777" w:rsidR="00486EA2" w:rsidRDefault="00486EA2" w:rsidP="000A35C6">
      <w:pPr>
        <w:tabs>
          <w:tab w:val="left" w:pos="347"/>
          <w:tab w:val="left" w:pos="389"/>
        </w:tabs>
        <w:spacing w:after="0" w:line="240" w:lineRule="auto"/>
        <w:ind w:firstLine="709"/>
        <w:jc w:val="right"/>
        <w:rPr>
          <w:rFonts w:ascii="Times New Roman" w:hAnsi="Times New Roman"/>
          <w:i/>
          <w:sz w:val="24"/>
          <w:szCs w:val="24"/>
          <w:lang w:val="ru-RU"/>
        </w:rPr>
      </w:pPr>
    </w:p>
    <w:p w14:paraId="00C56F71" w14:textId="77777777" w:rsidR="00486EA2" w:rsidRDefault="00486EA2" w:rsidP="000A35C6">
      <w:pPr>
        <w:tabs>
          <w:tab w:val="left" w:pos="347"/>
          <w:tab w:val="left" w:pos="389"/>
        </w:tabs>
        <w:spacing w:after="0" w:line="240" w:lineRule="auto"/>
        <w:ind w:firstLine="709"/>
        <w:jc w:val="right"/>
        <w:rPr>
          <w:rFonts w:ascii="Times New Roman" w:hAnsi="Times New Roman"/>
          <w:i/>
          <w:sz w:val="24"/>
          <w:szCs w:val="24"/>
          <w:lang w:val="ru-RU"/>
        </w:rPr>
      </w:pPr>
    </w:p>
    <w:p w14:paraId="3150F0A8" w14:textId="77777777" w:rsidR="00486EA2" w:rsidRDefault="00486EA2" w:rsidP="000A35C6">
      <w:pPr>
        <w:tabs>
          <w:tab w:val="left" w:pos="347"/>
          <w:tab w:val="left" w:pos="389"/>
        </w:tabs>
        <w:spacing w:after="0" w:line="240" w:lineRule="auto"/>
        <w:ind w:firstLine="709"/>
        <w:jc w:val="right"/>
        <w:rPr>
          <w:rFonts w:ascii="Times New Roman" w:hAnsi="Times New Roman"/>
          <w:i/>
          <w:sz w:val="24"/>
          <w:szCs w:val="24"/>
          <w:lang w:val="ru-RU"/>
        </w:rPr>
      </w:pPr>
    </w:p>
    <w:p w14:paraId="092D3620" w14:textId="77777777" w:rsidR="00486EA2" w:rsidRDefault="00486EA2" w:rsidP="000A35C6">
      <w:pPr>
        <w:tabs>
          <w:tab w:val="left" w:pos="347"/>
          <w:tab w:val="left" w:pos="389"/>
        </w:tabs>
        <w:spacing w:after="0" w:line="240" w:lineRule="auto"/>
        <w:ind w:firstLine="709"/>
        <w:jc w:val="right"/>
        <w:rPr>
          <w:rFonts w:ascii="Times New Roman" w:hAnsi="Times New Roman"/>
          <w:i/>
          <w:sz w:val="24"/>
          <w:szCs w:val="24"/>
          <w:lang w:val="ru-RU"/>
        </w:rPr>
      </w:pPr>
    </w:p>
    <w:p w14:paraId="2682277B" w14:textId="77777777" w:rsidR="00486EA2" w:rsidRDefault="00486EA2" w:rsidP="000A35C6">
      <w:pPr>
        <w:tabs>
          <w:tab w:val="left" w:pos="347"/>
          <w:tab w:val="left" w:pos="389"/>
        </w:tabs>
        <w:spacing w:after="0" w:line="240" w:lineRule="auto"/>
        <w:ind w:firstLine="709"/>
        <w:jc w:val="right"/>
        <w:rPr>
          <w:rFonts w:ascii="Times New Roman" w:hAnsi="Times New Roman"/>
          <w:i/>
          <w:sz w:val="24"/>
          <w:szCs w:val="24"/>
          <w:lang w:val="ru-RU"/>
        </w:rPr>
      </w:pPr>
    </w:p>
    <w:p w14:paraId="6A315E34" w14:textId="77777777" w:rsidR="00486EA2" w:rsidRDefault="00486EA2" w:rsidP="000A35C6">
      <w:pPr>
        <w:tabs>
          <w:tab w:val="left" w:pos="347"/>
          <w:tab w:val="left" w:pos="389"/>
        </w:tabs>
        <w:spacing w:after="0" w:line="240" w:lineRule="auto"/>
        <w:ind w:firstLine="709"/>
        <w:jc w:val="right"/>
        <w:rPr>
          <w:rFonts w:ascii="Times New Roman" w:hAnsi="Times New Roman"/>
          <w:i/>
          <w:sz w:val="24"/>
          <w:szCs w:val="24"/>
          <w:lang w:val="ru-RU"/>
        </w:rPr>
      </w:pPr>
    </w:p>
    <w:p w14:paraId="02F7E226" w14:textId="77777777" w:rsidR="00486EA2" w:rsidRDefault="00486EA2" w:rsidP="000A35C6">
      <w:pPr>
        <w:tabs>
          <w:tab w:val="left" w:pos="347"/>
          <w:tab w:val="left" w:pos="389"/>
        </w:tabs>
        <w:spacing w:after="0" w:line="240" w:lineRule="auto"/>
        <w:ind w:firstLine="709"/>
        <w:jc w:val="right"/>
        <w:rPr>
          <w:rFonts w:ascii="Times New Roman" w:hAnsi="Times New Roman"/>
          <w:i/>
          <w:sz w:val="24"/>
          <w:szCs w:val="24"/>
          <w:lang w:val="ru-RU"/>
        </w:rPr>
      </w:pPr>
    </w:p>
    <w:p w14:paraId="7AAB813A" w14:textId="77777777" w:rsidR="00486EA2" w:rsidRDefault="00486EA2" w:rsidP="000A35C6">
      <w:pPr>
        <w:tabs>
          <w:tab w:val="left" w:pos="347"/>
          <w:tab w:val="left" w:pos="389"/>
        </w:tabs>
        <w:spacing w:after="0" w:line="240" w:lineRule="auto"/>
        <w:ind w:firstLine="709"/>
        <w:jc w:val="right"/>
        <w:rPr>
          <w:rFonts w:ascii="Times New Roman" w:hAnsi="Times New Roman"/>
          <w:i/>
          <w:sz w:val="24"/>
          <w:szCs w:val="24"/>
          <w:lang w:val="ru-RU"/>
        </w:rPr>
      </w:pPr>
    </w:p>
    <w:p w14:paraId="20897B78" w14:textId="77777777" w:rsidR="00486EA2" w:rsidRDefault="00486EA2" w:rsidP="000A35C6">
      <w:pPr>
        <w:tabs>
          <w:tab w:val="left" w:pos="347"/>
          <w:tab w:val="left" w:pos="389"/>
        </w:tabs>
        <w:spacing w:after="0" w:line="240" w:lineRule="auto"/>
        <w:ind w:firstLine="709"/>
        <w:jc w:val="right"/>
        <w:rPr>
          <w:rFonts w:ascii="Times New Roman" w:hAnsi="Times New Roman"/>
          <w:sz w:val="28"/>
          <w:szCs w:val="28"/>
          <w:lang w:val="ru-RU"/>
        </w:rPr>
      </w:pPr>
    </w:p>
    <w:p w14:paraId="55527C7D" w14:textId="77777777" w:rsidR="00486EA2" w:rsidRDefault="00486EA2" w:rsidP="000A35C6">
      <w:pPr>
        <w:tabs>
          <w:tab w:val="left" w:pos="347"/>
          <w:tab w:val="left" w:pos="389"/>
        </w:tabs>
        <w:spacing w:after="0" w:line="240" w:lineRule="auto"/>
        <w:ind w:firstLine="709"/>
        <w:jc w:val="right"/>
        <w:rPr>
          <w:rFonts w:ascii="Times New Roman" w:hAnsi="Times New Roman"/>
          <w:sz w:val="28"/>
          <w:szCs w:val="28"/>
          <w:lang w:val="ru-RU"/>
        </w:rPr>
      </w:pPr>
    </w:p>
    <w:p w14:paraId="587EB5B4" w14:textId="77777777" w:rsidR="00486EA2" w:rsidRDefault="00486EA2" w:rsidP="000A35C6">
      <w:pPr>
        <w:tabs>
          <w:tab w:val="left" w:pos="347"/>
          <w:tab w:val="left" w:pos="389"/>
        </w:tabs>
        <w:spacing w:after="0" w:line="240" w:lineRule="auto"/>
        <w:ind w:firstLine="709"/>
        <w:jc w:val="right"/>
        <w:rPr>
          <w:rFonts w:ascii="Times New Roman" w:hAnsi="Times New Roman"/>
          <w:sz w:val="28"/>
          <w:szCs w:val="28"/>
          <w:lang w:val="ru-RU"/>
        </w:rPr>
      </w:pPr>
    </w:p>
    <w:p w14:paraId="100DA29E" w14:textId="77777777" w:rsidR="00486EA2" w:rsidRDefault="00486EA2" w:rsidP="000A35C6">
      <w:pPr>
        <w:tabs>
          <w:tab w:val="left" w:pos="347"/>
          <w:tab w:val="left" w:pos="389"/>
        </w:tabs>
        <w:spacing w:after="0" w:line="240" w:lineRule="auto"/>
        <w:ind w:firstLine="709"/>
        <w:jc w:val="right"/>
        <w:rPr>
          <w:rFonts w:ascii="Times New Roman" w:hAnsi="Times New Roman"/>
          <w:sz w:val="28"/>
          <w:szCs w:val="28"/>
          <w:lang w:val="ru-RU"/>
        </w:rPr>
      </w:pPr>
    </w:p>
    <w:p w14:paraId="76245446" w14:textId="77777777" w:rsidR="00486EA2" w:rsidRDefault="00486EA2" w:rsidP="000A35C6">
      <w:pPr>
        <w:tabs>
          <w:tab w:val="left" w:pos="347"/>
          <w:tab w:val="left" w:pos="389"/>
        </w:tabs>
        <w:spacing w:after="0" w:line="240" w:lineRule="auto"/>
        <w:ind w:firstLine="709"/>
        <w:jc w:val="right"/>
        <w:rPr>
          <w:rFonts w:ascii="Times New Roman" w:hAnsi="Times New Roman"/>
          <w:sz w:val="28"/>
          <w:szCs w:val="28"/>
          <w:lang w:val="ru-RU"/>
        </w:rPr>
      </w:pPr>
    </w:p>
    <w:p w14:paraId="6AC1E934" w14:textId="77777777" w:rsidR="00486EA2" w:rsidRDefault="00486EA2" w:rsidP="000A35C6">
      <w:pPr>
        <w:tabs>
          <w:tab w:val="left" w:pos="347"/>
          <w:tab w:val="left" w:pos="389"/>
        </w:tabs>
        <w:spacing w:after="0" w:line="240" w:lineRule="auto"/>
        <w:ind w:firstLine="709"/>
        <w:jc w:val="right"/>
        <w:rPr>
          <w:rFonts w:ascii="Times New Roman" w:hAnsi="Times New Roman"/>
          <w:sz w:val="28"/>
          <w:szCs w:val="28"/>
          <w:lang w:val="ru-RU"/>
        </w:rPr>
      </w:pPr>
    </w:p>
    <w:p w14:paraId="2C1C5FC3" w14:textId="77777777" w:rsidR="00486EA2" w:rsidRDefault="00486EA2" w:rsidP="000A35C6">
      <w:pPr>
        <w:tabs>
          <w:tab w:val="left" w:pos="347"/>
          <w:tab w:val="left" w:pos="389"/>
        </w:tabs>
        <w:spacing w:after="0" w:line="240" w:lineRule="auto"/>
        <w:ind w:firstLine="709"/>
        <w:jc w:val="right"/>
        <w:rPr>
          <w:rFonts w:ascii="Times New Roman" w:hAnsi="Times New Roman"/>
          <w:sz w:val="28"/>
          <w:szCs w:val="28"/>
          <w:lang w:val="ru-RU"/>
        </w:rPr>
      </w:pPr>
    </w:p>
    <w:p w14:paraId="57927695" w14:textId="77777777" w:rsidR="00486EA2" w:rsidRDefault="00486EA2" w:rsidP="000A35C6">
      <w:pPr>
        <w:tabs>
          <w:tab w:val="left" w:pos="347"/>
          <w:tab w:val="left" w:pos="389"/>
        </w:tabs>
        <w:spacing w:after="0" w:line="240" w:lineRule="auto"/>
        <w:ind w:firstLine="709"/>
        <w:jc w:val="right"/>
        <w:rPr>
          <w:rFonts w:ascii="Times New Roman" w:hAnsi="Times New Roman"/>
          <w:sz w:val="28"/>
          <w:szCs w:val="28"/>
          <w:lang w:val="ru-RU"/>
        </w:rPr>
      </w:pPr>
    </w:p>
    <w:p w14:paraId="3EAE13DA" w14:textId="77777777" w:rsidR="00486EA2" w:rsidRDefault="00486EA2" w:rsidP="001B4E23">
      <w:pPr>
        <w:tabs>
          <w:tab w:val="left" w:pos="347"/>
          <w:tab w:val="left" w:pos="389"/>
        </w:tabs>
        <w:spacing w:after="0" w:line="240" w:lineRule="auto"/>
        <w:rPr>
          <w:rFonts w:ascii="Times New Roman" w:hAnsi="Times New Roman"/>
          <w:sz w:val="28"/>
          <w:szCs w:val="28"/>
          <w:lang w:val="ru-RU"/>
        </w:rPr>
      </w:pPr>
    </w:p>
    <w:p w14:paraId="0E23F377" w14:textId="77777777" w:rsidR="000A35C6" w:rsidRPr="002A0D98" w:rsidRDefault="000A35C6" w:rsidP="000A35C6">
      <w:pPr>
        <w:tabs>
          <w:tab w:val="left" w:pos="347"/>
          <w:tab w:val="left" w:pos="389"/>
        </w:tabs>
        <w:spacing w:after="0" w:line="240" w:lineRule="auto"/>
        <w:rPr>
          <w:rFonts w:ascii="Times New Roman" w:hAnsi="Times New Roman"/>
          <w:sz w:val="28"/>
          <w:szCs w:val="28"/>
          <w:lang w:val="ru-RU"/>
        </w:rPr>
      </w:pPr>
    </w:p>
    <w:p w14:paraId="143FD4E1" w14:textId="77777777" w:rsidR="000A35C6" w:rsidRPr="002A0D98" w:rsidRDefault="000A35C6" w:rsidP="000A35C6">
      <w:pPr>
        <w:tabs>
          <w:tab w:val="left" w:pos="347"/>
          <w:tab w:val="left" w:pos="389"/>
        </w:tabs>
        <w:spacing w:after="0" w:line="240" w:lineRule="auto"/>
        <w:jc w:val="both"/>
        <w:rPr>
          <w:rFonts w:ascii="Times New Roman" w:hAnsi="Times New Roman"/>
          <w:sz w:val="28"/>
          <w:szCs w:val="28"/>
          <w:lang w:val="ru-RU"/>
        </w:rPr>
      </w:pPr>
    </w:p>
    <w:p w14:paraId="6FD67B80" w14:textId="77777777" w:rsidR="000A35C6" w:rsidRPr="002A0D98" w:rsidRDefault="000A35C6" w:rsidP="000A35C6">
      <w:pPr>
        <w:tabs>
          <w:tab w:val="left" w:pos="347"/>
          <w:tab w:val="left" w:pos="389"/>
        </w:tabs>
        <w:spacing w:after="0" w:line="240" w:lineRule="auto"/>
        <w:jc w:val="both"/>
        <w:rPr>
          <w:rFonts w:ascii="Times New Roman" w:hAnsi="Times New Roman"/>
          <w:sz w:val="28"/>
          <w:szCs w:val="28"/>
          <w:lang w:val="ru-RU"/>
        </w:rPr>
        <w:sectPr w:rsidR="000A35C6" w:rsidRPr="002A0D98" w:rsidSect="00077E6A">
          <w:headerReference w:type="first" r:id="rId14"/>
          <w:footerReference w:type="first" r:id="rId15"/>
          <w:footnotePr>
            <w:numStart w:val="2"/>
          </w:footnotePr>
          <w:pgSz w:w="16840" w:h="11907" w:orient="landscape" w:code="9"/>
          <w:pgMar w:top="709" w:right="851" w:bottom="993" w:left="851" w:header="454" w:footer="0" w:gutter="0"/>
          <w:cols w:space="708"/>
          <w:titlePg/>
          <w:docGrid w:linePitch="360"/>
        </w:sectPr>
      </w:pPr>
    </w:p>
    <w:p w14:paraId="675C0209" w14:textId="77777777" w:rsidR="00CA6660" w:rsidRPr="002A0D98" w:rsidRDefault="00CA6660" w:rsidP="00CA6660">
      <w:pPr>
        <w:spacing w:after="0" w:line="240" w:lineRule="auto"/>
        <w:ind w:left="284"/>
        <w:jc w:val="center"/>
        <w:outlineLvl w:val="1"/>
        <w:rPr>
          <w:rFonts w:ascii="Times New Roman" w:hAnsi="Times New Roman"/>
          <w:b/>
          <w:kern w:val="28"/>
          <w:sz w:val="28"/>
          <w:szCs w:val="28"/>
          <w:lang w:val="ru-RU"/>
        </w:rPr>
      </w:pPr>
      <w:bookmarkStart w:id="77" w:name="_Toc182371999"/>
      <w:bookmarkStart w:id="78" w:name="_Toc271441836"/>
      <w:bookmarkStart w:id="79" w:name="_Toc280378742"/>
      <w:r w:rsidRPr="002A0D98">
        <w:rPr>
          <w:rFonts w:ascii="Times New Roman" w:hAnsi="Times New Roman"/>
          <w:b/>
          <w:sz w:val="28"/>
          <w:szCs w:val="28"/>
          <w:lang w:val="ru-RU"/>
        </w:rPr>
        <w:t xml:space="preserve">Раздел 3. </w:t>
      </w:r>
      <w:r w:rsidRPr="002A0D98">
        <w:rPr>
          <w:rFonts w:ascii="Times New Roman" w:hAnsi="Times New Roman"/>
          <w:b/>
          <w:kern w:val="28"/>
          <w:sz w:val="28"/>
          <w:szCs w:val="28"/>
          <w:lang w:val="ru-RU"/>
        </w:rPr>
        <w:t>Образцы форм и документов для заполнения участниками запроса предложений</w:t>
      </w:r>
    </w:p>
    <w:p w14:paraId="4FC6F799" w14:textId="77777777" w:rsidR="00CA6660" w:rsidRPr="002A0D98" w:rsidRDefault="00CA6660" w:rsidP="00CA6660">
      <w:pPr>
        <w:overflowPunct w:val="0"/>
        <w:autoSpaceDE w:val="0"/>
        <w:autoSpaceDN w:val="0"/>
        <w:adjustRightInd w:val="0"/>
        <w:spacing w:after="0" w:line="240" w:lineRule="auto"/>
        <w:ind w:left="284"/>
        <w:jc w:val="right"/>
        <w:rPr>
          <w:rFonts w:ascii="Times New Roman" w:hAnsi="Times New Roman"/>
          <w:b/>
          <w:sz w:val="28"/>
          <w:szCs w:val="28"/>
          <w:lang w:val="ru-RU" w:eastAsia="ru-RU"/>
        </w:rPr>
      </w:pPr>
      <w:r w:rsidRPr="002A0D98">
        <w:rPr>
          <w:rFonts w:ascii="Times New Roman" w:hAnsi="Times New Roman"/>
          <w:b/>
          <w:sz w:val="28"/>
          <w:szCs w:val="28"/>
          <w:lang w:val="ru-RU" w:eastAsia="ru-RU"/>
        </w:rPr>
        <w:t>Форма 1</w:t>
      </w:r>
    </w:p>
    <w:p w14:paraId="1F158ABE" w14:textId="77777777" w:rsidR="00CA6660" w:rsidRPr="002A0D98" w:rsidRDefault="00CA6660" w:rsidP="00CA6660">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18784C8E" w14:textId="77777777" w:rsidR="00CA6660" w:rsidRPr="002A0D98" w:rsidRDefault="00CA6660" w:rsidP="00CA6660">
      <w:pPr>
        <w:spacing w:after="0" w:line="240" w:lineRule="auto"/>
        <w:ind w:left="284"/>
        <w:jc w:val="center"/>
        <w:outlineLvl w:val="1"/>
        <w:rPr>
          <w:rFonts w:ascii="Times New Roman" w:hAnsi="Times New Roman"/>
          <w:b/>
          <w:sz w:val="28"/>
          <w:szCs w:val="28"/>
          <w:lang w:val="ru-RU"/>
        </w:rPr>
      </w:pPr>
      <w:bookmarkStart w:id="80" w:name="_Toc280286297"/>
      <w:bookmarkStart w:id="81" w:name="_Toc280378734"/>
      <w:r w:rsidRPr="002A0D98">
        <w:rPr>
          <w:rFonts w:ascii="Times New Roman" w:hAnsi="Times New Roman"/>
          <w:b/>
          <w:sz w:val="28"/>
          <w:szCs w:val="28"/>
          <w:lang w:val="ru-RU"/>
        </w:rPr>
        <w:t>Заявка на участие в запросе предложений в электронной форме</w:t>
      </w:r>
    </w:p>
    <w:p w14:paraId="5A1D9988" w14:textId="77777777" w:rsidR="00CA6660" w:rsidRPr="002A0D98" w:rsidRDefault="00CA6660" w:rsidP="00CA6660">
      <w:pPr>
        <w:spacing w:after="0" w:line="240" w:lineRule="auto"/>
        <w:ind w:left="284"/>
        <w:jc w:val="center"/>
        <w:outlineLvl w:val="1"/>
        <w:rPr>
          <w:rFonts w:ascii="Times New Roman" w:hAnsi="Times New Roman"/>
          <w:b/>
          <w:sz w:val="28"/>
          <w:szCs w:val="28"/>
          <w:lang w:val="ru-RU"/>
        </w:rPr>
      </w:pPr>
    </w:p>
    <w:p w14:paraId="3C97EE38" w14:textId="77777777" w:rsidR="00CA6660" w:rsidRPr="002A0D98" w:rsidRDefault="00CA6660" w:rsidP="00CA6660">
      <w:pPr>
        <w:spacing w:after="0" w:line="240" w:lineRule="auto"/>
        <w:ind w:left="284"/>
        <w:outlineLvl w:val="1"/>
        <w:rPr>
          <w:rFonts w:ascii="Times New Roman" w:hAnsi="Times New Roman"/>
          <w:b/>
          <w:i/>
          <w:sz w:val="24"/>
          <w:szCs w:val="24"/>
          <w:lang w:val="ru-RU"/>
        </w:rPr>
      </w:pPr>
      <w:r w:rsidRPr="002A0D98">
        <w:rPr>
          <w:rFonts w:ascii="Times New Roman" w:hAnsi="Times New Roman"/>
          <w:b/>
          <w:i/>
          <w:sz w:val="24"/>
          <w:szCs w:val="24"/>
          <w:lang w:val="ru-RU"/>
        </w:rPr>
        <w:t>На фирменном бланке организации</w:t>
      </w:r>
    </w:p>
    <w:p w14:paraId="2B9A9ED4" w14:textId="77777777" w:rsidR="00CA6660" w:rsidRPr="002A0D98" w:rsidRDefault="00CA6660" w:rsidP="00CA6660">
      <w:pPr>
        <w:spacing w:after="0" w:line="240" w:lineRule="auto"/>
        <w:ind w:left="284"/>
        <w:outlineLvl w:val="1"/>
        <w:rPr>
          <w:rFonts w:ascii="Times New Roman" w:hAnsi="Times New Roman"/>
          <w:b/>
          <w:sz w:val="28"/>
          <w:szCs w:val="28"/>
          <w:lang w:val="ru-RU"/>
        </w:rPr>
      </w:pPr>
    </w:p>
    <w:tbl>
      <w:tblPr>
        <w:tblW w:w="10064" w:type="dxa"/>
        <w:tblInd w:w="392" w:type="dxa"/>
        <w:tblLayout w:type="fixed"/>
        <w:tblLook w:val="01E0" w:firstRow="1" w:lastRow="1" w:firstColumn="1" w:lastColumn="1" w:noHBand="0" w:noVBand="0"/>
      </w:tblPr>
      <w:tblGrid>
        <w:gridCol w:w="4676"/>
        <w:gridCol w:w="5388"/>
      </w:tblGrid>
      <w:tr w:rsidR="00CA6660" w:rsidRPr="002A0D98" w14:paraId="17BF2EBC" w14:textId="77777777" w:rsidTr="0045712F">
        <w:trPr>
          <w:trHeight w:val="387"/>
        </w:trPr>
        <w:tc>
          <w:tcPr>
            <w:tcW w:w="4676" w:type="dxa"/>
          </w:tcPr>
          <w:bookmarkEnd w:id="80"/>
          <w:bookmarkEnd w:id="81"/>
          <w:p w14:paraId="65CC059A" w14:textId="77777777" w:rsidR="00CA6660" w:rsidRPr="002A0D98" w:rsidRDefault="00CA6660" w:rsidP="0045712F">
            <w:pPr>
              <w:spacing w:after="0" w:line="240" w:lineRule="auto"/>
              <w:ind w:left="34"/>
              <w:rPr>
                <w:rFonts w:ascii="Times New Roman" w:hAnsi="Times New Roman"/>
                <w:lang w:val="ru-RU"/>
              </w:rPr>
            </w:pPr>
            <w:r w:rsidRPr="002A0D98">
              <w:rPr>
                <w:rFonts w:ascii="Times New Roman" w:hAnsi="Times New Roman"/>
                <w:lang w:val="ru-RU"/>
              </w:rPr>
              <w:t>№ __________</w:t>
            </w:r>
          </w:p>
        </w:tc>
        <w:tc>
          <w:tcPr>
            <w:tcW w:w="5388" w:type="dxa"/>
          </w:tcPr>
          <w:p w14:paraId="5EFFD5F0" w14:textId="77777777" w:rsidR="00CA6660" w:rsidRPr="002A0D98" w:rsidRDefault="00CA6660" w:rsidP="0045712F">
            <w:pPr>
              <w:spacing w:after="0" w:line="240" w:lineRule="auto"/>
              <w:ind w:left="284"/>
              <w:jc w:val="right"/>
              <w:rPr>
                <w:rFonts w:ascii="Times New Roman" w:hAnsi="Times New Roman"/>
                <w:b/>
                <w:lang w:val="ru-RU"/>
              </w:rPr>
            </w:pPr>
            <w:r w:rsidRPr="002A0D98">
              <w:rPr>
                <w:rFonts w:ascii="Times New Roman" w:hAnsi="Times New Roman"/>
                <w:lang w:val="ru-RU"/>
              </w:rPr>
              <w:t>«___» __________ 20__ года</w:t>
            </w:r>
          </w:p>
        </w:tc>
      </w:tr>
    </w:tbl>
    <w:p w14:paraId="1C708DE8" w14:textId="77777777" w:rsidR="00CA6660" w:rsidRPr="0085519D" w:rsidRDefault="00CA6660" w:rsidP="00CA6660">
      <w:pPr>
        <w:tabs>
          <w:tab w:val="left" w:pos="0"/>
          <w:tab w:val="left" w:pos="709"/>
          <w:tab w:val="left" w:pos="1368"/>
        </w:tabs>
        <w:spacing w:after="0" w:line="240" w:lineRule="auto"/>
        <w:ind w:left="284" w:firstLine="567"/>
        <w:jc w:val="both"/>
        <w:rPr>
          <w:rFonts w:ascii="Times New Roman" w:hAnsi="Times New Roman"/>
          <w:sz w:val="24"/>
          <w:szCs w:val="24"/>
          <w:lang w:val="ru-RU"/>
        </w:rPr>
      </w:pPr>
    </w:p>
    <w:p w14:paraId="2500CC2F" w14:textId="62AAF0AA" w:rsidR="00CA6660" w:rsidRPr="0085519D" w:rsidRDefault="00CA6660" w:rsidP="00CA6660">
      <w:pPr>
        <w:tabs>
          <w:tab w:val="left" w:pos="0"/>
          <w:tab w:val="left" w:pos="709"/>
          <w:tab w:val="left" w:pos="1368"/>
        </w:tabs>
        <w:spacing w:after="0" w:line="240" w:lineRule="auto"/>
        <w:ind w:left="284" w:firstLine="567"/>
        <w:jc w:val="both"/>
        <w:rPr>
          <w:rFonts w:ascii="Times New Roman" w:hAnsi="Times New Roman"/>
          <w:sz w:val="24"/>
          <w:szCs w:val="24"/>
          <w:lang w:val="ru-RU"/>
        </w:rPr>
      </w:pPr>
      <w:r w:rsidRPr="0085519D">
        <w:rPr>
          <w:rFonts w:ascii="Times New Roman" w:hAnsi="Times New Roman"/>
          <w:sz w:val="24"/>
          <w:szCs w:val="24"/>
          <w:lang w:val="ru-RU"/>
        </w:rPr>
        <w:t xml:space="preserve">Изучив Извещение о проведении запроса предложений в электронной форме </w:t>
      </w:r>
      <w:r w:rsidRPr="008C28CF">
        <w:rPr>
          <w:rFonts w:ascii="Times New Roman" w:hAnsi="Times New Roman"/>
          <w:b/>
          <w:sz w:val="24"/>
          <w:szCs w:val="24"/>
          <w:u w:val="single"/>
          <w:lang w:val="ru-RU"/>
        </w:rPr>
        <w:t>№ </w:t>
      </w:r>
      <w:r w:rsidR="009205BE">
        <w:rPr>
          <w:rFonts w:ascii="Times New Roman" w:hAnsi="Times New Roman"/>
          <w:b/>
          <w:sz w:val="24"/>
          <w:szCs w:val="24"/>
          <w:u w:val="single"/>
          <w:lang w:val="ru-RU"/>
        </w:rPr>
        <w:t>76</w:t>
      </w:r>
      <w:r w:rsidR="005B7F5A" w:rsidRPr="008C28CF">
        <w:rPr>
          <w:rFonts w:ascii="Times New Roman" w:hAnsi="Times New Roman"/>
          <w:b/>
          <w:sz w:val="24"/>
          <w:szCs w:val="24"/>
          <w:u w:val="single"/>
          <w:lang w:val="ru-RU"/>
        </w:rPr>
        <w:t>/</w:t>
      </w:r>
      <w:r w:rsidR="004139E3" w:rsidRPr="008C28CF">
        <w:rPr>
          <w:rFonts w:ascii="Times New Roman" w:hAnsi="Times New Roman"/>
          <w:b/>
          <w:sz w:val="24"/>
          <w:szCs w:val="24"/>
          <w:u w:val="single"/>
          <w:lang w:val="ru-RU"/>
        </w:rPr>
        <w:t>БТЭ Уфа</w:t>
      </w:r>
      <w:r w:rsidR="00E15D6D" w:rsidRPr="008C28CF">
        <w:rPr>
          <w:rFonts w:ascii="Times New Roman" w:hAnsi="Times New Roman"/>
          <w:b/>
          <w:sz w:val="24"/>
          <w:szCs w:val="24"/>
          <w:u w:val="single"/>
          <w:lang w:val="ru-RU"/>
        </w:rPr>
        <w:t>/202</w:t>
      </w:r>
      <w:r w:rsidR="00B3602F">
        <w:rPr>
          <w:rFonts w:ascii="Times New Roman" w:hAnsi="Times New Roman"/>
          <w:b/>
          <w:sz w:val="24"/>
          <w:szCs w:val="24"/>
          <w:u w:val="single"/>
          <w:lang w:val="ru-RU"/>
        </w:rPr>
        <w:t>3</w:t>
      </w:r>
      <w:r w:rsidR="005B7F5A" w:rsidRPr="008C28CF">
        <w:rPr>
          <w:rFonts w:ascii="Times New Roman" w:hAnsi="Times New Roman"/>
          <w:b/>
          <w:sz w:val="24"/>
          <w:szCs w:val="24"/>
          <w:u w:val="single"/>
          <w:lang w:val="ru-RU"/>
        </w:rPr>
        <w:t xml:space="preserve"> </w:t>
      </w:r>
      <w:r w:rsidR="00E15D6D" w:rsidRPr="008C28CF">
        <w:rPr>
          <w:rFonts w:ascii="Times New Roman" w:hAnsi="Times New Roman"/>
          <w:b/>
          <w:sz w:val="24"/>
          <w:szCs w:val="24"/>
          <w:u w:val="single"/>
          <w:lang w:val="ru-RU"/>
        </w:rPr>
        <w:t xml:space="preserve">поставка </w:t>
      </w:r>
      <w:r w:rsidR="009205BE">
        <w:rPr>
          <w:rFonts w:ascii="Times New Roman" w:hAnsi="Times New Roman"/>
          <w:b/>
          <w:sz w:val="24"/>
          <w:szCs w:val="24"/>
          <w:u w:val="single"/>
          <w:lang w:val="ru-RU"/>
        </w:rPr>
        <w:t xml:space="preserve">реагента </w:t>
      </w:r>
      <w:proofErr w:type="spellStart"/>
      <w:r w:rsidR="009205BE">
        <w:rPr>
          <w:rFonts w:ascii="Times New Roman" w:hAnsi="Times New Roman"/>
          <w:b/>
          <w:sz w:val="24"/>
          <w:szCs w:val="24"/>
          <w:u w:val="single"/>
          <w:lang w:val="ru-RU"/>
        </w:rPr>
        <w:t>Кратол</w:t>
      </w:r>
      <w:proofErr w:type="spellEnd"/>
      <w:proofErr w:type="gramStart"/>
      <w:r w:rsidR="009205BE">
        <w:rPr>
          <w:rFonts w:ascii="Times New Roman" w:hAnsi="Times New Roman"/>
          <w:b/>
          <w:sz w:val="24"/>
          <w:szCs w:val="24"/>
          <w:u w:val="single"/>
          <w:lang w:val="ru-RU"/>
        </w:rPr>
        <w:t xml:space="preserve"> К</w:t>
      </w:r>
      <w:proofErr w:type="gramEnd"/>
      <w:r w:rsidR="009205BE">
        <w:rPr>
          <w:rFonts w:ascii="Times New Roman" w:hAnsi="Times New Roman"/>
          <w:b/>
          <w:sz w:val="24"/>
          <w:szCs w:val="24"/>
          <w:u w:val="single"/>
          <w:lang w:val="ru-RU"/>
        </w:rPr>
        <w:t xml:space="preserve"> (или эквивалент)</w:t>
      </w:r>
      <w:r w:rsidRPr="0085519D">
        <w:rPr>
          <w:rFonts w:ascii="Times New Roman" w:hAnsi="Times New Roman"/>
          <w:sz w:val="24"/>
          <w:szCs w:val="24"/>
          <w:lang w:val="ru-RU"/>
        </w:rPr>
        <w:t xml:space="preserve">, опубликованное на </w:t>
      </w:r>
      <w:r w:rsidRPr="0085519D">
        <w:rPr>
          <w:rFonts w:ascii="Times New Roman" w:hAnsi="Times New Roman"/>
          <w:szCs w:val="28"/>
          <w:lang w:val="ru-RU"/>
        </w:rPr>
        <w:t>Официальном сайте ЕИС (</w:t>
      </w:r>
      <w:hyperlink r:id="rId16" w:history="1">
        <w:r w:rsidR="001A2DF7" w:rsidRPr="001A2DF7">
          <w:rPr>
            <w:rStyle w:val="af6"/>
            <w:rFonts w:ascii="Times New Roman" w:hAnsi="Times New Roman"/>
            <w:szCs w:val="28"/>
            <w:lang w:val="ru-RU"/>
          </w:rPr>
          <w:t>http://zakupki.gov.ru</w:t>
        </w:r>
      </w:hyperlink>
      <w:r w:rsidRPr="0085519D">
        <w:rPr>
          <w:rFonts w:ascii="Times New Roman" w:hAnsi="Times New Roman"/>
          <w:szCs w:val="28"/>
          <w:lang w:val="ru-RU"/>
        </w:rPr>
        <w:t>)</w:t>
      </w:r>
      <w:r w:rsidRPr="0085519D">
        <w:rPr>
          <w:rFonts w:ascii="Times New Roman" w:hAnsi="Times New Roman"/>
          <w:sz w:val="24"/>
          <w:szCs w:val="24"/>
          <w:lang w:val="ru-RU"/>
        </w:rPr>
        <w:t xml:space="preserve"> </w:t>
      </w:r>
      <w:r w:rsidRPr="0099348F">
        <w:rPr>
          <w:rFonts w:ascii="Times New Roman" w:hAnsi="Times New Roman"/>
          <w:sz w:val="24"/>
          <w:szCs w:val="24"/>
          <w:lang w:val="ru-RU"/>
        </w:rPr>
        <w:t xml:space="preserve">и на сайте Электронной площадки </w:t>
      </w:r>
      <w:r w:rsidR="00F607AE">
        <w:rPr>
          <w:rFonts w:ascii="Times New Roman" w:hAnsi="Times New Roman"/>
          <w:sz w:val="24"/>
          <w:szCs w:val="24"/>
          <w:lang w:val="ru-RU"/>
        </w:rPr>
        <w:t xml:space="preserve">и </w:t>
      </w:r>
      <w:r w:rsidR="009205BE" w:rsidRPr="009205BE">
        <w:rPr>
          <w:rFonts w:ascii="Times New Roman" w:hAnsi="Times New Roman"/>
          <w:sz w:val="24"/>
          <w:szCs w:val="24"/>
          <w:lang w:val="ru-RU"/>
        </w:rPr>
        <w:t>«ЭТП РЕГИОН» (https://zakaz.etp-region.ru/)</w:t>
      </w:r>
      <w:r w:rsidR="00E15D6D">
        <w:rPr>
          <w:lang w:val="ru-RU"/>
        </w:rPr>
        <w:t xml:space="preserve">, </w:t>
      </w:r>
      <w:r w:rsidRPr="0099348F">
        <w:rPr>
          <w:rFonts w:ascii="Times New Roman" w:hAnsi="Times New Roman"/>
          <w:sz w:val="24"/>
          <w:szCs w:val="24"/>
          <w:lang w:val="ru-RU"/>
        </w:rPr>
        <w:t>и Документацию о запросе</w:t>
      </w:r>
      <w:r w:rsidRPr="0085519D">
        <w:rPr>
          <w:rFonts w:ascii="Times New Roman" w:hAnsi="Times New Roman"/>
          <w:sz w:val="24"/>
          <w:szCs w:val="24"/>
          <w:lang w:val="ru-RU"/>
        </w:rPr>
        <w:t xml:space="preserve"> предложений, и принимая установленные в них требования и условия запроса предложений, в том числе все условия Договора, включ</w:t>
      </w:r>
      <w:r>
        <w:rPr>
          <w:rFonts w:ascii="Times New Roman" w:hAnsi="Times New Roman"/>
          <w:sz w:val="24"/>
          <w:szCs w:val="24"/>
          <w:lang w:val="ru-RU"/>
        </w:rPr>
        <w:t>е</w:t>
      </w:r>
      <w:r w:rsidRPr="0085519D">
        <w:rPr>
          <w:rFonts w:ascii="Times New Roman" w:hAnsi="Times New Roman"/>
          <w:sz w:val="24"/>
          <w:szCs w:val="24"/>
          <w:lang w:val="ru-RU"/>
        </w:rPr>
        <w:t>нного в Документацию о запросе предложений,</w:t>
      </w:r>
    </w:p>
    <w:p w14:paraId="2AA5E4D1" w14:textId="77777777" w:rsidR="00CA6660" w:rsidRPr="0085519D" w:rsidRDefault="00CA6660" w:rsidP="00CA6660">
      <w:pPr>
        <w:tabs>
          <w:tab w:val="left" w:pos="0"/>
          <w:tab w:val="left" w:pos="709"/>
          <w:tab w:val="left" w:pos="1368"/>
        </w:tabs>
        <w:spacing w:after="0" w:line="240" w:lineRule="auto"/>
        <w:ind w:left="284"/>
        <w:jc w:val="both"/>
        <w:rPr>
          <w:rFonts w:ascii="Times New Roman" w:hAnsi="Times New Roman"/>
          <w:sz w:val="24"/>
          <w:szCs w:val="24"/>
          <w:lang w:val="ru-RU"/>
        </w:rPr>
      </w:pPr>
    </w:p>
    <w:p w14:paraId="3947F32D" w14:textId="77777777" w:rsidR="00CA6660" w:rsidRPr="0085519D" w:rsidRDefault="00CA6660" w:rsidP="00CA6660">
      <w:pPr>
        <w:spacing w:after="0" w:line="240" w:lineRule="auto"/>
        <w:ind w:left="284"/>
        <w:jc w:val="center"/>
        <w:rPr>
          <w:rFonts w:ascii="Times New Roman" w:hAnsi="Times New Roman"/>
          <w:sz w:val="24"/>
          <w:szCs w:val="24"/>
          <w:lang w:val="ru-RU"/>
        </w:rPr>
      </w:pPr>
      <w:r w:rsidRPr="0085519D">
        <w:rPr>
          <w:rFonts w:ascii="Times New Roman" w:hAnsi="Times New Roman"/>
          <w:sz w:val="24"/>
          <w:szCs w:val="24"/>
          <w:lang w:val="ru-RU"/>
        </w:rPr>
        <w:t>_______________________________________________________________________________</w:t>
      </w:r>
    </w:p>
    <w:p w14:paraId="1848E99B" w14:textId="77777777" w:rsidR="00CA6660" w:rsidRPr="0085519D" w:rsidRDefault="00CA6660" w:rsidP="00CA6660">
      <w:pPr>
        <w:tabs>
          <w:tab w:val="center" w:pos="5173"/>
          <w:tab w:val="left" w:pos="7603"/>
        </w:tabs>
        <w:suppressAutoHyphens/>
        <w:overflowPunct w:val="0"/>
        <w:autoSpaceDE w:val="0"/>
        <w:autoSpaceDN w:val="0"/>
        <w:adjustRightInd w:val="0"/>
        <w:spacing w:after="0" w:line="480" w:lineRule="auto"/>
        <w:ind w:left="284"/>
        <w:jc w:val="center"/>
        <w:rPr>
          <w:rFonts w:ascii="Times New Roman" w:hAnsi="Times New Roman"/>
          <w:i/>
          <w:sz w:val="24"/>
          <w:szCs w:val="24"/>
          <w:lang w:val="ru-RU" w:eastAsia="ru-RU"/>
        </w:rPr>
      </w:pPr>
      <w:r w:rsidRPr="0085519D">
        <w:rPr>
          <w:rFonts w:ascii="Times New Roman" w:hAnsi="Times New Roman"/>
          <w:i/>
          <w:sz w:val="24"/>
          <w:szCs w:val="24"/>
          <w:lang w:val="ru-RU" w:eastAsia="ru-RU"/>
        </w:rPr>
        <w:t>(полное наименование Участника)</w:t>
      </w:r>
    </w:p>
    <w:p w14:paraId="40369422" w14:textId="77777777" w:rsidR="00CA6660" w:rsidRPr="0085519D" w:rsidRDefault="00CA6660" w:rsidP="00CA6660">
      <w:pPr>
        <w:suppressAutoHyphens/>
        <w:overflowPunct w:val="0"/>
        <w:autoSpaceDE w:val="0"/>
        <w:autoSpaceDN w:val="0"/>
        <w:adjustRightInd w:val="0"/>
        <w:spacing w:after="0" w:line="240" w:lineRule="auto"/>
        <w:ind w:left="284"/>
        <w:jc w:val="center"/>
        <w:rPr>
          <w:rFonts w:ascii="Times New Roman" w:hAnsi="Times New Roman"/>
          <w:sz w:val="24"/>
          <w:szCs w:val="24"/>
          <w:lang w:val="ru-RU" w:eastAsia="ru-RU"/>
        </w:rPr>
      </w:pPr>
      <w:r w:rsidRPr="0085519D">
        <w:rPr>
          <w:rFonts w:ascii="Times New Roman" w:hAnsi="Times New Roman"/>
          <w:sz w:val="24"/>
          <w:szCs w:val="24"/>
          <w:lang w:val="ru-RU" w:eastAsia="ru-RU"/>
        </w:rPr>
        <w:t>________________________________________________________________________________,</w:t>
      </w:r>
    </w:p>
    <w:p w14:paraId="08DDB85E" w14:textId="77777777" w:rsidR="00CA6660" w:rsidRPr="0085519D" w:rsidRDefault="00CA6660" w:rsidP="00CA6660">
      <w:pPr>
        <w:suppressAutoHyphens/>
        <w:overflowPunct w:val="0"/>
        <w:autoSpaceDE w:val="0"/>
        <w:autoSpaceDN w:val="0"/>
        <w:adjustRightInd w:val="0"/>
        <w:spacing w:after="0" w:line="480" w:lineRule="auto"/>
        <w:ind w:left="284"/>
        <w:jc w:val="center"/>
        <w:rPr>
          <w:rFonts w:ascii="Times New Roman" w:hAnsi="Times New Roman"/>
          <w:i/>
          <w:sz w:val="24"/>
          <w:szCs w:val="24"/>
          <w:vertAlign w:val="superscript"/>
          <w:lang w:val="ru-RU" w:eastAsia="ru-RU"/>
        </w:rPr>
      </w:pPr>
      <w:r w:rsidRPr="0085519D">
        <w:rPr>
          <w:rFonts w:ascii="Times New Roman" w:hAnsi="Times New Roman"/>
          <w:i/>
          <w:sz w:val="24"/>
          <w:szCs w:val="24"/>
          <w:lang w:val="ru-RU" w:eastAsia="ru-RU"/>
        </w:rPr>
        <w:t>(ИНН/ОГРН Участника запроса предложений)</w:t>
      </w:r>
    </w:p>
    <w:p w14:paraId="3CF6A3B9" w14:textId="77777777" w:rsidR="00CA6660" w:rsidRPr="0085519D" w:rsidRDefault="00CA6660" w:rsidP="00CA6660">
      <w:pPr>
        <w:spacing w:after="0" w:line="240" w:lineRule="auto"/>
        <w:ind w:left="284"/>
        <w:jc w:val="center"/>
        <w:rPr>
          <w:rFonts w:ascii="Times New Roman" w:hAnsi="Times New Roman"/>
          <w:sz w:val="24"/>
          <w:szCs w:val="24"/>
          <w:lang w:val="ru-RU"/>
        </w:rPr>
      </w:pPr>
      <w:proofErr w:type="gramStart"/>
      <w:r w:rsidRPr="0085519D">
        <w:rPr>
          <w:rFonts w:ascii="Times New Roman" w:hAnsi="Times New Roman"/>
          <w:sz w:val="24"/>
          <w:szCs w:val="24"/>
          <w:lang w:val="ru-RU"/>
        </w:rPr>
        <w:t>зарегистрированное</w:t>
      </w:r>
      <w:proofErr w:type="gramEnd"/>
      <w:r w:rsidRPr="0085519D">
        <w:rPr>
          <w:rFonts w:ascii="Times New Roman" w:hAnsi="Times New Roman"/>
          <w:sz w:val="24"/>
          <w:szCs w:val="24"/>
          <w:lang w:val="ru-RU"/>
        </w:rPr>
        <w:t xml:space="preserve"> по адресу ________________________________________________________,</w:t>
      </w:r>
    </w:p>
    <w:p w14:paraId="5CF3C52D" w14:textId="77777777" w:rsidR="00CA6660" w:rsidRPr="0085519D" w:rsidRDefault="00CA6660" w:rsidP="00CA6660">
      <w:pPr>
        <w:spacing w:after="0" w:line="240" w:lineRule="auto"/>
        <w:ind w:left="284" w:firstLine="3685"/>
        <w:rPr>
          <w:rFonts w:ascii="Times New Roman" w:hAnsi="Times New Roman"/>
          <w:sz w:val="24"/>
          <w:szCs w:val="24"/>
          <w:lang w:val="ru-RU"/>
        </w:rPr>
      </w:pPr>
      <w:r w:rsidRPr="0085519D">
        <w:rPr>
          <w:rFonts w:ascii="Times New Roman" w:hAnsi="Times New Roman"/>
          <w:i/>
          <w:sz w:val="24"/>
          <w:szCs w:val="24"/>
          <w:lang w:val="ru-RU"/>
        </w:rPr>
        <w:t>(юридический адрес Участника запроса предложений)</w:t>
      </w:r>
    </w:p>
    <w:p w14:paraId="0EE02871" w14:textId="77777777" w:rsidR="00CA6660" w:rsidRPr="0085519D" w:rsidRDefault="00CA6660" w:rsidP="00CA6660">
      <w:pPr>
        <w:spacing w:after="0" w:line="240" w:lineRule="auto"/>
        <w:ind w:left="284"/>
        <w:rPr>
          <w:rFonts w:ascii="Times New Roman" w:hAnsi="Times New Roman"/>
          <w:sz w:val="24"/>
          <w:szCs w:val="24"/>
          <w:lang w:val="ru-RU"/>
        </w:rPr>
      </w:pPr>
      <w:r w:rsidRPr="0085519D">
        <w:rPr>
          <w:rFonts w:ascii="Times New Roman" w:hAnsi="Times New Roman"/>
          <w:sz w:val="24"/>
          <w:szCs w:val="24"/>
          <w:lang w:val="ru-RU"/>
        </w:rPr>
        <w:t>фактический адрес __________________________________________________________________,</w:t>
      </w:r>
    </w:p>
    <w:p w14:paraId="487C2967" w14:textId="77777777" w:rsidR="00CA6660" w:rsidRPr="0085519D" w:rsidRDefault="00CA6660" w:rsidP="00CA6660">
      <w:pPr>
        <w:spacing w:after="0" w:line="240" w:lineRule="auto"/>
        <w:ind w:left="284" w:firstLine="3685"/>
        <w:rPr>
          <w:rFonts w:ascii="Times New Roman" w:hAnsi="Times New Roman"/>
          <w:i/>
          <w:sz w:val="24"/>
          <w:szCs w:val="24"/>
          <w:lang w:val="ru-RU"/>
        </w:rPr>
      </w:pPr>
      <w:r w:rsidRPr="0085519D">
        <w:rPr>
          <w:rFonts w:ascii="Times New Roman" w:hAnsi="Times New Roman"/>
          <w:i/>
          <w:sz w:val="24"/>
          <w:szCs w:val="24"/>
          <w:lang w:val="ru-RU"/>
        </w:rPr>
        <w:t>(фактический адрес Участника запроса предложений)</w:t>
      </w:r>
    </w:p>
    <w:p w14:paraId="5E4D30A7" w14:textId="77777777" w:rsidR="00CA6660" w:rsidRPr="0085519D" w:rsidRDefault="00CA6660" w:rsidP="00CA6660">
      <w:pPr>
        <w:widowControl w:val="0"/>
        <w:ind w:left="284"/>
        <w:jc w:val="both"/>
        <w:rPr>
          <w:rFonts w:ascii="Times New Roman" w:hAnsi="Times New Roman"/>
          <w:sz w:val="24"/>
          <w:szCs w:val="24"/>
          <w:lang w:val="ru-RU"/>
        </w:rPr>
      </w:pPr>
    </w:p>
    <w:p w14:paraId="52506782" w14:textId="49BC3400" w:rsidR="00CA6660" w:rsidRPr="0085519D" w:rsidRDefault="00CA6660" w:rsidP="005A4982">
      <w:pPr>
        <w:widowControl w:val="0"/>
        <w:spacing w:after="0"/>
        <w:ind w:left="284"/>
        <w:jc w:val="both"/>
        <w:rPr>
          <w:rFonts w:ascii="Times New Roman" w:hAnsi="Times New Roman"/>
          <w:sz w:val="24"/>
          <w:szCs w:val="24"/>
          <w:lang w:val="ru-RU"/>
        </w:rPr>
      </w:pPr>
      <w:r w:rsidRPr="0085519D">
        <w:rPr>
          <w:rFonts w:ascii="Times New Roman" w:hAnsi="Times New Roman"/>
          <w:sz w:val="24"/>
          <w:szCs w:val="24"/>
          <w:lang w:val="ru-RU"/>
        </w:rPr>
        <w:t xml:space="preserve">предлагает заключить Договор на условиях и в соответствии с настоящей Заявкой на участие в запросе предложений № </w:t>
      </w:r>
      <w:r w:rsidR="009205BE">
        <w:rPr>
          <w:rFonts w:ascii="Times New Roman" w:hAnsi="Times New Roman"/>
          <w:b/>
          <w:sz w:val="24"/>
          <w:szCs w:val="24"/>
          <w:lang w:val="ru-RU"/>
        </w:rPr>
        <w:t>76</w:t>
      </w:r>
      <w:r w:rsidR="00044F64" w:rsidRPr="004D31EB">
        <w:rPr>
          <w:rFonts w:ascii="Times New Roman" w:hAnsi="Times New Roman"/>
          <w:b/>
          <w:sz w:val="24"/>
          <w:szCs w:val="24"/>
          <w:lang w:val="ru-RU"/>
        </w:rPr>
        <w:t>/БТЭ Уфа/202</w:t>
      </w:r>
      <w:r w:rsidR="00B3602F" w:rsidRPr="004D31EB">
        <w:rPr>
          <w:rFonts w:ascii="Times New Roman" w:hAnsi="Times New Roman"/>
          <w:b/>
          <w:sz w:val="24"/>
          <w:szCs w:val="24"/>
          <w:lang w:val="ru-RU"/>
        </w:rPr>
        <w:t>3</w:t>
      </w:r>
      <w:r w:rsidR="00044F64">
        <w:rPr>
          <w:rFonts w:ascii="Times New Roman" w:hAnsi="Times New Roman"/>
          <w:sz w:val="24"/>
          <w:szCs w:val="24"/>
          <w:lang w:val="ru-RU"/>
        </w:rPr>
        <w:t xml:space="preserve"> </w:t>
      </w:r>
      <w:r w:rsidRPr="00442F67">
        <w:rPr>
          <w:rFonts w:ascii="Times New Roman" w:hAnsi="Times New Roman"/>
          <w:sz w:val="24"/>
          <w:szCs w:val="24"/>
          <w:lang w:val="ru-RU"/>
        </w:rPr>
        <w:t xml:space="preserve">по предмету - </w:t>
      </w:r>
      <w:r w:rsidRPr="00D7346D">
        <w:rPr>
          <w:rFonts w:ascii="Times New Roman" w:hAnsi="Times New Roman"/>
          <w:b/>
          <w:sz w:val="24"/>
          <w:szCs w:val="24"/>
          <w:lang w:val="ru-RU"/>
        </w:rPr>
        <w:t xml:space="preserve">Право заключения договора </w:t>
      </w:r>
      <w:r w:rsidR="00442F67" w:rsidRPr="00D7346D">
        <w:rPr>
          <w:rFonts w:ascii="Times New Roman" w:hAnsi="Times New Roman"/>
          <w:b/>
          <w:sz w:val="24"/>
          <w:szCs w:val="24"/>
          <w:lang w:val="ru-RU"/>
        </w:rPr>
        <w:t xml:space="preserve">на </w:t>
      </w:r>
      <w:r w:rsidR="00044F64" w:rsidRPr="00044F64">
        <w:rPr>
          <w:rFonts w:ascii="Times New Roman" w:hAnsi="Times New Roman"/>
          <w:b/>
          <w:sz w:val="24"/>
          <w:szCs w:val="24"/>
          <w:lang w:val="ru-RU"/>
        </w:rPr>
        <w:t xml:space="preserve">поставку </w:t>
      </w:r>
      <w:r w:rsidR="009205BE">
        <w:rPr>
          <w:rFonts w:ascii="Times New Roman" w:hAnsi="Times New Roman"/>
          <w:b/>
          <w:sz w:val="24"/>
          <w:szCs w:val="24"/>
          <w:lang w:val="ru-RU"/>
        </w:rPr>
        <w:t xml:space="preserve">реагента </w:t>
      </w:r>
      <w:proofErr w:type="spellStart"/>
      <w:r w:rsidR="009205BE">
        <w:rPr>
          <w:rFonts w:ascii="Times New Roman" w:hAnsi="Times New Roman"/>
          <w:b/>
          <w:sz w:val="24"/>
          <w:szCs w:val="24"/>
          <w:lang w:val="ru-RU"/>
        </w:rPr>
        <w:t>Кратол</w:t>
      </w:r>
      <w:proofErr w:type="spellEnd"/>
      <w:proofErr w:type="gramStart"/>
      <w:r w:rsidR="009205BE">
        <w:rPr>
          <w:rFonts w:ascii="Times New Roman" w:hAnsi="Times New Roman"/>
          <w:b/>
          <w:sz w:val="24"/>
          <w:szCs w:val="24"/>
          <w:lang w:val="ru-RU"/>
        </w:rPr>
        <w:t xml:space="preserve"> К</w:t>
      </w:r>
      <w:proofErr w:type="gramEnd"/>
      <w:r w:rsidR="009205BE">
        <w:rPr>
          <w:rFonts w:ascii="Times New Roman" w:hAnsi="Times New Roman"/>
          <w:b/>
          <w:sz w:val="24"/>
          <w:szCs w:val="24"/>
          <w:lang w:val="ru-RU"/>
        </w:rPr>
        <w:t xml:space="preserve"> (или эквивалент)</w:t>
      </w:r>
      <w:r w:rsidRPr="00044F64">
        <w:rPr>
          <w:rFonts w:ascii="Times New Roman" w:hAnsi="Times New Roman"/>
          <w:b/>
          <w:sz w:val="24"/>
          <w:szCs w:val="24"/>
          <w:lang w:val="ru-RU"/>
        </w:rPr>
        <w:t>:</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2410"/>
        <w:gridCol w:w="2551"/>
      </w:tblGrid>
      <w:tr w:rsidR="00CA6660" w:rsidRPr="0085519D" w14:paraId="19D431A3" w14:textId="77777777" w:rsidTr="0045712F">
        <w:trPr>
          <w:trHeight w:val="852"/>
        </w:trPr>
        <w:tc>
          <w:tcPr>
            <w:tcW w:w="3402" w:type="dxa"/>
            <w:tcBorders>
              <w:top w:val="single" w:sz="4" w:space="0" w:color="auto"/>
            </w:tcBorders>
          </w:tcPr>
          <w:p w14:paraId="719FD531" w14:textId="7C582FB8" w:rsidR="00CA6660" w:rsidRPr="0085519D" w:rsidRDefault="00CA6660" w:rsidP="00F402C6">
            <w:pPr>
              <w:spacing w:after="0" w:line="240" w:lineRule="auto"/>
              <w:jc w:val="center"/>
              <w:rPr>
                <w:rFonts w:ascii="Times New Roman" w:hAnsi="Times New Roman"/>
                <w:b/>
                <w:sz w:val="24"/>
                <w:szCs w:val="24"/>
                <w:lang w:val="ru-RU"/>
              </w:rPr>
            </w:pPr>
            <w:r w:rsidRPr="0085519D">
              <w:rPr>
                <w:rFonts w:ascii="Times New Roman" w:hAnsi="Times New Roman"/>
                <w:b/>
                <w:sz w:val="24"/>
                <w:szCs w:val="24"/>
                <w:lang w:val="ru-RU"/>
              </w:rPr>
              <w:t>Наименование критерия в соответствии с п. 1</w:t>
            </w:r>
            <w:r w:rsidR="00F402C6">
              <w:rPr>
                <w:rFonts w:ascii="Times New Roman" w:hAnsi="Times New Roman"/>
                <w:b/>
                <w:sz w:val="24"/>
                <w:szCs w:val="24"/>
                <w:lang w:val="ru-RU"/>
              </w:rPr>
              <w:t>8</w:t>
            </w:r>
            <w:r w:rsidRPr="0085519D">
              <w:rPr>
                <w:rFonts w:ascii="Times New Roman" w:hAnsi="Times New Roman"/>
                <w:b/>
                <w:sz w:val="24"/>
                <w:szCs w:val="24"/>
                <w:lang w:val="ru-RU"/>
              </w:rPr>
              <w:t xml:space="preserve"> Информационной карты</w:t>
            </w:r>
          </w:p>
        </w:tc>
        <w:tc>
          <w:tcPr>
            <w:tcW w:w="1701" w:type="dxa"/>
            <w:tcBorders>
              <w:top w:val="single" w:sz="4" w:space="0" w:color="auto"/>
            </w:tcBorders>
          </w:tcPr>
          <w:p w14:paraId="1BC2B961" w14:textId="77777777" w:rsidR="00CA6660" w:rsidRPr="0085519D" w:rsidRDefault="00CA6660" w:rsidP="0045712F">
            <w:pPr>
              <w:spacing w:after="0" w:line="240" w:lineRule="auto"/>
              <w:jc w:val="center"/>
              <w:rPr>
                <w:rFonts w:ascii="Times New Roman" w:hAnsi="Times New Roman"/>
                <w:b/>
                <w:sz w:val="24"/>
                <w:szCs w:val="24"/>
                <w:lang w:val="ru-RU"/>
              </w:rPr>
            </w:pPr>
            <w:r w:rsidRPr="0085519D">
              <w:rPr>
                <w:rFonts w:ascii="Times New Roman" w:hAnsi="Times New Roman"/>
                <w:b/>
                <w:sz w:val="24"/>
                <w:szCs w:val="24"/>
                <w:lang w:val="ru-RU"/>
              </w:rPr>
              <w:t>Ед. изм.</w:t>
            </w:r>
          </w:p>
        </w:tc>
        <w:tc>
          <w:tcPr>
            <w:tcW w:w="2410" w:type="dxa"/>
            <w:tcBorders>
              <w:top w:val="single" w:sz="4" w:space="0" w:color="auto"/>
            </w:tcBorders>
          </w:tcPr>
          <w:p w14:paraId="184E8C64" w14:textId="77777777" w:rsidR="00CA6660" w:rsidRPr="0085519D" w:rsidRDefault="00CA6660" w:rsidP="0045712F">
            <w:pPr>
              <w:spacing w:after="0" w:line="240" w:lineRule="auto"/>
              <w:jc w:val="center"/>
              <w:rPr>
                <w:rFonts w:ascii="Times New Roman" w:hAnsi="Times New Roman"/>
                <w:b/>
                <w:sz w:val="24"/>
                <w:szCs w:val="24"/>
                <w:lang w:val="ru-RU"/>
              </w:rPr>
            </w:pPr>
            <w:r w:rsidRPr="0085519D">
              <w:rPr>
                <w:rFonts w:ascii="Times New Roman" w:hAnsi="Times New Roman"/>
                <w:b/>
                <w:sz w:val="24"/>
                <w:szCs w:val="24"/>
                <w:lang w:val="ru-RU"/>
              </w:rPr>
              <w:t>Предложение Участника</w:t>
            </w:r>
          </w:p>
        </w:tc>
        <w:tc>
          <w:tcPr>
            <w:tcW w:w="2551" w:type="dxa"/>
            <w:tcBorders>
              <w:top w:val="single" w:sz="4" w:space="0" w:color="auto"/>
            </w:tcBorders>
          </w:tcPr>
          <w:p w14:paraId="186C9D1D" w14:textId="77777777" w:rsidR="00CA6660" w:rsidRPr="0085519D" w:rsidRDefault="00CA6660" w:rsidP="0045712F">
            <w:pPr>
              <w:spacing w:after="0" w:line="240" w:lineRule="auto"/>
              <w:jc w:val="center"/>
              <w:rPr>
                <w:rFonts w:ascii="Times New Roman" w:hAnsi="Times New Roman"/>
                <w:b/>
                <w:sz w:val="24"/>
                <w:szCs w:val="24"/>
                <w:lang w:val="ru-RU"/>
              </w:rPr>
            </w:pPr>
            <w:r w:rsidRPr="0085519D">
              <w:rPr>
                <w:rFonts w:ascii="Times New Roman" w:hAnsi="Times New Roman"/>
                <w:b/>
                <w:sz w:val="24"/>
                <w:szCs w:val="24"/>
                <w:lang w:val="ru-RU"/>
              </w:rPr>
              <w:t>Примечания</w:t>
            </w:r>
          </w:p>
        </w:tc>
      </w:tr>
      <w:tr w:rsidR="00CA6660" w:rsidRPr="0085519D" w14:paraId="6BB3FAA2" w14:textId="77777777" w:rsidTr="00357B60">
        <w:trPr>
          <w:trHeight w:val="841"/>
        </w:trPr>
        <w:tc>
          <w:tcPr>
            <w:tcW w:w="3402" w:type="dxa"/>
            <w:vAlign w:val="center"/>
          </w:tcPr>
          <w:p w14:paraId="7C80F45B" w14:textId="77777777" w:rsidR="00CA6660" w:rsidRPr="0085519D" w:rsidRDefault="00CA6660" w:rsidP="0045712F">
            <w:pPr>
              <w:spacing w:after="0" w:line="240" w:lineRule="auto"/>
              <w:rPr>
                <w:rFonts w:ascii="Times New Roman" w:hAnsi="Times New Roman"/>
                <w:sz w:val="24"/>
                <w:szCs w:val="24"/>
                <w:lang w:val="ru-RU"/>
              </w:rPr>
            </w:pPr>
            <w:r w:rsidRPr="0085519D">
              <w:rPr>
                <w:rFonts w:ascii="Times New Roman" w:hAnsi="Times New Roman"/>
                <w:sz w:val="24"/>
                <w:szCs w:val="24"/>
                <w:lang w:val="ru-RU"/>
              </w:rPr>
              <w:t xml:space="preserve">Цена договора, </w:t>
            </w:r>
            <w:r>
              <w:rPr>
                <w:rFonts w:ascii="Times New Roman" w:hAnsi="Times New Roman"/>
                <w:sz w:val="24"/>
                <w:szCs w:val="24"/>
                <w:lang w:val="ru-RU"/>
              </w:rPr>
              <w:t>без НДС</w:t>
            </w:r>
          </w:p>
          <w:p w14:paraId="7A2B4576" w14:textId="77777777" w:rsidR="00CA6660" w:rsidRPr="0085519D" w:rsidRDefault="00CA6660" w:rsidP="0045712F">
            <w:pPr>
              <w:spacing w:after="0" w:line="240" w:lineRule="auto"/>
              <w:rPr>
                <w:rFonts w:ascii="Times New Roman" w:hAnsi="Times New Roman"/>
                <w:sz w:val="24"/>
                <w:szCs w:val="24"/>
                <w:lang w:val="ru-RU"/>
              </w:rPr>
            </w:pPr>
            <w:r w:rsidRPr="0085519D">
              <w:rPr>
                <w:rFonts w:ascii="Times New Roman" w:hAnsi="Times New Roman"/>
                <w:sz w:val="24"/>
                <w:szCs w:val="24"/>
                <w:lang w:val="ru-RU"/>
              </w:rPr>
              <w:t>(</w:t>
            </w:r>
            <w:r w:rsidRPr="0085519D">
              <w:rPr>
                <w:rFonts w:ascii="Times New Roman" w:hAnsi="Times New Roman"/>
                <w:i/>
                <w:sz w:val="24"/>
                <w:szCs w:val="24"/>
                <w:lang w:val="ru-RU"/>
              </w:rPr>
              <w:t>цифрами и прописью</w:t>
            </w:r>
            <w:r w:rsidRPr="0085519D">
              <w:rPr>
                <w:rFonts w:ascii="Times New Roman" w:hAnsi="Times New Roman"/>
                <w:sz w:val="24"/>
                <w:szCs w:val="24"/>
                <w:lang w:val="ru-RU"/>
              </w:rPr>
              <w:t>)</w:t>
            </w:r>
          </w:p>
        </w:tc>
        <w:tc>
          <w:tcPr>
            <w:tcW w:w="1701" w:type="dxa"/>
            <w:vAlign w:val="center"/>
          </w:tcPr>
          <w:p w14:paraId="6914AA30" w14:textId="77777777" w:rsidR="00CA6660" w:rsidRPr="0085519D" w:rsidRDefault="00CA6660" w:rsidP="0045712F">
            <w:pPr>
              <w:spacing w:after="0" w:line="240" w:lineRule="auto"/>
              <w:jc w:val="center"/>
              <w:rPr>
                <w:rFonts w:ascii="Times New Roman" w:hAnsi="Times New Roman"/>
                <w:sz w:val="24"/>
                <w:szCs w:val="24"/>
                <w:lang w:val="ru-RU"/>
              </w:rPr>
            </w:pPr>
            <w:r w:rsidRPr="0085519D">
              <w:rPr>
                <w:rFonts w:ascii="Times New Roman" w:hAnsi="Times New Roman"/>
                <w:sz w:val="24"/>
                <w:szCs w:val="24"/>
                <w:lang w:val="ru-RU"/>
              </w:rPr>
              <w:t>рубль</w:t>
            </w:r>
          </w:p>
        </w:tc>
        <w:tc>
          <w:tcPr>
            <w:tcW w:w="2410" w:type="dxa"/>
            <w:vAlign w:val="center"/>
          </w:tcPr>
          <w:p w14:paraId="58D1EA0C" w14:textId="77777777" w:rsidR="00CA6660" w:rsidRPr="0085519D" w:rsidRDefault="00CA6660" w:rsidP="0045712F">
            <w:pPr>
              <w:spacing w:after="0" w:line="240" w:lineRule="auto"/>
              <w:rPr>
                <w:rFonts w:ascii="Times New Roman" w:hAnsi="Times New Roman"/>
                <w:color w:val="000000"/>
                <w:sz w:val="24"/>
                <w:szCs w:val="24"/>
                <w:lang w:val="ru-RU"/>
              </w:rPr>
            </w:pPr>
            <w:r w:rsidRPr="0085519D">
              <w:rPr>
                <w:rFonts w:ascii="Times New Roman" w:hAnsi="Times New Roman"/>
                <w:color w:val="000000"/>
                <w:sz w:val="24"/>
                <w:szCs w:val="24"/>
                <w:lang w:val="ru-RU"/>
              </w:rPr>
              <w:t>______ (__________) рублей ___ копеек</w:t>
            </w:r>
          </w:p>
        </w:tc>
        <w:tc>
          <w:tcPr>
            <w:tcW w:w="2551" w:type="dxa"/>
            <w:shd w:val="clear" w:color="auto" w:fill="auto"/>
            <w:vAlign w:val="center"/>
          </w:tcPr>
          <w:p w14:paraId="080CBCCF" w14:textId="77777777" w:rsidR="00CA6660" w:rsidRPr="0085519D" w:rsidRDefault="00CA6660" w:rsidP="0045712F">
            <w:pPr>
              <w:spacing w:after="0" w:line="240" w:lineRule="auto"/>
              <w:rPr>
                <w:rFonts w:ascii="Times New Roman" w:hAnsi="Times New Roman"/>
                <w:i/>
                <w:sz w:val="20"/>
                <w:szCs w:val="20"/>
                <w:lang w:val="ru-RU"/>
              </w:rPr>
            </w:pPr>
            <w:r w:rsidRPr="0085519D">
              <w:rPr>
                <w:rFonts w:ascii="Times New Roman" w:hAnsi="Times New Roman"/>
                <w:i/>
                <w:color w:val="000000"/>
                <w:sz w:val="20"/>
                <w:szCs w:val="20"/>
                <w:lang w:val="ru-RU"/>
              </w:rPr>
              <w:t>Заполнить Форму 2</w:t>
            </w:r>
          </w:p>
        </w:tc>
      </w:tr>
      <w:tr w:rsidR="00B03484" w:rsidRPr="007F7D86" w14:paraId="42CB3289" w14:textId="77777777" w:rsidTr="00B03484">
        <w:trPr>
          <w:trHeight w:val="557"/>
        </w:trPr>
        <w:tc>
          <w:tcPr>
            <w:tcW w:w="3402" w:type="dxa"/>
            <w:vAlign w:val="center"/>
          </w:tcPr>
          <w:p w14:paraId="21D58544" w14:textId="01C9EC03" w:rsidR="00BD4422" w:rsidRPr="00D7346D" w:rsidRDefault="00BD4422" w:rsidP="00BD4422">
            <w:pPr>
              <w:spacing w:after="0" w:line="240" w:lineRule="auto"/>
              <w:jc w:val="both"/>
              <w:rPr>
                <w:rFonts w:ascii="Times New Roman" w:hAnsi="Times New Roman"/>
                <w:sz w:val="24"/>
                <w:szCs w:val="24"/>
                <w:lang w:val="ru-RU"/>
              </w:rPr>
            </w:pPr>
            <w:r w:rsidRPr="00D7346D">
              <w:rPr>
                <w:rFonts w:ascii="Times New Roman" w:hAnsi="Times New Roman"/>
                <w:sz w:val="24"/>
                <w:szCs w:val="24"/>
                <w:lang w:val="ru-RU"/>
              </w:rPr>
              <w:t xml:space="preserve">Оплата в течение </w:t>
            </w:r>
            <w:r w:rsidR="00B3602F" w:rsidRPr="00B3602F">
              <w:rPr>
                <w:rFonts w:ascii="Times New Roman" w:hAnsi="Times New Roman"/>
                <w:sz w:val="24"/>
                <w:szCs w:val="24"/>
                <w:lang w:val="ru-RU"/>
              </w:rPr>
              <w:t>не более 45 (сорока пяти)</w:t>
            </w:r>
            <w:r w:rsidR="002379C2">
              <w:rPr>
                <w:rFonts w:ascii="Times New Roman" w:hAnsi="Times New Roman"/>
                <w:sz w:val="24"/>
                <w:szCs w:val="24"/>
                <w:lang w:val="ru-RU"/>
              </w:rPr>
              <w:t xml:space="preserve"> рабочих дней с момента приемки</w:t>
            </w:r>
            <w:r w:rsidRPr="00D7346D">
              <w:rPr>
                <w:rFonts w:ascii="Times New Roman" w:hAnsi="Times New Roman"/>
                <w:sz w:val="24"/>
                <w:szCs w:val="24"/>
                <w:lang w:val="ru-RU"/>
              </w:rPr>
              <w:t xml:space="preserve"> Товара надлежащего качества, передачи УПД, </w:t>
            </w:r>
            <w:proofErr w:type="gramStart"/>
            <w:r w:rsidRPr="00D7346D">
              <w:rPr>
                <w:rFonts w:ascii="Times New Roman" w:hAnsi="Times New Roman"/>
                <w:sz w:val="24"/>
                <w:szCs w:val="24"/>
                <w:lang w:val="ru-RU"/>
              </w:rPr>
              <w:t>счет-фактуры</w:t>
            </w:r>
            <w:proofErr w:type="gramEnd"/>
            <w:r w:rsidRPr="00D7346D">
              <w:rPr>
                <w:rFonts w:ascii="Times New Roman" w:hAnsi="Times New Roman"/>
                <w:sz w:val="24"/>
                <w:szCs w:val="24"/>
                <w:lang w:val="ru-RU"/>
              </w:rPr>
              <w:t xml:space="preserve"> (счет-фактура не выставляется, если Поставщик не является плательщиком НДС), счета на оплату и подписания Сторонами товарной накладной.</w:t>
            </w:r>
          </w:p>
          <w:p w14:paraId="72A303D9" w14:textId="17665626" w:rsidR="00B03484" w:rsidRPr="00F402C6" w:rsidRDefault="00BD4422" w:rsidP="00BD4422">
            <w:pPr>
              <w:spacing w:after="0" w:line="240" w:lineRule="auto"/>
              <w:jc w:val="both"/>
              <w:rPr>
                <w:rFonts w:ascii="Times New Roman" w:hAnsi="Times New Roman"/>
                <w:sz w:val="24"/>
                <w:szCs w:val="24"/>
                <w:highlight w:val="yellow"/>
                <w:lang w:val="ru-RU"/>
              </w:rPr>
            </w:pPr>
            <w:r w:rsidRPr="00D7346D">
              <w:rPr>
                <w:rFonts w:ascii="Times New Roman" w:hAnsi="Times New Roman"/>
                <w:sz w:val="24"/>
                <w:szCs w:val="24"/>
                <w:lang w:val="ru-RU"/>
              </w:rPr>
              <w:t>Обязательства Покупателя по оплате считаются исполненными с момента списания денежных сре</w:t>
            </w:r>
            <w:proofErr w:type="gramStart"/>
            <w:r w:rsidRPr="00D7346D">
              <w:rPr>
                <w:rFonts w:ascii="Times New Roman" w:hAnsi="Times New Roman"/>
                <w:sz w:val="24"/>
                <w:szCs w:val="24"/>
                <w:lang w:val="ru-RU"/>
              </w:rPr>
              <w:t>дств с б</w:t>
            </w:r>
            <w:proofErr w:type="gramEnd"/>
            <w:r w:rsidRPr="00D7346D">
              <w:rPr>
                <w:rFonts w:ascii="Times New Roman" w:hAnsi="Times New Roman"/>
                <w:sz w:val="24"/>
                <w:szCs w:val="24"/>
                <w:lang w:val="ru-RU"/>
              </w:rPr>
              <w:t>анковского счета Покупателя</w:t>
            </w:r>
          </w:p>
        </w:tc>
        <w:tc>
          <w:tcPr>
            <w:tcW w:w="1701" w:type="dxa"/>
            <w:vAlign w:val="center"/>
          </w:tcPr>
          <w:p w14:paraId="72D7845B" w14:textId="2975FBAF" w:rsidR="00B03484" w:rsidRPr="00165C97" w:rsidRDefault="009C1CF6" w:rsidP="0045712F">
            <w:pPr>
              <w:spacing w:after="0" w:line="240" w:lineRule="auto"/>
              <w:jc w:val="center"/>
              <w:rPr>
                <w:rFonts w:ascii="Times New Roman" w:hAnsi="Times New Roman"/>
                <w:sz w:val="24"/>
                <w:szCs w:val="24"/>
                <w:highlight w:val="yellow"/>
                <w:lang w:val="ru-RU"/>
              </w:rPr>
            </w:pPr>
            <w:r>
              <w:rPr>
                <w:rFonts w:ascii="Times New Roman" w:hAnsi="Times New Roman"/>
                <w:sz w:val="24"/>
                <w:szCs w:val="24"/>
                <w:lang w:val="ru-RU"/>
              </w:rPr>
              <w:t>дни</w:t>
            </w:r>
          </w:p>
        </w:tc>
        <w:tc>
          <w:tcPr>
            <w:tcW w:w="2410" w:type="dxa"/>
            <w:vAlign w:val="center"/>
          </w:tcPr>
          <w:p w14:paraId="50FD7FE2" w14:textId="403E590A" w:rsidR="00B03484" w:rsidRPr="00165C97" w:rsidRDefault="009C1CF6" w:rsidP="00B3602F">
            <w:pPr>
              <w:spacing w:after="0" w:line="240" w:lineRule="auto"/>
              <w:rPr>
                <w:rFonts w:ascii="Times New Roman" w:hAnsi="Times New Roman"/>
                <w:sz w:val="24"/>
                <w:szCs w:val="24"/>
                <w:highlight w:val="yellow"/>
                <w:lang w:val="ru-RU"/>
              </w:rPr>
            </w:pPr>
            <w:r>
              <w:rPr>
                <w:rFonts w:ascii="Times New Roman" w:hAnsi="Times New Roman"/>
                <w:color w:val="000000"/>
                <w:sz w:val="24"/>
                <w:szCs w:val="24"/>
                <w:lang w:val="ru-RU"/>
              </w:rPr>
              <w:t>___</w:t>
            </w:r>
            <w:r w:rsidR="00B3602F">
              <w:rPr>
                <w:rFonts w:ascii="Times New Roman" w:hAnsi="Times New Roman"/>
                <w:color w:val="000000"/>
                <w:sz w:val="24"/>
                <w:szCs w:val="24"/>
                <w:lang w:val="ru-RU"/>
              </w:rPr>
              <w:t>рабочих</w:t>
            </w:r>
            <w:r>
              <w:rPr>
                <w:rFonts w:ascii="Times New Roman" w:hAnsi="Times New Roman"/>
                <w:color w:val="000000"/>
                <w:sz w:val="24"/>
                <w:szCs w:val="24"/>
                <w:lang w:val="ru-RU"/>
              </w:rPr>
              <w:t xml:space="preserve"> дней</w:t>
            </w:r>
          </w:p>
        </w:tc>
        <w:tc>
          <w:tcPr>
            <w:tcW w:w="2551" w:type="dxa"/>
            <w:vAlign w:val="center"/>
          </w:tcPr>
          <w:p w14:paraId="69CB9976" w14:textId="03A5F0E0" w:rsidR="00B03484" w:rsidRPr="00CB3A0C" w:rsidRDefault="00B03484" w:rsidP="0045712F">
            <w:pPr>
              <w:spacing w:after="0" w:line="240" w:lineRule="auto"/>
              <w:rPr>
                <w:rFonts w:ascii="Times New Roman" w:hAnsi="Times New Roman"/>
                <w:i/>
                <w:sz w:val="20"/>
                <w:szCs w:val="20"/>
                <w:lang w:val="ru-RU"/>
              </w:rPr>
            </w:pPr>
          </w:p>
        </w:tc>
      </w:tr>
    </w:tbl>
    <w:p w14:paraId="5D4A40E0" w14:textId="77777777" w:rsidR="00CA6660" w:rsidRPr="0085519D" w:rsidRDefault="00CA6660" w:rsidP="00CA6660">
      <w:pPr>
        <w:spacing w:after="0" w:line="240" w:lineRule="auto"/>
        <w:ind w:left="284"/>
        <w:jc w:val="both"/>
        <w:rPr>
          <w:rFonts w:ascii="Times New Roman" w:hAnsi="Times New Roman"/>
          <w:sz w:val="24"/>
          <w:szCs w:val="24"/>
          <w:lang w:val="ru-RU"/>
        </w:rPr>
      </w:pPr>
    </w:p>
    <w:p w14:paraId="04A7B70E" w14:textId="1140B24D" w:rsidR="00CA6660" w:rsidRPr="00442F67" w:rsidRDefault="00CA6660" w:rsidP="00CA6660">
      <w:pPr>
        <w:spacing w:after="60" w:line="240" w:lineRule="auto"/>
        <w:ind w:left="284" w:firstLine="567"/>
        <w:jc w:val="both"/>
        <w:rPr>
          <w:rFonts w:ascii="Times New Roman" w:hAnsi="Times New Roman"/>
          <w:sz w:val="24"/>
          <w:szCs w:val="24"/>
          <w:lang w:val="ru-RU"/>
        </w:rPr>
      </w:pPr>
      <w:r w:rsidRPr="00442F67">
        <w:rPr>
          <w:rFonts w:ascii="Times New Roman" w:hAnsi="Times New Roman"/>
          <w:sz w:val="24"/>
          <w:szCs w:val="24"/>
          <w:lang w:val="ru-RU"/>
        </w:rPr>
        <w:t>Мы согласны поставить товар в соответствии с требованиями настоящей Документации запроса предложений.</w:t>
      </w:r>
    </w:p>
    <w:p w14:paraId="31265A38" w14:textId="53D536E3" w:rsidR="00CA6660" w:rsidRPr="0085519D" w:rsidRDefault="00CA6660" w:rsidP="00CA6660">
      <w:pPr>
        <w:spacing w:after="60" w:line="240" w:lineRule="auto"/>
        <w:ind w:left="284" w:firstLine="567"/>
        <w:jc w:val="both"/>
        <w:rPr>
          <w:rFonts w:ascii="Times New Roman" w:hAnsi="Times New Roman"/>
          <w:sz w:val="24"/>
          <w:szCs w:val="24"/>
          <w:lang w:val="ru-RU"/>
        </w:rPr>
      </w:pPr>
      <w:r w:rsidRPr="00442F67">
        <w:rPr>
          <w:rFonts w:ascii="Times New Roman" w:hAnsi="Times New Roman"/>
          <w:sz w:val="24"/>
          <w:szCs w:val="24"/>
          <w:lang w:val="ru-RU"/>
        </w:rPr>
        <w:t xml:space="preserve">Мы ознакомлены с Положением о закупках товаров, работ, услуг </w:t>
      </w:r>
      <w:r w:rsidR="004139E3">
        <w:rPr>
          <w:rFonts w:ascii="Times New Roman" w:hAnsi="Times New Roman"/>
          <w:bCs/>
          <w:sz w:val="24"/>
          <w:szCs w:val="24"/>
          <w:lang w:val="ru-RU"/>
        </w:rPr>
        <w:t>ООО «Башкиртеплоэнерго Уфа»</w:t>
      </w:r>
      <w:r w:rsidRPr="00442F67">
        <w:rPr>
          <w:rFonts w:ascii="Times New Roman" w:hAnsi="Times New Roman"/>
          <w:sz w:val="24"/>
          <w:szCs w:val="24"/>
          <w:lang w:val="ru-RU"/>
        </w:rPr>
        <w:t>, размещенном на Официальном сайте ЕИС (</w:t>
      </w:r>
      <w:r w:rsidRPr="00442F67">
        <w:rPr>
          <w:rFonts w:ascii="Times New Roman" w:hAnsi="Times New Roman"/>
          <w:color w:val="0000FF"/>
          <w:sz w:val="24"/>
          <w:szCs w:val="24"/>
          <w:u w:val="single"/>
          <w:lang w:eastAsia="ru-RU"/>
        </w:rPr>
        <w:t>www</w:t>
      </w:r>
      <w:r w:rsidRPr="00442F67">
        <w:rPr>
          <w:rFonts w:ascii="Times New Roman" w:hAnsi="Times New Roman"/>
          <w:color w:val="0000FF"/>
          <w:sz w:val="24"/>
          <w:szCs w:val="24"/>
          <w:u w:val="single"/>
          <w:lang w:val="ru-RU" w:eastAsia="ru-RU"/>
        </w:rPr>
        <w:t>.zakupki.gov.ru</w:t>
      </w:r>
      <w:r w:rsidRPr="00442F67">
        <w:rPr>
          <w:rFonts w:ascii="Times New Roman" w:hAnsi="Times New Roman"/>
          <w:sz w:val="24"/>
          <w:szCs w:val="24"/>
          <w:lang w:val="ru-RU"/>
        </w:rPr>
        <w:t>), материалами, содержащимися</w:t>
      </w:r>
      <w:r w:rsidRPr="0085519D">
        <w:rPr>
          <w:rFonts w:ascii="Times New Roman" w:hAnsi="Times New Roman"/>
          <w:sz w:val="24"/>
          <w:szCs w:val="24"/>
          <w:lang w:val="ru-RU"/>
        </w:rPr>
        <w:t xml:space="preserve"> в Документации запроса предложений, влияющи</w:t>
      </w:r>
      <w:r w:rsidR="009C777C">
        <w:rPr>
          <w:rFonts w:ascii="Times New Roman" w:hAnsi="Times New Roman"/>
          <w:sz w:val="24"/>
          <w:szCs w:val="24"/>
          <w:lang w:val="ru-RU"/>
        </w:rPr>
        <w:t>ми на стоимость поставки товара</w:t>
      </w:r>
      <w:r w:rsidRPr="0085519D">
        <w:rPr>
          <w:rFonts w:ascii="Times New Roman" w:hAnsi="Times New Roman"/>
          <w:sz w:val="24"/>
          <w:szCs w:val="24"/>
          <w:lang w:val="ru-RU"/>
        </w:rPr>
        <w:t>.</w:t>
      </w:r>
    </w:p>
    <w:p w14:paraId="275FF0C9" w14:textId="77777777" w:rsidR="00CA6660" w:rsidRPr="0085519D" w:rsidRDefault="00CA6660" w:rsidP="00CA6660">
      <w:pPr>
        <w:spacing w:after="60" w:line="240" w:lineRule="auto"/>
        <w:ind w:left="284" w:firstLine="567"/>
        <w:jc w:val="both"/>
        <w:rPr>
          <w:rFonts w:ascii="Times New Roman" w:hAnsi="Times New Roman"/>
          <w:sz w:val="24"/>
          <w:szCs w:val="24"/>
          <w:lang w:val="ru-RU"/>
        </w:rPr>
      </w:pPr>
      <w:proofErr w:type="gramStart"/>
      <w:r w:rsidRPr="0085519D">
        <w:rPr>
          <w:rFonts w:ascii="Times New Roman" w:hAnsi="Times New Roman"/>
          <w:sz w:val="24"/>
          <w:szCs w:val="24"/>
          <w:lang w:val="ru-RU"/>
        </w:rPr>
        <w:t>Мы согласны с тем, что в случае, если нами не были учтены какие-либо расценки, необходимые для поставки товара (выполнения работ, оказания услуг) по предмету запроса предложений, данные товары (работы, услуги) будут в любом случае поставлены (выполнены, оказаны) в полном соответствии с Документацией о запросе предложений в пределах предлагаемой нами в настоящей Заявке цене Договора.</w:t>
      </w:r>
      <w:proofErr w:type="gramEnd"/>
    </w:p>
    <w:p w14:paraId="529FBCDF" w14:textId="583EB91D" w:rsidR="00757C3F" w:rsidRDefault="00CA6660" w:rsidP="00CA6660">
      <w:pPr>
        <w:spacing w:after="60" w:line="240" w:lineRule="auto"/>
        <w:ind w:left="284" w:firstLine="567"/>
        <w:jc w:val="both"/>
        <w:rPr>
          <w:rFonts w:ascii="Times New Roman" w:hAnsi="Times New Roman"/>
          <w:sz w:val="24"/>
          <w:szCs w:val="24"/>
          <w:lang w:val="ru-RU"/>
        </w:rPr>
      </w:pPr>
      <w:r w:rsidRPr="006512BD">
        <w:rPr>
          <w:rFonts w:ascii="Times New Roman" w:hAnsi="Times New Roman"/>
          <w:sz w:val="24"/>
          <w:szCs w:val="24"/>
          <w:lang w:val="ru-RU"/>
        </w:rPr>
        <w:t xml:space="preserve">Настоящей заявкой подтверждаем, что </w:t>
      </w:r>
      <w:r w:rsidR="006512BD" w:rsidRPr="006512BD">
        <w:rPr>
          <w:rFonts w:ascii="Times New Roman" w:hAnsi="Times New Roman"/>
          <w:sz w:val="24"/>
          <w:szCs w:val="24"/>
          <w:lang w:val="ru-RU"/>
        </w:rPr>
        <w:t>у Участника</w:t>
      </w:r>
      <w:r w:rsidRPr="006512BD">
        <w:rPr>
          <w:rFonts w:ascii="Times New Roman" w:hAnsi="Times New Roman"/>
          <w:sz w:val="24"/>
          <w:szCs w:val="24"/>
          <w:lang w:val="ru-RU"/>
        </w:rPr>
        <w:t>_____________________________</w:t>
      </w:r>
      <w:r w:rsidR="00757C3F">
        <w:rPr>
          <w:rFonts w:ascii="Times New Roman" w:hAnsi="Times New Roman"/>
          <w:sz w:val="24"/>
          <w:szCs w:val="24"/>
          <w:lang w:val="ru-RU"/>
        </w:rPr>
        <w:t>____</w:t>
      </w:r>
      <w:r w:rsidRPr="006512BD">
        <w:rPr>
          <w:rFonts w:ascii="Times New Roman" w:hAnsi="Times New Roman"/>
          <w:sz w:val="24"/>
          <w:szCs w:val="24"/>
          <w:lang w:val="ru-RU"/>
        </w:rPr>
        <w:t xml:space="preserve"> </w:t>
      </w:r>
    </w:p>
    <w:p w14:paraId="6B19C38E" w14:textId="220FEE89" w:rsidR="00757C3F" w:rsidRPr="00757C3F" w:rsidRDefault="00757C3F" w:rsidP="00CA6660">
      <w:pPr>
        <w:spacing w:after="60" w:line="240" w:lineRule="auto"/>
        <w:ind w:left="284" w:firstLine="567"/>
        <w:jc w:val="both"/>
        <w:rPr>
          <w:rFonts w:ascii="Times New Roman" w:hAnsi="Times New Roman"/>
          <w:sz w:val="16"/>
          <w:szCs w:val="16"/>
          <w:lang w:val="ru-RU"/>
        </w:rPr>
      </w:pPr>
      <w:r>
        <w:rPr>
          <w:rFonts w:ascii="Times New Roman" w:hAnsi="Times New Roman"/>
          <w:sz w:val="16"/>
          <w:szCs w:val="16"/>
          <w:lang w:val="ru-RU"/>
        </w:rPr>
        <w:t xml:space="preserve">                                                                                                                      </w:t>
      </w:r>
      <w:r w:rsidR="00CA6660" w:rsidRPr="00757C3F">
        <w:rPr>
          <w:rFonts w:ascii="Times New Roman" w:hAnsi="Times New Roman"/>
          <w:sz w:val="16"/>
          <w:szCs w:val="16"/>
          <w:lang w:val="ru-RU"/>
        </w:rPr>
        <w:t xml:space="preserve">(наименование организации – Участника Запроса предложений) </w:t>
      </w:r>
    </w:p>
    <w:p w14:paraId="795061FA" w14:textId="05D1B7C4" w:rsidR="00757C3F" w:rsidRDefault="00CA6660" w:rsidP="00CA6660">
      <w:pPr>
        <w:spacing w:after="60" w:line="240" w:lineRule="auto"/>
        <w:ind w:left="284" w:firstLine="567"/>
        <w:jc w:val="both"/>
        <w:rPr>
          <w:rFonts w:ascii="Times New Roman" w:hAnsi="Times New Roman"/>
          <w:sz w:val="24"/>
          <w:szCs w:val="24"/>
          <w:lang w:val="ru-RU"/>
        </w:rPr>
      </w:pPr>
      <w:r w:rsidRPr="006512BD">
        <w:rPr>
          <w:rFonts w:ascii="Times New Roman" w:hAnsi="Times New Roman"/>
          <w:sz w:val="24"/>
          <w:szCs w:val="24"/>
          <w:lang w:val="ru-RU"/>
        </w:rPr>
        <w:t>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w:t>
      </w:r>
      <w:r w:rsidR="00757C3F">
        <w:rPr>
          <w:rFonts w:ascii="Times New Roman" w:hAnsi="Times New Roman"/>
          <w:sz w:val="24"/>
          <w:szCs w:val="24"/>
          <w:lang w:val="ru-RU"/>
        </w:rPr>
        <w:t>________________</w:t>
      </w:r>
      <w:r w:rsidRPr="006512BD">
        <w:rPr>
          <w:rFonts w:ascii="Times New Roman" w:hAnsi="Times New Roman"/>
          <w:sz w:val="24"/>
          <w:szCs w:val="24"/>
          <w:lang w:val="ru-RU"/>
        </w:rPr>
        <w:t xml:space="preserve">% </w:t>
      </w:r>
    </w:p>
    <w:p w14:paraId="6F19CF45" w14:textId="1FE09570" w:rsidR="00757C3F" w:rsidRPr="00757C3F" w:rsidRDefault="00757C3F" w:rsidP="00CA6660">
      <w:pPr>
        <w:spacing w:after="60" w:line="240" w:lineRule="auto"/>
        <w:ind w:left="284" w:firstLine="567"/>
        <w:jc w:val="both"/>
        <w:rPr>
          <w:rFonts w:ascii="Times New Roman" w:hAnsi="Times New Roman"/>
          <w:sz w:val="16"/>
          <w:szCs w:val="16"/>
          <w:lang w:val="ru-RU"/>
        </w:rPr>
      </w:pPr>
      <w:r>
        <w:rPr>
          <w:rFonts w:ascii="Times New Roman" w:hAnsi="Times New Roman"/>
          <w:sz w:val="16"/>
          <w:szCs w:val="16"/>
          <w:lang w:val="ru-RU"/>
        </w:rPr>
        <w:t xml:space="preserve">                                                                       </w:t>
      </w:r>
      <w:r w:rsidR="00CA6660" w:rsidRPr="00757C3F">
        <w:rPr>
          <w:rFonts w:ascii="Times New Roman" w:hAnsi="Times New Roman"/>
          <w:sz w:val="16"/>
          <w:szCs w:val="16"/>
          <w:lang w:val="ru-RU"/>
        </w:rPr>
        <w:t xml:space="preserve">(значение указать цифрами и прописью) </w:t>
      </w:r>
    </w:p>
    <w:p w14:paraId="26A50BB7" w14:textId="4C31719E" w:rsidR="00CA6660" w:rsidRPr="006512BD" w:rsidRDefault="00CA6660" w:rsidP="00CA6660">
      <w:pPr>
        <w:spacing w:after="60" w:line="240" w:lineRule="auto"/>
        <w:ind w:left="284" w:firstLine="567"/>
        <w:jc w:val="both"/>
        <w:rPr>
          <w:rFonts w:ascii="Times New Roman" w:hAnsi="Times New Roman"/>
          <w:sz w:val="24"/>
          <w:szCs w:val="24"/>
          <w:lang w:val="ru-RU"/>
        </w:rPr>
      </w:pPr>
      <w:r w:rsidRPr="006512BD">
        <w:rPr>
          <w:rFonts w:ascii="Times New Roman" w:hAnsi="Times New Roman"/>
          <w:sz w:val="24"/>
          <w:szCs w:val="24"/>
          <w:lang w:val="ru-RU"/>
        </w:rPr>
        <w:t>балансовой стоимости активов Участника Запроса предложений по данным бухгалтерской отчетности за последний завершенный отчетный период.</w:t>
      </w:r>
    </w:p>
    <w:p w14:paraId="24BF23E7" w14:textId="77777777" w:rsidR="00CA6660" w:rsidRPr="0085519D" w:rsidRDefault="00CA6660" w:rsidP="00CA6660">
      <w:pPr>
        <w:spacing w:after="60" w:line="240" w:lineRule="auto"/>
        <w:ind w:left="284" w:firstLine="567"/>
        <w:jc w:val="both"/>
        <w:rPr>
          <w:rFonts w:ascii="Times New Roman" w:hAnsi="Times New Roman"/>
          <w:sz w:val="24"/>
          <w:szCs w:val="24"/>
          <w:lang w:val="ru-RU"/>
        </w:rPr>
      </w:pPr>
      <w:r w:rsidRPr="0085519D">
        <w:rPr>
          <w:rFonts w:ascii="Times New Roman" w:hAnsi="Times New Roman"/>
          <w:sz w:val="24"/>
          <w:szCs w:val="24"/>
          <w:lang w:val="ru-RU"/>
        </w:rPr>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Запроса предложений условий, запрашивать у нас, в уполномоченных органах власти информацию, уточняющую представленные нами в Заявке сведения.</w:t>
      </w:r>
    </w:p>
    <w:p w14:paraId="53D12624" w14:textId="77777777" w:rsidR="00CA6660" w:rsidRPr="0085519D" w:rsidRDefault="00CA6660" w:rsidP="00CA6660">
      <w:pPr>
        <w:spacing w:after="60" w:line="240" w:lineRule="auto"/>
        <w:ind w:left="284" w:firstLine="567"/>
        <w:jc w:val="both"/>
        <w:rPr>
          <w:rFonts w:ascii="Times New Roman" w:hAnsi="Times New Roman"/>
          <w:sz w:val="24"/>
          <w:szCs w:val="24"/>
          <w:lang w:val="ru-RU"/>
        </w:rPr>
      </w:pPr>
      <w:r w:rsidRPr="0085519D">
        <w:rPr>
          <w:rFonts w:ascii="Times New Roman" w:hAnsi="Times New Roman"/>
          <w:sz w:val="24"/>
          <w:szCs w:val="24"/>
          <w:lang w:val="ru-RU"/>
        </w:rPr>
        <w:t>В случае если наши предложения будут признаны лучшими, мы бер</w:t>
      </w:r>
      <w:r>
        <w:rPr>
          <w:rFonts w:ascii="Times New Roman" w:hAnsi="Times New Roman"/>
          <w:sz w:val="24"/>
          <w:szCs w:val="24"/>
          <w:lang w:val="ru-RU"/>
        </w:rPr>
        <w:t>е</w:t>
      </w:r>
      <w:r w:rsidRPr="0085519D">
        <w:rPr>
          <w:rFonts w:ascii="Times New Roman" w:hAnsi="Times New Roman"/>
          <w:sz w:val="24"/>
          <w:szCs w:val="24"/>
          <w:lang w:val="ru-RU"/>
        </w:rPr>
        <w:t xml:space="preserve">м на себя обязательства подписать Договор в соответствии с требованиями Документации о запросе предложений и условиями нашей Заявки с даты </w:t>
      </w:r>
      <w:proofErr w:type="gramStart"/>
      <w:r w:rsidRPr="0085519D">
        <w:rPr>
          <w:rFonts w:ascii="Times New Roman" w:hAnsi="Times New Roman"/>
          <w:sz w:val="24"/>
          <w:szCs w:val="24"/>
          <w:lang w:val="ru-RU"/>
        </w:rPr>
        <w:t>подписания Протокола подведения итогов запроса предложений</w:t>
      </w:r>
      <w:proofErr w:type="gramEnd"/>
      <w:r w:rsidRPr="0085519D">
        <w:rPr>
          <w:rFonts w:ascii="Times New Roman" w:hAnsi="Times New Roman"/>
          <w:sz w:val="24"/>
          <w:szCs w:val="24"/>
          <w:lang w:val="ru-RU"/>
        </w:rPr>
        <w:t>.</w:t>
      </w:r>
    </w:p>
    <w:p w14:paraId="2EE38EF5" w14:textId="77777777" w:rsidR="00757C3F" w:rsidRDefault="00CA6660" w:rsidP="00CA6660">
      <w:pPr>
        <w:spacing w:after="60" w:line="240" w:lineRule="auto"/>
        <w:ind w:left="284" w:firstLine="567"/>
        <w:jc w:val="both"/>
        <w:rPr>
          <w:rFonts w:ascii="Times New Roman" w:hAnsi="Times New Roman"/>
          <w:sz w:val="24"/>
          <w:szCs w:val="24"/>
          <w:lang w:val="ru-RU"/>
        </w:rPr>
      </w:pPr>
      <w:r w:rsidRPr="0085519D">
        <w:rPr>
          <w:rFonts w:ascii="Times New Roman" w:hAnsi="Times New Roman"/>
          <w:sz w:val="24"/>
          <w:szCs w:val="24"/>
          <w:lang w:val="ru-RU"/>
        </w:rPr>
        <w:t>Мы извещены и согласны с тем, что в случае если нами не предоставлены, неполно или неправильно оформлены документы и формы, требуемые Документацией о запросе предложений, в том числе подана Заявка, не отвечающая требованиям Документации о запр</w:t>
      </w:r>
      <w:r w:rsidR="00757C3F">
        <w:rPr>
          <w:rFonts w:ascii="Times New Roman" w:hAnsi="Times New Roman"/>
          <w:sz w:val="24"/>
          <w:szCs w:val="24"/>
          <w:lang w:val="ru-RU"/>
        </w:rPr>
        <w:t xml:space="preserve">осе предложений, _____________________________________________________________ </w:t>
      </w:r>
    </w:p>
    <w:p w14:paraId="695ED38D" w14:textId="16156BED" w:rsidR="00757C3F" w:rsidRDefault="00757C3F" w:rsidP="00CA6660">
      <w:pPr>
        <w:spacing w:after="60" w:line="240" w:lineRule="auto"/>
        <w:ind w:left="284" w:firstLine="567"/>
        <w:jc w:val="both"/>
        <w:rPr>
          <w:rFonts w:ascii="Times New Roman" w:hAnsi="Times New Roman"/>
          <w:sz w:val="24"/>
          <w:szCs w:val="24"/>
          <w:lang w:val="ru-RU"/>
        </w:rPr>
      </w:pPr>
      <w:r>
        <w:rPr>
          <w:rFonts w:ascii="Times New Roman" w:hAnsi="Times New Roman"/>
          <w:sz w:val="24"/>
          <w:szCs w:val="24"/>
          <w:lang w:val="ru-RU"/>
        </w:rPr>
        <w:t xml:space="preserve">                                          </w:t>
      </w:r>
      <w:r w:rsidR="00CA6660" w:rsidRPr="00757C3F">
        <w:rPr>
          <w:rFonts w:ascii="Times New Roman" w:hAnsi="Times New Roman"/>
          <w:sz w:val="16"/>
          <w:szCs w:val="16"/>
          <w:lang w:val="ru-RU"/>
        </w:rPr>
        <w:t>(наименование организации – Участника Запроса предложений),</w:t>
      </w:r>
    </w:p>
    <w:p w14:paraId="19B10906" w14:textId="75E6B611" w:rsidR="00CA6660" w:rsidRPr="0085519D" w:rsidRDefault="00CA6660" w:rsidP="00CA6660">
      <w:pPr>
        <w:spacing w:after="60" w:line="240" w:lineRule="auto"/>
        <w:ind w:left="284" w:firstLine="567"/>
        <w:jc w:val="both"/>
        <w:rPr>
          <w:rFonts w:ascii="Times New Roman" w:hAnsi="Times New Roman"/>
          <w:sz w:val="24"/>
          <w:szCs w:val="24"/>
          <w:lang w:val="ru-RU"/>
        </w:rPr>
      </w:pPr>
      <w:r w:rsidRPr="0085519D">
        <w:rPr>
          <w:rFonts w:ascii="Times New Roman" w:hAnsi="Times New Roman"/>
          <w:sz w:val="24"/>
          <w:szCs w:val="24"/>
          <w:lang w:val="ru-RU"/>
        </w:rPr>
        <w:t xml:space="preserve"> не будем допущены Комиссией к участию в запросе предложений.</w:t>
      </w:r>
    </w:p>
    <w:p w14:paraId="37B3EBC5" w14:textId="77777777" w:rsidR="00CA6660" w:rsidRPr="0085519D" w:rsidRDefault="00CA6660" w:rsidP="00CA6660">
      <w:pPr>
        <w:spacing w:after="60" w:line="240" w:lineRule="auto"/>
        <w:ind w:left="284" w:firstLine="567"/>
        <w:jc w:val="both"/>
        <w:rPr>
          <w:rFonts w:ascii="Times New Roman" w:hAnsi="Times New Roman"/>
          <w:sz w:val="24"/>
          <w:szCs w:val="24"/>
          <w:lang w:val="ru-RU"/>
        </w:rPr>
      </w:pPr>
      <w:r w:rsidRPr="0085519D">
        <w:rPr>
          <w:rFonts w:ascii="Times New Roman" w:hAnsi="Times New Roman"/>
          <w:sz w:val="24"/>
          <w:szCs w:val="24"/>
          <w:lang w:val="ru-RU"/>
        </w:rPr>
        <w:t>Сообщаем, что для оперативного уведомления нас по вопросам организационного характера и взаимодействия нами уполномочен _________________________ (Ф.И.О. (полностью), телефон работника организации – Участника запроса предложений).</w:t>
      </w:r>
    </w:p>
    <w:p w14:paraId="0C68AE13" w14:textId="77777777" w:rsidR="00CA6660" w:rsidRPr="0085519D" w:rsidRDefault="00CA6660" w:rsidP="00CA6660">
      <w:pPr>
        <w:spacing w:after="60" w:line="240" w:lineRule="auto"/>
        <w:ind w:left="284" w:firstLine="567"/>
        <w:jc w:val="both"/>
        <w:rPr>
          <w:rFonts w:ascii="Times New Roman" w:hAnsi="Times New Roman"/>
          <w:sz w:val="24"/>
          <w:szCs w:val="24"/>
          <w:lang w:val="ru-RU"/>
        </w:rPr>
      </w:pPr>
      <w:r w:rsidRPr="0085519D">
        <w:rPr>
          <w:rFonts w:ascii="Times New Roman" w:hAnsi="Times New Roman"/>
          <w:sz w:val="24"/>
          <w:szCs w:val="24"/>
          <w:lang w:val="ru-RU"/>
        </w:rPr>
        <w:t>Настоящее письмо о подаче Заявки на участие в Запросе предложений имеет правовой статус оферты и действует до «_____» _____________ года (указывается окончание срока действия Заявки).</w:t>
      </w:r>
    </w:p>
    <w:p w14:paraId="26EAC9A6" w14:textId="77777777" w:rsidR="00CA6660" w:rsidRPr="0085519D" w:rsidRDefault="00CA6660" w:rsidP="00CA6660">
      <w:pPr>
        <w:spacing w:after="60" w:line="240" w:lineRule="auto"/>
        <w:ind w:left="284" w:firstLine="567"/>
        <w:jc w:val="both"/>
        <w:rPr>
          <w:rFonts w:ascii="Times New Roman" w:hAnsi="Times New Roman"/>
          <w:sz w:val="24"/>
          <w:szCs w:val="24"/>
          <w:lang w:val="ru-RU"/>
        </w:rPr>
      </w:pPr>
      <w:r w:rsidRPr="0085519D">
        <w:rPr>
          <w:rFonts w:ascii="Times New Roman" w:hAnsi="Times New Roman"/>
          <w:sz w:val="24"/>
          <w:szCs w:val="24"/>
          <w:lang w:val="ru-RU"/>
        </w:rPr>
        <w:t>Наши контактные телефоны ______________, факс _____________, банковские реквизиты: _________________________________________.</w:t>
      </w:r>
    </w:p>
    <w:p w14:paraId="1846A85E" w14:textId="77777777" w:rsidR="00CA6660" w:rsidRPr="0085519D" w:rsidRDefault="00CA6660" w:rsidP="00CA6660">
      <w:pPr>
        <w:spacing w:after="60" w:line="240" w:lineRule="auto"/>
        <w:ind w:left="284" w:firstLine="567"/>
        <w:rPr>
          <w:rFonts w:ascii="Times New Roman" w:hAnsi="Times New Roman"/>
          <w:sz w:val="24"/>
          <w:szCs w:val="24"/>
          <w:lang w:val="ru-RU"/>
        </w:rPr>
      </w:pPr>
      <w:r w:rsidRPr="0085519D">
        <w:rPr>
          <w:rFonts w:ascii="Times New Roman" w:hAnsi="Times New Roman"/>
          <w:sz w:val="24"/>
          <w:szCs w:val="24"/>
          <w:lang w:val="ru-RU"/>
        </w:rPr>
        <w:t>Корреспонденцию в наш адрес просим направлять по адресу: _________________________.</w:t>
      </w:r>
    </w:p>
    <w:p w14:paraId="69B5E76D" w14:textId="77777777" w:rsidR="00CA6660" w:rsidRPr="0085519D" w:rsidRDefault="00CA6660" w:rsidP="00CA6660">
      <w:pPr>
        <w:spacing w:after="60" w:line="240" w:lineRule="auto"/>
        <w:ind w:left="284" w:firstLine="567"/>
        <w:jc w:val="both"/>
        <w:rPr>
          <w:rFonts w:ascii="Times New Roman" w:hAnsi="Times New Roman"/>
          <w:sz w:val="24"/>
          <w:szCs w:val="24"/>
          <w:lang w:val="ru-RU"/>
        </w:rPr>
      </w:pPr>
      <w:r w:rsidRPr="0085519D">
        <w:rPr>
          <w:rFonts w:ascii="Times New Roman" w:hAnsi="Times New Roman"/>
          <w:sz w:val="24"/>
          <w:szCs w:val="24"/>
          <w:lang w:val="ru-RU"/>
        </w:rPr>
        <w:tab/>
      </w:r>
      <w:r w:rsidRPr="0085519D">
        <w:rPr>
          <w:rFonts w:ascii="Times New Roman" w:hAnsi="Times New Roman"/>
          <w:sz w:val="24"/>
          <w:szCs w:val="24"/>
          <w:lang w:val="ru-RU"/>
        </w:rPr>
        <w:tab/>
        <w:t>Настоящая заявка на участие в запросе предложений дополняется следующими документами, включая неотъемлемые приложения:</w:t>
      </w:r>
    </w:p>
    <w:p w14:paraId="4C03BE7B" w14:textId="77777777" w:rsidR="00BD4422" w:rsidRDefault="00BD4422" w:rsidP="00C33D42">
      <w:pPr>
        <w:spacing w:after="120"/>
        <w:ind w:left="6" w:firstLine="420"/>
        <w:jc w:val="center"/>
        <w:rPr>
          <w:rFonts w:ascii="Times New Roman" w:hAnsi="Times New Roman"/>
          <w:b/>
          <w:sz w:val="28"/>
          <w:szCs w:val="28"/>
          <w:lang w:val="ru-RU"/>
        </w:rPr>
      </w:pPr>
    </w:p>
    <w:p w14:paraId="32EAA781" w14:textId="77777777" w:rsidR="00B3602F" w:rsidRDefault="00B3602F" w:rsidP="00C33D42">
      <w:pPr>
        <w:spacing w:after="120"/>
        <w:ind w:left="6" w:firstLine="420"/>
        <w:jc w:val="center"/>
        <w:rPr>
          <w:rFonts w:ascii="Times New Roman" w:hAnsi="Times New Roman"/>
          <w:b/>
          <w:sz w:val="28"/>
          <w:szCs w:val="28"/>
          <w:lang w:val="ru-RU"/>
        </w:rPr>
      </w:pPr>
    </w:p>
    <w:p w14:paraId="4B901973" w14:textId="77777777" w:rsidR="00C33D42" w:rsidRPr="00463953" w:rsidRDefault="00C33D42" w:rsidP="00C33D42">
      <w:pPr>
        <w:spacing w:after="120"/>
        <w:ind w:left="6" w:firstLine="420"/>
        <w:jc w:val="center"/>
        <w:rPr>
          <w:rFonts w:ascii="Times New Roman" w:hAnsi="Times New Roman"/>
          <w:b/>
          <w:sz w:val="28"/>
          <w:szCs w:val="28"/>
          <w:lang w:val="ru-RU"/>
        </w:rPr>
      </w:pPr>
      <w:r w:rsidRPr="00463953">
        <w:rPr>
          <w:rFonts w:ascii="Times New Roman" w:hAnsi="Times New Roman"/>
          <w:b/>
          <w:sz w:val="28"/>
          <w:szCs w:val="28"/>
          <w:lang w:val="ru-RU"/>
        </w:rPr>
        <w:t xml:space="preserve">Опись форм и документов, подаваемых Участником </w:t>
      </w:r>
      <w:r>
        <w:rPr>
          <w:rFonts w:ascii="Times New Roman" w:hAnsi="Times New Roman"/>
          <w:b/>
          <w:sz w:val="28"/>
          <w:szCs w:val="28"/>
          <w:lang w:val="ru-RU"/>
        </w:rPr>
        <w:t>Открытого Запроса предложений</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095"/>
        <w:gridCol w:w="1842"/>
        <w:gridCol w:w="1667"/>
      </w:tblGrid>
      <w:tr w:rsidR="00891502" w:rsidRPr="009B39CC" w14:paraId="5274A774" w14:textId="77777777" w:rsidTr="00891502">
        <w:trPr>
          <w:trHeight w:val="821"/>
        </w:trPr>
        <w:tc>
          <w:tcPr>
            <w:tcW w:w="407" w:type="pct"/>
            <w:vAlign w:val="center"/>
          </w:tcPr>
          <w:p w14:paraId="3947356E" w14:textId="77777777" w:rsidR="00891502" w:rsidRPr="00891502" w:rsidRDefault="00891502" w:rsidP="00891502">
            <w:pPr>
              <w:pStyle w:val="affff2"/>
            </w:pPr>
            <w:r w:rsidRPr="00891502">
              <w:t>№№</w:t>
            </w:r>
          </w:p>
          <w:p w14:paraId="41388760" w14:textId="7BD992AD" w:rsidR="00891502" w:rsidRDefault="00891502" w:rsidP="00891502">
            <w:pPr>
              <w:spacing w:after="0" w:line="240" w:lineRule="auto"/>
              <w:jc w:val="center"/>
              <w:rPr>
                <w:rFonts w:ascii="Times New Roman" w:hAnsi="Times New Roman"/>
                <w:b/>
                <w:sz w:val="24"/>
                <w:szCs w:val="24"/>
                <w:lang w:val="ru-RU"/>
              </w:rPr>
            </w:pPr>
            <w:proofErr w:type="spellStart"/>
            <w:r w:rsidRPr="00891502">
              <w:rPr>
                <w:b/>
              </w:rPr>
              <w:t>пп</w:t>
            </w:r>
            <w:proofErr w:type="spellEnd"/>
            <w:r w:rsidRPr="00891502">
              <w:rPr>
                <w:b/>
              </w:rPr>
              <w:t>/п</w:t>
            </w:r>
          </w:p>
        </w:tc>
        <w:tc>
          <w:tcPr>
            <w:tcW w:w="2915" w:type="pct"/>
            <w:vAlign w:val="center"/>
          </w:tcPr>
          <w:p w14:paraId="722D2751" w14:textId="71A0CF2B" w:rsidR="00891502" w:rsidRPr="00080A0E" w:rsidRDefault="00891502" w:rsidP="00891502">
            <w:pPr>
              <w:spacing w:after="0" w:line="240" w:lineRule="auto"/>
              <w:rPr>
                <w:rFonts w:ascii="Times New Roman" w:hAnsi="Times New Roman"/>
                <w:b/>
                <w:sz w:val="24"/>
                <w:szCs w:val="24"/>
                <w:lang w:val="ru-RU"/>
              </w:rPr>
            </w:pPr>
            <w:r>
              <w:rPr>
                <w:rFonts w:ascii="Times New Roman" w:hAnsi="Times New Roman"/>
                <w:b/>
                <w:sz w:val="24"/>
                <w:szCs w:val="24"/>
                <w:lang w:val="ru-RU"/>
              </w:rPr>
              <w:t>Наименование</w:t>
            </w:r>
          </w:p>
        </w:tc>
        <w:tc>
          <w:tcPr>
            <w:tcW w:w="881" w:type="pct"/>
            <w:vAlign w:val="center"/>
          </w:tcPr>
          <w:p w14:paraId="494A46C3" w14:textId="77777777" w:rsidR="00891502" w:rsidRPr="00080A0E" w:rsidRDefault="00891502" w:rsidP="00891502">
            <w:pPr>
              <w:spacing w:after="0" w:line="240" w:lineRule="auto"/>
              <w:jc w:val="center"/>
              <w:rPr>
                <w:rFonts w:ascii="Times New Roman" w:hAnsi="Times New Roman"/>
                <w:b/>
                <w:sz w:val="24"/>
                <w:szCs w:val="24"/>
                <w:lang w:val="ru-RU"/>
              </w:rPr>
            </w:pPr>
            <w:r w:rsidRPr="00080A0E">
              <w:rPr>
                <w:rFonts w:ascii="Times New Roman" w:hAnsi="Times New Roman"/>
                <w:b/>
                <w:sz w:val="24"/>
                <w:szCs w:val="24"/>
                <w:lang w:val="ru-RU"/>
              </w:rPr>
              <w:t>Кол-во листов</w:t>
            </w:r>
          </w:p>
        </w:tc>
        <w:tc>
          <w:tcPr>
            <w:tcW w:w="797" w:type="pct"/>
            <w:vAlign w:val="center"/>
          </w:tcPr>
          <w:p w14:paraId="418975BD" w14:textId="77777777" w:rsidR="00891502" w:rsidRPr="00080A0E" w:rsidRDefault="00891502" w:rsidP="00891502">
            <w:pPr>
              <w:spacing w:after="0" w:line="240" w:lineRule="auto"/>
              <w:jc w:val="center"/>
              <w:rPr>
                <w:rFonts w:ascii="Times New Roman" w:hAnsi="Times New Roman"/>
                <w:b/>
                <w:sz w:val="24"/>
                <w:szCs w:val="24"/>
                <w:lang w:val="ru-RU"/>
              </w:rPr>
            </w:pPr>
            <w:r w:rsidRPr="00080A0E">
              <w:rPr>
                <w:rFonts w:ascii="Times New Roman" w:hAnsi="Times New Roman"/>
                <w:b/>
                <w:sz w:val="24"/>
                <w:szCs w:val="24"/>
                <w:lang w:val="ru-RU"/>
              </w:rPr>
              <w:t>Название файла</w:t>
            </w:r>
          </w:p>
          <w:p w14:paraId="0C0505FB" w14:textId="77777777" w:rsidR="00180382" w:rsidRDefault="00891502" w:rsidP="009A5B9D">
            <w:pPr>
              <w:spacing w:after="0" w:line="240" w:lineRule="auto"/>
              <w:jc w:val="center"/>
              <w:rPr>
                <w:rFonts w:ascii="Times New Roman" w:hAnsi="Times New Roman"/>
                <w:b/>
                <w:sz w:val="24"/>
                <w:szCs w:val="24"/>
                <w:lang w:val="ru-RU"/>
              </w:rPr>
            </w:pPr>
            <w:r w:rsidRPr="00080A0E">
              <w:rPr>
                <w:rFonts w:ascii="Times New Roman" w:hAnsi="Times New Roman"/>
                <w:b/>
                <w:sz w:val="24"/>
                <w:szCs w:val="24"/>
                <w:lang w:val="ru-RU"/>
              </w:rPr>
              <w:t xml:space="preserve">на ЭТП </w:t>
            </w:r>
          </w:p>
          <w:p w14:paraId="5176B7C3" w14:textId="28880260" w:rsidR="00891502" w:rsidRPr="00080A0E" w:rsidRDefault="00BA4014" w:rsidP="009A5B9D">
            <w:pPr>
              <w:spacing w:after="0" w:line="240" w:lineRule="auto"/>
              <w:jc w:val="center"/>
              <w:rPr>
                <w:rFonts w:ascii="Times New Roman" w:hAnsi="Times New Roman"/>
                <w:b/>
                <w:sz w:val="24"/>
                <w:szCs w:val="24"/>
                <w:lang w:val="ru-RU"/>
              </w:rPr>
            </w:pPr>
            <w:r w:rsidRPr="00BA4014">
              <w:rPr>
                <w:rFonts w:ascii="Times New Roman" w:hAnsi="Times New Roman"/>
                <w:sz w:val="24"/>
                <w:szCs w:val="24"/>
                <w:lang w:val="ru-RU"/>
              </w:rPr>
              <w:t>«ЭТП РЕГИОН» (https://zakaz.etp-region.ru/)</w:t>
            </w:r>
          </w:p>
        </w:tc>
      </w:tr>
      <w:tr w:rsidR="00891502" w:rsidRPr="00E01F96" w14:paraId="1B5E62B1" w14:textId="77777777" w:rsidTr="00891502">
        <w:trPr>
          <w:trHeight w:val="291"/>
        </w:trPr>
        <w:tc>
          <w:tcPr>
            <w:tcW w:w="407" w:type="pct"/>
          </w:tcPr>
          <w:p w14:paraId="2B57EE41" w14:textId="13FD6CE1" w:rsidR="00891502" w:rsidRPr="00891502" w:rsidRDefault="00891502" w:rsidP="0089150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1</w:t>
            </w:r>
          </w:p>
        </w:tc>
        <w:tc>
          <w:tcPr>
            <w:tcW w:w="2915" w:type="pct"/>
            <w:vAlign w:val="center"/>
          </w:tcPr>
          <w:p w14:paraId="6048F165" w14:textId="30AE574D" w:rsidR="00891502" w:rsidRPr="00891502" w:rsidRDefault="00891502" w:rsidP="00891502">
            <w:pPr>
              <w:spacing w:after="0" w:line="240" w:lineRule="auto"/>
              <w:rPr>
                <w:rFonts w:ascii="Times New Roman" w:hAnsi="Times New Roman"/>
                <w:color w:val="FF0000"/>
                <w:sz w:val="24"/>
                <w:szCs w:val="24"/>
                <w:lang w:val="ru-RU" w:eastAsia="ru-RU"/>
              </w:rPr>
            </w:pPr>
            <w:r w:rsidRPr="00891502">
              <w:rPr>
                <w:rFonts w:ascii="Times New Roman" w:hAnsi="Times New Roman"/>
                <w:sz w:val="24"/>
                <w:szCs w:val="24"/>
                <w:lang w:val="ru-RU"/>
              </w:rPr>
              <w:t>Письмо о подаче Заявки на участие в Закупке (Форма 1)</w:t>
            </w:r>
          </w:p>
        </w:tc>
        <w:tc>
          <w:tcPr>
            <w:tcW w:w="881" w:type="pct"/>
            <w:vAlign w:val="center"/>
          </w:tcPr>
          <w:p w14:paraId="69618AE0" w14:textId="77777777" w:rsidR="00891502" w:rsidRPr="00080A0E" w:rsidRDefault="00891502" w:rsidP="00891502">
            <w:pPr>
              <w:spacing w:after="0" w:line="240" w:lineRule="auto"/>
              <w:jc w:val="center"/>
              <w:rPr>
                <w:rFonts w:ascii="Times New Roman" w:hAnsi="Times New Roman"/>
                <w:i/>
                <w:color w:val="FF0000"/>
                <w:sz w:val="24"/>
                <w:szCs w:val="24"/>
                <w:lang w:val="ru-RU"/>
              </w:rPr>
            </w:pPr>
            <w:r w:rsidRPr="00080A0E">
              <w:rPr>
                <w:rFonts w:ascii="Times New Roman" w:hAnsi="Times New Roman"/>
                <w:i/>
                <w:sz w:val="24"/>
                <w:szCs w:val="24"/>
                <w:lang w:val="ru-RU"/>
              </w:rPr>
              <w:t>на __ листах</w:t>
            </w:r>
          </w:p>
        </w:tc>
        <w:tc>
          <w:tcPr>
            <w:tcW w:w="797" w:type="pct"/>
            <w:vAlign w:val="center"/>
          </w:tcPr>
          <w:p w14:paraId="5E19B5C0" w14:textId="77777777" w:rsidR="00891502" w:rsidRPr="00080A0E" w:rsidRDefault="00891502" w:rsidP="00891502">
            <w:pPr>
              <w:spacing w:after="0" w:line="240" w:lineRule="auto"/>
              <w:jc w:val="center"/>
              <w:rPr>
                <w:rFonts w:ascii="Times New Roman" w:hAnsi="Times New Roman"/>
                <w:i/>
                <w:color w:val="FF0000"/>
                <w:sz w:val="24"/>
                <w:szCs w:val="24"/>
                <w:lang w:val="ru-RU"/>
              </w:rPr>
            </w:pPr>
          </w:p>
        </w:tc>
      </w:tr>
      <w:tr w:rsidR="00891502" w:rsidRPr="00E01F96" w14:paraId="3135794F" w14:textId="77777777" w:rsidTr="00891502">
        <w:trPr>
          <w:trHeight w:val="341"/>
        </w:trPr>
        <w:tc>
          <w:tcPr>
            <w:tcW w:w="407" w:type="pct"/>
          </w:tcPr>
          <w:p w14:paraId="4F71C459" w14:textId="7C46A184" w:rsidR="00891502" w:rsidRPr="00080A0E" w:rsidRDefault="00891502" w:rsidP="00891502">
            <w:pPr>
              <w:spacing w:after="0" w:line="240" w:lineRule="auto"/>
              <w:jc w:val="center"/>
              <w:rPr>
                <w:rFonts w:ascii="Times New Roman" w:hAnsi="Times New Roman"/>
                <w:b/>
                <w:sz w:val="24"/>
                <w:szCs w:val="24"/>
                <w:lang w:val="ru-RU" w:eastAsia="ru-RU"/>
              </w:rPr>
            </w:pPr>
            <w:r>
              <w:rPr>
                <w:rFonts w:ascii="Times New Roman" w:hAnsi="Times New Roman"/>
                <w:b/>
                <w:sz w:val="24"/>
                <w:szCs w:val="24"/>
                <w:lang w:val="ru-RU" w:eastAsia="ru-RU"/>
              </w:rPr>
              <w:t>2</w:t>
            </w:r>
          </w:p>
        </w:tc>
        <w:tc>
          <w:tcPr>
            <w:tcW w:w="2915" w:type="pct"/>
            <w:vAlign w:val="center"/>
          </w:tcPr>
          <w:p w14:paraId="0EFCCEE9" w14:textId="12CC1265" w:rsidR="00891502" w:rsidRPr="00080A0E" w:rsidRDefault="00891502" w:rsidP="00891502">
            <w:pPr>
              <w:spacing w:after="0" w:line="240" w:lineRule="auto"/>
              <w:rPr>
                <w:rFonts w:ascii="Times New Roman" w:hAnsi="Times New Roman"/>
                <w:b/>
                <w:sz w:val="24"/>
                <w:szCs w:val="24"/>
                <w:lang w:val="ru-RU" w:eastAsia="ru-RU"/>
              </w:rPr>
            </w:pPr>
            <w:r>
              <w:rPr>
                <w:rFonts w:ascii="Times New Roman" w:hAnsi="Times New Roman"/>
                <w:b/>
                <w:sz w:val="24"/>
                <w:szCs w:val="24"/>
                <w:lang w:val="ru-RU" w:eastAsia="ru-RU"/>
              </w:rPr>
              <w:t>………..</w:t>
            </w:r>
          </w:p>
        </w:tc>
        <w:tc>
          <w:tcPr>
            <w:tcW w:w="881" w:type="pct"/>
            <w:vAlign w:val="center"/>
          </w:tcPr>
          <w:p w14:paraId="139A7360" w14:textId="77777777" w:rsidR="00891502" w:rsidRPr="00080A0E" w:rsidRDefault="00891502" w:rsidP="00891502">
            <w:pPr>
              <w:spacing w:after="0" w:line="240" w:lineRule="auto"/>
              <w:jc w:val="center"/>
              <w:rPr>
                <w:rFonts w:ascii="Times New Roman" w:hAnsi="Times New Roman"/>
                <w:i/>
                <w:sz w:val="24"/>
                <w:szCs w:val="24"/>
                <w:lang w:val="ru-RU"/>
              </w:rPr>
            </w:pPr>
            <w:r w:rsidRPr="00080A0E">
              <w:rPr>
                <w:rFonts w:ascii="Times New Roman" w:hAnsi="Times New Roman"/>
                <w:i/>
                <w:sz w:val="24"/>
                <w:szCs w:val="24"/>
                <w:lang w:val="ru-RU"/>
              </w:rPr>
              <w:t>на __ листах</w:t>
            </w:r>
          </w:p>
        </w:tc>
        <w:tc>
          <w:tcPr>
            <w:tcW w:w="797" w:type="pct"/>
            <w:vAlign w:val="center"/>
          </w:tcPr>
          <w:p w14:paraId="2748DC3B" w14:textId="77777777" w:rsidR="00891502" w:rsidRPr="00080A0E" w:rsidRDefault="00891502" w:rsidP="00891502">
            <w:pPr>
              <w:spacing w:after="0" w:line="240" w:lineRule="auto"/>
              <w:jc w:val="center"/>
              <w:rPr>
                <w:rFonts w:ascii="Times New Roman" w:hAnsi="Times New Roman"/>
                <w:i/>
                <w:sz w:val="24"/>
                <w:szCs w:val="24"/>
                <w:lang w:val="ru-RU"/>
              </w:rPr>
            </w:pPr>
          </w:p>
        </w:tc>
      </w:tr>
    </w:tbl>
    <w:tbl>
      <w:tblPr>
        <w:tblStyle w:val="111"/>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62"/>
        <w:gridCol w:w="3358"/>
      </w:tblGrid>
      <w:tr w:rsidR="00C33D42" w:rsidRPr="00463953" w14:paraId="345FD94F" w14:textId="77777777" w:rsidTr="000B3DE3">
        <w:trPr>
          <w:trHeight w:val="856"/>
        </w:trPr>
        <w:tc>
          <w:tcPr>
            <w:tcW w:w="3402" w:type="dxa"/>
          </w:tcPr>
          <w:p w14:paraId="5A0B3730" w14:textId="77777777" w:rsidR="00C33D42" w:rsidRDefault="00C33D42" w:rsidP="000B3DE3">
            <w:pPr>
              <w:rPr>
                <w:rFonts w:ascii="Times New Roman" w:hAnsi="Times New Roman"/>
                <w:lang w:val="ru-RU"/>
              </w:rPr>
            </w:pPr>
            <w:r>
              <w:rPr>
                <w:rFonts w:ascii="Times New Roman" w:hAnsi="Times New Roman"/>
                <w:lang w:val="ru-RU"/>
              </w:rPr>
              <w:t>___________________________</w:t>
            </w:r>
          </w:p>
          <w:p w14:paraId="7B511D0D" w14:textId="77777777" w:rsidR="00C33D42" w:rsidRPr="00463953" w:rsidRDefault="00C33D42" w:rsidP="000B3DE3">
            <w:pPr>
              <w:rPr>
                <w:rFonts w:ascii="Times New Roman" w:hAnsi="Times New Roman"/>
                <w:lang w:val="ru-RU"/>
              </w:rPr>
            </w:pPr>
            <w:r>
              <w:rPr>
                <w:rFonts w:ascii="Times New Roman" w:hAnsi="Times New Roman"/>
                <w:lang w:val="ru-RU"/>
              </w:rPr>
              <w:t>(</w:t>
            </w:r>
            <w:r w:rsidRPr="00463953">
              <w:rPr>
                <w:rFonts w:ascii="Times New Roman" w:hAnsi="Times New Roman"/>
                <w:lang w:val="ru-RU"/>
              </w:rPr>
              <w:t>Должность уполномоченного представителя Участника</w:t>
            </w:r>
            <w:r>
              <w:rPr>
                <w:rFonts w:ascii="Times New Roman" w:hAnsi="Times New Roman"/>
                <w:lang w:val="ru-RU"/>
              </w:rPr>
              <w:t>)</w:t>
            </w:r>
          </w:p>
        </w:tc>
        <w:tc>
          <w:tcPr>
            <w:tcW w:w="3162" w:type="dxa"/>
          </w:tcPr>
          <w:p w14:paraId="71D4879C" w14:textId="77777777" w:rsidR="00C33D42" w:rsidRPr="00463953" w:rsidRDefault="00C33D42" w:rsidP="000B3DE3">
            <w:pPr>
              <w:jc w:val="center"/>
              <w:rPr>
                <w:rFonts w:ascii="Times New Roman" w:hAnsi="Times New Roman"/>
                <w:lang w:val="ru-RU"/>
              </w:rPr>
            </w:pPr>
            <w:r w:rsidRPr="00463953">
              <w:rPr>
                <w:rFonts w:ascii="Times New Roman" w:hAnsi="Times New Roman"/>
                <w:lang w:val="ru-RU"/>
              </w:rPr>
              <w:t>__________________</w:t>
            </w:r>
          </w:p>
          <w:p w14:paraId="016370AC" w14:textId="77777777" w:rsidR="00C33D42" w:rsidRPr="00463953" w:rsidRDefault="00C33D42" w:rsidP="000B3DE3">
            <w:pPr>
              <w:jc w:val="center"/>
              <w:rPr>
                <w:rFonts w:ascii="Times New Roman" w:hAnsi="Times New Roman"/>
                <w:lang w:val="ru-RU"/>
              </w:rPr>
            </w:pPr>
            <w:r w:rsidRPr="00463953">
              <w:rPr>
                <w:rFonts w:ascii="Times New Roman" w:hAnsi="Times New Roman"/>
                <w:lang w:val="ru-RU"/>
              </w:rPr>
              <w:t>(подпись)</w:t>
            </w:r>
          </w:p>
        </w:tc>
        <w:tc>
          <w:tcPr>
            <w:tcW w:w="3358" w:type="dxa"/>
          </w:tcPr>
          <w:p w14:paraId="5EE639D8" w14:textId="77777777" w:rsidR="00C33D42" w:rsidRPr="00463953" w:rsidRDefault="00C33D42" w:rsidP="000B3DE3">
            <w:pPr>
              <w:rPr>
                <w:rFonts w:ascii="Times New Roman" w:hAnsi="Times New Roman"/>
                <w:lang w:val="ru-RU"/>
              </w:rPr>
            </w:pPr>
            <w:r w:rsidRPr="00463953">
              <w:rPr>
                <w:rFonts w:ascii="Times New Roman" w:hAnsi="Times New Roman"/>
                <w:lang w:val="ru-RU"/>
              </w:rPr>
              <w:t>/_________________________/</w:t>
            </w:r>
          </w:p>
          <w:p w14:paraId="4145F8A0" w14:textId="77777777" w:rsidR="00C33D42" w:rsidRPr="00463953" w:rsidRDefault="00C33D42" w:rsidP="000B3DE3">
            <w:pPr>
              <w:jc w:val="center"/>
              <w:rPr>
                <w:rFonts w:ascii="Times New Roman" w:hAnsi="Times New Roman"/>
                <w:lang w:val="ru-RU"/>
              </w:rPr>
            </w:pPr>
            <w:r w:rsidRPr="00463953">
              <w:rPr>
                <w:rFonts w:ascii="Times New Roman" w:hAnsi="Times New Roman"/>
                <w:lang w:val="ru-RU"/>
              </w:rPr>
              <w:t>(расшифровка подписи)</w:t>
            </w:r>
          </w:p>
        </w:tc>
      </w:tr>
      <w:tr w:rsidR="00C33D42" w:rsidRPr="00463953" w14:paraId="6D0DDCE8" w14:textId="77777777" w:rsidTr="000B3DE3">
        <w:tc>
          <w:tcPr>
            <w:tcW w:w="3402" w:type="dxa"/>
          </w:tcPr>
          <w:p w14:paraId="5C20749A" w14:textId="77777777" w:rsidR="00C33D42" w:rsidRPr="00463953" w:rsidRDefault="00C33D42" w:rsidP="000B3DE3">
            <w:pPr>
              <w:rPr>
                <w:rFonts w:ascii="Times New Roman" w:hAnsi="Times New Roman"/>
                <w:lang w:val="ru-RU"/>
              </w:rPr>
            </w:pPr>
            <w:r w:rsidRPr="00463953">
              <w:rPr>
                <w:rFonts w:ascii="Times New Roman" w:hAnsi="Times New Roman"/>
                <w:lang w:val="ru-RU"/>
              </w:rPr>
              <w:t>Главный бухгалтер</w:t>
            </w:r>
          </w:p>
        </w:tc>
        <w:tc>
          <w:tcPr>
            <w:tcW w:w="3162" w:type="dxa"/>
          </w:tcPr>
          <w:p w14:paraId="64262E08" w14:textId="77777777" w:rsidR="00C33D42" w:rsidRPr="00463953" w:rsidRDefault="00C33D42" w:rsidP="000B3DE3">
            <w:pPr>
              <w:jc w:val="center"/>
              <w:rPr>
                <w:rFonts w:ascii="Times New Roman" w:hAnsi="Times New Roman"/>
                <w:lang w:val="ru-RU"/>
              </w:rPr>
            </w:pPr>
            <w:r w:rsidRPr="00463953">
              <w:rPr>
                <w:rFonts w:ascii="Times New Roman" w:hAnsi="Times New Roman"/>
                <w:lang w:val="ru-RU"/>
              </w:rPr>
              <w:t>__________________</w:t>
            </w:r>
          </w:p>
          <w:p w14:paraId="27C0CCF0" w14:textId="77777777" w:rsidR="00C33D42" w:rsidRPr="00463953" w:rsidRDefault="00C33D42" w:rsidP="000B3DE3">
            <w:pPr>
              <w:jc w:val="center"/>
              <w:rPr>
                <w:rFonts w:ascii="Times New Roman" w:hAnsi="Times New Roman"/>
                <w:lang w:val="ru-RU"/>
              </w:rPr>
            </w:pPr>
            <w:r w:rsidRPr="00463953">
              <w:rPr>
                <w:rFonts w:ascii="Times New Roman" w:hAnsi="Times New Roman"/>
                <w:lang w:val="ru-RU"/>
              </w:rPr>
              <w:t>(подпись)</w:t>
            </w:r>
          </w:p>
        </w:tc>
        <w:tc>
          <w:tcPr>
            <w:tcW w:w="3358" w:type="dxa"/>
          </w:tcPr>
          <w:p w14:paraId="2A82D979" w14:textId="77777777" w:rsidR="00C33D42" w:rsidRPr="00463953" w:rsidRDefault="00C33D42" w:rsidP="000B3DE3">
            <w:pPr>
              <w:rPr>
                <w:rFonts w:ascii="Times New Roman" w:hAnsi="Times New Roman"/>
                <w:lang w:val="ru-RU"/>
              </w:rPr>
            </w:pPr>
            <w:r w:rsidRPr="00463953">
              <w:rPr>
                <w:rFonts w:ascii="Times New Roman" w:hAnsi="Times New Roman"/>
                <w:lang w:val="ru-RU"/>
              </w:rPr>
              <w:t>/_________________________/</w:t>
            </w:r>
          </w:p>
          <w:p w14:paraId="78DDB8F7" w14:textId="77777777" w:rsidR="00C33D42" w:rsidRPr="00463953" w:rsidRDefault="00C33D42" w:rsidP="000B3DE3">
            <w:pPr>
              <w:jc w:val="center"/>
              <w:rPr>
                <w:rFonts w:ascii="Times New Roman" w:hAnsi="Times New Roman"/>
                <w:lang w:val="ru-RU"/>
              </w:rPr>
            </w:pPr>
            <w:r w:rsidRPr="00463953">
              <w:rPr>
                <w:rFonts w:ascii="Times New Roman" w:hAnsi="Times New Roman"/>
                <w:lang w:val="ru-RU"/>
              </w:rPr>
              <w:t>(расшифровка подписи)</w:t>
            </w:r>
          </w:p>
        </w:tc>
      </w:tr>
      <w:tr w:rsidR="00C33D42" w:rsidRPr="00463953" w14:paraId="5DF35F81" w14:textId="77777777" w:rsidTr="000B3DE3">
        <w:tc>
          <w:tcPr>
            <w:tcW w:w="3402" w:type="dxa"/>
          </w:tcPr>
          <w:p w14:paraId="47E08FD1" w14:textId="77777777" w:rsidR="00C33D42" w:rsidRPr="00463953" w:rsidRDefault="00C33D42" w:rsidP="000B3DE3">
            <w:pPr>
              <w:rPr>
                <w:rFonts w:ascii="Times New Roman" w:hAnsi="Times New Roman"/>
                <w:lang w:val="ru-RU"/>
              </w:rPr>
            </w:pPr>
          </w:p>
        </w:tc>
        <w:tc>
          <w:tcPr>
            <w:tcW w:w="3162" w:type="dxa"/>
          </w:tcPr>
          <w:p w14:paraId="0CFA0F2F" w14:textId="77777777" w:rsidR="00C33D42" w:rsidRPr="00463953" w:rsidRDefault="00C33D42" w:rsidP="000B3DE3">
            <w:pPr>
              <w:rPr>
                <w:rFonts w:ascii="Times New Roman" w:hAnsi="Times New Roman"/>
                <w:lang w:val="ru-RU"/>
              </w:rPr>
            </w:pPr>
            <w:r w:rsidRPr="00463953">
              <w:rPr>
                <w:rFonts w:ascii="Times New Roman" w:hAnsi="Times New Roman"/>
                <w:lang w:val="ru-RU"/>
              </w:rPr>
              <w:t>М.П.</w:t>
            </w:r>
          </w:p>
        </w:tc>
        <w:tc>
          <w:tcPr>
            <w:tcW w:w="3358" w:type="dxa"/>
          </w:tcPr>
          <w:p w14:paraId="702531C6" w14:textId="77777777" w:rsidR="00C33D42" w:rsidRPr="00463953" w:rsidRDefault="00C33D42" w:rsidP="000B3DE3">
            <w:pPr>
              <w:rPr>
                <w:rFonts w:ascii="Times New Roman" w:hAnsi="Times New Roman"/>
                <w:lang w:val="ru-RU"/>
              </w:rPr>
            </w:pPr>
          </w:p>
        </w:tc>
      </w:tr>
    </w:tbl>
    <w:p w14:paraId="57EA6DCF" w14:textId="265EA1BB" w:rsidR="00C33D42" w:rsidRDefault="00C33D42" w:rsidP="00C33D42">
      <w:pPr>
        <w:jc w:val="center"/>
        <w:rPr>
          <w:rFonts w:ascii="Times New Roman" w:hAnsi="Times New Roman"/>
          <w:sz w:val="24"/>
          <w:szCs w:val="24"/>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10171"/>
      </w:tblGrid>
      <w:tr w:rsidR="00C33D42" w:rsidRPr="00463953" w14:paraId="0C5D0AA7" w14:textId="77777777" w:rsidTr="00053EA3">
        <w:tc>
          <w:tcPr>
            <w:tcW w:w="10171" w:type="dxa"/>
            <w:tcBorders>
              <w:top w:val="nil"/>
              <w:left w:val="nil"/>
              <w:bottom w:val="single" w:sz="4" w:space="0" w:color="auto"/>
              <w:right w:val="nil"/>
            </w:tcBorders>
            <w:shd w:val="clear" w:color="auto" w:fill="D9D9D9"/>
            <w:hideMark/>
          </w:tcPr>
          <w:p w14:paraId="69D786D8" w14:textId="77777777" w:rsidR="00C33D42" w:rsidRPr="000D7A3E" w:rsidRDefault="00C33D42" w:rsidP="000B3DE3">
            <w:pPr>
              <w:suppressAutoHyphens/>
              <w:rPr>
                <w:rFonts w:ascii="Times New Roman" w:eastAsia="Batang" w:hAnsi="Times New Roman"/>
                <w:sz w:val="24"/>
                <w:szCs w:val="24"/>
                <w:lang w:val="ru-RU" w:eastAsia="ar-SA"/>
              </w:rPr>
            </w:pPr>
            <w:r w:rsidRPr="000D7A3E">
              <w:rPr>
                <w:rFonts w:ascii="Times New Roman" w:eastAsia="Batang" w:hAnsi="Times New Roman"/>
                <w:i/>
                <w:lang w:val="ru-RU"/>
              </w:rPr>
              <w:t>Инструкция по заполнению Формы:</w:t>
            </w:r>
          </w:p>
        </w:tc>
      </w:tr>
    </w:tbl>
    <w:p w14:paraId="73599DAD" w14:textId="77777777" w:rsidR="004C7E84" w:rsidRPr="004C7E84" w:rsidRDefault="004C7E84" w:rsidP="004C7E84">
      <w:pPr>
        <w:numPr>
          <w:ilvl w:val="0"/>
          <w:numId w:val="43"/>
        </w:numPr>
        <w:tabs>
          <w:tab w:val="num" w:pos="426"/>
          <w:tab w:val="num" w:pos="720"/>
        </w:tabs>
        <w:spacing w:after="0" w:line="240" w:lineRule="auto"/>
        <w:ind w:left="426" w:firstLine="0"/>
        <w:jc w:val="both"/>
        <w:rPr>
          <w:rFonts w:ascii="Times New Roman" w:hAnsi="Times New Roman"/>
          <w:lang w:val="ru-RU"/>
        </w:rPr>
      </w:pPr>
      <w:r w:rsidRPr="004C7E84">
        <w:rPr>
          <w:rFonts w:ascii="Times New Roman" w:hAnsi="Times New Roman"/>
          <w:lang w:val="ru-RU"/>
        </w:rPr>
        <w:t> Данную инструкцию не следует воспроизводить в Заявке и приложениях к ней, подготовленных Участником.</w:t>
      </w:r>
    </w:p>
    <w:p w14:paraId="5002D9A7" w14:textId="77777777" w:rsidR="004C7E84" w:rsidRPr="004C7E84" w:rsidRDefault="004C7E84" w:rsidP="004C7E84">
      <w:pPr>
        <w:numPr>
          <w:ilvl w:val="0"/>
          <w:numId w:val="43"/>
        </w:numPr>
        <w:tabs>
          <w:tab w:val="num" w:pos="426"/>
          <w:tab w:val="num" w:pos="720"/>
        </w:tabs>
        <w:spacing w:after="0" w:line="240" w:lineRule="auto"/>
        <w:ind w:left="426" w:firstLine="0"/>
        <w:jc w:val="both"/>
        <w:rPr>
          <w:rFonts w:ascii="Times New Roman" w:hAnsi="Times New Roman"/>
          <w:lang w:val="ru-RU"/>
        </w:rPr>
      </w:pPr>
      <w:r w:rsidRPr="004C7E84">
        <w:rPr>
          <w:rFonts w:ascii="Times New Roman" w:hAnsi="Times New Roman"/>
          <w:lang w:val="ru-RU"/>
        </w:rPr>
        <w:t> Изменение данной Формы недопустимо.</w:t>
      </w:r>
    </w:p>
    <w:p w14:paraId="1864B369" w14:textId="77777777" w:rsidR="004C7E84" w:rsidRPr="004C7E84" w:rsidRDefault="004C7E84" w:rsidP="004C7E84">
      <w:pPr>
        <w:numPr>
          <w:ilvl w:val="0"/>
          <w:numId w:val="43"/>
        </w:numPr>
        <w:tabs>
          <w:tab w:val="num" w:pos="426"/>
          <w:tab w:val="num" w:pos="720"/>
        </w:tabs>
        <w:spacing w:after="0" w:line="240" w:lineRule="auto"/>
        <w:ind w:left="426" w:firstLine="0"/>
        <w:jc w:val="both"/>
        <w:rPr>
          <w:rFonts w:ascii="Times New Roman" w:hAnsi="Times New Roman"/>
          <w:lang w:val="ru-RU"/>
        </w:rPr>
      </w:pPr>
      <w:r w:rsidRPr="004C7E84">
        <w:rPr>
          <w:rFonts w:ascii="Times New Roman" w:hAnsi="Times New Roman"/>
          <w:lang w:val="ru-RU"/>
        </w:rPr>
        <w:t> Заявка Участника оформляется только на официальном бланке организации, если Участник – юридическое лицо. В случае если Участник - физическое лицо, в том числе индивидуальный предприниматель, требование о подготовке Заявки на бланке на него не распространяется. Участник закупки присваивает заявке дату и номер в соответствии с принятыми у него правилами документооборота.</w:t>
      </w:r>
    </w:p>
    <w:p w14:paraId="6A439184" w14:textId="77777777" w:rsidR="004C7E84" w:rsidRPr="004C7E84" w:rsidRDefault="004C7E84" w:rsidP="004C7E84">
      <w:pPr>
        <w:numPr>
          <w:ilvl w:val="0"/>
          <w:numId w:val="43"/>
        </w:numPr>
        <w:tabs>
          <w:tab w:val="num" w:pos="426"/>
          <w:tab w:val="num" w:pos="720"/>
        </w:tabs>
        <w:spacing w:after="0" w:line="240" w:lineRule="auto"/>
        <w:ind w:left="426" w:firstLine="0"/>
        <w:jc w:val="both"/>
        <w:rPr>
          <w:rFonts w:ascii="Times New Roman" w:hAnsi="Times New Roman"/>
          <w:lang w:val="ru-RU"/>
        </w:rPr>
      </w:pPr>
      <w:r w:rsidRPr="004C7E84">
        <w:rPr>
          <w:rFonts w:ascii="Times New Roman" w:hAnsi="Times New Roman"/>
          <w:lang w:val="ru-RU"/>
        </w:rPr>
        <w:t> Участник закупки, являющийся юридическим лицом, должен указать своё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p>
    <w:p w14:paraId="3D327502" w14:textId="77777777" w:rsidR="004C7E84" w:rsidRPr="004C7E84" w:rsidRDefault="004C7E84" w:rsidP="004C7E84">
      <w:pPr>
        <w:numPr>
          <w:ilvl w:val="0"/>
          <w:numId w:val="43"/>
        </w:numPr>
        <w:tabs>
          <w:tab w:val="num" w:pos="426"/>
          <w:tab w:val="num" w:pos="720"/>
        </w:tabs>
        <w:spacing w:after="0" w:line="240" w:lineRule="auto"/>
        <w:ind w:left="426" w:firstLine="0"/>
        <w:jc w:val="both"/>
        <w:rPr>
          <w:rFonts w:ascii="Times New Roman" w:hAnsi="Times New Roman"/>
          <w:lang w:val="ru-RU"/>
        </w:rPr>
      </w:pPr>
      <w:r w:rsidRPr="004C7E84">
        <w:rPr>
          <w:rFonts w:ascii="Times New Roman" w:hAnsi="Times New Roman"/>
          <w:lang w:val="ru-RU"/>
        </w:rPr>
        <w:t> Участник должен указать свои предложения по критериям в единицах измерения Заказчика. Участник Открытого Запроса предложений должен указать срок действия своей Заявки согласно требованиям документации Открытого Запроса предложений.</w:t>
      </w:r>
    </w:p>
    <w:p w14:paraId="53BF9176" w14:textId="77777777" w:rsidR="004C7E84" w:rsidRPr="004C7E84" w:rsidRDefault="004C7E84" w:rsidP="004C7E84">
      <w:pPr>
        <w:numPr>
          <w:ilvl w:val="0"/>
          <w:numId w:val="43"/>
        </w:numPr>
        <w:tabs>
          <w:tab w:val="num" w:pos="426"/>
          <w:tab w:val="num" w:pos="720"/>
        </w:tabs>
        <w:spacing w:after="0" w:line="240" w:lineRule="auto"/>
        <w:ind w:left="426" w:firstLine="0"/>
        <w:jc w:val="both"/>
        <w:rPr>
          <w:rFonts w:ascii="Times New Roman" w:hAnsi="Times New Roman"/>
          <w:lang w:val="ru-RU"/>
        </w:rPr>
      </w:pPr>
      <w:r w:rsidRPr="004C7E84">
        <w:rPr>
          <w:rFonts w:ascii="Times New Roman" w:hAnsi="Times New Roman"/>
          <w:lang w:val="ru-RU"/>
        </w:rPr>
        <w:t xml:space="preserve"> Участник закупки должен перечислить и указать объем каждого из </w:t>
      </w:r>
      <w:proofErr w:type="gramStart"/>
      <w:r w:rsidRPr="004C7E84">
        <w:rPr>
          <w:rFonts w:ascii="Times New Roman" w:hAnsi="Times New Roman"/>
          <w:lang w:val="ru-RU"/>
        </w:rPr>
        <w:t>прилагаемых</w:t>
      </w:r>
      <w:proofErr w:type="gramEnd"/>
      <w:r w:rsidRPr="004C7E84">
        <w:rPr>
          <w:rFonts w:ascii="Times New Roman" w:hAnsi="Times New Roman"/>
          <w:lang w:val="ru-RU"/>
        </w:rPr>
        <w:t xml:space="preserve"> к заявке документа (обязательных и предоставляемых по желанию), определяющих суть его технического предложения.</w:t>
      </w:r>
    </w:p>
    <w:p w14:paraId="773C3D7F" w14:textId="30D93797" w:rsidR="004C7E84" w:rsidRPr="004C7E84" w:rsidRDefault="004C7E84" w:rsidP="004C7E84">
      <w:pPr>
        <w:spacing w:after="0" w:line="252" w:lineRule="auto"/>
        <w:ind w:left="426"/>
        <w:jc w:val="both"/>
        <w:rPr>
          <w:rFonts w:ascii="Times New Roman" w:hAnsi="Times New Roman"/>
          <w:sz w:val="24"/>
          <w:szCs w:val="24"/>
          <w:lang w:val="ru-RU"/>
        </w:rPr>
      </w:pPr>
      <w:r w:rsidRPr="004C7E84">
        <w:rPr>
          <w:rFonts w:ascii="Times New Roman" w:hAnsi="Times New Roman"/>
          <w:lang w:val="ru-RU"/>
        </w:rPr>
        <w:t xml:space="preserve"> Во избежание спорных вопросов с Участником об отсутствии либо невозможности идентификации какого-либо из документов Участника, входящего в состав его заявки, необходимо указать названия файлов на </w:t>
      </w:r>
      <w:r w:rsidR="00BA4014" w:rsidRPr="00BA4014">
        <w:rPr>
          <w:rFonts w:ascii="Times New Roman" w:hAnsi="Times New Roman"/>
          <w:sz w:val="24"/>
          <w:szCs w:val="24"/>
          <w:lang w:val="ru-RU"/>
        </w:rPr>
        <w:t>«ЭТП РЕГИОН» (https://zakaz.etp-region.ru/)</w:t>
      </w:r>
      <w:r w:rsidRPr="004C7E84">
        <w:rPr>
          <w:rFonts w:ascii="Times New Roman" w:hAnsi="Times New Roman"/>
          <w:lang w:val="ru-RU"/>
        </w:rPr>
        <w:t>, которые содержат эти самые документы.</w:t>
      </w:r>
    </w:p>
    <w:p w14:paraId="5D1024F9" w14:textId="77777777" w:rsidR="004C7E84" w:rsidRPr="004C7E84" w:rsidRDefault="004C7E84" w:rsidP="004C7E84">
      <w:pPr>
        <w:numPr>
          <w:ilvl w:val="0"/>
          <w:numId w:val="43"/>
        </w:numPr>
        <w:tabs>
          <w:tab w:val="num" w:pos="426"/>
          <w:tab w:val="num" w:pos="720"/>
        </w:tabs>
        <w:spacing w:after="0" w:line="240" w:lineRule="auto"/>
        <w:ind w:left="426" w:firstLine="0"/>
        <w:jc w:val="both"/>
        <w:rPr>
          <w:rFonts w:ascii="Times New Roman" w:hAnsi="Times New Roman"/>
          <w:lang w:val="ru-RU"/>
        </w:rPr>
      </w:pPr>
      <w:r w:rsidRPr="004C7E84">
        <w:rPr>
          <w:rFonts w:ascii="Times New Roman" w:hAnsi="Times New Roman"/>
          <w:lang w:val="ru-RU"/>
        </w:rPr>
        <w:t> Заявка должна быть подписана и скреплена печатью в соответствии с требованиями документации Открытого Запроса предложений, если Участником Открытого Запроса предложений является юридическое лицо, индивидуальный предприниматель. Если Участником Открытого Запроса предложений является физическое лицо, Заявка подписывается собственноручно таким Участником. Аналогичное требование подписания распространяется на все приложения к Заявке, оформляемые и подписываемые Участником Открытого Запроса предложений.</w:t>
      </w:r>
    </w:p>
    <w:p w14:paraId="4F675DC4" w14:textId="77777777" w:rsidR="004C7E84" w:rsidRPr="004C7E84" w:rsidRDefault="004C7E84" w:rsidP="004C7E84">
      <w:pPr>
        <w:numPr>
          <w:ilvl w:val="0"/>
          <w:numId w:val="43"/>
        </w:numPr>
        <w:tabs>
          <w:tab w:val="num" w:pos="426"/>
          <w:tab w:val="num" w:pos="720"/>
        </w:tabs>
        <w:spacing w:after="0" w:line="240" w:lineRule="auto"/>
        <w:ind w:left="426" w:firstLine="0"/>
        <w:jc w:val="both"/>
        <w:rPr>
          <w:rFonts w:ascii="Times New Roman" w:hAnsi="Times New Roman"/>
          <w:lang w:val="ru-RU"/>
        </w:rPr>
      </w:pPr>
      <w:r w:rsidRPr="004C7E84">
        <w:rPr>
          <w:rFonts w:ascii="Times New Roman" w:hAnsi="Times New Roman"/>
          <w:lang w:val="ru-RU"/>
        </w:rPr>
        <w:t> Форма обязательна для заполнения!!! Заявка Участника не рассматривается в случае отсутствия/не заполнения настоящей Формы!!</w:t>
      </w:r>
    </w:p>
    <w:p w14:paraId="661DB912" w14:textId="77777777" w:rsidR="0089794D" w:rsidRPr="0085519D" w:rsidRDefault="0089794D" w:rsidP="00EA62FF">
      <w:pPr>
        <w:spacing w:after="60" w:line="240" w:lineRule="auto"/>
        <w:jc w:val="both"/>
        <w:rPr>
          <w:rFonts w:ascii="Times New Roman" w:hAnsi="Times New Roman"/>
          <w:sz w:val="24"/>
          <w:szCs w:val="24"/>
          <w:lang w:val="ru-RU"/>
        </w:rPr>
        <w:sectPr w:rsidR="0089794D" w:rsidRPr="0085519D" w:rsidSect="00963C9F">
          <w:headerReference w:type="default" r:id="rId17"/>
          <w:headerReference w:type="first" r:id="rId18"/>
          <w:footnotePr>
            <w:numStart w:val="2"/>
          </w:footnotePr>
          <w:pgSz w:w="11907" w:h="16840" w:code="9"/>
          <w:pgMar w:top="993" w:right="709" w:bottom="709" w:left="851" w:header="284" w:footer="284" w:gutter="0"/>
          <w:cols w:space="708"/>
          <w:titlePg/>
          <w:docGrid w:linePitch="360"/>
        </w:sectPr>
      </w:pPr>
    </w:p>
    <w:p w14:paraId="72EA0DF5" w14:textId="77777777" w:rsidR="006C6C2B" w:rsidRPr="009537E8" w:rsidRDefault="006C6C2B" w:rsidP="006C6C2B">
      <w:pPr>
        <w:overflowPunct w:val="0"/>
        <w:autoSpaceDE w:val="0"/>
        <w:autoSpaceDN w:val="0"/>
        <w:adjustRightInd w:val="0"/>
        <w:spacing w:after="0" w:line="240" w:lineRule="auto"/>
        <w:ind w:left="5103" w:right="252"/>
        <w:jc w:val="right"/>
        <w:rPr>
          <w:rFonts w:ascii="Times New Roman" w:hAnsi="Times New Roman"/>
          <w:iCs/>
          <w:sz w:val="28"/>
          <w:szCs w:val="28"/>
          <w:lang w:val="ru-RU" w:eastAsia="ru-RU"/>
        </w:rPr>
      </w:pPr>
      <w:bookmarkStart w:id="82" w:name="_Toc280378737"/>
      <w:r w:rsidRPr="009537E8">
        <w:rPr>
          <w:rFonts w:ascii="Times New Roman" w:hAnsi="Times New Roman"/>
          <w:b/>
          <w:sz w:val="28"/>
          <w:szCs w:val="28"/>
          <w:lang w:val="ru-RU" w:eastAsia="ru-RU"/>
        </w:rPr>
        <w:t>Форма 2</w:t>
      </w:r>
    </w:p>
    <w:p w14:paraId="182657A2" w14:textId="77777777" w:rsidR="006C6C2B" w:rsidRPr="009537E8" w:rsidRDefault="006C6C2B" w:rsidP="00797899">
      <w:pPr>
        <w:overflowPunct w:val="0"/>
        <w:autoSpaceDE w:val="0"/>
        <w:autoSpaceDN w:val="0"/>
        <w:adjustRightInd w:val="0"/>
        <w:spacing w:after="0" w:line="240" w:lineRule="auto"/>
        <w:ind w:left="5103" w:right="252"/>
        <w:jc w:val="right"/>
        <w:rPr>
          <w:rFonts w:ascii="Times New Roman" w:hAnsi="Times New Roman"/>
          <w:i/>
          <w:iCs/>
          <w:sz w:val="24"/>
          <w:szCs w:val="24"/>
          <w:lang w:val="ru-RU" w:eastAsia="ru-RU"/>
        </w:rPr>
      </w:pPr>
      <w:r w:rsidRPr="009537E8">
        <w:rPr>
          <w:rFonts w:ascii="Times New Roman" w:hAnsi="Times New Roman"/>
          <w:i/>
          <w:iCs/>
          <w:sz w:val="24"/>
          <w:szCs w:val="24"/>
          <w:lang w:val="ru-RU" w:eastAsia="ru-RU"/>
        </w:rPr>
        <w:t>Приложение № _____</w:t>
      </w:r>
    </w:p>
    <w:p w14:paraId="11FC9D6C" w14:textId="5B414E9E" w:rsidR="006C6C2B" w:rsidRPr="009537E8" w:rsidRDefault="006C6C2B" w:rsidP="00797899">
      <w:pPr>
        <w:overflowPunct w:val="0"/>
        <w:autoSpaceDE w:val="0"/>
        <w:autoSpaceDN w:val="0"/>
        <w:adjustRightInd w:val="0"/>
        <w:spacing w:after="120" w:line="240" w:lineRule="auto"/>
        <w:ind w:right="249"/>
        <w:jc w:val="right"/>
        <w:rPr>
          <w:rFonts w:ascii="Times New Roman" w:hAnsi="Times New Roman"/>
          <w:i/>
          <w:iCs/>
          <w:sz w:val="24"/>
          <w:szCs w:val="24"/>
          <w:lang w:val="ru-RU" w:eastAsia="ru-RU"/>
        </w:rPr>
      </w:pPr>
      <w:r w:rsidRPr="009537E8">
        <w:rPr>
          <w:rFonts w:ascii="Times New Roman" w:hAnsi="Times New Roman"/>
          <w:i/>
          <w:iCs/>
          <w:sz w:val="24"/>
          <w:szCs w:val="24"/>
          <w:lang w:val="ru-RU" w:eastAsia="ru-RU"/>
        </w:rPr>
        <w:t>к заявке на участие в запросе предложений</w:t>
      </w:r>
      <w:r w:rsidR="00797899">
        <w:rPr>
          <w:rFonts w:ascii="Times New Roman" w:hAnsi="Times New Roman"/>
          <w:i/>
          <w:iCs/>
          <w:sz w:val="24"/>
          <w:szCs w:val="24"/>
          <w:lang w:val="ru-RU" w:eastAsia="ru-RU"/>
        </w:rPr>
        <w:t xml:space="preserve"> №_________</w:t>
      </w:r>
    </w:p>
    <w:p w14:paraId="232FFB39" w14:textId="77777777" w:rsidR="006C6C2B" w:rsidRPr="009537E8" w:rsidRDefault="006C6C2B" w:rsidP="006C6C2B">
      <w:pPr>
        <w:spacing w:after="0" w:line="240" w:lineRule="auto"/>
        <w:ind w:right="249"/>
        <w:jc w:val="center"/>
        <w:rPr>
          <w:rFonts w:ascii="Times New Roman" w:hAnsi="Times New Roman"/>
          <w:b/>
          <w:caps/>
          <w:sz w:val="28"/>
          <w:szCs w:val="28"/>
          <w:lang w:val="ru-RU"/>
        </w:rPr>
      </w:pPr>
    </w:p>
    <w:p w14:paraId="039C7C23" w14:textId="79760BEC" w:rsidR="005B7203" w:rsidRPr="005B7203" w:rsidRDefault="005B7203" w:rsidP="006C6C2B">
      <w:pPr>
        <w:spacing w:after="0" w:line="240" w:lineRule="auto"/>
        <w:jc w:val="center"/>
        <w:rPr>
          <w:rFonts w:ascii="Times New Roman" w:hAnsi="Times New Roman"/>
          <w:b/>
          <w:caps/>
          <w:sz w:val="24"/>
          <w:szCs w:val="24"/>
          <w:lang w:val="ru-RU"/>
        </w:rPr>
      </w:pPr>
      <w:r w:rsidRPr="005B7203">
        <w:rPr>
          <w:rFonts w:ascii="Times New Roman" w:hAnsi="Times New Roman"/>
          <w:b/>
          <w:caps/>
          <w:sz w:val="24"/>
          <w:szCs w:val="24"/>
          <w:lang w:val="ru-RU"/>
        </w:rPr>
        <w:t>Коммерческон предложение</w:t>
      </w:r>
    </w:p>
    <w:p w14:paraId="02C57C06" w14:textId="77777777" w:rsidR="006C6C2B" w:rsidRPr="005B7203" w:rsidRDefault="006C6C2B" w:rsidP="006C6C2B">
      <w:pPr>
        <w:spacing w:after="0" w:line="240" w:lineRule="auto"/>
        <w:jc w:val="center"/>
        <w:rPr>
          <w:rFonts w:ascii="Times New Roman" w:hAnsi="Times New Roman"/>
          <w:caps/>
          <w:sz w:val="24"/>
          <w:szCs w:val="24"/>
          <w:lang w:val="ru-RU"/>
        </w:rPr>
      </w:pPr>
      <w:r w:rsidRPr="005B7203">
        <w:rPr>
          <w:rFonts w:ascii="Times New Roman" w:hAnsi="Times New Roman"/>
          <w:caps/>
          <w:sz w:val="24"/>
          <w:szCs w:val="24"/>
          <w:lang w:val="ru-RU"/>
        </w:rPr>
        <w:t>Р</w:t>
      </w:r>
      <w:r w:rsidRPr="005B7203">
        <w:rPr>
          <w:rFonts w:ascii="Times New Roman" w:hAnsi="Times New Roman"/>
          <w:sz w:val="24"/>
          <w:szCs w:val="24"/>
          <w:lang w:val="ru-RU"/>
        </w:rPr>
        <w:t>асчет цены договора Участника</w:t>
      </w:r>
    </w:p>
    <w:p w14:paraId="4E2018B4" w14:textId="77777777" w:rsidR="00D4552B" w:rsidRDefault="00D4552B" w:rsidP="006C6C2B">
      <w:pPr>
        <w:spacing w:after="0" w:line="240" w:lineRule="auto"/>
        <w:jc w:val="center"/>
        <w:rPr>
          <w:rFonts w:ascii="Times New Roman" w:hAnsi="Times New Roman"/>
          <w:sz w:val="24"/>
          <w:szCs w:val="24"/>
          <w:lang w:val="ru-RU"/>
        </w:rPr>
      </w:pPr>
    </w:p>
    <w:p w14:paraId="6D339C23" w14:textId="77777777" w:rsidR="006C6C2B" w:rsidRPr="009537E8" w:rsidRDefault="006C6C2B" w:rsidP="006C6C2B">
      <w:pPr>
        <w:spacing w:after="0" w:line="240" w:lineRule="auto"/>
        <w:jc w:val="center"/>
        <w:rPr>
          <w:rFonts w:ascii="Times New Roman" w:hAnsi="Times New Roman"/>
          <w:sz w:val="24"/>
          <w:szCs w:val="24"/>
          <w:lang w:val="ru-RU"/>
        </w:rPr>
      </w:pPr>
      <w:r w:rsidRPr="009537E8">
        <w:rPr>
          <w:rFonts w:ascii="Times New Roman" w:hAnsi="Times New Roman"/>
          <w:sz w:val="24"/>
          <w:szCs w:val="24"/>
          <w:lang w:val="ru-RU"/>
        </w:rPr>
        <w:t>__________________________________________________________________</w:t>
      </w:r>
    </w:p>
    <w:p w14:paraId="6FF9E021" w14:textId="77777777" w:rsidR="006C6C2B" w:rsidRPr="009537E8" w:rsidRDefault="006C6C2B" w:rsidP="006C6C2B">
      <w:pPr>
        <w:spacing w:after="0" w:line="240" w:lineRule="auto"/>
        <w:jc w:val="center"/>
        <w:rPr>
          <w:rFonts w:ascii="Times New Roman" w:hAnsi="Times New Roman"/>
          <w:b/>
          <w:i/>
          <w:sz w:val="24"/>
          <w:szCs w:val="24"/>
          <w:lang w:val="ru-RU"/>
        </w:rPr>
      </w:pPr>
      <w:r w:rsidRPr="009537E8">
        <w:rPr>
          <w:rFonts w:ascii="Times New Roman" w:hAnsi="Times New Roman"/>
          <w:sz w:val="24"/>
          <w:szCs w:val="24"/>
          <w:lang w:val="ru-RU"/>
        </w:rPr>
        <w:t>(</w:t>
      </w:r>
      <w:r w:rsidRPr="009537E8">
        <w:rPr>
          <w:rFonts w:ascii="Times New Roman" w:hAnsi="Times New Roman"/>
          <w:i/>
          <w:sz w:val="24"/>
          <w:szCs w:val="24"/>
          <w:lang w:val="ru-RU"/>
        </w:rPr>
        <w:t xml:space="preserve">полное </w:t>
      </w:r>
      <w:r w:rsidRPr="009537E8">
        <w:rPr>
          <w:rFonts w:ascii="Times New Roman" w:hAnsi="Times New Roman"/>
          <w:i/>
          <w:iCs/>
          <w:sz w:val="24"/>
          <w:szCs w:val="24"/>
          <w:lang w:val="ru-RU"/>
        </w:rPr>
        <w:t>наименование, адрес местонахождения и ИНН Участника</w:t>
      </w:r>
      <w:r w:rsidRPr="009537E8">
        <w:rPr>
          <w:rFonts w:ascii="Times New Roman" w:hAnsi="Times New Roman"/>
          <w:b/>
          <w:i/>
          <w:sz w:val="24"/>
          <w:szCs w:val="24"/>
          <w:lang w:val="ru-RU"/>
        </w:rPr>
        <w:t>)</w:t>
      </w:r>
    </w:p>
    <w:p w14:paraId="601834AB" w14:textId="77777777" w:rsidR="006C6C2B" w:rsidRDefault="006C6C2B" w:rsidP="006C6C2B">
      <w:pPr>
        <w:spacing w:after="0" w:line="240" w:lineRule="auto"/>
        <w:jc w:val="center"/>
        <w:rPr>
          <w:rFonts w:ascii="Times New Roman" w:hAnsi="Times New Roman"/>
          <w:b/>
          <w:caps/>
          <w:sz w:val="24"/>
          <w:szCs w:val="24"/>
          <w:lang w:val="ru-RU"/>
        </w:rPr>
      </w:pPr>
    </w:p>
    <w:p w14:paraId="1BA96681" w14:textId="77777777" w:rsidR="006C6C2B" w:rsidRDefault="006C6C2B" w:rsidP="006C6C2B">
      <w:pPr>
        <w:spacing w:after="0" w:line="240" w:lineRule="auto"/>
        <w:jc w:val="center"/>
        <w:rPr>
          <w:rFonts w:ascii="Times New Roman" w:hAnsi="Times New Roman"/>
          <w:b/>
          <w:caps/>
          <w:sz w:val="24"/>
          <w:szCs w:val="24"/>
          <w:lang w:val="ru-RU"/>
        </w:rPr>
      </w:pPr>
    </w:p>
    <w:p w14:paraId="40607EA4" w14:textId="77777777" w:rsidR="00D4552B" w:rsidRDefault="00D4552B" w:rsidP="006C6C2B">
      <w:pPr>
        <w:spacing w:after="0" w:line="240" w:lineRule="auto"/>
        <w:jc w:val="center"/>
        <w:rPr>
          <w:rFonts w:ascii="Times New Roman" w:hAnsi="Times New Roman"/>
          <w:b/>
          <w:sz w:val="28"/>
          <w:szCs w:val="28"/>
          <w:lang w:val="ru-RU" w:eastAsia="ru-RU"/>
        </w:rPr>
      </w:pPr>
    </w:p>
    <w:p w14:paraId="1510D839" w14:textId="5D23972A" w:rsidR="00F46898" w:rsidRPr="00F46898" w:rsidRDefault="00F46898" w:rsidP="00F46898">
      <w:pPr>
        <w:spacing w:after="0" w:line="240" w:lineRule="auto"/>
        <w:jc w:val="both"/>
        <w:rPr>
          <w:rFonts w:ascii="Times New Roman" w:hAnsi="Times New Roman"/>
          <w:b/>
          <w:u w:val="single"/>
          <w:lang w:val="ru-RU" w:eastAsia="ru-RU"/>
        </w:rPr>
      </w:pPr>
      <w:r w:rsidRPr="00F46898">
        <w:rPr>
          <w:rFonts w:ascii="Times New Roman" w:hAnsi="Times New Roman"/>
          <w:b/>
          <w:caps/>
          <w:sz w:val="24"/>
          <w:szCs w:val="24"/>
          <w:lang w:val="ru-RU"/>
        </w:rPr>
        <w:t>______________________________________________________________________</w:t>
      </w:r>
      <w:r w:rsidRPr="00F46898">
        <w:rPr>
          <w:lang w:val="ru-RU"/>
        </w:rPr>
        <w:t xml:space="preserve"> </w:t>
      </w:r>
      <w:r w:rsidRPr="00F46898">
        <w:rPr>
          <w:rFonts w:ascii="Times New Roman" w:hAnsi="Times New Roman"/>
          <w:b/>
          <w:u w:val="single"/>
          <w:lang w:val="ru-RU"/>
        </w:rPr>
        <w:t xml:space="preserve">на поставку </w:t>
      </w:r>
      <w:r w:rsidR="001944C7" w:rsidRPr="001944C7">
        <w:rPr>
          <w:rFonts w:ascii="Times New Roman" w:hAnsi="Times New Roman"/>
          <w:b/>
          <w:sz w:val="24"/>
          <w:szCs w:val="24"/>
          <w:lang w:val="ru-RU"/>
        </w:rPr>
        <w:t>специальной одежды, специальной обуви, средств индивидуальной защиты</w:t>
      </w:r>
    </w:p>
    <w:p w14:paraId="4243C757" w14:textId="77777777" w:rsidR="00F46898" w:rsidRPr="00F46898" w:rsidRDefault="00F46898" w:rsidP="00F46898">
      <w:pPr>
        <w:spacing w:after="0" w:line="240" w:lineRule="auto"/>
        <w:ind w:left="-25"/>
        <w:jc w:val="center"/>
        <w:outlineLvl w:val="0"/>
        <w:rPr>
          <w:rFonts w:ascii="Times New Roman" w:hAnsi="Times New Roman"/>
          <w:sz w:val="24"/>
          <w:szCs w:val="24"/>
          <w:lang w:val="ru-RU" w:eastAsia="ru-RU"/>
        </w:rPr>
      </w:pPr>
    </w:p>
    <w:p w14:paraId="3D433D22" w14:textId="77777777" w:rsidR="00F46898" w:rsidRPr="00F46898" w:rsidRDefault="00F46898" w:rsidP="00F46898">
      <w:pPr>
        <w:spacing w:after="0" w:line="240" w:lineRule="auto"/>
        <w:ind w:left="-25"/>
        <w:jc w:val="center"/>
        <w:outlineLvl w:val="0"/>
        <w:rPr>
          <w:rFonts w:ascii="Times New Roman" w:hAnsi="Times New Roman"/>
          <w:sz w:val="24"/>
          <w:szCs w:val="24"/>
          <w:lang w:val="ru-RU" w:eastAsia="ru-RU"/>
        </w:rPr>
      </w:pPr>
      <w:r w:rsidRPr="00F46898">
        <w:rPr>
          <w:rFonts w:ascii="Times New Roman" w:hAnsi="Times New Roman"/>
          <w:sz w:val="24"/>
          <w:szCs w:val="24"/>
          <w:lang w:val="ru-RU" w:eastAsia="ru-RU"/>
        </w:rPr>
        <w:t>Участник предоставляет заполненную спецификацию</w:t>
      </w:r>
    </w:p>
    <w:p w14:paraId="578D03BD" w14:textId="77777777" w:rsidR="00F46898" w:rsidRPr="00F46898" w:rsidRDefault="00F46898" w:rsidP="00F46898">
      <w:pPr>
        <w:tabs>
          <w:tab w:val="center" w:pos="4677"/>
          <w:tab w:val="right" w:pos="9355"/>
        </w:tabs>
        <w:spacing w:after="0" w:line="240" w:lineRule="auto"/>
        <w:jc w:val="center"/>
        <w:rPr>
          <w:rFonts w:ascii="Times New Roman" w:hAnsi="Times New Roman"/>
          <w:lang w:val="ru-RU" w:eastAsia="ru-RU"/>
        </w:rPr>
      </w:pPr>
    </w:p>
    <w:p w14:paraId="57D540F3" w14:textId="77777777" w:rsidR="00F46898" w:rsidRPr="00F46898" w:rsidRDefault="00F46898" w:rsidP="00F46898">
      <w:pPr>
        <w:spacing w:after="0" w:line="240" w:lineRule="auto"/>
        <w:ind w:left="-25"/>
        <w:jc w:val="center"/>
        <w:outlineLvl w:val="0"/>
        <w:rPr>
          <w:rFonts w:ascii="Times New Roman" w:hAnsi="Times New Roman"/>
          <w:lang w:val="ru-RU" w:eastAsia="ru-RU"/>
        </w:rPr>
      </w:pPr>
      <w:bookmarkStart w:id="83" w:name="_Toc471729967"/>
      <w:bookmarkStart w:id="84" w:name="_Toc442368483"/>
    </w:p>
    <w:p w14:paraId="2B299B92" w14:textId="77777777" w:rsidR="00F46898" w:rsidRPr="00F46898" w:rsidRDefault="00F46898" w:rsidP="00F46898">
      <w:pPr>
        <w:spacing w:after="0" w:line="240" w:lineRule="auto"/>
        <w:ind w:left="-25"/>
        <w:jc w:val="center"/>
        <w:outlineLvl w:val="0"/>
        <w:rPr>
          <w:rFonts w:ascii="Times New Roman" w:hAnsi="Times New Roman"/>
          <w:lang w:val="ru-RU" w:eastAsia="ru-RU"/>
        </w:rPr>
      </w:pPr>
    </w:p>
    <w:p w14:paraId="7641FC17" w14:textId="77777777" w:rsidR="00F46898" w:rsidRPr="00F46898" w:rsidRDefault="00F46898" w:rsidP="00F46898">
      <w:pPr>
        <w:spacing w:after="0" w:line="240" w:lineRule="auto"/>
        <w:ind w:left="-25"/>
        <w:jc w:val="center"/>
        <w:outlineLvl w:val="0"/>
        <w:rPr>
          <w:rFonts w:ascii="Times New Roman" w:hAnsi="Times New Roman"/>
          <w:lang w:val="ru-RU" w:eastAsia="ru-RU"/>
        </w:rPr>
      </w:pPr>
      <w:r w:rsidRPr="00F46898">
        <w:rPr>
          <w:rFonts w:ascii="Times New Roman" w:hAnsi="Times New Roman"/>
          <w:lang w:val="ru-RU" w:eastAsia="ru-RU"/>
        </w:rPr>
        <w:t xml:space="preserve">Участник предоставляет заполненную спецификацию (файл </w:t>
      </w:r>
      <w:proofErr w:type="spellStart"/>
      <w:r w:rsidRPr="00F46898">
        <w:rPr>
          <w:rFonts w:ascii="Times New Roman" w:hAnsi="Times New Roman"/>
          <w:lang w:eastAsia="ru-RU"/>
        </w:rPr>
        <w:t>specif</w:t>
      </w:r>
      <w:proofErr w:type="spellEnd"/>
      <w:r w:rsidRPr="00F46898">
        <w:rPr>
          <w:rFonts w:ascii="Times New Roman" w:hAnsi="Times New Roman"/>
          <w:lang w:val="ru-RU" w:eastAsia="ru-RU"/>
        </w:rPr>
        <w:t>.</w:t>
      </w:r>
      <w:proofErr w:type="spellStart"/>
      <w:r w:rsidRPr="00F46898">
        <w:rPr>
          <w:rFonts w:ascii="Times New Roman" w:hAnsi="Times New Roman"/>
          <w:lang w:eastAsia="ru-RU"/>
        </w:rPr>
        <w:t>xls</w:t>
      </w:r>
      <w:proofErr w:type="spellEnd"/>
      <w:r w:rsidRPr="00F46898">
        <w:rPr>
          <w:rFonts w:ascii="Times New Roman" w:hAnsi="Times New Roman"/>
          <w:lang w:val="ru-RU" w:eastAsia="ru-RU"/>
        </w:rPr>
        <w:t>)*</w:t>
      </w:r>
      <w:bookmarkEnd w:id="83"/>
      <w:bookmarkEnd w:id="84"/>
    </w:p>
    <w:p w14:paraId="5C70E634" w14:textId="77777777" w:rsidR="00F46898" w:rsidRPr="00F46898" w:rsidRDefault="00F46898" w:rsidP="00F46898">
      <w:pPr>
        <w:spacing w:after="0" w:line="240" w:lineRule="auto"/>
        <w:ind w:left="-25"/>
        <w:jc w:val="center"/>
        <w:outlineLvl w:val="0"/>
        <w:rPr>
          <w:rFonts w:ascii="Times New Roman" w:hAnsi="Times New Roman"/>
          <w:lang w:val="ru-RU" w:eastAsia="ru-RU"/>
        </w:rPr>
      </w:pPr>
      <w:r w:rsidRPr="00F46898">
        <w:rPr>
          <w:rFonts w:ascii="Times New Roman" w:hAnsi="Times New Roman"/>
          <w:lang w:val="ru-RU" w:eastAsia="ru-RU"/>
        </w:rPr>
        <w:t xml:space="preserve">Участник предоставляет заполненную спецификацию (файл </w:t>
      </w:r>
      <w:proofErr w:type="spellStart"/>
      <w:r w:rsidRPr="00F46898">
        <w:rPr>
          <w:rFonts w:ascii="Times New Roman" w:hAnsi="Times New Roman"/>
          <w:lang w:eastAsia="ru-RU"/>
        </w:rPr>
        <w:t>specif</w:t>
      </w:r>
      <w:proofErr w:type="spellEnd"/>
      <w:r w:rsidRPr="00F46898">
        <w:rPr>
          <w:rFonts w:ascii="Times New Roman" w:hAnsi="Times New Roman"/>
          <w:lang w:val="ru-RU" w:eastAsia="ru-RU"/>
        </w:rPr>
        <w:t>.</w:t>
      </w:r>
      <w:r w:rsidRPr="00F46898">
        <w:rPr>
          <w:rFonts w:ascii="Times New Roman" w:hAnsi="Times New Roman"/>
          <w:lang w:eastAsia="ru-RU"/>
        </w:rPr>
        <w:t>pdf</w:t>
      </w:r>
      <w:r w:rsidRPr="00F46898">
        <w:rPr>
          <w:rFonts w:ascii="Times New Roman" w:hAnsi="Times New Roman"/>
          <w:lang w:val="ru-RU" w:eastAsia="ru-RU"/>
        </w:rPr>
        <w:t>)*</w:t>
      </w:r>
    </w:p>
    <w:p w14:paraId="723C4FCD" w14:textId="77777777" w:rsidR="00F46898" w:rsidRPr="00F46898" w:rsidRDefault="00F46898" w:rsidP="00F46898">
      <w:pPr>
        <w:spacing w:after="0" w:line="240" w:lineRule="auto"/>
        <w:ind w:left="-25"/>
        <w:jc w:val="center"/>
        <w:outlineLvl w:val="0"/>
        <w:rPr>
          <w:rFonts w:ascii="Times New Roman" w:hAnsi="Times New Roman"/>
          <w:lang w:val="ru-RU" w:eastAsia="ru-RU"/>
        </w:rPr>
      </w:pPr>
    </w:p>
    <w:p w14:paraId="0ECE4F6E" w14:textId="77777777" w:rsidR="00F46898" w:rsidRPr="00F46898" w:rsidRDefault="00F46898" w:rsidP="00F46898">
      <w:pPr>
        <w:jc w:val="center"/>
        <w:rPr>
          <w:rFonts w:ascii="Times New Roman" w:hAnsi="Times New Roman"/>
          <w:i/>
          <w:sz w:val="24"/>
          <w:szCs w:val="24"/>
          <w:lang w:val="ru-RU"/>
        </w:rPr>
      </w:pPr>
      <w:r w:rsidRPr="00F46898">
        <w:rPr>
          <w:rFonts w:ascii="Times New Roman" w:hAnsi="Times New Roman"/>
          <w:b/>
          <w:caps/>
          <w:lang w:val="ru-RU"/>
        </w:rPr>
        <w:tab/>
      </w:r>
      <w:r w:rsidRPr="00F46898">
        <w:rPr>
          <w:rFonts w:ascii="Times New Roman" w:hAnsi="Times New Roman"/>
          <w:i/>
          <w:sz w:val="24"/>
          <w:szCs w:val="24"/>
          <w:lang w:val="ru-RU"/>
        </w:rPr>
        <w:t>*в расчете цены заявки должны быть учтены затраты на гарантийное замену товара, включая все инфляционные ожидания и финансовые риски, учитывая сроки поставки товара.</w:t>
      </w:r>
    </w:p>
    <w:p w14:paraId="70E83A9C" w14:textId="77777777" w:rsidR="001B4E23" w:rsidRPr="001E1BC3" w:rsidRDefault="001B4E23" w:rsidP="006C6C2B">
      <w:pPr>
        <w:spacing w:after="0" w:line="240" w:lineRule="auto"/>
        <w:ind w:left="-25"/>
        <w:jc w:val="center"/>
        <w:outlineLvl w:val="0"/>
        <w:rPr>
          <w:rFonts w:ascii="Times New Roman" w:hAnsi="Times New Roman"/>
          <w:sz w:val="24"/>
          <w:szCs w:val="24"/>
          <w:lang w:val="ru-RU" w:eastAsia="ru-RU"/>
        </w:rPr>
      </w:pPr>
    </w:p>
    <w:p w14:paraId="6AE66514" w14:textId="77777777" w:rsidR="006C6C2B" w:rsidRDefault="006C6C2B" w:rsidP="006C6C2B">
      <w:pPr>
        <w:spacing w:after="0" w:line="240" w:lineRule="auto"/>
        <w:jc w:val="center"/>
        <w:rPr>
          <w:rFonts w:ascii="Times New Roman" w:hAnsi="Times New Roman"/>
          <w:b/>
          <w:caps/>
          <w:sz w:val="24"/>
          <w:szCs w:val="24"/>
          <w:lang w:val="ru-RU"/>
        </w:rPr>
      </w:pPr>
    </w:p>
    <w:p w14:paraId="23C0A6E1" w14:textId="77777777" w:rsidR="006C6C2B" w:rsidRDefault="006C6C2B" w:rsidP="006C6C2B">
      <w:pPr>
        <w:spacing w:after="0" w:line="240" w:lineRule="auto"/>
        <w:jc w:val="center"/>
        <w:rPr>
          <w:rFonts w:ascii="Times New Roman" w:hAnsi="Times New Roman"/>
          <w:b/>
          <w:caps/>
          <w:sz w:val="24"/>
          <w:szCs w:val="24"/>
          <w:lang w:val="ru-RU"/>
        </w:rPr>
      </w:pPr>
    </w:p>
    <w:p w14:paraId="30CECDE5" w14:textId="77777777" w:rsidR="006C6C2B" w:rsidRDefault="006C6C2B" w:rsidP="006C6C2B">
      <w:pPr>
        <w:spacing w:after="0" w:line="240" w:lineRule="auto"/>
        <w:jc w:val="center"/>
        <w:rPr>
          <w:rFonts w:ascii="Times New Roman" w:hAnsi="Times New Roman"/>
          <w:b/>
          <w:caps/>
          <w:sz w:val="24"/>
          <w:szCs w:val="24"/>
          <w:lang w:val="ru-RU"/>
        </w:rPr>
      </w:pPr>
    </w:p>
    <w:p w14:paraId="08BDA0F6" w14:textId="77777777" w:rsidR="006C6C2B" w:rsidRDefault="006C6C2B" w:rsidP="006C6C2B">
      <w:pPr>
        <w:spacing w:after="0" w:line="240" w:lineRule="auto"/>
        <w:jc w:val="center"/>
        <w:rPr>
          <w:rFonts w:ascii="Times New Roman" w:hAnsi="Times New Roman"/>
          <w:b/>
          <w:caps/>
          <w:sz w:val="24"/>
          <w:szCs w:val="24"/>
          <w:lang w:val="ru-RU"/>
        </w:rPr>
      </w:pPr>
    </w:p>
    <w:p w14:paraId="6DD4BDE1" w14:textId="77777777" w:rsidR="006C6C2B" w:rsidRDefault="006C6C2B" w:rsidP="006C6C2B">
      <w:pPr>
        <w:spacing w:after="0" w:line="240" w:lineRule="auto"/>
        <w:jc w:val="center"/>
        <w:rPr>
          <w:rFonts w:ascii="Times New Roman" w:hAnsi="Times New Roman"/>
          <w:b/>
          <w:caps/>
          <w:sz w:val="24"/>
          <w:szCs w:val="24"/>
          <w:lang w:val="ru-RU"/>
        </w:rPr>
      </w:pPr>
    </w:p>
    <w:p w14:paraId="158549A4" w14:textId="77777777" w:rsidR="006C6C2B" w:rsidRDefault="006C6C2B" w:rsidP="006C6C2B">
      <w:pPr>
        <w:spacing w:after="0" w:line="240" w:lineRule="auto"/>
        <w:jc w:val="center"/>
        <w:rPr>
          <w:rFonts w:ascii="Times New Roman" w:hAnsi="Times New Roman"/>
          <w:b/>
          <w:caps/>
          <w:sz w:val="24"/>
          <w:szCs w:val="24"/>
          <w:lang w:val="ru-RU"/>
        </w:rPr>
      </w:pPr>
    </w:p>
    <w:p w14:paraId="3566D772" w14:textId="77777777" w:rsidR="006C6C2B" w:rsidRPr="009537E8" w:rsidRDefault="006C6C2B" w:rsidP="006C6C2B">
      <w:pPr>
        <w:overflowPunct w:val="0"/>
        <w:autoSpaceDE w:val="0"/>
        <w:autoSpaceDN w:val="0"/>
        <w:adjustRightInd w:val="0"/>
        <w:spacing w:after="0" w:line="240" w:lineRule="auto"/>
        <w:ind w:left="426" w:right="-143"/>
        <w:rPr>
          <w:rFonts w:ascii="Times New Roman" w:hAnsi="Times New Roman"/>
          <w:sz w:val="24"/>
          <w:szCs w:val="24"/>
          <w:lang w:val="ru-RU" w:eastAsia="ru-RU"/>
        </w:rPr>
      </w:pPr>
    </w:p>
    <w:tbl>
      <w:tblPr>
        <w:tblStyle w:val="aff4"/>
        <w:tblW w:w="1020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2950"/>
        <w:gridCol w:w="3974"/>
      </w:tblGrid>
      <w:tr w:rsidR="006C6C2B" w:rsidRPr="009537E8" w14:paraId="38EC52C2" w14:textId="77777777" w:rsidTr="00265921">
        <w:trPr>
          <w:trHeight w:val="718"/>
        </w:trPr>
        <w:tc>
          <w:tcPr>
            <w:tcW w:w="3402" w:type="dxa"/>
            <w:hideMark/>
          </w:tcPr>
          <w:p w14:paraId="4563F31A" w14:textId="77777777" w:rsidR="006C6C2B" w:rsidRPr="009537E8" w:rsidRDefault="006C6C2B" w:rsidP="00265921">
            <w:pPr>
              <w:spacing w:after="0" w:line="240" w:lineRule="auto"/>
              <w:rPr>
                <w:rFonts w:ascii="Times New Roman" w:hAnsi="Times New Roman"/>
                <w:lang w:val="ru-RU"/>
              </w:rPr>
            </w:pPr>
            <w:r w:rsidRPr="009537E8">
              <w:rPr>
                <w:rFonts w:ascii="Times New Roman" w:hAnsi="Times New Roman"/>
                <w:lang w:val="ru-RU"/>
              </w:rPr>
              <w:t>_______________________</w:t>
            </w:r>
          </w:p>
          <w:p w14:paraId="2671F940" w14:textId="77777777" w:rsidR="006C6C2B" w:rsidRPr="009537E8" w:rsidRDefault="006C6C2B" w:rsidP="00265921">
            <w:pPr>
              <w:pStyle w:val="affd"/>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3118" w:type="dxa"/>
            <w:hideMark/>
          </w:tcPr>
          <w:p w14:paraId="7D73C6B1" w14:textId="77777777" w:rsidR="006C6C2B" w:rsidRPr="009537E8" w:rsidRDefault="006C6C2B" w:rsidP="00265921">
            <w:pPr>
              <w:pStyle w:val="affd"/>
              <w:jc w:val="center"/>
              <w:rPr>
                <w:rFonts w:ascii="Times New Roman" w:hAnsi="Times New Roman"/>
                <w:lang w:val="ru-RU"/>
              </w:rPr>
            </w:pPr>
            <w:r w:rsidRPr="009537E8">
              <w:rPr>
                <w:rFonts w:ascii="Times New Roman" w:hAnsi="Times New Roman"/>
                <w:lang w:val="ru-RU"/>
              </w:rPr>
              <w:t>__________________</w:t>
            </w:r>
          </w:p>
          <w:p w14:paraId="1E749AFC" w14:textId="77777777" w:rsidR="006C6C2B" w:rsidRDefault="006C6C2B" w:rsidP="00265921">
            <w:pPr>
              <w:pStyle w:val="affd"/>
              <w:jc w:val="center"/>
              <w:rPr>
                <w:rFonts w:ascii="Times New Roman" w:hAnsi="Times New Roman"/>
                <w:lang w:val="ru-RU"/>
              </w:rPr>
            </w:pPr>
            <w:r w:rsidRPr="009537E8">
              <w:rPr>
                <w:rFonts w:ascii="Times New Roman" w:hAnsi="Times New Roman"/>
                <w:lang w:val="ru-RU"/>
              </w:rPr>
              <w:t>(подпись)</w:t>
            </w:r>
          </w:p>
          <w:p w14:paraId="7A6A6C51" w14:textId="77777777" w:rsidR="001B4E23" w:rsidRDefault="001B4E23" w:rsidP="00265921">
            <w:pPr>
              <w:pStyle w:val="affd"/>
              <w:jc w:val="center"/>
              <w:rPr>
                <w:rFonts w:ascii="Times New Roman" w:hAnsi="Times New Roman"/>
                <w:lang w:val="ru-RU"/>
              </w:rPr>
            </w:pPr>
          </w:p>
          <w:p w14:paraId="5D9A6837" w14:textId="77777777" w:rsidR="001B4E23" w:rsidRPr="009537E8" w:rsidRDefault="001B4E23" w:rsidP="00265921">
            <w:pPr>
              <w:pStyle w:val="affd"/>
              <w:jc w:val="center"/>
              <w:rPr>
                <w:rFonts w:ascii="Times New Roman" w:hAnsi="Times New Roman"/>
                <w:lang w:val="ru-RU"/>
              </w:rPr>
            </w:pPr>
          </w:p>
        </w:tc>
        <w:tc>
          <w:tcPr>
            <w:tcW w:w="3686" w:type="dxa"/>
            <w:hideMark/>
          </w:tcPr>
          <w:p w14:paraId="079CDFD3" w14:textId="77777777" w:rsidR="006C6C2B" w:rsidRPr="009537E8" w:rsidRDefault="006C6C2B" w:rsidP="001A2DF7">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28434CF6" w14:textId="77777777" w:rsidR="006C6C2B" w:rsidRPr="009537E8" w:rsidRDefault="006C6C2B" w:rsidP="001A2DF7">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6C6C2B" w:rsidRPr="009537E8" w14:paraId="528EB77F" w14:textId="77777777" w:rsidTr="00265921">
        <w:tc>
          <w:tcPr>
            <w:tcW w:w="3402" w:type="dxa"/>
            <w:hideMark/>
          </w:tcPr>
          <w:p w14:paraId="5D2FAAB3" w14:textId="77777777" w:rsidR="006C6C2B" w:rsidRPr="009537E8" w:rsidRDefault="006C6C2B" w:rsidP="00265921">
            <w:pPr>
              <w:pStyle w:val="affd"/>
              <w:rPr>
                <w:rFonts w:ascii="Times New Roman" w:hAnsi="Times New Roman"/>
                <w:lang w:val="ru-RU"/>
              </w:rPr>
            </w:pPr>
            <w:r w:rsidRPr="009537E8">
              <w:rPr>
                <w:rFonts w:ascii="Times New Roman" w:hAnsi="Times New Roman"/>
                <w:lang w:val="ru-RU"/>
              </w:rPr>
              <w:t>Главный бухгалтер</w:t>
            </w:r>
          </w:p>
        </w:tc>
        <w:tc>
          <w:tcPr>
            <w:tcW w:w="3118" w:type="dxa"/>
            <w:hideMark/>
          </w:tcPr>
          <w:p w14:paraId="08B48726" w14:textId="77777777" w:rsidR="006C6C2B" w:rsidRPr="009537E8" w:rsidRDefault="006C6C2B" w:rsidP="00265921">
            <w:pPr>
              <w:pStyle w:val="affd"/>
              <w:jc w:val="center"/>
              <w:rPr>
                <w:rFonts w:ascii="Times New Roman" w:hAnsi="Times New Roman"/>
                <w:lang w:val="ru-RU"/>
              </w:rPr>
            </w:pPr>
            <w:r w:rsidRPr="009537E8">
              <w:rPr>
                <w:rFonts w:ascii="Times New Roman" w:hAnsi="Times New Roman"/>
                <w:lang w:val="ru-RU"/>
              </w:rPr>
              <w:t>__________________</w:t>
            </w:r>
          </w:p>
          <w:p w14:paraId="10B1626C" w14:textId="77777777" w:rsidR="006C6C2B" w:rsidRPr="009537E8" w:rsidRDefault="006C6C2B" w:rsidP="00265921">
            <w:pPr>
              <w:pStyle w:val="affd"/>
              <w:jc w:val="center"/>
              <w:rPr>
                <w:rFonts w:ascii="Times New Roman" w:hAnsi="Times New Roman"/>
                <w:lang w:val="ru-RU"/>
              </w:rPr>
            </w:pPr>
            <w:r w:rsidRPr="009537E8">
              <w:rPr>
                <w:rFonts w:ascii="Times New Roman" w:hAnsi="Times New Roman"/>
                <w:lang w:val="ru-RU"/>
              </w:rPr>
              <w:t>(подпись)</w:t>
            </w:r>
          </w:p>
        </w:tc>
        <w:tc>
          <w:tcPr>
            <w:tcW w:w="3686" w:type="dxa"/>
            <w:hideMark/>
          </w:tcPr>
          <w:p w14:paraId="001983C2" w14:textId="77777777" w:rsidR="006C6C2B" w:rsidRPr="009537E8" w:rsidRDefault="006C6C2B" w:rsidP="001A2DF7">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6DE057A1" w14:textId="77777777" w:rsidR="006C6C2B" w:rsidRPr="009537E8" w:rsidRDefault="006C6C2B" w:rsidP="001A2DF7">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6C6C2B" w:rsidRPr="009537E8" w14:paraId="435DF9A5" w14:textId="77777777" w:rsidTr="00265921">
        <w:tc>
          <w:tcPr>
            <w:tcW w:w="3402" w:type="dxa"/>
          </w:tcPr>
          <w:p w14:paraId="48225BED" w14:textId="77777777" w:rsidR="006C6C2B" w:rsidRPr="009537E8" w:rsidRDefault="006C6C2B" w:rsidP="00265921">
            <w:pPr>
              <w:pStyle w:val="affd"/>
              <w:rPr>
                <w:rFonts w:ascii="Times New Roman" w:hAnsi="Times New Roman"/>
                <w:lang w:val="ru-RU"/>
              </w:rPr>
            </w:pPr>
          </w:p>
        </w:tc>
        <w:tc>
          <w:tcPr>
            <w:tcW w:w="3118" w:type="dxa"/>
            <w:hideMark/>
          </w:tcPr>
          <w:p w14:paraId="692D764D" w14:textId="77777777" w:rsidR="006C6C2B" w:rsidRPr="009537E8" w:rsidRDefault="006C6C2B" w:rsidP="00265921">
            <w:pPr>
              <w:pStyle w:val="affd"/>
              <w:rPr>
                <w:rFonts w:ascii="Times New Roman" w:hAnsi="Times New Roman"/>
                <w:lang w:val="ru-RU"/>
              </w:rPr>
            </w:pPr>
            <w:r w:rsidRPr="009537E8">
              <w:rPr>
                <w:rFonts w:ascii="Times New Roman" w:hAnsi="Times New Roman"/>
                <w:lang w:val="ru-RU"/>
              </w:rPr>
              <w:t>М.П.</w:t>
            </w:r>
          </w:p>
        </w:tc>
        <w:tc>
          <w:tcPr>
            <w:tcW w:w="3686" w:type="dxa"/>
          </w:tcPr>
          <w:p w14:paraId="102054B2" w14:textId="77777777" w:rsidR="006C6C2B" w:rsidRPr="009537E8" w:rsidRDefault="006C6C2B" w:rsidP="00265921">
            <w:pPr>
              <w:pStyle w:val="affd"/>
              <w:rPr>
                <w:rFonts w:ascii="Times New Roman" w:hAnsi="Times New Roman"/>
                <w:lang w:val="ru-RU"/>
              </w:rPr>
            </w:pPr>
          </w:p>
        </w:tc>
      </w:tr>
    </w:tbl>
    <w:p w14:paraId="073F05A3" w14:textId="77777777" w:rsidR="006C6C2B" w:rsidRPr="009537E8" w:rsidRDefault="006C6C2B" w:rsidP="006C6C2B">
      <w:pPr>
        <w:spacing w:after="0" w:line="240" w:lineRule="auto"/>
        <w:jc w:val="center"/>
        <w:rPr>
          <w:rFonts w:ascii="Times New Roman" w:hAnsi="Times New Roman"/>
          <w:lang w:val="ru-RU"/>
        </w:rPr>
      </w:pPr>
    </w:p>
    <w:p w14:paraId="6765B6BB" w14:textId="77777777" w:rsidR="008A5A78" w:rsidRDefault="008A5A78" w:rsidP="00EE5337">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5E9CA094" w14:textId="77777777" w:rsidR="00D4552B" w:rsidRDefault="00D4552B" w:rsidP="008A5A7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39C93FA8" w14:textId="77777777" w:rsidR="00D4552B" w:rsidRDefault="00D4552B" w:rsidP="008A5A7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789BED77" w14:textId="77777777" w:rsidR="00D4552B" w:rsidRDefault="00D4552B" w:rsidP="008A5A7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10F1DB7B" w14:textId="77777777" w:rsidR="00D4552B" w:rsidRDefault="00D4552B" w:rsidP="008A5A7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297DAADE" w14:textId="77777777" w:rsidR="00D4552B" w:rsidRDefault="00D4552B" w:rsidP="008A5A7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5510CE6E" w14:textId="77777777" w:rsidR="00D4552B" w:rsidRDefault="00D4552B" w:rsidP="008A5A7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00CC2C41" w14:textId="77777777" w:rsidR="00D4552B" w:rsidRDefault="00D4552B" w:rsidP="008A5A7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33CA685F" w14:textId="77777777" w:rsidR="00D4552B" w:rsidRDefault="00D4552B" w:rsidP="008A5A7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7712C52C" w14:textId="77777777" w:rsidR="00D4552B" w:rsidRDefault="00D4552B" w:rsidP="008A5A7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26232B53" w14:textId="77777777" w:rsidR="00D4552B" w:rsidRDefault="00D4552B" w:rsidP="008A5A7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2E41D476" w14:textId="77777777" w:rsidR="00D4552B" w:rsidRDefault="00D4552B" w:rsidP="008A5A7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17CB810E" w14:textId="77777777" w:rsidR="008A5A78" w:rsidRPr="009537E8" w:rsidRDefault="008A5A78" w:rsidP="008A5A78">
      <w:pPr>
        <w:overflowPunct w:val="0"/>
        <w:autoSpaceDE w:val="0"/>
        <w:autoSpaceDN w:val="0"/>
        <w:adjustRightInd w:val="0"/>
        <w:spacing w:after="0" w:line="240" w:lineRule="auto"/>
        <w:ind w:left="5103" w:right="-2"/>
        <w:jc w:val="right"/>
        <w:rPr>
          <w:rFonts w:ascii="Times New Roman" w:hAnsi="Times New Roman"/>
          <w:iCs/>
          <w:sz w:val="28"/>
          <w:szCs w:val="28"/>
          <w:lang w:val="ru-RU" w:eastAsia="ru-RU"/>
        </w:rPr>
      </w:pPr>
      <w:r w:rsidRPr="009537E8">
        <w:rPr>
          <w:rFonts w:ascii="Times New Roman" w:hAnsi="Times New Roman"/>
          <w:b/>
          <w:sz w:val="28"/>
          <w:szCs w:val="28"/>
          <w:lang w:val="ru-RU" w:eastAsia="ru-RU"/>
        </w:rPr>
        <w:t>Форма 3</w:t>
      </w:r>
    </w:p>
    <w:p w14:paraId="7522BC37" w14:textId="77777777" w:rsidR="008A5A78" w:rsidRPr="009537E8" w:rsidRDefault="008A5A78" w:rsidP="00797899">
      <w:pPr>
        <w:overflowPunct w:val="0"/>
        <w:autoSpaceDE w:val="0"/>
        <w:autoSpaceDN w:val="0"/>
        <w:adjustRightInd w:val="0"/>
        <w:spacing w:after="0" w:line="240" w:lineRule="auto"/>
        <w:ind w:left="5103" w:right="-2"/>
        <w:jc w:val="right"/>
        <w:rPr>
          <w:rFonts w:ascii="Times New Roman" w:hAnsi="Times New Roman"/>
          <w:i/>
          <w:iCs/>
          <w:sz w:val="24"/>
          <w:szCs w:val="24"/>
          <w:lang w:val="ru-RU" w:eastAsia="ru-RU"/>
        </w:rPr>
      </w:pPr>
      <w:r w:rsidRPr="009537E8">
        <w:rPr>
          <w:rFonts w:ascii="Times New Roman" w:hAnsi="Times New Roman"/>
          <w:i/>
          <w:iCs/>
          <w:sz w:val="24"/>
          <w:szCs w:val="24"/>
          <w:lang w:val="ru-RU" w:eastAsia="ru-RU"/>
        </w:rPr>
        <w:t>Приложение № _____</w:t>
      </w:r>
    </w:p>
    <w:p w14:paraId="509B8AC8" w14:textId="4B4D6B98" w:rsidR="008A5A78" w:rsidRPr="009537E8" w:rsidRDefault="008A5A78" w:rsidP="00797899">
      <w:pPr>
        <w:overflowPunct w:val="0"/>
        <w:autoSpaceDE w:val="0"/>
        <w:autoSpaceDN w:val="0"/>
        <w:adjustRightInd w:val="0"/>
        <w:spacing w:after="0" w:line="240" w:lineRule="auto"/>
        <w:ind w:right="-2"/>
        <w:jc w:val="right"/>
        <w:rPr>
          <w:rFonts w:ascii="Times New Roman" w:hAnsi="Times New Roman"/>
          <w:i/>
          <w:iCs/>
          <w:sz w:val="24"/>
          <w:szCs w:val="24"/>
          <w:lang w:val="ru-RU" w:eastAsia="ru-RU"/>
        </w:rPr>
      </w:pPr>
      <w:r w:rsidRPr="009537E8">
        <w:rPr>
          <w:rFonts w:ascii="Times New Roman" w:hAnsi="Times New Roman"/>
          <w:i/>
          <w:iCs/>
          <w:sz w:val="24"/>
          <w:szCs w:val="24"/>
          <w:lang w:val="ru-RU" w:eastAsia="ru-RU"/>
        </w:rPr>
        <w:t>к заявке на участие в запросе предложений</w:t>
      </w:r>
      <w:r w:rsidR="00797899">
        <w:rPr>
          <w:rFonts w:ascii="Times New Roman" w:hAnsi="Times New Roman"/>
          <w:i/>
          <w:iCs/>
          <w:sz w:val="24"/>
          <w:szCs w:val="24"/>
          <w:lang w:val="ru-RU" w:eastAsia="ru-RU"/>
        </w:rPr>
        <w:t xml:space="preserve"> №_________</w:t>
      </w:r>
    </w:p>
    <w:p w14:paraId="443CB293" w14:textId="77777777" w:rsidR="00797899" w:rsidRDefault="00797899" w:rsidP="008A5A78">
      <w:pPr>
        <w:pStyle w:val="a"/>
        <w:numPr>
          <w:ilvl w:val="0"/>
          <w:numId w:val="0"/>
        </w:numPr>
        <w:spacing w:after="0"/>
        <w:ind w:left="-200"/>
        <w:jc w:val="center"/>
        <w:rPr>
          <w:i/>
          <w:sz w:val="22"/>
          <w:szCs w:val="22"/>
        </w:rPr>
      </w:pPr>
    </w:p>
    <w:p w14:paraId="5B420B83" w14:textId="4451DE8F" w:rsidR="00C133A8" w:rsidRPr="00C133A8" w:rsidRDefault="00C133A8" w:rsidP="008A5A78">
      <w:pPr>
        <w:pStyle w:val="a"/>
        <w:numPr>
          <w:ilvl w:val="0"/>
          <w:numId w:val="0"/>
        </w:numPr>
        <w:spacing w:after="0"/>
        <w:ind w:left="-200"/>
        <w:jc w:val="center"/>
        <w:rPr>
          <w:b/>
          <w:i/>
          <w:sz w:val="22"/>
          <w:szCs w:val="22"/>
        </w:rPr>
      </w:pPr>
      <w:r w:rsidRPr="00C133A8">
        <w:rPr>
          <w:b/>
          <w:szCs w:val="28"/>
        </w:rPr>
        <w:t>Техническое предложение</w:t>
      </w:r>
    </w:p>
    <w:p w14:paraId="0FC08320" w14:textId="77777777" w:rsidR="00C133A8" w:rsidRDefault="00C133A8" w:rsidP="008A5A78">
      <w:pPr>
        <w:pStyle w:val="a"/>
        <w:numPr>
          <w:ilvl w:val="0"/>
          <w:numId w:val="0"/>
        </w:numPr>
        <w:spacing w:after="0"/>
        <w:ind w:left="-200"/>
        <w:jc w:val="center"/>
        <w:rPr>
          <w:i/>
          <w:sz w:val="22"/>
          <w:szCs w:val="22"/>
        </w:rPr>
      </w:pPr>
    </w:p>
    <w:p w14:paraId="677310A1" w14:textId="13D3E746" w:rsidR="00C133A8" w:rsidRDefault="00C133A8" w:rsidP="008A5A78">
      <w:pPr>
        <w:pStyle w:val="a"/>
        <w:numPr>
          <w:ilvl w:val="0"/>
          <w:numId w:val="0"/>
        </w:numPr>
        <w:spacing w:after="0"/>
        <w:ind w:left="-200"/>
        <w:jc w:val="center"/>
        <w:rPr>
          <w:i/>
          <w:sz w:val="22"/>
          <w:szCs w:val="22"/>
        </w:rPr>
      </w:pPr>
      <w:r>
        <w:rPr>
          <w:i/>
          <w:sz w:val="22"/>
          <w:szCs w:val="22"/>
        </w:rPr>
        <w:t>__________________________________________________________________________________________</w:t>
      </w:r>
    </w:p>
    <w:p w14:paraId="0A806702" w14:textId="77777777" w:rsidR="008A5A78" w:rsidRPr="00797899" w:rsidRDefault="008A5A78" w:rsidP="008A5A78">
      <w:pPr>
        <w:pStyle w:val="a"/>
        <w:numPr>
          <w:ilvl w:val="0"/>
          <w:numId w:val="0"/>
        </w:numPr>
        <w:spacing w:after="0"/>
        <w:ind w:left="-200"/>
        <w:jc w:val="center"/>
        <w:rPr>
          <w:i/>
          <w:sz w:val="22"/>
          <w:szCs w:val="22"/>
        </w:rPr>
      </w:pPr>
      <w:r w:rsidRPr="00797899">
        <w:rPr>
          <w:i/>
          <w:sz w:val="22"/>
          <w:szCs w:val="22"/>
        </w:rPr>
        <w:t>(наименование Участника Запроса предложений)</w:t>
      </w:r>
    </w:p>
    <w:p w14:paraId="1951312B" w14:textId="3BD72DA7" w:rsidR="00B3602F" w:rsidRPr="00BA4014" w:rsidRDefault="008A5A78" w:rsidP="00B3602F">
      <w:pPr>
        <w:spacing w:after="0" w:line="240" w:lineRule="auto"/>
        <w:jc w:val="both"/>
        <w:rPr>
          <w:rFonts w:ascii="Times New Roman" w:hAnsi="Times New Roman"/>
          <w:lang w:val="ru-RU" w:eastAsia="ru-RU"/>
        </w:rPr>
      </w:pPr>
      <w:r w:rsidRPr="00797899">
        <w:rPr>
          <w:rFonts w:ascii="Times New Roman" w:hAnsi="Times New Roman"/>
          <w:lang w:val="ru-RU"/>
        </w:rPr>
        <w:t xml:space="preserve">на поставку </w:t>
      </w:r>
      <w:r w:rsidR="00BA4014">
        <w:rPr>
          <w:rFonts w:ascii="Times New Roman" w:hAnsi="Times New Roman"/>
          <w:b/>
          <w:sz w:val="24"/>
          <w:szCs w:val="24"/>
          <w:u w:val="single"/>
          <w:lang w:val="ru-RU"/>
        </w:rPr>
        <w:t xml:space="preserve">реагента </w:t>
      </w:r>
      <w:proofErr w:type="spellStart"/>
      <w:r w:rsidR="00BA4014">
        <w:rPr>
          <w:rFonts w:ascii="Times New Roman" w:hAnsi="Times New Roman"/>
          <w:b/>
          <w:sz w:val="24"/>
          <w:szCs w:val="24"/>
          <w:u w:val="single"/>
          <w:lang w:val="ru-RU"/>
        </w:rPr>
        <w:t>Кратол</w:t>
      </w:r>
      <w:proofErr w:type="spellEnd"/>
      <w:proofErr w:type="gramStart"/>
      <w:r w:rsidR="00BA4014">
        <w:rPr>
          <w:rFonts w:ascii="Times New Roman" w:hAnsi="Times New Roman"/>
          <w:b/>
          <w:sz w:val="24"/>
          <w:szCs w:val="24"/>
          <w:u w:val="single"/>
          <w:lang w:val="ru-RU"/>
        </w:rPr>
        <w:t xml:space="preserve"> К</w:t>
      </w:r>
      <w:proofErr w:type="gramEnd"/>
      <w:r w:rsidR="00BA4014">
        <w:rPr>
          <w:rFonts w:ascii="Times New Roman" w:hAnsi="Times New Roman"/>
          <w:b/>
          <w:sz w:val="24"/>
          <w:szCs w:val="24"/>
          <w:u w:val="single"/>
          <w:lang w:val="ru-RU"/>
        </w:rPr>
        <w:t xml:space="preserve"> (или эквивалент)</w:t>
      </w:r>
      <w:r w:rsidR="00BA4014">
        <w:rPr>
          <w:rFonts w:ascii="Times New Roman" w:hAnsi="Times New Roman"/>
          <w:sz w:val="24"/>
          <w:szCs w:val="24"/>
          <w:lang w:val="ru-RU"/>
        </w:rPr>
        <w:t>_____________________________________</w:t>
      </w:r>
    </w:p>
    <w:p w14:paraId="7AFC631B" w14:textId="5AD808E0" w:rsidR="008A5A78" w:rsidRPr="00797899" w:rsidRDefault="00B3602F" w:rsidP="00B3602F">
      <w:pPr>
        <w:jc w:val="center"/>
        <w:rPr>
          <w:rFonts w:ascii="Times New Roman" w:hAnsi="Times New Roman"/>
          <w:lang w:val="ru-RU"/>
        </w:rPr>
      </w:pPr>
      <w:r w:rsidRPr="00797899">
        <w:rPr>
          <w:rFonts w:ascii="Times New Roman" w:hAnsi="Times New Roman"/>
          <w:i/>
          <w:lang w:val="ru-RU"/>
        </w:rPr>
        <w:t xml:space="preserve"> </w:t>
      </w:r>
      <w:r w:rsidR="008A5A78" w:rsidRPr="00797899">
        <w:rPr>
          <w:rFonts w:ascii="Times New Roman" w:hAnsi="Times New Roman"/>
          <w:i/>
          <w:lang w:val="ru-RU"/>
        </w:rPr>
        <w:t>(указать наименование предмета Запроса предложений).</w:t>
      </w:r>
    </w:p>
    <w:p w14:paraId="3F730988" w14:textId="77777777" w:rsidR="008A5A78" w:rsidRPr="00797899" w:rsidRDefault="008A5A78" w:rsidP="008A5A78">
      <w:pPr>
        <w:pStyle w:val="a"/>
        <w:numPr>
          <w:ilvl w:val="0"/>
          <w:numId w:val="0"/>
        </w:numPr>
        <w:spacing w:after="0"/>
        <w:ind w:left="-200"/>
        <w:jc w:val="center"/>
        <w:rPr>
          <w:b/>
          <w:sz w:val="22"/>
          <w:szCs w:val="22"/>
        </w:rPr>
      </w:pPr>
    </w:p>
    <w:p w14:paraId="3B4170A9" w14:textId="77777777" w:rsidR="008A5A78" w:rsidRPr="00797899" w:rsidRDefault="008A5A78" w:rsidP="008A5A78">
      <w:pPr>
        <w:jc w:val="right"/>
        <w:rPr>
          <w:rFonts w:ascii="Times New Roman" w:hAnsi="Times New Roman"/>
          <w:sz w:val="24"/>
          <w:szCs w:val="24"/>
          <w:lang w:val="ru-RU" w:eastAsia="ru-RU"/>
        </w:rPr>
      </w:pPr>
    </w:p>
    <w:p w14:paraId="588BDD75" w14:textId="5CCE74E7" w:rsidR="008A5A78" w:rsidRPr="00797899" w:rsidRDefault="008A5A78" w:rsidP="008A5A78">
      <w:pPr>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 xml:space="preserve">Мы, _______________ (наименование организации) нижеподписавшиеся, сообщаем о своем согласии со всеми условиями </w:t>
      </w:r>
      <w:r w:rsidR="00D4552B" w:rsidRPr="00797899">
        <w:rPr>
          <w:rFonts w:ascii="Times New Roman" w:hAnsi="Times New Roman"/>
          <w:sz w:val="24"/>
          <w:szCs w:val="24"/>
          <w:lang w:val="ru-RU" w:eastAsia="ru-RU"/>
        </w:rPr>
        <w:t xml:space="preserve">Раздела </w:t>
      </w:r>
      <w:r w:rsidR="006512BD" w:rsidRPr="00797899">
        <w:rPr>
          <w:rFonts w:ascii="Times New Roman" w:hAnsi="Times New Roman"/>
          <w:sz w:val="24"/>
          <w:szCs w:val="24"/>
          <w:lang w:val="ru-RU" w:eastAsia="ru-RU"/>
        </w:rPr>
        <w:t>4 «</w:t>
      </w:r>
      <w:r w:rsidRPr="00797899">
        <w:rPr>
          <w:rFonts w:ascii="Times New Roman" w:hAnsi="Times New Roman"/>
          <w:sz w:val="24"/>
          <w:szCs w:val="24"/>
          <w:lang w:val="ru-RU" w:eastAsia="ru-RU"/>
        </w:rPr>
        <w:t>Проект</w:t>
      </w:r>
      <w:r w:rsidR="00D4552B" w:rsidRPr="00797899">
        <w:rPr>
          <w:rFonts w:ascii="Times New Roman" w:hAnsi="Times New Roman"/>
          <w:sz w:val="24"/>
          <w:szCs w:val="24"/>
          <w:lang w:val="ru-RU" w:eastAsia="ru-RU"/>
        </w:rPr>
        <w:t>а</w:t>
      </w:r>
      <w:r w:rsidRPr="00797899">
        <w:rPr>
          <w:rFonts w:ascii="Times New Roman" w:hAnsi="Times New Roman"/>
          <w:sz w:val="24"/>
          <w:szCs w:val="24"/>
          <w:lang w:val="ru-RU" w:eastAsia="ru-RU"/>
        </w:rPr>
        <w:t xml:space="preserve"> Договора» и </w:t>
      </w:r>
      <w:r w:rsidR="00D4552B" w:rsidRPr="00797899">
        <w:rPr>
          <w:rFonts w:ascii="Times New Roman" w:hAnsi="Times New Roman"/>
          <w:sz w:val="24"/>
          <w:szCs w:val="24"/>
          <w:lang w:val="ru-RU" w:eastAsia="ru-RU"/>
        </w:rPr>
        <w:t>Раздела 4</w:t>
      </w:r>
      <w:r w:rsidRPr="00797899">
        <w:rPr>
          <w:rFonts w:ascii="Times New Roman" w:hAnsi="Times New Roman"/>
          <w:sz w:val="24"/>
          <w:szCs w:val="24"/>
          <w:lang w:val="ru-RU" w:eastAsia="ru-RU"/>
        </w:rPr>
        <w:t xml:space="preserve"> «Техническая часть» Документации.</w:t>
      </w:r>
    </w:p>
    <w:p w14:paraId="08BBB816" w14:textId="589C6E26" w:rsidR="008A5A78" w:rsidRPr="00797899" w:rsidRDefault="008A5A78" w:rsidP="008A5A78">
      <w:pPr>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 xml:space="preserve">Положения </w:t>
      </w:r>
      <w:r w:rsidR="00D4552B" w:rsidRPr="00797899">
        <w:rPr>
          <w:rFonts w:ascii="Times New Roman" w:hAnsi="Times New Roman"/>
          <w:sz w:val="24"/>
          <w:szCs w:val="24"/>
          <w:lang w:val="ru-RU" w:eastAsia="ru-RU"/>
        </w:rPr>
        <w:t xml:space="preserve">Раздела 4 </w:t>
      </w:r>
      <w:r w:rsidRPr="00797899">
        <w:rPr>
          <w:rFonts w:ascii="Times New Roman" w:hAnsi="Times New Roman"/>
          <w:sz w:val="24"/>
          <w:szCs w:val="24"/>
          <w:lang w:val="ru-RU" w:eastAsia="ru-RU"/>
        </w:rPr>
        <w:t>Приложения «Проект Договора» и Приложения «Техническая часть» Документации нами изучены и являются понятными по всем пунктам.</w:t>
      </w:r>
    </w:p>
    <w:p w14:paraId="2491CAA8" w14:textId="0BFFD2B1" w:rsidR="008A5A78" w:rsidRPr="00797899" w:rsidRDefault="008A5A78" w:rsidP="001E630B">
      <w:pPr>
        <w:spacing w:after="0"/>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Мы обязуемся, в случае принятия нашей Заявки на участие в Запросе предложений, осуществить поставку товаров в объеме и в строгом соответствии с Приложением</w:t>
      </w:r>
      <w:r w:rsidR="00D4552B" w:rsidRPr="00797899">
        <w:rPr>
          <w:rFonts w:ascii="Times New Roman" w:hAnsi="Times New Roman"/>
          <w:sz w:val="24"/>
          <w:szCs w:val="24"/>
          <w:lang w:val="ru-RU" w:eastAsia="ru-RU"/>
        </w:rPr>
        <w:t xml:space="preserve"> Раздела 4</w:t>
      </w:r>
      <w:r w:rsidRPr="00797899">
        <w:rPr>
          <w:rFonts w:ascii="Times New Roman" w:hAnsi="Times New Roman"/>
          <w:sz w:val="24"/>
          <w:szCs w:val="24"/>
          <w:lang w:val="ru-RU" w:eastAsia="ru-RU"/>
        </w:rPr>
        <w:t xml:space="preserve"> «Техническая часть» Документации, а также на условиях, определенных в Приложении </w:t>
      </w:r>
      <w:r w:rsidR="00D4552B" w:rsidRPr="00797899">
        <w:rPr>
          <w:rFonts w:ascii="Times New Roman" w:hAnsi="Times New Roman"/>
          <w:sz w:val="24"/>
          <w:szCs w:val="24"/>
          <w:lang w:val="ru-RU" w:eastAsia="ru-RU"/>
        </w:rPr>
        <w:t>Раздела 4</w:t>
      </w:r>
      <w:r w:rsidRPr="00797899">
        <w:rPr>
          <w:rFonts w:ascii="Times New Roman" w:hAnsi="Times New Roman"/>
          <w:sz w:val="24"/>
          <w:szCs w:val="24"/>
          <w:lang w:val="ru-RU" w:eastAsia="ru-RU"/>
        </w:rPr>
        <w:t xml:space="preserve"> «Проект договора» к Документации.</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4"/>
        <w:gridCol w:w="4031"/>
        <w:gridCol w:w="2879"/>
      </w:tblGrid>
      <w:tr w:rsidR="008A5A78" w:rsidRPr="00A42E60" w14:paraId="179E440E" w14:textId="77777777" w:rsidTr="00ED194E">
        <w:trPr>
          <w:trHeight w:val="727"/>
        </w:trPr>
        <w:tc>
          <w:tcPr>
            <w:tcW w:w="1522" w:type="pct"/>
            <w:tcBorders>
              <w:top w:val="single" w:sz="4" w:space="0" w:color="auto"/>
              <w:left w:val="single" w:sz="4" w:space="0" w:color="auto"/>
              <w:bottom w:val="single" w:sz="4" w:space="0" w:color="auto"/>
              <w:right w:val="single" w:sz="4" w:space="0" w:color="auto"/>
            </w:tcBorders>
            <w:vAlign w:val="center"/>
          </w:tcPr>
          <w:p w14:paraId="29E996CA" w14:textId="77777777" w:rsidR="008A5A78" w:rsidRPr="009507C8" w:rsidRDefault="008A5A78" w:rsidP="00ED194E">
            <w:pPr>
              <w:spacing w:after="0" w:line="240" w:lineRule="auto"/>
              <w:jc w:val="center"/>
              <w:rPr>
                <w:rFonts w:ascii="Times New Roman" w:hAnsi="Times New Roman"/>
                <w:b/>
                <w:sz w:val="24"/>
                <w:szCs w:val="24"/>
              </w:rPr>
            </w:pPr>
            <w:proofErr w:type="spellStart"/>
            <w:r w:rsidRPr="009507C8">
              <w:rPr>
                <w:rFonts w:ascii="Times New Roman" w:hAnsi="Times New Roman"/>
                <w:b/>
                <w:sz w:val="24"/>
                <w:szCs w:val="24"/>
              </w:rPr>
              <w:t>Номера</w:t>
            </w:r>
            <w:proofErr w:type="spellEnd"/>
            <w:r w:rsidRPr="009507C8">
              <w:rPr>
                <w:rFonts w:ascii="Times New Roman" w:hAnsi="Times New Roman"/>
                <w:b/>
                <w:sz w:val="24"/>
                <w:szCs w:val="24"/>
              </w:rPr>
              <w:t xml:space="preserve"> и </w:t>
            </w:r>
            <w:proofErr w:type="spellStart"/>
            <w:r w:rsidRPr="009507C8">
              <w:rPr>
                <w:rFonts w:ascii="Times New Roman" w:hAnsi="Times New Roman"/>
                <w:b/>
                <w:sz w:val="24"/>
                <w:szCs w:val="24"/>
              </w:rPr>
              <w:t>наименования</w:t>
            </w:r>
            <w:proofErr w:type="spellEnd"/>
            <w:r w:rsidRPr="009507C8">
              <w:rPr>
                <w:rFonts w:ascii="Times New Roman" w:hAnsi="Times New Roman"/>
                <w:b/>
                <w:sz w:val="24"/>
                <w:szCs w:val="24"/>
              </w:rPr>
              <w:t xml:space="preserve"> </w:t>
            </w:r>
            <w:proofErr w:type="spellStart"/>
            <w:r w:rsidRPr="009507C8">
              <w:rPr>
                <w:rFonts w:ascii="Times New Roman" w:hAnsi="Times New Roman"/>
                <w:b/>
                <w:sz w:val="24"/>
                <w:szCs w:val="24"/>
              </w:rPr>
              <w:t>пунктов</w:t>
            </w:r>
            <w:proofErr w:type="spellEnd"/>
            <w:r w:rsidRPr="009507C8">
              <w:rPr>
                <w:rFonts w:ascii="Times New Roman" w:hAnsi="Times New Roman"/>
                <w:b/>
                <w:sz w:val="24"/>
                <w:szCs w:val="24"/>
              </w:rPr>
              <w:t>*</w:t>
            </w:r>
          </w:p>
        </w:tc>
        <w:tc>
          <w:tcPr>
            <w:tcW w:w="2029" w:type="pct"/>
            <w:tcBorders>
              <w:top w:val="single" w:sz="4" w:space="0" w:color="auto"/>
              <w:left w:val="single" w:sz="4" w:space="0" w:color="auto"/>
              <w:bottom w:val="single" w:sz="4" w:space="0" w:color="auto"/>
              <w:right w:val="single" w:sz="4" w:space="0" w:color="auto"/>
            </w:tcBorders>
            <w:vAlign w:val="center"/>
          </w:tcPr>
          <w:p w14:paraId="014A9E46" w14:textId="77777777" w:rsidR="008A5A78" w:rsidRPr="009507C8" w:rsidRDefault="008A5A78" w:rsidP="00ED194E">
            <w:pPr>
              <w:spacing w:after="0" w:line="240" w:lineRule="auto"/>
              <w:jc w:val="center"/>
              <w:rPr>
                <w:rFonts w:ascii="Times New Roman" w:hAnsi="Times New Roman"/>
                <w:b/>
                <w:sz w:val="24"/>
                <w:szCs w:val="24"/>
              </w:rPr>
            </w:pPr>
            <w:proofErr w:type="spellStart"/>
            <w:r w:rsidRPr="009507C8">
              <w:rPr>
                <w:rFonts w:ascii="Times New Roman" w:hAnsi="Times New Roman"/>
                <w:b/>
                <w:sz w:val="24"/>
                <w:szCs w:val="24"/>
              </w:rPr>
              <w:t>Требования</w:t>
            </w:r>
            <w:proofErr w:type="spellEnd"/>
            <w:r w:rsidRPr="009507C8">
              <w:rPr>
                <w:rFonts w:ascii="Times New Roman" w:hAnsi="Times New Roman"/>
                <w:b/>
                <w:sz w:val="24"/>
                <w:szCs w:val="24"/>
              </w:rPr>
              <w:t xml:space="preserve"> </w:t>
            </w:r>
            <w:proofErr w:type="spellStart"/>
            <w:r w:rsidRPr="009507C8">
              <w:rPr>
                <w:rFonts w:ascii="Times New Roman" w:hAnsi="Times New Roman"/>
                <w:b/>
                <w:sz w:val="24"/>
                <w:szCs w:val="24"/>
              </w:rPr>
              <w:t>Заказчика</w:t>
            </w:r>
            <w:proofErr w:type="spellEnd"/>
            <w:r w:rsidRPr="009507C8">
              <w:rPr>
                <w:rFonts w:ascii="Times New Roman" w:hAnsi="Times New Roman"/>
                <w:b/>
                <w:sz w:val="24"/>
                <w:szCs w:val="24"/>
              </w:rPr>
              <w:t xml:space="preserve">** </w:t>
            </w:r>
          </w:p>
          <w:p w14:paraId="26A6A392" w14:textId="77777777" w:rsidR="008A5A78" w:rsidRPr="009507C8" w:rsidRDefault="008A5A78" w:rsidP="00ED194E">
            <w:pPr>
              <w:spacing w:after="0" w:line="240" w:lineRule="auto"/>
              <w:jc w:val="center"/>
              <w:rPr>
                <w:rFonts w:ascii="Times New Roman" w:hAnsi="Times New Roman"/>
                <w:b/>
                <w:sz w:val="24"/>
                <w:szCs w:val="24"/>
              </w:rPr>
            </w:pPr>
            <w:proofErr w:type="spellStart"/>
            <w:r w:rsidRPr="009507C8">
              <w:rPr>
                <w:rFonts w:ascii="Times New Roman" w:hAnsi="Times New Roman"/>
                <w:b/>
                <w:sz w:val="24"/>
                <w:szCs w:val="24"/>
              </w:rPr>
              <w:t>Запроса</w:t>
            </w:r>
            <w:proofErr w:type="spellEnd"/>
            <w:r w:rsidRPr="009507C8">
              <w:rPr>
                <w:rFonts w:ascii="Times New Roman" w:hAnsi="Times New Roman"/>
                <w:b/>
                <w:sz w:val="24"/>
                <w:szCs w:val="24"/>
              </w:rPr>
              <w:t xml:space="preserve"> </w:t>
            </w:r>
            <w:proofErr w:type="spellStart"/>
            <w:r w:rsidRPr="009507C8">
              <w:rPr>
                <w:rFonts w:ascii="Times New Roman" w:hAnsi="Times New Roman"/>
                <w:b/>
                <w:sz w:val="24"/>
                <w:szCs w:val="24"/>
              </w:rPr>
              <w:t>предложений</w:t>
            </w:r>
            <w:proofErr w:type="spellEnd"/>
            <w:r w:rsidRPr="009507C8">
              <w:rPr>
                <w:rFonts w:ascii="Times New Roman" w:hAnsi="Times New Roman"/>
                <w:b/>
                <w:sz w:val="24"/>
                <w:szCs w:val="24"/>
              </w:rPr>
              <w:t xml:space="preserve"> </w:t>
            </w:r>
          </w:p>
        </w:tc>
        <w:tc>
          <w:tcPr>
            <w:tcW w:w="1449" w:type="pct"/>
            <w:tcBorders>
              <w:top w:val="single" w:sz="4" w:space="0" w:color="auto"/>
              <w:left w:val="single" w:sz="4" w:space="0" w:color="auto"/>
              <w:bottom w:val="single" w:sz="4" w:space="0" w:color="auto"/>
              <w:right w:val="single" w:sz="4" w:space="0" w:color="auto"/>
            </w:tcBorders>
            <w:vAlign w:val="center"/>
          </w:tcPr>
          <w:p w14:paraId="61DDDE19" w14:textId="77777777" w:rsidR="008A5A78" w:rsidRPr="009507C8" w:rsidRDefault="008A5A78" w:rsidP="00ED194E">
            <w:pPr>
              <w:spacing w:after="0" w:line="240" w:lineRule="auto"/>
              <w:jc w:val="center"/>
              <w:rPr>
                <w:rFonts w:ascii="Times New Roman" w:hAnsi="Times New Roman"/>
                <w:b/>
                <w:sz w:val="24"/>
                <w:szCs w:val="24"/>
              </w:rPr>
            </w:pPr>
            <w:proofErr w:type="spellStart"/>
            <w:r w:rsidRPr="009507C8">
              <w:rPr>
                <w:rFonts w:ascii="Times New Roman" w:hAnsi="Times New Roman"/>
                <w:b/>
                <w:sz w:val="24"/>
                <w:szCs w:val="24"/>
              </w:rPr>
              <w:t>Предложения</w:t>
            </w:r>
            <w:proofErr w:type="spellEnd"/>
            <w:r w:rsidRPr="009507C8">
              <w:rPr>
                <w:rFonts w:ascii="Times New Roman" w:hAnsi="Times New Roman"/>
                <w:b/>
                <w:sz w:val="24"/>
                <w:szCs w:val="24"/>
              </w:rPr>
              <w:t xml:space="preserve"> </w:t>
            </w:r>
            <w:proofErr w:type="spellStart"/>
            <w:r w:rsidRPr="009507C8">
              <w:rPr>
                <w:rFonts w:ascii="Times New Roman" w:hAnsi="Times New Roman"/>
                <w:b/>
                <w:sz w:val="24"/>
                <w:szCs w:val="24"/>
              </w:rPr>
              <w:t>участника</w:t>
            </w:r>
            <w:proofErr w:type="spellEnd"/>
            <w:r w:rsidRPr="009507C8">
              <w:rPr>
                <w:rFonts w:ascii="Times New Roman" w:hAnsi="Times New Roman"/>
                <w:b/>
                <w:sz w:val="24"/>
                <w:szCs w:val="24"/>
              </w:rPr>
              <w:t xml:space="preserve"> </w:t>
            </w:r>
            <w:proofErr w:type="spellStart"/>
            <w:r w:rsidRPr="009507C8">
              <w:rPr>
                <w:rFonts w:ascii="Times New Roman" w:hAnsi="Times New Roman"/>
                <w:b/>
                <w:sz w:val="24"/>
                <w:szCs w:val="24"/>
              </w:rPr>
              <w:t>Запроса</w:t>
            </w:r>
            <w:proofErr w:type="spellEnd"/>
            <w:r w:rsidRPr="009507C8">
              <w:rPr>
                <w:rFonts w:ascii="Times New Roman" w:hAnsi="Times New Roman"/>
                <w:b/>
                <w:sz w:val="24"/>
                <w:szCs w:val="24"/>
              </w:rPr>
              <w:t xml:space="preserve"> </w:t>
            </w:r>
            <w:proofErr w:type="spellStart"/>
            <w:r w:rsidRPr="009507C8">
              <w:rPr>
                <w:rFonts w:ascii="Times New Roman" w:hAnsi="Times New Roman"/>
                <w:b/>
                <w:sz w:val="24"/>
                <w:szCs w:val="24"/>
              </w:rPr>
              <w:t>предложений</w:t>
            </w:r>
            <w:proofErr w:type="spellEnd"/>
            <w:r w:rsidRPr="009507C8">
              <w:rPr>
                <w:rFonts w:ascii="Times New Roman" w:hAnsi="Times New Roman"/>
                <w:b/>
                <w:sz w:val="24"/>
                <w:szCs w:val="24"/>
              </w:rPr>
              <w:t>***</w:t>
            </w:r>
          </w:p>
        </w:tc>
      </w:tr>
      <w:tr w:rsidR="008A5A78" w:rsidRPr="00A42E60" w14:paraId="797D8FFE" w14:textId="77777777" w:rsidTr="00ED194E">
        <w:trPr>
          <w:trHeight w:val="555"/>
        </w:trPr>
        <w:tc>
          <w:tcPr>
            <w:tcW w:w="1522" w:type="pct"/>
            <w:tcBorders>
              <w:top w:val="single" w:sz="4" w:space="0" w:color="auto"/>
              <w:left w:val="single" w:sz="4" w:space="0" w:color="auto"/>
              <w:bottom w:val="single" w:sz="4" w:space="0" w:color="auto"/>
              <w:right w:val="single" w:sz="4" w:space="0" w:color="auto"/>
            </w:tcBorders>
          </w:tcPr>
          <w:p w14:paraId="457215BF" w14:textId="4F426590" w:rsidR="008A5A78" w:rsidRPr="009507C8" w:rsidRDefault="008A5A78" w:rsidP="00ED194E">
            <w:pPr>
              <w:spacing w:line="240" w:lineRule="auto"/>
              <w:rPr>
                <w:rFonts w:ascii="Times New Roman" w:hAnsi="Times New Roman"/>
                <w:sz w:val="24"/>
                <w:szCs w:val="24"/>
              </w:rPr>
            </w:pPr>
            <w:proofErr w:type="spellStart"/>
            <w:r w:rsidRPr="009507C8">
              <w:rPr>
                <w:rFonts w:ascii="Times New Roman" w:hAnsi="Times New Roman"/>
                <w:sz w:val="24"/>
                <w:szCs w:val="24"/>
              </w:rPr>
              <w:t>Общие</w:t>
            </w:r>
            <w:proofErr w:type="spellEnd"/>
            <w:r w:rsidRPr="009507C8">
              <w:rPr>
                <w:rFonts w:ascii="Times New Roman" w:hAnsi="Times New Roman"/>
                <w:sz w:val="24"/>
                <w:szCs w:val="24"/>
              </w:rPr>
              <w:t xml:space="preserve"> </w:t>
            </w:r>
            <w:proofErr w:type="spellStart"/>
            <w:r w:rsidRPr="009507C8">
              <w:rPr>
                <w:rFonts w:ascii="Times New Roman" w:hAnsi="Times New Roman"/>
                <w:sz w:val="24"/>
                <w:szCs w:val="24"/>
              </w:rPr>
              <w:t>требования</w:t>
            </w:r>
            <w:proofErr w:type="spellEnd"/>
            <w:r w:rsidRPr="009507C8">
              <w:rPr>
                <w:rFonts w:ascii="Times New Roman" w:hAnsi="Times New Roman"/>
                <w:sz w:val="24"/>
                <w:szCs w:val="24"/>
              </w:rPr>
              <w:t xml:space="preserve"> к </w:t>
            </w:r>
            <w:proofErr w:type="spellStart"/>
            <w:r w:rsidRPr="009507C8">
              <w:rPr>
                <w:rFonts w:ascii="Times New Roman" w:hAnsi="Times New Roman"/>
                <w:sz w:val="24"/>
                <w:szCs w:val="24"/>
              </w:rPr>
              <w:t>Товару</w:t>
            </w:r>
            <w:proofErr w:type="spellEnd"/>
          </w:p>
        </w:tc>
        <w:tc>
          <w:tcPr>
            <w:tcW w:w="2029" w:type="pct"/>
            <w:tcBorders>
              <w:top w:val="single" w:sz="4" w:space="0" w:color="auto"/>
              <w:left w:val="single" w:sz="4" w:space="0" w:color="auto"/>
              <w:bottom w:val="single" w:sz="4" w:space="0" w:color="auto"/>
              <w:right w:val="single" w:sz="4" w:space="0" w:color="auto"/>
            </w:tcBorders>
          </w:tcPr>
          <w:p w14:paraId="0BBA1A0C" w14:textId="77777777" w:rsidR="008A5A78" w:rsidRPr="009507C8" w:rsidRDefault="008A5A78" w:rsidP="00ED194E">
            <w:pPr>
              <w:spacing w:line="240" w:lineRule="auto"/>
              <w:rPr>
                <w:rFonts w:ascii="Times New Roman" w:hAnsi="Times New Roman"/>
                <w:sz w:val="24"/>
                <w:szCs w:val="24"/>
              </w:rPr>
            </w:pPr>
          </w:p>
        </w:tc>
        <w:tc>
          <w:tcPr>
            <w:tcW w:w="1449" w:type="pct"/>
            <w:tcBorders>
              <w:top w:val="single" w:sz="4" w:space="0" w:color="auto"/>
              <w:left w:val="single" w:sz="4" w:space="0" w:color="auto"/>
              <w:bottom w:val="single" w:sz="4" w:space="0" w:color="auto"/>
              <w:right w:val="single" w:sz="4" w:space="0" w:color="auto"/>
            </w:tcBorders>
          </w:tcPr>
          <w:p w14:paraId="18DD366C" w14:textId="77777777" w:rsidR="008A5A78" w:rsidRPr="009507C8" w:rsidRDefault="008A5A78" w:rsidP="00ED194E">
            <w:pPr>
              <w:spacing w:line="240" w:lineRule="auto"/>
              <w:rPr>
                <w:rFonts w:ascii="Times New Roman" w:hAnsi="Times New Roman"/>
                <w:sz w:val="24"/>
                <w:szCs w:val="24"/>
              </w:rPr>
            </w:pPr>
          </w:p>
        </w:tc>
      </w:tr>
      <w:tr w:rsidR="008A5A78" w:rsidRPr="00A42E60" w14:paraId="750C1056" w14:textId="77777777" w:rsidTr="009A5E51">
        <w:trPr>
          <w:trHeight w:val="283"/>
        </w:trPr>
        <w:tc>
          <w:tcPr>
            <w:tcW w:w="1522" w:type="pct"/>
            <w:tcBorders>
              <w:top w:val="single" w:sz="4" w:space="0" w:color="auto"/>
              <w:left w:val="single" w:sz="4" w:space="0" w:color="auto"/>
              <w:bottom w:val="single" w:sz="4" w:space="0" w:color="auto"/>
              <w:right w:val="single" w:sz="4" w:space="0" w:color="auto"/>
            </w:tcBorders>
          </w:tcPr>
          <w:p w14:paraId="6109FD68" w14:textId="77777777" w:rsidR="008A5A78" w:rsidRPr="009507C8" w:rsidRDefault="008A5A78" w:rsidP="009A5E51">
            <w:pPr>
              <w:rPr>
                <w:rFonts w:ascii="Times New Roman" w:hAnsi="Times New Roman"/>
                <w:sz w:val="24"/>
                <w:szCs w:val="24"/>
              </w:rPr>
            </w:pPr>
            <w:r w:rsidRPr="009507C8">
              <w:rPr>
                <w:rFonts w:ascii="Times New Roman" w:hAnsi="Times New Roman"/>
                <w:sz w:val="24"/>
                <w:szCs w:val="24"/>
              </w:rPr>
              <w:t>…</w:t>
            </w:r>
          </w:p>
        </w:tc>
        <w:tc>
          <w:tcPr>
            <w:tcW w:w="2029" w:type="pct"/>
            <w:tcBorders>
              <w:top w:val="single" w:sz="4" w:space="0" w:color="auto"/>
              <w:left w:val="single" w:sz="4" w:space="0" w:color="auto"/>
              <w:bottom w:val="single" w:sz="4" w:space="0" w:color="auto"/>
              <w:right w:val="single" w:sz="4" w:space="0" w:color="auto"/>
            </w:tcBorders>
          </w:tcPr>
          <w:p w14:paraId="574B5B9E" w14:textId="77777777" w:rsidR="008A5A78" w:rsidRPr="009507C8" w:rsidRDefault="008A5A78" w:rsidP="009A5E51">
            <w:pPr>
              <w:rPr>
                <w:rFonts w:ascii="Times New Roman" w:hAnsi="Times New Roman"/>
                <w:sz w:val="24"/>
                <w:szCs w:val="24"/>
              </w:rPr>
            </w:pPr>
          </w:p>
        </w:tc>
        <w:tc>
          <w:tcPr>
            <w:tcW w:w="1449" w:type="pct"/>
            <w:tcBorders>
              <w:top w:val="single" w:sz="4" w:space="0" w:color="auto"/>
              <w:left w:val="single" w:sz="4" w:space="0" w:color="auto"/>
              <w:bottom w:val="single" w:sz="4" w:space="0" w:color="auto"/>
              <w:right w:val="single" w:sz="4" w:space="0" w:color="auto"/>
            </w:tcBorders>
          </w:tcPr>
          <w:p w14:paraId="01069844" w14:textId="77777777" w:rsidR="008A5A78" w:rsidRPr="009507C8" w:rsidRDefault="008A5A78" w:rsidP="009A5E51">
            <w:pPr>
              <w:rPr>
                <w:rFonts w:ascii="Times New Roman" w:hAnsi="Times New Roman"/>
                <w:sz w:val="24"/>
                <w:szCs w:val="24"/>
              </w:rPr>
            </w:pPr>
          </w:p>
        </w:tc>
      </w:tr>
      <w:tr w:rsidR="008A5A78" w:rsidRPr="00A42E60" w14:paraId="3A6778FC" w14:textId="77777777" w:rsidTr="009A5E51">
        <w:trPr>
          <w:trHeight w:val="283"/>
        </w:trPr>
        <w:tc>
          <w:tcPr>
            <w:tcW w:w="1522" w:type="pct"/>
            <w:tcBorders>
              <w:top w:val="single" w:sz="4" w:space="0" w:color="auto"/>
              <w:left w:val="single" w:sz="4" w:space="0" w:color="auto"/>
              <w:bottom w:val="single" w:sz="4" w:space="0" w:color="auto"/>
              <w:right w:val="single" w:sz="4" w:space="0" w:color="auto"/>
            </w:tcBorders>
          </w:tcPr>
          <w:p w14:paraId="6ADBB6D1" w14:textId="77777777" w:rsidR="008A5A78" w:rsidRPr="009507C8" w:rsidRDefault="008A5A78" w:rsidP="009A5E51">
            <w:pPr>
              <w:rPr>
                <w:rFonts w:ascii="Times New Roman" w:hAnsi="Times New Roman"/>
                <w:sz w:val="24"/>
                <w:szCs w:val="24"/>
              </w:rPr>
            </w:pPr>
            <w:r w:rsidRPr="009507C8">
              <w:rPr>
                <w:rFonts w:ascii="Times New Roman" w:hAnsi="Times New Roman"/>
                <w:sz w:val="24"/>
                <w:szCs w:val="24"/>
              </w:rPr>
              <w:t>…</w:t>
            </w:r>
          </w:p>
        </w:tc>
        <w:tc>
          <w:tcPr>
            <w:tcW w:w="2029" w:type="pct"/>
            <w:tcBorders>
              <w:top w:val="single" w:sz="4" w:space="0" w:color="auto"/>
              <w:left w:val="single" w:sz="4" w:space="0" w:color="auto"/>
              <w:bottom w:val="single" w:sz="4" w:space="0" w:color="auto"/>
              <w:right w:val="single" w:sz="4" w:space="0" w:color="auto"/>
            </w:tcBorders>
          </w:tcPr>
          <w:p w14:paraId="0A0153CF" w14:textId="77777777" w:rsidR="008A5A78" w:rsidRPr="009507C8" w:rsidRDefault="008A5A78" w:rsidP="009A5E51">
            <w:pPr>
              <w:rPr>
                <w:rFonts w:ascii="Times New Roman" w:hAnsi="Times New Roman"/>
                <w:sz w:val="24"/>
                <w:szCs w:val="24"/>
              </w:rPr>
            </w:pPr>
          </w:p>
        </w:tc>
        <w:tc>
          <w:tcPr>
            <w:tcW w:w="1449" w:type="pct"/>
            <w:tcBorders>
              <w:top w:val="single" w:sz="4" w:space="0" w:color="auto"/>
              <w:left w:val="single" w:sz="4" w:space="0" w:color="auto"/>
              <w:bottom w:val="single" w:sz="4" w:space="0" w:color="auto"/>
              <w:right w:val="single" w:sz="4" w:space="0" w:color="auto"/>
            </w:tcBorders>
          </w:tcPr>
          <w:p w14:paraId="6FF8E49E" w14:textId="77777777" w:rsidR="008A5A78" w:rsidRPr="009507C8" w:rsidRDefault="008A5A78" w:rsidP="009A5E51">
            <w:pPr>
              <w:rPr>
                <w:rFonts w:ascii="Times New Roman" w:hAnsi="Times New Roman"/>
                <w:sz w:val="24"/>
                <w:szCs w:val="24"/>
              </w:rPr>
            </w:pPr>
          </w:p>
        </w:tc>
      </w:tr>
    </w:tbl>
    <w:p w14:paraId="2E99317E" w14:textId="64359BFE" w:rsidR="008A5A78" w:rsidRPr="008A5A78" w:rsidRDefault="008A5A78" w:rsidP="008A5A78">
      <w:pPr>
        <w:jc w:val="both"/>
        <w:rPr>
          <w:rFonts w:ascii="Times New Roman" w:hAnsi="Times New Roman"/>
          <w:sz w:val="24"/>
          <w:szCs w:val="24"/>
          <w:lang w:val="ru-RU" w:eastAsia="ru-RU"/>
        </w:rPr>
      </w:pPr>
      <w:r w:rsidRPr="008A5A78">
        <w:rPr>
          <w:rFonts w:ascii="Times New Roman" w:hAnsi="Times New Roman"/>
          <w:sz w:val="24"/>
          <w:szCs w:val="24"/>
          <w:lang w:val="ru-RU" w:eastAsia="ru-RU"/>
        </w:rPr>
        <w:t>*</w:t>
      </w:r>
      <w:r w:rsidRPr="008A5A78">
        <w:rPr>
          <w:rFonts w:ascii="Times New Roman" w:hAnsi="Times New Roman"/>
          <w:sz w:val="24"/>
          <w:szCs w:val="24"/>
          <w:lang w:val="ru-RU" w:eastAsia="ru-RU"/>
        </w:rPr>
        <w:tab/>
        <w:t xml:space="preserve">В колонке «Номера и наименования пунктов» </w:t>
      </w:r>
      <w:r w:rsidR="00DD4B8A" w:rsidRPr="008A5A78">
        <w:rPr>
          <w:rFonts w:ascii="Times New Roman" w:hAnsi="Times New Roman"/>
          <w:sz w:val="24"/>
          <w:szCs w:val="24"/>
          <w:lang w:val="ru-RU" w:eastAsia="ru-RU"/>
        </w:rPr>
        <w:t>Таблицы последовательно</w:t>
      </w:r>
      <w:r w:rsidRPr="008A5A78">
        <w:rPr>
          <w:rFonts w:ascii="Times New Roman" w:hAnsi="Times New Roman"/>
          <w:sz w:val="24"/>
          <w:szCs w:val="24"/>
          <w:lang w:val="ru-RU" w:eastAsia="ru-RU"/>
        </w:rPr>
        <w:t xml:space="preserve"> перечисляются номера и названия требований, указанных в Техническом задании</w:t>
      </w:r>
      <w:r w:rsidR="006512BD">
        <w:rPr>
          <w:rFonts w:ascii="Times New Roman" w:hAnsi="Times New Roman"/>
          <w:sz w:val="24"/>
          <w:szCs w:val="24"/>
          <w:lang w:val="ru-RU" w:eastAsia="ru-RU"/>
        </w:rPr>
        <w:t>, Спецификации</w:t>
      </w:r>
      <w:r w:rsidRPr="008A5A78">
        <w:rPr>
          <w:rFonts w:ascii="Times New Roman" w:hAnsi="Times New Roman"/>
          <w:sz w:val="24"/>
          <w:szCs w:val="24"/>
          <w:lang w:val="ru-RU" w:eastAsia="ru-RU"/>
        </w:rPr>
        <w:t>.</w:t>
      </w:r>
    </w:p>
    <w:p w14:paraId="460C6F5D" w14:textId="77AE38CF" w:rsidR="008A5A78" w:rsidRPr="008A5A78" w:rsidRDefault="008A5A78" w:rsidP="008A5A78">
      <w:pPr>
        <w:jc w:val="both"/>
        <w:rPr>
          <w:rFonts w:ascii="Times New Roman" w:hAnsi="Times New Roman"/>
          <w:sz w:val="24"/>
          <w:szCs w:val="24"/>
          <w:lang w:val="ru-RU" w:eastAsia="ru-RU"/>
        </w:rPr>
      </w:pPr>
      <w:r w:rsidRPr="008A5A78">
        <w:rPr>
          <w:rFonts w:ascii="Times New Roman" w:hAnsi="Times New Roman"/>
          <w:sz w:val="24"/>
          <w:szCs w:val="24"/>
          <w:lang w:val="ru-RU" w:eastAsia="ru-RU"/>
        </w:rPr>
        <w:t>**</w:t>
      </w:r>
      <w:r w:rsidRPr="008A5A78">
        <w:rPr>
          <w:rFonts w:ascii="Times New Roman" w:hAnsi="Times New Roman"/>
          <w:sz w:val="24"/>
          <w:szCs w:val="24"/>
          <w:lang w:val="ru-RU" w:eastAsia="ru-RU"/>
        </w:rPr>
        <w:tab/>
        <w:t>В колонке «Требования Заказчика» описываются все требования, указанные в Техническом задании</w:t>
      </w:r>
      <w:r w:rsidR="006512BD">
        <w:rPr>
          <w:rFonts w:ascii="Times New Roman" w:hAnsi="Times New Roman"/>
          <w:sz w:val="24"/>
          <w:szCs w:val="24"/>
          <w:lang w:val="ru-RU" w:eastAsia="ru-RU"/>
        </w:rPr>
        <w:t>, Спецификации</w:t>
      </w:r>
      <w:r w:rsidRPr="008A5A78">
        <w:rPr>
          <w:rFonts w:ascii="Times New Roman" w:hAnsi="Times New Roman"/>
          <w:sz w:val="24"/>
          <w:szCs w:val="24"/>
          <w:lang w:val="ru-RU" w:eastAsia="ru-RU"/>
        </w:rPr>
        <w:t>.</w:t>
      </w:r>
    </w:p>
    <w:p w14:paraId="66190C4A" w14:textId="77777777" w:rsidR="008A5A78" w:rsidRPr="008A5A78" w:rsidRDefault="008A5A78" w:rsidP="008A5A78">
      <w:pPr>
        <w:jc w:val="both"/>
        <w:rPr>
          <w:rFonts w:ascii="Times New Roman" w:hAnsi="Times New Roman"/>
          <w:sz w:val="24"/>
          <w:szCs w:val="24"/>
          <w:lang w:val="ru-RU" w:eastAsia="ru-RU"/>
        </w:rPr>
      </w:pPr>
      <w:r w:rsidRPr="008A5A78">
        <w:rPr>
          <w:rFonts w:ascii="Times New Roman" w:hAnsi="Times New Roman"/>
          <w:sz w:val="24"/>
          <w:szCs w:val="24"/>
          <w:lang w:val="ru-RU" w:eastAsia="ru-RU"/>
        </w:rPr>
        <w:t>***</w:t>
      </w:r>
      <w:r w:rsidRPr="008A5A78">
        <w:rPr>
          <w:rFonts w:ascii="Times New Roman" w:hAnsi="Times New Roman"/>
          <w:sz w:val="24"/>
          <w:szCs w:val="24"/>
          <w:lang w:val="ru-RU" w:eastAsia="ru-RU"/>
        </w:rPr>
        <w:tab/>
        <w:t>В колонке «Предложения участника Запроса предложений» указывается конкретное описание условий поставки Товара, максимально точно описываются предложения участника Запроса предложений в соответствии с требованиями Заказчика к Товару.</w:t>
      </w:r>
    </w:p>
    <w:p w14:paraId="44201886" w14:textId="77777777" w:rsidR="008A5A78" w:rsidRDefault="008A5A78" w:rsidP="00EE5337">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1E59986F" w14:textId="77777777" w:rsidR="008A5A78" w:rsidRDefault="008A5A78" w:rsidP="00EE5337">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tbl>
      <w:tblPr>
        <w:tblStyle w:val="aff4"/>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827"/>
      </w:tblGrid>
      <w:tr w:rsidR="008A5A78" w:rsidRPr="009537E8" w14:paraId="4C255900" w14:textId="77777777" w:rsidTr="009A5E51">
        <w:trPr>
          <w:trHeight w:val="790"/>
        </w:trPr>
        <w:tc>
          <w:tcPr>
            <w:tcW w:w="3119" w:type="dxa"/>
            <w:hideMark/>
          </w:tcPr>
          <w:p w14:paraId="2AE357A2" w14:textId="77777777" w:rsidR="008A5A78" w:rsidRPr="009537E8" w:rsidRDefault="008A5A78" w:rsidP="009A5E51">
            <w:pPr>
              <w:spacing w:after="0" w:line="240" w:lineRule="auto"/>
              <w:rPr>
                <w:rFonts w:ascii="Times New Roman" w:hAnsi="Times New Roman"/>
                <w:lang w:val="ru-RU"/>
              </w:rPr>
            </w:pPr>
            <w:r w:rsidRPr="009537E8">
              <w:rPr>
                <w:rFonts w:ascii="Times New Roman" w:hAnsi="Times New Roman"/>
                <w:lang w:val="ru-RU"/>
              </w:rPr>
              <w:t>_______________________</w:t>
            </w:r>
          </w:p>
          <w:p w14:paraId="6EA5ABBA" w14:textId="77777777" w:rsidR="008A5A78" w:rsidRPr="009537E8" w:rsidRDefault="008A5A78" w:rsidP="009A5E51">
            <w:pPr>
              <w:spacing w:after="0" w:line="240" w:lineRule="auto"/>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77" w:type="dxa"/>
            <w:hideMark/>
          </w:tcPr>
          <w:p w14:paraId="64BA0284" w14:textId="77777777" w:rsidR="008A5A78" w:rsidRPr="009537E8" w:rsidRDefault="008A5A78" w:rsidP="009A5E51">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4EFF7D36" w14:textId="77777777" w:rsidR="008A5A78" w:rsidRPr="009537E8" w:rsidRDefault="008A5A78" w:rsidP="009A5E51">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827" w:type="dxa"/>
            <w:hideMark/>
          </w:tcPr>
          <w:p w14:paraId="3A7352BD" w14:textId="6D9A8458" w:rsidR="008A5A78" w:rsidRPr="009537E8" w:rsidRDefault="001A2DF7" w:rsidP="001A2DF7">
            <w:pPr>
              <w:spacing w:after="0" w:line="240" w:lineRule="auto"/>
              <w:ind w:right="-108"/>
              <w:rPr>
                <w:rFonts w:ascii="Times New Roman" w:hAnsi="Times New Roman"/>
                <w:lang w:val="ru-RU"/>
              </w:rPr>
            </w:pPr>
            <w:r>
              <w:rPr>
                <w:rFonts w:ascii="Times New Roman" w:hAnsi="Times New Roman"/>
                <w:lang w:val="ru-RU"/>
              </w:rPr>
              <w:t xml:space="preserve">       </w:t>
            </w:r>
            <w:r w:rsidR="008A5A78" w:rsidRPr="009537E8">
              <w:rPr>
                <w:rFonts w:ascii="Times New Roman" w:hAnsi="Times New Roman"/>
                <w:lang w:val="ru-RU"/>
              </w:rPr>
              <w:t>/_________________________/</w:t>
            </w:r>
          </w:p>
          <w:p w14:paraId="7539F97E" w14:textId="77777777" w:rsidR="008A5A78" w:rsidRPr="009537E8" w:rsidRDefault="008A5A78" w:rsidP="001A2DF7">
            <w:pPr>
              <w:spacing w:after="0" w:line="240" w:lineRule="auto"/>
              <w:ind w:right="-108"/>
              <w:jc w:val="center"/>
              <w:rPr>
                <w:rFonts w:ascii="Times New Roman" w:hAnsi="Times New Roman"/>
                <w:lang w:val="ru-RU"/>
              </w:rPr>
            </w:pPr>
            <w:r w:rsidRPr="009537E8">
              <w:rPr>
                <w:rFonts w:ascii="Times New Roman" w:hAnsi="Times New Roman"/>
                <w:lang w:val="ru-RU"/>
              </w:rPr>
              <w:t>(расшифровка подписи)</w:t>
            </w:r>
          </w:p>
        </w:tc>
      </w:tr>
      <w:tr w:rsidR="008A5A78" w:rsidRPr="009537E8" w14:paraId="660270A4" w14:textId="77777777" w:rsidTr="009A5E51">
        <w:tc>
          <w:tcPr>
            <w:tcW w:w="3119" w:type="dxa"/>
            <w:hideMark/>
          </w:tcPr>
          <w:p w14:paraId="4FD42326" w14:textId="77777777" w:rsidR="008A5A78" w:rsidRPr="009537E8" w:rsidRDefault="008A5A78" w:rsidP="009A5E51">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2977" w:type="dxa"/>
            <w:hideMark/>
          </w:tcPr>
          <w:p w14:paraId="185553F4" w14:textId="77777777" w:rsidR="008A5A78" w:rsidRPr="009537E8" w:rsidRDefault="008A5A78" w:rsidP="009A5E51">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1C8287BE" w14:textId="77777777" w:rsidR="008A5A78" w:rsidRPr="009537E8" w:rsidRDefault="008A5A78" w:rsidP="009A5E51">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827" w:type="dxa"/>
            <w:hideMark/>
          </w:tcPr>
          <w:p w14:paraId="569E3E2B" w14:textId="5BD424FE" w:rsidR="008A5A78" w:rsidRPr="009537E8" w:rsidRDefault="001A2DF7" w:rsidP="001A2DF7">
            <w:pPr>
              <w:spacing w:after="0" w:line="240" w:lineRule="auto"/>
              <w:ind w:right="-108"/>
              <w:rPr>
                <w:rFonts w:ascii="Times New Roman" w:hAnsi="Times New Roman"/>
                <w:lang w:val="ru-RU"/>
              </w:rPr>
            </w:pPr>
            <w:r>
              <w:rPr>
                <w:rFonts w:ascii="Times New Roman" w:hAnsi="Times New Roman"/>
                <w:lang w:val="ru-RU"/>
              </w:rPr>
              <w:t xml:space="preserve">       </w:t>
            </w:r>
            <w:r w:rsidR="008A5A78" w:rsidRPr="009537E8">
              <w:rPr>
                <w:rFonts w:ascii="Times New Roman" w:hAnsi="Times New Roman"/>
                <w:lang w:val="ru-RU"/>
              </w:rPr>
              <w:t>/_________________________/</w:t>
            </w:r>
          </w:p>
          <w:p w14:paraId="0FC3CFAA" w14:textId="77777777" w:rsidR="008A5A78" w:rsidRPr="009537E8" w:rsidRDefault="008A5A78" w:rsidP="001A2DF7">
            <w:pPr>
              <w:spacing w:after="0" w:line="240" w:lineRule="auto"/>
              <w:ind w:right="-108"/>
              <w:jc w:val="center"/>
              <w:rPr>
                <w:rFonts w:ascii="Times New Roman" w:hAnsi="Times New Roman"/>
                <w:lang w:val="ru-RU"/>
              </w:rPr>
            </w:pPr>
            <w:r w:rsidRPr="009537E8">
              <w:rPr>
                <w:rFonts w:ascii="Times New Roman" w:hAnsi="Times New Roman"/>
                <w:lang w:val="ru-RU"/>
              </w:rPr>
              <w:t>(расшифровка подписи)</w:t>
            </w:r>
          </w:p>
        </w:tc>
      </w:tr>
      <w:tr w:rsidR="008A5A78" w:rsidRPr="009537E8" w14:paraId="4E154191" w14:textId="77777777" w:rsidTr="009A5E51">
        <w:tc>
          <w:tcPr>
            <w:tcW w:w="3119" w:type="dxa"/>
          </w:tcPr>
          <w:p w14:paraId="06A83326" w14:textId="77777777" w:rsidR="008A5A78" w:rsidRPr="009537E8" w:rsidRDefault="008A5A78" w:rsidP="009A5E51">
            <w:pPr>
              <w:spacing w:after="0" w:line="240" w:lineRule="auto"/>
              <w:rPr>
                <w:rFonts w:ascii="Times New Roman" w:hAnsi="Times New Roman"/>
                <w:lang w:val="ru-RU"/>
              </w:rPr>
            </w:pPr>
          </w:p>
        </w:tc>
        <w:tc>
          <w:tcPr>
            <w:tcW w:w="2977" w:type="dxa"/>
            <w:hideMark/>
          </w:tcPr>
          <w:p w14:paraId="7DBEFE09" w14:textId="77777777" w:rsidR="008A5A78" w:rsidRPr="009537E8" w:rsidRDefault="008A5A78" w:rsidP="009A5E51">
            <w:pPr>
              <w:spacing w:after="0" w:line="240" w:lineRule="auto"/>
              <w:rPr>
                <w:rFonts w:ascii="Times New Roman" w:hAnsi="Times New Roman"/>
                <w:lang w:val="ru-RU"/>
              </w:rPr>
            </w:pPr>
            <w:r w:rsidRPr="009537E8">
              <w:rPr>
                <w:rFonts w:ascii="Times New Roman" w:hAnsi="Times New Roman"/>
                <w:lang w:val="ru-RU"/>
              </w:rPr>
              <w:t>М.П.</w:t>
            </w:r>
          </w:p>
        </w:tc>
        <w:tc>
          <w:tcPr>
            <w:tcW w:w="3827" w:type="dxa"/>
          </w:tcPr>
          <w:p w14:paraId="2324992E" w14:textId="77777777" w:rsidR="008A5A78" w:rsidRPr="009537E8" w:rsidRDefault="008A5A78" w:rsidP="009A5E51">
            <w:pPr>
              <w:spacing w:after="0" w:line="240" w:lineRule="auto"/>
              <w:rPr>
                <w:rFonts w:ascii="Times New Roman" w:hAnsi="Times New Roman"/>
                <w:lang w:val="ru-RU"/>
              </w:rPr>
            </w:pPr>
          </w:p>
        </w:tc>
      </w:tr>
    </w:tbl>
    <w:p w14:paraId="4483C6EB" w14:textId="77777777" w:rsidR="00D4552B" w:rsidRDefault="00D4552B" w:rsidP="00EE5337">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2B13A39F" w14:textId="1871F9D3" w:rsidR="00FC1C10" w:rsidRPr="009537E8" w:rsidRDefault="00FC1C10" w:rsidP="00EE5337">
      <w:pPr>
        <w:overflowPunct w:val="0"/>
        <w:autoSpaceDE w:val="0"/>
        <w:autoSpaceDN w:val="0"/>
        <w:adjustRightInd w:val="0"/>
        <w:spacing w:after="0" w:line="240" w:lineRule="auto"/>
        <w:ind w:left="5103" w:right="-2"/>
        <w:jc w:val="right"/>
        <w:rPr>
          <w:rFonts w:ascii="Times New Roman" w:hAnsi="Times New Roman"/>
          <w:iCs/>
          <w:sz w:val="28"/>
          <w:szCs w:val="28"/>
          <w:lang w:val="ru-RU" w:eastAsia="ru-RU"/>
        </w:rPr>
      </w:pPr>
      <w:r w:rsidRPr="009537E8">
        <w:rPr>
          <w:rFonts w:ascii="Times New Roman" w:hAnsi="Times New Roman"/>
          <w:b/>
          <w:sz w:val="28"/>
          <w:szCs w:val="28"/>
          <w:lang w:val="ru-RU" w:eastAsia="ru-RU"/>
        </w:rPr>
        <w:t xml:space="preserve">Форма </w:t>
      </w:r>
      <w:r w:rsidR="008A5A78">
        <w:rPr>
          <w:rFonts w:ascii="Times New Roman" w:hAnsi="Times New Roman"/>
          <w:b/>
          <w:sz w:val="28"/>
          <w:szCs w:val="28"/>
          <w:lang w:val="ru-RU" w:eastAsia="ru-RU"/>
        </w:rPr>
        <w:t>4</w:t>
      </w:r>
    </w:p>
    <w:p w14:paraId="2B78D072" w14:textId="77777777" w:rsidR="00FC1C10" w:rsidRPr="009537E8" w:rsidRDefault="00FC1C10" w:rsidP="00797899">
      <w:pPr>
        <w:overflowPunct w:val="0"/>
        <w:autoSpaceDE w:val="0"/>
        <w:autoSpaceDN w:val="0"/>
        <w:adjustRightInd w:val="0"/>
        <w:spacing w:after="0" w:line="240" w:lineRule="auto"/>
        <w:ind w:left="5103" w:right="-2"/>
        <w:jc w:val="right"/>
        <w:rPr>
          <w:rFonts w:ascii="Times New Roman" w:hAnsi="Times New Roman"/>
          <w:i/>
          <w:iCs/>
          <w:sz w:val="24"/>
          <w:szCs w:val="24"/>
          <w:lang w:val="ru-RU" w:eastAsia="ru-RU"/>
        </w:rPr>
      </w:pPr>
      <w:r w:rsidRPr="009537E8">
        <w:rPr>
          <w:rFonts w:ascii="Times New Roman" w:hAnsi="Times New Roman"/>
          <w:i/>
          <w:iCs/>
          <w:sz w:val="24"/>
          <w:szCs w:val="24"/>
          <w:lang w:val="ru-RU" w:eastAsia="ru-RU"/>
        </w:rPr>
        <w:t>Приложение № _____</w:t>
      </w:r>
    </w:p>
    <w:p w14:paraId="54E17C68" w14:textId="534CB25E" w:rsidR="00FC1C10" w:rsidRPr="009537E8" w:rsidRDefault="00FC1C10" w:rsidP="00797899">
      <w:pPr>
        <w:overflowPunct w:val="0"/>
        <w:autoSpaceDE w:val="0"/>
        <w:autoSpaceDN w:val="0"/>
        <w:adjustRightInd w:val="0"/>
        <w:spacing w:after="0" w:line="240" w:lineRule="auto"/>
        <w:ind w:right="-2"/>
        <w:jc w:val="right"/>
        <w:rPr>
          <w:rFonts w:ascii="Times New Roman" w:hAnsi="Times New Roman"/>
          <w:i/>
          <w:iCs/>
          <w:sz w:val="24"/>
          <w:szCs w:val="24"/>
          <w:lang w:val="ru-RU" w:eastAsia="ru-RU"/>
        </w:rPr>
      </w:pPr>
      <w:r w:rsidRPr="009537E8">
        <w:rPr>
          <w:rFonts w:ascii="Times New Roman" w:hAnsi="Times New Roman"/>
          <w:i/>
          <w:iCs/>
          <w:sz w:val="24"/>
          <w:szCs w:val="24"/>
          <w:lang w:val="ru-RU" w:eastAsia="ru-RU"/>
        </w:rPr>
        <w:t>к заявке на участие в запросе предложений</w:t>
      </w:r>
      <w:r w:rsidR="00797899">
        <w:rPr>
          <w:rFonts w:ascii="Times New Roman" w:hAnsi="Times New Roman"/>
          <w:i/>
          <w:iCs/>
          <w:sz w:val="24"/>
          <w:szCs w:val="24"/>
          <w:lang w:val="ru-RU" w:eastAsia="ru-RU"/>
        </w:rPr>
        <w:t xml:space="preserve"> №_________</w:t>
      </w:r>
    </w:p>
    <w:p w14:paraId="696E7733" w14:textId="77777777" w:rsidR="00FF5148" w:rsidRPr="009537E8" w:rsidRDefault="00FF5148" w:rsidP="00FF5148">
      <w:pPr>
        <w:overflowPunct w:val="0"/>
        <w:autoSpaceDE w:val="0"/>
        <w:autoSpaceDN w:val="0"/>
        <w:adjustRightInd w:val="0"/>
        <w:spacing w:after="0" w:line="240" w:lineRule="auto"/>
        <w:ind w:left="5387"/>
        <w:jc w:val="right"/>
        <w:rPr>
          <w:rFonts w:ascii="Times New Roman" w:hAnsi="Times New Roman"/>
          <w:iCs/>
          <w:lang w:val="ru-RU" w:eastAsia="ru-RU"/>
        </w:rPr>
      </w:pPr>
    </w:p>
    <w:p w14:paraId="4DDFBC10" w14:textId="6971120B" w:rsidR="00E25F12" w:rsidRPr="009537E8" w:rsidRDefault="00955CD6" w:rsidP="003A5C0A">
      <w:pPr>
        <w:pStyle w:val="32"/>
        <w:spacing w:after="0" w:line="240" w:lineRule="auto"/>
        <w:ind w:firstLine="0"/>
        <w:jc w:val="center"/>
        <w:outlineLvl w:val="1"/>
        <w:rPr>
          <w:rFonts w:ascii="Times New Roman" w:hAnsi="Times New Roman"/>
          <w:b/>
          <w:w w:val="100"/>
          <w:szCs w:val="28"/>
          <w:lang w:val="ru-RU"/>
        </w:rPr>
      </w:pPr>
      <w:bookmarkStart w:id="85" w:name="_Toc255987077"/>
      <w:bookmarkStart w:id="86" w:name="_Toc352058858"/>
      <w:bookmarkEnd w:id="82"/>
      <w:r w:rsidRPr="009537E8">
        <w:rPr>
          <w:rFonts w:ascii="Times New Roman" w:hAnsi="Times New Roman"/>
          <w:b/>
          <w:w w:val="100"/>
          <w:szCs w:val="28"/>
          <w:lang w:val="ru-RU"/>
        </w:rPr>
        <w:t>А</w:t>
      </w:r>
      <w:r w:rsidR="00BA202B" w:rsidRPr="009537E8">
        <w:rPr>
          <w:rFonts w:ascii="Times New Roman" w:hAnsi="Times New Roman"/>
          <w:b/>
          <w:w w:val="100"/>
          <w:szCs w:val="28"/>
          <w:lang w:val="ru-RU"/>
        </w:rPr>
        <w:t>нкета У</w:t>
      </w:r>
      <w:r w:rsidRPr="009537E8">
        <w:rPr>
          <w:rFonts w:ascii="Times New Roman" w:hAnsi="Times New Roman"/>
          <w:b/>
          <w:w w:val="100"/>
          <w:szCs w:val="28"/>
          <w:lang w:val="ru-RU"/>
        </w:rPr>
        <w:t>частника</w:t>
      </w:r>
      <w:bookmarkEnd w:id="85"/>
      <w:bookmarkEnd w:id="86"/>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
        <w:gridCol w:w="7931"/>
        <w:gridCol w:w="1701"/>
      </w:tblGrid>
      <w:tr w:rsidR="009B063E" w:rsidRPr="009537E8" w14:paraId="50EDBFB9" w14:textId="77777777" w:rsidTr="00EB3719">
        <w:tc>
          <w:tcPr>
            <w:tcW w:w="567" w:type="dxa"/>
            <w:vAlign w:val="center"/>
          </w:tcPr>
          <w:p w14:paraId="1B3E982B" w14:textId="77777777" w:rsidR="009B063E" w:rsidRPr="009537E8" w:rsidRDefault="009B063E" w:rsidP="009B063E">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 xml:space="preserve">№ </w:t>
            </w:r>
            <w:proofErr w:type="gramStart"/>
            <w:r w:rsidRPr="009537E8">
              <w:rPr>
                <w:rFonts w:ascii="Times New Roman" w:hAnsi="Times New Roman"/>
                <w:b/>
                <w:sz w:val="24"/>
                <w:szCs w:val="24"/>
                <w:lang w:val="ru-RU"/>
              </w:rPr>
              <w:t>п</w:t>
            </w:r>
            <w:proofErr w:type="gramEnd"/>
            <w:r w:rsidRPr="009537E8">
              <w:rPr>
                <w:rFonts w:ascii="Times New Roman" w:hAnsi="Times New Roman"/>
                <w:b/>
                <w:sz w:val="24"/>
                <w:szCs w:val="24"/>
                <w:lang w:val="ru-RU"/>
              </w:rPr>
              <w:t>/п</w:t>
            </w:r>
          </w:p>
        </w:tc>
        <w:tc>
          <w:tcPr>
            <w:tcW w:w="7938" w:type="dxa"/>
            <w:gridSpan w:val="2"/>
            <w:vAlign w:val="center"/>
          </w:tcPr>
          <w:p w14:paraId="4B6061BE" w14:textId="77777777" w:rsidR="009B063E" w:rsidRPr="009537E8" w:rsidRDefault="009B063E" w:rsidP="009B063E">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Наименование</w:t>
            </w:r>
          </w:p>
        </w:tc>
        <w:tc>
          <w:tcPr>
            <w:tcW w:w="1701" w:type="dxa"/>
            <w:vAlign w:val="center"/>
          </w:tcPr>
          <w:p w14:paraId="4B9291BC" w14:textId="77777777" w:rsidR="009B063E" w:rsidRPr="009537E8" w:rsidRDefault="009B063E" w:rsidP="009B063E">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Сведения об Участнике</w:t>
            </w:r>
          </w:p>
        </w:tc>
      </w:tr>
      <w:tr w:rsidR="009B063E" w:rsidRPr="009B39CC" w14:paraId="6CE3F943" w14:textId="77777777" w:rsidTr="00EB3719">
        <w:tc>
          <w:tcPr>
            <w:tcW w:w="574" w:type="dxa"/>
            <w:gridSpan w:val="2"/>
            <w:vAlign w:val="center"/>
          </w:tcPr>
          <w:p w14:paraId="4BE101A9"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120987FD"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полное наименование компании</w:t>
            </w:r>
          </w:p>
        </w:tc>
        <w:tc>
          <w:tcPr>
            <w:tcW w:w="1701" w:type="dxa"/>
          </w:tcPr>
          <w:p w14:paraId="12B2B55A"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B39CC" w14:paraId="405CA2CB" w14:textId="77777777" w:rsidTr="00EB3719">
        <w:tc>
          <w:tcPr>
            <w:tcW w:w="574" w:type="dxa"/>
            <w:gridSpan w:val="2"/>
            <w:vAlign w:val="center"/>
          </w:tcPr>
          <w:p w14:paraId="00DE68B1"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6F6310C2"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сокращенное наименование компании</w:t>
            </w:r>
          </w:p>
        </w:tc>
        <w:tc>
          <w:tcPr>
            <w:tcW w:w="1701" w:type="dxa"/>
          </w:tcPr>
          <w:p w14:paraId="4686E71A"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537E8" w14:paraId="234A9266" w14:textId="77777777" w:rsidTr="00EB3719">
        <w:tc>
          <w:tcPr>
            <w:tcW w:w="574" w:type="dxa"/>
            <w:gridSpan w:val="2"/>
            <w:vAlign w:val="center"/>
          </w:tcPr>
          <w:p w14:paraId="3CDE1120"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2E43C820"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ОГРН, дата регистрации компании</w:t>
            </w:r>
          </w:p>
        </w:tc>
        <w:tc>
          <w:tcPr>
            <w:tcW w:w="1701" w:type="dxa"/>
          </w:tcPr>
          <w:p w14:paraId="796142BF"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B39CC" w14:paraId="2168C07F" w14:textId="77777777" w:rsidTr="00EB3719">
        <w:tc>
          <w:tcPr>
            <w:tcW w:w="574" w:type="dxa"/>
            <w:gridSpan w:val="2"/>
            <w:vAlign w:val="center"/>
          </w:tcPr>
          <w:p w14:paraId="7EDF1404"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4F0FC9CD"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Дата постановки на учет в налоговом органе</w:t>
            </w:r>
          </w:p>
        </w:tc>
        <w:tc>
          <w:tcPr>
            <w:tcW w:w="1701" w:type="dxa"/>
          </w:tcPr>
          <w:p w14:paraId="2BBD8A20" w14:textId="77777777" w:rsidR="009B063E" w:rsidRPr="009537E8" w:rsidRDefault="009B063E" w:rsidP="009B063E">
            <w:pPr>
              <w:spacing w:after="0" w:line="240" w:lineRule="auto"/>
              <w:jc w:val="both"/>
              <w:rPr>
                <w:rFonts w:ascii="Times New Roman" w:hAnsi="Times New Roman"/>
                <w:sz w:val="24"/>
                <w:szCs w:val="24"/>
                <w:lang w:val="ru-RU"/>
              </w:rPr>
            </w:pPr>
          </w:p>
        </w:tc>
      </w:tr>
      <w:tr w:rsidR="00446EEE" w:rsidRPr="009B39CC" w14:paraId="7911CA88" w14:textId="77777777" w:rsidTr="00EB3719">
        <w:tc>
          <w:tcPr>
            <w:tcW w:w="574" w:type="dxa"/>
            <w:gridSpan w:val="2"/>
            <w:vAlign w:val="center"/>
          </w:tcPr>
          <w:p w14:paraId="4AAD9DEE" w14:textId="77777777" w:rsidR="00446EEE" w:rsidRPr="009537E8" w:rsidRDefault="00446EE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01908C7B" w14:textId="77777777" w:rsidR="00446EEE" w:rsidRPr="009537E8" w:rsidRDefault="00446EE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Отношение к субъектам малого и среднего предпринимательства</w:t>
            </w:r>
          </w:p>
        </w:tc>
        <w:tc>
          <w:tcPr>
            <w:tcW w:w="1701" w:type="dxa"/>
          </w:tcPr>
          <w:p w14:paraId="2169F612" w14:textId="77777777" w:rsidR="00446EEE" w:rsidRPr="009537E8" w:rsidRDefault="00446EEE" w:rsidP="009B063E">
            <w:pPr>
              <w:spacing w:after="0" w:line="240" w:lineRule="auto"/>
              <w:jc w:val="both"/>
              <w:rPr>
                <w:rFonts w:ascii="Times New Roman" w:hAnsi="Times New Roman"/>
                <w:sz w:val="24"/>
                <w:szCs w:val="24"/>
                <w:lang w:val="ru-RU"/>
              </w:rPr>
            </w:pPr>
          </w:p>
        </w:tc>
      </w:tr>
      <w:tr w:rsidR="009B063E" w:rsidRPr="009537E8" w14:paraId="2087D907" w14:textId="77777777" w:rsidTr="00EB3719">
        <w:tc>
          <w:tcPr>
            <w:tcW w:w="574" w:type="dxa"/>
            <w:gridSpan w:val="2"/>
            <w:vAlign w:val="center"/>
          </w:tcPr>
          <w:p w14:paraId="3A93BF60"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5121A0C3"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Вид системы налогообложения</w:t>
            </w:r>
          </w:p>
        </w:tc>
        <w:tc>
          <w:tcPr>
            <w:tcW w:w="1701" w:type="dxa"/>
          </w:tcPr>
          <w:p w14:paraId="12213F58"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537E8" w14:paraId="7315D347" w14:textId="77777777" w:rsidTr="00EB3719">
        <w:tc>
          <w:tcPr>
            <w:tcW w:w="574" w:type="dxa"/>
            <w:gridSpan w:val="2"/>
            <w:vAlign w:val="center"/>
          </w:tcPr>
          <w:p w14:paraId="169DB504"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3B361B44"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Юридический адрес</w:t>
            </w:r>
          </w:p>
        </w:tc>
        <w:tc>
          <w:tcPr>
            <w:tcW w:w="1701" w:type="dxa"/>
          </w:tcPr>
          <w:p w14:paraId="25C0DE1D"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537E8" w14:paraId="350C33C3" w14:textId="77777777" w:rsidTr="00EB3719">
        <w:tc>
          <w:tcPr>
            <w:tcW w:w="574" w:type="dxa"/>
            <w:gridSpan w:val="2"/>
            <w:vAlign w:val="center"/>
          </w:tcPr>
          <w:p w14:paraId="27573558"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57A62FD5"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Почтовый адрес</w:t>
            </w:r>
          </w:p>
        </w:tc>
        <w:tc>
          <w:tcPr>
            <w:tcW w:w="1701" w:type="dxa"/>
          </w:tcPr>
          <w:p w14:paraId="1D85E76E"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537E8" w14:paraId="14354F02" w14:textId="77777777" w:rsidTr="00EB3719">
        <w:tc>
          <w:tcPr>
            <w:tcW w:w="574" w:type="dxa"/>
            <w:gridSpan w:val="2"/>
            <w:vAlign w:val="center"/>
          </w:tcPr>
          <w:p w14:paraId="302AA0A6"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6E61CDDA"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Фактический адрес</w:t>
            </w:r>
          </w:p>
        </w:tc>
        <w:tc>
          <w:tcPr>
            <w:tcW w:w="1701" w:type="dxa"/>
          </w:tcPr>
          <w:p w14:paraId="39232453"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537E8" w14:paraId="79CEFB43" w14:textId="77777777" w:rsidTr="00EB3719">
        <w:tc>
          <w:tcPr>
            <w:tcW w:w="574" w:type="dxa"/>
            <w:gridSpan w:val="2"/>
            <w:vAlign w:val="center"/>
          </w:tcPr>
          <w:p w14:paraId="5C24C4CF"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099F252D"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Субъект РФ</w:t>
            </w:r>
          </w:p>
        </w:tc>
        <w:tc>
          <w:tcPr>
            <w:tcW w:w="1701" w:type="dxa"/>
          </w:tcPr>
          <w:p w14:paraId="3961D902"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537E8" w14:paraId="6E307D61" w14:textId="77777777" w:rsidTr="00EB3719">
        <w:tc>
          <w:tcPr>
            <w:tcW w:w="574" w:type="dxa"/>
            <w:gridSpan w:val="2"/>
            <w:vAlign w:val="center"/>
          </w:tcPr>
          <w:p w14:paraId="148A3BDE"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16277750"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ОКТМО</w:t>
            </w:r>
          </w:p>
        </w:tc>
        <w:tc>
          <w:tcPr>
            <w:tcW w:w="1701" w:type="dxa"/>
          </w:tcPr>
          <w:p w14:paraId="0318EC5E"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B39CC" w14:paraId="734FA20E" w14:textId="77777777" w:rsidTr="00EB3719">
        <w:tc>
          <w:tcPr>
            <w:tcW w:w="574" w:type="dxa"/>
            <w:gridSpan w:val="2"/>
            <w:vAlign w:val="center"/>
          </w:tcPr>
          <w:p w14:paraId="5546EB06"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0385DD9A" w14:textId="77777777" w:rsidR="009B063E"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Должность, Ф.И.О.</w:t>
            </w:r>
            <w:r w:rsidR="00C84EFA" w:rsidRPr="009537E8">
              <w:rPr>
                <w:rFonts w:ascii="Times New Roman" w:hAnsi="Times New Roman"/>
                <w:sz w:val="24"/>
                <w:szCs w:val="24"/>
                <w:lang w:val="ru-RU"/>
              </w:rPr>
              <w:t xml:space="preserve"> (полностью)</w:t>
            </w:r>
            <w:r w:rsidRPr="009537E8">
              <w:rPr>
                <w:rFonts w:ascii="Times New Roman" w:hAnsi="Times New Roman"/>
                <w:sz w:val="24"/>
                <w:szCs w:val="24"/>
                <w:lang w:val="ru-RU"/>
              </w:rPr>
              <w:t xml:space="preserve">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p w14:paraId="1CB32E9B" w14:textId="41AA93C0" w:rsidR="001A2DF7" w:rsidRPr="00A23195" w:rsidRDefault="001A2DF7" w:rsidP="009B063E">
            <w:pPr>
              <w:spacing w:after="0" w:line="240" w:lineRule="auto"/>
              <w:jc w:val="both"/>
              <w:rPr>
                <w:rFonts w:ascii="Times New Roman" w:hAnsi="Times New Roman"/>
                <w:sz w:val="24"/>
                <w:szCs w:val="24"/>
                <w:lang w:val="ru-RU"/>
              </w:rPr>
            </w:pPr>
            <w:r>
              <w:rPr>
                <w:rFonts w:ascii="Times New Roman" w:hAnsi="Times New Roman"/>
                <w:sz w:val="24"/>
                <w:szCs w:val="24"/>
                <w:lang w:val="ru-RU" w:eastAsia="ru-RU"/>
              </w:rPr>
              <w:t>В случае</w:t>
            </w:r>
            <w:proofErr w:type="gramStart"/>
            <w:r>
              <w:rPr>
                <w:rFonts w:ascii="Times New Roman" w:hAnsi="Times New Roman"/>
                <w:sz w:val="24"/>
                <w:szCs w:val="24"/>
                <w:lang w:val="ru-RU" w:eastAsia="ru-RU"/>
              </w:rPr>
              <w:t>,</w:t>
            </w:r>
            <w:proofErr w:type="gramEnd"/>
            <w:r>
              <w:rPr>
                <w:rFonts w:ascii="Times New Roman" w:hAnsi="Times New Roman"/>
                <w:sz w:val="24"/>
                <w:szCs w:val="24"/>
                <w:lang w:val="ru-RU" w:eastAsia="ru-RU"/>
              </w:rPr>
              <w:t xml:space="preserve"> если в Уставе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указать каждого </w:t>
            </w:r>
          </w:p>
        </w:tc>
        <w:tc>
          <w:tcPr>
            <w:tcW w:w="1701" w:type="dxa"/>
          </w:tcPr>
          <w:p w14:paraId="210FB997"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B39CC" w14:paraId="1CFA3FDD" w14:textId="77777777" w:rsidTr="00EB3719">
        <w:tc>
          <w:tcPr>
            <w:tcW w:w="574" w:type="dxa"/>
            <w:gridSpan w:val="2"/>
            <w:vAlign w:val="center"/>
          </w:tcPr>
          <w:p w14:paraId="5108E8DF"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5DDAA188"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Телефоны Участника (с указанием кода города)</w:t>
            </w:r>
          </w:p>
        </w:tc>
        <w:tc>
          <w:tcPr>
            <w:tcW w:w="1701" w:type="dxa"/>
          </w:tcPr>
          <w:p w14:paraId="2773B52D"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B39CC" w14:paraId="003D142B" w14:textId="77777777" w:rsidTr="00EB3719">
        <w:tc>
          <w:tcPr>
            <w:tcW w:w="574" w:type="dxa"/>
            <w:gridSpan w:val="2"/>
            <w:vAlign w:val="center"/>
          </w:tcPr>
          <w:p w14:paraId="4770C3D2"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4C153484"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Факс Участника (с указанием кода города)</w:t>
            </w:r>
          </w:p>
        </w:tc>
        <w:tc>
          <w:tcPr>
            <w:tcW w:w="1701" w:type="dxa"/>
          </w:tcPr>
          <w:p w14:paraId="648C9500"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B39CC" w14:paraId="0BEDDB45" w14:textId="77777777" w:rsidTr="00EB3719">
        <w:tc>
          <w:tcPr>
            <w:tcW w:w="574" w:type="dxa"/>
            <w:gridSpan w:val="2"/>
            <w:vAlign w:val="center"/>
          </w:tcPr>
          <w:p w14:paraId="423B7011"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7D4709BA"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 xml:space="preserve">Адрес электронной почты Участника, </w:t>
            </w:r>
            <w:proofErr w:type="spellStart"/>
            <w:r w:rsidRPr="009537E8">
              <w:rPr>
                <w:rFonts w:ascii="Times New Roman" w:hAnsi="Times New Roman"/>
                <w:sz w:val="24"/>
                <w:szCs w:val="24"/>
                <w:lang w:val="ru-RU"/>
              </w:rPr>
              <w:t>web</w:t>
            </w:r>
            <w:proofErr w:type="spellEnd"/>
            <w:r w:rsidRPr="009537E8">
              <w:rPr>
                <w:rFonts w:ascii="Times New Roman" w:hAnsi="Times New Roman"/>
                <w:sz w:val="24"/>
                <w:szCs w:val="24"/>
                <w:lang w:val="ru-RU"/>
              </w:rPr>
              <w:t>-сайт</w:t>
            </w:r>
          </w:p>
        </w:tc>
        <w:tc>
          <w:tcPr>
            <w:tcW w:w="1701" w:type="dxa"/>
          </w:tcPr>
          <w:p w14:paraId="294D0CB9"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537E8" w14:paraId="4A643214" w14:textId="77777777" w:rsidTr="00EB3719">
        <w:tc>
          <w:tcPr>
            <w:tcW w:w="574" w:type="dxa"/>
            <w:gridSpan w:val="2"/>
            <w:vAlign w:val="center"/>
          </w:tcPr>
          <w:p w14:paraId="3F01932C"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3A77E629"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ИНН/КПП Участника</w:t>
            </w:r>
          </w:p>
        </w:tc>
        <w:tc>
          <w:tcPr>
            <w:tcW w:w="1701" w:type="dxa"/>
          </w:tcPr>
          <w:p w14:paraId="24C5914E"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B39CC" w14:paraId="1FBF4BE3" w14:textId="77777777" w:rsidTr="00EB3719">
        <w:tc>
          <w:tcPr>
            <w:tcW w:w="574" w:type="dxa"/>
            <w:gridSpan w:val="2"/>
            <w:vAlign w:val="center"/>
          </w:tcPr>
          <w:p w14:paraId="00E213D1"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7C1EF7A3"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701" w:type="dxa"/>
          </w:tcPr>
          <w:p w14:paraId="4B0F29B1"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537E8" w14:paraId="6B58F44C" w14:textId="77777777" w:rsidTr="00EB3719">
        <w:tc>
          <w:tcPr>
            <w:tcW w:w="574" w:type="dxa"/>
            <w:gridSpan w:val="2"/>
            <w:vAlign w:val="center"/>
          </w:tcPr>
          <w:p w14:paraId="08CEFC1D"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07AAA44E"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ОКПО</w:t>
            </w:r>
          </w:p>
        </w:tc>
        <w:tc>
          <w:tcPr>
            <w:tcW w:w="1701" w:type="dxa"/>
          </w:tcPr>
          <w:p w14:paraId="386DE78E"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537E8" w14:paraId="3DD869DF" w14:textId="77777777" w:rsidTr="00EB3719">
        <w:tc>
          <w:tcPr>
            <w:tcW w:w="574" w:type="dxa"/>
            <w:gridSpan w:val="2"/>
            <w:vAlign w:val="center"/>
          </w:tcPr>
          <w:p w14:paraId="4EA0ECE9"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0EAD96AA"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ОКОПФ</w:t>
            </w:r>
          </w:p>
        </w:tc>
        <w:tc>
          <w:tcPr>
            <w:tcW w:w="1701" w:type="dxa"/>
          </w:tcPr>
          <w:p w14:paraId="3479C070"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B39CC" w14:paraId="73938213" w14:textId="77777777" w:rsidTr="00EB3719">
        <w:tc>
          <w:tcPr>
            <w:tcW w:w="574" w:type="dxa"/>
            <w:gridSpan w:val="2"/>
            <w:vAlign w:val="center"/>
          </w:tcPr>
          <w:p w14:paraId="32625A0B"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02251D29" w14:textId="72F658A9" w:rsidR="009B063E" w:rsidRPr="009537E8" w:rsidRDefault="001A2DF7" w:rsidP="00C84EFA">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Уч</w:t>
            </w:r>
            <w:r>
              <w:rPr>
                <w:rFonts w:ascii="Times New Roman" w:hAnsi="Times New Roman"/>
                <w:sz w:val="24"/>
                <w:szCs w:val="24"/>
                <w:lang w:val="ru-RU"/>
              </w:rPr>
              <w:t>астники</w:t>
            </w:r>
            <w:r w:rsidRPr="009537E8">
              <w:rPr>
                <w:rFonts w:ascii="Times New Roman" w:hAnsi="Times New Roman"/>
                <w:sz w:val="24"/>
                <w:szCs w:val="24"/>
                <w:lang w:val="ru-RU"/>
              </w:rPr>
              <w:t xml:space="preserve"> (перечислить наименование или организационно-правовую форму, Ф.И.О. (полностью) всех уч</w:t>
            </w:r>
            <w:r>
              <w:rPr>
                <w:rFonts w:ascii="Times New Roman" w:hAnsi="Times New Roman"/>
                <w:sz w:val="24"/>
                <w:szCs w:val="24"/>
                <w:lang w:val="ru-RU"/>
              </w:rPr>
              <w:t>астников</w:t>
            </w:r>
            <w:r w:rsidRPr="009537E8">
              <w:rPr>
                <w:rFonts w:ascii="Times New Roman" w:hAnsi="Times New Roman"/>
                <w:sz w:val="24"/>
                <w:szCs w:val="24"/>
                <w:lang w:val="ru-RU"/>
              </w:rPr>
              <w:t>, чья доля в уставном капитале превышает 10%)</w:t>
            </w:r>
          </w:p>
        </w:tc>
        <w:tc>
          <w:tcPr>
            <w:tcW w:w="1701" w:type="dxa"/>
          </w:tcPr>
          <w:p w14:paraId="64DC541B"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B39CC" w14:paraId="368F139A" w14:textId="77777777" w:rsidTr="00EB3719">
        <w:tc>
          <w:tcPr>
            <w:tcW w:w="574" w:type="dxa"/>
            <w:gridSpan w:val="2"/>
            <w:vAlign w:val="center"/>
          </w:tcPr>
          <w:p w14:paraId="7CF203D1"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6B895EEF"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Филиалы: перечислить наименования и почтовые адреса</w:t>
            </w:r>
          </w:p>
        </w:tc>
        <w:tc>
          <w:tcPr>
            <w:tcW w:w="1701" w:type="dxa"/>
          </w:tcPr>
          <w:p w14:paraId="100BFA54"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B39CC" w14:paraId="27CF21BD" w14:textId="77777777" w:rsidTr="00EB3719">
        <w:tc>
          <w:tcPr>
            <w:tcW w:w="574" w:type="dxa"/>
            <w:gridSpan w:val="2"/>
            <w:vAlign w:val="center"/>
          </w:tcPr>
          <w:p w14:paraId="29EFBF6E"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6D8FB98C" w14:textId="7E38EC56" w:rsidR="009B063E" w:rsidRPr="009537E8" w:rsidRDefault="001A2DF7" w:rsidP="009B063E">
            <w:pPr>
              <w:spacing w:after="0" w:line="240" w:lineRule="auto"/>
              <w:jc w:val="both"/>
              <w:rPr>
                <w:rFonts w:ascii="Times New Roman" w:hAnsi="Times New Roman"/>
                <w:sz w:val="24"/>
                <w:szCs w:val="24"/>
                <w:lang w:val="ru-RU"/>
              </w:rPr>
            </w:pPr>
            <w:r w:rsidRPr="001A2DF7">
              <w:rPr>
                <w:rFonts w:ascii="Times New Roman" w:hAnsi="Times New Roman"/>
                <w:sz w:val="24"/>
                <w:szCs w:val="24"/>
                <w:lang w:val="ru-RU"/>
              </w:rPr>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w:t>
            </w:r>
          </w:p>
        </w:tc>
        <w:tc>
          <w:tcPr>
            <w:tcW w:w="1701" w:type="dxa"/>
          </w:tcPr>
          <w:p w14:paraId="3DCE20DA"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B39CC" w14:paraId="525325CF" w14:textId="77777777" w:rsidTr="00EB3719">
        <w:tc>
          <w:tcPr>
            <w:tcW w:w="574" w:type="dxa"/>
            <w:gridSpan w:val="2"/>
            <w:vAlign w:val="center"/>
          </w:tcPr>
          <w:p w14:paraId="504E21A2"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606D12C0" w14:textId="77777777" w:rsidR="009B063E" w:rsidRPr="009537E8" w:rsidRDefault="00446EE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Ф.И.О. (полностью)</w:t>
            </w:r>
            <w:r w:rsidR="009B063E" w:rsidRPr="009537E8">
              <w:rPr>
                <w:rFonts w:ascii="Times New Roman" w:hAnsi="Times New Roman"/>
                <w:sz w:val="24"/>
                <w:szCs w:val="24"/>
                <w:lang w:val="ru-RU"/>
              </w:rPr>
              <w:t xml:space="preserve"> ответственного лица Участника с указанием должности и контактного телефона</w:t>
            </w:r>
          </w:p>
        </w:tc>
        <w:tc>
          <w:tcPr>
            <w:tcW w:w="1701" w:type="dxa"/>
          </w:tcPr>
          <w:p w14:paraId="537533DA"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B39CC" w14:paraId="05BA27FC" w14:textId="77777777" w:rsidTr="00EB3719">
        <w:tc>
          <w:tcPr>
            <w:tcW w:w="574" w:type="dxa"/>
            <w:gridSpan w:val="2"/>
            <w:vAlign w:val="center"/>
          </w:tcPr>
          <w:p w14:paraId="5ADE5A74"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1F40EF55"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Сведения о необходимости одобрения заключения сделки уполномоченными органами управления Участника</w:t>
            </w:r>
          </w:p>
        </w:tc>
        <w:tc>
          <w:tcPr>
            <w:tcW w:w="1701" w:type="dxa"/>
          </w:tcPr>
          <w:p w14:paraId="192A4588" w14:textId="77777777" w:rsidR="009B063E" w:rsidRPr="009537E8" w:rsidRDefault="009B063E" w:rsidP="009B063E">
            <w:pPr>
              <w:spacing w:after="0" w:line="240" w:lineRule="auto"/>
              <w:jc w:val="both"/>
              <w:rPr>
                <w:rFonts w:ascii="Times New Roman" w:hAnsi="Times New Roman"/>
                <w:sz w:val="24"/>
                <w:szCs w:val="24"/>
                <w:lang w:val="ru-RU"/>
              </w:rPr>
            </w:pPr>
          </w:p>
        </w:tc>
      </w:tr>
    </w:tbl>
    <w:p w14:paraId="519C9D27" w14:textId="77777777" w:rsidR="00D7329A" w:rsidRPr="009537E8" w:rsidRDefault="00D7329A" w:rsidP="00FF5148">
      <w:pPr>
        <w:pStyle w:val="affd"/>
        <w:jc w:val="center"/>
        <w:rPr>
          <w:rFonts w:ascii="Times New Roman" w:hAnsi="Times New Roman"/>
          <w:lang w:val="ru-RU"/>
        </w:rPr>
      </w:pPr>
    </w:p>
    <w:tbl>
      <w:tblPr>
        <w:tblStyle w:val="aff4"/>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685"/>
      </w:tblGrid>
      <w:tr w:rsidR="00D7329A" w:rsidRPr="009537E8" w14:paraId="3FCED6FE" w14:textId="77777777" w:rsidTr="001A2DF7">
        <w:trPr>
          <w:trHeight w:val="790"/>
        </w:trPr>
        <w:tc>
          <w:tcPr>
            <w:tcW w:w="3119" w:type="dxa"/>
            <w:hideMark/>
          </w:tcPr>
          <w:p w14:paraId="0045BA43" w14:textId="77777777" w:rsidR="00D7329A" w:rsidRPr="009537E8" w:rsidRDefault="00D7329A" w:rsidP="00D7329A">
            <w:pPr>
              <w:spacing w:after="0" w:line="240" w:lineRule="auto"/>
              <w:rPr>
                <w:rFonts w:ascii="Times New Roman" w:hAnsi="Times New Roman"/>
                <w:lang w:val="ru-RU"/>
              </w:rPr>
            </w:pPr>
            <w:r w:rsidRPr="009537E8">
              <w:rPr>
                <w:rFonts w:ascii="Times New Roman" w:hAnsi="Times New Roman"/>
                <w:lang w:val="ru-RU"/>
              </w:rPr>
              <w:t>_______________________</w:t>
            </w:r>
          </w:p>
          <w:p w14:paraId="0E074EB2" w14:textId="77777777" w:rsidR="00D7329A" w:rsidRPr="009537E8" w:rsidRDefault="00D7329A" w:rsidP="00D7329A">
            <w:pPr>
              <w:spacing w:after="0" w:line="240" w:lineRule="auto"/>
              <w:rPr>
                <w:rFonts w:ascii="Times New Roman" w:hAnsi="Times New Roman"/>
                <w:lang w:val="ru-RU"/>
              </w:rPr>
            </w:pPr>
            <w:r w:rsidRPr="009537E8">
              <w:rPr>
                <w:rFonts w:ascii="Times New Roman" w:hAnsi="Times New Roman"/>
                <w:lang w:val="ru-RU"/>
              </w:rPr>
              <w:t>(</w:t>
            </w:r>
            <w:r w:rsidR="00DF6025" w:rsidRPr="009537E8">
              <w:rPr>
                <w:rFonts w:ascii="Times New Roman" w:hAnsi="Times New Roman"/>
                <w:lang w:val="ru-RU"/>
              </w:rPr>
              <w:t>Должность уполномоченного представителя Участника</w:t>
            </w:r>
            <w:r w:rsidRPr="009537E8">
              <w:rPr>
                <w:rFonts w:ascii="Times New Roman" w:hAnsi="Times New Roman"/>
                <w:lang w:val="ru-RU"/>
              </w:rPr>
              <w:t>)</w:t>
            </w:r>
          </w:p>
        </w:tc>
        <w:tc>
          <w:tcPr>
            <w:tcW w:w="2977" w:type="dxa"/>
            <w:hideMark/>
          </w:tcPr>
          <w:p w14:paraId="4962B88A" w14:textId="77777777" w:rsidR="00D7329A" w:rsidRPr="009537E8" w:rsidRDefault="00D7329A" w:rsidP="00D7329A">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6B4E5EFA" w14:textId="77777777" w:rsidR="00D7329A" w:rsidRPr="009537E8" w:rsidRDefault="00D7329A" w:rsidP="00D7329A">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389E8EDD" w14:textId="1F59CDC5" w:rsidR="00D7329A" w:rsidRPr="009537E8" w:rsidRDefault="001A2DF7" w:rsidP="001A2DF7">
            <w:pPr>
              <w:spacing w:after="0" w:line="240" w:lineRule="auto"/>
              <w:ind w:right="-391"/>
              <w:rPr>
                <w:rFonts w:ascii="Times New Roman" w:hAnsi="Times New Roman"/>
                <w:lang w:val="ru-RU"/>
              </w:rPr>
            </w:pPr>
            <w:r>
              <w:rPr>
                <w:rFonts w:ascii="Times New Roman" w:hAnsi="Times New Roman"/>
                <w:lang w:val="ru-RU"/>
              </w:rPr>
              <w:t xml:space="preserve">         </w:t>
            </w:r>
            <w:r w:rsidR="00D7329A" w:rsidRPr="009537E8">
              <w:rPr>
                <w:rFonts w:ascii="Times New Roman" w:hAnsi="Times New Roman"/>
                <w:lang w:val="ru-RU"/>
              </w:rPr>
              <w:t>/_________________________/</w:t>
            </w:r>
          </w:p>
          <w:p w14:paraId="35DB7972" w14:textId="77777777" w:rsidR="00D7329A" w:rsidRPr="009537E8" w:rsidRDefault="00D7329A" w:rsidP="001A2DF7">
            <w:pPr>
              <w:spacing w:after="0" w:line="240" w:lineRule="auto"/>
              <w:ind w:right="-391"/>
              <w:jc w:val="center"/>
              <w:rPr>
                <w:rFonts w:ascii="Times New Roman" w:hAnsi="Times New Roman"/>
                <w:lang w:val="ru-RU"/>
              </w:rPr>
            </w:pPr>
            <w:r w:rsidRPr="009537E8">
              <w:rPr>
                <w:rFonts w:ascii="Times New Roman" w:hAnsi="Times New Roman"/>
                <w:lang w:val="ru-RU"/>
              </w:rPr>
              <w:t>(расшифровка подписи)</w:t>
            </w:r>
          </w:p>
        </w:tc>
      </w:tr>
      <w:tr w:rsidR="00D7329A" w:rsidRPr="009537E8" w14:paraId="4AA18367" w14:textId="77777777" w:rsidTr="001A2DF7">
        <w:tc>
          <w:tcPr>
            <w:tcW w:w="3119" w:type="dxa"/>
            <w:hideMark/>
          </w:tcPr>
          <w:p w14:paraId="7D1A9A2C" w14:textId="77777777" w:rsidR="00D7329A" w:rsidRPr="009537E8" w:rsidRDefault="00D7329A" w:rsidP="00D7329A">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2977" w:type="dxa"/>
            <w:hideMark/>
          </w:tcPr>
          <w:p w14:paraId="00998A44" w14:textId="77777777" w:rsidR="00D7329A" w:rsidRPr="009537E8" w:rsidRDefault="00D7329A" w:rsidP="00D7329A">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1D5A04FC" w14:textId="77777777" w:rsidR="00D7329A" w:rsidRPr="009537E8" w:rsidRDefault="00D7329A" w:rsidP="00D7329A">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217DE675" w14:textId="5337AE5F" w:rsidR="00D7329A" w:rsidRPr="009537E8" w:rsidRDefault="001A2DF7" w:rsidP="00D7329A">
            <w:pPr>
              <w:spacing w:after="0" w:line="240" w:lineRule="auto"/>
              <w:rPr>
                <w:rFonts w:ascii="Times New Roman" w:hAnsi="Times New Roman"/>
                <w:lang w:val="ru-RU"/>
              </w:rPr>
            </w:pPr>
            <w:r>
              <w:rPr>
                <w:rFonts w:ascii="Times New Roman" w:hAnsi="Times New Roman"/>
                <w:lang w:val="ru-RU"/>
              </w:rPr>
              <w:t xml:space="preserve">        </w:t>
            </w:r>
            <w:r w:rsidR="00D7329A" w:rsidRPr="009537E8">
              <w:rPr>
                <w:rFonts w:ascii="Times New Roman" w:hAnsi="Times New Roman"/>
                <w:lang w:val="ru-RU"/>
              </w:rPr>
              <w:t>/_________________________/</w:t>
            </w:r>
          </w:p>
          <w:p w14:paraId="75FECA3D" w14:textId="77777777" w:rsidR="00D7329A" w:rsidRPr="009537E8" w:rsidRDefault="00D7329A" w:rsidP="00D7329A">
            <w:pPr>
              <w:spacing w:after="0" w:line="240" w:lineRule="auto"/>
              <w:jc w:val="center"/>
              <w:rPr>
                <w:rFonts w:ascii="Times New Roman" w:hAnsi="Times New Roman"/>
                <w:lang w:val="ru-RU"/>
              </w:rPr>
            </w:pPr>
            <w:r w:rsidRPr="009537E8">
              <w:rPr>
                <w:rFonts w:ascii="Times New Roman" w:hAnsi="Times New Roman"/>
                <w:lang w:val="ru-RU"/>
              </w:rPr>
              <w:t>(расшифровка подписи)</w:t>
            </w:r>
          </w:p>
        </w:tc>
      </w:tr>
      <w:tr w:rsidR="00D7329A" w:rsidRPr="009537E8" w14:paraId="793758A6" w14:textId="77777777" w:rsidTr="001A2DF7">
        <w:tc>
          <w:tcPr>
            <w:tcW w:w="3119" w:type="dxa"/>
          </w:tcPr>
          <w:p w14:paraId="313AE49B" w14:textId="77777777" w:rsidR="00D7329A" w:rsidRPr="009537E8" w:rsidRDefault="00D7329A" w:rsidP="00D7329A">
            <w:pPr>
              <w:spacing w:after="0" w:line="240" w:lineRule="auto"/>
              <w:rPr>
                <w:rFonts w:ascii="Times New Roman" w:hAnsi="Times New Roman"/>
                <w:lang w:val="ru-RU"/>
              </w:rPr>
            </w:pPr>
          </w:p>
        </w:tc>
        <w:tc>
          <w:tcPr>
            <w:tcW w:w="2977" w:type="dxa"/>
            <w:hideMark/>
          </w:tcPr>
          <w:p w14:paraId="3B60CE26" w14:textId="77777777" w:rsidR="00D7329A" w:rsidRPr="009537E8" w:rsidRDefault="00D7329A" w:rsidP="00D7329A">
            <w:pPr>
              <w:spacing w:after="0" w:line="240" w:lineRule="auto"/>
              <w:rPr>
                <w:rFonts w:ascii="Times New Roman" w:hAnsi="Times New Roman"/>
                <w:lang w:val="ru-RU"/>
              </w:rPr>
            </w:pPr>
            <w:r w:rsidRPr="009537E8">
              <w:rPr>
                <w:rFonts w:ascii="Times New Roman" w:hAnsi="Times New Roman"/>
                <w:lang w:val="ru-RU"/>
              </w:rPr>
              <w:t>М.П.</w:t>
            </w:r>
          </w:p>
        </w:tc>
        <w:tc>
          <w:tcPr>
            <w:tcW w:w="3685" w:type="dxa"/>
          </w:tcPr>
          <w:p w14:paraId="0BD1585B" w14:textId="77777777" w:rsidR="00D7329A" w:rsidRPr="009537E8" w:rsidRDefault="00D7329A" w:rsidP="00D7329A">
            <w:pPr>
              <w:spacing w:after="0" w:line="240" w:lineRule="auto"/>
              <w:rPr>
                <w:rFonts w:ascii="Times New Roman" w:hAnsi="Times New Roman"/>
                <w:lang w:val="ru-RU"/>
              </w:rPr>
            </w:pPr>
          </w:p>
        </w:tc>
      </w:tr>
    </w:tbl>
    <w:p w14:paraId="5B50BDFB" w14:textId="77777777" w:rsidR="00D7329A" w:rsidRPr="009537E8" w:rsidRDefault="00D7329A" w:rsidP="00FF5148">
      <w:pPr>
        <w:pStyle w:val="affd"/>
        <w:jc w:val="center"/>
        <w:rPr>
          <w:rFonts w:ascii="Times New Roman" w:hAnsi="Times New Roman"/>
          <w:lang w:val="ru-RU"/>
        </w:rPr>
      </w:pPr>
    </w:p>
    <w:p w14:paraId="31CC8840" w14:textId="77777777" w:rsidR="00E25F12" w:rsidRDefault="00E25F12" w:rsidP="000C3959">
      <w:pPr>
        <w:pStyle w:val="32"/>
        <w:spacing w:after="0" w:line="240" w:lineRule="auto"/>
        <w:ind w:firstLine="0"/>
        <w:jc w:val="center"/>
        <w:outlineLvl w:val="1"/>
        <w:rPr>
          <w:rFonts w:ascii="Times New Roman" w:hAnsi="Times New Roman"/>
          <w:b/>
          <w:w w:val="100"/>
          <w:sz w:val="22"/>
          <w:lang w:val="ru-RU"/>
        </w:rPr>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604C19" w:rsidRPr="00AA62F0" w14:paraId="21BF3786" w14:textId="77777777" w:rsidTr="00AE7A1D">
        <w:tc>
          <w:tcPr>
            <w:tcW w:w="10064" w:type="dxa"/>
            <w:tcBorders>
              <w:top w:val="nil"/>
              <w:left w:val="nil"/>
              <w:bottom w:val="single" w:sz="4" w:space="0" w:color="auto"/>
              <w:right w:val="nil"/>
            </w:tcBorders>
            <w:shd w:val="clear" w:color="auto" w:fill="D9D9D9"/>
            <w:hideMark/>
          </w:tcPr>
          <w:p w14:paraId="09D3E9DB" w14:textId="77777777" w:rsidR="00604C19" w:rsidRPr="00AA62F0" w:rsidRDefault="00604C19" w:rsidP="00AE7A1D">
            <w:pPr>
              <w:suppressAutoHyphens/>
              <w:ind w:right="-1"/>
              <w:rPr>
                <w:rFonts w:ascii="Times New Roman" w:hAnsi="Times New Roman"/>
                <w:sz w:val="24"/>
                <w:szCs w:val="24"/>
                <w:lang w:val="ru-RU" w:eastAsia="ar-SA"/>
              </w:rPr>
            </w:pPr>
            <w:r w:rsidRPr="00AA62F0">
              <w:rPr>
                <w:rFonts w:ascii="Times New Roman" w:hAnsi="Times New Roman"/>
                <w:i/>
                <w:lang w:val="ru-RU"/>
              </w:rPr>
              <w:t>Инструкция по заполнению Формы:</w:t>
            </w:r>
          </w:p>
        </w:tc>
      </w:tr>
    </w:tbl>
    <w:p w14:paraId="3FC1D5AA" w14:textId="77777777" w:rsidR="00604C19" w:rsidRPr="00463953" w:rsidRDefault="00604C19" w:rsidP="00EB114B">
      <w:pPr>
        <w:tabs>
          <w:tab w:val="left" w:pos="284"/>
        </w:tabs>
        <w:spacing w:after="0" w:line="240" w:lineRule="auto"/>
        <w:ind w:left="284" w:right="-426"/>
        <w:rPr>
          <w:rFonts w:ascii="Times New Roman" w:hAnsi="Times New Roman"/>
          <w:bCs/>
          <w:lang w:val="ru-RU"/>
        </w:rPr>
      </w:pPr>
      <w:r w:rsidRPr="00463953">
        <w:rPr>
          <w:rFonts w:ascii="Times New Roman" w:hAnsi="Times New Roman"/>
          <w:bCs/>
          <w:lang w:val="ru-RU"/>
        </w:rPr>
        <w:t>1. </w:t>
      </w:r>
      <w:r w:rsidRPr="00463953">
        <w:rPr>
          <w:rFonts w:ascii="Times New Roman" w:hAnsi="Times New Roman"/>
          <w:lang w:val="ru-RU"/>
        </w:rPr>
        <w:t>Данную инструкцию не следует воспроизводить в Заявке и приложениях к ней, подготовленных Участником.</w:t>
      </w:r>
    </w:p>
    <w:p w14:paraId="0A2EA743" w14:textId="77777777" w:rsidR="00604C19" w:rsidRPr="00463953" w:rsidRDefault="00604C19" w:rsidP="00EB114B">
      <w:pPr>
        <w:tabs>
          <w:tab w:val="left" w:pos="284"/>
        </w:tabs>
        <w:spacing w:after="0" w:line="240" w:lineRule="auto"/>
        <w:ind w:left="284" w:right="-426"/>
        <w:rPr>
          <w:rFonts w:ascii="Times New Roman" w:hAnsi="Times New Roman"/>
          <w:bCs/>
          <w:lang w:val="ru-RU"/>
        </w:rPr>
      </w:pPr>
      <w:r w:rsidRPr="00463953">
        <w:rPr>
          <w:rFonts w:ascii="Times New Roman" w:hAnsi="Times New Roman"/>
          <w:bCs/>
          <w:lang w:val="ru-RU"/>
        </w:rPr>
        <w:t>2.</w:t>
      </w:r>
      <w:r w:rsidRPr="00463953">
        <w:rPr>
          <w:rFonts w:ascii="Times New Roman" w:hAnsi="Times New Roman"/>
          <w:bCs/>
          <w:lang w:val="ru-RU"/>
        </w:rPr>
        <w:tab/>
        <w:t> Изменение данной Формы недопустимо.</w:t>
      </w:r>
    </w:p>
    <w:p w14:paraId="3AD37A46" w14:textId="77777777" w:rsidR="00604C19" w:rsidRPr="00463953" w:rsidRDefault="00604C19" w:rsidP="00EB114B">
      <w:pPr>
        <w:tabs>
          <w:tab w:val="left" w:pos="284"/>
        </w:tabs>
        <w:spacing w:after="0" w:line="240" w:lineRule="auto"/>
        <w:ind w:left="284" w:right="-426"/>
        <w:rPr>
          <w:rFonts w:ascii="Times New Roman" w:hAnsi="Times New Roman"/>
          <w:bCs/>
          <w:lang w:val="ru-RU"/>
        </w:rPr>
      </w:pPr>
      <w:r w:rsidRPr="00463953">
        <w:rPr>
          <w:rFonts w:ascii="Times New Roman" w:hAnsi="Times New Roman"/>
          <w:lang w:val="ru-RU"/>
        </w:rPr>
        <w:t>3. 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r w:rsidRPr="00463953">
        <w:rPr>
          <w:rFonts w:ascii="Times New Roman" w:hAnsi="Times New Roman"/>
          <w:bCs/>
          <w:lang w:val="ru-RU"/>
        </w:rPr>
        <w:t>.</w:t>
      </w:r>
    </w:p>
    <w:p w14:paraId="5E06AD77" w14:textId="77777777" w:rsidR="00604C19" w:rsidRDefault="00604C19" w:rsidP="00EB114B">
      <w:pPr>
        <w:tabs>
          <w:tab w:val="left" w:pos="284"/>
        </w:tabs>
        <w:spacing w:after="0" w:line="240" w:lineRule="auto"/>
        <w:ind w:left="284" w:right="-426"/>
        <w:rPr>
          <w:rFonts w:ascii="Times New Roman" w:hAnsi="Times New Roman"/>
          <w:bCs/>
          <w:lang w:val="ru-RU"/>
        </w:rPr>
      </w:pPr>
      <w:r w:rsidRPr="00463953">
        <w:rPr>
          <w:rFonts w:ascii="Times New Roman" w:hAnsi="Times New Roman"/>
          <w:bCs/>
          <w:lang w:val="ru-RU"/>
        </w:rPr>
        <w:t>4.</w:t>
      </w:r>
      <w:r w:rsidRPr="00463953">
        <w:rPr>
          <w:rFonts w:ascii="Times New Roman" w:hAnsi="Times New Roman"/>
          <w:bCs/>
          <w:lang w:val="ru-RU"/>
        </w:rPr>
        <w:tab/>
        <w:t xml:space="preserve"> Участники </w:t>
      </w:r>
      <w:r>
        <w:rPr>
          <w:rFonts w:ascii="Times New Roman" w:hAnsi="Times New Roman"/>
          <w:bCs/>
          <w:lang w:val="ru-RU"/>
        </w:rPr>
        <w:t>запроса предложений</w:t>
      </w:r>
      <w:r w:rsidRPr="00463953">
        <w:rPr>
          <w:rFonts w:ascii="Times New Roman" w:hAnsi="Times New Roman"/>
          <w:bCs/>
          <w:lang w:val="ru-RU"/>
        </w:rPr>
        <w:t xml:space="preserve"> должны заполнить приведенную выше таблицу по всем позициям. В случае отсутствия каких-либо данных указать слово «нет».</w:t>
      </w:r>
    </w:p>
    <w:p w14:paraId="4139867F" w14:textId="46E95BBC" w:rsidR="00604C19" w:rsidRPr="00463953" w:rsidRDefault="00604C19" w:rsidP="00EB114B">
      <w:pPr>
        <w:tabs>
          <w:tab w:val="left" w:pos="284"/>
        </w:tabs>
        <w:spacing w:after="0" w:line="240" w:lineRule="auto"/>
        <w:ind w:left="284" w:right="-426"/>
        <w:rPr>
          <w:rFonts w:ascii="Times New Roman" w:hAnsi="Times New Roman"/>
          <w:b/>
          <w:sz w:val="28"/>
          <w:szCs w:val="28"/>
          <w:lang w:val="ru-RU"/>
        </w:rPr>
      </w:pPr>
      <w:r>
        <w:rPr>
          <w:rFonts w:ascii="Times New Roman" w:hAnsi="Times New Roman"/>
          <w:bCs/>
          <w:lang w:val="ru-RU"/>
        </w:rPr>
        <w:t>5. Форма обязательна для заполнения!!! Заявка Участника не рассматривается в случае отсутствия/не</w:t>
      </w:r>
      <w:r w:rsidR="009C777C">
        <w:rPr>
          <w:rFonts w:ascii="Times New Roman" w:hAnsi="Times New Roman"/>
          <w:bCs/>
          <w:lang w:val="ru-RU"/>
        </w:rPr>
        <w:t xml:space="preserve"> </w:t>
      </w:r>
      <w:r>
        <w:rPr>
          <w:rFonts w:ascii="Times New Roman" w:hAnsi="Times New Roman"/>
          <w:bCs/>
          <w:lang w:val="ru-RU"/>
        </w:rPr>
        <w:t>заполнения настоящей Формы!!</w:t>
      </w:r>
    </w:p>
    <w:p w14:paraId="1B50E7A8" w14:textId="77777777" w:rsidR="00604C19" w:rsidRDefault="00604C19" w:rsidP="000C3959">
      <w:pPr>
        <w:pStyle w:val="32"/>
        <w:spacing w:after="0" w:line="240" w:lineRule="auto"/>
        <w:ind w:firstLine="0"/>
        <w:jc w:val="center"/>
        <w:outlineLvl w:val="1"/>
        <w:rPr>
          <w:rFonts w:ascii="Times New Roman" w:hAnsi="Times New Roman"/>
          <w:b/>
          <w:w w:val="100"/>
          <w:sz w:val="22"/>
          <w:lang w:val="ru-RU"/>
        </w:rPr>
      </w:pPr>
    </w:p>
    <w:p w14:paraId="4224CC5D" w14:textId="77777777" w:rsidR="002E3758" w:rsidRPr="009537E8" w:rsidRDefault="002E3758" w:rsidP="000C3959">
      <w:pPr>
        <w:pStyle w:val="32"/>
        <w:spacing w:after="0" w:line="240" w:lineRule="auto"/>
        <w:ind w:firstLine="0"/>
        <w:jc w:val="center"/>
        <w:outlineLvl w:val="1"/>
        <w:rPr>
          <w:rStyle w:val="aa"/>
          <w:rFonts w:ascii="Times New Roman" w:hAnsi="Times New Roman"/>
          <w:b/>
          <w:w w:val="100"/>
          <w:sz w:val="22"/>
          <w:lang w:val="ru-RU"/>
        </w:rPr>
        <w:sectPr w:rsidR="002E3758" w:rsidRPr="009537E8" w:rsidSect="00ED1F65">
          <w:headerReference w:type="default" r:id="rId19"/>
          <w:footerReference w:type="default" r:id="rId20"/>
          <w:footnotePr>
            <w:numStart w:val="2"/>
          </w:footnotePr>
          <w:pgSz w:w="11906" w:h="16838" w:code="9"/>
          <w:pgMar w:top="567" w:right="851" w:bottom="426" w:left="1134" w:header="397" w:footer="283" w:gutter="0"/>
          <w:cols w:space="708"/>
          <w:docGrid w:linePitch="360"/>
        </w:sectPr>
      </w:pPr>
    </w:p>
    <w:p w14:paraId="0E93DE6A" w14:textId="2DB15741" w:rsidR="00EE5337" w:rsidRPr="009537E8" w:rsidRDefault="00EE5337" w:rsidP="00EE5337">
      <w:pPr>
        <w:overflowPunct w:val="0"/>
        <w:autoSpaceDE w:val="0"/>
        <w:autoSpaceDN w:val="0"/>
        <w:adjustRightInd w:val="0"/>
        <w:spacing w:after="0" w:line="240" w:lineRule="auto"/>
        <w:ind w:left="5387" w:right="252"/>
        <w:jc w:val="right"/>
        <w:rPr>
          <w:rFonts w:ascii="Times New Roman" w:hAnsi="Times New Roman"/>
          <w:b/>
          <w:sz w:val="28"/>
          <w:szCs w:val="28"/>
          <w:lang w:val="ru-RU" w:eastAsia="ru-RU"/>
        </w:rPr>
      </w:pPr>
      <w:bookmarkStart w:id="87" w:name="_Toc347223439"/>
      <w:bookmarkStart w:id="88" w:name="_Toc349839703"/>
      <w:bookmarkStart w:id="89" w:name="_Toc349871017"/>
      <w:bookmarkStart w:id="90" w:name="_Toc349917676"/>
      <w:r w:rsidRPr="009537E8">
        <w:rPr>
          <w:rFonts w:ascii="Times New Roman" w:hAnsi="Times New Roman"/>
          <w:b/>
          <w:sz w:val="28"/>
          <w:szCs w:val="28"/>
          <w:lang w:val="ru-RU" w:eastAsia="ru-RU"/>
        </w:rPr>
        <w:t xml:space="preserve">Форма </w:t>
      </w:r>
      <w:r w:rsidR="008A5A78">
        <w:rPr>
          <w:rFonts w:ascii="Times New Roman" w:hAnsi="Times New Roman"/>
          <w:b/>
          <w:sz w:val="28"/>
          <w:szCs w:val="28"/>
          <w:lang w:val="ru-RU" w:eastAsia="ru-RU"/>
        </w:rPr>
        <w:t>5</w:t>
      </w:r>
    </w:p>
    <w:p w14:paraId="59C82FD8" w14:textId="77777777" w:rsidR="00EE5337" w:rsidRPr="009537E8" w:rsidRDefault="00EE5337" w:rsidP="00EE5337">
      <w:pPr>
        <w:overflowPunct w:val="0"/>
        <w:autoSpaceDE w:val="0"/>
        <w:autoSpaceDN w:val="0"/>
        <w:adjustRightInd w:val="0"/>
        <w:spacing w:after="0" w:line="240" w:lineRule="auto"/>
        <w:ind w:left="5387" w:right="252"/>
        <w:jc w:val="right"/>
        <w:rPr>
          <w:rFonts w:ascii="Times New Roman" w:hAnsi="Times New Roman"/>
          <w:i/>
          <w:iCs/>
          <w:sz w:val="24"/>
          <w:szCs w:val="24"/>
          <w:lang w:val="ru-RU" w:eastAsia="ru-RU"/>
        </w:rPr>
      </w:pPr>
      <w:r w:rsidRPr="009537E8">
        <w:rPr>
          <w:rFonts w:ascii="Times New Roman" w:hAnsi="Times New Roman"/>
          <w:i/>
          <w:iCs/>
          <w:sz w:val="24"/>
          <w:szCs w:val="24"/>
          <w:lang w:val="ru-RU" w:eastAsia="ru-RU"/>
        </w:rPr>
        <w:t>Приложение № _____</w:t>
      </w:r>
    </w:p>
    <w:p w14:paraId="6FE0592B" w14:textId="54A4913C" w:rsidR="00EE5337" w:rsidRPr="009537E8" w:rsidRDefault="00EE5337" w:rsidP="00EE5337">
      <w:pPr>
        <w:overflowPunct w:val="0"/>
        <w:autoSpaceDE w:val="0"/>
        <w:autoSpaceDN w:val="0"/>
        <w:adjustRightInd w:val="0"/>
        <w:spacing w:after="0" w:line="240" w:lineRule="auto"/>
        <w:ind w:left="5387" w:right="252"/>
        <w:jc w:val="right"/>
        <w:rPr>
          <w:rFonts w:ascii="Times New Roman" w:hAnsi="Times New Roman"/>
          <w:i/>
          <w:iCs/>
          <w:sz w:val="24"/>
          <w:szCs w:val="24"/>
          <w:lang w:val="ru-RU" w:eastAsia="ru-RU"/>
        </w:rPr>
      </w:pPr>
      <w:r w:rsidRPr="009537E8">
        <w:rPr>
          <w:rFonts w:ascii="Times New Roman" w:hAnsi="Times New Roman"/>
          <w:i/>
          <w:iCs/>
          <w:sz w:val="24"/>
          <w:szCs w:val="24"/>
          <w:lang w:val="ru-RU" w:eastAsia="ru-RU"/>
        </w:rPr>
        <w:t>к заявке на участие в запросе предложений</w:t>
      </w:r>
      <w:r w:rsidR="00797899">
        <w:rPr>
          <w:rFonts w:ascii="Times New Roman" w:hAnsi="Times New Roman"/>
          <w:i/>
          <w:iCs/>
          <w:sz w:val="24"/>
          <w:szCs w:val="24"/>
          <w:lang w:val="ru-RU" w:eastAsia="ru-RU"/>
        </w:rPr>
        <w:t xml:space="preserve"> №_________</w:t>
      </w:r>
    </w:p>
    <w:p w14:paraId="0CC9AF73" w14:textId="77777777" w:rsidR="009A3F81" w:rsidRPr="009537E8" w:rsidRDefault="009A3F81" w:rsidP="00300873">
      <w:pPr>
        <w:spacing w:after="0" w:line="240" w:lineRule="auto"/>
        <w:ind w:firstLine="851"/>
        <w:rPr>
          <w:rFonts w:ascii="Times New Roman" w:hAnsi="Times New Roman"/>
          <w:b/>
          <w:sz w:val="28"/>
          <w:szCs w:val="28"/>
          <w:lang w:val="ru-RU"/>
        </w:rPr>
      </w:pPr>
    </w:p>
    <w:p w14:paraId="305C86C0" w14:textId="77777777" w:rsidR="00EE5337" w:rsidRPr="009537E8" w:rsidRDefault="00300873" w:rsidP="00300873">
      <w:pPr>
        <w:spacing w:after="0" w:line="240" w:lineRule="auto"/>
        <w:ind w:firstLine="851"/>
        <w:rPr>
          <w:rFonts w:ascii="Times New Roman" w:hAnsi="Times New Roman"/>
          <w:b/>
          <w:sz w:val="28"/>
          <w:szCs w:val="28"/>
          <w:lang w:val="ru-RU"/>
        </w:rPr>
      </w:pPr>
      <w:r w:rsidRPr="009537E8">
        <w:rPr>
          <w:rFonts w:ascii="Times New Roman" w:hAnsi="Times New Roman"/>
          <w:b/>
          <w:sz w:val="28"/>
          <w:szCs w:val="28"/>
          <w:lang w:val="ru-RU"/>
        </w:rPr>
        <w:t>Форма сведений о цепочке собственников, включая бенефициаров (в том числе, конечных)</w:t>
      </w:r>
    </w:p>
    <w:p w14:paraId="68AA4186" w14:textId="77777777" w:rsidR="009A3F81" w:rsidRPr="009537E8" w:rsidRDefault="009A3F81" w:rsidP="00300873">
      <w:pPr>
        <w:spacing w:after="0" w:line="240" w:lineRule="auto"/>
        <w:ind w:firstLine="851"/>
        <w:rPr>
          <w:rFonts w:ascii="Times New Roman" w:hAnsi="Times New Roman"/>
          <w:b/>
          <w:sz w:val="28"/>
          <w:szCs w:val="28"/>
          <w:lang w:val="ru-RU"/>
        </w:rPr>
      </w:pPr>
    </w:p>
    <w:bookmarkEnd w:id="87"/>
    <w:bookmarkEnd w:id="88"/>
    <w:bookmarkEnd w:id="89"/>
    <w:bookmarkEnd w:id="90"/>
    <w:tbl>
      <w:tblPr>
        <w:tblW w:w="151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67"/>
      </w:tblGrid>
      <w:tr w:rsidR="0097624A" w:rsidRPr="00FF5467" w14:paraId="7D08F7DB" w14:textId="77777777" w:rsidTr="004D6A6B">
        <w:trPr>
          <w:trHeight w:val="450"/>
        </w:trPr>
        <w:tc>
          <w:tcPr>
            <w:tcW w:w="15167" w:type="dxa"/>
            <w:tcBorders>
              <w:top w:val="nil"/>
              <w:left w:val="nil"/>
              <w:bottom w:val="nil"/>
              <w:right w:val="nil"/>
            </w:tcBorders>
            <w:noWrap/>
            <w:vAlign w:val="bottom"/>
          </w:tcPr>
          <w:p w14:paraId="66A0A059" w14:textId="77777777" w:rsidR="00471DB4" w:rsidRPr="009537E8" w:rsidRDefault="00471DB4" w:rsidP="00471DB4">
            <w:pPr>
              <w:pStyle w:val="32"/>
              <w:spacing w:after="0" w:line="240" w:lineRule="auto"/>
              <w:ind w:firstLine="567"/>
              <w:jc w:val="center"/>
              <w:outlineLvl w:val="1"/>
              <w:rPr>
                <w:rFonts w:ascii="Times New Roman" w:hAnsi="Times New Roman"/>
                <w:b/>
                <w:w w:val="100"/>
                <w:sz w:val="16"/>
                <w:szCs w:val="16"/>
                <w:lang w:val="ru-RU"/>
              </w:rPr>
            </w:pPr>
          </w:p>
          <w:tbl>
            <w:tblPr>
              <w:tblW w:w="151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67"/>
            </w:tblGrid>
            <w:tr w:rsidR="00471DB4" w:rsidRPr="009B39CC" w14:paraId="629546E7" w14:textId="77777777" w:rsidTr="001939A0">
              <w:trPr>
                <w:trHeight w:val="666"/>
              </w:trPr>
              <w:tc>
                <w:tcPr>
                  <w:tcW w:w="15167" w:type="dxa"/>
                  <w:tcBorders>
                    <w:top w:val="nil"/>
                    <w:left w:val="nil"/>
                    <w:bottom w:val="nil"/>
                    <w:right w:val="nil"/>
                  </w:tcBorders>
                  <w:noWrap/>
                  <w:vAlign w:val="bottom"/>
                </w:tcPr>
                <w:p w14:paraId="3B345B09" w14:textId="77777777" w:rsidR="00471DB4" w:rsidRPr="009537E8" w:rsidRDefault="00471DB4" w:rsidP="001939A0">
                  <w:pPr>
                    <w:ind w:right="318"/>
                    <w:jc w:val="center"/>
                    <w:rPr>
                      <w:rFonts w:ascii="Times New Roman" w:hAnsi="Times New Roman"/>
                      <w:b/>
                      <w:bCs/>
                      <w:sz w:val="24"/>
                      <w:szCs w:val="24"/>
                      <w:lang w:val="ru-RU"/>
                    </w:rPr>
                  </w:pPr>
                  <w:r w:rsidRPr="009537E8">
                    <w:rPr>
                      <w:rFonts w:ascii="Times New Roman" w:hAnsi="Times New Roman"/>
                      <w:b/>
                      <w:bCs/>
                      <w:sz w:val="24"/>
                      <w:szCs w:val="24"/>
                      <w:lang w:val="ru-RU"/>
                    </w:rPr>
                    <w:t>Сведения о цепочке собственников, включая бенефициаров (в том числе, конечных) с приложением необходимых документов</w:t>
                  </w:r>
                </w:p>
              </w:tc>
            </w:tr>
            <w:tr w:rsidR="00471DB4" w:rsidRPr="00FF5467" w14:paraId="470CF4BD" w14:textId="77777777" w:rsidTr="001939A0">
              <w:trPr>
                <w:trHeight w:val="3841"/>
              </w:trPr>
              <w:tc>
                <w:tcPr>
                  <w:tcW w:w="15167" w:type="dxa"/>
                  <w:tcBorders>
                    <w:left w:val="nil"/>
                    <w:bottom w:val="nil"/>
                    <w:right w:val="nil"/>
                  </w:tcBorders>
                  <w:noWrap/>
                </w:tcPr>
                <w:p w14:paraId="13CDF592" w14:textId="77777777" w:rsidR="00471DB4" w:rsidRPr="009537E8" w:rsidRDefault="00471DB4" w:rsidP="0052511A">
                  <w:pPr>
                    <w:jc w:val="center"/>
                    <w:rPr>
                      <w:rFonts w:ascii="Times New Roman" w:hAnsi="Times New Roman"/>
                      <w:i/>
                      <w:iCs/>
                      <w:lang w:val="ru-RU"/>
                    </w:rPr>
                  </w:pPr>
                  <w:r w:rsidRPr="009537E8">
                    <w:rPr>
                      <w:rFonts w:ascii="Times New Roman" w:hAnsi="Times New Roman"/>
                      <w:i/>
                      <w:lang w:val="ru-RU"/>
                    </w:rPr>
                    <w:t>(</w:t>
                  </w:r>
                  <w:r w:rsidR="00300873" w:rsidRPr="009537E8">
                    <w:rPr>
                      <w:rFonts w:ascii="Times New Roman" w:hAnsi="Times New Roman"/>
                      <w:i/>
                      <w:lang w:val="ru-RU"/>
                    </w:rPr>
                    <w:t>полное наименование, юридический адрес и ИНН Участника</w:t>
                  </w:r>
                  <w:r w:rsidRPr="009537E8">
                    <w:rPr>
                      <w:rFonts w:ascii="Times New Roman" w:hAnsi="Times New Roman"/>
                      <w:i/>
                      <w:iCs/>
                      <w:lang w:val="ru-RU"/>
                    </w:rPr>
                    <w:t>)</w:t>
                  </w:r>
                </w:p>
                <w:tbl>
                  <w:tblPr>
                    <w:tblW w:w="14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708"/>
                    <w:gridCol w:w="1157"/>
                    <w:gridCol w:w="1103"/>
                    <w:gridCol w:w="1271"/>
                    <w:gridCol w:w="1413"/>
                    <w:gridCol w:w="425"/>
                    <w:gridCol w:w="707"/>
                    <w:gridCol w:w="759"/>
                    <w:gridCol w:w="1217"/>
                    <w:gridCol w:w="1017"/>
                    <w:gridCol w:w="1594"/>
                    <w:gridCol w:w="1416"/>
                    <w:gridCol w:w="1418"/>
                  </w:tblGrid>
                  <w:tr w:rsidR="00B03484" w:rsidRPr="009B39CC" w14:paraId="5F6A30B8" w14:textId="77777777" w:rsidTr="00B03484">
                    <w:trPr>
                      <w:trHeight w:val="401"/>
                    </w:trPr>
                    <w:tc>
                      <w:tcPr>
                        <w:tcW w:w="6359" w:type="dxa"/>
                        <w:gridSpan w:val="6"/>
                      </w:tcPr>
                      <w:p w14:paraId="18DEFFFA" w14:textId="77777777" w:rsidR="00B03484" w:rsidRPr="003D354A" w:rsidRDefault="00B03484" w:rsidP="007F7D86">
                        <w:pPr>
                          <w:jc w:val="center"/>
                          <w:rPr>
                            <w:b/>
                            <w:sz w:val="16"/>
                            <w:szCs w:val="16"/>
                            <w:lang w:val="ru-RU"/>
                          </w:rPr>
                        </w:pPr>
                        <w:r w:rsidRPr="003D354A">
                          <w:rPr>
                            <w:b/>
                            <w:sz w:val="16"/>
                            <w:szCs w:val="16"/>
                            <w:lang w:val="ru-RU"/>
                          </w:rPr>
                          <w:t>Наименование контрагента (ИНН, вид деятельности)</w:t>
                        </w:r>
                      </w:p>
                    </w:tc>
                    <w:tc>
                      <w:tcPr>
                        <w:tcW w:w="7135" w:type="dxa"/>
                        <w:gridSpan w:val="7"/>
                      </w:tcPr>
                      <w:p w14:paraId="3E0ED0BE" w14:textId="77777777" w:rsidR="00B03484" w:rsidRPr="003D354A" w:rsidRDefault="00B03484" w:rsidP="007F7D86">
                        <w:pPr>
                          <w:jc w:val="center"/>
                          <w:rPr>
                            <w:b/>
                            <w:sz w:val="16"/>
                            <w:szCs w:val="16"/>
                            <w:lang w:val="ru-RU"/>
                          </w:rPr>
                        </w:pPr>
                        <w:r w:rsidRPr="003D354A">
                          <w:rPr>
                            <w:b/>
                            <w:sz w:val="16"/>
                            <w:szCs w:val="16"/>
                            <w:lang w:val="ru-RU"/>
                          </w:rPr>
                          <w:t xml:space="preserve">Информация о цепочке собственников, включая бенефициаров </w:t>
                        </w:r>
                        <w:r w:rsidRPr="003D354A">
                          <w:rPr>
                            <w:b/>
                            <w:sz w:val="16"/>
                            <w:szCs w:val="16"/>
                            <w:lang w:val="ru-RU"/>
                          </w:rPr>
                          <w:br/>
                          <w:t>(в том числе конечных)</w:t>
                        </w:r>
                      </w:p>
                    </w:tc>
                    <w:tc>
                      <w:tcPr>
                        <w:tcW w:w="1418" w:type="dxa"/>
                        <w:vMerge w:val="restart"/>
                      </w:tcPr>
                      <w:p w14:paraId="596AE855" w14:textId="77777777" w:rsidR="00B03484" w:rsidRPr="003D354A" w:rsidRDefault="00B03484" w:rsidP="007F7D86">
                        <w:pPr>
                          <w:jc w:val="center"/>
                          <w:rPr>
                            <w:sz w:val="16"/>
                            <w:szCs w:val="16"/>
                            <w:lang w:val="ru-RU"/>
                          </w:rPr>
                        </w:pPr>
                      </w:p>
                      <w:p w14:paraId="755FE083" w14:textId="77777777" w:rsidR="00B03484" w:rsidRPr="003D354A" w:rsidRDefault="00B03484" w:rsidP="007F7D86">
                        <w:pPr>
                          <w:jc w:val="center"/>
                          <w:rPr>
                            <w:sz w:val="16"/>
                            <w:szCs w:val="16"/>
                            <w:lang w:val="ru-RU"/>
                          </w:rPr>
                        </w:pPr>
                      </w:p>
                      <w:p w14:paraId="7A350769" w14:textId="77777777" w:rsidR="00B03484" w:rsidRPr="003D354A" w:rsidRDefault="00B03484" w:rsidP="007F7D86">
                        <w:pPr>
                          <w:jc w:val="center"/>
                          <w:rPr>
                            <w:b/>
                            <w:sz w:val="16"/>
                            <w:szCs w:val="16"/>
                            <w:lang w:val="ru-RU"/>
                          </w:rPr>
                        </w:pPr>
                        <w:r w:rsidRPr="003D354A">
                          <w:rPr>
                            <w:sz w:val="16"/>
                            <w:szCs w:val="16"/>
                            <w:lang w:val="ru-RU"/>
                          </w:rPr>
                          <w:t>Информация о подтверждающих документах (наименование, реквизиты и т.д.)</w:t>
                        </w:r>
                      </w:p>
                    </w:tc>
                  </w:tr>
                  <w:tr w:rsidR="00B03484" w:rsidRPr="00BA3C88" w14:paraId="2DCE77E5" w14:textId="77777777" w:rsidTr="00B03484">
                    <w:trPr>
                      <w:trHeight w:val="1440"/>
                    </w:trPr>
                    <w:tc>
                      <w:tcPr>
                        <w:tcW w:w="707" w:type="dxa"/>
                        <w:vAlign w:val="center"/>
                      </w:tcPr>
                      <w:p w14:paraId="07DBDA24" w14:textId="77777777" w:rsidR="00B03484" w:rsidRPr="00BA3C88" w:rsidRDefault="00B03484" w:rsidP="007F7D86">
                        <w:pPr>
                          <w:jc w:val="center"/>
                          <w:rPr>
                            <w:sz w:val="16"/>
                            <w:szCs w:val="16"/>
                          </w:rPr>
                        </w:pPr>
                        <w:r w:rsidRPr="00BA3C88">
                          <w:rPr>
                            <w:sz w:val="16"/>
                            <w:szCs w:val="16"/>
                          </w:rPr>
                          <w:t>ИНН</w:t>
                        </w:r>
                      </w:p>
                    </w:tc>
                    <w:tc>
                      <w:tcPr>
                        <w:tcW w:w="708" w:type="dxa"/>
                        <w:vAlign w:val="center"/>
                      </w:tcPr>
                      <w:p w14:paraId="184C3BA5" w14:textId="77777777" w:rsidR="00B03484" w:rsidRPr="00BA3C88" w:rsidRDefault="00B03484" w:rsidP="007F7D86">
                        <w:pPr>
                          <w:jc w:val="center"/>
                          <w:rPr>
                            <w:sz w:val="16"/>
                            <w:szCs w:val="16"/>
                          </w:rPr>
                        </w:pPr>
                        <w:r w:rsidRPr="00BA3C88">
                          <w:rPr>
                            <w:sz w:val="16"/>
                            <w:szCs w:val="16"/>
                          </w:rPr>
                          <w:t>ОГРН</w:t>
                        </w:r>
                      </w:p>
                    </w:tc>
                    <w:tc>
                      <w:tcPr>
                        <w:tcW w:w="1157" w:type="dxa"/>
                        <w:vAlign w:val="center"/>
                      </w:tcPr>
                      <w:p w14:paraId="3F98F4FE" w14:textId="77777777" w:rsidR="00B03484" w:rsidRPr="00BA3C88" w:rsidRDefault="00B03484" w:rsidP="007F7D86">
                        <w:pPr>
                          <w:jc w:val="center"/>
                          <w:rPr>
                            <w:sz w:val="16"/>
                            <w:szCs w:val="16"/>
                          </w:rPr>
                        </w:pPr>
                        <w:proofErr w:type="spellStart"/>
                        <w:r w:rsidRPr="00BA3C88">
                          <w:rPr>
                            <w:sz w:val="16"/>
                            <w:szCs w:val="16"/>
                          </w:rPr>
                          <w:t>Наименование</w:t>
                        </w:r>
                        <w:proofErr w:type="spellEnd"/>
                        <w:r w:rsidRPr="00BA3C88">
                          <w:rPr>
                            <w:sz w:val="16"/>
                            <w:szCs w:val="16"/>
                          </w:rPr>
                          <w:t xml:space="preserve"> </w:t>
                        </w:r>
                        <w:proofErr w:type="spellStart"/>
                        <w:r w:rsidRPr="00BA3C88">
                          <w:rPr>
                            <w:sz w:val="16"/>
                            <w:szCs w:val="16"/>
                          </w:rPr>
                          <w:t>краткое</w:t>
                        </w:r>
                        <w:proofErr w:type="spellEnd"/>
                      </w:p>
                    </w:tc>
                    <w:tc>
                      <w:tcPr>
                        <w:tcW w:w="1103" w:type="dxa"/>
                        <w:vAlign w:val="center"/>
                      </w:tcPr>
                      <w:p w14:paraId="69FB9C1F" w14:textId="77777777" w:rsidR="00B03484" w:rsidRPr="00BA3C88" w:rsidRDefault="00B03484" w:rsidP="007F7D86">
                        <w:pPr>
                          <w:jc w:val="center"/>
                          <w:rPr>
                            <w:sz w:val="16"/>
                            <w:szCs w:val="16"/>
                          </w:rPr>
                        </w:pPr>
                        <w:proofErr w:type="spellStart"/>
                        <w:r w:rsidRPr="00BA3C88">
                          <w:rPr>
                            <w:sz w:val="16"/>
                            <w:szCs w:val="16"/>
                          </w:rPr>
                          <w:t>Код</w:t>
                        </w:r>
                        <w:proofErr w:type="spellEnd"/>
                        <w:r w:rsidRPr="00BA3C88">
                          <w:rPr>
                            <w:sz w:val="16"/>
                            <w:szCs w:val="16"/>
                          </w:rPr>
                          <w:t xml:space="preserve"> ОКВЭД</w:t>
                        </w:r>
                      </w:p>
                    </w:tc>
                    <w:tc>
                      <w:tcPr>
                        <w:tcW w:w="1271" w:type="dxa"/>
                        <w:vAlign w:val="center"/>
                      </w:tcPr>
                      <w:p w14:paraId="74A14805" w14:textId="77777777" w:rsidR="00B03484" w:rsidRPr="00BA3C88" w:rsidRDefault="00B03484" w:rsidP="007F7D86">
                        <w:pPr>
                          <w:jc w:val="center"/>
                          <w:rPr>
                            <w:sz w:val="16"/>
                            <w:szCs w:val="16"/>
                          </w:rPr>
                        </w:pPr>
                        <w:proofErr w:type="spellStart"/>
                        <w:r w:rsidRPr="00BA3C88">
                          <w:rPr>
                            <w:sz w:val="16"/>
                            <w:szCs w:val="16"/>
                          </w:rPr>
                          <w:t>Фамилия</w:t>
                        </w:r>
                        <w:proofErr w:type="spellEnd"/>
                        <w:r w:rsidRPr="00BA3C88">
                          <w:rPr>
                            <w:sz w:val="16"/>
                            <w:szCs w:val="16"/>
                          </w:rPr>
                          <w:t xml:space="preserve">, </w:t>
                        </w:r>
                        <w:proofErr w:type="spellStart"/>
                        <w:r w:rsidRPr="00BA3C88">
                          <w:rPr>
                            <w:sz w:val="16"/>
                            <w:szCs w:val="16"/>
                          </w:rPr>
                          <w:t>имя</w:t>
                        </w:r>
                        <w:proofErr w:type="spellEnd"/>
                        <w:r w:rsidRPr="00BA3C88">
                          <w:rPr>
                            <w:sz w:val="16"/>
                            <w:szCs w:val="16"/>
                          </w:rPr>
                          <w:t xml:space="preserve">, </w:t>
                        </w:r>
                        <w:proofErr w:type="spellStart"/>
                        <w:r w:rsidRPr="00BA3C88">
                          <w:rPr>
                            <w:sz w:val="16"/>
                            <w:szCs w:val="16"/>
                          </w:rPr>
                          <w:t>отчество</w:t>
                        </w:r>
                        <w:proofErr w:type="spellEnd"/>
                        <w:r w:rsidRPr="00BA3C88">
                          <w:rPr>
                            <w:sz w:val="16"/>
                            <w:szCs w:val="16"/>
                          </w:rPr>
                          <w:t xml:space="preserve"> </w:t>
                        </w:r>
                        <w:proofErr w:type="spellStart"/>
                        <w:r w:rsidRPr="00BA3C88">
                          <w:rPr>
                            <w:sz w:val="16"/>
                            <w:szCs w:val="16"/>
                          </w:rPr>
                          <w:t>руководителя</w:t>
                        </w:r>
                        <w:proofErr w:type="spellEnd"/>
                      </w:p>
                    </w:tc>
                    <w:tc>
                      <w:tcPr>
                        <w:tcW w:w="1413" w:type="dxa"/>
                        <w:vAlign w:val="center"/>
                      </w:tcPr>
                      <w:p w14:paraId="6A54E432" w14:textId="77777777" w:rsidR="00B03484" w:rsidRPr="003D354A" w:rsidRDefault="00B03484" w:rsidP="007F7D86">
                        <w:pPr>
                          <w:jc w:val="center"/>
                          <w:rPr>
                            <w:sz w:val="16"/>
                            <w:szCs w:val="16"/>
                            <w:lang w:val="ru-RU"/>
                          </w:rPr>
                        </w:pPr>
                        <w:r w:rsidRPr="003D354A">
                          <w:rPr>
                            <w:sz w:val="16"/>
                            <w:szCs w:val="16"/>
                            <w:lang w:val="ru-RU"/>
                          </w:rPr>
                          <w:t>Серия и номер документа, удостоверяющего личность руководителя</w:t>
                        </w:r>
                      </w:p>
                    </w:tc>
                    <w:tc>
                      <w:tcPr>
                        <w:tcW w:w="425" w:type="dxa"/>
                        <w:vAlign w:val="center"/>
                      </w:tcPr>
                      <w:p w14:paraId="55C34015" w14:textId="77777777" w:rsidR="00B03484" w:rsidRPr="00BA3C88" w:rsidRDefault="00B03484" w:rsidP="007F7D86">
                        <w:pPr>
                          <w:jc w:val="center"/>
                          <w:rPr>
                            <w:sz w:val="16"/>
                            <w:szCs w:val="16"/>
                          </w:rPr>
                        </w:pPr>
                        <w:r w:rsidRPr="00BA3C88">
                          <w:rPr>
                            <w:sz w:val="16"/>
                            <w:szCs w:val="16"/>
                          </w:rPr>
                          <w:t>№</w:t>
                        </w:r>
                      </w:p>
                    </w:tc>
                    <w:tc>
                      <w:tcPr>
                        <w:tcW w:w="707" w:type="dxa"/>
                        <w:vAlign w:val="center"/>
                      </w:tcPr>
                      <w:p w14:paraId="3E7E5160" w14:textId="77777777" w:rsidR="00B03484" w:rsidRPr="00BA3C88" w:rsidRDefault="00B03484" w:rsidP="007F7D86">
                        <w:pPr>
                          <w:jc w:val="center"/>
                          <w:rPr>
                            <w:sz w:val="16"/>
                            <w:szCs w:val="16"/>
                          </w:rPr>
                        </w:pPr>
                        <w:r w:rsidRPr="00BA3C88">
                          <w:rPr>
                            <w:sz w:val="16"/>
                            <w:szCs w:val="16"/>
                          </w:rPr>
                          <w:t>ИНН</w:t>
                        </w:r>
                      </w:p>
                    </w:tc>
                    <w:tc>
                      <w:tcPr>
                        <w:tcW w:w="759" w:type="dxa"/>
                        <w:vAlign w:val="center"/>
                      </w:tcPr>
                      <w:p w14:paraId="0F04B15C" w14:textId="77777777" w:rsidR="00B03484" w:rsidRPr="00BA3C88" w:rsidRDefault="00B03484" w:rsidP="007F7D86">
                        <w:pPr>
                          <w:jc w:val="center"/>
                          <w:rPr>
                            <w:sz w:val="16"/>
                            <w:szCs w:val="16"/>
                          </w:rPr>
                        </w:pPr>
                        <w:r w:rsidRPr="00BA3C88">
                          <w:rPr>
                            <w:sz w:val="16"/>
                            <w:szCs w:val="16"/>
                          </w:rPr>
                          <w:t>ОГРН</w:t>
                        </w:r>
                      </w:p>
                    </w:tc>
                    <w:tc>
                      <w:tcPr>
                        <w:tcW w:w="1217" w:type="dxa"/>
                        <w:vAlign w:val="center"/>
                      </w:tcPr>
                      <w:p w14:paraId="4214D5F6" w14:textId="77777777" w:rsidR="00B03484" w:rsidRPr="00BA3C88" w:rsidRDefault="00B03484" w:rsidP="007F7D86">
                        <w:pPr>
                          <w:jc w:val="center"/>
                          <w:rPr>
                            <w:sz w:val="16"/>
                            <w:szCs w:val="16"/>
                          </w:rPr>
                        </w:pPr>
                        <w:proofErr w:type="spellStart"/>
                        <w:r w:rsidRPr="00BA3C88">
                          <w:rPr>
                            <w:sz w:val="16"/>
                            <w:szCs w:val="16"/>
                          </w:rPr>
                          <w:t>Наименование</w:t>
                        </w:r>
                        <w:proofErr w:type="spellEnd"/>
                        <w:r w:rsidRPr="00BA3C88">
                          <w:rPr>
                            <w:sz w:val="16"/>
                            <w:szCs w:val="16"/>
                          </w:rPr>
                          <w:t>/ФИО</w:t>
                        </w:r>
                      </w:p>
                    </w:tc>
                    <w:tc>
                      <w:tcPr>
                        <w:tcW w:w="1017" w:type="dxa"/>
                        <w:vAlign w:val="center"/>
                      </w:tcPr>
                      <w:p w14:paraId="34611968" w14:textId="77777777" w:rsidR="00B03484" w:rsidRPr="00BA3C88" w:rsidRDefault="00B03484" w:rsidP="007F7D86">
                        <w:pPr>
                          <w:jc w:val="center"/>
                          <w:rPr>
                            <w:sz w:val="16"/>
                            <w:szCs w:val="16"/>
                          </w:rPr>
                        </w:pPr>
                        <w:proofErr w:type="spellStart"/>
                        <w:r w:rsidRPr="00BA3C88">
                          <w:rPr>
                            <w:sz w:val="16"/>
                            <w:szCs w:val="16"/>
                          </w:rPr>
                          <w:t>Адрес</w:t>
                        </w:r>
                        <w:proofErr w:type="spellEnd"/>
                        <w:r w:rsidRPr="00BA3C88">
                          <w:rPr>
                            <w:sz w:val="16"/>
                            <w:szCs w:val="16"/>
                          </w:rPr>
                          <w:t xml:space="preserve"> </w:t>
                        </w:r>
                        <w:proofErr w:type="spellStart"/>
                        <w:r w:rsidRPr="00BA3C88">
                          <w:rPr>
                            <w:sz w:val="16"/>
                            <w:szCs w:val="16"/>
                          </w:rPr>
                          <w:t>регистрации</w:t>
                        </w:r>
                        <w:proofErr w:type="spellEnd"/>
                      </w:p>
                    </w:tc>
                    <w:tc>
                      <w:tcPr>
                        <w:tcW w:w="1594" w:type="dxa"/>
                        <w:vAlign w:val="center"/>
                      </w:tcPr>
                      <w:p w14:paraId="0C1878DC" w14:textId="77777777" w:rsidR="00B03484" w:rsidRPr="003D354A" w:rsidRDefault="00B03484" w:rsidP="007F7D86">
                        <w:pPr>
                          <w:jc w:val="center"/>
                          <w:rPr>
                            <w:sz w:val="16"/>
                            <w:szCs w:val="16"/>
                            <w:lang w:val="ru-RU"/>
                          </w:rPr>
                        </w:pPr>
                        <w:r w:rsidRPr="003D354A">
                          <w:rPr>
                            <w:sz w:val="16"/>
                            <w:szCs w:val="16"/>
                            <w:lang w:val="ru-RU"/>
                          </w:rPr>
                          <w:t>Серия и номер документа, удостоверяющего личность (для физического лица)</w:t>
                        </w:r>
                      </w:p>
                    </w:tc>
                    <w:tc>
                      <w:tcPr>
                        <w:tcW w:w="1416" w:type="dxa"/>
                        <w:vAlign w:val="center"/>
                      </w:tcPr>
                      <w:p w14:paraId="21E14DBD" w14:textId="77777777" w:rsidR="00B03484" w:rsidRPr="00BA3C88" w:rsidRDefault="00B03484" w:rsidP="007F7D86">
                        <w:pPr>
                          <w:jc w:val="center"/>
                          <w:rPr>
                            <w:sz w:val="16"/>
                            <w:szCs w:val="16"/>
                          </w:rPr>
                        </w:pPr>
                        <w:proofErr w:type="spellStart"/>
                        <w:r w:rsidRPr="00BA3C88">
                          <w:rPr>
                            <w:sz w:val="16"/>
                            <w:szCs w:val="16"/>
                          </w:rPr>
                          <w:t>Руководитель</w:t>
                        </w:r>
                        <w:proofErr w:type="spellEnd"/>
                        <w:r w:rsidRPr="00BA3C88">
                          <w:rPr>
                            <w:sz w:val="16"/>
                            <w:szCs w:val="16"/>
                          </w:rPr>
                          <w:t>/</w:t>
                        </w:r>
                      </w:p>
                      <w:p w14:paraId="5B701FE1" w14:textId="77777777" w:rsidR="00B03484" w:rsidRPr="00BA3C88" w:rsidRDefault="00B03484" w:rsidP="007F7D86">
                        <w:pPr>
                          <w:jc w:val="center"/>
                          <w:rPr>
                            <w:sz w:val="16"/>
                            <w:szCs w:val="16"/>
                          </w:rPr>
                        </w:pPr>
                        <w:proofErr w:type="spellStart"/>
                        <w:r w:rsidRPr="00BA3C88">
                          <w:rPr>
                            <w:sz w:val="16"/>
                            <w:szCs w:val="16"/>
                          </w:rPr>
                          <w:t>Участник</w:t>
                        </w:r>
                        <w:proofErr w:type="spellEnd"/>
                        <w:r w:rsidRPr="00BA3C88">
                          <w:rPr>
                            <w:sz w:val="16"/>
                            <w:szCs w:val="16"/>
                          </w:rPr>
                          <w:t>/</w:t>
                        </w:r>
                        <w:proofErr w:type="spellStart"/>
                        <w:r w:rsidRPr="00BA3C88">
                          <w:rPr>
                            <w:sz w:val="16"/>
                            <w:szCs w:val="16"/>
                          </w:rPr>
                          <w:t>акционер</w:t>
                        </w:r>
                        <w:proofErr w:type="spellEnd"/>
                        <w:r w:rsidRPr="00BA3C88">
                          <w:rPr>
                            <w:sz w:val="16"/>
                            <w:szCs w:val="16"/>
                          </w:rPr>
                          <w:t>/</w:t>
                        </w:r>
                      </w:p>
                      <w:p w14:paraId="7783DADE" w14:textId="77777777" w:rsidR="00B03484" w:rsidRPr="00BA3C88" w:rsidRDefault="00B03484" w:rsidP="007F7D86">
                        <w:pPr>
                          <w:jc w:val="center"/>
                          <w:rPr>
                            <w:sz w:val="16"/>
                            <w:szCs w:val="16"/>
                          </w:rPr>
                        </w:pPr>
                        <w:proofErr w:type="spellStart"/>
                        <w:r w:rsidRPr="00BA3C88">
                          <w:rPr>
                            <w:sz w:val="16"/>
                            <w:szCs w:val="16"/>
                          </w:rPr>
                          <w:t>бенефициар</w:t>
                        </w:r>
                        <w:proofErr w:type="spellEnd"/>
                      </w:p>
                    </w:tc>
                    <w:tc>
                      <w:tcPr>
                        <w:tcW w:w="1418" w:type="dxa"/>
                        <w:vMerge/>
                        <w:vAlign w:val="center"/>
                      </w:tcPr>
                      <w:p w14:paraId="18707894" w14:textId="77777777" w:rsidR="00B03484" w:rsidRPr="00BA3C88" w:rsidRDefault="00B03484" w:rsidP="007F7D86">
                        <w:pPr>
                          <w:jc w:val="center"/>
                          <w:rPr>
                            <w:sz w:val="16"/>
                            <w:szCs w:val="16"/>
                          </w:rPr>
                        </w:pPr>
                      </w:p>
                    </w:tc>
                  </w:tr>
                  <w:tr w:rsidR="00B03484" w:rsidRPr="00BA3C88" w14:paraId="476D8483" w14:textId="77777777" w:rsidTr="00B03484">
                    <w:trPr>
                      <w:trHeight w:val="321"/>
                    </w:trPr>
                    <w:tc>
                      <w:tcPr>
                        <w:tcW w:w="707" w:type="dxa"/>
                      </w:tcPr>
                      <w:p w14:paraId="64DA5385" w14:textId="77777777" w:rsidR="00B03484" w:rsidRPr="00BA3C88" w:rsidRDefault="00B03484" w:rsidP="007F7D86">
                        <w:pPr>
                          <w:jc w:val="center"/>
                          <w:rPr>
                            <w:sz w:val="16"/>
                            <w:szCs w:val="16"/>
                          </w:rPr>
                        </w:pPr>
                      </w:p>
                    </w:tc>
                    <w:tc>
                      <w:tcPr>
                        <w:tcW w:w="708" w:type="dxa"/>
                      </w:tcPr>
                      <w:p w14:paraId="26C31286" w14:textId="77777777" w:rsidR="00B03484" w:rsidRPr="00BA3C88" w:rsidRDefault="00B03484" w:rsidP="007F7D86">
                        <w:pPr>
                          <w:jc w:val="center"/>
                          <w:rPr>
                            <w:sz w:val="16"/>
                            <w:szCs w:val="16"/>
                          </w:rPr>
                        </w:pPr>
                      </w:p>
                    </w:tc>
                    <w:tc>
                      <w:tcPr>
                        <w:tcW w:w="1157" w:type="dxa"/>
                      </w:tcPr>
                      <w:p w14:paraId="24AA662A" w14:textId="77777777" w:rsidR="00B03484" w:rsidRPr="00BA3C88" w:rsidRDefault="00B03484" w:rsidP="007F7D86">
                        <w:pPr>
                          <w:jc w:val="center"/>
                          <w:rPr>
                            <w:sz w:val="16"/>
                            <w:szCs w:val="16"/>
                          </w:rPr>
                        </w:pPr>
                      </w:p>
                    </w:tc>
                    <w:tc>
                      <w:tcPr>
                        <w:tcW w:w="1103" w:type="dxa"/>
                      </w:tcPr>
                      <w:p w14:paraId="381E17AD" w14:textId="77777777" w:rsidR="00B03484" w:rsidRPr="00BA3C88" w:rsidRDefault="00B03484" w:rsidP="007F7D86">
                        <w:pPr>
                          <w:jc w:val="center"/>
                          <w:rPr>
                            <w:sz w:val="16"/>
                            <w:szCs w:val="16"/>
                          </w:rPr>
                        </w:pPr>
                      </w:p>
                    </w:tc>
                    <w:tc>
                      <w:tcPr>
                        <w:tcW w:w="1271" w:type="dxa"/>
                      </w:tcPr>
                      <w:p w14:paraId="757F0716" w14:textId="77777777" w:rsidR="00B03484" w:rsidRPr="00BA3C88" w:rsidRDefault="00B03484" w:rsidP="007F7D86">
                        <w:pPr>
                          <w:jc w:val="center"/>
                          <w:rPr>
                            <w:sz w:val="16"/>
                            <w:szCs w:val="16"/>
                          </w:rPr>
                        </w:pPr>
                      </w:p>
                    </w:tc>
                    <w:tc>
                      <w:tcPr>
                        <w:tcW w:w="1413" w:type="dxa"/>
                      </w:tcPr>
                      <w:p w14:paraId="253FBC86" w14:textId="77777777" w:rsidR="00B03484" w:rsidRPr="00BA3C88" w:rsidRDefault="00B03484" w:rsidP="007F7D86">
                        <w:pPr>
                          <w:jc w:val="center"/>
                          <w:rPr>
                            <w:sz w:val="16"/>
                            <w:szCs w:val="16"/>
                          </w:rPr>
                        </w:pPr>
                      </w:p>
                    </w:tc>
                    <w:tc>
                      <w:tcPr>
                        <w:tcW w:w="425" w:type="dxa"/>
                      </w:tcPr>
                      <w:p w14:paraId="193018F4" w14:textId="77777777" w:rsidR="00B03484" w:rsidRPr="00BA3C88" w:rsidRDefault="00B03484" w:rsidP="007F7D86">
                        <w:pPr>
                          <w:jc w:val="center"/>
                          <w:rPr>
                            <w:sz w:val="16"/>
                            <w:szCs w:val="16"/>
                          </w:rPr>
                        </w:pPr>
                      </w:p>
                    </w:tc>
                    <w:tc>
                      <w:tcPr>
                        <w:tcW w:w="707" w:type="dxa"/>
                      </w:tcPr>
                      <w:p w14:paraId="653A0BED" w14:textId="77777777" w:rsidR="00B03484" w:rsidRPr="00BA3C88" w:rsidRDefault="00B03484" w:rsidP="007F7D86">
                        <w:pPr>
                          <w:jc w:val="center"/>
                          <w:rPr>
                            <w:sz w:val="16"/>
                            <w:szCs w:val="16"/>
                          </w:rPr>
                        </w:pPr>
                      </w:p>
                    </w:tc>
                    <w:tc>
                      <w:tcPr>
                        <w:tcW w:w="759" w:type="dxa"/>
                      </w:tcPr>
                      <w:p w14:paraId="7EE86147" w14:textId="77777777" w:rsidR="00B03484" w:rsidRPr="00BA3C88" w:rsidRDefault="00B03484" w:rsidP="007F7D86">
                        <w:pPr>
                          <w:jc w:val="center"/>
                          <w:rPr>
                            <w:sz w:val="16"/>
                            <w:szCs w:val="16"/>
                          </w:rPr>
                        </w:pPr>
                      </w:p>
                    </w:tc>
                    <w:tc>
                      <w:tcPr>
                        <w:tcW w:w="1217" w:type="dxa"/>
                      </w:tcPr>
                      <w:p w14:paraId="33E8ED5C" w14:textId="77777777" w:rsidR="00B03484" w:rsidRPr="00BA3C88" w:rsidRDefault="00B03484" w:rsidP="007F7D86">
                        <w:pPr>
                          <w:jc w:val="center"/>
                          <w:rPr>
                            <w:sz w:val="16"/>
                            <w:szCs w:val="16"/>
                          </w:rPr>
                        </w:pPr>
                      </w:p>
                    </w:tc>
                    <w:tc>
                      <w:tcPr>
                        <w:tcW w:w="1017" w:type="dxa"/>
                      </w:tcPr>
                      <w:p w14:paraId="09E6B2F9" w14:textId="77777777" w:rsidR="00B03484" w:rsidRPr="00BA3C88" w:rsidRDefault="00B03484" w:rsidP="007F7D86">
                        <w:pPr>
                          <w:jc w:val="center"/>
                          <w:rPr>
                            <w:sz w:val="16"/>
                            <w:szCs w:val="16"/>
                          </w:rPr>
                        </w:pPr>
                      </w:p>
                    </w:tc>
                    <w:tc>
                      <w:tcPr>
                        <w:tcW w:w="1594" w:type="dxa"/>
                      </w:tcPr>
                      <w:p w14:paraId="726CB80C" w14:textId="77777777" w:rsidR="00B03484" w:rsidRPr="00BA3C88" w:rsidRDefault="00B03484" w:rsidP="007F7D86">
                        <w:pPr>
                          <w:jc w:val="center"/>
                          <w:rPr>
                            <w:sz w:val="16"/>
                            <w:szCs w:val="16"/>
                          </w:rPr>
                        </w:pPr>
                      </w:p>
                    </w:tc>
                    <w:tc>
                      <w:tcPr>
                        <w:tcW w:w="1416" w:type="dxa"/>
                      </w:tcPr>
                      <w:p w14:paraId="4FDD8A09" w14:textId="77777777" w:rsidR="00B03484" w:rsidRPr="00BA3C88" w:rsidRDefault="00B03484" w:rsidP="007F7D86">
                        <w:pPr>
                          <w:jc w:val="center"/>
                          <w:rPr>
                            <w:sz w:val="16"/>
                            <w:szCs w:val="16"/>
                          </w:rPr>
                        </w:pPr>
                      </w:p>
                    </w:tc>
                    <w:tc>
                      <w:tcPr>
                        <w:tcW w:w="1418" w:type="dxa"/>
                      </w:tcPr>
                      <w:p w14:paraId="010567D8" w14:textId="77777777" w:rsidR="00B03484" w:rsidRPr="00BA3C88" w:rsidRDefault="00B03484" w:rsidP="007F7D86">
                        <w:pPr>
                          <w:jc w:val="center"/>
                          <w:rPr>
                            <w:sz w:val="16"/>
                            <w:szCs w:val="16"/>
                          </w:rPr>
                        </w:pPr>
                      </w:p>
                    </w:tc>
                  </w:tr>
                  <w:tr w:rsidR="00B03484" w:rsidRPr="00BA3C88" w14:paraId="7146B577" w14:textId="77777777" w:rsidTr="00B03484">
                    <w:trPr>
                      <w:trHeight w:val="314"/>
                    </w:trPr>
                    <w:tc>
                      <w:tcPr>
                        <w:tcW w:w="707" w:type="dxa"/>
                      </w:tcPr>
                      <w:p w14:paraId="4F817486" w14:textId="77777777" w:rsidR="00B03484" w:rsidRPr="00BA3C88" w:rsidRDefault="00B03484" w:rsidP="007F7D86">
                        <w:pPr>
                          <w:jc w:val="center"/>
                          <w:rPr>
                            <w:sz w:val="16"/>
                            <w:szCs w:val="16"/>
                          </w:rPr>
                        </w:pPr>
                      </w:p>
                    </w:tc>
                    <w:tc>
                      <w:tcPr>
                        <w:tcW w:w="708" w:type="dxa"/>
                      </w:tcPr>
                      <w:p w14:paraId="3460234E" w14:textId="77777777" w:rsidR="00B03484" w:rsidRPr="00BA3C88" w:rsidRDefault="00B03484" w:rsidP="007F7D86">
                        <w:pPr>
                          <w:jc w:val="center"/>
                          <w:rPr>
                            <w:sz w:val="16"/>
                            <w:szCs w:val="16"/>
                          </w:rPr>
                        </w:pPr>
                      </w:p>
                    </w:tc>
                    <w:tc>
                      <w:tcPr>
                        <w:tcW w:w="1157" w:type="dxa"/>
                      </w:tcPr>
                      <w:p w14:paraId="67372D04" w14:textId="77777777" w:rsidR="00B03484" w:rsidRPr="00BA3C88" w:rsidRDefault="00B03484" w:rsidP="007F7D86">
                        <w:pPr>
                          <w:jc w:val="center"/>
                          <w:rPr>
                            <w:sz w:val="16"/>
                            <w:szCs w:val="16"/>
                          </w:rPr>
                        </w:pPr>
                      </w:p>
                    </w:tc>
                    <w:tc>
                      <w:tcPr>
                        <w:tcW w:w="1103" w:type="dxa"/>
                      </w:tcPr>
                      <w:p w14:paraId="4AC6EFCF" w14:textId="77777777" w:rsidR="00B03484" w:rsidRPr="00BA3C88" w:rsidRDefault="00B03484" w:rsidP="007F7D86">
                        <w:pPr>
                          <w:jc w:val="center"/>
                          <w:rPr>
                            <w:sz w:val="16"/>
                            <w:szCs w:val="16"/>
                          </w:rPr>
                        </w:pPr>
                      </w:p>
                    </w:tc>
                    <w:tc>
                      <w:tcPr>
                        <w:tcW w:w="1271" w:type="dxa"/>
                      </w:tcPr>
                      <w:p w14:paraId="4CEAAD9E" w14:textId="77777777" w:rsidR="00B03484" w:rsidRPr="00BA3C88" w:rsidRDefault="00B03484" w:rsidP="007F7D86">
                        <w:pPr>
                          <w:jc w:val="center"/>
                          <w:rPr>
                            <w:sz w:val="16"/>
                            <w:szCs w:val="16"/>
                          </w:rPr>
                        </w:pPr>
                      </w:p>
                    </w:tc>
                    <w:tc>
                      <w:tcPr>
                        <w:tcW w:w="1413" w:type="dxa"/>
                      </w:tcPr>
                      <w:p w14:paraId="621362EF" w14:textId="77777777" w:rsidR="00B03484" w:rsidRPr="00BA3C88" w:rsidRDefault="00B03484" w:rsidP="007F7D86">
                        <w:pPr>
                          <w:jc w:val="center"/>
                          <w:rPr>
                            <w:sz w:val="16"/>
                            <w:szCs w:val="16"/>
                          </w:rPr>
                        </w:pPr>
                      </w:p>
                    </w:tc>
                    <w:tc>
                      <w:tcPr>
                        <w:tcW w:w="425" w:type="dxa"/>
                      </w:tcPr>
                      <w:p w14:paraId="1CC7512E" w14:textId="77777777" w:rsidR="00B03484" w:rsidRPr="00BA3C88" w:rsidRDefault="00B03484" w:rsidP="007F7D86">
                        <w:pPr>
                          <w:jc w:val="center"/>
                          <w:rPr>
                            <w:sz w:val="16"/>
                            <w:szCs w:val="16"/>
                          </w:rPr>
                        </w:pPr>
                      </w:p>
                    </w:tc>
                    <w:tc>
                      <w:tcPr>
                        <w:tcW w:w="707" w:type="dxa"/>
                      </w:tcPr>
                      <w:p w14:paraId="258209D6" w14:textId="77777777" w:rsidR="00B03484" w:rsidRPr="00BA3C88" w:rsidRDefault="00B03484" w:rsidP="007F7D86">
                        <w:pPr>
                          <w:jc w:val="center"/>
                          <w:rPr>
                            <w:sz w:val="16"/>
                            <w:szCs w:val="16"/>
                          </w:rPr>
                        </w:pPr>
                      </w:p>
                    </w:tc>
                    <w:tc>
                      <w:tcPr>
                        <w:tcW w:w="759" w:type="dxa"/>
                      </w:tcPr>
                      <w:p w14:paraId="08C00C18" w14:textId="77777777" w:rsidR="00B03484" w:rsidRPr="00BA3C88" w:rsidRDefault="00B03484" w:rsidP="007F7D86">
                        <w:pPr>
                          <w:jc w:val="center"/>
                          <w:rPr>
                            <w:sz w:val="16"/>
                            <w:szCs w:val="16"/>
                          </w:rPr>
                        </w:pPr>
                      </w:p>
                    </w:tc>
                    <w:tc>
                      <w:tcPr>
                        <w:tcW w:w="1217" w:type="dxa"/>
                      </w:tcPr>
                      <w:p w14:paraId="4A9CB4C8" w14:textId="77777777" w:rsidR="00B03484" w:rsidRPr="00BA3C88" w:rsidRDefault="00B03484" w:rsidP="007F7D86">
                        <w:pPr>
                          <w:jc w:val="center"/>
                          <w:rPr>
                            <w:sz w:val="16"/>
                            <w:szCs w:val="16"/>
                          </w:rPr>
                        </w:pPr>
                      </w:p>
                    </w:tc>
                    <w:tc>
                      <w:tcPr>
                        <w:tcW w:w="1017" w:type="dxa"/>
                      </w:tcPr>
                      <w:p w14:paraId="78D0421B" w14:textId="77777777" w:rsidR="00B03484" w:rsidRPr="00BA3C88" w:rsidRDefault="00B03484" w:rsidP="007F7D86">
                        <w:pPr>
                          <w:jc w:val="center"/>
                          <w:rPr>
                            <w:sz w:val="16"/>
                            <w:szCs w:val="16"/>
                          </w:rPr>
                        </w:pPr>
                      </w:p>
                    </w:tc>
                    <w:tc>
                      <w:tcPr>
                        <w:tcW w:w="1594" w:type="dxa"/>
                      </w:tcPr>
                      <w:p w14:paraId="688503C3" w14:textId="77777777" w:rsidR="00B03484" w:rsidRPr="00BA3C88" w:rsidRDefault="00B03484" w:rsidP="007F7D86">
                        <w:pPr>
                          <w:jc w:val="center"/>
                          <w:rPr>
                            <w:sz w:val="16"/>
                            <w:szCs w:val="16"/>
                          </w:rPr>
                        </w:pPr>
                      </w:p>
                    </w:tc>
                    <w:tc>
                      <w:tcPr>
                        <w:tcW w:w="1416" w:type="dxa"/>
                      </w:tcPr>
                      <w:p w14:paraId="51EE36B7" w14:textId="77777777" w:rsidR="00B03484" w:rsidRPr="00BA3C88" w:rsidRDefault="00B03484" w:rsidP="007F7D86">
                        <w:pPr>
                          <w:jc w:val="center"/>
                          <w:rPr>
                            <w:sz w:val="16"/>
                            <w:szCs w:val="16"/>
                          </w:rPr>
                        </w:pPr>
                      </w:p>
                    </w:tc>
                    <w:tc>
                      <w:tcPr>
                        <w:tcW w:w="1418" w:type="dxa"/>
                      </w:tcPr>
                      <w:p w14:paraId="3AB5F361" w14:textId="77777777" w:rsidR="00B03484" w:rsidRPr="00BA3C88" w:rsidRDefault="00B03484" w:rsidP="007F7D86">
                        <w:pPr>
                          <w:jc w:val="center"/>
                          <w:rPr>
                            <w:sz w:val="16"/>
                            <w:szCs w:val="16"/>
                          </w:rPr>
                        </w:pPr>
                      </w:p>
                    </w:tc>
                  </w:tr>
                  <w:tr w:rsidR="00B03484" w:rsidRPr="00BA3C88" w14:paraId="082FC436" w14:textId="77777777" w:rsidTr="00B03484">
                    <w:trPr>
                      <w:trHeight w:val="400"/>
                    </w:trPr>
                    <w:tc>
                      <w:tcPr>
                        <w:tcW w:w="707" w:type="dxa"/>
                      </w:tcPr>
                      <w:p w14:paraId="40AC7F48" w14:textId="77777777" w:rsidR="00B03484" w:rsidRPr="00BA3C88" w:rsidRDefault="00B03484" w:rsidP="007F7D86">
                        <w:pPr>
                          <w:jc w:val="center"/>
                          <w:rPr>
                            <w:sz w:val="16"/>
                            <w:szCs w:val="16"/>
                          </w:rPr>
                        </w:pPr>
                      </w:p>
                    </w:tc>
                    <w:tc>
                      <w:tcPr>
                        <w:tcW w:w="708" w:type="dxa"/>
                      </w:tcPr>
                      <w:p w14:paraId="349BB9F5" w14:textId="77777777" w:rsidR="00B03484" w:rsidRPr="00BA3C88" w:rsidRDefault="00B03484" w:rsidP="007F7D86">
                        <w:pPr>
                          <w:jc w:val="center"/>
                          <w:rPr>
                            <w:sz w:val="16"/>
                            <w:szCs w:val="16"/>
                          </w:rPr>
                        </w:pPr>
                      </w:p>
                    </w:tc>
                    <w:tc>
                      <w:tcPr>
                        <w:tcW w:w="1157" w:type="dxa"/>
                      </w:tcPr>
                      <w:p w14:paraId="5539CCCF" w14:textId="77777777" w:rsidR="00B03484" w:rsidRPr="00BA3C88" w:rsidRDefault="00B03484" w:rsidP="007F7D86">
                        <w:pPr>
                          <w:jc w:val="center"/>
                          <w:rPr>
                            <w:sz w:val="16"/>
                            <w:szCs w:val="16"/>
                          </w:rPr>
                        </w:pPr>
                      </w:p>
                    </w:tc>
                    <w:tc>
                      <w:tcPr>
                        <w:tcW w:w="1103" w:type="dxa"/>
                      </w:tcPr>
                      <w:p w14:paraId="2573151D" w14:textId="77777777" w:rsidR="00B03484" w:rsidRPr="00BA3C88" w:rsidRDefault="00B03484" w:rsidP="007F7D86">
                        <w:pPr>
                          <w:jc w:val="center"/>
                          <w:rPr>
                            <w:sz w:val="16"/>
                            <w:szCs w:val="16"/>
                          </w:rPr>
                        </w:pPr>
                      </w:p>
                    </w:tc>
                    <w:tc>
                      <w:tcPr>
                        <w:tcW w:w="1271" w:type="dxa"/>
                      </w:tcPr>
                      <w:p w14:paraId="4AFDD34D" w14:textId="77777777" w:rsidR="00B03484" w:rsidRPr="00BA3C88" w:rsidRDefault="00B03484" w:rsidP="007F7D86">
                        <w:pPr>
                          <w:jc w:val="center"/>
                          <w:rPr>
                            <w:sz w:val="16"/>
                            <w:szCs w:val="16"/>
                          </w:rPr>
                        </w:pPr>
                      </w:p>
                    </w:tc>
                    <w:tc>
                      <w:tcPr>
                        <w:tcW w:w="1413" w:type="dxa"/>
                      </w:tcPr>
                      <w:p w14:paraId="069FFBAE" w14:textId="77777777" w:rsidR="00B03484" w:rsidRPr="00BA3C88" w:rsidRDefault="00B03484" w:rsidP="007F7D86">
                        <w:pPr>
                          <w:jc w:val="center"/>
                          <w:rPr>
                            <w:sz w:val="16"/>
                            <w:szCs w:val="16"/>
                          </w:rPr>
                        </w:pPr>
                      </w:p>
                    </w:tc>
                    <w:tc>
                      <w:tcPr>
                        <w:tcW w:w="425" w:type="dxa"/>
                      </w:tcPr>
                      <w:p w14:paraId="4286F95C" w14:textId="77777777" w:rsidR="00B03484" w:rsidRPr="00BA3C88" w:rsidRDefault="00B03484" w:rsidP="007F7D86">
                        <w:pPr>
                          <w:jc w:val="center"/>
                          <w:rPr>
                            <w:sz w:val="16"/>
                            <w:szCs w:val="16"/>
                          </w:rPr>
                        </w:pPr>
                      </w:p>
                    </w:tc>
                    <w:tc>
                      <w:tcPr>
                        <w:tcW w:w="707" w:type="dxa"/>
                      </w:tcPr>
                      <w:p w14:paraId="4F190C46" w14:textId="77777777" w:rsidR="00B03484" w:rsidRPr="00BA3C88" w:rsidRDefault="00B03484" w:rsidP="007F7D86">
                        <w:pPr>
                          <w:jc w:val="center"/>
                          <w:rPr>
                            <w:sz w:val="16"/>
                            <w:szCs w:val="16"/>
                          </w:rPr>
                        </w:pPr>
                      </w:p>
                    </w:tc>
                    <w:tc>
                      <w:tcPr>
                        <w:tcW w:w="759" w:type="dxa"/>
                      </w:tcPr>
                      <w:p w14:paraId="0EF8A8B5" w14:textId="77777777" w:rsidR="00B03484" w:rsidRPr="00BA3C88" w:rsidRDefault="00B03484" w:rsidP="007F7D86">
                        <w:pPr>
                          <w:jc w:val="center"/>
                          <w:rPr>
                            <w:sz w:val="16"/>
                            <w:szCs w:val="16"/>
                          </w:rPr>
                        </w:pPr>
                      </w:p>
                    </w:tc>
                    <w:tc>
                      <w:tcPr>
                        <w:tcW w:w="1217" w:type="dxa"/>
                      </w:tcPr>
                      <w:p w14:paraId="746CE1F8" w14:textId="77777777" w:rsidR="00B03484" w:rsidRPr="00BA3C88" w:rsidRDefault="00B03484" w:rsidP="007F7D86">
                        <w:pPr>
                          <w:jc w:val="center"/>
                          <w:rPr>
                            <w:sz w:val="16"/>
                            <w:szCs w:val="16"/>
                          </w:rPr>
                        </w:pPr>
                      </w:p>
                    </w:tc>
                    <w:tc>
                      <w:tcPr>
                        <w:tcW w:w="1017" w:type="dxa"/>
                      </w:tcPr>
                      <w:p w14:paraId="1025EC78" w14:textId="77777777" w:rsidR="00B03484" w:rsidRPr="00BA3C88" w:rsidRDefault="00B03484" w:rsidP="007F7D86">
                        <w:pPr>
                          <w:jc w:val="center"/>
                          <w:rPr>
                            <w:sz w:val="16"/>
                            <w:szCs w:val="16"/>
                          </w:rPr>
                        </w:pPr>
                      </w:p>
                    </w:tc>
                    <w:tc>
                      <w:tcPr>
                        <w:tcW w:w="1594" w:type="dxa"/>
                      </w:tcPr>
                      <w:p w14:paraId="19ED775C" w14:textId="77777777" w:rsidR="00B03484" w:rsidRPr="00BA3C88" w:rsidRDefault="00B03484" w:rsidP="007F7D86">
                        <w:pPr>
                          <w:jc w:val="center"/>
                          <w:rPr>
                            <w:sz w:val="16"/>
                            <w:szCs w:val="16"/>
                          </w:rPr>
                        </w:pPr>
                      </w:p>
                    </w:tc>
                    <w:tc>
                      <w:tcPr>
                        <w:tcW w:w="1416" w:type="dxa"/>
                      </w:tcPr>
                      <w:p w14:paraId="4608CE00" w14:textId="77777777" w:rsidR="00B03484" w:rsidRPr="00BA3C88" w:rsidRDefault="00B03484" w:rsidP="007F7D86">
                        <w:pPr>
                          <w:jc w:val="center"/>
                          <w:rPr>
                            <w:sz w:val="16"/>
                            <w:szCs w:val="16"/>
                          </w:rPr>
                        </w:pPr>
                      </w:p>
                    </w:tc>
                    <w:tc>
                      <w:tcPr>
                        <w:tcW w:w="1418" w:type="dxa"/>
                      </w:tcPr>
                      <w:p w14:paraId="5AD3BE13" w14:textId="77777777" w:rsidR="00B03484" w:rsidRPr="00BA3C88" w:rsidRDefault="00B03484" w:rsidP="007F7D86">
                        <w:pPr>
                          <w:jc w:val="center"/>
                          <w:rPr>
                            <w:sz w:val="16"/>
                            <w:szCs w:val="16"/>
                          </w:rPr>
                        </w:pPr>
                      </w:p>
                    </w:tc>
                  </w:tr>
                </w:tbl>
                <w:p w14:paraId="6ECCEF80" w14:textId="77777777" w:rsidR="00471DB4" w:rsidRPr="009537E8" w:rsidRDefault="00471DB4" w:rsidP="0052511A">
                  <w:pPr>
                    <w:jc w:val="center"/>
                    <w:rPr>
                      <w:rFonts w:ascii="Times New Roman" w:hAnsi="Times New Roman"/>
                      <w:lang w:val="ru-RU"/>
                    </w:rPr>
                  </w:pPr>
                </w:p>
              </w:tc>
            </w:tr>
          </w:tbl>
          <w:p w14:paraId="5715DE96" w14:textId="77777777" w:rsidR="00471DB4" w:rsidRPr="009537E8" w:rsidRDefault="00471DB4" w:rsidP="00237EF1">
            <w:pPr>
              <w:spacing w:after="0" w:line="240" w:lineRule="auto"/>
              <w:jc w:val="center"/>
              <w:rPr>
                <w:rFonts w:ascii="Times New Roman" w:hAnsi="Times New Roman"/>
                <w:b/>
                <w:bCs/>
                <w:lang w:val="ru-RU"/>
              </w:rPr>
            </w:pPr>
          </w:p>
        </w:tc>
      </w:tr>
    </w:tbl>
    <w:p w14:paraId="5C1984D1" w14:textId="77777777" w:rsidR="006036A6" w:rsidRPr="009537E8" w:rsidRDefault="006036A6" w:rsidP="0042712E">
      <w:pPr>
        <w:pStyle w:val="affd"/>
        <w:jc w:val="center"/>
        <w:rPr>
          <w:rFonts w:ascii="Times New Roman" w:hAnsi="Times New Roman"/>
          <w:sz w:val="24"/>
          <w:szCs w:val="24"/>
          <w:lang w:val="ru-RU"/>
        </w:rPr>
      </w:pPr>
    </w:p>
    <w:p w14:paraId="5A09344B" w14:textId="77777777" w:rsidR="00830AC4" w:rsidRPr="009537E8" w:rsidRDefault="00830AC4" w:rsidP="0042712E">
      <w:pPr>
        <w:pStyle w:val="affd"/>
        <w:jc w:val="center"/>
        <w:rPr>
          <w:rFonts w:ascii="Times New Roman" w:hAnsi="Times New Roman"/>
          <w:sz w:val="24"/>
          <w:szCs w:val="24"/>
          <w:lang w:val="ru-RU"/>
        </w:rPr>
      </w:pPr>
    </w:p>
    <w:tbl>
      <w:tblPr>
        <w:tblStyle w:val="aff4"/>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3402"/>
        <w:gridCol w:w="3543"/>
      </w:tblGrid>
      <w:tr w:rsidR="00DC71D2" w:rsidRPr="009537E8" w14:paraId="2A44596A" w14:textId="77777777" w:rsidTr="00DF6025">
        <w:trPr>
          <w:trHeight w:val="866"/>
        </w:trPr>
        <w:tc>
          <w:tcPr>
            <w:tcW w:w="3402" w:type="dxa"/>
            <w:hideMark/>
          </w:tcPr>
          <w:p w14:paraId="2E281071" w14:textId="77777777" w:rsidR="003C68AC" w:rsidRPr="009537E8" w:rsidRDefault="003C68AC" w:rsidP="003C68AC">
            <w:pPr>
              <w:spacing w:after="0" w:line="240" w:lineRule="auto"/>
              <w:rPr>
                <w:rFonts w:ascii="Times New Roman" w:hAnsi="Times New Roman"/>
                <w:lang w:val="ru-RU"/>
              </w:rPr>
            </w:pPr>
            <w:r w:rsidRPr="009537E8">
              <w:rPr>
                <w:rFonts w:ascii="Times New Roman" w:hAnsi="Times New Roman"/>
                <w:lang w:val="ru-RU"/>
              </w:rPr>
              <w:t>_______________________</w:t>
            </w:r>
          </w:p>
          <w:p w14:paraId="520B87CE" w14:textId="77777777" w:rsidR="00DC71D2" w:rsidRPr="009537E8" w:rsidRDefault="003C68AC" w:rsidP="003C68AC">
            <w:pPr>
              <w:spacing w:after="0" w:line="240" w:lineRule="auto"/>
              <w:rPr>
                <w:rFonts w:ascii="Times New Roman" w:hAnsi="Times New Roman"/>
                <w:lang w:val="ru-RU"/>
              </w:rPr>
            </w:pPr>
            <w:r w:rsidRPr="009537E8">
              <w:rPr>
                <w:rFonts w:ascii="Times New Roman" w:hAnsi="Times New Roman"/>
                <w:lang w:val="ru-RU"/>
              </w:rPr>
              <w:t>(</w:t>
            </w:r>
            <w:r w:rsidR="00DF6025" w:rsidRPr="009537E8">
              <w:rPr>
                <w:rFonts w:ascii="Times New Roman" w:hAnsi="Times New Roman"/>
                <w:lang w:val="ru-RU"/>
              </w:rPr>
              <w:t>Должность уполномоченного представителя Участника</w:t>
            </w:r>
            <w:r w:rsidRPr="009537E8">
              <w:rPr>
                <w:rFonts w:ascii="Times New Roman" w:hAnsi="Times New Roman"/>
                <w:lang w:val="ru-RU"/>
              </w:rPr>
              <w:t>)</w:t>
            </w:r>
          </w:p>
        </w:tc>
        <w:tc>
          <w:tcPr>
            <w:tcW w:w="3402" w:type="dxa"/>
            <w:hideMark/>
          </w:tcPr>
          <w:p w14:paraId="1F65D1FD" w14:textId="77777777" w:rsidR="00DC71D2" w:rsidRPr="009537E8" w:rsidRDefault="00DC71D2" w:rsidP="00DC71D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20359CD2" w14:textId="77777777" w:rsidR="00DC71D2" w:rsidRPr="009537E8" w:rsidRDefault="00DC71D2" w:rsidP="00DC71D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543" w:type="dxa"/>
            <w:hideMark/>
          </w:tcPr>
          <w:p w14:paraId="43CDE9D3" w14:textId="77777777" w:rsidR="00DC71D2" w:rsidRPr="009537E8" w:rsidRDefault="00DC71D2" w:rsidP="00DC71D2">
            <w:pPr>
              <w:spacing w:after="0" w:line="240" w:lineRule="auto"/>
              <w:rPr>
                <w:rFonts w:ascii="Times New Roman" w:hAnsi="Times New Roman"/>
                <w:lang w:val="ru-RU"/>
              </w:rPr>
            </w:pPr>
            <w:r w:rsidRPr="009537E8">
              <w:rPr>
                <w:rFonts w:ascii="Times New Roman" w:hAnsi="Times New Roman"/>
                <w:lang w:val="ru-RU"/>
              </w:rPr>
              <w:t>/_________________________/</w:t>
            </w:r>
          </w:p>
          <w:p w14:paraId="4D900CB5" w14:textId="77777777" w:rsidR="00DC71D2" w:rsidRPr="009537E8" w:rsidRDefault="00DC71D2" w:rsidP="00A72F5A">
            <w:pPr>
              <w:spacing w:after="0" w:line="240" w:lineRule="auto"/>
              <w:jc w:val="center"/>
              <w:rPr>
                <w:rFonts w:ascii="Times New Roman" w:hAnsi="Times New Roman"/>
                <w:lang w:val="ru-RU"/>
              </w:rPr>
            </w:pPr>
            <w:r w:rsidRPr="009537E8">
              <w:rPr>
                <w:rFonts w:ascii="Times New Roman" w:hAnsi="Times New Roman"/>
                <w:lang w:val="ru-RU"/>
              </w:rPr>
              <w:t>(расшифровка подписи)</w:t>
            </w:r>
          </w:p>
        </w:tc>
      </w:tr>
      <w:tr w:rsidR="00DC71D2" w:rsidRPr="009537E8" w14:paraId="6F252BF7" w14:textId="77777777" w:rsidTr="00943A55">
        <w:tc>
          <w:tcPr>
            <w:tcW w:w="3402" w:type="dxa"/>
            <w:hideMark/>
          </w:tcPr>
          <w:p w14:paraId="1B27134C" w14:textId="77777777" w:rsidR="00DC71D2" w:rsidRPr="009537E8" w:rsidRDefault="00DC71D2" w:rsidP="00DC71D2">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3402" w:type="dxa"/>
            <w:hideMark/>
          </w:tcPr>
          <w:p w14:paraId="451C11A4" w14:textId="77777777" w:rsidR="00DC71D2" w:rsidRPr="009537E8" w:rsidRDefault="00DC71D2" w:rsidP="00DC71D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60DDA1E9" w14:textId="77777777" w:rsidR="00DC71D2" w:rsidRPr="009537E8" w:rsidRDefault="00DC71D2" w:rsidP="00DC71D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543" w:type="dxa"/>
            <w:hideMark/>
          </w:tcPr>
          <w:p w14:paraId="31993F9D" w14:textId="77777777" w:rsidR="00DC71D2" w:rsidRPr="009537E8" w:rsidRDefault="00DC71D2" w:rsidP="00DC71D2">
            <w:pPr>
              <w:spacing w:after="0" w:line="240" w:lineRule="auto"/>
              <w:rPr>
                <w:rFonts w:ascii="Times New Roman" w:hAnsi="Times New Roman"/>
                <w:lang w:val="ru-RU"/>
              </w:rPr>
            </w:pPr>
            <w:r w:rsidRPr="009537E8">
              <w:rPr>
                <w:rFonts w:ascii="Times New Roman" w:hAnsi="Times New Roman"/>
                <w:lang w:val="ru-RU"/>
              </w:rPr>
              <w:t>/_________________________/</w:t>
            </w:r>
          </w:p>
          <w:p w14:paraId="5F2A26F3" w14:textId="77777777" w:rsidR="00DC71D2" w:rsidRPr="009537E8" w:rsidRDefault="00DC71D2" w:rsidP="00A72F5A">
            <w:pPr>
              <w:spacing w:after="0" w:line="240" w:lineRule="auto"/>
              <w:jc w:val="center"/>
              <w:rPr>
                <w:rFonts w:ascii="Times New Roman" w:hAnsi="Times New Roman"/>
                <w:lang w:val="ru-RU"/>
              </w:rPr>
            </w:pPr>
            <w:r w:rsidRPr="009537E8">
              <w:rPr>
                <w:rFonts w:ascii="Times New Roman" w:hAnsi="Times New Roman"/>
                <w:lang w:val="ru-RU"/>
              </w:rPr>
              <w:t>(расшифровка подписи)</w:t>
            </w:r>
          </w:p>
        </w:tc>
      </w:tr>
      <w:tr w:rsidR="00DC71D2" w:rsidRPr="009537E8" w14:paraId="47AAE105" w14:textId="77777777" w:rsidTr="00943A55">
        <w:tc>
          <w:tcPr>
            <w:tcW w:w="3402" w:type="dxa"/>
            <w:hideMark/>
          </w:tcPr>
          <w:p w14:paraId="00148DF5" w14:textId="77777777" w:rsidR="00DC71D2" w:rsidRPr="009537E8" w:rsidRDefault="00DC71D2" w:rsidP="00DC71D2">
            <w:pPr>
              <w:spacing w:after="0" w:line="240" w:lineRule="auto"/>
              <w:rPr>
                <w:rFonts w:ascii="Times New Roman" w:hAnsi="Times New Roman"/>
                <w:lang w:val="ru-RU"/>
              </w:rPr>
            </w:pPr>
          </w:p>
        </w:tc>
        <w:tc>
          <w:tcPr>
            <w:tcW w:w="3402" w:type="dxa"/>
          </w:tcPr>
          <w:p w14:paraId="2F96A0C9" w14:textId="77777777" w:rsidR="00DC71D2" w:rsidRPr="009537E8" w:rsidRDefault="00DC71D2" w:rsidP="00DC71D2">
            <w:pPr>
              <w:spacing w:after="0" w:line="240" w:lineRule="auto"/>
              <w:rPr>
                <w:rFonts w:ascii="Times New Roman" w:hAnsi="Times New Roman"/>
                <w:lang w:val="ru-RU"/>
              </w:rPr>
            </w:pPr>
            <w:r w:rsidRPr="009537E8">
              <w:rPr>
                <w:rFonts w:ascii="Times New Roman" w:hAnsi="Times New Roman"/>
                <w:lang w:val="ru-RU"/>
              </w:rPr>
              <w:t>М.П.</w:t>
            </w:r>
          </w:p>
        </w:tc>
        <w:tc>
          <w:tcPr>
            <w:tcW w:w="3543" w:type="dxa"/>
          </w:tcPr>
          <w:p w14:paraId="40A2FC03" w14:textId="77777777" w:rsidR="00DC71D2" w:rsidRPr="009537E8" w:rsidRDefault="00DC71D2" w:rsidP="00DC71D2">
            <w:pPr>
              <w:spacing w:after="0" w:line="240" w:lineRule="auto"/>
              <w:rPr>
                <w:rFonts w:ascii="Times New Roman" w:hAnsi="Times New Roman"/>
                <w:lang w:val="ru-RU"/>
              </w:rPr>
            </w:pPr>
          </w:p>
        </w:tc>
      </w:tr>
    </w:tbl>
    <w:p w14:paraId="0187662B" w14:textId="77777777" w:rsidR="003C68AC" w:rsidRPr="009537E8" w:rsidRDefault="003C68AC" w:rsidP="0042712E">
      <w:pPr>
        <w:pStyle w:val="affd"/>
        <w:jc w:val="center"/>
        <w:rPr>
          <w:rFonts w:ascii="Times New Roman" w:hAnsi="Times New Roman"/>
          <w:lang w:val="ru-RU"/>
        </w:rPr>
      </w:pPr>
    </w:p>
    <w:bookmarkEnd w:id="77"/>
    <w:bookmarkEnd w:id="78"/>
    <w:bookmarkEnd w:id="79"/>
    <w:p w14:paraId="0E593E27" w14:textId="24D97BFC" w:rsidR="00E30C9F" w:rsidRPr="009537E8" w:rsidRDefault="00E30C9F" w:rsidP="000C3959">
      <w:pPr>
        <w:pStyle w:val="affd"/>
        <w:jc w:val="center"/>
        <w:rPr>
          <w:b/>
          <w:szCs w:val="28"/>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15167"/>
      </w:tblGrid>
      <w:tr w:rsidR="00B03484" w:rsidRPr="00AA62F0" w14:paraId="448D18F8" w14:textId="77777777" w:rsidTr="007F7D86">
        <w:tc>
          <w:tcPr>
            <w:tcW w:w="15167" w:type="dxa"/>
            <w:tcBorders>
              <w:top w:val="nil"/>
              <w:left w:val="nil"/>
              <w:bottom w:val="single" w:sz="4" w:space="0" w:color="auto"/>
              <w:right w:val="nil"/>
            </w:tcBorders>
            <w:shd w:val="clear" w:color="auto" w:fill="D9D9D9"/>
            <w:hideMark/>
          </w:tcPr>
          <w:p w14:paraId="570060C4" w14:textId="77777777" w:rsidR="00B03484" w:rsidRPr="00AA62F0" w:rsidRDefault="00B03484" w:rsidP="007F7D86">
            <w:pPr>
              <w:suppressAutoHyphens/>
              <w:rPr>
                <w:rFonts w:ascii="Times New Roman" w:hAnsi="Times New Roman"/>
                <w:sz w:val="24"/>
                <w:szCs w:val="24"/>
                <w:lang w:val="ru-RU" w:eastAsia="ar-SA"/>
              </w:rPr>
            </w:pPr>
            <w:r w:rsidRPr="00AA62F0">
              <w:rPr>
                <w:rFonts w:ascii="Times New Roman" w:hAnsi="Times New Roman"/>
                <w:i/>
                <w:lang w:val="ru-RU"/>
              </w:rPr>
              <w:t>Инструкция по заполнению Формы:</w:t>
            </w:r>
          </w:p>
        </w:tc>
      </w:tr>
    </w:tbl>
    <w:p w14:paraId="7403ACCB" w14:textId="138E1A0E" w:rsidR="00B03484" w:rsidRPr="00604C19" w:rsidRDefault="00B03484" w:rsidP="00EB114B">
      <w:pPr>
        <w:pStyle w:val="Style1"/>
        <w:widowControl/>
        <w:spacing w:line="240" w:lineRule="auto"/>
        <w:rPr>
          <w:rStyle w:val="FontStyle16"/>
          <w:sz w:val="22"/>
          <w:szCs w:val="22"/>
        </w:rPr>
      </w:pPr>
      <w:r w:rsidRPr="00604C19">
        <w:rPr>
          <w:rStyle w:val="FontStyle16"/>
          <w:sz w:val="22"/>
          <w:szCs w:val="22"/>
        </w:rPr>
        <w:t>При заполнении названной таблицы необходимо учесть следующее:</w:t>
      </w:r>
    </w:p>
    <w:p w14:paraId="4C08EB9F" w14:textId="77777777" w:rsidR="00B03484" w:rsidRPr="00604C19" w:rsidRDefault="00B03484" w:rsidP="00B03484">
      <w:pPr>
        <w:pStyle w:val="Style3"/>
        <w:widowControl/>
        <w:numPr>
          <w:ilvl w:val="0"/>
          <w:numId w:val="31"/>
        </w:numPr>
        <w:tabs>
          <w:tab w:val="left" w:pos="970"/>
        </w:tabs>
        <w:spacing w:line="240" w:lineRule="auto"/>
        <w:ind w:left="691"/>
        <w:rPr>
          <w:rStyle w:val="FontStyle16"/>
          <w:sz w:val="22"/>
          <w:szCs w:val="22"/>
        </w:rPr>
      </w:pPr>
      <w:r w:rsidRPr="00604C19">
        <w:rPr>
          <w:rStyle w:val="FontStyle16"/>
          <w:sz w:val="22"/>
          <w:szCs w:val="22"/>
        </w:rPr>
        <w:t>Все графы таблицы должны быть заполнены.</w:t>
      </w:r>
    </w:p>
    <w:p w14:paraId="0D44009E" w14:textId="308A62D1" w:rsidR="00B03484" w:rsidRPr="00604C19" w:rsidRDefault="00B03484" w:rsidP="00666517">
      <w:pPr>
        <w:pStyle w:val="Style3"/>
        <w:widowControl/>
        <w:numPr>
          <w:ilvl w:val="0"/>
          <w:numId w:val="31"/>
        </w:numPr>
        <w:tabs>
          <w:tab w:val="left" w:pos="970"/>
        </w:tabs>
        <w:spacing w:line="240" w:lineRule="auto"/>
        <w:ind w:firstLine="691"/>
        <w:jc w:val="both"/>
        <w:rPr>
          <w:rStyle w:val="FontStyle16"/>
          <w:sz w:val="22"/>
          <w:szCs w:val="22"/>
        </w:rPr>
      </w:pPr>
      <w:r w:rsidRPr="00604C19">
        <w:rPr>
          <w:rStyle w:val="FontStyle16"/>
          <w:sz w:val="22"/>
          <w:szCs w:val="22"/>
        </w:rPr>
        <w:t xml:space="preserve">Цепочка собственников должна указываться вплоть до конечных бенефициаров. Под бенефициарами юридического лица следует понимать </w:t>
      </w:r>
      <w:r w:rsidR="00666517" w:rsidRPr="00666517">
        <w:rPr>
          <w:rStyle w:val="FontStyle16"/>
          <w:sz w:val="22"/>
          <w:szCs w:val="22"/>
        </w:rPr>
        <w:t xml:space="preserve">физическое лицо, </w:t>
      </w:r>
      <w:proofErr w:type="gramStart"/>
      <w:r w:rsidR="00666517" w:rsidRPr="00666517">
        <w:rPr>
          <w:rStyle w:val="FontStyle16"/>
          <w:sz w:val="22"/>
          <w:szCs w:val="22"/>
        </w:rPr>
        <w:t>которое</w:t>
      </w:r>
      <w:proofErr w:type="gramEnd"/>
      <w:r w:rsidR="00666517" w:rsidRPr="00666517">
        <w:rPr>
          <w:rStyle w:val="FontStyle16"/>
          <w:sz w:val="22"/>
          <w:szCs w:val="22"/>
        </w:rPr>
        <w:t xml:space="preserve"> в конечном счете прямо или косвенно (через третьих лиц) владеет (имеет преобладающее участие более 25 процентов в капитале) юридическим лицом либо имеет возможность контролировать его действия</w:t>
      </w:r>
      <w:r w:rsidRPr="00604C19">
        <w:rPr>
          <w:rStyle w:val="FontStyle16"/>
          <w:sz w:val="22"/>
          <w:szCs w:val="22"/>
        </w:rPr>
        <w:t xml:space="preserve">. </w:t>
      </w:r>
    </w:p>
    <w:p w14:paraId="04D85650" w14:textId="77777777" w:rsidR="00B03484" w:rsidRPr="00604C19" w:rsidRDefault="00B03484" w:rsidP="00B03484">
      <w:pPr>
        <w:pStyle w:val="Style3"/>
        <w:widowControl/>
        <w:numPr>
          <w:ilvl w:val="0"/>
          <w:numId w:val="31"/>
        </w:numPr>
        <w:tabs>
          <w:tab w:val="left" w:pos="970"/>
        </w:tabs>
        <w:spacing w:line="240" w:lineRule="auto"/>
        <w:ind w:firstLine="691"/>
        <w:jc w:val="both"/>
        <w:rPr>
          <w:rStyle w:val="FontStyle16"/>
          <w:sz w:val="22"/>
          <w:szCs w:val="22"/>
        </w:rPr>
      </w:pPr>
      <w:r w:rsidRPr="00604C19">
        <w:rPr>
          <w:rStyle w:val="FontStyle16"/>
          <w:sz w:val="22"/>
          <w:szCs w:val="22"/>
        </w:rPr>
        <w:t>Информация о подтверждающих документах должна указываться в отношении каждого лица с обязательным приложением подтверждающих документов в составе заявки.</w:t>
      </w:r>
    </w:p>
    <w:p w14:paraId="7A73F547" w14:textId="77777777" w:rsidR="00B03484" w:rsidRPr="00604C19" w:rsidRDefault="00B03484" w:rsidP="00B03484">
      <w:pPr>
        <w:pStyle w:val="Style3"/>
        <w:widowControl/>
        <w:numPr>
          <w:ilvl w:val="0"/>
          <w:numId w:val="31"/>
        </w:numPr>
        <w:tabs>
          <w:tab w:val="left" w:pos="970"/>
        </w:tabs>
        <w:spacing w:line="240" w:lineRule="auto"/>
        <w:ind w:firstLine="691"/>
        <w:jc w:val="both"/>
        <w:rPr>
          <w:rStyle w:val="FontStyle16"/>
          <w:sz w:val="22"/>
          <w:szCs w:val="22"/>
        </w:rPr>
      </w:pPr>
      <w:r w:rsidRPr="00604C19">
        <w:rPr>
          <w:rStyle w:val="FontStyle16"/>
          <w:sz w:val="22"/>
          <w:szCs w:val="22"/>
        </w:rPr>
        <w:t>В графе «Руководитель/Участник/акционер/бенефициар» следует указывать, в каком качестве выступает упоминаемое в указанной графе лицо.</w:t>
      </w:r>
    </w:p>
    <w:p w14:paraId="4D95AA2A" w14:textId="77777777" w:rsidR="00B03484" w:rsidRPr="00604C19" w:rsidRDefault="00B03484" w:rsidP="00B03484">
      <w:pPr>
        <w:pStyle w:val="Style3"/>
        <w:widowControl/>
        <w:numPr>
          <w:ilvl w:val="0"/>
          <w:numId w:val="31"/>
        </w:numPr>
        <w:tabs>
          <w:tab w:val="left" w:pos="970"/>
        </w:tabs>
        <w:spacing w:line="240" w:lineRule="auto"/>
        <w:ind w:firstLine="691"/>
        <w:jc w:val="both"/>
        <w:rPr>
          <w:rStyle w:val="FontStyle16"/>
          <w:sz w:val="22"/>
          <w:szCs w:val="22"/>
        </w:rPr>
      </w:pPr>
      <w:r w:rsidRPr="00604C19">
        <w:rPr>
          <w:rStyle w:val="FontStyle16"/>
          <w:sz w:val="22"/>
          <w:szCs w:val="22"/>
        </w:rPr>
        <w:t>В качестве документов, подтверждающих информацию, содержащуюся в графе «Руководитель/Участник/акционер/бенефициар», помимо ссылок на общедоступные источники могут использоваться:</w:t>
      </w:r>
    </w:p>
    <w:p w14:paraId="01ADF364" w14:textId="77777777" w:rsidR="00B03484" w:rsidRPr="00604C19" w:rsidRDefault="00B03484" w:rsidP="00B03484">
      <w:pPr>
        <w:pStyle w:val="Style1"/>
        <w:widowControl/>
        <w:spacing w:line="240" w:lineRule="auto"/>
        <w:ind w:firstLine="696"/>
        <w:rPr>
          <w:rStyle w:val="FontStyle16"/>
          <w:sz w:val="22"/>
          <w:szCs w:val="22"/>
        </w:rPr>
      </w:pPr>
      <w:r w:rsidRPr="00604C19">
        <w:rPr>
          <w:rStyle w:val="FontStyle16"/>
          <w:sz w:val="22"/>
          <w:szCs w:val="22"/>
        </w:rPr>
        <w:t>- для подтверждения данных о руководителе - решение уполномоченного органа о его избрании/назначении;</w:t>
      </w:r>
    </w:p>
    <w:p w14:paraId="095EE68C" w14:textId="77777777" w:rsidR="00B03484" w:rsidRPr="00604C19" w:rsidRDefault="00B03484" w:rsidP="00B03484">
      <w:pPr>
        <w:pStyle w:val="Style1"/>
        <w:widowControl/>
        <w:spacing w:line="240" w:lineRule="auto"/>
        <w:ind w:firstLine="696"/>
        <w:rPr>
          <w:rStyle w:val="FontStyle16"/>
          <w:sz w:val="22"/>
          <w:szCs w:val="22"/>
        </w:rPr>
      </w:pPr>
      <w:r w:rsidRPr="00604C19">
        <w:rPr>
          <w:rStyle w:val="FontStyle16"/>
          <w:sz w:val="22"/>
          <w:szCs w:val="22"/>
        </w:rPr>
        <w:t>- для подтверждения данных об участии в уставных капиталах - выписки из реестра акционеров (для акционеров), выписки из Единого государственного реестра юридических лиц и списка участников общества (для Участников), решения органов власти о создании организаций (например, распоряжения, постановления Правительства Российской Федерации).</w:t>
      </w:r>
    </w:p>
    <w:p w14:paraId="18BF4A94" w14:textId="77777777" w:rsidR="00B03484" w:rsidRPr="00604C19" w:rsidRDefault="00B03484" w:rsidP="00B03484">
      <w:pPr>
        <w:pStyle w:val="Style1"/>
        <w:widowControl/>
        <w:spacing w:line="240" w:lineRule="auto"/>
        <w:ind w:firstLine="696"/>
        <w:rPr>
          <w:rStyle w:val="FontStyle16"/>
          <w:sz w:val="22"/>
          <w:szCs w:val="22"/>
        </w:rPr>
      </w:pPr>
      <w:r w:rsidRPr="00604C19">
        <w:rPr>
          <w:rStyle w:val="FontStyle16"/>
          <w:sz w:val="22"/>
          <w:szCs w:val="22"/>
        </w:rPr>
        <w:t>В качестве общедоступного источника, посредством которого в установленном законом порядке раскрыта соответствующая информация, могут использоваться размещенные на интернет-сайтах соответствующих обществ: ежеквартальные отчеты эмитентов, списки аффилированных лиц, сообщения о существенных фактах. При использовании таких источников в графе «Информация о подтверждающих документах (наименование, реквизиты и т.д.)» указывается адрес интернет-сайта соответствующего общества и наименование документа.</w:t>
      </w:r>
    </w:p>
    <w:p w14:paraId="7D9CBF55" w14:textId="77777777" w:rsidR="00B03484" w:rsidRPr="00604C19" w:rsidRDefault="00B03484" w:rsidP="00B03484">
      <w:pPr>
        <w:pStyle w:val="Style1"/>
        <w:widowControl/>
        <w:spacing w:line="240" w:lineRule="auto"/>
        <w:ind w:firstLine="696"/>
        <w:rPr>
          <w:rStyle w:val="FontStyle16"/>
          <w:sz w:val="22"/>
          <w:szCs w:val="22"/>
        </w:rPr>
      </w:pPr>
      <w:proofErr w:type="gramStart"/>
      <w:r w:rsidRPr="00604C19">
        <w:rPr>
          <w:rStyle w:val="FontStyle16"/>
          <w:sz w:val="22"/>
          <w:szCs w:val="22"/>
        </w:rPr>
        <w:t>В отношении Участников, являющихся публичными акционерными обществами, либо обществами с числом акционеров более 50, в графе «Информация о цепочке собственников,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r w:rsidRPr="00604C19">
        <w:rPr>
          <w:rStyle w:val="FontStyle16"/>
          <w:sz w:val="22"/>
          <w:szCs w:val="22"/>
        </w:rPr>
        <w:t xml:space="preserve"> В отношении акционеров, владеющих пакетами акций менее 5 процентов, допускается указание общей информации о количестве таких акционеров.</w:t>
      </w:r>
    </w:p>
    <w:p w14:paraId="60145B71" w14:textId="0804D4D2" w:rsidR="002E3758" w:rsidRPr="00604C19" w:rsidRDefault="002E3758" w:rsidP="002E3758">
      <w:pPr>
        <w:spacing w:after="0" w:line="240" w:lineRule="auto"/>
        <w:ind w:firstLine="709"/>
        <w:jc w:val="both"/>
        <w:rPr>
          <w:rStyle w:val="FontStyle16"/>
          <w:rFonts w:eastAsiaTheme="minorEastAsia"/>
          <w:sz w:val="22"/>
          <w:szCs w:val="22"/>
          <w:lang w:val="ru-RU" w:eastAsia="ru-RU"/>
        </w:rPr>
      </w:pPr>
      <w:r w:rsidRPr="00604C19">
        <w:rPr>
          <w:rStyle w:val="FontStyle16"/>
          <w:rFonts w:eastAsiaTheme="minorEastAsia"/>
          <w:sz w:val="22"/>
          <w:szCs w:val="22"/>
          <w:lang w:val="ru-RU" w:eastAsia="ru-RU"/>
        </w:rPr>
        <w:t>6. Изменение данной Формы недопустимо.</w:t>
      </w:r>
    </w:p>
    <w:p w14:paraId="41473873" w14:textId="388EF9DD" w:rsidR="002E3758" w:rsidRDefault="002E3758" w:rsidP="006D63FA">
      <w:pPr>
        <w:pStyle w:val="a1"/>
        <w:widowControl w:val="0"/>
        <w:numPr>
          <w:ilvl w:val="0"/>
          <w:numId w:val="0"/>
        </w:numPr>
        <w:tabs>
          <w:tab w:val="left" w:pos="708"/>
        </w:tabs>
        <w:spacing w:line="240" w:lineRule="auto"/>
        <w:rPr>
          <w:b/>
          <w:szCs w:val="28"/>
        </w:rPr>
      </w:pPr>
    </w:p>
    <w:p w14:paraId="40D1E3A5" w14:textId="77777777" w:rsidR="001A2DF7" w:rsidRDefault="001A2DF7" w:rsidP="006D63FA">
      <w:pPr>
        <w:pStyle w:val="a1"/>
        <w:widowControl w:val="0"/>
        <w:numPr>
          <w:ilvl w:val="0"/>
          <w:numId w:val="0"/>
        </w:numPr>
        <w:tabs>
          <w:tab w:val="left" w:pos="708"/>
        </w:tabs>
        <w:spacing w:line="240" w:lineRule="auto"/>
        <w:rPr>
          <w:b/>
          <w:szCs w:val="28"/>
        </w:rPr>
      </w:pPr>
    </w:p>
    <w:p w14:paraId="429AE59A" w14:textId="77777777" w:rsidR="001A2DF7" w:rsidRPr="009537E8" w:rsidRDefault="001A2DF7" w:rsidP="006D63FA">
      <w:pPr>
        <w:pStyle w:val="a1"/>
        <w:widowControl w:val="0"/>
        <w:numPr>
          <w:ilvl w:val="0"/>
          <w:numId w:val="0"/>
        </w:numPr>
        <w:tabs>
          <w:tab w:val="left" w:pos="708"/>
        </w:tabs>
        <w:spacing w:line="240" w:lineRule="auto"/>
        <w:rPr>
          <w:b/>
          <w:szCs w:val="28"/>
        </w:rPr>
        <w:sectPr w:rsidR="001A2DF7" w:rsidRPr="009537E8" w:rsidSect="00830AC4">
          <w:headerReference w:type="default" r:id="rId21"/>
          <w:footerReference w:type="even" r:id="rId22"/>
          <w:footnotePr>
            <w:numStart w:val="2"/>
          </w:footnotePr>
          <w:pgSz w:w="16837" w:h="11905" w:orient="landscape"/>
          <w:pgMar w:top="1134" w:right="567" w:bottom="567" w:left="567" w:header="720" w:footer="340" w:gutter="0"/>
          <w:cols w:space="720"/>
          <w:formProt w:val="0"/>
          <w:docGrid w:linePitch="360"/>
        </w:sectPr>
      </w:pPr>
    </w:p>
    <w:p w14:paraId="1A759774" w14:textId="00979BF3" w:rsidR="006D26EB" w:rsidRPr="009537E8" w:rsidRDefault="006D26EB" w:rsidP="00BA4339">
      <w:pPr>
        <w:overflowPunct w:val="0"/>
        <w:autoSpaceDE w:val="0"/>
        <w:autoSpaceDN w:val="0"/>
        <w:adjustRightInd w:val="0"/>
        <w:spacing w:after="0" w:line="240" w:lineRule="auto"/>
        <w:ind w:left="6379" w:right="-3"/>
        <w:jc w:val="right"/>
        <w:rPr>
          <w:rFonts w:ascii="Times New Roman" w:hAnsi="Times New Roman"/>
          <w:b/>
          <w:sz w:val="28"/>
          <w:szCs w:val="28"/>
          <w:lang w:val="ru-RU" w:eastAsia="ru-RU"/>
        </w:rPr>
      </w:pPr>
      <w:r w:rsidRPr="009537E8">
        <w:rPr>
          <w:rFonts w:ascii="Times New Roman" w:hAnsi="Times New Roman"/>
          <w:b/>
          <w:sz w:val="28"/>
          <w:szCs w:val="28"/>
          <w:lang w:val="ru-RU" w:eastAsia="ru-RU"/>
        </w:rPr>
        <w:t xml:space="preserve">Форма </w:t>
      </w:r>
      <w:r w:rsidR="008A5A78">
        <w:rPr>
          <w:rFonts w:ascii="Times New Roman" w:hAnsi="Times New Roman"/>
          <w:b/>
          <w:sz w:val="28"/>
          <w:szCs w:val="28"/>
          <w:lang w:val="ru-RU" w:eastAsia="ru-RU"/>
        </w:rPr>
        <w:t>6</w:t>
      </w:r>
    </w:p>
    <w:p w14:paraId="2C3FF171" w14:textId="77777777" w:rsidR="006D26EB" w:rsidRPr="009537E8" w:rsidRDefault="006D26EB" w:rsidP="00BA4339">
      <w:pPr>
        <w:overflowPunct w:val="0"/>
        <w:autoSpaceDE w:val="0"/>
        <w:autoSpaceDN w:val="0"/>
        <w:adjustRightInd w:val="0"/>
        <w:spacing w:after="0" w:line="240" w:lineRule="auto"/>
        <w:ind w:right="-3"/>
        <w:jc w:val="right"/>
        <w:rPr>
          <w:rFonts w:ascii="Times New Roman" w:hAnsi="Times New Roman"/>
          <w:i/>
          <w:iCs/>
          <w:sz w:val="24"/>
          <w:szCs w:val="24"/>
          <w:lang w:val="ru-RU" w:eastAsia="ru-RU"/>
        </w:rPr>
      </w:pPr>
      <w:r w:rsidRPr="009537E8">
        <w:rPr>
          <w:rFonts w:ascii="Times New Roman" w:hAnsi="Times New Roman"/>
          <w:i/>
          <w:iCs/>
          <w:sz w:val="24"/>
          <w:szCs w:val="24"/>
          <w:lang w:val="ru-RU" w:eastAsia="ru-RU"/>
        </w:rPr>
        <w:t>Приложение № _____</w:t>
      </w:r>
    </w:p>
    <w:p w14:paraId="2C1E4DA6" w14:textId="4F83BBEB" w:rsidR="006D26EB" w:rsidRPr="009537E8" w:rsidRDefault="006D26EB" w:rsidP="00BA4339">
      <w:pPr>
        <w:overflowPunct w:val="0"/>
        <w:autoSpaceDE w:val="0"/>
        <w:autoSpaceDN w:val="0"/>
        <w:adjustRightInd w:val="0"/>
        <w:spacing w:after="0" w:line="240" w:lineRule="auto"/>
        <w:ind w:right="-3"/>
        <w:jc w:val="right"/>
        <w:rPr>
          <w:rFonts w:ascii="Times New Roman" w:hAnsi="Times New Roman"/>
          <w:i/>
          <w:iCs/>
          <w:sz w:val="24"/>
          <w:szCs w:val="24"/>
          <w:lang w:val="ru-RU" w:eastAsia="ru-RU"/>
        </w:rPr>
      </w:pPr>
      <w:r w:rsidRPr="009537E8">
        <w:rPr>
          <w:rFonts w:ascii="Times New Roman" w:hAnsi="Times New Roman"/>
          <w:i/>
          <w:iCs/>
          <w:sz w:val="24"/>
          <w:szCs w:val="24"/>
          <w:lang w:val="ru-RU" w:eastAsia="ru-RU"/>
        </w:rPr>
        <w:t>к заявке на участие в запросе предложений</w:t>
      </w:r>
      <w:r w:rsidR="00797899">
        <w:rPr>
          <w:rFonts w:ascii="Times New Roman" w:hAnsi="Times New Roman"/>
          <w:i/>
          <w:iCs/>
          <w:sz w:val="24"/>
          <w:szCs w:val="24"/>
          <w:lang w:val="ru-RU" w:eastAsia="ru-RU"/>
        </w:rPr>
        <w:t xml:space="preserve"> №_________</w:t>
      </w:r>
    </w:p>
    <w:p w14:paraId="6A21EB4B" w14:textId="4DE7E533" w:rsidR="001939A0" w:rsidRPr="00463953" w:rsidRDefault="001939A0" w:rsidP="001939A0">
      <w:pPr>
        <w:suppressAutoHyphens/>
        <w:jc w:val="center"/>
        <w:rPr>
          <w:rFonts w:ascii="Times New Roman" w:hAnsi="Times New Roman"/>
          <w:b/>
          <w:sz w:val="28"/>
          <w:szCs w:val="28"/>
          <w:lang w:val="ru-RU" w:eastAsia="ru-RU"/>
        </w:rPr>
      </w:pPr>
      <w:r w:rsidRPr="00463953">
        <w:rPr>
          <w:rFonts w:ascii="Times New Roman" w:hAnsi="Times New Roman"/>
          <w:b/>
          <w:sz w:val="28"/>
          <w:szCs w:val="28"/>
          <w:lang w:val="ru-RU" w:eastAsia="ru-RU"/>
        </w:rPr>
        <w:t>Согласие на обработку и передачу своих персональных данных</w:t>
      </w:r>
      <w:r w:rsidR="00EB114B">
        <w:rPr>
          <w:rStyle w:val="aa"/>
          <w:rFonts w:ascii="Times New Roman" w:hAnsi="Times New Roman"/>
          <w:b/>
          <w:sz w:val="28"/>
          <w:szCs w:val="28"/>
          <w:lang w:val="ru-RU" w:eastAsia="ru-RU"/>
        </w:rPr>
        <w:footnoteReference w:id="4"/>
      </w:r>
    </w:p>
    <w:p w14:paraId="265FF531" w14:textId="4722E0B6" w:rsidR="00B9369A" w:rsidRPr="00A35198" w:rsidRDefault="00B9369A" w:rsidP="00B9369A">
      <w:pPr>
        <w:tabs>
          <w:tab w:val="left" w:pos="567"/>
          <w:tab w:val="left" w:pos="851"/>
        </w:tabs>
        <w:spacing w:after="0" w:line="240" w:lineRule="auto"/>
        <w:ind w:hanging="11"/>
        <w:rPr>
          <w:rFonts w:ascii="Times New Roman" w:eastAsia="Calibri" w:hAnsi="Times New Roman"/>
          <w:sz w:val="24"/>
          <w:szCs w:val="24"/>
          <w:lang w:val="ru-RU"/>
        </w:rPr>
      </w:pPr>
      <w:r w:rsidRPr="00A35198">
        <w:rPr>
          <w:rFonts w:ascii="Times New Roman" w:eastAsia="Calibri" w:hAnsi="Times New Roman"/>
          <w:sz w:val="24"/>
          <w:szCs w:val="24"/>
          <w:lang w:val="ru-RU"/>
        </w:rPr>
        <w:t>Я,_______________________________________________________________________</w:t>
      </w:r>
      <w:r w:rsidR="00A5629B">
        <w:rPr>
          <w:rFonts w:ascii="Times New Roman" w:eastAsia="Calibri" w:hAnsi="Times New Roman"/>
          <w:sz w:val="24"/>
          <w:szCs w:val="24"/>
          <w:lang w:val="ru-RU"/>
        </w:rPr>
        <w:t>_________</w:t>
      </w:r>
    </w:p>
    <w:p w14:paraId="4A4E20CE" w14:textId="77777777" w:rsidR="00B9369A" w:rsidRPr="00A35198" w:rsidRDefault="00B9369A" w:rsidP="00B9369A">
      <w:pPr>
        <w:tabs>
          <w:tab w:val="left" w:pos="567"/>
          <w:tab w:val="left" w:pos="851"/>
        </w:tabs>
        <w:spacing w:after="0" w:line="240" w:lineRule="auto"/>
        <w:ind w:hanging="11"/>
        <w:rPr>
          <w:rFonts w:ascii="Times New Roman" w:eastAsia="Calibri" w:hAnsi="Times New Roman"/>
          <w:sz w:val="24"/>
          <w:szCs w:val="24"/>
          <w:lang w:val="ru-RU"/>
        </w:rPr>
      </w:pPr>
      <w:r w:rsidRPr="00A35198">
        <w:rPr>
          <w:rFonts w:ascii="Times New Roman" w:eastAsia="Calibri" w:hAnsi="Times New Roman"/>
          <w:sz w:val="24"/>
          <w:szCs w:val="24"/>
          <w:lang w:val="ru-RU"/>
        </w:rPr>
        <w:t xml:space="preserve">                                                    (фамилия, имя, отчество)</w:t>
      </w:r>
    </w:p>
    <w:p w14:paraId="324D6E08" w14:textId="5B09BB0B" w:rsidR="00B9369A" w:rsidRPr="00A35198" w:rsidRDefault="00B9369A" w:rsidP="00B9369A">
      <w:pPr>
        <w:tabs>
          <w:tab w:val="left" w:pos="567"/>
          <w:tab w:val="left" w:pos="851"/>
        </w:tabs>
        <w:spacing w:after="0" w:line="240" w:lineRule="auto"/>
        <w:ind w:hanging="11"/>
        <w:rPr>
          <w:rFonts w:ascii="Times New Roman" w:eastAsia="Calibri" w:hAnsi="Times New Roman"/>
          <w:sz w:val="24"/>
          <w:szCs w:val="24"/>
          <w:lang w:val="ru-RU"/>
        </w:rPr>
      </w:pPr>
      <w:r w:rsidRPr="00A35198">
        <w:rPr>
          <w:rFonts w:ascii="Times New Roman" w:eastAsia="Calibri" w:hAnsi="Times New Roman"/>
          <w:sz w:val="24"/>
          <w:szCs w:val="24"/>
          <w:lang w:val="ru-RU"/>
        </w:rPr>
        <w:t>паспорт ___________ № _____________ выдан _____________________________________</w:t>
      </w:r>
      <w:r w:rsidR="00A5629B">
        <w:rPr>
          <w:rFonts w:ascii="Times New Roman" w:eastAsia="Calibri" w:hAnsi="Times New Roman"/>
          <w:sz w:val="24"/>
          <w:szCs w:val="24"/>
          <w:lang w:val="ru-RU"/>
        </w:rPr>
        <w:t>_____</w:t>
      </w:r>
    </w:p>
    <w:p w14:paraId="5F82F1A9" w14:textId="77777777" w:rsidR="00B9369A" w:rsidRPr="00A35198" w:rsidRDefault="00B9369A" w:rsidP="00B9369A">
      <w:pPr>
        <w:tabs>
          <w:tab w:val="left" w:pos="567"/>
          <w:tab w:val="left" w:pos="851"/>
        </w:tabs>
        <w:spacing w:after="0" w:line="240" w:lineRule="auto"/>
        <w:ind w:hanging="11"/>
        <w:rPr>
          <w:rFonts w:ascii="Times New Roman" w:eastAsia="Calibri" w:hAnsi="Times New Roman"/>
          <w:sz w:val="24"/>
          <w:szCs w:val="24"/>
          <w:lang w:val="ru-RU"/>
        </w:rPr>
      </w:pPr>
      <w:r w:rsidRPr="00A35198">
        <w:rPr>
          <w:rFonts w:ascii="Times New Roman" w:eastAsia="Calibri" w:hAnsi="Times New Roman"/>
          <w:sz w:val="24"/>
          <w:szCs w:val="24"/>
          <w:lang w:val="ru-RU"/>
        </w:rPr>
        <w:t xml:space="preserve">                   (серия)                 (номер)                                          (дата выдачи)</w:t>
      </w:r>
    </w:p>
    <w:p w14:paraId="3D7DC88C" w14:textId="0B47C2D2" w:rsidR="00B9369A" w:rsidRPr="00A35198" w:rsidRDefault="00B9369A" w:rsidP="00B9369A">
      <w:pPr>
        <w:tabs>
          <w:tab w:val="left" w:pos="567"/>
          <w:tab w:val="left" w:pos="851"/>
        </w:tabs>
        <w:spacing w:after="0" w:line="240" w:lineRule="auto"/>
        <w:ind w:hanging="11"/>
        <w:rPr>
          <w:rFonts w:ascii="Times New Roman" w:eastAsia="Calibri" w:hAnsi="Times New Roman"/>
          <w:sz w:val="24"/>
          <w:szCs w:val="24"/>
          <w:lang w:val="ru-RU"/>
        </w:rPr>
      </w:pPr>
      <w:r w:rsidRPr="00A35198">
        <w:rPr>
          <w:rFonts w:ascii="Times New Roman" w:eastAsia="Calibri" w:hAnsi="Times New Roman"/>
          <w:sz w:val="24"/>
          <w:szCs w:val="24"/>
          <w:lang w:val="ru-RU"/>
        </w:rPr>
        <w:t>_____________________________________________________________________________</w:t>
      </w:r>
      <w:r w:rsidR="00A5629B">
        <w:rPr>
          <w:rFonts w:ascii="Times New Roman" w:eastAsia="Calibri" w:hAnsi="Times New Roman"/>
          <w:sz w:val="24"/>
          <w:szCs w:val="24"/>
          <w:lang w:val="ru-RU"/>
        </w:rPr>
        <w:t>_____</w:t>
      </w:r>
    </w:p>
    <w:p w14:paraId="1D8368C5" w14:textId="77777777" w:rsidR="00B9369A" w:rsidRPr="00A35198" w:rsidRDefault="00B9369A" w:rsidP="00B9369A">
      <w:pPr>
        <w:tabs>
          <w:tab w:val="left" w:pos="567"/>
          <w:tab w:val="left" w:pos="851"/>
        </w:tabs>
        <w:spacing w:after="0" w:line="240" w:lineRule="auto"/>
        <w:ind w:hanging="11"/>
        <w:rPr>
          <w:rFonts w:ascii="Times New Roman" w:eastAsia="Calibri" w:hAnsi="Times New Roman"/>
          <w:sz w:val="24"/>
          <w:szCs w:val="24"/>
          <w:lang w:val="ru-RU"/>
        </w:rPr>
      </w:pPr>
      <w:r w:rsidRPr="00A35198">
        <w:rPr>
          <w:rFonts w:ascii="Times New Roman" w:eastAsia="Calibri" w:hAnsi="Times New Roman"/>
          <w:sz w:val="24"/>
          <w:szCs w:val="24"/>
          <w:lang w:val="ru-RU"/>
        </w:rPr>
        <w:t xml:space="preserve">                                                                   (кем выдан паспорт)</w:t>
      </w:r>
    </w:p>
    <w:p w14:paraId="55571319" w14:textId="29D56C83" w:rsidR="00B9369A" w:rsidRPr="00A35198" w:rsidRDefault="00B9369A" w:rsidP="00B9369A">
      <w:pPr>
        <w:tabs>
          <w:tab w:val="left" w:pos="567"/>
          <w:tab w:val="left" w:pos="851"/>
        </w:tabs>
        <w:spacing w:after="0" w:line="240" w:lineRule="auto"/>
        <w:ind w:hanging="11"/>
        <w:rPr>
          <w:rFonts w:ascii="Times New Roman" w:eastAsia="Calibri" w:hAnsi="Times New Roman"/>
          <w:sz w:val="24"/>
          <w:szCs w:val="24"/>
          <w:lang w:val="ru-RU"/>
        </w:rPr>
      </w:pPr>
      <w:proofErr w:type="gramStart"/>
      <w:r w:rsidRPr="00A35198">
        <w:rPr>
          <w:rFonts w:ascii="Times New Roman" w:eastAsia="Calibri" w:hAnsi="Times New Roman"/>
          <w:sz w:val="24"/>
          <w:szCs w:val="24"/>
          <w:lang w:val="ru-RU"/>
        </w:rPr>
        <w:t>проживающий</w:t>
      </w:r>
      <w:proofErr w:type="gramEnd"/>
      <w:r w:rsidR="00A5629B">
        <w:rPr>
          <w:rFonts w:ascii="Times New Roman" w:eastAsia="Calibri" w:hAnsi="Times New Roman"/>
          <w:sz w:val="24"/>
          <w:szCs w:val="24"/>
          <w:lang w:val="ru-RU"/>
        </w:rPr>
        <w:t xml:space="preserve"> </w:t>
      </w:r>
      <w:r w:rsidRPr="00A35198">
        <w:rPr>
          <w:rFonts w:ascii="Times New Roman" w:eastAsia="Calibri" w:hAnsi="Times New Roman"/>
          <w:sz w:val="24"/>
          <w:szCs w:val="24"/>
          <w:lang w:val="ru-RU"/>
        </w:rPr>
        <w:t>(</w:t>
      </w:r>
      <w:proofErr w:type="spellStart"/>
      <w:r w:rsidRPr="00A35198">
        <w:rPr>
          <w:rFonts w:ascii="Times New Roman" w:eastAsia="Calibri" w:hAnsi="Times New Roman"/>
          <w:sz w:val="24"/>
          <w:szCs w:val="24"/>
          <w:lang w:val="ru-RU"/>
        </w:rPr>
        <w:t>ая</w:t>
      </w:r>
      <w:proofErr w:type="spellEnd"/>
      <w:r w:rsidRPr="00A35198">
        <w:rPr>
          <w:rFonts w:ascii="Times New Roman" w:eastAsia="Calibri" w:hAnsi="Times New Roman"/>
          <w:sz w:val="24"/>
          <w:szCs w:val="24"/>
          <w:lang w:val="ru-RU"/>
        </w:rPr>
        <w:t>) по адресу: ___________________________________________________</w:t>
      </w:r>
      <w:r w:rsidR="00A5629B">
        <w:rPr>
          <w:rFonts w:ascii="Times New Roman" w:eastAsia="Calibri" w:hAnsi="Times New Roman"/>
          <w:sz w:val="24"/>
          <w:szCs w:val="24"/>
          <w:lang w:val="ru-RU"/>
        </w:rPr>
        <w:t>_____</w:t>
      </w:r>
      <w:r w:rsidRPr="00A35198">
        <w:rPr>
          <w:rFonts w:ascii="Times New Roman" w:eastAsia="Calibri" w:hAnsi="Times New Roman"/>
          <w:sz w:val="24"/>
          <w:szCs w:val="24"/>
          <w:lang w:val="ru-RU"/>
        </w:rPr>
        <w:t>,</w:t>
      </w:r>
    </w:p>
    <w:p w14:paraId="08849581" w14:textId="77777777" w:rsidR="00B9369A" w:rsidRPr="00A35198" w:rsidRDefault="00B9369A" w:rsidP="00B9369A">
      <w:pPr>
        <w:tabs>
          <w:tab w:val="left" w:pos="567"/>
          <w:tab w:val="left" w:pos="851"/>
        </w:tabs>
        <w:spacing w:after="0" w:line="240" w:lineRule="auto"/>
        <w:ind w:hanging="11"/>
        <w:rPr>
          <w:rFonts w:ascii="Times New Roman" w:eastAsia="Calibri" w:hAnsi="Times New Roman"/>
          <w:sz w:val="24"/>
          <w:szCs w:val="24"/>
          <w:lang w:val="ru-RU"/>
        </w:rPr>
      </w:pPr>
      <w:r w:rsidRPr="00A35198">
        <w:rPr>
          <w:rFonts w:ascii="Times New Roman" w:eastAsia="Calibri" w:hAnsi="Times New Roman"/>
          <w:sz w:val="24"/>
          <w:szCs w:val="24"/>
          <w:lang w:val="ru-RU"/>
        </w:rPr>
        <w:t xml:space="preserve">                                                              (адрес места жительства по паспорту)</w:t>
      </w:r>
    </w:p>
    <w:p w14:paraId="0390EFC3" w14:textId="35D52DBE" w:rsidR="00B9369A" w:rsidRPr="004C5E30" w:rsidRDefault="00B9369A" w:rsidP="00B9369A">
      <w:pPr>
        <w:tabs>
          <w:tab w:val="left" w:pos="567"/>
          <w:tab w:val="left" w:pos="709"/>
          <w:tab w:val="left" w:pos="851"/>
          <w:tab w:val="left" w:pos="1418"/>
        </w:tabs>
        <w:autoSpaceDE w:val="0"/>
        <w:autoSpaceDN w:val="0"/>
        <w:adjustRightInd w:val="0"/>
        <w:spacing w:before="120" w:after="0" w:line="274" w:lineRule="exact"/>
        <w:ind w:right="-1" w:hanging="11"/>
        <w:jc w:val="both"/>
        <w:rPr>
          <w:rFonts w:ascii="Times New Roman" w:hAnsi="Times New Roman"/>
          <w:sz w:val="24"/>
          <w:szCs w:val="24"/>
          <w:lang w:val="ru-RU"/>
        </w:rPr>
      </w:pPr>
      <w:r w:rsidRPr="00A35198">
        <w:rPr>
          <w:rFonts w:ascii="Times New Roman" w:hAnsi="Times New Roman"/>
          <w:sz w:val="24"/>
          <w:szCs w:val="24"/>
          <w:lang w:val="ru-RU"/>
        </w:rPr>
        <w:t xml:space="preserve">в соответствии с Федеральным законом от 27 июля 2006 года № 152-ФЗ «О персональных данных» своей волей и в своем интересе </w:t>
      </w:r>
      <w:r w:rsidRPr="004C5E30">
        <w:rPr>
          <w:rFonts w:ascii="Times New Roman" w:hAnsi="Times New Roman"/>
          <w:sz w:val="24"/>
          <w:szCs w:val="24"/>
          <w:lang w:val="ru-RU"/>
        </w:rPr>
        <w:t xml:space="preserve">выражаю </w:t>
      </w:r>
      <w:r w:rsidR="00A35198" w:rsidRPr="004C5E30">
        <w:rPr>
          <w:rFonts w:ascii="Times New Roman" w:hAnsi="Times New Roman"/>
          <w:sz w:val="24"/>
          <w:szCs w:val="24"/>
          <w:lang w:val="ru-RU" w:eastAsia="ru-RU"/>
        </w:rPr>
        <w:t xml:space="preserve">Обществу с ограниченной </w:t>
      </w:r>
      <w:r w:rsidR="00F64514" w:rsidRPr="004C5E30">
        <w:rPr>
          <w:rFonts w:ascii="Times New Roman" w:hAnsi="Times New Roman"/>
          <w:sz w:val="24"/>
          <w:szCs w:val="24"/>
          <w:lang w:val="ru-RU" w:eastAsia="ru-RU"/>
        </w:rPr>
        <w:t>ответственностью</w:t>
      </w:r>
      <w:r w:rsidR="00A35198" w:rsidRPr="004C5E30">
        <w:rPr>
          <w:rFonts w:ascii="Times New Roman" w:hAnsi="Times New Roman"/>
          <w:sz w:val="24"/>
          <w:szCs w:val="24"/>
          <w:lang w:val="ru-RU" w:eastAsia="ru-RU"/>
        </w:rPr>
        <w:t xml:space="preserve"> </w:t>
      </w:r>
      <w:r w:rsidR="002E7B25" w:rsidRPr="002E7B25">
        <w:rPr>
          <w:rFonts w:ascii="Times New Roman" w:hAnsi="Times New Roman"/>
          <w:sz w:val="24"/>
          <w:szCs w:val="24"/>
          <w:lang w:val="ru-RU" w:eastAsia="ru-RU"/>
        </w:rPr>
        <w:t xml:space="preserve">«Башкиртеплоэнерго Уфа» </w:t>
      </w:r>
      <w:r w:rsidR="00A35198" w:rsidRPr="004C5E30">
        <w:rPr>
          <w:rFonts w:ascii="Times New Roman" w:hAnsi="Times New Roman"/>
          <w:sz w:val="24"/>
          <w:szCs w:val="24"/>
          <w:lang w:val="ru-RU" w:eastAsia="ru-RU"/>
        </w:rPr>
        <w:t xml:space="preserve">(далее – </w:t>
      </w:r>
      <w:r w:rsidR="00D37BDE">
        <w:rPr>
          <w:rFonts w:ascii="Times New Roman" w:hAnsi="Times New Roman"/>
          <w:sz w:val="24"/>
          <w:szCs w:val="24"/>
          <w:lang w:val="ru-RU" w:eastAsia="ru-RU"/>
        </w:rPr>
        <w:t>ООО «Башкиртеплоэнерго Уфа»</w:t>
      </w:r>
      <w:r w:rsidR="00A35198" w:rsidRPr="004C5E30">
        <w:rPr>
          <w:rFonts w:ascii="Times New Roman" w:hAnsi="Times New Roman"/>
          <w:sz w:val="24"/>
          <w:szCs w:val="24"/>
          <w:lang w:val="ru-RU" w:eastAsia="ru-RU"/>
        </w:rPr>
        <w:t xml:space="preserve">), зарегистрированному по адресу: </w:t>
      </w:r>
      <w:proofErr w:type="gramStart"/>
      <w:r w:rsidR="00D7346D" w:rsidRPr="004C5E30">
        <w:rPr>
          <w:rFonts w:ascii="Times New Roman" w:hAnsi="Times New Roman"/>
          <w:sz w:val="24"/>
          <w:szCs w:val="24"/>
          <w:lang w:val="ru-RU" w:eastAsia="ru-RU"/>
        </w:rPr>
        <w:t>Россия, Республика Башкортостан, 450098, г. Уфа, улица Российская,  д. 108, корп.1</w:t>
      </w:r>
      <w:r w:rsidR="00A35198" w:rsidRPr="004C5E30">
        <w:rPr>
          <w:rFonts w:ascii="Times New Roman" w:hAnsi="Times New Roman"/>
          <w:sz w:val="24"/>
          <w:szCs w:val="24"/>
          <w:lang w:val="ru-RU" w:eastAsia="ru-RU"/>
        </w:rPr>
        <w:t xml:space="preserve">, </w:t>
      </w:r>
      <w:r w:rsidRPr="004C5E30">
        <w:rPr>
          <w:rFonts w:ascii="Times New Roman" w:hAnsi="Times New Roman"/>
          <w:b/>
          <w:sz w:val="24"/>
          <w:szCs w:val="24"/>
          <w:lang w:val="ru-RU"/>
        </w:rPr>
        <w:t>согласие на совершение действий</w:t>
      </w:r>
      <w:r w:rsidRPr="004C5E30">
        <w:rPr>
          <w:rFonts w:ascii="Times New Roman" w:hAnsi="Times New Roman"/>
          <w:sz w:val="24"/>
          <w:szCs w:val="24"/>
          <w:lang w:val="ru-RU"/>
        </w:rPr>
        <w:t xml:space="preserve">, предусмотренных </w:t>
      </w:r>
      <w:hyperlink r:id="rId23" w:history="1">
        <w:r w:rsidRPr="004C5E30">
          <w:rPr>
            <w:rFonts w:ascii="Times New Roman" w:hAnsi="Times New Roman"/>
            <w:sz w:val="24"/>
            <w:szCs w:val="24"/>
            <w:lang w:val="ru-RU"/>
          </w:rPr>
          <w:t>пунктом 3 статьи 3</w:t>
        </w:r>
      </w:hyperlink>
      <w:r w:rsidRPr="004C5E30">
        <w:rPr>
          <w:rFonts w:ascii="Times New Roman" w:hAnsi="Times New Roman"/>
          <w:sz w:val="24"/>
          <w:szCs w:val="24"/>
          <w:lang w:val="ru-RU"/>
        </w:rPr>
        <w:t xml:space="preserve"> Федерального закона «О персональных данных» (в том числе сбор от третьих лиц, путем направления запросов в органы государственной власти, органы местного самоуправления,</w:t>
      </w:r>
      <w:r w:rsidR="00F64514" w:rsidRPr="004C5E30">
        <w:rPr>
          <w:rFonts w:ascii="Times New Roman" w:hAnsi="Times New Roman"/>
          <w:sz w:val="24"/>
          <w:szCs w:val="24"/>
          <w:lang w:val="ru-RU"/>
        </w:rPr>
        <w:t xml:space="preserve"> </w:t>
      </w:r>
      <w:r w:rsidRPr="004C5E30">
        <w:rPr>
          <w:rFonts w:ascii="Times New Roman" w:hAnsi="Times New Roman"/>
          <w:sz w:val="24"/>
          <w:szCs w:val="24"/>
          <w:lang w:val="ru-RU"/>
        </w:rPr>
        <w:t>из иных общедоступных информационных ресурсов, из архивов), с использованием средств автоматизации, так и без использования таких средств</w:t>
      </w:r>
      <w:proofErr w:type="gramEnd"/>
      <w:r w:rsidRPr="004C5E30">
        <w:rPr>
          <w:rFonts w:ascii="Times New Roman" w:hAnsi="Times New Roman"/>
          <w:sz w:val="24"/>
          <w:szCs w:val="24"/>
          <w:lang w:val="ru-RU"/>
        </w:rPr>
        <w:t xml:space="preserve">, </w:t>
      </w:r>
      <w:r w:rsidRPr="004C5E30">
        <w:rPr>
          <w:rFonts w:ascii="Times New Roman" w:hAnsi="Times New Roman"/>
          <w:b/>
          <w:sz w:val="24"/>
          <w:szCs w:val="24"/>
          <w:lang w:val="ru-RU"/>
        </w:rPr>
        <w:t>с моими персональными данными,</w:t>
      </w:r>
      <w:r w:rsidRPr="004C5E30">
        <w:rPr>
          <w:rFonts w:ascii="Times New Roman" w:hAnsi="Times New Roman"/>
          <w:sz w:val="24"/>
          <w:szCs w:val="24"/>
          <w:lang w:val="ru-RU"/>
        </w:rPr>
        <w:t xml:space="preserve"> включающих фамилию, имя, отчество, год, месяц и дату рождения, пол, паспортные данные, адрес регистрации, место работы, занимаемая должность, идентификационный номер налогоплательщика </w:t>
      </w:r>
      <w:r w:rsidRPr="004C5E30">
        <w:rPr>
          <w:rFonts w:ascii="Times New Roman" w:hAnsi="Times New Roman"/>
          <w:b/>
          <w:sz w:val="24"/>
          <w:szCs w:val="24"/>
          <w:lang w:val="ru-RU"/>
        </w:rPr>
        <w:t>в целях</w:t>
      </w:r>
      <w:r w:rsidRPr="004C5E30">
        <w:rPr>
          <w:rFonts w:ascii="Times New Roman" w:hAnsi="Times New Roman"/>
          <w:sz w:val="24"/>
          <w:szCs w:val="24"/>
          <w:lang w:val="ru-RU"/>
        </w:rPr>
        <w:t xml:space="preserve"> заключения и исполнения гражданско-правового договора, обеспечения соблюдения законов и иных нормативных правовых актов, локальных нормативных актов </w:t>
      </w:r>
      <w:r w:rsidR="00D37BDE">
        <w:rPr>
          <w:rFonts w:ascii="Times New Roman" w:hAnsi="Times New Roman"/>
          <w:sz w:val="24"/>
          <w:szCs w:val="24"/>
          <w:lang w:val="ru-RU" w:eastAsia="ru-RU"/>
        </w:rPr>
        <w:t>ООО «Башкиртеплоэнерго Уфа»</w:t>
      </w:r>
      <w:r w:rsidRPr="004C5E30">
        <w:rPr>
          <w:rFonts w:ascii="Times New Roman" w:hAnsi="Times New Roman"/>
          <w:sz w:val="24"/>
          <w:szCs w:val="24"/>
          <w:lang w:val="ru-RU"/>
        </w:rPr>
        <w:t>.</w:t>
      </w:r>
    </w:p>
    <w:p w14:paraId="6A4AC755" w14:textId="4E48A604" w:rsidR="00B9369A" w:rsidRPr="00A35198" w:rsidRDefault="00B9369A" w:rsidP="00B9369A">
      <w:pPr>
        <w:tabs>
          <w:tab w:val="left" w:pos="567"/>
          <w:tab w:val="left" w:pos="709"/>
          <w:tab w:val="left" w:pos="851"/>
          <w:tab w:val="left" w:pos="1418"/>
        </w:tabs>
        <w:autoSpaceDE w:val="0"/>
        <w:autoSpaceDN w:val="0"/>
        <w:adjustRightInd w:val="0"/>
        <w:spacing w:after="0" w:line="274" w:lineRule="exact"/>
        <w:ind w:right="-1" w:hanging="11"/>
        <w:jc w:val="both"/>
        <w:rPr>
          <w:rFonts w:ascii="Times New Roman" w:hAnsi="Times New Roman"/>
          <w:sz w:val="24"/>
          <w:szCs w:val="24"/>
          <w:lang w:val="ru-RU"/>
        </w:rPr>
      </w:pPr>
      <w:r w:rsidRPr="004C5E30">
        <w:rPr>
          <w:rFonts w:ascii="Times New Roman" w:hAnsi="Times New Roman"/>
          <w:sz w:val="24"/>
          <w:szCs w:val="24"/>
          <w:lang w:val="ru-RU"/>
        </w:rPr>
        <w:t xml:space="preserve">В случае изменения моих персональных данных обязуюсь информировать об этом </w:t>
      </w:r>
      <w:r w:rsidR="00D37BDE">
        <w:rPr>
          <w:rFonts w:ascii="Times New Roman" w:hAnsi="Times New Roman"/>
          <w:sz w:val="24"/>
          <w:szCs w:val="24"/>
          <w:lang w:val="ru-RU" w:eastAsia="ru-RU"/>
        </w:rPr>
        <w:t>ООО «Башкиртеплоэнерго Уфа»</w:t>
      </w:r>
      <w:r w:rsidR="00A35198" w:rsidRPr="004C5E30">
        <w:rPr>
          <w:rFonts w:ascii="Times New Roman" w:hAnsi="Times New Roman"/>
          <w:sz w:val="24"/>
          <w:szCs w:val="24"/>
          <w:lang w:val="ru-RU"/>
        </w:rPr>
        <w:t xml:space="preserve"> </w:t>
      </w:r>
      <w:r w:rsidRPr="004C5E30">
        <w:rPr>
          <w:rFonts w:ascii="Times New Roman" w:hAnsi="Times New Roman"/>
          <w:sz w:val="24"/>
          <w:szCs w:val="24"/>
          <w:lang w:val="ru-RU"/>
        </w:rPr>
        <w:t>в</w:t>
      </w:r>
      <w:r w:rsidRPr="00A35198">
        <w:rPr>
          <w:rFonts w:ascii="Times New Roman" w:hAnsi="Times New Roman"/>
          <w:sz w:val="24"/>
          <w:szCs w:val="24"/>
          <w:lang w:val="ru-RU"/>
        </w:rPr>
        <w:t xml:space="preserve"> письменной форме и представить копии подтверждающих документов.</w:t>
      </w:r>
    </w:p>
    <w:p w14:paraId="51CDEA42" w14:textId="079653DA" w:rsidR="00B9369A" w:rsidRPr="00A35198" w:rsidRDefault="00B9369A" w:rsidP="00B9369A">
      <w:pPr>
        <w:tabs>
          <w:tab w:val="left" w:pos="567"/>
          <w:tab w:val="left" w:pos="709"/>
          <w:tab w:val="left" w:pos="851"/>
          <w:tab w:val="left" w:pos="1418"/>
        </w:tabs>
        <w:spacing w:after="0"/>
        <w:ind w:hanging="11"/>
        <w:jc w:val="both"/>
        <w:rPr>
          <w:rFonts w:ascii="Times New Roman" w:eastAsia="Calibri" w:hAnsi="Times New Roman"/>
          <w:sz w:val="24"/>
          <w:szCs w:val="24"/>
          <w:lang w:val="ru-RU"/>
        </w:rPr>
      </w:pPr>
      <w:r w:rsidRPr="00A35198">
        <w:rPr>
          <w:rFonts w:ascii="Times New Roman" w:eastAsia="Calibri" w:hAnsi="Times New Roman"/>
          <w:sz w:val="24"/>
          <w:szCs w:val="24"/>
          <w:lang w:val="ru-RU"/>
        </w:rPr>
        <w:t xml:space="preserve">Выражаю _______________________ на трансграничную передачу </w:t>
      </w:r>
      <w:proofErr w:type="gramStart"/>
      <w:r w:rsidRPr="00A35198">
        <w:rPr>
          <w:rFonts w:ascii="Times New Roman" w:eastAsia="Calibri" w:hAnsi="Times New Roman"/>
          <w:sz w:val="24"/>
          <w:szCs w:val="24"/>
          <w:lang w:val="ru-RU"/>
        </w:rPr>
        <w:t>моих</w:t>
      </w:r>
      <w:proofErr w:type="gramEnd"/>
      <w:r w:rsidRPr="00A35198">
        <w:rPr>
          <w:rFonts w:ascii="Times New Roman" w:eastAsia="Calibri" w:hAnsi="Times New Roman"/>
          <w:sz w:val="24"/>
          <w:szCs w:val="24"/>
          <w:lang w:val="ru-RU"/>
        </w:rPr>
        <w:t xml:space="preserve"> </w:t>
      </w:r>
      <w:r w:rsidRPr="00A35198">
        <w:rPr>
          <w:rFonts w:ascii="Times New Roman" w:eastAsia="Calibri" w:hAnsi="Times New Roman"/>
          <w:sz w:val="24"/>
          <w:szCs w:val="24"/>
          <w:lang w:val="ru-RU"/>
        </w:rPr>
        <w:br/>
        <w:t xml:space="preserve">                           (согласие/несогласие)</w:t>
      </w:r>
    </w:p>
    <w:p w14:paraId="63A0D2C5" w14:textId="77777777" w:rsidR="00B9369A" w:rsidRPr="00A35198" w:rsidRDefault="00B9369A" w:rsidP="00B9369A">
      <w:pPr>
        <w:tabs>
          <w:tab w:val="left" w:pos="567"/>
          <w:tab w:val="left" w:pos="709"/>
          <w:tab w:val="left" w:pos="851"/>
          <w:tab w:val="left" w:pos="1418"/>
        </w:tabs>
        <w:spacing w:after="0"/>
        <w:ind w:hanging="11"/>
        <w:jc w:val="both"/>
        <w:rPr>
          <w:rFonts w:ascii="Times New Roman" w:eastAsia="Calibri" w:hAnsi="Times New Roman"/>
          <w:sz w:val="24"/>
          <w:szCs w:val="24"/>
          <w:lang w:val="ru-RU"/>
        </w:rPr>
      </w:pPr>
      <w:r w:rsidRPr="00A35198">
        <w:rPr>
          <w:rFonts w:ascii="Times New Roman" w:eastAsia="Calibri" w:hAnsi="Times New Roman"/>
          <w:sz w:val="24"/>
          <w:szCs w:val="24"/>
          <w:lang w:val="ru-RU"/>
        </w:rPr>
        <w:t>персональных данных.</w:t>
      </w:r>
    </w:p>
    <w:p w14:paraId="2BC2C5E1" w14:textId="77777777" w:rsidR="00B9369A" w:rsidRPr="00A35198" w:rsidRDefault="00B9369A" w:rsidP="00B9369A">
      <w:pPr>
        <w:tabs>
          <w:tab w:val="left" w:pos="567"/>
          <w:tab w:val="left" w:pos="709"/>
          <w:tab w:val="left" w:pos="851"/>
          <w:tab w:val="left" w:pos="1418"/>
        </w:tabs>
        <w:autoSpaceDE w:val="0"/>
        <w:autoSpaceDN w:val="0"/>
        <w:adjustRightInd w:val="0"/>
        <w:spacing w:before="5" w:after="0" w:line="269" w:lineRule="exact"/>
        <w:ind w:right="-1" w:hanging="11"/>
        <w:jc w:val="both"/>
        <w:rPr>
          <w:rFonts w:ascii="Times New Roman" w:hAnsi="Times New Roman"/>
          <w:sz w:val="24"/>
          <w:szCs w:val="24"/>
          <w:lang w:val="ru-RU"/>
        </w:rPr>
      </w:pPr>
      <w:r w:rsidRPr="00A35198">
        <w:rPr>
          <w:rFonts w:ascii="Times New Roman" w:hAnsi="Times New Roman"/>
          <w:sz w:val="24"/>
          <w:szCs w:val="24"/>
          <w:lang w:val="ru-RU"/>
        </w:rPr>
        <w:t>Согласие вступает в силу со дня его подписания и действует в течение трех лет с момента прекращения гражданско-правового договора.</w:t>
      </w:r>
    </w:p>
    <w:p w14:paraId="6A2E1B4F" w14:textId="658DB867" w:rsidR="00B9369A" w:rsidRPr="00A35198" w:rsidRDefault="00B9369A" w:rsidP="00B9369A">
      <w:pPr>
        <w:tabs>
          <w:tab w:val="left" w:pos="567"/>
          <w:tab w:val="left" w:pos="709"/>
          <w:tab w:val="left" w:pos="851"/>
          <w:tab w:val="left" w:pos="1418"/>
        </w:tabs>
        <w:autoSpaceDE w:val="0"/>
        <w:autoSpaceDN w:val="0"/>
        <w:adjustRightInd w:val="0"/>
        <w:spacing w:before="5" w:after="0" w:line="269" w:lineRule="exact"/>
        <w:ind w:right="-1" w:hanging="11"/>
        <w:jc w:val="both"/>
        <w:rPr>
          <w:rFonts w:ascii="Times New Roman" w:hAnsi="Times New Roman"/>
          <w:sz w:val="24"/>
          <w:szCs w:val="24"/>
          <w:lang w:val="ru-RU"/>
        </w:rPr>
      </w:pPr>
      <w:r w:rsidRPr="00A35198">
        <w:rPr>
          <w:rFonts w:ascii="Times New Roman" w:hAnsi="Times New Roman"/>
          <w:sz w:val="24"/>
          <w:szCs w:val="24"/>
          <w:lang w:val="ru-RU"/>
        </w:rPr>
        <w:t xml:space="preserve">Согласие может быть отозвано в любое время на основании моего письменного заявления, при этом </w:t>
      </w:r>
      <w:r w:rsidR="00D37BDE">
        <w:rPr>
          <w:rFonts w:ascii="Times New Roman" w:hAnsi="Times New Roman"/>
          <w:sz w:val="24"/>
          <w:szCs w:val="24"/>
          <w:lang w:val="ru-RU" w:eastAsia="ru-RU"/>
        </w:rPr>
        <w:t>ООО «Башкиртеплоэнерго Уфа»</w:t>
      </w:r>
      <w:r w:rsidR="00A35198" w:rsidRPr="00A35198">
        <w:rPr>
          <w:rFonts w:ascii="Times New Roman" w:hAnsi="Times New Roman"/>
          <w:sz w:val="24"/>
          <w:szCs w:val="24"/>
          <w:lang w:val="ru-RU"/>
        </w:rPr>
        <w:t xml:space="preserve"> </w:t>
      </w:r>
      <w:r w:rsidRPr="00A35198">
        <w:rPr>
          <w:rFonts w:ascii="Times New Roman" w:hAnsi="Times New Roman"/>
          <w:sz w:val="24"/>
          <w:szCs w:val="24"/>
          <w:lang w:val="ru-RU"/>
        </w:rPr>
        <w:t>вправе обрабатывать мои персональные данные</w:t>
      </w:r>
      <w:r w:rsidR="00220D05">
        <w:rPr>
          <w:rFonts w:ascii="Times New Roman" w:hAnsi="Times New Roman"/>
          <w:sz w:val="24"/>
          <w:szCs w:val="24"/>
          <w:lang w:val="ru-RU"/>
        </w:rPr>
        <w:t xml:space="preserve"> </w:t>
      </w:r>
      <w:r w:rsidRPr="00A35198">
        <w:rPr>
          <w:rFonts w:ascii="Times New Roman" w:hAnsi="Times New Roman"/>
          <w:sz w:val="24"/>
          <w:szCs w:val="24"/>
          <w:lang w:val="ru-RU"/>
        </w:rPr>
        <w:t>в случаях и в порядке, предусмотренных Федеральным законом «О персональных данных».</w:t>
      </w:r>
    </w:p>
    <w:p w14:paraId="2D1B74D0" w14:textId="77777777" w:rsidR="00A35198" w:rsidRDefault="00A35198" w:rsidP="00B9369A">
      <w:pPr>
        <w:tabs>
          <w:tab w:val="left" w:leader="underscore" w:pos="514"/>
          <w:tab w:val="left" w:pos="567"/>
          <w:tab w:val="left" w:pos="851"/>
          <w:tab w:val="left" w:leader="underscore" w:pos="2419"/>
          <w:tab w:val="left" w:leader="underscore" w:pos="5842"/>
          <w:tab w:val="left" w:leader="underscore" w:pos="9466"/>
        </w:tabs>
        <w:spacing w:after="0"/>
        <w:ind w:right="-1" w:hanging="11"/>
        <w:rPr>
          <w:rFonts w:ascii="Times New Roman" w:hAnsi="Times New Roman"/>
          <w:sz w:val="24"/>
          <w:szCs w:val="24"/>
          <w:lang w:val="ru-RU"/>
        </w:rPr>
      </w:pPr>
    </w:p>
    <w:p w14:paraId="2E9AF701" w14:textId="77777777" w:rsidR="00B9369A" w:rsidRPr="00A35198" w:rsidRDefault="00B9369A" w:rsidP="00B9369A">
      <w:pPr>
        <w:tabs>
          <w:tab w:val="left" w:leader="underscore" w:pos="514"/>
          <w:tab w:val="left" w:pos="567"/>
          <w:tab w:val="left" w:pos="851"/>
          <w:tab w:val="left" w:leader="underscore" w:pos="2419"/>
          <w:tab w:val="left" w:leader="underscore" w:pos="5842"/>
          <w:tab w:val="left" w:leader="underscore" w:pos="9466"/>
        </w:tabs>
        <w:spacing w:after="0"/>
        <w:ind w:right="-1" w:hanging="11"/>
        <w:rPr>
          <w:rFonts w:ascii="Times New Roman" w:hAnsi="Times New Roman"/>
          <w:sz w:val="24"/>
          <w:szCs w:val="24"/>
          <w:lang w:val="ru-RU"/>
        </w:rPr>
      </w:pPr>
      <w:r w:rsidRPr="00A35198">
        <w:rPr>
          <w:rFonts w:ascii="Times New Roman" w:hAnsi="Times New Roman"/>
          <w:sz w:val="24"/>
          <w:szCs w:val="24"/>
          <w:lang w:val="ru-RU"/>
        </w:rPr>
        <w:t>«</w:t>
      </w:r>
      <w:r w:rsidRPr="00A35198">
        <w:rPr>
          <w:rFonts w:ascii="Times New Roman" w:hAnsi="Times New Roman"/>
          <w:sz w:val="24"/>
          <w:szCs w:val="24"/>
          <w:lang w:val="ru-RU"/>
        </w:rPr>
        <w:tab/>
        <w:t>»</w:t>
      </w:r>
      <w:r w:rsidRPr="00A35198">
        <w:rPr>
          <w:rFonts w:ascii="Times New Roman" w:hAnsi="Times New Roman"/>
          <w:sz w:val="24"/>
          <w:szCs w:val="24"/>
          <w:lang w:val="ru-RU"/>
        </w:rPr>
        <w:tab/>
        <w:t xml:space="preserve">20____г. </w:t>
      </w:r>
      <w:r w:rsidRPr="00A35198">
        <w:rPr>
          <w:rFonts w:ascii="Times New Roman" w:hAnsi="Times New Roman"/>
          <w:sz w:val="24"/>
          <w:szCs w:val="24"/>
          <w:lang w:val="ru-RU"/>
        </w:rPr>
        <w:tab/>
        <w:t xml:space="preserve"> _____</w:t>
      </w:r>
      <w:r w:rsidRPr="00A35198">
        <w:rPr>
          <w:rFonts w:ascii="Times New Roman" w:hAnsi="Times New Roman"/>
          <w:sz w:val="24"/>
          <w:szCs w:val="24"/>
          <w:lang w:val="ru-RU"/>
        </w:rPr>
        <w:tab/>
      </w:r>
    </w:p>
    <w:p w14:paraId="0A02AF71" w14:textId="77777777" w:rsidR="00B9369A" w:rsidRPr="00A35198" w:rsidRDefault="00B9369A" w:rsidP="00B9369A">
      <w:pPr>
        <w:tabs>
          <w:tab w:val="left" w:pos="567"/>
          <w:tab w:val="left" w:pos="851"/>
          <w:tab w:val="left" w:pos="4282"/>
          <w:tab w:val="left" w:pos="6830"/>
        </w:tabs>
        <w:spacing w:before="19" w:after="0"/>
        <w:ind w:right="-1" w:hanging="11"/>
        <w:rPr>
          <w:rFonts w:ascii="Times New Roman" w:hAnsi="Times New Roman"/>
          <w:sz w:val="24"/>
          <w:szCs w:val="24"/>
          <w:lang w:val="ru-RU"/>
        </w:rPr>
      </w:pPr>
      <w:r w:rsidRPr="00A35198">
        <w:rPr>
          <w:rFonts w:ascii="Times New Roman" w:hAnsi="Times New Roman"/>
          <w:sz w:val="24"/>
          <w:szCs w:val="24"/>
          <w:lang w:val="ru-RU"/>
        </w:rPr>
        <w:t>(дата)</w:t>
      </w:r>
      <w:r w:rsidRPr="00A35198">
        <w:rPr>
          <w:rFonts w:ascii="Times New Roman" w:hAnsi="Times New Roman"/>
          <w:sz w:val="24"/>
          <w:szCs w:val="24"/>
          <w:lang w:val="ru-RU"/>
        </w:rPr>
        <w:tab/>
        <w:t xml:space="preserve">             (подпись)         (расшифровка подписи)</w:t>
      </w:r>
    </w:p>
    <w:p w14:paraId="1D317AAD" w14:textId="77777777" w:rsidR="00B9369A" w:rsidRPr="00B9369A" w:rsidRDefault="00B9369A" w:rsidP="00B9369A">
      <w:pPr>
        <w:tabs>
          <w:tab w:val="left" w:pos="567"/>
          <w:tab w:val="left" w:pos="709"/>
          <w:tab w:val="left" w:pos="851"/>
          <w:tab w:val="left" w:pos="1418"/>
        </w:tabs>
        <w:autoSpaceDE w:val="0"/>
        <w:autoSpaceDN w:val="0"/>
        <w:adjustRightInd w:val="0"/>
        <w:spacing w:before="5" w:after="0" w:line="269" w:lineRule="exact"/>
        <w:ind w:right="-1" w:hanging="11"/>
        <w:jc w:val="both"/>
        <w:rPr>
          <w:rFonts w:ascii="Times New Roman" w:hAnsi="Times New Roman"/>
          <w:sz w:val="24"/>
          <w:szCs w:val="24"/>
          <w:lang w:val="ru-RU"/>
        </w:rPr>
      </w:pPr>
    </w:p>
    <w:p w14:paraId="72B88035" w14:textId="77777777" w:rsidR="001939A0" w:rsidRPr="00B9369A" w:rsidRDefault="001939A0" w:rsidP="00B9369A">
      <w:pPr>
        <w:overflowPunct w:val="0"/>
        <w:autoSpaceDE w:val="0"/>
        <w:autoSpaceDN w:val="0"/>
        <w:adjustRightInd w:val="0"/>
        <w:spacing w:after="0" w:line="240" w:lineRule="auto"/>
        <w:ind w:left="567" w:right="-3"/>
        <w:jc w:val="right"/>
        <w:rPr>
          <w:rFonts w:ascii="Times New Roman" w:hAnsi="Times New Roman"/>
          <w:b/>
          <w:sz w:val="28"/>
          <w:szCs w:val="28"/>
          <w:lang w:val="ru-RU" w:eastAsia="ru-RU"/>
        </w:rPr>
        <w:sectPr w:rsidR="001939A0" w:rsidRPr="00B9369A" w:rsidSect="00AE21C2">
          <w:headerReference w:type="default" r:id="rId24"/>
          <w:footnotePr>
            <w:numStart w:val="2"/>
          </w:footnotePr>
          <w:pgSz w:w="11905" w:h="16837"/>
          <w:pgMar w:top="1135" w:right="1135" w:bottom="284" w:left="848" w:header="720" w:footer="340" w:gutter="0"/>
          <w:cols w:space="720"/>
          <w:formProt w:val="0"/>
          <w:docGrid w:linePitch="360"/>
        </w:sectPr>
      </w:pPr>
    </w:p>
    <w:p w14:paraId="7AF2C738" w14:textId="4FE0D89F" w:rsidR="00036D0D" w:rsidRPr="00BA4C63" w:rsidRDefault="00036D0D" w:rsidP="00036D0D">
      <w:pPr>
        <w:overflowPunct w:val="0"/>
        <w:autoSpaceDE w:val="0"/>
        <w:autoSpaceDN w:val="0"/>
        <w:adjustRightInd w:val="0"/>
        <w:spacing w:after="0"/>
        <w:jc w:val="right"/>
        <w:rPr>
          <w:rFonts w:ascii="Times New Roman" w:hAnsi="Times New Roman"/>
          <w:b/>
          <w:sz w:val="28"/>
          <w:szCs w:val="28"/>
          <w:lang w:val="ru-RU" w:eastAsia="ru-RU"/>
        </w:rPr>
      </w:pPr>
      <w:bookmarkStart w:id="91" w:name="_Toc395169955"/>
      <w:bookmarkStart w:id="92" w:name="_Toc402524879"/>
      <w:bookmarkStart w:id="93" w:name="_Toc471741038"/>
      <w:r w:rsidRPr="00463953">
        <w:rPr>
          <w:rFonts w:ascii="Times New Roman" w:hAnsi="Times New Roman"/>
          <w:b/>
          <w:sz w:val="28"/>
          <w:szCs w:val="28"/>
          <w:lang w:val="ru-RU" w:eastAsia="ru-RU"/>
        </w:rPr>
        <w:t xml:space="preserve">Форма </w:t>
      </w:r>
      <w:r w:rsidR="008A5A78">
        <w:rPr>
          <w:rFonts w:ascii="Times New Roman" w:hAnsi="Times New Roman"/>
          <w:b/>
          <w:sz w:val="28"/>
          <w:szCs w:val="28"/>
          <w:lang w:val="ru-RU" w:eastAsia="ru-RU"/>
        </w:rPr>
        <w:t>7</w:t>
      </w:r>
    </w:p>
    <w:p w14:paraId="4ED1A4E8" w14:textId="77777777" w:rsidR="00036D0D" w:rsidRPr="00463953" w:rsidRDefault="00036D0D" w:rsidP="00036D0D">
      <w:pPr>
        <w:overflowPunct w:val="0"/>
        <w:autoSpaceDE w:val="0"/>
        <w:autoSpaceDN w:val="0"/>
        <w:adjustRightInd w:val="0"/>
        <w:spacing w:after="0"/>
        <w:jc w:val="right"/>
        <w:rPr>
          <w:rFonts w:ascii="Times New Roman" w:hAnsi="Times New Roman"/>
          <w:i/>
          <w:iCs/>
          <w:sz w:val="24"/>
          <w:szCs w:val="24"/>
          <w:lang w:val="ru-RU" w:eastAsia="ru-RU"/>
        </w:rPr>
      </w:pPr>
      <w:r w:rsidRPr="00463953">
        <w:rPr>
          <w:rFonts w:ascii="Times New Roman" w:hAnsi="Times New Roman"/>
          <w:i/>
          <w:iCs/>
          <w:sz w:val="24"/>
          <w:szCs w:val="24"/>
          <w:lang w:val="ru-RU" w:eastAsia="ru-RU"/>
        </w:rPr>
        <w:t>Приложение № _____</w:t>
      </w:r>
    </w:p>
    <w:p w14:paraId="5BB031F8" w14:textId="53E4CEB1" w:rsidR="00036D0D" w:rsidRPr="00463953" w:rsidRDefault="00036D0D" w:rsidP="00036D0D">
      <w:pPr>
        <w:overflowPunct w:val="0"/>
        <w:autoSpaceDE w:val="0"/>
        <w:autoSpaceDN w:val="0"/>
        <w:adjustRightInd w:val="0"/>
        <w:spacing w:after="0"/>
        <w:jc w:val="right"/>
        <w:rPr>
          <w:rFonts w:ascii="Times New Roman" w:hAnsi="Times New Roman"/>
          <w:i/>
          <w:iCs/>
          <w:sz w:val="24"/>
          <w:szCs w:val="24"/>
          <w:lang w:val="ru-RU" w:eastAsia="ru-RU"/>
        </w:rPr>
      </w:pPr>
      <w:r w:rsidRPr="00463953">
        <w:rPr>
          <w:rFonts w:ascii="Times New Roman" w:hAnsi="Times New Roman"/>
          <w:i/>
          <w:iCs/>
          <w:sz w:val="24"/>
          <w:szCs w:val="24"/>
          <w:lang w:val="ru-RU" w:eastAsia="ru-RU"/>
        </w:rPr>
        <w:t xml:space="preserve">к заявке на участие в </w:t>
      </w:r>
      <w:r>
        <w:rPr>
          <w:rFonts w:ascii="Times New Roman" w:hAnsi="Times New Roman"/>
          <w:i/>
          <w:iCs/>
          <w:sz w:val="24"/>
          <w:szCs w:val="24"/>
          <w:lang w:val="ru-RU" w:eastAsia="ru-RU"/>
        </w:rPr>
        <w:t>запросе предложений</w:t>
      </w:r>
      <w:r w:rsidR="00797899">
        <w:rPr>
          <w:rFonts w:ascii="Times New Roman" w:hAnsi="Times New Roman"/>
          <w:i/>
          <w:iCs/>
          <w:sz w:val="24"/>
          <w:szCs w:val="24"/>
          <w:lang w:val="ru-RU" w:eastAsia="ru-RU"/>
        </w:rPr>
        <w:t xml:space="preserve"> №_________</w:t>
      </w:r>
    </w:p>
    <w:p w14:paraId="04BACDCE" w14:textId="02ECEE6A" w:rsidR="00036D0D" w:rsidRPr="00D31447" w:rsidRDefault="00036D0D" w:rsidP="00036D0D">
      <w:pPr>
        <w:spacing w:line="240" w:lineRule="auto"/>
        <w:jc w:val="center"/>
        <w:rPr>
          <w:b/>
          <w:bCs/>
          <w:sz w:val="24"/>
          <w:szCs w:val="24"/>
          <w:lang w:val="ru-RU"/>
        </w:rPr>
      </w:pPr>
      <w:r w:rsidRPr="00D31447">
        <w:rPr>
          <w:rFonts w:ascii="Times New Roman" w:hAnsi="Times New Roman"/>
          <w:b/>
          <w:sz w:val="24"/>
          <w:szCs w:val="24"/>
          <w:lang w:val="ru-RU" w:eastAsia="ru-RU"/>
        </w:rPr>
        <w:t xml:space="preserve">Справка об опыте </w:t>
      </w:r>
      <w:r w:rsidR="00683E14">
        <w:rPr>
          <w:rFonts w:ascii="Times New Roman" w:hAnsi="Times New Roman"/>
          <w:b/>
          <w:sz w:val="24"/>
          <w:szCs w:val="24"/>
          <w:lang w:val="ru-RU" w:eastAsia="ru-RU"/>
        </w:rPr>
        <w:t>поставок</w:t>
      </w:r>
      <w:r w:rsidRPr="00D31447">
        <w:rPr>
          <w:rFonts w:ascii="Times New Roman" w:hAnsi="Times New Roman"/>
          <w:b/>
          <w:sz w:val="24"/>
          <w:szCs w:val="24"/>
          <w:lang w:val="ru-RU" w:eastAsia="ru-RU"/>
        </w:rPr>
        <w:t xml:space="preserve"> (</w:t>
      </w:r>
      <w:bookmarkStart w:id="94" w:name="форма_5"/>
      <w:r w:rsidRPr="00D31447">
        <w:rPr>
          <w:rFonts w:ascii="Times New Roman" w:hAnsi="Times New Roman"/>
          <w:b/>
          <w:sz w:val="24"/>
          <w:szCs w:val="24"/>
          <w:lang w:val="ru-RU" w:eastAsia="ru-RU"/>
        </w:rPr>
        <w:t xml:space="preserve">Форма </w:t>
      </w:r>
      <w:bookmarkEnd w:id="94"/>
      <w:r w:rsidR="00DB4265">
        <w:rPr>
          <w:rFonts w:ascii="Times New Roman" w:hAnsi="Times New Roman"/>
          <w:b/>
          <w:sz w:val="24"/>
          <w:szCs w:val="24"/>
          <w:lang w:val="ru-RU" w:eastAsia="ru-RU"/>
        </w:rPr>
        <w:t>7</w:t>
      </w:r>
      <w:r w:rsidRPr="00D31447">
        <w:rPr>
          <w:rFonts w:ascii="Times New Roman" w:hAnsi="Times New Roman"/>
          <w:b/>
          <w:sz w:val="24"/>
          <w:szCs w:val="24"/>
          <w:lang w:val="ru-RU" w:eastAsia="ru-RU"/>
        </w:rPr>
        <w:t>)</w:t>
      </w:r>
      <w:bookmarkEnd w:id="91"/>
      <w:bookmarkEnd w:id="92"/>
      <w:bookmarkEnd w:id="93"/>
    </w:p>
    <w:p w14:paraId="2F3C811B" w14:textId="49D83BF7" w:rsidR="00036D0D" w:rsidRPr="00D31447" w:rsidRDefault="00036D0D" w:rsidP="00ED194E">
      <w:pPr>
        <w:spacing w:line="240" w:lineRule="auto"/>
        <w:ind w:right="-425" w:firstLine="709"/>
        <w:rPr>
          <w:rFonts w:ascii="Times New Roman" w:hAnsi="Times New Roman"/>
          <w:b/>
          <w:sz w:val="24"/>
          <w:szCs w:val="24"/>
          <w:lang w:val="ru-RU"/>
        </w:rPr>
      </w:pPr>
      <w:r w:rsidRPr="00D31447">
        <w:rPr>
          <w:rFonts w:ascii="Times New Roman" w:hAnsi="Times New Roman"/>
          <w:b/>
          <w:sz w:val="24"/>
          <w:szCs w:val="24"/>
          <w:lang w:val="ru-RU"/>
        </w:rPr>
        <w:t xml:space="preserve">Справка об объеме </w:t>
      </w:r>
      <w:r w:rsidR="002E3758">
        <w:rPr>
          <w:rFonts w:ascii="Times New Roman" w:hAnsi="Times New Roman"/>
          <w:b/>
          <w:sz w:val="24"/>
          <w:szCs w:val="24"/>
          <w:lang w:val="ru-RU"/>
        </w:rPr>
        <w:t>поставок товара</w:t>
      </w:r>
      <w:r w:rsidRPr="00D31447">
        <w:rPr>
          <w:rFonts w:ascii="Times New Roman" w:hAnsi="Times New Roman"/>
          <w:b/>
          <w:sz w:val="24"/>
          <w:szCs w:val="24"/>
          <w:lang w:val="ru-RU"/>
        </w:rPr>
        <w:t xml:space="preserve"> (Форма </w:t>
      </w:r>
      <w:r w:rsidR="00DB4265">
        <w:rPr>
          <w:rFonts w:ascii="Times New Roman" w:hAnsi="Times New Roman"/>
          <w:b/>
          <w:sz w:val="24"/>
          <w:szCs w:val="24"/>
          <w:lang w:val="ru-RU"/>
        </w:rPr>
        <w:t>7</w:t>
      </w:r>
      <w:r w:rsidRPr="00D31447">
        <w:rPr>
          <w:rFonts w:ascii="Times New Roman" w:hAnsi="Times New Roman"/>
          <w:b/>
          <w:sz w:val="24"/>
          <w:szCs w:val="24"/>
          <w:lang w:val="ru-RU"/>
        </w:rPr>
        <w:t>.1)</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134"/>
        <w:gridCol w:w="3544"/>
        <w:gridCol w:w="692"/>
        <w:gridCol w:w="2724"/>
        <w:gridCol w:w="1970"/>
        <w:gridCol w:w="1422"/>
        <w:gridCol w:w="3256"/>
      </w:tblGrid>
      <w:tr w:rsidR="00683E14" w:rsidRPr="009B39CC" w14:paraId="516E4521" w14:textId="77777777" w:rsidTr="00ED194E">
        <w:trPr>
          <w:gridBefore w:val="1"/>
          <w:wBefore w:w="817" w:type="dxa"/>
          <w:cantSplit/>
        </w:trPr>
        <w:tc>
          <w:tcPr>
            <w:tcW w:w="1134" w:type="dxa"/>
            <w:vAlign w:val="center"/>
          </w:tcPr>
          <w:p w14:paraId="2F8DAD91" w14:textId="77777777" w:rsidR="00683E14" w:rsidRPr="00DB3F56" w:rsidRDefault="00683E14" w:rsidP="00683E14">
            <w:pPr>
              <w:spacing w:after="0"/>
              <w:jc w:val="center"/>
              <w:rPr>
                <w:rFonts w:ascii="Times New Roman" w:hAnsi="Times New Roman"/>
                <w:b/>
              </w:rPr>
            </w:pPr>
            <w:proofErr w:type="spellStart"/>
            <w:r w:rsidRPr="00DB3F56">
              <w:rPr>
                <w:rFonts w:ascii="Times New Roman" w:hAnsi="Times New Roman"/>
                <w:b/>
              </w:rPr>
              <w:t>Год</w:t>
            </w:r>
            <w:proofErr w:type="spellEnd"/>
            <w:r w:rsidRPr="00DB3F56">
              <w:rPr>
                <w:rFonts w:ascii="Times New Roman" w:hAnsi="Times New Roman"/>
                <w:b/>
                <w:bCs/>
                <w:sz w:val="28"/>
                <w:szCs w:val="28"/>
                <w:vertAlign w:val="superscript"/>
              </w:rPr>
              <w:footnoteReference w:id="5"/>
            </w:r>
          </w:p>
        </w:tc>
        <w:tc>
          <w:tcPr>
            <w:tcW w:w="3544" w:type="dxa"/>
            <w:vAlign w:val="center"/>
          </w:tcPr>
          <w:p w14:paraId="69486B6A" w14:textId="77777777" w:rsidR="00683E14" w:rsidRPr="00DB3F56" w:rsidRDefault="00683E14" w:rsidP="00683E14">
            <w:pPr>
              <w:spacing w:after="0"/>
              <w:jc w:val="center"/>
              <w:rPr>
                <w:rFonts w:ascii="Times New Roman" w:hAnsi="Times New Roman"/>
                <w:b/>
                <w:lang w:val="ru-RU"/>
              </w:rPr>
            </w:pPr>
            <w:r w:rsidRPr="00DB3F56">
              <w:rPr>
                <w:rFonts w:ascii="Times New Roman" w:hAnsi="Times New Roman"/>
                <w:b/>
                <w:lang w:val="ru-RU"/>
              </w:rPr>
              <w:t xml:space="preserve">Годовой объем поставок Товара </w:t>
            </w:r>
          </w:p>
          <w:p w14:paraId="1A4DB640" w14:textId="3F6A3B4D" w:rsidR="00683E14" w:rsidRPr="00DB3F56" w:rsidRDefault="00072D67" w:rsidP="00683E14">
            <w:pPr>
              <w:spacing w:after="0"/>
              <w:jc w:val="center"/>
              <w:rPr>
                <w:rFonts w:ascii="Times New Roman" w:hAnsi="Times New Roman"/>
                <w:b/>
                <w:lang w:val="ru-RU"/>
              </w:rPr>
            </w:pPr>
            <w:r>
              <w:rPr>
                <w:rFonts w:ascii="Times New Roman" w:hAnsi="Times New Roman"/>
                <w:b/>
                <w:lang w:val="ru-RU"/>
              </w:rPr>
              <w:t>без</w:t>
            </w:r>
            <w:r w:rsidR="00683E14" w:rsidRPr="00DB3F56">
              <w:rPr>
                <w:rFonts w:ascii="Times New Roman" w:hAnsi="Times New Roman"/>
                <w:b/>
                <w:lang w:val="ru-RU"/>
              </w:rPr>
              <w:t xml:space="preserve"> НДС, руб.</w:t>
            </w:r>
          </w:p>
        </w:tc>
        <w:tc>
          <w:tcPr>
            <w:tcW w:w="5386" w:type="dxa"/>
            <w:gridSpan w:val="3"/>
            <w:vAlign w:val="center"/>
          </w:tcPr>
          <w:p w14:paraId="32556894" w14:textId="5A8773A0" w:rsidR="00683E14" w:rsidRPr="00DB3F56" w:rsidRDefault="00683E14" w:rsidP="00072D67">
            <w:pPr>
              <w:spacing w:after="0"/>
              <w:jc w:val="center"/>
              <w:rPr>
                <w:rFonts w:ascii="Times New Roman" w:hAnsi="Times New Roman"/>
                <w:b/>
                <w:lang w:val="ru-RU"/>
              </w:rPr>
            </w:pPr>
            <w:r w:rsidRPr="00DB3F56">
              <w:rPr>
                <w:rFonts w:ascii="Times New Roman" w:hAnsi="Times New Roman"/>
                <w:b/>
                <w:lang w:val="ru-RU"/>
              </w:rPr>
              <w:t xml:space="preserve">Годовой объем поставок аналогичных товаров </w:t>
            </w:r>
            <w:r w:rsidR="00072D67">
              <w:rPr>
                <w:rFonts w:ascii="Times New Roman" w:hAnsi="Times New Roman"/>
                <w:b/>
                <w:lang w:val="ru-RU"/>
              </w:rPr>
              <w:t>без</w:t>
            </w:r>
            <w:r w:rsidRPr="00DB3F56">
              <w:rPr>
                <w:rFonts w:ascii="Times New Roman" w:hAnsi="Times New Roman"/>
                <w:b/>
                <w:lang w:val="ru-RU"/>
              </w:rPr>
              <w:t xml:space="preserve"> НДС, руб.</w:t>
            </w:r>
          </w:p>
        </w:tc>
        <w:tc>
          <w:tcPr>
            <w:tcW w:w="4678" w:type="dxa"/>
            <w:gridSpan w:val="2"/>
          </w:tcPr>
          <w:p w14:paraId="1199B981" w14:textId="2B0D1EB1" w:rsidR="00683E14" w:rsidRPr="00DB3F56" w:rsidRDefault="00683E14" w:rsidP="00B36D0F">
            <w:pPr>
              <w:spacing w:after="0"/>
              <w:jc w:val="center"/>
              <w:rPr>
                <w:rFonts w:ascii="Times New Roman" w:hAnsi="Times New Roman"/>
                <w:b/>
                <w:lang w:val="ru-RU"/>
              </w:rPr>
            </w:pPr>
            <w:r w:rsidRPr="00DB3F56">
              <w:rPr>
                <w:rFonts w:ascii="Times New Roman" w:hAnsi="Times New Roman"/>
                <w:b/>
                <w:lang w:val="ru-RU"/>
              </w:rPr>
              <w:t xml:space="preserve">Годовой объем поставок  аналогичного товара для </w:t>
            </w:r>
            <w:r w:rsidR="00C363EC">
              <w:rPr>
                <w:rFonts w:ascii="Times New Roman" w:hAnsi="Times New Roman"/>
                <w:b/>
                <w:lang w:val="ru-RU"/>
              </w:rPr>
              <w:t xml:space="preserve">ООО </w:t>
            </w:r>
            <w:r w:rsidR="00C363EC" w:rsidRPr="00C363EC">
              <w:rPr>
                <w:rFonts w:ascii="Times New Roman" w:hAnsi="Times New Roman"/>
                <w:b/>
                <w:lang w:val="ru-RU"/>
              </w:rPr>
              <w:t>«Башкиртеплоэнерго Уфа»</w:t>
            </w:r>
            <w:r w:rsidR="00C363EC">
              <w:rPr>
                <w:rFonts w:ascii="Times New Roman" w:hAnsi="Times New Roman"/>
                <w:b/>
                <w:lang w:val="ru-RU"/>
              </w:rPr>
              <w:t xml:space="preserve"> </w:t>
            </w:r>
            <w:r w:rsidR="00072D67">
              <w:rPr>
                <w:rFonts w:ascii="Times New Roman" w:hAnsi="Times New Roman"/>
                <w:b/>
                <w:lang w:val="ru-RU"/>
              </w:rPr>
              <w:t>без</w:t>
            </w:r>
            <w:r w:rsidRPr="00DB3F56">
              <w:rPr>
                <w:rFonts w:ascii="Times New Roman" w:hAnsi="Times New Roman"/>
                <w:b/>
                <w:lang w:val="ru-RU"/>
              </w:rPr>
              <w:t xml:space="preserve"> НДС, руб.</w:t>
            </w:r>
          </w:p>
        </w:tc>
      </w:tr>
      <w:tr w:rsidR="00683E14" w:rsidRPr="00BA3C88" w14:paraId="6723D0D1" w14:textId="77777777" w:rsidTr="00ED194E">
        <w:trPr>
          <w:gridBefore w:val="1"/>
          <w:wBefore w:w="817" w:type="dxa"/>
          <w:cantSplit/>
          <w:trHeight w:val="77"/>
        </w:trPr>
        <w:tc>
          <w:tcPr>
            <w:tcW w:w="1134" w:type="dxa"/>
            <w:vAlign w:val="center"/>
          </w:tcPr>
          <w:p w14:paraId="0E5EF6D5" w14:textId="77777777" w:rsidR="00683E14" w:rsidRPr="00BA3C88" w:rsidRDefault="00683E14" w:rsidP="00683E14">
            <w:pPr>
              <w:spacing w:after="0"/>
              <w:jc w:val="center"/>
              <w:rPr>
                <w:b/>
              </w:rPr>
            </w:pPr>
            <w:r w:rsidRPr="00BA3C88">
              <w:rPr>
                <w:b/>
              </w:rPr>
              <w:t>1</w:t>
            </w:r>
          </w:p>
        </w:tc>
        <w:tc>
          <w:tcPr>
            <w:tcW w:w="3544" w:type="dxa"/>
            <w:vAlign w:val="center"/>
          </w:tcPr>
          <w:p w14:paraId="6C2FF5CF" w14:textId="77777777" w:rsidR="00683E14" w:rsidRPr="00BA3C88" w:rsidRDefault="00683E14" w:rsidP="00683E14">
            <w:pPr>
              <w:spacing w:after="0"/>
              <w:jc w:val="center"/>
              <w:rPr>
                <w:b/>
              </w:rPr>
            </w:pPr>
            <w:r w:rsidRPr="00BA3C88">
              <w:rPr>
                <w:b/>
              </w:rPr>
              <w:t>2</w:t>
            </w:r>
          </w:p>
        </w:tc>
        <w:tc>
          <w:tcPr>
            <w:tcW w:w="5386" w:type="dxa"/>
            <w:gridSpan w:val="3"/>
            <w:vAlign w:val="center"/>
          </w:tcPr>
          <w:p w14:paraId="06F5FB64" w14:textId="77777777" w:rsidR="00683E14" w:rsidRPr="00BA3C88" w:rsidRDefault="00683E14" w:rsidP="00683E14">
            <w:pPr>
              <w:spacing w:after="0"/>
              <w:jc w:val="center"/>
              <w:rPr>
                <w:b/>
              </w:rPr>
            </w:pPr>
            <w:r w:rsidRPr="00BA3C88">
              <w:rPr>
                <w:b/>
              </w:rPr>
              <w:t>3</w:t>
            </w:r>
          </w:p>
        </w:tc>
        <w:tc>
          <w:tcPr>
            <w:tcW w:w="4678" w:type="dxa"/>
            <w:gridSpan w:val="2"/>
          </w:tcPr>
          <w:p w14:paraId="25B9E21A" w14:textId="77777777" w:rsidR="00683E14" w:rsidRPr="00BA3C88" w:rsidRDefault="00683E14" w:rsidP="00683E14">
            <w:pPr>
              <w:spacing w:after="0"/>
              <w:jc w:val="center"/>
              <w:rPr>
                <w:b/>
              </w:rPr>
            </w:pPr>
            <w:r w:rsidRPr="00BA3C88">
              <w:rPr>
                <w:b/>
              </w:rPr>
              <w:t>4</w:t>
            </w:r>
          </w:p>
        </w:tc>
      </w:tr>
      <w:tr w:rsidR="00683E14" w:rsidRPr="00BA3C88" w14:paraId="70983128" w14:textId="77777777" w:rsidTr="00ED194E">
        <w:trPr>
          <w:gridBefore w:val="1"/>
          <w:wBefore w:w="817" w:type="dxa"/>
          <w:cantSplit/>
        </w:trPr>
        <w:tc>
          <w:tcPr>
            <w:tcW w:w="1134" w:type="dxa"/>
            <w:vAlign w:val="center"/>
          </w:tcPr>
          <w:p w14:paraId="640EC5CE" w14:textId="77777777" w:rsidR="00683E14" w:rsidRPr="00BA3C88" w:rsidRDefault="00683E14" w:rsidP="00683E14">
            <w:pPr>
              <w:spacing w:after="0"/>
              <w:jc w:val="center"/>
            </w:pPr>
            <w:r w:rsidRPr="00BA3C88">
              <w:t>20__</w:t>
            </w:r>
          </w:p>
        </w:tc>
        <w:tc>
          <w:tcPr>
            <w:tcW w:w="3544" w:type="dxa"/>
            <w:vAlign w:val="center"/>
          </w:tcPr>
          <w:p w14:paraId="25C74E8C" w14:textId="77777777" w:rsidR="00683E14" w:rsidRPr="00BA3C88" w:rsidRDefault="00683E14" w:rsidP="00683E14">
            <w:pPr>
              <w:spacing w:after="0"/>
              <w:jc w:val="center"/>
            </w:pPr>
          </w:p>
        </w:tc>
        <w:tc>
          <w:tcPr>
            <w:tcW w:w="5386" w:type="dxa"/>
            <w:gridSpan w:val="3"/>
            <w:vAlign w:val="center"/>
          </w:tcPr>
          <w:p w14:paraId="6A1D1B1C" w14:textId="77777777" w:rsidR="00683E14" w:rsidRPr="00BA3C88" w:rsidRDefault="00683E14" w:rsidP="00683E14">
            <w:pPr>
              <w:spacing w:after="0"/>
              <w:ind w:firstLine="709"/>
              <w:jc w:val="center"/>
            </w:pPr>
          </w:p>
        </w:tc>
        <w:tc>
          <w:tcPr>
            <w:tcW w:w="4678" w:type="dxa"/>
            <w:gridSpan w:val="2"/>
          </w:tcPr>
          <w:p w14:paraId="79A60199" w14:textId="77777777" w:rsidR="00683E14" w:rsidRPr="00BA3C88" w:rsidRDefault="00683E14" w:rsidP="00683E14">
            <w:pPr>
              <w:spacing w:after="0"/>
              <w:ind w:firstLine="709"/>
              <w:jc w:val="center"/>
            </w:pPr>
          </w:p>
        </w:tc>
      </w:tr>
      <w:tr w:rsidR="00683E14" w:rsidRPr="00BA3C88" w14:paraId="203292A8" w14:textId="77777777" w:rsidTr="00ED194E">
        <w:trPr>
          <w:gridBefore w:val="1"/>
          <w:wBefore w:w="817" w:type="dxa"/>
          <w:cantSplit/>
        </w:trPr>
        <w:tc>
          <w:tcPr>
            <w:tcW w:w="1134" w:type="dxa"/>
            <w:vAlign w:val="center"/>
          </w:tcPr>
          <w:p w14:paraId="19A2BF00" w14:textId="77777777" w:rsidR="00683E14" w:rsidRPr="00BA3C88" w:rsidRDefault="00683E14" w:rsidP="00683E14">
            <w:pPr>
              <w:spacing w:after="0"/>
              <w:jc w:val="center"/>
            </w:pPr>
            <w:r w:rsidRPr="00BA3C88">
              <w:t>20__</w:t>
            </w:r>
          </w:p>
        </w:tc>
        <w:tc>
          <w:tcPr>
            <w:tcW w:w="3544" w:type="dxa"/>
            <w:vAlign w:val="center"/>
          </w:tcPr>
          <w:p w14:paraId="13861308" w14:textId="77777777" w:rsidR="00683E14" w:rsidRPr="00BA3C88" w:rsidRDefault="00683E14" w:rsidP="00683E14">
            <w:pPr>
              <w:spacing w:after="0"/>
              <w:jc w:val="center"/>
            </w:pPr>
          </w:p>
        </w:tc>
        <w:tc>
          <w:tcPr>
            <w:tcW w:w="5386" w:type="dxa"/>
            <w:gridSpan w:val="3"/>
            <w:vAlign w:val="center"/>
          </w:tcPr>
          <w:p w14:paraId="1994DDF2" w14:textId="77777777" w:rsidR="00683E14" w:rsidRPr="00BA3C88" w:rsidRDefault="00683E14" w:rsidP="00683E14">
            <w:pPr>
              <w:spacing w:after="0"/>
              <w:jc w:val="center"/>
            </w:pPr>
          </w:p>
        </w:tc>
        <w:tc>
          <w:tcPr>
            <w:tcW w:w="4678" w:type="dxa"/>
            <w:gridSpan w:val="2"/>
          </w:tcPr>
          <w:p w14:paraId="7F133DB0" w14:textId="77777777" w:rsidR="00683E14" w:rsidRPr="00BA3C88" w:rsidRDefault="00683E14" w:rsidP="00683E14">
            <w:pPr>
              <w:spacing w:after="0"/>
              <w:jc w:val="center"/>
            </w:pPr>
          </w:p>
        </w:tc>
      </w:tr>
      <w:tr w:rsidR="00683E14" w:rsidRPr="00BA3C88" w14:paraId="0E0E8C74" w14:textId="77777777" w:rsidTr="00ED194E">
        <w:trPr>
          <w:gridBefore w:val="1"/>
          <w:wBefore w:w="817" w:type="dxa"/>
          <w:cantSplit/>
        </w:trPr>
        <w:tc>
          <w:tcPr>
            <w:tcW w:w="1134" w:type="dxa"/>
            <w:vAlign w:val="center"/>
          </w:tcPr>
          <w:p w14:paraId="4F310B53" w14:textId="77777777" w:rsidR="00683E14" w:rsidRPr="00BA3C88" w:rsidRDefault="00683E14" w:rsidP="00683E14">
            <w:pPr>
              <w:spacing w:after="0"/>
              <w:jc w:val="center"/>
            </w:pPr>
            <w:r w:rsidRPr="00BA3C88">
              <w:t>20__</w:t>
            </w:r>
          </w:p>
        </w:tc>
        <w:tc>
          <w:tcPr>
            <w:tcW w:w="3544" w:type="dxa"/>
            <w:vAlign w:val="center"/>
          </w:tcPr>
          <w:p w14:paraId="278C5641" w14:textId="77777777" w:rsidR="00683E14" w:rsidRPr="00BA3C88" w:rsidRDefault="00683E14" w:rsidP="00683E14">
            <w:pPr>
              <w:spacing w:after="0"/>
              <w:jc w:val="center"/>
            </w:pPr>
          </w:p>
        </w:tc>
        <w:tc>
          <w:tcPr>
            <w:tcW w:w="5386" w:type="dxa"/>
            <w:gridSpan w:val="3"/>
            <w:vAlign w:val="center"/>
          </w:tcPr>
          <w:p w14:paraId="4DD5D30E" w14:textId="77777777" w:rsidR="00683E14" w:rsidRPr="00BA3C88" w:rsidRDefault="00683E14" w:rsidP="00683E14">
            <w:pPr>
              <w:spacing w:after="0"/>
              <w:jc w:val="center"/>
            </w:pPr>
          </w:p>
        </w:tc>
        <w:tc>
          <w:tcPr>
            <w:tcW w:w="4678" w:type="dxa"/>
            <w:gridSpan w:val="2"/>
          </w:tcPr>
          <w:p w14:paraId="1F0E98F4" w14:textId="77777777" w:rsidR="00683E14" w:rsidRPr="00BA3C88" w:rsidRDefault="00683E14" w:rsidP="00683E14">
            <w:pPr>
              <w:spacing w:after="0"/>
              <w:jc w:val="center"/>
            </w:pPr>
          </w:p>
        </w:tc>
      </w:tr>
      <w:tr w:rsidR="00683E14" w:rsidRPr="009B39CC" w14:paraId="2563DE76" w14:textId="77777777" w:rsidTr="00ED194E">
        <w:trPr>
          <w:gridBefore w:val="1"/>
          <w:wBefore w:w="817" w:type="dxa"/>
          <w:cantSplit/>
        </w:trPr>
        <w:tc>
          <w:tcPr>
            <w:tcW w:w="1134" w:type="dxa"/>
            <w:vAlign w:val="center"/>
          </w:tcPr>
          <w:p w14:paraId="5F2F0060" w14:textId="77777777" w:rsidR="00683E14" w:rsidRPr="00BA3C88" w:rsidRDefault="00683E14" w:rsidP="00683E14">
            <w:pPr>
              <w:spacing w:after="0"/>
              <w:jc w:val="center"/>
            </w:pPr>
            <w:proofErr w:type="spellStart"/>
            <w:r w:rsidRPr="00BA3C88">
              <w:rPr>
                <w:i/>
              </w:rPr>
              <w:t>Текущий</w:t>
            </w:r>
            <w:proofErr w:type="spellEnd"/>
            <w:r w:rsidRPr="00BA3C88">
              <w:rPr>
                <w:i/>
              </w:rPr>
              <w:t xml:space="preserve"> </w:t>
            </w:r>
            <w:proofErr w:type="spellStart"/>
            <w:r w:rsidRPr="00BA3C88">
              <w:rPr>
                <w:i/>
              </w:rPr>
              <w:t>год</w:t>
            </w:r>
            <w:proofErr w:type="spellEnd"/>
          </w:p>
        </w:tc>
        <w:tc>
          <w:tcPr>
            <w:tcW w:w="3544" w:type="dxa"/>
            <w:vAlign w:val="center"/>
          </w:tcPr>
          <w:p w14:paraId="292E5298" w14:textId="77777777" w:rsidR="00683E14" w:rsidRPr="00683E14" w:rsidRDefault="00683E14" w:rsidP="00683E14">
            <w:pPr>
              <w:spacing w:after="0"/>
              <w:jc w:val="center"/>
              <w:rPr>
                <w:lang w:val="ru-RU"/>
              </w:rPr>
            </w:pPr>
            <w:r w:rsidRPr="00683E14">
              <w:rPr>
                <w:i/>
                <w:lang w:val="ru-RU"/>
              </w:rPr>
              <w:t>за завершившийся период текущего года</w:t>
            </w:r>
          </w:p>
        </w:tc>
        <w:tc>
          <w:tcPr>
            <w:tcW w:w="5386" w:type="dxa"/>
            <w:gridSpan w:val="3"/>
            <w:vAlign w:val="center"/>
          </w:tcPr>
          <w:p w14:paraId="71236463" w14:textId="77777777" w:rsidR="00683E14" w:rsidRPr="00683E14" w:rsidRDefault="00683E14" w:rsidP="00683E14">
            <w:pPr>
              <w:spacing w:after="0"/>
              <w:jc w:val="center"/>
              <w:rPr>
                <w:lang w:val="ru-RU"/>
              </w:rPr>
            </w:pPr>
          </w:p>
        </w:tc>
        <w:tc>
          <w:tcPr>
            <w:tcW w:w="4678" w:type="dxa"/>
            <w:gridSpan w:val="2"/>
          </w:tcPr>
          <w:p w14:paraId="75CF1BA1" w14:textId="77777777" w:rsidR="00683E14" w:rsidRPr="00683E14" w:rsidRDefault="00683E14" w:rsidP="00683E14">
            <w:pPr>
              <w:spacing w:after="0"/>
              <w:jc w:val="center"/>
              <w:rPr>
                <w:lang w:val="ru-RU"/>
              </w:rPr>
            </w:pPr>
          </w:p>
        </w:tc>
      </w:tr>
      <w:tr w:rsidR="00683E14" w:rsidRPr="009B39CC" w14:paraId="34F592C2" w14:textId="77777777" w:rsidTr="003A5C0A">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val="70"/>
        </w:trPr>
        <w:tc>
          <w:tcPr>
            <w:tcW w:w="6187" w:type="dxa"/>
            <w:gridSpan w:val="4"/>
            <w:vAlign w:val="bottom"/>
          </w:tcPr>
          <w:p w14:paraId="035A08CC" w14:textId="77777777" w:rsidR="00683E14" w:rsidRPr="00683E14" w:rsidRDefault="00683E14" w:rsidP="00683E14">
            <w:pPr>
              <w:widowControl w:val="0"/>
              <w:spacing w:after="0"/>
              <w:jc w:val="center"/>
              <w:rPr>
                <w:sz w:val="2"/>
                <w:szCs w:val="2"/>
                <w:lang w:val="ru-RU"/>
              </w:rPr>
            </w:pPr>
          </w:p>
        </w:tc>
        <w:tc>
          <w:tcPr>
            <w:tcW w:w="2724" w:type="dxa"/>
            <w:vAlign w:val="bottom"/>
          </w:tcPr>
          <w:p w14:paraId="301028DE" w14:textId="77777777" w:rsidR="00683E14" w:rsidRPr="00683E14" w:rsidRDefault="00683E14" w:rsidP="00683E14">
            <w:pPr>
              <w:widowControl w:val="0"/>
              <w:spacing w:after="0"/>
              <w:jc w:val="center"/>
              <w:rPr>
                <w:sz w:val="2"/>
                <w:szCs w:val="2"/>
                <w:lang w:val="ru-RU"/>
              </w:rPr>
            </w:pPr>
          </w:p>
        </w:tc>
        <w:tc>
          <w:tcPr>
            <w:tcW w:w="3392" w:type="dxa"/>
            <w:gridSpan w:val="2"/>
          </w:tcPr>
          <w:p w14:paraId="76FC8D4F" w14:textId="77777777" w:rsidR="00683E14" w:rsidRPr="00683E14" w:rsidRDefault="00683E14" w:rsidP="00683E14">
            <w:pPr>
              <w:widowControl w:val="0"/>
              <w:spacing w:after="0"/>
              <w:rPr>
                <w:sz w:val="2"/>
                <w:szCs w:val="2"/>
                <w:lang w:val="ru-RU"/>
              </w:rPr>
            </w:pPr>
          </w:p>
        </w:tc>
        <w:tc>
          <w:tcPr>
            <w:tcW w:w="3256" w:type="dxa"/>
            <w:vAlign w:val="bottom"/>
          </w:tcPr>
          <w:p w14:paraId="51C60689" w14:textId="77777777" w:rsidR="00683E14" w:rsidRPr="00683E14" w:rsidRDefault="00683E14" w:rsidP="00683E14">
            <w:pPr>
              <w:widowControl w:val="0"/>
              <w:spacing w:after="0"/>
              <w:rPr>
                <w:sz w:val="2"/>
                <w:szCs w:val="2"/>
                <w:lang w:val="ru-RU"/>
              </w:rPr>
            </w:pPr>
          </w:p>
        </w:tc>
      </w:tr>
      <w:tr w:rsidR="00683E14" w:rsidRPr="009B39CC" w14:paraId="52F77292" w14:textId="77777777" w:rsidTr="003A5C0A">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val="70"/>
        </w:trPr>
        <w:tc>
          <w:tcPr>
            <w:tcW w:w="6187" w:type="dxa"/>
            <w:gridSpan w:val="4"/>
          </w:tcPr>
          <w:p w14:paraId="4C0BDFE9" w14:textId="77777777" w:rsidR="00683E14" w:rsidRPr="00683E14" w:rsidRDefault="00683E14" w:rsidP="00683E14">
            <w:pPr>
              <w:widowControl w:val="0"/>
              <w:spacing w:after="0"/>
              <w:jc w:val="center"/>
              <w:rPr>
                <w:i/>
                <w:sz w:val="2"/>
                <w:szCs w:val="2"/>
                <w:lang w:val="ru-RU"/>
              </w:rPr>
            </w:pPr>
          </w:p>
        </w:tc>
        <w:tc>
          <w:tcPr>
            <w:tcW w:w="2724" w:type="dxa"/>
            <w:vAlign w:val="bottom"/>
          </w:tcPr>
          <w:p w14:paraId="7E99D9C3" w14:textId="77777777" w:rsidR="00683E14" w:rsidRPr="00683E14" w:rsidRDefault="00683E14" w:rsidP="00683E14">
            <w:pPr>
              <w:widowControl w:val="0"/>
              <w:spacing w:after="0"/>
              <w:jc w:val="center"/>
              <w:rPr>
                <w:sz w:val="2"/>
                <w:szCs w:val="2"/>
                <w:lang w:val="ru-RU"/>
              </w:rPr>
            </w:pPr>
          </w:p>
        </w:tc>
        <w:tc>
          <w:tcPr>
            <w:tcW w:w="3392" w:type="dxa"/>
            <w:gridSpan w:val="2"/>
          </w:tcPr>
          <w:p w14:paraId="6F441229" w14:textId="77777777" w:rsidR="00683E14" w:rsidRPr="00683E14" w:rsidRDefault="00683E14" w:rsidP="00683E14">
            <w:pPr>
              <w:widowControl w:val="0"/>
              <w:spacing w:after="0"/>
              <w:jc w:val="center"/>
              <w:rPr>
                <w:i/>
                <w:sz w:val="2"/>
                <w:szCs w:val="2"/>
                <w:lang w:val="ru-RU"/>
              </w:rPr>
            </w:pPr>
          </w:p>
        </w:tc>
        <w:tc>
          <w:tcPr>
            <w:tcW w:w="3256" w:type="dxa"/>
          </w:tcPr>
          <w:p w14:paraId="2179A68F" w14:textId="77777777" w:rsidR="00683E14" w:rsidRPr="00683E14" w:rsidRDefault="00683E14" w:rsidP="00683E14">
            <w:pPr>
              <w:widowControl w:val="0"/>
              <w:spacing w:after="0"/>
              <w:jc w:val="center"/>
              <w:rPr>
                <w:i/>
                <w:sz w:val="2"/>
                <w:szCs w:val="2"/>
                <w:lang w:val="ru-RU"/>
              </w:rPr>
            </w:pPr>
          </w:p>
        </w:tc>
      </w:tr>
    </w:tbl>
    <w:p w14:paraId="096D790B" w14:textId="3B04D3A6" w:rsidR="00036D0D" w:rsidRPr="00683E14" w:rsidRDefault="00683E14" w:rsidP="00ED194E">
      <w:pPr>
        <w:spacing w:after="0" w:line="240" w:lineRule="auto"/>
        <w:ind w:right="-425" w:firstLine="709"/>
        <w:rPr>
          <w:rFonts w:ascii="Times New Roman" w:hAnsi="Times New Roman"/>
          <w:b/>
          <w:sz w:val="24"/>
          <w:szCs w:val="24"/>
          <w:lang w:val="ru-RU"/>
        </w:rPr>
      </w:pPr>
      <w:bookmarkStart w:id="95" w:name="форма_5_2"/>
      <w:r w:rsidRPr="00683E14">
        <w:rPr>
          <w:rFonts w:ascii="Times New Roman" w:hAnsi="Times New Roman"/>
          <w:b/>
          <w:sz w:val="24"/>
          <w:szCs w:val="24"/>
          <w:lang w:val="ru-RU"/>
        </w:rPr>
        <w:t>Справка об опыте поставок товаров аналогичных предмету Запроса предложений</w:t>
      </w:r>
      <w:r w:rsidR="00036D0D" w:rsidRPr="00683E14">
        <w:rPr>
          <w:rFonts w:ascii="Times New Roman" w:hAnsi="Times New Roman"/>
          <w:b/>
          <w:sz w:val="24"/>
          <w:szCs w:val="24"/>
          <w:lang w:val="ru-RU"/>
        </w:rPr>
        <w:t xml:space="preserve"> (Форма </w:t>
      </w:r>
      <w:r w:rsidR="00DB4265">
        <w:rPr>
          <w:rFonts w:ascii="Times New Roman" w:hAnsi="Times New Roman"/>
          <w:b/>
          <w:sz w:val="24"/>
          <w:szCs w:val="24"/>
          <w:lang w:val="ru-RU"/>
        </w:rPr>
        <w:t>7</w:t>
      </w:r>
      <w:r w:rsidR="00036D0D" w:rsidRPr="00683E14">
        <w:rPr>
          <w:rFonts w:ascii="Times New Roman" w:hAnsi="Times New Roman"/>
          <w:b/>
          <w:sz w:val="24"/>
          <w:szCs w:val="24"/>
          <w:lang w:val="ru-RU"/>
        </w:rPr>
        <w:t>.2</w:t>
      </w:r>
      <w:bookmarkEnd w:id="95"/>
      <w:r w:rsidR="00036D0D" w:rsidRPr="00683E14">
        <w:rPr>
          <w:rFonts w:ascii="Times New Roman" w:hAnsi="Times New Roman"/>
          <w:b/>
          <w:sz w:val="24"/>
          <w:szCs w:val="24"/>
          <w:lang w:val="ru-RU"/>
        </w:rPr>
        <w:t>)</w:t>
      </w:r>
    </w:p>
    <w:tbl>
      <w:tblPr>
        <w:tblW w:w="1474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2126"/>
        <w:gridCol w:w="2552"/>
        <w:gridCol w:w="1842"/>
        <w:gridCol w:w="1985"/>
        <w:gridCol w:w="1559"/>
        <w:gridCol w:w="2835"/>
      </w:tblGrid>
      <w:tr w:rsidR="00683E14" w:rsidRPr="00DB3F56" w14:paraId="6E7E436E" w14:textId="77777777" w:rsidTr="00ED194E">
        <w:trPr>
          <w:trHeight w:val="1343"/>
        </w:trPr>
        <w:tc>
          <w:tcPr>
            <w:tcW w:w="567" w:type="dxa"/>
            <w:vAlign w:val="center"/>
          </w:tcPr>
          <w:p w14:paraId="687B2E70" w14:textId="77777777" w:rsidR="00683E14" w:rsidRPr="00DB3F56" w:rsidRDefault="00683E14" w:rsidP="00683E14">
            <w:pPr>
              <w:spacing w:after="0"/>
              <w:jc w:val="center"/>
              <w:rPr>
                <w:rFonts w:ascii="Times New Roman" w:hAnsi="Times New Roman"/>
                <w:b/>
              </w:rPr>
            </w:pPr>
            <w:r w:rsidRPr="00DB3F56">
              <w:rPr>
                <w:rFonts w:ascii="Times New Roman" w:hAnsi="Times New Roman"/>
                <w:b/>
              </w:rPr>
              <w:t>№</w:t>
            </w:r>
          </w:p>
        </w:tc>
        <w:tc>
          <w:tcPr>
            <w:tcW w:w="1276" w:type="dxa"/>
            <w:vAlign w:val="center"/>
          </w:tcPr>
          <w:p w14:paraId="58B168EF" w14:textId="77777777" w:rsidR="00683E14" w:rsidRPr="00DB3F56" w:rsidRDefault="00683E14" w:rsidP="00683E14">
            <w:pPr>
              <w:spacing w:after="0"/>
              <w:jc w:val="center"/>
              <w:rPr>
                <w:rFonts w:ascii="Times New Roman" w:hAnsi="Times New Roman"/>
                <w:b/>
                <w:bCs/>
              </w:rPr>
            </w:pPr>
            <w:proofErr w:type="spellStart"/>
            <w:r w:rsidRPr="00DB3F56">
              <w:rPr>
                <w:rFonts w:ascii="Times New Roman" w:hAnsi="Times New Roman"/>
                <w:b/>
                <w:bCs/>
              </w:rPr>
              <w:t>Предмет</w:t>
            </w:r>
            <w:proofErr w:type="spellEnd"/>
            <w:r w:rsidRPr="00DB3F56">
              <w:rPr>
                <w:rFonts w:ascii="Times New Roman" w:hAnsi="Times New Roman"/>
                <w:b/>
                <w:bCs/>
              </w:rPr>
              <w:t xml:space="preserve"> </w:t>
            </w:r>
          </w:p>
          <w:p w14:paraId="29138865" w14:textId="77777777" w:rsidR="00683E14" w:rsidRPr="00DB3F56" w:rsidRDefault="00683E14" w:rsidP="00683E14">
            <w:pPr>
              <w:spacing w:after="0"/>
              <w:jc w:val="center"/>
              <w:rPr>
                <w:rFonts w:ascii="Times New Roman" w:hAnsi="Times New Roman"/>
                <w:bCs/>
              </w:rPr>
            </w:pPr>
            <w:r w:rsidRPr="00DB3F56">
              <w:rPr>
                <w:rFonts w:ascii="Times New Roman" w:hAnsi="Times New Roman"/>
                <w:b/>
                <w:bCs/>
              </w:rPr>
              <w:t xml:space="preserve">и </w:t>
            </w:r>
            <w:proofErr w:type="spellStart"/>
            <w:r w:rsidRPr="00DB3F56">
              <w:rPr>
                <w:rFonts w:ascii="Times New Roman" w:hAnsi="Times New Roman"/>
                <w:b/>
                <w:bCs/>
              </w:rPr>
              <w:t>номер</w:t>
            </w:r>
            <w:proofErr w:type="spellEnd"/>
            <w:r w:rsidRPr="00DB3F56">
              <w:rPr>
                <w:rFonts w:ascii="Times New Roman" w:hAnsi="Times New Roman"/>
                <w:b/>
                <w:bCs/>
              </w:rPr>
              <w:t xml:space="preserve"> договора</w:t>
            </w:r>
          </w:p>
        </w:tc>
        <w:tc>
          <w:tcPr>
            <w:tcW w:w="2126" w:type="dxa"/>
            <w:vAlign w:val="center"/>
          </w:tcPr>
          <w:p w14:paraId="6D644FEC" w14:textId="77777777" w:rsidR="00683E14" w:rsidRPr="00DB3F56" w:rsidRDefault="00683E14" w:rsidP="00683E14">
            <w:pPr>
              <w:spacing w:after="0"/>
              <w:jc w:val="center"/>
              <w:rPr>
                <w:rFonts w:ascii="Times New Roman" w:hAnsi="Times New Roman"/>
                <w:b/>
                <w:lang w:val="ru-RU"/>
              </w:rPr>
            </w:pPr>
            <w:r w:rsidRPr="00DB3F56">
              <w:rPr>
                <w:rFonts w:ascii="Times New Roman" w:hAnsi="Times New Roman"/>
                <w:b/>
                <w:lang w:val="ru-RU"/>
              </w:rPr>
              <w:t>Наименование Заказчика,</w:t>
            </w:r>
          </w:p>
          <w:p w14:paraId="3C5B0AA5" w14:textId="77777777" w:rsidR="00683E14" w:rsidRPr="00DB3F56" w:rsidRDefault="00683E14" w:rsidP="00683E14">
            <w:pPr>
              <w:spacing w:after="0"/>
              <w:jc w:val="center"/>
              <w:rPr>
                <w:rFonts w:ascii="Times New Roman" w:hAnsi="Times New Roman"/>
                <w:b/>
                <w:lang w:val="ru-RU"/>
              </w:rPr>
            </w:pPr>
            <w:r w:rsidRPr="00DB3F56">
              <w:rPr>
                <w:rFonts w:ascii="Times New Roman" w:hAnsi="Times New Roman"/>
                <w:b/>
                <w:lang w:val="ru-RU"/>
              </w:rPr>
              <w:t>адрес и контактный телефон/факс Заказчика,</w:t>
            </w:r>
          </w:p>
          <w:p w14:paraId="0BB423CD" w14:textId="77777777" w:rsidR="00683E14" w:rsidRPr="00DB3F56" w:rsidRDefault="00683E14" w:rsidP="00683E14">
            <w:pPr>
              <w:spacing w:after="0"/>
              <w:jc w:val="center"/>
              <w:rPr>
                <w:rFonts w:ascii="Times New Roman" w:hAnsi="Times New Roman"/>
                <w:b/>
              </w:rPr>
            </w:pPr>
            <w:proofErr w:type="spellStart"/>
            <w:r w:rsidRPr="00DB3F56">
              <w:rPr>
                <w:rFonts w:ascii="Times New Roman" w:hAnsi="Times New Roman"/>
                <w:b/>
              </w:rPr>
              <w:t>контактное</w:t>
            </w:r>
            <w:proofErr w:type="spellEnd"/>
            <w:r w:rsidRPr="00DB3F56">
              <w:rPr>
                <w:rFonts w:ascii="Times New Roman" w:hAnsi="Times New Roman"/>
                <w:b/>
              </w:rPr>
              <w:t xml:space="preserve"> </w:t>
            </w:r>
            <w:proofErr w:type="spellStart"/>
            <w:r w:rsidRPr="00DB3F56">
              <w:rPr>
                <w:rFonts w:ascii="Times New Roman" w:hAnsi="Times New Roman"/>
                <w:b/>
              </w:rPr>
              <w:t>лицо</w:t>
            </w:r>
            <w:proofErr w:type="spellEnd"/>
          </w:p>
        </w:tc>
        <w:tc>
          <w:tcPr>
            <w:tcW w:w="2552" w:type="dxa"/>
            <w:vAlign w:val="center"/>
          </w:tcPr>
          <w:p w14:paraId="18CE2A5E" w14:textId="77777777" w:rsidR="00683E14" w:rsidRPr="00DB3F56" w:rsidRDefault="00683E14" w:rsidP="00683E14">
            <w:pPr>
              <w:spacing w:after="0"/>
              <w:jc w:val="center"/>
              <w:rPr>
                <w:rFonts w:ascii="Times New Roman" w:hAnsi="Times New Roman"/>
                <w:b/>
                <w:lang w:val="ru-RU"/>
              </w:rPr>
            </w:pPr>
            <w:r w:rsidRPr="00DB3F56">
              <w:rPr>
                <w:rFonts w:ascii="Times New Roman" w:hAnsi="Times New Roman"/>
                <w:b/>
                <w:lang w:val="ru-RU"/>
              </w:rPr>
              <w:t>Сумма всего договора по завершении или на дату присуждения текущего договора/ причитающейся доли договора, руб.</w:t>
            </w:r>
          </w:p>
        </w:tc>
        <w:tc>
          <w:tcPr>
            <w:tcW w:w="1842" w:type="dxa"/>
            <w:vAlign w:val="center"/>
          </w:tcPr>
          <w:p w14:paraId="383C2926" w14:textId="77777777" w:rsidR="00683E14" w:rsidRPr="00DB3F56" w:rsidRDefault="00683E14" w:rsidP="00683E14">
            <w:pPr>
              <w:spacing w:after="0"/>
              <w:jc w:val="center"/>
              <w:rPr>
                <w:rFonts w:ascii="Times New Roman" w:hAnsi="Times New Roman"/>
                <w:b/>
                <w:lang w:val="ru-RU"/>
              </w:rPr>
            </w:pPr>
            <w:r w:rsidRPr="00DB3F56">
              <w:rPr>
                <w:rFonts w:ascii="Times New Roman" w:hAnsi="Times New Roman"/>
                <w:b/>
                <w:lang w:val="ru-RU"/>
              </w:rPr>
              <w:t>Дата заключения/ завершения (месяц, год, процент выполнения)</w:t>
            </w:r>
          </w:p>
        </w:tc>
        <w:tc>
          <w:tcPr>
            <w:tcW w:w="1985" w:type="dxa"/>
            <w:vAlign w:val="center"/>
          </w:tcPr>
          <w:p w14:paraId="770357D7" w14:textId="77777777" w:rsidR="00683E14" w:rsidRPr="00DB3F56" w:rsidRDefault="00683E14" w:rsidP="00683E14">
            <w:pPr>
              <w:spacing w:after="0"/>
              <w:jc w:val="center"/>
              <w:rPr>
                <w:rFonts w:ascii="Times New Roman" w:hAnsi="Times New Roman"/>
                <w:b/>
                <w:lang w:val="ru-RU"/>
              </w:rPr>
            </w:pPr>
            <w:r w:rsidRPr="00DB3F56">
              <w:rPr>
                <w:rFonts w:ascii="Times New Roman" w:hAnsi="Times New Roman"/>
                <w:b/>
                <w:lang w:val="ru-RU"/>
              </w:rPr>
              <w:t>Статус (производитель, поставщик, субпоставщик) и объем поставок по договору, %</w:t>
            </w:r>
          </w:p>
        </w:tc>
        <w:tc>
          <w:tcPr>
            <w:tcW w:w="1559" w:type="dxa"/>
            <w:vAlign w:val="center"/>
          </w:tcPr>
          <w:p w14:paraId="564DC66B" w14:textId="77777777" w:rsidR="00683E14" w:rsidRPr="00DB3F56" w:rsidRDefault="00683E14" w:rsidP="00683E14">
            <w:pPr>
              <w:spacing w:after="0"/>
              <w:jc w:val="center"/>
              <w:rPr>
                <w:rFonts w:ascii="Times New Roman" w:eastAsia="Arial Unicode MS" w:hAnsi="Times New Roman"/>
                <w:b/>
                <w:lang w:val="ru-RU"/>
              </w:rPr>
            </w:pPr>
            <w:r w:rsidRPr="00DB3F56">
              <w:rPr>
                <w:rFonts w:ascii="Times New Roman" w:eastAsia="Arial Unicode MS" w:hAnsi="Times New Roman"/>
                <w:b/>
                <w:lang w:val="ru-RU"/>
              </w:rPr>
              <w:t>Сведения о претензиях Заказчика к выполнению обязательств</w:t>
            </w:r>
          </w:p>
        </w:tc>
        <w:tc>
          <w:tcPr>
            <w:tcW w:w="2835" w:type="dxa"/>
            <w:vAlign w:val="center"/>
          </w:tcPr>
          <w:p w14:paraId="00C1E5B2" w14:textId="77777777" w:rsidR="00683E14" w:rsidRPr="00DB3F56" w:rsidRDefault="00683E14" w:rsidP="00683E14">
            <w:pPr>
              <w:spacing w:after="0"/>
              <w:jc w:val="center"/>
              <w:rPr>
                <w:rFonts w:ascii="Times New Roman" w:hAnsi="Times New Roman"/>
                <w:b/>
                <w:lang w:val="ru-RU"/>
              </w:rPr>
            </w:pPr>
            <w:r w:rsidRPr="00DB3F56">
              <w:rPr>
                <w:rFonts w:ascii="Times New Roman" w:hAnsi="Times New Roman"/>
                <w:b/>
                <w:lang w:val="ru-RU"/>
              </w:rPr>
              <w:t>Примечание,</w:t>
            </w:r>
          </w:p>
          <w:p w14:paraId="29958394" w14:textId="77777777" w:rsidR="00683E14" w:rsidRPr="00DB3F56" w:rsidRDefault="00683E14" w:rsidP="00683E14">
            <w:pPr>
              <w:spacing w:after="0"/>
              <w:jc w:val="center"/>
              <w:rPr>
                <w:rFonts w:ascii="Times New Roman" w:hAnsi="Times New Roman"/>
                <w:b/>
                <w:lang w:val="ru-RU"/>
              </w:rPr>
            </w:pPr>
            <w:r w:rsidRPr="00DB3F56">
              <w:rPr>
                <w:rFonts w:ascii="Times New Roman" w:hAnsi="Times New Roman"/>
                <w:b/>
                <w:lang w:val="ru-RU"/>
              </w:rPr>
              <w:t>Наличие прилагаемых отзывов от Заказчиков</w:t>
            </w:r>
          </w:p>
          <w:p w14:paraId="67E59B28" w14:textId="77777777" w:rsidR="00683E14" w:rsidRPr="00DB3F56" w:rsidRDefault="00683E14" w:rsidP="00683E14">
            <w:pPr>
              <w:spacing w:after="0"/>
              <w:jc w:val="center"/>
              <w:rPr>
                <w:rFonts w:ascii="Times New Roman" w:hAnsi="Times New Roman"/>
                <w:b/>
              </w:rPr>
            </w:pPr>
            <w:r w:rsidRPr="00DB3F56">
              <w:rPr>
                <w:rFonts w:ascii="Times New Roman" w:hAnsi="Times New Roman"/>
                <w:b/>
              </w:rPr>
              <w:t>(</w:t>
            </w:r>
            <w:proofErr w:type="spellStart"/>
            <w:r w:rsidRPr="00DB3F56">
              <w:rPr>
                <w:rFonts w:ascii="Times New Roman" w:hAnsi="Times New Roman"/>
                <w:b/>
              </w:rPr>
              <w:t>есть</w:t>
            </w:r>
            <w:proofErr w:type="spellEnd"/>
            <w:r w:rsidRPr="00DB3F56">
              <w:rPr>
                <w:rFonts w:ascii="Times New Roman" w:hAnsi="Times New Roman"/>
                <w:b/>
              </w:rPr>
              <w:t>/</w:t>
            </w:r>
            <w:proofErr w:type="spellStart"/>
            <w:r w:rsidRPr="00DB3F56">
              <w:rPr>
                <w:rFonts w:ascii="Times New Roman" w:hAnsi="Times New Roman"/>
                <w:b/>
              </w:rPr>
              <w:t>нет</w:t>
            </w:r>
            <w:proofErr w:type="spellEnd"/>
            <w:r w:rsidRPr="00DB3F56">
              <w:rPr>
                <w:rFonts w:ascii="Times New Roman" w:hAnsi="Times New Roman"/>
                <w:b/>
              </w:rPr>
              <w:t>)</w:t>
            </w:r>
          </w:p>
        </w:tc>
      </w:tr>
      <w:tr w:rsidR="00683E14" w:rsidRPr="00BA3C88" w14:paraId="7316C648" w14:textId="77777777" w:rsidTr="00ED194E">
        <w:tc>
          <w:tcPr>
            <w:tcW w:w="567" w:type="dxa"/>
          </w:tcPr>
          <w:p w14:paraId="7CEDB8C9" w14:textId="77777777" w:rsidR="00683E14" w:rsidRPr="00BA3C88" w:rsidRDefault="00683E14" w:rsidP="00683E14">
            <w:pPr>
              <w:spacing w:after="0"/>
            </w:pPr>
            <w:r w:rsidRPr="00BA3C88">
              <w:t>1.</w:t>
            </w:r>
          </w:p>
        </w:tc>
        <w:tc>
          <w:tcPr>
            <w:tcW w:w="1276" w:type="dxa"/>
          </w:tcPr>
          <w:p w14:paraId="46D6F187" w14:textId="77777777" w:rsidR="00683E14" w:rsidRPr="00BA3C88" w:rsidRDefault="00683E14" w:rsidP="00683E14">
            <w:pPr>
              <w:spacing w:after="0"/>
            </w:pPr>
          </w:p>
        </w:tc>
        <w:tc>
          <w:tcPr>
            <w:tcW w:w="2126" w:type="dxa"/>
          </w:tcPr>
          <w:p w14:paraId="3EFCA148" w14:textId="77777777" w:rsidR="00683E14" w:rsidRPr="00BA3C88" w:rsidRDefault="00683E14" w:rsidP="00683E14">
            <w:pPr>
              <w:spacing w:after="0"/>
            </w:pPr>
          </w:p>
        </w:tc>
        <w:tc>
          <w:tcPr>
            <w:tcW w:w="2552" w:type="dxa"/>
          </w:tcPr>
          <w:p w14:paraId="7CC42DCE" w14:textId="77777777" w:rsidR="00683E14" w:rsidRPr="00BA3C88" w:rsidRDefault="00683E14" w:rsidP="00683E14">
            <w:pPr>
              <w:spacing w:after="0"/>
            </w:pPr>
          </w:p>
        </w:tc>
        <w:tc>
          <w:tcPr>
            <w:tcW w:w="1842" w:type="dxa"/>
          </w:tcPr>
          <w:p w14:paraId="0D1E3233" w14:textId="77777777" w:rsidR="00683E14" w:rsidRPr="00BA3C88" w:rsidRDefault="00683E14" w:rsidP="00683E14">
            <w:pPr>
              <w:spacing w:after="0"/>
            </w:pPr>
          </w:p>
        </w:tc>
        <w:tc>
          <w:tcPr>
            <w:tcW w:w="1985" w:type="dxa"/>
          </w:tcPr>
          <w:p w14:paraId="5A787377" w14:textId="77777777" w:rsidR="00683E14" w:rsidRPr="00BA3C88" w:rsidRDefault="00683E14" w:rsidP="00683E14">
            <w:pPr>
              <w:spacing w:after="0"/>
            </w:pPr>
          </w:p>
        </w:tc>
        <w:tc>
          <w:tcPr>
            <w:tcW w:w="1559" w:type="dxa"/>
          </w:tcPr>
          <w:p w14:paraId="59F28B20" w14:textId="77777777" w:rsidR="00683E14" w:rsidRPr="00BA3C88" w:rsidRDefault="00683E14" w:rsidP="00683E14">
            <w:pPr>
              <w:spacing w:after="0"/>
            </w:pPr>
          </w:p>
        </w:tc>
        <w:tc>
          <w:tcPr>
            <w:tcW w:w="2835" w:type="dxa"/>
          </w:tcPr>
          <w:p w14:paraId="48D01DDF" w14:textId="77777777" w:rsidR="00683E14" w:rsidRPr="00BA3C88" w:rsidRDefault="00683E14" w:rsidP="00683E14">
            <w:pPr>
              <w:spacing w:after="0"/>
            </w:pPr>
          </w:p>
        </w:tc>
      </w:tr>
      <w:tr w:rsidR="00683E14" w:rsidRPr="00BA3C88" w14:paraId="5C512065" w14:textId="77777777" w:rsidTr="00ED194E">
        <w:tc>
          <w:tcPr>
            <w:tcW w:w="567" w:type="dxa"/>
          </w:tcPr>
          <w:p w14:paraId="4BC1A2EE" w14:textId="77777777" w:rsidR="00683E14" w:rsidRPr="00BA3C88" w:rsidRDefault="00683E14" w:rsidP="00683E14">
            <w:pPr>
              <w:spacing w:after="0"/>
            </w:pPr>
            <w:r w:rsidRPr="00BA3C88">
              <w:t>2.</w:t>
            </w:r>
          </w:p>
        </w:tc>
        <w:tc>
          <w:tcPr>
            <w:tcW w:w="1276" w:type="dxa"/>
          </w:tcPr>
          <w:p w14:paraId="5E945828" w14:textId="77777777" w:rsidR="00683E14" w:rsidRPr="00BA3C88" w:rsidRDefault="00683E14" w:rsidP="00683E14">
            <w:pPr>
              <w:spacing w:after="0"/>
            </w:pPr>
          </w:p>
        </w:tc>
        <w:tc>
          <w:tcPr>
            <w:tcW w:w="2126" w:type="dxa"/>
          </w:tcPr>
          <w:p w14:paraId="7C06CC3F" w14:textId="77777777" w:rsidR="00683E14" w:rsidRPr="00BA3C88" w:rsidRDefault="00683E14" w:rsidP="00683E14">
            <w:pPr>
              <w:spacing w:after="0"/>
            </w:pPr>
          </w:p>
        </w:tc>
        <w:tc>
          <w:tcPr>
            <w:tcW w:w="2552" w:type="dxa"/>
          </w:tcPr>
          <w:p w14:paraId="2BD6854C" w14:textId="77777777" w:rsidR="00683E14" w:rsidRPr="00BA3C88" w:rsidRDefault="00683E14" w:rsidP="00683E14">
            <w:pPr>
              <w:spacing w:after="0"/>
            </w:pPr>
          </w:p>
        </w:tc>
        <w:tc>
          <w:tcPr>
            <w:tcW w:w="1842" w:type="dxa"/>
          </w:tcPr>
          <w:p w14:paraId="5FC48A8D" w14:textId="77777777" w:rsidR="00683E14" w:rsidRPr="00BA3C88" w:rsidRDefault="00683E14" w:rsidP="00683E14">
            <w:pPr>
              <w:spacing w:after="0"/>
            </w:pPr>
          </w:p>
        </w:tc>
        <w:tc>
          <w:tcPr>
            <w:tcW w:w="1985" w:type="dxa"/>
          </w:tcPr>
          <w:p w14:paraId="12042A2D" w14:textId="77777777" w:rsidR="00683E14" w:rsidRPr="00BA3C88" w:rsidRDefault="00683E14" w:rsidP="00683E14">
            <w:pPr>
              <w:spacing w:after="0"/>
            </w:pPr>
          </w:p>
        </w:tc>
        <w:tc>
          <w:tcPr>
            <w:tcW w:w="1559" w:type="dxa"/>
          </w:tcPr>
          <w:p w14:paraId="44D2C9DA" w14:textId="77777777" w:rsidR="00683E14" w:rsidRPr="00BA3C88" w:rsidRDefault="00683E14" w:rsidP="00683E14">
            <w:pPr>
              <w:spacing w:after="0"/>
            </w:pPr>
          </w:p>
        </w:tc>
        <w:tc>
          <w:tcPr>
            <w:tcW w:w="2835" w:type="dxa"/>
          </w:tcPr>
          <w:p w14:paraId="6596914D" w14:textId="77777777" w:rsidR="00683E14" w:rsidRPr="00BA3C88" w:rsidRDefault="00683E14" w:rsidP="00683E14">
            <w:pPr>
              <w:spacing w:after="0"/>
            </w:pPr>
          </w:p>
        </w:tc>
      </w:tr>
    </w:tbl>
    <w:p w14:paraId="6672DDA5" w14:textId="77777777" w:rsidR="00036D0D" w:rsidRPr="00D31447" w:rsidRDefault="00036D0D" w:rsidP="00036D0D">
      <w:pPr>
        <w:jc w:val="center"/>
        <w:rPr>
          <w:b/>
          <w:sz w:val="24"/>
          <w:szCs w:val="24"/>
          <w:lang w:val="ru-RU"/>
        </w:rPr>
      </w:pPr>
    </w:p>
    <w:p w14:paraId="5FADFA9A" w14:textId="624DC37E" w:rsidR="00036D0D" w:rsidRPr="00D31447" w:rsidRDefault="00683E14" w:rsidP="00ED194E">
      <w:pPr>
        <w:ind w:left="709" w:hanging="142"/>
        <w:jc w:val="center"/>
        <w:rPr>
          <w:rFonts w:ascii="Times New Roman" w:hAnsi="Times New Roman"/>
          <w:b/>
          <w:sz w:val="24"/>
          <w:szCs w:val="24"/>
          <w:lang w:val="ru-RU"/>
        </w:rPr>
      </w:pPr>
      <w:r w:rsidRPr="00683E14">
        <w:rPr>
          <w:b/>
          <w:sz w:val="24"/>
          <w:szCs w:val="24"/>
          <w:lang w:val="ru-RU"/>
        </w:rPr>
        <w:t xml:space="preserve">Справка об опыте поставок товаров аналогичных предмету Запроса предложений для </w:t>
      </w:r>
      <w:r w:rsidR="00C363EC">
        <w:rPr>
          <w:rFonts w:ascii="Times New Roman" w:hAnsi="Times New Roman"/>
          <w:b/>
          <w:lang w:val="ru-RU"/>
        </w:rPr>
        <w:t xml:space="preserve">ООО </w:t>
      </w:r>
      <w:r w:rsidR="00C363EC" w:rsidRPr="00C363EC">
        <w:rPr>
          <w:rFonts w:ascii="Times New Roman" w:hAnsi="Times New Roman"/>
          <w:b/>
          <w:lang w:val="ru-RU"/>
        </w:rPr>
        <w:t>«Башкиртеплоэнерго Уфа»</w:t>
      </w:r>
      <w:r w:rsidR="00C363EC" w:rsidRPr="00DB3F56">
        <w:rPr>
          <w:rFonts w:ascii="Times New Roman" w:hAnsi="Times New Roman"/>
          <w:b/>
          <w:lang w:val="ru-RU"/>
        </w:rPr>
        <w:t xml:space="preserve"> </w:t>
      </w:r>
      <w:r w:rsidR="00FC1CBD">
        <w:rPr>
          <w:rFonts w:ascii="Times New Roman" w:hAnsi="Times New Roman"/>
          <w:b/>
          <w:lang w:val="ru-RU"/>
        </w:rPr>
        <w:t xml:space="preserve"> </w:t>
      </w:r>
      <w:r w:rsidR="00C363EC">
        <w:rPr>
          <w:rFonts w:ascii="Times New Roman" w:hAnsi="Times New Roman"/>
          <w:b/>
          <w:lang w:val="ru-RU"/>
        </w:rPr>
        <w:t>без</w:t>
      </w:r>
      <w:r w:rsidR="00C363EC" w:rsidRPr="00DB3F56">
        <w:rPr>
          <w:rFonts w:ascii="Times New Roman" w:hAnsi="Times New Roman"/>
          <w:b/>
          <w:lang w:val="ru-RU"/>
        </w:rPr>
        <w:t xml:space="preserve"> НДС, руб.</w:t>
      </w:r>
      <w:r w:rsidR="00C363EC" w:rsidRPr="00D31447">
        <w:rPr>
          <w:rFonts w:ascii="Times New Roman" w:hAnsi="Times New Roman"/>
          <w:b/>
          <w:sz w:val="24"/>
          <w:szCs w:val="24"/>
          <w:lang w:val="ru-RU"/>
        </w:rPr>
        <w:t xml:space="preserve"> </w:t>
      </w:r>
      <w:r w:rsidR="00036D0D" w:rsidRPr="00D31447">
        <w:rPr>
          <w:rFonts w:ascii="Times New Roman" w:hAnsi="Times New Roman"/>
          <w:b/>
          <w:sz w:val="24"/>
          <w:szCs w:val="24"/>
          <w:lang w:val="ru-RU"/>
        </w:rPr>
        <w:t xml:space="preserve">(Форма </w:t>
      </w:r>
      <w:r w:rsidR="00DB4265">
        <w:rPr>
          <w:rFonts w:ascii="Times New Roman" w:hAnsi="Times New Roman"/>
          <w:b/>
          <w:sz w:val="24"/>
          <w:szCs w:val="24"/>
          <w:lang w:val="ru-RU"/>
        </w:rPr>
        <w:t>7</w:t>
      </w:r>
      <w:r w:rsidR="00036D0D" w:rsidRPr="00D31447">
        <w:rPr>
          <w:rFonts w:ascii="Times New Roman" w:hAnsi="Times New Roman"/>
          <w:b/>
          <w:sz w:val="24"/>
          <w:szCs w:val="24"/>
          <w:lang w:val="ru-RU"/>
        </w:rPr>
        <w:t>.3)</w:t>
      </w:r>
    </w:p>
    <w:tbl>
      <w:tblPr>
        <w:tblW w:w="1474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2126"/>
        <w:gridCol w:w="2552"/>
        <w:gridCol w:w="1842"/>
        <w:gridCol w:w="2127"/>
        <w:gridCol w:w="1842"/>
        <w:gridCol w:w="2410"/>
      </w:tblGrid>
      <w:tr w:rsidR="00683E14" w:rsidRPr="00BA3C88" w14:paraId="2E7DB3F3" w14:textId="77777777" w:rsidTr="00ED194E">
        <w:trPr>
          <w:trHeight w:val="1343"/>
        </w:trPr>
        <w:tc>
          <w:tcPr>
            <w:tcW w:w="567" w:type="dxa"/>
            <w:vAlign w:val="center"/>
          </w:tcPr>
          <w:p w14:paraId="10053DF1" w14:textId="77777777" w:rsidR="00683E14" w:rsidRPr="00DB3F56" w:rsidRDefault="00683E14" w:rsidP="00683E14">
            <w:pPr>
              <w:spacing w:after="0"/>
              <w:jc w:val="center"/>
              <w:rPr>
                <w:rFonts w:ascii="Times New Roman" w:hAnsi="Times New Roman"/>
                <w:b/>
              </w:rPr>
            </w:pPr>
            <w:r w:rsidRPr="00DB3F56">
              <w:rPr>
                <w:rFonts w:ascii="Times New Roman" w:hAnsi="Times New Roman"/>
                <w:b/>
              </w:rPr>
              <w:t>№</w:t>
            </w:r>
          </w:p>
        </w:tc>
        <w:tc>
          <w:tcPr>
            <w:tcW w:w="1276" w:type="dxa"/>
            <w:vAlign w:val="center"/>
          </w:tcPr>
          <w:p w14:paraId="34260EDC" w14:textId="77777777" w:rsidR="00683E14" w:rsidRPr="00DB3F56" w:rsidRDefault="00683E14" w:rsidP="00683E14">
            <w:pPr>
              <w:spacing w:after="0"/>
              <w:jc w:val="center"/>
              <w:rPr>
                <w:rFonts w:ascii="Times New Roman" w:hAnsi="Times New Roman"/>
                <w:b/>
                <w:bCs/>
              </w:rPr>
            </w:pPr>
            <w:proofErr w:type="spellStart"/>
            <w:r w:rsidRPr="00DB3F56">
              <w:rPr>
                <w:rFonts w:ascii="Times New Roman" w:hAnsi="Times New Roman"/>
                <w:b/>
                <w:bCs/>
              </w:rPr>
              <w:t>Предмет</w:t>
            </w:r>
            <w:proofErr w:type="spellEnd"/>
            <w:r w:rsidRPr="00DB3F56">
              <w:rPr>
                <w:rFonts w:ascii="Times New Roman" w:hAnsi="Times New Roman"/>
                <w:b/>
                <w:bCs/>
              </w:rPr>
              <w:t xml:space="preserve"> </w:t>
            </w:r>
          </w:p>
          <w:p w14:paraId="3314CC43" w14:textId="77777777" w:rsidR="00683E14" w:rsidRPr="00DB3F56" w:rsidRDefault="00683E14" w:rsidP="00683E14">
            <w:pPr>
              <w:spacing w:after="0"/>
              <w:jc w:val="center"/>
              <w:rPr>
                <w:rFonts w:ascii="Times New Roman" w:hAnsi="Times New Roman"/>
                <w:bCs/>
              </w:rPr>
            </w:pPr>
            <w:r w:rsidRPr="00DB3F56">
              <w:rPr>
                <w:rFonts w:ascii="Times New Roman" w:hAnsi="Times New Roman"/>
                <w:b/>
                <w:bCs/>
              </w:rPr>
              <w:t xml:space="preserve">и </w:t>
            </w:r>
            <w:proofErr w:type="spellStart"/>
            <w:r w:rsidRPr="00DB3F56">
              <w:rPr>
                <w:rFonts w:ascii="Times New Roman" w:hAnsi="Times New Roman"/>
                <w:b/>
                <w:bCs/>
              </w:rPr>
              <w:t>номер</w:t>
            </w:r>
            <w:proofErr w:type="spellEnd"/>
            <w:r w:rsidRPr="00DB3F56">
              <w:rPr>
                <w:rFonts w:ascii="Times New Roman" w:hAnsi="Times New Roman"/>
                <w:b/>
                <w:bCs/>
              </w:rPr>
              <w:t xml:space="preserve"> договора</w:t>
            </w:r>
          </w:p>
        </w:tc>
        <w:tc>
          <w:tcPr>
            <w:tcW w:w="2126" w:type="dxa"/>
            <w:vAlign w:val="center"/>
          </w:tcPr>
          <w:p w14:paraId="3FED04F9" w14:textId="77777777" w:rsidR="00683E14" w:rsidRPr="00DB3F56" w:rsidRDefault="00683E14" w:rsidP="00683E14">
            <w:pPr>
              <w:spacing w:after="0"/>
              <w:jc w:val="center"/>
              <w:rPr>
                <w:rFonts w:ascii="Times New Roman" w:hAnsi="Times New Roman"/>
                <w:b/>
                <w:lang w:val="ru-RU"/>
              </w:rPr>
            </w:pPr>
            <w:r w:rsidRPr="00DB3F56">
              <w:rPr>
                <w:rFonts w:ascii="Times New Roman" w:hAnsi="Times New Roman"/>
                <w:b/>
                <w:lang w:val="ru-RU"/>
              </w:rPr>
              <w:t>Наименование Заказчика,</w:t>
            </w:r>
          </w:p>
          <w:p w14:paraId="02E4AE1C" w14:textId="77777777" w:rsidR="00683E14" w:rsidRPr="00DB3F56" w:rsidRDefault="00683E14" w:rsidP="00683E14">
            <w:pPr>
              <w:spacing w:after="0"/>
              <w:jc w:val="center"/>
              <w:rPr>
                <w:rFonts w:ascii="Times New Roman" w:hAnsi="Times New Roman"/>
                <w:b/>
                <w:lang w:val="ru-RU"/>
              </w:rPr>
            </w:pPr>
            <w:r w:rsidRPr="00DB3F56">
              <w:rPr>
                <w:rFonts w:ascii="Times New Roman" w:hAnsi="Times New Roman"/>
                <w:b/>
                <w:lang w:val="ru-RU"/>
              </w:rPr>
              <w:t>адрес и контактный телефон/факс Заказчика,</w:t>
            </w:r>
          </w:p>
          <w:p w14:paraId="19F81FFF" w14:textId="77777777" w:rsidR="00683E14" w:rsidRPr="00DB3F56" w:rsidRDefault="00683E14" w:rsidP="00683E14">
            <w:pPr>
              <w:spacing w:after="0"/>
              <w:jc w:val="center"/>
              <w:rPr>
                <w:rFonts w:ascii="Times New Roman" w:hAnsi="Times New Roman"/>
                <w:b/>
              </w:rPr>
            </w:pPr>
            <w:proofErr w:type="spellStart"/>
            <w:r w:rsidRPr="00DB3F56">
              <w:rPr>
                <w:rFonts w:ascii="Times New Roman" w:hAnsi="Times New Roman"/>
                <w:b/>
              </w:rPr>
              <w:t>контактное</w:t>
            </w:r>
            <w:proofErr w:type="spellEnd"/>
            <w:r w:rsidRPr="00DB3F56">
              <w:rPr>
                <w:rFonts w:ascii="Times New Roman" w:hAnsi="Times New Roman"/>
                <w:b/>
              </w:rPr>
              <w:t xml:space="preserve"> </w:t>
            </w:r>
            <w:proofErr w:type="spellStart"/>
            <w:r w:rsidRPr="00DB3F56">
              <w:rPr>
                <w:rFonts w:ascii="Times New Roman" w:hAnsi="Times New Roman"/>
                <w:b/>
              </w:rPr>
              <w:t>лицо</w:t>
            </w:r>
            <w:proofErr w:type="spellEnd"/>
          </w:p>
        </w:tc>
        <w:tc>
          <w:tcPr>
            <w:tcW w:w="2552" w:type="dxa"/>
            <w:vAlign w:val="center"/>
          </w:tcPr>
          <w:p w14:paraId="5EF0397A" w14:textId="77777777" w:rsidR="00683E14" w:rsidRPr="00DB3F56" w:rsidRDefault="00683E14" w:rsidP="00683E14">
            <w:pPr>
              <w:spacing w:after="0"/>
              <w:jc w:val="center"/>
              <w:rPr>
                <w:rFonts w:ascii="Times New Roman" w:hAnsi="Times New Roman"/>
                <w:b/>
                <w:lang w:val="ru-RU"/>
              </w:rPr>
            </w:pPr>
            <w:r w:rsidRPr="00DB3F56">
              <w:rPr>
                <w:rFonts w:ascii="Times New Roman" w:hAnsi="Times New Roman"/>
                <w:b/>
                <w:lang w:val="ru-RU"/>
              </w:rPr>
              <w:t>Сумма всего договора по завершении или на дату присуждения текущего договора/ причитающейся доли договора, руб.</w:t>
            </w:r>
          </w:p>
        </w:tc>
        <w:tc>
          <w:tcPr>
            <w:tcW w:w="1842" w:type="dxa"/>
            <w:vAlign w:val="center"/>
          </w:tcPr>
          <w:p w14:paraId="40D9E4DF" w14:textId="77777777" w:rsidR="00683E14" w:rsidRPr="00DB3F56" w:rsidRDefault="00683E14" w:rsidP="00683E14">
            <w:pPr>
              <w:spacing w:after="0"/>
              <w:jc w:val="center"/>
              <w:rPr>
                <w:rFonts w:ascii="Times New Roman" w:hAnsi="Times New Roman"/>
                <w:b/>
                <w:lang w:val="ru-RU"/>
              </w:rPr>
            </w:pPr>
            <w:r w:rsidRPr="00DB3F56">
              <w:rPr>
                <w:rFonts w:ascii="Times New Roman" w:hAnsi="Times New Roman"/>
                <w:b/>
                <w:lang w:val="ru-RU"/>
              </w:rPr>
              <w:t>Дата заключения/ завершения (месяц, год, процент выполнения)</w:t>
            </w:r>
          </w:p>
        </w:tc>
        <w:tc>
          <w:tcPr>
            <w:tcW w:w="2127" w:type="dxa"/>
            <w:vAlign w:val="center"/>
          </w:tcPr>
          <w:p w14:paraId="022E19E7" w14:textId="77777777" w:rsidR="00683E14" w:rsidRPr="00DB3F56" w:rsidRDefault="00683E14" w:rsidP="00683E14">
            <w:pPr>
              <w:spacing w:after="0"/>
              <w:jc w:val="center"/>
              <w:rPr>
                <w:rFonts w:ascii="Times New Roman" w:hAnsi="Times New Roman"/>
                <w:b/>
                <w:lang w:val="ru-RU"/>
              </w:rPr>
            </w:pPr>
            <w:r w:rsidRPr="00DB3F56">
              <w:rPr>
                <w:rFonts w:ascii="Times New Roman" w:hAnsi="Times New Roman"/>
                <w:b/>
                <w:lang w:val="ru-RU"/>
              </w:rPr>
              <w:t>Статус (производитель, поставщик, субпоставщик) и объем поставок по договору, %</w:t>
            </w:r>
          </w:p>
        </w:tc>
        <w:tc>
          <w:tcPr>
            <w:tcW w:w="1842" w:type="dxa"/>
            <w:vAlign w:val="center"/>
          </w:tcPr>
          <w:p w14:paraId="3DA4730F" w14:textId="77777777" w:rsidR="00683E14" w:rsidRPr="00DB3F56" w:rsidRDefault="00683E14" w:rsidP="00683E14">
            <w:pPr>
              <w:spacing w:after="0"/>
              <w:jc w:val="center"/>
              <w:rPr>
                <w:rFonts w:ascii="Times New Roman" w:eastAsia="Arial Unicode MS" w:hAnsi="Times New Roman"/>
                <w:b/>
                <w:lang w:val="ru-RU"/>
              </w:rPr>
            </w:pPr>
            <w:r w:rsidRPr="00DB3F56">
              <w:rPr>
                <w:rFonts w:ascii="Times New Roman" w:eastAsia="Arial Unicode MS" w:hAnsi="Times New Roman"/>
                <w:b/>
                <w:lang w:val="ru-RU"/>
              </w:rPr>
              <w:t>Сведения о претензиях Заказчика к выполнению обязательств</w:t>
            </w:r>
          </w:p>
        </w:tc>
        <w:tc>
          <w:tcPr>
            <w:tcW w:w="2410" w:type="dxa"/>
            <w:vAlign w:val="center"/>
          </w:tcPr>
          <w:p w14:paraId="68DECC82" w14:textId="77777777" w:rsidR="00683E14" w:rsidRPr="00DB3F56" w:rsidRDefault="00683E14" w:rsidP="00683E14">
            <w:pPr>
              <w:spacing w:after="0"/>
              <w:jc w:val="center"/>
              <w:rPr>
                <w:rFonts w:ascii="Times New Roman" w:hAnsi="Times New Roman"/>
                <w:b/>
                <w:lang w:val="ru-RU"/>
              </w:rPr>
            </w:pPr>
            <w:r w:rsidRPr="00DB3F56">
              <w:rPr>
                <w:rFonts w:ascii="Times New Roman" w:hAnsi="Times New Roman"/>
                <w:b/>
                <w:lang w:val="ru-RU"/>
              </w:rPr>
              <w:t>Примечание,</w:t>
            </w:r>
          </w:p>
          <w:p w14:paraId="465881B3" w14:textId="77777777" w:rsidR="00683E14" w:rsidRPr="00DB3F56" w:rsidRDefault="00683E14" w:rsidP="00683E14">
            <w:pPr>
              <w:spacing w:after="0"/>
              <w:jc w:val="center"/>
              <w:rPr>
                <w:rFonts w:ascii="Times New Roman" w:hAnsi="Times New Roman"/>
                <w:b/>
                <w:lang w:val="ru-RU"/>
              </w:rPr>
            </w:pPr>
            <w:r w:rsidRPr="00DB3F56">
              <w:rPr>
                <w:rFonts w:ascii="Times New Roman" w:hAnsi="Times New Roman"/>
                <w:b/>
                <w:lang w:val="ru-RU"/>
              </w:rPr>
              <w:t>Наличие прилагаемых отзывов от Заказчиков</w:t>
            </w:r>
          </w:p>
          <w:p w14:paraId="4C748E23" w14:textId="77777777" w:rsidR="00683E14" w:rsidRPr="00DB3F56" w:rsidRDefault="00683E14" w:rsidP="00683E14">
            <w:pPr>
              <w:spacing w:after="0"/>
              <w:jc w:val="center"/>
              <w:rPr>
                <w:rFonts w:ascii="Times New Roman" w:hAnsi="Times New Roman"/>
                <w:b/>
              </w:rPr>
            </w:pPr>
            <w:r w:rsidRPr="00DB3F56">
              <w:rPr>
                <w:rFonts w:ascii="Times New Roman" w:hAnsi="Times New Roman"/>
                <w:b/>
              </w:rPr>
              <w:t>(</w:t>
            </w:r>
            <w:proofErr w:type="spellStart"/>
            <w:r w:rsidRPr="00DB3F56">
              <w:rPr>
                <w:rFonts w:ascii="Times New Roman" w:hAnsi="Times New Roman"/>
                <w:b/>
              </w:rPr>
              <w:t>есть</w:t>
            </w:r>
            <w:proofErr w:type="spellEnd"/>
            <w:r w:rsidRPr="00DB3F56">
              <w:rPr>
                <w:rFonts w:ascii="Times New Roman" w:hAnsi="Times New Roman"/>
                <w:b/>
              </w:rPr>
              <w:t>/</w:t>
            </w:r>
            <w:proofErr w:type="spellStart"/>
            <w:r w:rsidRPr="00DB3F56">
              <w:rPr>
                <w:rFonts w:ascii="Times New Roman" w:hAnsi="Times New Roman"/>
                <w:b/>
              </w:rPr>
              <w:t>нет</w:t>
            </w:r>
            <w:proofErr w:type="spellEnd"/>
            <w:r w:rsidRPr="00DB3F56">
              <w:rPr>
                <w:rFonts w:ascii="Times New Roman" w:hAnsi="Times New Roman"/>
                <w:b/>
              </w:rPr>
              <w:t>)</w:t>
            </w:r>
          </w:p>
        </w:tc>
      </w:tr>
      <w:tr w:rsidR="00683E14" w:rsidRPr="00BA3C88" w14:paraId="1F8C623E" w14:textId="77777777" w:rsidTr="00ED194E">
        <w:tc>
          <w:tcPr>
            <w:tcW w:w="567" w:type="dxa"/>
          </w:tcPr>
          <w:p w14:paraId="276D45F3" w14:textId="77777777" w:rsidR="00683E14" w:rsidRPr="00BA3C88" w:rsidRDefault="00683E14" w:rsidP="00683E14">
            <w:pPr>
              <w:spacing w:after="0"/>
            </w:pPr>
            <w:r w:rsidRPr="00BA3C88">
              <w:t>1.</w:t>
            </w:r>
          </w:p>
        </w:tc>
        <w:tc>
          <w:tcPr>
            <w:tcW w:w="1276" w:type="dxa"/>
          </w:tcPr>
          <w:p w14:paraId="2621387F" w14:textId="77777777" w:rsidR="00683E14" w:rsidRPr="00BA3C88" w:rsidRDefault="00683E14" w:rsidP="00683E14">
            <w:pPr>
              <w:spacing w:after="0"/>
            </w:pPr>
          </w:p>
        </w:tc>
        <w:tc>
          <w:tcPr>
            <w:tcW w:w="2126" w:type="dxa"/>
          </w:tcPr>
          <w:p w14:paraId="638122F9" w14:textId="77777777" w:rsidR="00683E14" w:rsidRPr="00BA3C88" w:rsidRDefault="00683E14" w:rsidP="00683E14">
            <w:pPr>
              <w:spacing w:after="0"/>
            </w:pPr>
          </w:p>
        </w:tc>
        <w:tc>
          <w:tcPr>
            <w:tcW w:w="2552" w:type="dxa"/>
          </w:tcPr>
          <w:p w14:paraId="6C278531" w14:textId="77777777" w:rsidR="00683E14" w:rsidRPr="00BA3C88" w:rsidRDefault="00683E14" w:rsidP="00683E14">
            <w:pPr>
              <w:spacing w:after="0"/>
            </w:pPr>
          </w:p>
        </w:tc>
        <w:tc>
          <w:tcPr>
            <w:tcW w:w="1842" w:type="dxa"/>
          </w:tcPr>
          <w:p w14:paraId="432DA7BB" w14:textId="77777777" w:rsidR="00683E14" w:rsidRPr="00BA3C88" w:rsidRDefault="00683E14" w:rsidP="00683E14">
            <w:pPr>
              <w:spacing w:after="0"/>
            </w:pPr>
          </w:p>
        </w:tc>
        <w:tc>
          <w:tcPr>
            <w:tcW w:w="2127" w:type="dxa"/>
          </w:tcPr>
          <w:p w14:paraId="49887F3C" w14:textId="77777777" w:rsidR="00683E14" w:rsidRPr="00BA3C88" w:rsidRDefault="00683E14" w:rsidP="00683E14">
            <w:pPr>
              <w:spacing w:after="0"/>
            </w:pPr>
          </w:p>
        </w:tc>
        <w:tc>
          <w:tcPr>
            <w:tcW w:w="1842" w:type="dxa"/>
          </w:tcPr>
          <w:p w14:paraId="1485F385" w14:textId="77777777" w:rsidR="00683E14" w:rsidRPr="00BA3C88" w:rsidRDefault="00683E14" w:rsidP="00683E14">
            <w:pPr>
              <w:spacing w:after="0"/>
            </w:pPr>
          </w:p>
        </w:tc>
        <w:tc>
          <w:tcPr>
            <w:tcW w:w="2410" w:type="dxa"/>
          </w:tcPr>
          <w:p w14:paraId="71DBFD2C" w14:textId="77777777" w:rsidR="00683E14" w:rsidRPr="00BA3C88" w:rsidRDefault="00683E14" w:rsidP="00683E14">
            <w:pPr>
              <w:spacing w:after="0"/>
            </w:pPr>
          </w:p>
        </w:tc>
      </w:tr>
      <w:tr w:rsidR="00683E14" w:rsidRPr="00BA3C88" w14:paraId="3B77C2DD" w14:textId="77777777" w:rsidTr="00ED194E">
        <w:tc>
          <w:tcPr>
            <w:tcW w:w="567" w:type="dxa"/>
          </w:tcPr>
          <w:p w14:paraId="67A1B585" w14:textId="77777777" w:rsidR="00683E14" w:rsidRPr="00BA3C88" w:rsidRDefault="00683E14" w:rsidP="00683E14">
            <w:pPr>
              <w:spacing w:after="0"/>
            </w:pPr>
            <w:r w:rsidRPr="00BA3C88">
              <w:t>2.</w:t>
            </w:r>
          </w:p>
        </w:tc>
        <w:tc>
          <w:tcPr>
            <w:tcW w:w="1276" w:type="dxa"/>
          </w:tcPr>
          <w:p w14:paraId="41BD96B8" w14:textId="77777777" w:rsidR="00683E14" w:rsidRPr="00BA3C88" w:rsidRDefault="00683E14" w:rsidP="00683E14">
            <w:pPr>
              <w:spacing w:after="0"/>
            </w:pPr>
          </w:p>
        </w:tc>
        <w:tc>
          <w:tcPr>
            <w:tcW w:w="2126" w:type="dxa"/>
          </w:tcPr>
          <w:p w14:paraId="214BDDCC" w14:textId="77777777" w:rsidR="00683E14" w:rsidRPr="00BA3C88" w:rsidRDefault="00683E14" w:rsidP="00683E14">
            <w:pPr>
              <w:spacing w:after="0"/>
            </w:pPr>
          </w:p>
        </w:tc>
        <w:tc>
          <w:tcPr>
            <w:tcW w:w="2552" w:type="dxa"/>
          </w:tcPr>
          <w:p w14:paraId="7688A37D" w14:textId="77777777" w:rsidR="00683E14" w:rsidRPr="00BA3C88" w:rsidRDefault="00683E14" w:rsidP="00683E14">
            <w:pPr>
              <w:spacing w:after="0"/>
            </w:pPr>
          </w:p>
        </w:tc>
        <w:tc>
          <w:tcPr>
            <w:tcW w:w="1842" w:type="dxa"/>
          </w:tcPr>
          <w:p w14:paraId="72F4DE14" w14:textId="77777777" w:rsidR="00683E14" w:rsidRPr="00BA3C88" w:rsidRDefault="00683E14" w:rsidP="00683E14">
            <w:pPr>
              <w:spacing w:after="0"/>
            </w:pPr>
          </w:p>
        </w:tc>
        <w:tc>
          <w:tcPr>
            <w:tcW w:w="2127" w:type="dxa"/>
          </w:tcPr>
          <w:p w14:paraId="36F8A638" w14:textId="77777777" w:rsidR="00683E14" w:rsidRPr="00BA3C88" w:rsidRDefault="00683E14" w:rsidP="00683E14">
            <w:pPr>
              <w:spacing w:after="0"/>
            </w:pPr>
          </w:p>
        </w:tc>
        <w:tc>
          <w:tcPr>
            <w:tcW w:w="1842" w:type="dxa"/>
          </w:tcPr>
          <w:p w14:paraId="7C0D7D0B" w14:textId="77777777" w:rsidR="00683E14" w:rsidRPr="00BA3C88" w:rsidRDefault="00683E14" w:rsidP="00683E14">
            <w:pPr>
              <w:spacing w:after="0"/>
            </w:pPr>
          </w:p>
        </w:tc>
        <w:tc>
          <w:tcPr>
            <w:tcW w:w="2410" w:type="dxa"/>
          </w:tcPr>
          <w:p w14:paraId="2C8312DF" w14:textId="77777777" w:rsidR="00683E14" w:rsidRPr="00BA3C88" w:rsidRDefault="00683E14" w:rsidP="00683E14">
            <w:pPr>
              <w:spacing w:after="0"/>
            </w:pPr>
          </w:p>
        </w:tc>
      </w:tr>
    </w:tbl>
    <w:tbl>
      <w:tblPr>
        <w:tblStyle w:val="1f"/>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3"/>
        <w:gridCol w:w="2693"/>
        <w:gridCol w:w="3667"/>
      </w:tblGrid>
      <w:tr w:rsidR="00036D0D" w:rsidRPr="00D31447" w14:paraId="31058C13" w14:textId="77777777" w:rsidTr="00036D0D">
        <w:trPr>
          <w:trHeight w:val="905"/>
        </w:trPr>
        <w:tc>
          <w:tcPr>
            <w:tcW w:w="3456" w:type="dxa"/>
            <w:hideMark/>
          </w:tcPr>
          <w:p w14:paraId="669B9ADA" w14:textId="77777777" w:rsidR="00ED194E" w:rsidRDefault="00ED194E" w:rsidP="00ED194E">
            <w:pPr>
              <w:spacing w:after="0"/>
              <w:ind w:left="317"/>
              <w:rPr>
                <w:rFonts w:ascii="Times New Roman" w:hAnsi="Times New Roman"/>
                <w:sz w:val="24"/>
                <w:szCs w:val="24"/>
                <w:lang w:val="ru-RU"/>
              </w:rPr>
            </w:pPr>
          </w:p>
          <w:p w14:paraId="5A7A09BB" w14:textId="77777777" w:rsidR="00ED194E" w:rsidRDefault="00ED194E" w:rsidP="00ED194E">
            <w:pPr>
              <w:spacing w:after="0"/>
              <w:ind w:left="317"/>
              <w:rPr>
                <w:rFonts w:ascii="Times New Roman" w:hAnsi="Times New Roman"/>
                <w:sz w:val="24"/>
                <w:szCs w:val="24"/>
                <w:lang w:val="ru-RU"/>
              </w:rPr>
            </w:pPr>
          </w:p>
          <w:p w14:paraId="4B3427CB" w14:textId="77777777" w:rsidR="00036D0D" w:rsidRPr="00D31447" w:rsidRDefault="00036D0D" w:rsidP="00ED194E">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___________________________</w:t>
            </w:r>
          </w:p>
          <w:p w14:paraId="2AE7753B" w14:textId="77777777" w:rsidR="00036D0D" w:rsidRPr="00D31447" w:rsidRDefault="00036D0D" w:rsidP="00ED194E">
            <w:pPr>
              <w:spacing w:after="0"/>
              <w:ind w:left="317"/>
              <w:rPr>
                <w:rFonts w:ascii="Times New Roman" w:hAnsi="Times New Roman"/>
                <w:sz w:val="24"/>
                <w:szCs w:val="24"/>
                <w:lang w:val="ru-RU"/>
              </w:rPr>
            </w:pPr>
            <w:r w:rsidRPr="00D31447">
              <w:rPr>
                <w:rFonts w:ascii="Times New Roman" w:hAnsi="Times New Roman"/>
                <w:sz w:val="24"/>
                <w:szCs w:val="24"/>
                <w:lang w:val="ru-RU"/>
              </w:rPr>
              <w:t>(Должность уполномоченного представителя Участника)</w:t>
            </w:r>
          </w:p>
        </w:tc>
        <w:tc>
          <w:tcPr>
            <w:tcW w:w="3109" w:type="dxa"/>
            <w:hideMark/>
          </w:tcPr>
          <w:p w14:paraId="7A9096CD" w14:textId="77777777" w:rsidR="00ED194E" w:rsidRDefault="00ED194E" w:rsidP="00ED194E">
            <w:pPr>
              <w:spacing w:after="0"/>
              <w:ind w:left="317"/>
              <w:jc w:val="center"/>
              <w:rPr>
                <w:rFonts w:ascii="Times New Roman" w:hAnsi="Times New Roman"/>
                <w:sz w:val="24"/>
                <w:szCs w:val="24"/>
                <w:lang w:val="ru-RU"/>
              </w:rPr>
            </w:pPr>
          </w:p>
          <w:p w14:paraId="16D42C7E" w14:textId="77777777" w:rsidR="00ED194E" w:rsidRDefault="00ED194E" w:rsidP="00ED194E">
            <w:pPr>
              <w:spacing w:after="0"/>
              <w:ind w:left="317"/>
              <w:jc w:val="center"/>
              <w:rPr>
                <w:rFonts w:ascii="Times New Roman" w:hAnsi="Times New Roman"/>
                <w:sz w:val="24"/>
                <w:szCs w:val="24"/>
                <w:lang w:val="ru-RU"/>
              </w:rPr>
            </w:pPr>
          </w:p>
          <w:p w14:paraId="0C893426" w14:textId="77777777" w:rsidR="00036D0D" w:rsidRPr="00D31447" w:rsidRDefault="00036D0D" w:rsidP="00ED194E">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06A255DF" w14:textId="77777777" w:rsidR="00036D0D" w:rsidRPr="00D31447" w:rsidRDefault="00036D0D" w:rsidP="00ED194E">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357" w:type="dxa"/>
            <w:hideMark/>
          </w:tcPr>
          <w:p w14:paraId="17F62F1C" w14:textId="77777777" w:rsidR="00ED194E" w:rsidRDefault="00ED194E" w:rsidP="00ED194E">
            <w:pPr>
              <w:spacing w:after="0"/>
              <w:ind w:left="317"/>
              <w:rPr>
                <w:rFonts w:ascii="Times New Roman" w:hAnsi="Times New Roman"/>
                <w:sz w:val="24"/>
                <w:szCs w:val="24"/>
                <w:lang w:val="ru-RU"/>
              </w:rPr>
            </w:pPr>
          </w:p>
          <w:p w14:paraId="64BBA447" w14:textId="77777777" w:rsidR="00ED194E" w:rsidRDefault="00ED194E" w:rsidP="00ED194E">
            <w:pPr>
              <w:spacing w:after="0"/>
              <w:ind w:left="317"/>
              <w:rPr>
                <w:rFonts w:ascii="Times New Roman" w:hAnsi="Times New Roman"/>
                <w:sz w:val="24"/>
                <w:szCs w:val="24"/>
                <w:lang w:val="ru-RU"/>
              </w:rPr>
            </w:pPr>
          </w:p>
          <w:p w14:paraId="1CC50B1B" w14:textId="77777777" w:rsidR="00036D0D" w:rsidRPr="00D31447" w:rsidRDefault="00036D0D" w:rsidP="00ED194E">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4E47BC09" w14:textId="77777777" w:rsidR="00036D0D" w:rsidRPr="00D31447" w:rsidRDefault="00036D0D" w:rsidP="00ED194E">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036D0D" w:rsidRPr="00D31447" w14:paraId="73350CB3" w14:textId="77777777" w:rsidTr="00036D0D">
        <w:tc>
          <w:tcPr>
            <w:tcW w:w="3456" w:type="dxa"/>
            <w:hideMark/>
          </w:tcPr>
          <w:p w14:paraId="3CDB7079" w14:textId="77777777" w:rsidR="00036D0D" w:rsidRPr="00D31447" w:rsidRDefault="00036D0D" w:rsidP="00ED194E">
            <w:pPr>
              <w:spacing w:after="0"/>
              <w:ind w:left="317"/>
              <w:rPr>
                <w:rFonts w:ascii="Times New Roman" w:hAnsi="Times New Roman"/>
                <w:sz w:val="24"/>
                <w:szCs w:val="24"/>
                <w:lang w:val="ru-RU"/>
              </w:rPr>
            </w:pPr>
            <w:r w:rsidRPr="00D31447">
              <w:rPr>
                <w:rFonts w:ascii="Times New Roman" w:hAnsi="Times New Roman"/>
                <w:sz w:val="24"/>
                <w:szCs w:val="24"/>
                <w:lang w:val="ru-RU"/>
              </w:rPr>
              <w:t>Главный бухгалтер</w:t>
            </w:r>
          </w:p>
        </w:tc>
        <w:tc>
          <w:tcPr>
            <w:tcW w:w="3109" w:type="dxa"/>
            <w:hideMark/>
          </w:tcPr>
          <w:p w14:paraId="497694F1" w14:textId="77777777" w:rsidR="00036D0D" w:rsidRPr="00D31447" w:rsidRDefault="00036D0D" w:rsidP="00ED194E">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653CCA39" w14:textId="77777777" w:rsidR="00036D0D" w:rsidRPr="00D31447" w:rsidRDefault="00036D0D" w:rsidP="00ED194E">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357" w:type="dxa"/>
            <w:hideMark/>
          </w:tcPr>
          <w:p w14:paraId="6826E364" w14:textId="77777777" w:rsidR="00036D0D" w:rsidRPr="00D31447" w:rsidRDefault="00036D0D" w:rsidP="00ED194E">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36EE68BE" w14:textId="77777777" w:rsidR="00036D0D" w:rsidRPr="00D31447" w:rsidRDefault="00036D0D" w:rsidP="00ED194E">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036D0D" w:rsidRPr="00D31447" w14:paraId="18259147" w14:textId="77777777" w:rsidTr="00036D0D">
        <w:tc>
          <w:tcPr>
            <w:tcW w:w="3456" w:type="dxa"/>
          </w:tcPr>
          <w:p w14:paraId="55351A66" w14:textId="77777777" w:rsidR="00036D0D" w:rsidRPr="00D31447" w:rsidRDefault="00036D0D" w:rsidP="00ED194E">
            <w:pPr>
              <w:spacing w:after="0"/>
              <w:ind w:left="317"/>
              <w:rPr>
                <w:rFonts w:ascii="Times New Roman" w:hAnsi="Times New Roman"/>
                <w:sz w:val="24"/>
                <w:szCs w:val="24"/>
                <w:lang w:val="ru-RU"/>
              </w:rPr>
            </w:pPr>
          </w:p>
        </w:tc>
        <w:tc>
          <w:tcPr>
            <w:tcW w:w="3109" w:type="dxa"/>
            <w:hideMark/>
          </w:tcPr>
          <w:p w14:paraId="7142A021" w14:textId="77777777" w:rsidR="00036D0D" w:rsidRPr="00D31447" w:rsidRDefault="00036D0D" w:rsidP="00ED194E">
            <w:pPr>
              <w:spacing w:after="0"/>
              <w:ind w:left="317"/>
              <w:rPr>
                <w:rFonts w:ascii="Times New Roman" w:hAnsi="Times New Roman"/>
                <w:sz w:val="24"/>
                <w:szCs w:val="24"/>
                <w:lang w:val="ru-RU"/>
              </w:rPr>
            </w:pPr>
            <w:r w:rsidRPr="00D31447">
              <w:rPr>
                <w:rFonts w:ascii="Times New Roman" w:hAnsi="Times New Roman"/>
                <w:sz w:val="24"/>
                <w:szCs w:val="24"/>
                <w:lang w:val="ru-RU"/>
              </w:rPr>
              <w:t>М.П.</w:t>
            </w:r>
          </w:p>
        </w:tc>
        <w:tc>
          <w:tcPr>
            <w:tcW w:w="3357" w:type="dxa"/>
          </w:tcPr>
          <w:p w14:paraId="24061377" w14:textId="77777777" w:rsidR="00036D0D" w:rsidRPr="00D31447" w:rsidRDefault="00036D0D" w:rsidP="00ED194E">
            <w:pPr>
              <w:spacing w:after="0"/>
              <w:ind w:left="317"/>
              <w:rPr>
                <w:rFonts w:ascii="Times New Roman" w:hAnsi="Times New Roman"/>
                <w:sz w:val="24"/>
                <w:szCs w:val="24"/>
                <w:lang w:val="ru-RU"/>
              </w:rPr>
            </w:pPr>
          </w:p>
        </w:tc>
      </w:tr>
    </w:tbl>
    <w:p w14:paraId="6AD064C5" w14:textId="77777777" w:rsidR="009507C8" w:rsidRDefault="009507C8" w:rsidP="009507C8">
      <w:pPr>
        <w:overflowPunct w:val="0"/>
        <w:autoSpaceDE w:val="0"/>
        <w:autoSpaceDN w:val="0"/>
        <w:adjustRightInd w:val="0"/>
        <w:spacing w:after="0"/>
        <w:rPr>
          <w:rFonts w:ascii="Times New Roman" w:hAnsi="Times New Roman"/>
          <w:b/>
          <w:sz w:val="28"/>
          <w:szCs w:val="28"/>
          <w:lang w:val="ru-RU" w:eastAsia="ru-RU"/>
        </w:rPr>
        <w:sectPr w:rsidR="009507C8" w:rsidSect="009507C8">
          <w:footnotePr>
            <w:numStart w:val="2"/>
          </w:footnotePr>
          <w:pgSz w:w="16837" w:h="11905" w:orient="landscape"/>
          <w:pgMar w:top="851" w:right="1134" w:bottom="1134" w:left="284" w:header="720" w:footer="340" w:gutter="0"/>
          <w:cols w:space="720"/>
          <w:formProt w:val="0"/>
          <w:docGrid w:linePitch="360"/>
        </w:sectPr>
      </w:pPr>
    </w:p>
    <w:p w14:paraId="594BED5E" w14:textId="49FDC168" w:rsidR="00036D0D" w:rsidRPr="009E4B26" w:rsidRDefault="00036D0D" w:rsidP="00FD5B85">
      <w:pPr>
        <w:overflowPunct w:val="0"/>
        <w:autoSpaceDE w:val="0"/>
        <w:autoSpaceDN w:val="0"/>
        <w:adjustRightInd w:val="0"/>
        <w:spacing w:after="0"/>
        <w:jc w:val="right"/>
        <w:rPr>
          <w:rFonts w:ascii="Times New Roman" w:hAnsi="Times New Roman"/>
          <w:b/>
          <w:sz w:val="28"/>
          <w:szCs w:val="28"/>
          <w:lang w:val="ru-RU" w:eastAsia="ru-RU"/>
        </w:rPr>
      </w:pPr>
      <w:r w:rsidRPr="00463953">
        <w:rPr>
          <w:rFonts w:ascii="Times New Roman" w:hAnsi="Times New Roman"/>
          <w:b/>
          <w:sz w:val="28"/>
          <w:szCs w:val="28"/>
          <w:lang w:val="ru-RU" w:eastAsia="ru-RU"/>
        </w:rPr>
        <w:t xml:space="preserve">Форма </w:t>
      </w:r>
      <w:r w:rsidR="008A5A78">
        <w:rPr>
          <w:rFonts w:ascii="Times New Roman" w:hAnsi="Times New Roman"/>
          <w:b/>
          <w:sz w:val="28"/>
          <w:szCs w:val="28"/>
          <w:lang w:val="ru-RU" w:eastAsia="ru-RU"/>
        </w:rPr>
        <w:t>8</w:t>
      </w:r>
    </w:p>
    <w:p w14:paraId="50DE0E02" w14:textId="77777777" w:rsidR="00036D0D" w:rsidRPr="00463953" w:rsidRDefault="00036D0D" w:rsidP="00FD5B85">
      <w:pPr>
        <w:overflowPunct w:val="0"/>
        <w:autoSpaceDE w:val="0"/>
        <w:autoSpaceDN w:val="0"/>
        <w:adjustRightInd w:val="0"/>
        <w:spacing w:after="0"/>
        <w:jc w:val="right"/>
        <w:rPr>
          <w:rFonts w:ascii="Times New Roman" w:hAnsi="Times New Roman"/>
          <w:i/>
          <w:iCs/>
          <w:sz w:val="24"/>
          <w:szCs w:val="24"/>
          <w:lang w:val="ru-RU" w:eastAsia="ru-RU"/>
        </w:rPr>
      </w:pPr>
      <w:r w:rsidRPr="00463953">
        <w:rPr>
          <w:rFonts w:ascii="Times New Roman" w:hAnsi="Times New Roman"/>
          <w:i/>
          <w:iCs/>
          <w:sz w:val="24"/>
          <w:szCs w:val="24"/>
          <w:lang w:val="ru-RU" w:eastAsia="ru-RU"/>
        </w:rPr>
        <w:t>Приложение № _____</w:t>
      </w:r>
    </w:p>
    <w:p w14:paraId="71CC3AEA" w14:textId="4786870D" w:rsidR="00036D0D" w:rsidRPr="00463953" w:rsidRDefault="00FD5B85" w:rsidP="00FD5B85">
      <w:pPr>
        <w:overflowPunct w:val="0"/>
        <w:autoSpaceDE w:val="0"/>
        <w:autoSpaceDN w:val="0"/>
        <w:adjustRightInd w:val="0"/>
        <w:spacing w:after="0"/>
        <w:jc w:val="right"/>
        <w:rPr>
          <w:rFonts w:ascii="Times New Roman" w:hAnsi="Times New Roman"/>
          <w:i/>
          <w:iCs/>
          <w:sz w:val="24"/>
          <w:szCs w:val="24"/>
          <w:lang w:val="ru-RU" w:eastAsia="ru-RU"/>
        </w:rPr>
      </w:pPr>
      <w:r>
        <w:rPr>
          <w:rFonts w:ascii="Times New Roman" w:hAnsi="Times New Roman"/>
          <w:i/>
          <w:iCs/>
          <w:sz w:val="24"/>
          <w:szCs w:val="24"/>
          <w:lang w:val="ru-RU" w:eastAsia="ru-RU"/>
        </w:rPr>
        <w:t>к заявке на участие в запросе предложений</w:t>
      </w:r>
      <w:r w:rsidR="00797899">
        <w:rPr>
          <w:rFonts w:ascii="Times New Roman" w:hAnsi="Times New Roman"/>
          <w:i/>
          <w:iCs/>
          <w:sz w:val="24"/>
          <w:szCs w:val="24"/>
          <w:lang w:val="ru-RU" w:eastAsia="ru-RU"/>
        </w:rPr>
        <w:t xml:space="preserve"> №_________</w:t>
      </w:r>
    </w:p>
    <w:p w14:paraId="42FD1B31" w14:textId="77777777" w:rsidR="00036D0D" w:rsidRPr="00E95235" w:rsidRDefault="00036D0D" w:rsidP="00FD5B85">
      <w:pPr>
        <w:overflowPunct w:val="0"/>
        <w:autoSpaceDE w:val="0"/>
        <w:autoSpaceDN w:val="0"/>
        <w:adjustRightInd w:val="0"/>
        <w:spacing w:after="0"/>
        <w:ind w:left="142"/>
        <w:jc w:val="right"/>
        <w:rPr>
          <w:rFonts w:ascii="Times New Roman" w:hAnsi="Times New Roman"/>
          <w:b/>
          <w:sz w:val="28"/>
          <w:szCs w:val="28"/>
          <w:lang w:val="ru-RU" w:eastAsia="ru-RU"/>
        </w:rPr>
      </w:pPr>
    </w:p>
    <w:p w14:paraId="78B64BA6" w14:textId="77777777" w:rsidR="009507C8" w:rsidRDefault="009507C8" w:rsidP="00FD5B85">
      <w:pPr>
        <w:spacing w:after="0"/>
        <w:jc w:val="center"/>
        <w:rPr>
          <w:rFonts w:ascii="Times New Roman" w:hAnsi="Times New Roman"/>
          <w:b/>
          <w:sz w:val="24"/>
          <w:szCs w:val="24"/>
          <w:lang w:val="ru-RU"/>
        </w:rPr>
      </w:pPr>
    </w:p>
    <w:p w14:paraId="0D6FCDFA" w14:textId="7CAE9DDF" w:rsidR="00036D0D" w:rsidRPr="00D31447" w:rsidRDefault="00036D0D" w:rsidP="00FD5B85">
      <w:pPr>
        <w:spacing w:after="0"/>
        <w:jc w:val="center"/>
        <w:rPr>
          <w:rFonts w:ascii="Times New Roman" w:hAnsi="Times New Roman"/>
          <w:b/>
          <w:sz w:val="24"/>
          <w:szCs w:val="24"/>
          <w:lang w:val="ru-RU"/>
        </w:rPr>
      </w:pPr>
      <w:r w:rsidRPr="00D31447">
        <w:rPr>
          <w:rFonts w:ascii="Times New Roman" w:hAnsi="Times New Roman"/>
          <w:b/>
          <w:sz w:val="24"/>
          <w:szCs w:val="24"/>
          <w:lang w:val="ru-RU"/>
        </w:rPr>
        <w:t>Справка о материально-технических ресурсах</w:t>
      </w:r>
    </w:p>
    <w:p w14:paraId="153D95F7" w14:textId="77777777" w:rsidR="00036D0D" w:rsidRPr="00D31447" w:rsidRDefault="00036D0D" w:rsidP="00FD5B85">
      <w:pPr>
        <w:pStyle w:val="3c"/>
        <w:ind w:left="0"/>
        <w:jc w:val="center"/>
        <w:rPr>
          <w:i/>
          <w:szCs w:val="24"/>
        </w:rPr>
      </w:pPr>
      <w:r w:rsidRPr="00D31447">
        <w:rPr>
          <w:b/>
          <w:szCs w:val="24"/>
        </w:rPr>
        <w:t xml:space="preserve">____________ </w:t>
      </w:r>
      <w:r w:rsidRPr="00D31447">
        <w:rPr>
          <w:i/>
          <w:szCs w:val="24"/>
        </w:rPr>
        <w:t>(наименование Участника)</w:t>
      </w:r>
    </w:p>
    <w:tbl>
      <w:tblPr>
        <w:tblW w:w="99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2002"/>
        <w:gridCol w:w="665"/>
        <w:gridCol w:w="1591"/>
        <w:gridCol w:w="1766"/>
        <w:gridCol w:w="1638"/>
        <w:gridCol w:w="899"/>
        <w:gridCol w:w="801"/>
      </w:tblGrid>
      <w:tr w:rsidR="00036D0D" w:rsidRPr="00D31447" w14:paraId="0FD10227" w14:textId="77777777" w:rsidTr="00036D0D">
        <w:trPr>
          <w:cantSplit/>
          <w:trHeight w:val="1134"/>
          <w:jc w:val="center"/>
        </w:trPr>
        <w:tc>
          <w:tcPr>
            <w:tcW w:w="568" w:type="dxa"/>
            <w:tcBorders>
              <w:top w:val="single" w:sz="4" w:space="0" w:color="auto"/>
              <w:bottom w:val="single" w:sz="4" w:space="0" w:color="auto"/>
              <w:right w:val="single" w:sz="4" w:space="0" w:color="auto"/>
            </w:tcBorders>
            <w:vAlign w:val="center"/>
          </w:tcPr>
          <w:p w14:paraId="76AEDA4D" w14:textId="77777777" w:rsidR="00036D0D" w:rsidRPr="00D31447" w:rsidRDefault="00036D0D" w:rsidP="00FD5B85">
            <w:pPr>
              <w:spacing w:after="0"/>
              <w:ind w:left="-85" w:right="-85"/>
              <w:jc w:val="center"/>
              <w:rPr>
                <w:rFonts w:ascii="Times New Roman" w:hAnsi="Times New Roman"/>
                <w:b/>
                <w:sz w:val="24"/>
                <w:szCs w:val="24"/>
              </w:rPr>
            </w:pPr>
            <w:r w:rsidRPr="00D31447">
              <w:rPr>
                <w:rFonts w:ascii="Times New Roman" w:hAnsi="Times New Roman"/>
                <w:b/>
                <w:sz w:val="24"/>
                <w:szCs w:val="24"/>
              </w:rPr>
              <w:t>№  п/п</w:t>
            </w:r>
          </w:p>
        </w:tc>
        <w:tc>
          <w:tcPr>
            <w:tcW w:w="2002" w:type="dxa"/>
            <w:tcBorders>
              <w:top w:val="single" w:sz="4" w:space="0" w:color="auto"/>
              <w:left w:val="single" w:sz="4" w:space="0" w:color="auto"/>
              <w:bottom w:val="single" w:sz="4" w:space="0" w:color="auto"/>
              <w:right w:val="single" w:sz="4" w:space="0" w:color="auto"/>
            </w:tcBorders>
            <w:vAlign w:val="center"/>
          </w:tcPr>
          <w:p w14:paraId="2CF9B74E" w14:textId="77777777" w:rsidR="00036D0D" w:rsidRPr="00D31447" w:rsidRDefault="00036D0D" w:rsidP="00FD5B85">
            <w:pPr>
              <w:spacing w:after="0"/>
              <w:ind w:left="-85" w:right="-85"/>
              <w:jc w:val="center"/>
              <w:rPr>
                <w:rFonts w:ascii="Times New Roman" w:hAnsi="Times New Roman"/>
                <w:b/>
                <w:sz w:val="24"/>
                <w:szCs w:val="24"/>
              </w:rPr>
            </w:pPr>
            <w:proofErr w:type="spellStart"/>
            <w:r w:rsidRPr="00D31447">
              <w:rPr>
                <w:rFonts w:ascii="Times New Roman" w:hAnsi="Times New Roman"/>
                <w:b/>
                <w:sz w:val="24"/>
                <w:szCs w:val="24"/>
              </w:rPr>
              <w:t>Наименование</w:t>
            </w:r>
            <w:proofErr w:type="spellEnd"/>
          </w:p>
          <w:p w14:paraId="02FA046E" w14:textId="77777777" w:rsidR="00036D0D" w:rsidRPr="00D31447" w:rsidRDefault="00036D0D" w:rsidP="00FD5B85">
            <w:pPr>
              <w:spacing w:after="0"/>
              <w:ind w:left="-85" w:right="-85"/>
              <w:jc w:val="center"/>
              <w:rPr>
                <w:rFonts w:ascii="Times New Roman" w:hAnsi="Times New Roman"/>
                <w:b/>
                <w:sz w:val="24"/>
                <w:szCs w:val="24"/>
              </w:rPr>
            </w:pPr>
            <w:r w:rsidRPr="00D31447">
              <w:rPr>
                <w:rFonts w:ascii="Times New Roman" w:hAnsi="Times New Roman"/>
                <w:b/>
                <w:sz w:val="24"/>
                <w:szCs w:val="24"/>
              </w:rPr>
              <w:t>(</w:t>
            </w:r>
            <w:proofErr w:type="spellStart"/>
            <w:r w:rsidRPr="00D31447">
              <w:rPr>
                <w:rFonts w:ascii="Times New Roman" w:hAnsi="Times New Roman"/>
                <w:b/>
                <w:sz w:val="24"/>
                <w:szCs w:val="24"/>
              </w:rPr>
              <w:t>Модель</w:t>
            </w:r>
            <w:proofErr w:type="spellEnd"/>
            <w:r w:rsidRPr="00D31447">
              <w:rPr>
                <w:rFonts w:ascii="Times New Roman" w:hAnsi="Times New Roman"/>
                <w:b/>
                <w:sz w:val="24"/>
                <w:szCs w:val="24"/>
              </w:rPr>
              <w:t>)</w:t>
            </w:r>
          </w:p>
        </w:tc>
        <w:tc>
          <w:tcPr>
            <w:tcW w:w="665" w:type="dxa"/>
            <w:tcBorders>
              <w:top w:val="single" w:sz="4" w:space="0" w:color="auto"/>
              <w:left w:val="single" w:sz="4" w:space="0" w:color="auto"/>
              <w:bottom w:val="single" w:sz="4" w:space="0" w:color="auto"/>
              <w:right w:val="single" w:sz="4" w:space="0" w:color="auto"/>
            </w:tcBorders>
            <w:textDirection w:val="btLr"/>
            <w:vAlign w:val="center"/>
          </w:tcPr>
          <w:p w14:paraId="4C88A250" w14:textId="77777777" w:rsidR="00036D0D" w:rsidRPr="00D31447" w:rsidRDefault="00036D0D" w:rsidP="00FD5B85">
            <w:pPr>
              <w:spacing w:after="0"/>
              <w:ind w:left="-85" w:right="-85"/>
              <w:jc w:val="center"/>
              <w:rPr>
                <w:rFonts w:ascii="Times New Roman" w:hAnsi="Times New Roman"/>
                <w:b/>
                <w:sz w:val="24"/>
                <w:szCs w:val="24"/>
              </w:rPr>
            </w:pPr>
            <w:proofErr w:type="spellStart"/>
            <w:r w:rsidRPr="00D31447">
              <w:rPr>
                <w:rFonts w:ascii="Times New Roman" w:hAnsi="Times New Roman"/>
                <w:b/>
                <w:sz w:val="24"/>
                <w:szCs w:val="24"/>
              </w:rPr>
              <w:t>Кол-во</w:t>
            </w:r>
            <w:proofErr w:type="spellEnd"/>
          </w:p>
        </w:tc>
        <w:tc>
          <w:tcPr>
            <w:tcW w:w="1591" w:type="dxa"/>
            <w:tcBorders>
              <w:top w:val="single" w:sz="4" w:space="0" w:color="auto"/>
              <w:left w:val="single" w:sz="4" w:space="0" w:color="auto"/>
              <w:bottom w:val="single" w:sz="4" w:space="0" w:color="auto"/>
              <w:right w:val="single" w:sz="4" w:space="0" w:color="auto"/>
            </w:tcBorders>
            <w:textDirection w:val="btLr"/>
            <w:vAlign w:val="center"/>
          </w:tcPr>
          <w:p w14:paraId="30C7B34E" w14:textId="77777777" w:rsidR="00036D0D" w:rsidRPr="00D31447" w:rsidRDefault="00036D0D" w:rsidP="00FD5B85">
            <w:pPr>
              <w:spacing w:after="0"/>
              <w:ind w:left="-85" w:right="-85"/>
              <w:jc w:val="center"/>
              <w:rPr>
                <w:rFonts w:ascii="Times New Roman" w:hAnsi="Times New Roman"/>
                <w:b/>
                <w:sz w:val="24"/>
                <w:szCs w:val="24"/>
              </w:rPr>
            </w:pPr>
            <w:proofErr w:type="spellStart"/>
            <w:r w:rsidRPr="00D31447">
              <w:rPr>
                <w:rFonts w:ascii="Times New Roman" w:hAnsi="Times New Roman"/>
                <w:b/>
                <w:sz w:val="24"/>
                <w:szCs w:val="24"/>
              </w:rPr>
              <w:t>Технические</w:t>
            </w:r>
            <w:proofErr w:type="spellEnd"/>
            <w:r w:rsidRPr="00D31447">
              <w:rPr>
                <w:rFonts w:ascii="Times New Roman" w:hAnsi="Times New Roman"/>
                <w:b/>
                <w:sz w:val="24"/>
                <w:szCs w:val="24"/>
              </w:rPr>
              <w:t xml:space="preserve"> </w:t>
            </w:r>
            <w:proofErr w:type="spellStart"/>
            <w:r w:rsidRPr="00D31447">
              <w:rPr>
                <w:rFonts w:ascii="Times New Roman" w:hAnsi="Times New Roman"/>
                <w:b/>
                <w:sz w:val="24"/>
                <w:szCs w:val="24"/>
              </w:rPr>
              <w:t>характеристики</w:t>
            </w:r>
            <w:proofErr w:type="spellEnd"/>
          </w:p>
        </w:tc>
        <w:tc>
          <w:tcPr>
            <w:tcW w:w="1766" w:type="dxa"/>
            <w:tcBorders>
              <w:top w:val="single" w:sz="4" w:space="0" w:color="auto"/>
              <w:left w:val="single" w:sz="4" w:space="0" w:color="auto"/>
              <w:bottom w:val="single" w:sz="4" w:space="0" w:color="auto"/>
              <w:right w:val="single" w:sz="4" w:space="0" w:color="auto"/>
            </w:tcBorders>
            <w:vAlign w:val="center"/>
          </w:tcPr>
          <w:p w14:paraId="78367274" w14:textId="77777777" w:rsidR="00036D0D" w:rsidRPr="00D31447" w:rsidRDefault="00036D0D" w:rsidP="00FD5B85">
            <w:pPr>
              <w:spacing w:after="0"/>
              <w:ind w:left="-85" w:right="-85"/>
              <w:jc w:val="center"/>
              <w:rPr>
                <w:rFonts w:ascii="Times New Roman" w:hAnsi="Times New Roman"/>
                <w:b/>
                <w:sz w:val="24"/>
                <w:szCs w:val="24"/>
                <w:lang w:val="ru-RU"/>
              </w:rPr>
            </w:pPr>
            <w:r w:rsidRPr="00D31447">
              <w:rPr>
                <w:rFonts w:ascii="Times New Roman" w:hAnsi="Times New Roman"/>
                <w:b/>
                <w:sz w:val="24"/>
                <w:szCs w:val="24"/>
                <w:lang w:val="ru-RU"/>
              </w:rPr>
              <w:t>Право собственности или иное право (хозяйственного ведения, оперативного управления)</w:t>
            </w:r>
          </w:p>
        </w:tc>
        <w:tc>
          <w:tcPr>
            <w:tcW w:w="1638" w:type="dxa"/>
            <w:tcBorders>
              <w:top w:val="single" w:sz="4" w:space="0" w:color="auto"/>
              <w:left w:val="single" w:sz="4" w:space="0" w:color="auto"/>
              <w:bottom w:val="single" w:sz="4" w:space="0" w:color="auto"/>
              <w:right w:val="single" w:sz="4" w:space="0" w:color="auto"/>
            </w:tcBorders>
            <w:vAlign w:val="center"/>
          </w:tcPr>
          <w:p w14:paraId="5BD1B20B" w14:textId="1273F596" w:rsidR="00036D0D" w:rsidRPr="00D31447" w:rsidRDefault="00036D0D" w:rsidP="00FD5B85">
            <w:pPr>
              <w:pStyle w:val="af"/>
              <w:tabs>
                <w:tab w:val="left" w:pos="0"/>
              </w:tabs>
              <w:spacing w:after="0"/>
              <w:ind w:left="-85" w:right="-85"/>
              <w:jc w:val="center"/>
              <w:rPr>
                <w:rFonts w:ascii="Times New Roman" w:hAnsi="Times New Roman"/>
                <w:b/>
                <w:szCs w:val="24"/>
                <w:lang w:val="ru-RU"/>
              </w:rPr>
            </w:pPr>
            <w:r w:rsidRPr="00D31447">
              <w:rPr>
                <w:rFonts w:ascii="Times New Roman" w:hAnsi="Times New Roman"/>
                <w:b/>
                <w:szCs w:val="24"/>
                <w:lang w:val="ru-RU"/>
              </w:rPr>
              <w:t xml:space="preserve">Назначение в отношении предмета </w:t>
            </w:r>
            <w:r w:rsidR="00E465AD">
              <w:rPr>
                <w:rFonts w:ascii="Times New Roman" w:hAnsi="Times New Roman"/>
                <w:b/>
                <w:szCs w:val="24"/>
                <w:lang w:val="ru-RU"/>
              </w:rPr>
              <w:t>Открытого Запроса предложений</w:t>
            </w:r>
          </w:p>
        </w:tc>
        <w:tc>
          <w:tcPr>
            <w:tcW w:w="899" w:type="dxa"/>
            <w:tcBorders>
              <w:top w:val="single" w:sz="4" w:space="0" w:color="auto"/>
              <w:left w:val="single" w:sz="4" w:space="0" w:color="auto"/>
              <w:bottom w:val="single" w:sz="4" w:space="0" w:color="auto"/>
              <w:right w:val="single" w:sz="4" w:space="0" w:color="auto"/>
            </w:tcBorders>
            <w:textDirection w:val="btLr"/>
            <w:vAlign w:val="center"/>
          </w:tcPr>
          <w:p w14:paraId="16A82B09" w14:textId="77777777" w:rsidR="00036D0D" w:rsidRPr="00D31447" w:rsidRDefault="00036D0D" w:rsidP="00FD5B85">
            <w:pPr>
              <w:tabs>
                <w:tab w:val="left" w:pos="1187"/>
              </w:tabs>
              <w:spacing w:after="0"/>
              <w:ind w:left="-85" w:right="-85"/>
              <w:jc w:val="center"/>
              <w:rPr>
                <w:rFonts w:ascii="Times New Roman" w:hAnsi="Times New Roman"/>
                <w:b/>
                <w:sz w:val="24"/>
                <w:szCs w:val="24"/>
              </w:rPr>
            </w:pPr>
            <w:proofErr w:type="spellStart"/>
            <w:r w:rsidRPr="00D31447">
              <w:rPr>
                <w:rFonts w:ascii="Times New Roman" w:hAnsi="Times New Roman"/>
                <w:b/>
                <w:sz w:val="24"/>
                <w:szCs w:val="24"/>
              </w:rPr>
              <w:t>Техническое</w:t>
            </w:r>
            <w:proofErr w:type="spellEnd"/>
            <w:r w:rsidRPr="00D31447">
              <w:rPr>
                <w:rFonts w:ascii="Times New Roman" w:hAnsi="Times New Roman"/>
                <w:b/>
                <w:sz w:val="24"/>
                <w:szCs w:val="24"/>
              </w:rPr>
              <w:t xml:space="preserve"> </w:t>
            </w:r>
            <w:proofErr w:type="spellStart"/>
            <w:r w:rsidRPr="00D31447">
              <w:rPr>
                <w:rFonts w:ascii="Times New Roman" w:hAnsi="Times New Roman"/>
                <w:b/>
                <w:sz w:val="24"/>
                <w:szCs w:val="24"/>
              </w:rPr>
              <w:t>состояние</w:t>
            </w:r>
            <w:proofErr w:type="spellEnd"/>
          </w:p>
        </w:tc>
        <w:tc>
          <w:tcPr>
            <w:tcW w:w="801" w:type="dxa"/>
            <w:tcBorders>
              <w:top w:val="single" w:sz="4" w:space="0" w:color="auto"/>
              <w:left w:val="single" w:sz="4" w:space="0" w:color="auto"/>
              <w:bottom w:val="single" w:sz="4" w:space="0" w:color="auto"/>
            </w:tcBorders>
            <w:textDirection w:val="btLr"/>
            <w:vAlign w:val="center"/>
          </w:tcPr>
          <w:p w14:paraId="4C87C658" w14:textId="77777777" w:rsidR="00036D0D" w:rsidRPr="00D31447" w:rsidRDefault="00036D0D" w:rsidP="00FD5B85">
            <w:pPr>
              <w:tabs>
                <w:tab w:val="left" w:pos="732"/>
              </w:tabs>
              <w:spacing w:after="0"/>
              <w:ind w:left="-85" w:right="-85" w:firstLine="12"/>
              <w:jc w:val="center"/>
              <w:rPr>
                <w:rFonts w:ascii="Times New Roman" w:hAnsi="Times New Roman"/>
                <w:b/>
                <w:sz w:val="24"/>
                <w:szCs w:val="24"/>
              </w:rPr>
            </w:pPr>
            <w:proofErr w:type="spellStart"/>
            <w:r w:rsidRPr="00D31447">
              <w:rPr>
                <w:rFonts w:ascii="Times New Roman" w:hAnsi="Times New Roman"/>
                <w:b/>
                <w:sz w:val="24"/>
                <w:szCs w:val="24"/>
              </w:rPr>
              <w:t>Примечание</w:t>
            </w:r>
            <w:proofErr w:type="spellEnd"/>
          </w:p>
        </w:tc>
      </w:tr>
      <w:tr w:rsidR="00036D0D" w:rsidRPr="00D31447" w14:paraId="5531E03F" w14:textId="77777777" w:rsidTr="00036D0D">
        <w:trPr>
          <w:cantSplit/>
          <w:trHeight w:val="184"/>
          <w:jc w:val="center"/>
        </w:trPr>
        <w:tc>
          <w:tcPr>
            <w:tcW w:w="568" w:type="dxa"/>
            <w:tcBorders>
              <w:top w:val="single" w:sz="4" w:space="0" w:color="auto"/>
              <w:bottom w:val="single" w:sz="4" w:space="0" w:color="auto"/>
              <w:right w:val="single" w:sz="4" w:space="0" w:color="auto"/>
            </w:tcBorders>
            <w:vAlign w:val="center"/>
          </w:tcPr>
          <w:p w14:paraId="604C4006" w14:textId="77777777" w:rsidR="00036D0D" w:rsidRPr="00D31447" w:rsidRDefault="00036D0D" w:rsidP="00FD5B85">
            <w:pPr>
              <w:spacing w:after="0"/>
              <w:ind w:left="-85" w:right="-85"/>
              <w:jc w:val="center"/>
              <w:rPr>
                <w:rFonts w:ascii="Times New Roman" w:hAnsi="Times New Roman"/>
                <w:b/>
                <w:sz w:val="24"/>
                <w:szCs w:val="24"/>
              </w:rPr>
            </w:pPr>
            <w:r w:rsidRPr="00D31447">
              <w:rPr>
                <w:rFonts w:ascii="Times New Roman" w:hAnsi="Times New Roman"/>
                <w:b/>
                <w:sz w:val="24"/>
                <w:szCs w:val="24"/>
              </w:rPr>
              <w:t>1</w:t>
            </w:r>
          </w:p>
        </w:tc>
        <w:tc>
          <w:tcPr>
            <w:tcW w:w="2002" w:type="dxa"/>
            <w:tcBorders>
              <w:top w:val="single" w:sz="4" w:space="0" w:color="auto"/>
              <w:left w:val="single" w:sz="4" w:space="0" w:color="auto"/>
              <w:bottom w:val="single" w:sz="4" w:space="0" w:color="auto"/>
              <w:right w:val="single" w:sz="4" w:space="0" w:color="auto"/>
            </w:tcBorders>
            <w:vAlign w:val="center"/>
          </w:tcPr>
          <w:p w14:paraId="68410650" w14:textId="77777777" w:rsidR="00036D0D" w:rsidRPr="00D31447" w:rsidRDefault="00036D0D" w:rsidP="00FD5B85">
            <w:pPr>
              <w:spacing w:after="0"/>
              <w:ind w:left="-85" w:right="-85"/>
              <w:jc w:val="center"/>
              <w:rPr>
                <w:rFonts w:ascii="Times New Roman" w:hAnsi="Times New Roman"/>
                <w:b/>
                <w:sz w:val="24"/>
                <w:szCs w:val="24"/>
              </w:rPr>
            </w:pPr>
            <w:r w:rsidRPr="00D31447">
              <w:rPr>
                <w:rFonts w:ascii="Times New Roman" w:hAnsi="Times New Roman"/>
                <w:b/>
                <w:sz w:val="24"/>
                <w:szCs w:val="24"/>
              </w:rPr>
              <w:t>2</w:t>
            </w:r>
          </w:p>
        </w:tc>
        <w:tc>
          <w:tcPr>
            <w:tcW w:w="665" w:type="dxa"/>
            <w:tcBorders>
              <w:top w:val="single" w:sz="4" w:space="0" w:color="auto"/>
              <w:left w:val="single" w:sz="4" w:space="0" w:color="auto"/>
              <w:bottom w:val="single" w:sz="4" w:space="0" w:color="auto"/>
              <w:right w:val="single" w:sz="4" w:space="0" w:color="auto"/>
            </w:tcBorders>
            <w:vAlign w:val="center"/>
          </w:tcPr>
          <w:p w14:paraId="219C06A1" w14:textId="77777777" w:rsidR="00036D0D" w:rsidRPr="00D31447" w:rsidRDefault="00036D0D" w:rsidP="00FD5B85">
            <w:pPr>
              <w:spacing w:after="0"/>
              <w:ind w:left="-85" w:right="-85"/>
              <w:jc w:val="center"/>
              <w:rPr>
                <w:rFonts w:ascii="Times New Roman" w:hAnsi="Times New Roman"/>
                <w:b/>
                <w:sz w:val="24"/>
                <w:szCs w:val="24"/>
              </w:rPr>
            </w:pPr>
            <w:r w:rsidRPr="00D31447">
              <w:rPr>
                <w:rFonts w:ascii="Times New Roman" w:hAnsi="Times New Roman"/>
                <w:b/>
                <w:sz w:val="24"/>
                <w:szCs w:val="24"/>
              </w:rPr>
              <w:t>3</w:t>
            </w:r>
          </w:p>
        </w:tc>
        <w:tc>
          <w:tcPr>
            <w:tcW w:w="1591" w:type="dxa"/>
            <w:tcBorders>
              <w:top w:val="single" w:sz="4" w:space="0" w:color="auto"/>
              <w:left w:val="single" w:sz="4" w:space="0" w:color="auto"/>
              <w:bottom w:val="single" w:sz="4" w:space="0" w:color="auto"/>
              <w:right w:val="single" w:sz="4" w:space="0" w:color="auto"/>
            </w:tcBorders>
            <w:vAlign w:val="center"/>
          </w:tcPr>
          <w:p w14:paraId="79B7009D" w14:textId="77777777" w:rsidR="00036D0D" w:rsidRPr="00D31447" w:rsidRDefault="00036D0D" w:rsidP="00FD5B85">
            <w:pPr>
              <w:spacing w:after="0"/>
              <w:ind w:left="-85" w:right="-85"/>
              <w:jc w:val="center"/>
              <w:rPr>
                <w:rFonts w:ascii="Times New Roman" w:hAnsi="Times New Roman"/>
                <w:b/>
                <w:sz w:val="24"/>
                <w:szCs w:val="24"/>
              </w:rPr>
            </w:pPr>
            <w:r w:rsidRPr="00D31447">
              <w:rPr>
                <w:rFonts w:ascii="Times New Roman" w:hAnsi="Times New Roman"/>
                <w:b/>
                <w:sz w:val="24"/>
                <w:szCs w:val="24"/>
              </w:rPr>
              <w:t>4</w:t>
            </w:r>
          </w:p>
        </w:tc>
        <w:tc>
          <w:tcPr>
            <w:tcW w:w="1766" w:type="dxa"/>
            <w:tcBorders>
              <w:top w:val="single" w:sz="4" w:space="0" w:color="auto"/>
              <w:left w:val="single" w:sz="4" w:space="0" w:color="auto"/>
              <w:bottom w:val="single" w:sz="4" w:space="0" w:color="auto"/>
              <w:right w:val="single" w:sz="4" w:space="0" w:color="auto"/>
            </w:tcBorders>
            <w:vAlign w:val="center"/>
          </w:tcPr>
          <w:p w14:paraId="7C9F74BA" w14:textId="77777777" w:rsidR="00036D0D" w:rsidRPr="00D31447" w:rsidRDefault="00036D0D" w:rsidP="00FD5B85">
            <w:pPr>
              <w:spacing w:after="0"/>
              <w:ind w:left="-85" w:right="-85"/>
              <w:jc w:val="center"/>
              <w:rPr>
                <w:rFonts w:ascii="Times New Roman" w:hAnsi="Times New Roman"/>
                <w:b/>
                <w:sz w:val="24"/>
                <w:szCs w:val="24"/>
              </w:rPr>
            </w:pPr>
            <w:r w:rsidRPr="00D31447">
              <w:rPr>
                <w:rFonts w:ascii="Times New Roman" w:hAnsi="Times New Roman"/>
                <w:b/>
                <w:sz w:val="24"/>
                <w:szCs w:val="24"/>
              </w:rPr>
              <w:t>5</w:t>
            </w:r>
          </w:p>
        </w:tc>
        <w:tc>
          <w:tcPr>
            <w:tcW w:w="1638" w:type="dxa"/>
            <w:tcBorders>
              <w:top w:val="single" w:sz="4" w:space="0" w:color="auto"/>
              <w:left w:val="single" w:sz="4" w:space="0" w:color="auto"/>
              <w:bottom w:val="single" w:sz="4" w:space="0" w:color="auto"/>
              <w:right w:val="single" w:sz="4" w:space="0" w:color="auto"/>
            </w:tcBorders>
            <w:vAlign w:val="center"/>
          </w:tcPr>
          <w:p w14:paraId="0C4E00C7" w14:textId="77777777" w:rsidR="00036D0D" w:rsidRPr="00D31447" w:rsidRDefault="00036D0D" w:rsidP="00FD5B85">
            <w:pPr>
              <w:pStyle w:val="af"/>
              <w:tabs>
                <w:tab w:val="left" w:pos="0"/>
              </w:tabs>
              <w:spacing w:after="0"/>
              <w:ind w:left="-85" w:right="-85"/>
              <w:jc w:val="center"/>
              <w:rPr>
                <w:rFonts w:ascii="Times New Roman" w:hAnsi="Times New Roman"/>
                <w:b/>
                <w:szCs w:val="24"/>
              </w:rPr>
            </w:pPr>
            <w:r w:rsidRPr="00D31447">
              <w:rPr>
                <w:rFonts w:ascii="Times New Roman" w:hAnsi="Times New Roman"/>
                <w:b/>
                <w:szCs w:val="24"/>
              </w:rPr>
              <w:t>6</w:t>
            </w:r>
          </w:p>
        </w:tc>
        <w:tc>
          <w:tcPr>
            <w:tcW w:w="899" w:type="dxa"/>
            <w:tcBorders>
              <w:top w:val="single" w:sz="4" w:space="0" w:color="auto"/>
              <w:left w:val="single" w:sz="4" w:space="0" w:color="auto"/>
              <w:bottom w:val="single" w:sz="4" w:space="0" w:color="auto"/>
              <w:right w:val="single" w:sz="4" w:space="0" w:color="auto"/>
            </w:tcBorders>
            <w:vAlign w:val="center"/>
          </w:tcPr>
          <w:p w14:paraId="278099DA" w14:textId="77777777" w:rsidR="00036D0D" w:rsidRPr="00D31447" w:rsidRDefault="00036D0D" w:rsidP="00FD5B85">
            <w:pPr>
              <w:tabs>
                <w:tab w:val="left" w:pos="1187"/>
              </w:tabs>
              <w:spacing w:after="0"/>
              <w:ind w:left="-85" w:right="-85"/>
              <w:jc w:val="center"/>
              <w:rPr>
                <w:rFonts w:ascii="Times New Roman" w:hAnsi="Times New Roman"/>
                <w:b/>
                <w:sz w:val="24"/>
                <w:szCs w:val="24"/>
              </w:rPr>
            </w:pPr>
            <w:r w:rsidRPr="00D31447">
              <w:rPr>
                <w:rFonts w:ascii="Times New Roman" w:hAnsi="Times New Roman"/>
                <w:b/>
                <w:sz w:val="24"/>
                <w:szCs w:val="24"/>
              </w:rPr>
              <w:t>7</w:t>
            </w:r>
          </w:p>
        </w:tc>
        <w:tc>
          <w:tcPr>
            <w:tcW w:w="801" w:type="dxa"/>
            <w:tcBorders>
              <w:top w:val="single" w:sz="4" w:space="0" w:color="auto"/>
              <w:left w:val="single" w:sz="4" w:space="0" w:color="auto"/>
              <w:bottom w:val="single" w:sz="4" w:space="0" w:color="auto"/>
            </w:tcBorders>
            <w:vAlign w:val="center"/>
          </w:tcPr>
          <w:p w14:paraId="0B9B0595" w14:textId="77777777" w:rsidR="00036D0D" w:rsidRPr="00D31447" w:rsidRDefault="00036D0D" w:rsidP="00FD5B85">
            <w:pPr>
              <w:tabs>
                <w:tab w:val="left" w:pos="732"/>
              </w:tabs>
              <w:spacing w:after="0"/>
              <w:ind w:left="-85" w:right="-85" w:firstLine="12"/>
              <w:jc w:val="center"/>
              <w:rPr>
                <w:rFonts w:ascii="Times New Roman" w:hAnsi="Times New Roman"/>
                <w:b/>
                <w:sz w:val="24"/>
                <w:szCs w:val="24"/>
              </w:rPr>
            </w:pPr>
            <w:r w:rsidRPr="00D31447">
              <w:rPr>
                <w:rFonts w:ascii="Times New Roman" w:hAnsi="Times New Roman"/>
                <w:b/>
                <w:sz w:val="24"/>
                <w:szCs w:val="24"/>
              </w:rPr>
              <w:t>8</w:t>
            </w:r>
          </w:p>
        </w:tc>
      </w:tr>
      <w:tr w:rsidR="00036D0D" w:rsidRPr="00D31447" w14:paraId="6AA25901" w14:textId="77777777" w:rsidTr="00036D0D">
        <w:trPr>
          <w:jc w:val="center"/>
        </w:trPr>
        <w:tc>
          <w:tcPr>
            <w:tcW w:w="568" w:type="dxa"/>
            <w:tcBorders>
              <w:top w:val="single" w:sz="4" w:space="0" w:color="auto"/>
              <w:bottom w:val="single" w:sz="4" w:space="0" w:color="auto"/>
              <w:right w:val="single" w:sz="4" w:space="0" w:color="auto"/>
            </w:tcBorders>
          </w:tcPr>
          <w:p w14:paraId="7574B6C9" w14:textId="77777777" w:rsidR="00036D0D" w:rsidRPr="00D31447" w:rsidRDefault="00036D0D" w:rsidP="00FD5B85">
            <w:pPr>
              <w:spacing w:after="0"/>
              <w:ind w:left="-85" w:right="-85"/>
              <w:jc w:val="center"/>
              <w:rPr>
                <w:rFonts w:ascii="Times New Roman" w:hAnsi="Times New Roman"/>
                <w:sz w:val="24"/>
                <w:szCs w:val="24"/>
              </w:rPr>
            </w:pPr>
            <w:r w:rsidRPr="00D31447">
              <w:rPr>
                <w:rFonts w:ascii="Times New Roman" w:hAnsi="Times New Roman"/>
                <w:sz w:val="24"/>
                <w:szCs w:val="24"/>
              </w:rPr>
              <w:t>1</w:t>
            </w:r>
          </w:p>
        </w:tc>
        <w:tc>
          <w:tcPr>
            <w:tcW w:w="2002" w:type="dxa"/>
            <w:tcBorders>
              <w:top w:val="single" w:sz="4" w:space="0" w:color="auto"/>
              <w:left w:val="single" w:sz="4" w:space="0" w:color="auto"/>
              <w:bottom w:val="single" w:sz="4" w:space="0" w:color="auto"/>
              <w:right w:val="single" w:sz="4" w:space="0" w:color="auto"/>
            </w:tcBorders>
          </w:tcPr>
          <w:p w14:paraId="19953E6C" w14:textId="77777777" w:rsidR="00036D0D" w:rsidRPr="00D31447" w:rsidRDefault="00036D0D" w:rsidP="00FD5B85">
            <w:pPr>
              <w:spacing w:after="0"/>
              <w:ind w:left="-85" w:right="-85"/>
              <w:rPr>
                <w:rFonts w:ascii="Times New Roman" w:hAnsi="Times New Roman"/>
                <w:sz w:val="24"/>
                <w:szCs w:val="24"/>
              </w:rPr>
            </w:pPr>
          </w:p>
        </w:tc>
        <w:tc>
          <w:tcPr>
            <w:tcW w:w="665" w:type="dxa"/>
            <w:tcBorders>
              <w:top w:val="single" w:sz="4" w:space="0" w:color="auto"/>
              <w:left w:val="single" w:sz="4" w:space="0" w:color="auto"/>
              <w:bottom w:val="single" w:sz="4" w:space="0" w:color="auto"/>
              <w:right w:val="single" w:sz="4" w:space="0" w:color="auto"/>
            </w:tcBorders>
          </w:tcPr>
          <w:p w14:paraId="0D888363" w14:textId="77777777" w:rsidR="00036D0D" w:rsidRPr="00D31447" w:rsidRDefault="00036D0D" w:rsidP="00FD5B85">
            <w:pPr>
              <w:spacing w:after="0"/>
              <w:ind w:left="-85" w:right="-85"/>
              <w:rPr>
                <w:rFonts w:ascii="Times New Roman" w:hAnsi="Times New Roman"/>
                <w:sz w:val="24"/>
                <w:szCs w:val="24"/>
              </w:rPr>
            </w:pPr>
          </w:p>
        </w:tc>
        <w:tc>
          <w:tcPr>
            <w:tcW w:w="1591" w:type="dxa"/>
            <w:tcBorders>
              <w:top w:val="single" w:sz="4" w:space="0" w:color="auto"/>
              <w:left w:val="single" w:sz="4" w:space="0" w:color="auto"/>
              <w:bottom w:val="single" w:sz="4" w:space="0" w:color="auto"/>
              <w:right w:val="single" w:sz="4" w:space="0" w:color="auto"/>
            </w:tcBorders>
          </w:tcPr>
          <w:p w14:paraId="492531C0" w14:textId="77777777" w:rsidR="00036D0D" w:rsidRPr="00D31447" w:rsidRDefault="00036D0D" w:rsidP="00FD5B85">
            <w:pPr>
              <w:spacing w:after="0"/>
              <w:ind w:left="-85" w:right="-85"/>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14:paraId="32F262D9" w14:textId="77777777" w:rsidR="00036D0D" w:rsidRPr="00D31447" w:rsidRDefault="00036D0D" w:rsidP="00FD5B85">
            <w:pPr>
              <w:spacing w:after="0"/>
              <w:ind w:left="-85" w:right="-85"/>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17C6FF58" w14:textId="77777777" w:rsidR="00036D0D" w:rsidRPr="00D31447" w:rsidRDefault="00036D0D" w:rsidP="00FD5B85">
            <w:pPr>
              <w:spacing w:after="0"/>
              <w:ind w:left="-85" w:right="-85"/>
              <w:rPr>
                <w:rFonts w:ascii="Times New Roman" w:hAnsi="Times New Roman"/>
                <w:sz w:val="24"/>
                <w:szCs w:val="24"/>
              </w:rPr>
            </w:pPr>
          </w:p>
        </w:tc>
        <w:tc>
          <w:tcPr>
            <w:tcW w:w="899" w:type="dxa"/>
            <w:tcBorders>
              <w:top w:val="single" w:sz="4" w:space="0" w:color="auto"/>
              <w:left w:val="single" w:sz="4" w:space="0" w:color="auto"/>
              <w:bottom w:val="single" w:sz="4" w:space="0" w:color="auto"/>
              <w:right w:val="single" w:sz="4" w:space="0" w:color="auto"/>
            </w:tcBorders>
          </w:tcPr>
          <w:p w14:paraId="483E84A5" w14:textId="77777777" w:rsidR="00036D0D" w:rsidRPr="00D31447" w:rsidRDefault="00036D0D" w:rsidP="00FD5B85">
            <w:pPr>
              <w:spacing w:after="0"/>
              <w:ind w:left="-85" w:right="-85"/>
              <w:rPr>
                <w:rFonts w:ascii="Times New Roman" w:hAnsi="Times New Roman"/>
                <w:sz w:val="24"/>
                <w:szCs w:val="24"/>
              </w:rPr>
            </w:pPr>
          </w:p>
        </w:tc>
        <w:tc>
          <w:tcPr>
            <w:tcW w:w="801" w:type="dxa"/>
            <w:tcBorders>
              <w:top w:val="single" w:sz="4" w:space="0" w:color="auto"/>
              <w:left w:val="single" w:sz="4" w:space="0" w:color="auto"/>
              <w:bottom w:val="single" w:sz="4" w:space="0" w:color="auto"/>
            </w:tcBorders>
          </w:tcPr>
          <w:p w14:paraId="21739831" w14:textId="77777777" w:rsidR="00036D0D" w:rsidRPr="00D31447" w:rsidRDefault="00036D0D" w:rsidP="00FD5B85">
            <w:pPr>
              <w:tabs>
                <w:tab w:val="left" w:pos="640"/>
              </w:tabs>
              <w:spacing w:after="0"/>
              <w:ind w:left="-85" w:right="-85"/>
              <w:rPr>
                <w:rFonts w:ascii="Times New Roman" w:hAnsi="Times New Roman"/>
                <w:sz w:val="24"/>
                <w:szCs w:val="24"/>
              </w:rPr>
            </w:pPr>
          </w:p>
        </w:tc>
      </w:tr>
      <w:tr w:rsidR="00036D0D" w:rsidRPr="00D31447" w14:paraId="59AAB85E" w14:textId="77777777" w:rsidTr="00036D0D">
        <w:trPr>
          <w:jc w:val="center"/>
        </w:trPr>
        <w:tc>
          <w:tcPr>
            <w:tcW w:w="568" w:type="dxa"/>
            <w:tcBorders>
              <w:top w:val="single" w:sz="4" w:space="0" w:color="auto"/>
              <w:bottom w:val="single" w:sz="4" w:space="0" w:color="auto"/>
              <w:right w:val="single" w:sz="4" w:space="0" w:color="auto"/>
            </w:tcBorders>
          </w:tcPr>
          <w:p w14:paraId="713D66F5" w14:textId="77777777" w:rsidR="00036D0D" w:rsidRPr="00D31447" w:rsidRDefault="00036D0D" w:rsidP="00FD5B85">
            <w:pPr>
              <w:spacing w:after="0"/>
              <w:ind w:left="-85" w:right="-85"/>
              <w:jc w:val="center"/>
              <w:rPr>
                <w:rFonts w:ascii="Times New Roman" w:hAnsi="Times New Roman"/>
                <w:sz w:val="24"/>
                <w:szCs w:val="24"/>
              </w:rPr>
            </w:pPr>
            <w:r w:rsidRPr="00D31447">
              <w:rPr>
                <w:rFonts w:ascii="Times New Roman" w:hAnsi="Times New Roman"/>
                <w:sz w:val="24"/>
                <w:szCs w:val="24"/>
              </w:rPr>
              <w:t>2</w:t>
            </w:r>
          </w:p>
        </w:tc>
        <w:tc>
          <w:tcPr>
            <w:tcW w:w="2002" w:type="dxa"/>
            <w:tcBorders>
              <w:top w:val="single" w:sz="4" w:space="0" w:color="auto"/>
              <w:left w:val="single" w:sz="4" w:space="0" w:color="auto"/>
              <w:bottom w:val="single" w:sz="4" w:space="0" w:color="auto"/>
              <w:right w:val="single" w:sz="4" w:space="0" w:color="auto"/>
            </w:tcBorders>
          </w:tcPr>
          <w:p w14:paraId="5BA3BEE9" w14:textId="77777777" w:rsidR="00036D0D" w:rsidRPr="00D31447" w:rsidRDefault="00036D0D" w:rsidP="00FD5B85">
            <w:pPr>
              <w:spacing w:after="0"/>
              <w:ind w:left="-85" w:right="-85"/>
              <w:rPr>
                <w:rFonts w:ascii="Times New Roman" w:hAnsi="Times New Roman"/>
                <w:sz w:val="24"/>
                <w:szCs w:val="24"/>
              </w:rPr>
            </w:pPr>
          </w:p>
        </w:tc>
        <w:tc>
          <w:tcPr>
            <w:tcW w:w="665" w:type="dxa"/>
            <w:tcBorders>
              <w:top w:val="single" w:sz="4" w:space="0" w:color="auto"/>
              <w:left w:val="single" w:sz="4" w:space="0" w:color="auto"/>
              <w:bottom w:val="single" w:sz="4" w:space="0" w:color="auto"/>
              <w:right w:val="single" w:sz="4" w:space="0" w:color="auto"/>
            </w:tcBorders>
          </w:tcPr>
          <w:p w14:paraId="33DFDEDD" w14:textId="77777777" w:rsidR="00036D0D" w:rsidRPr="00D31447" w:rsidRDefault="00036D0D" w:rsidP="00FD5B85">
            <w:pPr>
              <w:spacing w:after="0"/>
              <w:ind w:left="-85" w:right="-85"/>
              <w:rPr>
                <w:rFonts w:ascii="Times New Roman" w:hAnsi="Times New Roman"/>
                <w:sz w:val="24"/>
                <w:szCs w:val="24"/>
              </w:rPr>
            </w:pPr>
          </w:p>
        </w:tc>
        <w:tc>
          <w:tcPr>
            <w:tcW w:w="1591" w:type="dxa"/>
            <w:tcBorders>
              <w:top w:val="single" w:sz="4" w:space="0" w:color="auto"/>
              <w:left w:val="single" w:sz="4" w:space="0" w:color="auto"/>
              <w:bottom w:val="single" w:sz="4" w:space="0" w:color="auto"/>
              <w:right w:val="single" w:sz="4" w:space="0" w:color="auto"/>
            </w:tcBorders>
          </w:tcPr>
          <w:p w14:paraId="2E75A58B" w14:textId="77777777" w:rsidR="00036D0D" w:rsidRPr="00D31447" w:rsidRDefault="00036D0D" w:rsidP="00FD5B85">
            <w:pPr>
              <w:spacing w:after="0"/>
              <w:ind w:left="-85" w:right="-85"/>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14:paraId="725C967E" w14:textId="77777777" w:rsidR="00036D0D" w:rsidRPr="00D31447" w:rsidRDefault="00036D0D" w:rsidP="00FD5B85">
            <w:pPr>
              <w:spacing w:after="0"/>
              <w:ind w:left="-85" w:right="-85"/>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6506472C" w14:textId="77777777" w:rsidR="00036D0D" w:rsidRPr="00D31447" w:rsidRDefault="00036D0D" w:rsidP="00FD5B85">
            <w:pPr>
              <w:spacing w:after="0"/>
              <w:ind w:left="-85" w:right="-85"/>
              <w:rPr>
                <w:rFonts w:ascii="Times New Roman" w:hAnsi="Times New Roman"/>
                <w:sz w:val="24"/>
                <w:szCs w:val="24"/>
              </w:rPr>
            </w:pPr>
          </w:p>
        </w:tc>
        <w:tc>
          <w:tcPr>
            <w:tcW w:w="899" w:type="dxa"/>
            <w:tcBorders>
              <w:top w:val="single" w:sz="4" w:space="0" w:color="auto"/>
              <w:left w:val="single" w:sz="4" w:space="0" w:color="auto"/>
              <w:bottom w:val="single" w:sz="4" w:space="0" w:color="auto"/>
              <w:right w:val="single" w:sz="4" w:space="0" w:color="auto"/>
            </w:tcBorders>
          </w:tcPr>
          <w:p w14:paraId="3CE5564D" w14:textId="77777777" w:rsidR="00036D0D" w:rsidRPr="00D31447" w:rsidRDefault="00036D0D" w:rsidP="00FD5B85">
            <w:pPr>
              <w:spacing w:after="0"/>
              <w:ind w:left="-85" w:right="-85"/>
              <w:rPr>
                <w:rFonts w:ascii="Times New Roman" w:hAnsi="Times New Roman"/>
                <w:sz w:val="24"/>
                <w:szCs w:val="24"/>
              </w:rPr>
            </w:pPr>
          </w:p>
        </w:tc>
        <w:tc>
          <w:tcPr>
            <w:tcW w:w="801" w:type="dxa"/>
            <w:tcBorders>
              <w:top w:val="single" w:sz="4" w:space="0" w:color="auto"/>
              <w:left w:val="single" w:sz="4" w:space="0" w:color="auto"/>
              <w:bottom w:val="single" w:sz="4" w:space="0" w:color="auto"/>
            </w:tcBorders>
          </w:tcPr>
          <w:p w14:paraId="452C905A" w14:textId="77777777" w:rsidR="00036D0D" w:rsidRPr="00D31447" w:rsidRDefault="00036D0D" w:rsidP="00FD5B85">
            <w:pPr>
              <w:tabs>
                <w:tab w:val="left" w:pos="640"/>
              </w:tabs>
              <w:spacing w:after="0"/>
              <w:ind w:left="-85" w:right="-85"/>
              <w:rPr>
                <w:rFonts w:ascii="Times New Roman" w:hAnsi="Times New Roman"/>
                <w:sz w:val="24"/>
                <w:szCs w:val="24"/>
              </w:rPr>
            </w:pPr>
          </w:p>
        </w:tc>
      </w:tr>
      <w:tr w:rsidR="00036D0D" w:rsidRPr="00D31447" w14:paraId="287B1489" w14:textId="77777777" w:rsidTr="00036D0D">
        <w:trPr>
          <w:trHeight w:val="317"/>
          <w:jc w:val="center"/>
        </w:trPr>
        <w:tc>
          <w:tcPr>
            <w:tcW w:w="568" w:type="dxa"/>
            <w:tcBorders>
              <w:top w:val="single" w:sz="4" w:space="0" w:color="auto"/>
              <w:bottom w:val="single" w:sz="4" w:space="0" w:color="auto"/>
              <w:right w:val="single" w:sz="4" w:space="0" w:color="auto"/>
            </w:tcBorders>
          </w:tcPr>
          <w:p w14:paraId="056FC8AA" w14:textId="77777777" w:rsidR="00036D0D" w:rsidRPr="00D31447" w:rsidRDefault="00036D0D" w:rsidP="00FD5B85">
            <w:pPr>
              <w:spacing w:after="0"/>
              <w:ind w:left="-85" w:right="-85"/>
              <w:jc w:val="center"/>
              <w:rPr>
                <w:rFonts w:ascii="Times New Roman" w:hAnsi="Times New Roman"/>
                <w:sz w:val="24"/>
                <w:szCs w:val="24"/>
              </w:rPr>
            </w:pPr>
            <w:r w:rsidRPr="00D31447">
              <w:rPr>
                <w:rFonts w:ascii="Times New Roman" w:hAnsi="Times New Roman"/>
                <w:sz w:val="24"/>
                <w:szCs w:val="24"/>
              </w:rPr>
              <w:t>…</w:t>
            </w:r>
          </w:p>
        </w:tc>
        <w:tc>
          <w:tcPr>
            <w:tcW w:w="9362" w:type="dxa"/>
            <w:gridSpan w:val="7"/>
            <w:tcBorders>
              <w:top w:val="single" w:sz="4" w:space="0" w:color="auto"/>
              <w:left w:val="single" w:sz="4" w:space="0" w:color="auto"/>
              <w:bottom w:val="single" w:sz="4" w:space="0" w:color="auto"/>
            </w:tcBorders>
          </w:tcPr>
          <w:p w14:paraId="2C71E56B" w14:textId="77777777" w:rsidR="00036D0D" w:rsidRPr="00D31447" w:rsidRDefault="00036D0D" w:rsidP="00FD5B85">
            <w:pPr>
              <w:tabs>
                <w:tab w:val="left" w:pos="640"/>
              </w:tabs>
              <w:spacing w:after="0"/>
              <w:ind w:left="-85" w:right="-85"/>
              <w:rPr>
                <w:rFonts w:ascii="Times New Roman" w:hAnsi="Times New Roman"/>
                <w:sz w:val="24"/>
                <w:szCs w:val="24"/>
              </w:rPr>
            </w:pPr>
          </w:p>
        </w:tc>
      </w:tr>
    </w:tbl>
    <w:p w14:paraId="14CF9D5F" w14:textId="77777777" w:rsidR="00036D0D" w:rsidRPr="00D31447" w:rsidRDefault="00036D0D" w:rsidP="00FD5B85">
      <w:pPr>
        <w:spacing w:after="0"/>
        <w:rPr>
          <w:rFonts w:ascii="Times New Roman" w:hAnsi="Times New Roman"/>
          <w:sz w:val="24"/>
          <w:szCs w:val="24"/>
          <w:lang w:val="ru-RU"/>
        </w:rPr>
      </w:pPr>
    </w:p>
    <w:p w14:paraId="7BD4F191" w14:textId="77777777" w:rsidR="00036D0D" w:rsidRPr="00D31447" w:rsidRDefault="00036D0D" w:rsidP="00FD5B85">
      <w:pPr>
        <w:spacing w:after="0"/>
        <w:rPr>
          <w:rFonts w:ascii="Times New Roman" w:hAnsi="Times New Roman"/>
          <w:sz w:val="24"/>
          <w:szCs w:val="24"/>
          <w:lang w:val="ru-RU"/>
        </w:rPr>
      </w:pPr>
      <w:r w:rsidRPr="00D31447">
        <w:rPr>
          <w:rFonts w:ascii="Times New Roman" w:hAnsi="Times New Roman"/>
          <w:sz w:val="24"/>
          <w:szCs w:val="24"/>
          <w:lang w:val="ru-RU"/>
        </w:rPr>
        <w:t>Полноту и правильность всех вышеприведенных данных подтверждаю,</w:t>
      </w:r>
    </w:p>
    <w:p w14:paraId="33444063" w14:textId="77777777" w:rsidR="00036D0D" w:rsidRPr="00D31447" w:rsidRDefault="00036D0D" w:rsidP="00FD5B85">
      <w:pPr>
        <w:spacing w:after="0"/>
        <w:rPr>
          <w:rFonts w:ascii="Times New Roman" w:hAnsi="Times New Roman"/>
          <w:sz w:val="24"/>
          <w:szCs w:val="24"/>
          <w:lang w:val="ru-RU"/>
        </w:rPr>
      </w:pPr>
      <w:r w:rsidRPr="00D31447">
        <w:rPr>
          <w:rFonts w:ascii="Times New Roman" w:hAnsi="Times New Roman"/>
          <w:sz w:val="24"/>
          <w:szCs w:val="24"/>
          <w:lang w:val="ru-RU"/>
        </w:rPr>
        <w:t>Приложение:</w:t>
      </w:r>
    </w:p>
    <w:p w14:paraId="5C66E16B" w14:textId="77777777" w:rsidR="00036D0D" w:rsidRPr="00D31447" w:rsidRDefault="00036D0D" w:rsidP="00FD5B85">
      <w:pPr>
        <w:numPr>
          <w:ilvl w:val="0"/>
          <w:numId w:val="26"/>
        </w:numPr>
        <w:spacing w:after="0" w:line="240" w:lineRule="auto"/>
        <w:rPr>
          <w:rFonts w:ascii="Times New Roman" w:hAnsi="Times New Roman"/>
          <w:sz w:val="24"/>
          <w:szCs w:val="24"/>
          <w:lang w:val="ru-RU"/>
        </w:rPr>
      </w:pPr>
      <w:r w:rsidRPr="00D31447">
        <w:rPr>
          <w:rFonts w:ascii="Times New Roman" w:hAnsi="Times New Roman"/>
          <w:sz w:val="24"/>
          <w:szCs w:val="24"/>
          <w:lang w:val="ru-RU"/>
        </w:rPr>
        <w:t xml:space="preserve">________________ </w:t>
      </w:r>
      <w:r w:rsidRPr="00D31447">
        <w:rPr>
          <w:rFonts w:ascii="Times New Roman" w:hAnsi="Times New Roman"/>
          <w:i/>
          <w:sz w:val="24"/>
          <w:szCs w:val="24"/>
          <w:lang w:val="ru-RU"/>
        </w:rPr>
        <w:t>(указать наименование документа)</w:t>
      </w:r>
      <w:r w:rsidRPr="00D31447">
        <w:rPr>
          <w:rFonts w:ascii="Times New Roman" w:hAnsi="Times New Roman"/>
          <w:sz w:val="24"/>
          <w:szCs w:val="24"/>
          <w:lang w:val="ru-RU"/>
        </w:rPr>
        <w:t xml:space="preserve">, </w:t>
      </w:r>
      <w:proofErr w:type="gramStart"/>
      <w:r w:rsidRPr="00D31447">
        <w:rPr>
          <w:rFonts w:ascii="Times New Roman" w:hAnsi="Times New Roman"/>
          <w:sz w:val="24"/>
          <w:szCs w:val="24"/>
          <w:lang w:val="ru-RU"/>
        </w:rPr>
        <w:t>на</w:t>
      </w:r>
      <w:proofErr w:type="gramEnd"/>
      <w:r w:rsidRPr="00D31447">
        <w:rPr>
          <w:rFonts w:ascii="Times New Roman" w:hAnsi="Times New Roman"/>
          <w:sz w:val="24"/>
          <w:szCs w:val="24"/>
          <w:lang w:val="ru-RU"/>
        </w:rPr>
        <w:t xml:space="preserve"> ___ в 1 экз.</w:t>
      </w:r>
    </w:p>
    <w:p w14:paraId="71E29C56" w14:textId="77777777" w:rsidR="00036D0D" w:rsidRPr="00D31447" w:rsidRDefault="00036D0D" w:rsidP="00FD5B85">
      <w:pPr>
        <w:numPr>
          <w:ilvl w:val="0"/>
          <w:numId w:val="26"/>
        </w:numPr>
        <w:spacing w:after="0" w:line="240" w:lineRule="auto"/>
        <w:rPr>
          <w:rFonts w:ascii="Times New Roman" w:hAnsi="Times New Roman"/>
          <w:sz w:val="24"/>
          <w:szCs w:val="24"/>
          <w:lang w:val="ru-RU"/>
        </w:rPr>
      </w:pPr>
      <w:r w:rsidRPr="00D31447">
        <w:rPr>
          <w:rFonts w:ascii="Times New Roman" w:hAnsi="Times New Roman"/>
          <w:sz w:val="24"/>
          <w:szCs w:val="24"/>
          <w:lang w:val="ru-RU"/>
        </w:rPr>
        <w:t xml:space="preserve">________________ </w:t>
      </w:r>
      <w:r w:rsidRPr="00D31447">
        <w:rPr>
          <w:rFonts w:ascii="Times New Roman" w:hAnsi="Times New Roman"/>
          <w:i/>
          <w:sz w:val="24"/>
          <w:szCs w:val="24"/>
          <w:lang w:val="ru-RU"/>
        </w:rPr>
        <w:t>(указать наименование документа)</w:t>
      </w:r>
      <w:r w:rsidRPr="00D31447">
        <w:rPr>
          <w:rFonts w:ascii="Times New Roman" w:hAnsi="Times New Roman"/>
          <w:sz w:val="24"/>
          <w:szCs w:val="24"/>
          <w:lang w:val="ru-RU"/>
        </w:rPr>
        <w:t xml:space="preserve">, </w:t>
      </w:r>
      <w:proofErr w:type="gramStart"/>
      <w:r w:rsidRPr="00D31447">
        <w:rPr>
          <w:rFonts w:ascii="Times New Roman" w:hAnsi="Times New Roman"/>
          <w:sz w:val="24"/>
          <w:szCs w:val="24"/>
          <w:lang w:val="ru-RU"/>
        </w:rPr>
        <w:t>на</w:t>
      </w:r>
      <w:proofErr w:type="gramEnd"/>
      <w:r w:rsidRPr="00D31447">
        <w:rPr>
          <w:rFonts w:ascii="Times New Roman" w:hAnsi="Times New Roman"/>
          <w:sz w:val="24"/>
          <w:szCs w:val="24"/>
          <w:lang w:val="ru-RU"/>
        </w:rPr>
        <w:t xml:space="preserve"> ___ в 1 экз.</w:t>
      </w:r>
    </w:p>
    <w:p w14:paraId="1D94809C" w14:textId="77777777" w:rsidR="00036D0D" w:rsidRPr="00D31447" w:rsidRDefault="00036D0D" w:rsidP="00FD5B85">
      <w:pPr>
        <w:spacing w:after="0"/>
        <w:rPr>
          <w:rFonts w:ascii="Times New Roman" w:hAnsi="Times New Roman"/>
          <w:sz w:val="24"/>
          <w:szCs w:val="24"/>
          <w:lang w:val="ru-RU"/>
        </w:rPr>
      </w:pPr>
      <w:r w:rsidRPr="00D31447">
        <w:rPr>
          <w:rFonts w:ascii="Times New Roman" w:hAnsi="Times New Roman"/>
          <w:i/>
          <w:sz w:val="24"/>
          <w:szCs w:val="24"/>
          <w:u w:color="FF0000"/>
          <w:lang w:val="ru-RU"/>
        </w:rPr>
        <w:t xml:space="preserve">И т.д. в соответствии с требованиями по предоставлению документов, являющиеся неотъемлемыми приложениями </w:t>
      </w:r>
      <w:r w:rsidRPr="00D31447">
        <w:rPr>
          <w:rFonts w:ascii="Times New Roman" w:hAnsi="Times New Roman"/>
          <w:i/>
          <w:sz w:val="24"/>
          <w:szCs w:val="24"/>
          <w:lang w:val="ru-RU"/>
        </w:rPr>
        <w:t>данной формы.</w:t>
      </w:r>
    </w:p>
    <w:p w14:paraId="6516B3C4" w14:textId="77777777" w:rsidR="00036D0D" w:rsidRPr="00D31447" w:rsidRDefault="00036D0D" w:rsidP="00FD5B85">
      <w:pPr>
        <w:spacing w:after="0"/>
        <w:rPr>
          <w:rFonts w:ascii="Times New Roman" w:hAnsi="Times New Roman"/>
          <w:sz w:val="24"/>
          <w:szCs w:val="24"/>
          <w:lang w:val="ru-RU"/>
        </w:rPr>
      </w:pPr>
      <w:r w:rsidRPr="00D31447">
        <w:rPr>
          <w:rFonts w:ascii="Times New Roman" w:hAnsi="Times New Roman"/>
          <w:sz w:val="24"/>
          <w:szCs w:val="24"/>
          <w:lang w:val="ru-RU"/>
        </w:rPr>
        <w:t xml:space="preserve">Итого __ </w:t>
      </w:r>
      <w:r w:rsidRPr="00D31447">
        <w:rPr>
          <w:rFonts w:ascii="Times New Roman" w:hAnsi="Times New Roman"/>
          <w:i/>
          <w:sz w:val="24"/>
          <w:szCs w:val="24"/>
          <w:lang w:val="ru-RU"/>
        </w:rPr>
        <w:t>(указать общее кол-во прилагаемых документов)</w:t>
      </w:r>
      <w:r w:rsidRPr="00D31447">
        <w:rPr>
          <w:rFonts w:ascii="Times New Roman" w:hAnsi="Times New Roman"/>
          <w:sz w:val="24"/>
          <w:szCs w:val="24"/>
          <w:lang w:val="ru-RU"/>
        </w:rPr>
        <w:t xml:space="preserve"> наименований документов, на __ </w:t>
      </w:r>
      <w:proofErr w:type="gramStart"/>
      <w:r w:rsidRPr="00D31447">
        <w:rPr>
          <w:rFonts w:ascii="Times New Roman" w:hAnsi="Times New Roman"/>
          <w:sz w:val="24"/>
          <w:szCs w:val="24"/>
          <w:lang w:val="ru-RU"/>
        </w:rPr>
        <w:t>л</w:t>
      </w:r>
      <w:proofErr w:type="gramEnd"/>
      <w:r w:rsidRPr="00D31447">
        <w:rPr>
          <w:rFonts w:ascii="Times New Roman" w:hAnsi="Times New Roman"/>
          <w:sz w:val="24"/>
          <w:szCs w:val="24"/>
          <w:lang w:val="ru-RU"/>
        </w:rPr>
        <w:t>.</w:t>
      </w:r>
    </w:p>
    <w:p w14:paraId="32FB50E7" w14:textId="77777777" w:rsidR="00036D0D" w:rsidRPr="00D31447" w:rsidRDefault="00036D0D" w:rsidP="00FD5B85">
      <w:pPr>
        <w:spacing w:before="240" w:after="0"/>
        <w:ind w:left="567"/>
        <w:rPr>
          <w:rFonts w:ascii="Times New Roman" w:hAnsi="Times New Roman"/>
          <w:sz w:val="24"/>
          <w:szCs w:val="24"/>
          <w:lang w:val="ru-RU"/>
        </w:rPr>
      </w:pPr>
    </w:p>
    <w:p w14:paraId="6E5B7A91" w14:textId="77777777" w:rsidR="00036D0D" w:rsidRPr="00D31447" w:rsidRDefault="00036D0D" w:rsidP="00036D0D">
      <w:pPr>
        <w:tabs>
          <w:tab w:val="left" w:pos="10348"/>
        </w:tabs>
        <w:ind w:left="567"/>
        <w:jc w:val="center"/>
        <w:rPr>
          <w:rFonts w:ascii="Times New Roman" w:hAnsi="Times New Roman"/>
          <w:sz w:val="24"/>
          <w:szCs w:val="24"/>
          <w:lang w:val="ru-RU"/>
        </w:rPr>
      </w:pPr>
    </w:p>
    <w:tbl>
      <w:tblPr>
        <w:tblStyle w:val="1f"/>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109"/>
        <w:gridCol w:w="3357"/>
      </w:tblGrid>
      <w:tr w:rsidR="00036D0D" w:rsidRPr="00D31447" w14:paraId="7E904BDA" w14:textId="77777777" w:rsidTr="00036D0D">
        <w:trPr>
          <w:trHeight w:val="905"/>
        </w:trPr>
        <w:tc>
          <w:tcPr>
            <w:tcW w:w="3402" w:type="dxa"/>
            <w:hideMark/>
          </w:tcPr>
          <w:p w14:paraId="467A05E9" w14:textId="77777777" w:rsidR="00036D0D" w:rsidRPr="00D31447" w:rsidRDefault="00036D0D" w:rsidP="00036D0D">
            <w:pPr>
              <w:rPr>
                <w:rFonts w:ascii="Times New Roman" w:hAnsi="Times New Roman"/>
                <w:sz w:val="24"/>
                <w:szCs w:val="24"/>
                <w:lang w:val="ru-RU"/>
              </w:rPr>
            </w:pPr>
            <w:r w:rsidRPr="00D31447">
              <w:rPr>
                <w:rFonts w:ascii="Times New Roman" w:hAnsi="Times New Roman"/>
                <w:sz w:val="24"/>
                <w:szCs w:val="24"/>
                <w:lang w:val="ru-RU"/>
              </w:rPr>
              <w:t>___________________________</w:t>
            </w:r>
          </w:p>
          <w:p w14:paraId="52419170" w14:textId="77777777" w:rsidR="00036D0D" w:rsidRPr="00D31447" w:rsidRDefault="00036D0D" w:rsidP="00036D0D">
            <w:pPr>
              <w:rPr>
                <w:rFonts w:ascii="Times New Roman" w:hAnsi="Times New Roman"/>
                <w:sz w:val="24"/>
                <w:szCs w:val="24"/>
                <w:lang w:val="ru-RU"/>
              </w:rPr>
            </w:pPr>
            <w:r w:rsidRPr="00D31447">
              <w:rPr>
                <w:rFonts w:ascii="Times New Roman" w:hAnsi="Times New Roman"/>
                <w:sz w:val="24"/>
                <w:szCs w:val="24"/>
                <w:lang w:val="ru-RU"/>
              </w:rPr>
              <w:t>(Должность уполномоченного представителя Участника)</w:t>
            </w:r>
          </w:p>
        </w:tc>
        <w:tc>
          <w:tcPr>
            <w:tcW w:w="3162" w:type="dxa"/>
            <w:hideMark/>
          </w:tcPr>
          <w:p w14:paraId="38754EB4" w14:textId="77777777" w:rsidR="00036D0D" w:rsidRPr="00D31447" w:rsidRDefault="00036D0D" w:rsidP="00036D0D">
            <w:pPr>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07592124" w14:textId="77777777" w:rsidR="00036D0D" w:rsidRPr="00D31447" w:rsidRDefault="00036D0D" w:rsidP="00036D0D">
            <w:pPr>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358" w:type="dxa"/>
            <w:hideMark/>
          </w:tcPr>
          <w:p w14:paraId="01591C14" w14:textId="77777777" w:rsidR="00036D0D" w:rsidRPr="00D31447" w:rsidRDefault="00036D0D" w:rsidP="00036D0D">
            <w:pPr>
              <w:rPr>
                <w:rFonts w:ascii="Times New Roman" w:hAnsi="Times New Roman"/>
                <w:sz w:val="24"/>
                <w:szCs w:val="24"/>
                <w:lang w:val="ru-RU"/>
              </w:rPr>
            </w:pPr>
            <w:r w:rsidRPr="00D31447">
              <w:rPr>
                <w:rFonts w:ascii="Times New Roman" w:hAnsi="Times New Roman"/>
                <w:sz w:val="24"/>
                <w:szCs w:val="24"/>
                <w:lang w:val="ru-RU"/>
              </w:rPr>
              <w:t>/_________________________/</w:t>
            </w:r>
          </w:p>
          <w:p w14:paraId="5296CF01" w14:textId="77777777" w:rsidR="00036D0D" w:rsidRPr="00D31447" w:rsidRDefault="00036D0D" w:rsidP="00036D0D">
            <w:pPr>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036D0D" w:rsidRPr="00D31447" w14:paraId="4D8925FA" w14:textId="77777777" w:rsidTr="00036D0D">
        <w:tc>
          <w:tcPr>
            <w:tcW w:w="3402" w:type="dxa"/>
            <w:hideMark/>
          </w:tcPr>
          <w:p w14:paraId="00BAE47C" w14:textId="77777777" w:rsidR="00036D0D" w:rsidRPr="00D31447" w:rsidRDefault="00036D0D" w:rsidP="00036D0D">
            <w:pPr>
              <w:rPr>
                <w:rFonts w:ascii="Times New Roman" w:hAnsi="Times New Roman"/>
                <w:sz w:val="24"/>
                <w:szCs w:val="24"/>
                <w:lang w:val="ru-RU"/>
              </w:rPr>
            </w:pPr>
            <w:r w:rsidRPr="00D31447">
              <w:rPr>
                <w:rFonts w:ascii="Times New Roman" w:hAnsi="Times New Roman"/>
                <w:sz w:val="24"/>
                <w:szCs w:val="24"/>
                <w:lang w:val="ru-RU"/>
              </w:rPr>
              <w:t>Главный бухгалтер</w:t>
            </w:r>
          </w:p>
        </w:tc>
        <w:tc>
          <w:tcPr>
            <w:tcW w:w="3162" w:type="dxa"/>
            <w:hideMark/>
          </w:tcPr>
          <w:p w14:paraId="1CDC06F2" w14:textId="77777777" w:rsidR="00036D0D" w:rsidRPr="00D31447" w:rsidRDefault="00036D0D" w:rsidP="00036D0D">
            <w:pPr>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40033799" w14:textId="77777777" w:rsidR="00036D0D" w:rsidRPr="00D31447" w:rsidRDefault="00036D0D" w:rsidP="00036D0D">
            <w:pPr>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358" w:type="dxa"/>
            <w:hideMark/>
          </w:tcPr>
          <w:p w14:paraId="5678CB13" w14:textId="77777777" w:rsidR="00036D0D" w:rsidRPr="00D31447" w:rsidRDefault="00036D0D" w:rsidP="00036D0D">
            <w:pPr>
              <w:rPr>
                <w:rFonts w:ascii="Times New Roman" w:hAnsi="Times New Roman"/>
                <w:sz w:val="24"/>
                <w:szCs w:val="24"/>
                <w:lang w:val="ru-RU"/>
              </w:rPr>
            </w:pPr>
            <w:r w:rsidRPr="00D31447">
              <w:rPr>
                <w:rFonts w:ascii="Times New Roman" w:hAnsi="Times New Roman"/>
                <w:sz w:val="24"/>
                <w:szCs w:val="24"/>
                <w:lang w:val="ru-RU"/>
              </w:rPr>
              <w:t>/_________________________/</w:t>
            </w:r>
          </w:p>
          <w:p w14:paraId="73137C01" w14:textId="77777777" w:rsidR="00036D0D" w:rsidRPr="00D31447" w:rsidRDefault="00036D0D" w:rsidP="00036D0D">
            <w:pPr>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036D0D" w:rsidRPr="00D31447" w14:paraId="7D0DE849" w14:textId="77777777" w:rsidTr="00036D0D">
        <w:tc>
          <w:tcPr>
            <w:tcW w:w="3402" w:type="dxa"/>
          </w:tcPr>
          <w:p w14:paraId="2182CC27" w14:textId="77777777" w:rsidR="00036D0D" w:rsidRPr="00D31447" w:rsidRDefault="00036D0D" w:rsidP="00036D0D">
            <w:pPr>
              <w:rPr>
                <w:rFonts w:ascii="Times New Roman" w:hAnsi="Times New Roman"/>
                <w:sz w:val="24"/>
                <w:szCs w:val="24"/>
                <w:lang w:val="ru-RU"/>
              </w:rPr>
            </w:pPr>
          </w:p>
        </w:tc>
        <w:tc>
          <w:tcPr>
            <w:tcW w:w="3162" w:type="dxa"/>
            <w:hideMark/>
          </w:tcPr>
          <w:p w14:paraId="31DEAFF6" w14:textId="77777777" w:rsidR="00036D0D" w:rsidRPr="00D31447" w:rsidRDefault="00036D0D" w:rsidP="00036D0D">
            <w:pPr>
              <w:rPr>
                <w:rFonts w:ascii="Times New Roman" w:hAnsi="Times New Roman"/>
                <w:sz w:val="24"/>
                <w:szCs w:val="24"/>
                <w:lang w:val="ru-RU"/>
              </w:rPr>
            </w:pPr>
            <w:r w:rsidRPr="00D31447">
              <w:rPr>
                <w:rFonts w:ascii="Times New Roman" w:hAnsi="Times New Roman"/>
                <w:sz w:val="24"/>
                <w:szCs w:val="24"/>
                <w:lang w:val="ru-RU"/>
              </w:rPr>
              <w:t>М.П.</w:t>
            </w:r>
          </w:p>
        </w:tc>
        <w:tc>
          <w:tcPr>
            <w:tcW w:w="3358" w:type="dxa"/>
          </w:tcPr>
          <w:p w14:paraId="47114842" w14:textId="77777777" w:rsidR="00036D0D" w:rsidRPr="00D31447" w:rsidRDefault="00036D0D" w:rsidP="00036D0D">
            <w:pPr>
              <w:rPr>
                <w:rFonts w:ascii="Times New Roman" w:hAnsi="Times New Roman"/>
                <w:sz w:val="24"/>
                <w:szCs w:val="24"/>
                <w:lang w:val="ru-RU"/>
              </w:rPr>
            </w:pPr>
          </w:p>
        </w:tc>
      </w:tr>
    </w:tbl>
    <w:p w14:paraId="19953055" w14:textId="77777777" w:rsidR="00036D0D" w:rsidRPr="00D31447" w:rsidRDefault="00036D0D" w:rsidP="00036D0D">
      <w:pPr>
        <w:tabs>
          <w:tab w:val="left" w:pos="10348"/>
        </w:tabs>
        <w:ind w:left="567"/>
        <w:jc w:val="center"/>
        <w:rPr>
          <w:rFonts w:ascii="Times New Roman" w:hAnsi="Times New Roman"/>
          <w:sz w:val="24"/>
          <w:szCs w:val="24"/>
          <w:lang w:val="ru-RU"/>
        </w:rPr>
      </w:pPr>
    </w:p>
    <w:p w14:paraId="2022C147" w14:textId="41AF322F" w:rsidR="00FD5B85" w:rsidRPr="004D0041" w:rsidRDefault="00571C51" w:rsidP="004D0041">
      <w:pPr>
        <w:spacing w:after="0" w:line="240" w:lineRule="auto"/>
        <w:ind w:right="-200"/>
        <w:rPr>
          <w:rFonts w:ascii="Times New Roman" w:hAnsi="Times New Roman"/>
          <w:lang w:val="ru-RU"/>
        </w:rPr>
        <w:sectPr w:rsidR="00FD5B85" w:rsidRPr="004D0041" w:rsidSect="009507C8">
          <w:footnotePr>
            <w:numStart w:val="2"/>
          </w:footnotePr>
          <w:pgSz w:w="11905" w:h="16837"/>
          <w:pgMar w:top="1134" w:right="1134" w:bottom="284" w:left="851" w:header="720" w:footer="340" w:gutter="0"/>
          <w:cols w:space="720"/>
          <w:formProt w:val="0"/>
          <w:docGrid w:linePitch="360"/>
        </w:sectPr>
      </w:pPr>
      <w:r w:rsidRPr="009537E8">
        <w:rPr>
          <w:rFonts w:ascii="Times New Roman" w:hAnsi="Times New Roman"/>
          <w:lang w:val="ru-RU"/>
        </w:rPr>
        <w:br w:type="page"/>
      </w:r>
    </w:p>
    <w:p w14:paraId="1F7975E1" w14:textId="45C5610D" w:rsidR="00FD5B85" w:rsidRPr="00EB7ECE" w:rsidRDefault="00FD5B85" w:rsidP="00FD5B85">
      <w:pPr>
        <w:overflowPunct w:val="0"/>
        <w:autoSpaceDE w:val="0"/>
        <w:autoSpaceDN w:val="0"/>
        <w:adjustRightInd w:val="0"/>
        <w:spacing w:after="0" w:line="240" w:lineRule="auto"/>
        <w:jc w:val="right"/>
        <w:rPr>
          <w:rFonts w:ascii="Times New Roman" w:hAnsi="Times New Roman"/>
          <w:b/>
          <w:sz w:val="28"/>
          <w:szCs w:val="28"/>
          <w:lang w:val="ru-RU" w:eastAsia="ru-RU"/>
        </w:rPr>
      </w:pPr>
      <w:bookmarkStart w:id="96" w:name="_Toc471741042"/>
      <w:r w:rsidRPr="00463953">
        <w:rPr>
          <w:rFonts w:ascii="Times New Roman" w:hAnsi="Times New Roman"/>
          <w:b/>
          <w:sz w:val="28"/>
          <w:szCs w:val="28"/>
          <w:lang w:val="ru-RU" w:eastAsia="ru-RU"/>
        </w:rPr>
        <w:t xml:space="preserve">Форма </w:t>
      </w:r>
      <w:r w:rsidR="00D11DD5">
        <w:rPr>
          <w:rFonts w:ascii="Times New Roman" w:hAnsi="Times New Roman"/>
          <w:b/>
          <w:sz w:val="28"/>
          <w:szCs w:val="28"/>
          <w:lang w:val="ru-RU" w:eastAsia="ru-RU"/>
        </w:rPr>
        <w:t>9</w:t>
      </w:r>
    </w:p>
    <w:p w14:paraId="11AC0219" w14:textId="77777777" w:rsidR="00FD5B85" w:rsidRPr="00463953" w:rsidRDefault="00FD5B85" w:rsidP="00FD5B85">
      <w:pPr>
        <w:overflowPunct w:val="0"/>
        <w:autoSpaceDE w:val="0"/>
        <w:autoSpaceDN w:val="0"/>
        <w:adjustRightInd w:val="0"/>
        <w:spacing w:after="0" w:line="240" w:lineRule="auto"/>
        <w:jc w:val="right"/>
        <w:rPr>
          <w:rFonts w:ascii="Times New Roman" w:hAnsi="Times New Roman"/>
          <w:i/>
          <w:iCs/>
          <w:sz w:val="24"/>
          <w:szCs w:val="24"/>
          <w:lang w:val="ru-RU" w:eastAsia="ru-RU"/>
        </w:rPr>
      </w:pPr>
      <w:r w:rsidRPr="00463953">
        <w:rPr>
          <w:rFonts w:ascii="Times New Roman" w:hAnsi="Times New Roman"/>
          <w:i/>
          <w:iCs/>
          <w:sz w:val="24"/>
          <w:szCs w:val="24"/>
          <w:lang w:val="ru-RU" w:eastAsia="ru-RU"/>
        </w:rPr>
        <w:t>Приложение № _____</w:t>
      </w:r>
    </w:p>
    <w:p w14:paraId="0ED925E4" w14:textId="1FCA976A" w:rsidR="00FD5B85" w:rsidRPr="00463953" w:rsidRDefault="00FD5B85" w:rsidP="00FD5B85">
      <w:pPr>
        <w:overflowPunct w:val="0"/>
        <w:autoSpaceDE w:val="0"/>
        <w:autoSpaceDN w:val="0"/>
        <w:adjustRightInd w:val="0"/>
        <w:spacing w:after="0" w:line="240" w:lineRule="auto"/>
        <w:jc w:val="right"/>
        <w:rPr>
          <w:rFonts w:ascii="Times New Roman" w:hAnsi="Times New Roman"/>
          <w:i/>
          <w:iCs/>
          <w:sz w:val="24"/>
          <w:szCs w:val="24"/>
          <w:lang w:val="ru-RU" w:eastAsia="ru-RU"/>
        </w:rPr>
      </w:pPr>
      <w:r>
        <w:rPr>
          <w:rFonts w:ascii="Times New Roman" w:hAnsi="Times New Roman"/>
          <w:i/>
          <w:iCs/>
          <w:sz w:val="24"/>
          <w:szCs w:val="24"/>
          <w:lang w:val="ru-RU" w:eastAsia="ru-RU"/>
        </w:rPr>
        <w:t>к заявке на участие в запросе предложений</w:t>
      </w:r>
      <w:r w:rsidR="00797899">
        <w:rPr>
          <w:rFonts w:ascii="Times New Roman" w:hAnsi="Times New Roman"/>
          <w:i/>
          <w:iCs/>
          <w:sz w:val="24"/>
          <w:szCs w:val="24"/>
          <w:lang w:val="ru-RU" w:eastAsia="ru-RU"/>
        </w:rPr>
        <w:t xml:space="preserve"> №_________</w:t>
      </w:r>
    </w:p>
    <w:p w14:paraId="3B8F6722" w14:textId="77777777" w:rsidR="00FD5B85" w:rsidRPr="00E95235" w:rsidRDefault="00FD5B85" w:rsidP="00FD5B85">
      <w:pPr>
        <w:pStyle w:val="2"/>
        <w:numPr>
          <w:ilvl w:val="0"/>
          <w:numId w:val="0"/>
        </w:numPr>
        <w:tabs>
          <w:tab w:val="left" w:pos="0"/>
        </w:tabs>
        <w:outlineLvl w:val="1"/>
        <w:rPr>
          <w:szCs w:val="28"/>
        </w:rPr>
      </w:pPr>
    </w:p>
    <w:p w14:paraId="07744BE3" w14:textId="1E581F92" w:rsidR="00FD5B85" w:rsidRPr="00E95235" w:rsidRDefault="00FD5B85" w:rsidP="00FD5B85">
      <w:pPr>
        <w:pStyle w:val="2"/>
        <w:numPr>
          <w:ilvl w:val="0"/>
          <w:numId w:val="0"/>
        </w:numPr>
        <w:tabs>
          <w:tab w:val="left" w:pos="0"/>
        </w:tabs>
        <w:jc w:val="center"/>
        <w:outlineLvl w:val="1"/>
        <w:rPr>
          <w:szCs w:val="28"/>
        </w:rPr>
      </w:pPr>
      <w:r w:rsidRPr="00E95235">
        <w:rPr>
          <w:szCs w:val="28"/>
        </w:rPr>
        <w:t xml:space="preserve">Сведения о </w:t>
      </w:r>
      <w:r w:rsidR="003B568F">
        <w:rPr>
          <w:szCs w:val="28"/>
        </w:rPr>
        <w:t>субпоставщиках</w:t>
      </w:r>
      <w:r w:rsidRPr="00E95235">
        <w:rPr>
          <w:szCs w:val="28"/>
          <w:vertAlign w:val="superscript"/>
        </w:rPr>
        <w:footnoteReference w:id="6"/>
      </w:r>
      <w:bookmarkEnd w:id="96"/>
    </w:p>
    <w:tbl>
      <w:tblPr>
        <w:tblW w:w="15476" w:type="dxa"/>
        <w:tblInd w:w="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2"/>
        <w:gridCol w:w="1701"/>
        <w:gridCol w:w="1701"/>
        <w:gridCol w:w="2126"/>
        <w:gridCol w:w="2126"/>
        <w:gridCol w:w="1985"/>
        <w:gridCol w:w="2306"/>
        <w:gridCol w:w="3119"/>
      </w:tblGrid>
      <w:tr w:rsidR="003B568F" w:rsidRPr="009B39CC" w14:paraId="63B1FE85" w14:textId="77777777" w:rsidTr="00683E14">
        <w:tc>
          <w:tcPr>
            <w:tcW w:w="412" w:type="dxa"/>
            <w:vAlign w:val="center"/>
          </w:tcPr>
          <w:p w14:paraId="0D104F3C" w14:textId="77777777" w:rsidR="003B568F" w:rsidRPr="00683E14" w:rsidRDefault="003B568F" w:rsidP="003B568F">
            <w:pPr>
              <w:spacing w:after="0"/>
              <w:jc w:val="center"/>
              <w:rPr>
                <w:rFonts w:ascii="Times New Roman" w:hAnsi="Times New Roman"/>
                <w:b/>
                <w:bCs/>
              </w:rPr>
            </w:pPr>
            <w:r w:rsidRPr="00683E14">
              <w:rPr>
                <w:rFonts w:ascii="Times New Roman" w:hAnsi="Times New Roman"/>
                <w:b/>
                <w:bCs/>
              </w:rPr>
              <w:t>№ п/п</w:t>
            </w:r>
          </w:p>
        </w:tc>
        <w:tc>
          <w:tcPr>
            <w:tcW w:w="1701" w:type="dxa"/>
            <w:vAlign w:val="center"/>
          </w:tcPr>
          <w:p w14:paraId="45BC6C4A" w14:textId="77777777" w:rsidR="003B568F" w:rsidRPr="00683E14" w:rsidRDefault="003B568F" w:rsidP="003B568F">
            <w:pPr>
              <w:spacing w:after="0"/>
              <w:ind w:left="-212" w:firstLine="212"/>
              <w:jc w:val="center"/>
              <w:rPr>
                <w:rFonts w:ascii="Times New Roman" w:hAnsi="Times New Roman"/>
                <w:b/>
                <w:bCs/>
              </w:rPr>
            </w:pPr>
            <w:proofErr w:type="spellStart"/>
            <w:r w:rsidRPr="00683E14">
              <w:rPr>
                <w:rFonts w:ascii="Times New Roman" w:hAnsi="Times New Roman"/>
                <w:b/>
                <w:bCs/>
              </w:rPr>
              <w:t>Наименование</w:t>
            </w:r>
            <w:proofErr w:type="spellEnd"/>
          </w:p>
          <w:p w14:paraId="68933543" w14:textId="77777777" w:rsidR="003B568F" w:rsidRPr="00683E14" w:rsidRDefault="003B568F" w:rsidP="003B568F">
            <w:pPr>
              <w:spacing w:after="0"/>
              <w:jc w:val="center"/>
              <w:rPr>
                <w:rFonts w:ascii="Times New Roman" w:hAnsi="Times New Roman"/>
                <w:b/>
                <w:bCs/>
              </w:rPr>
            </w:pPr>
            <w:proofErr w:type="spellStart"/>
            <w:r w:rsidRPr="00683E14">
              <w:rPr>
                <w:rFonts w:ascii="Times New Roman" w:hAnsi="Times New Roman"/>
                <w:b/>
                <w:bCs/>
              </w:rPr>
              <w:t>Организации</w:t>
            </w:r>
            <w:proofErr w:type="spellEnd"/>
          </w:p>
        </w:tc>
        <w:tc>
          <w:tcPr>
            <w:tcW w:w="1701" w:type="dxa"/>
            <w:vAlign w:val="center"/>
          </w:tcPr>
          <w:p w14:paraId="726F3822" w14:textId="77777777" w:rsidR="003B568F" w:rsidRPr="00683E14" w:rsidRDefault="003B568F" w:rsidP="003B568F">
            <w:pPr>
              <w:spacing w:after="0"/>
              <w:jc w:val="center"/>
              <w:rPr>
                <w:rFonts w:ascii="Times New Roman" w:hAnsi="Times New Roman"/>
                <w:b/>
                <w:bCs/>
                <w:lang w:val="ru-RU"/>
              </w:rPr>
            </w:pPr>
            <w:r w:rsidRPr="00683E14">
              <w:rPr>
                <w:rFonts w:ascii="Times New Roman" w:hAnsi="Times New Roman"/>
                <w:b/>
                <w:color w:val="000000"/>
                <w:lang w:val="ru-RU"/>
              </w:rPr>
              <w:t>Юридический адрес, телефон, контактное лицо</w:t>
            </w:r>
          </w:p>
        </w:tc>
        <w:tc>
          <w:tcPr>
            <w:tcW w:w="2126" w:type="dxa"/>
            <w:vAlign w:val="center"/>
          </w:tcPr>
          <w:p w14:paraId="2FC966AA" w14:textId="77777777" w:rsidR="003B568F" w:rsidRPr="00683E14" w:rsidRDefault="003B568F" w:rsidP="003B568F">
            <w:pPr>
              <w:pStyle w:val="12"/>
              <w:spacing w:before="0" w:after="0"/>
              <w:ind w:firstLine="0"/>
              <w:jc w:val="center"/>
              <w:rPr>
                <w:rFonts w:ascii="Times New Roman" w:hAnsi="Times New Roman"/>
                <w:b/>
                <w:bCs/>
                <w:sz w:val="20"/>
              </w:rPr>
            </w:pPr>
            <w:r w:rsidRPr="00683E14">
              <w:rPr>
                <w:rFonts w:ascii="Times New Roman" w:hAnsi="Times New Roman"/>
                <w:b/>
                <w:color w:val="000000"/>
                <w:sz w:val="20"/>
              </w:rPr>
              <w:t xml:space="preserve">Вид работ по поставкам товара/ номенклатура поставляемого товара </w:t>
            </w:r>
          </w:p>
        </w:tc>
        <w:tc>
          <w:tcPr>
            <w:tcW w:w="2126" w:type="dxa"/>
            <w:vAlign w:val="center"/>
          </w:tcPr>
          <w:p w14:paraId="5C745A67" w14:textId="77777777" w:rsidR="003B568F" w:rsidRPr="00683E14" w:rsidRDefault="003B568F" w:rsidP="003B568F">
            <w:pPr>
              <w:spacing w:after="0"/>
              <w:jc w:val="center"/>
              <w:rPr>
                <w:rFonts w:ascii="Times New Roman" w:hAnsi="Times New Roman"/>
                <w:b/>
                <w:bCs/>
              </w:rPr>
            </w:pPr>
            <w:proofErr w:type="spellStart"/>
            <w:r w:rsidRPr="00683E14">
              <w:rPr>
                <w:rFonts w:ascii="Times New Roman" w:hAnsi="Times New Roman"/>
                <w:b/>
                <w:color w:val="000000"/>
              </w:rPr>
              <w:t>Статус</w:t>
            </w:r>
            <w:proofErr w:type="spellEnd"/>
            <w:r w:rsidRPr="00683E14">
              <w:rPr>
                <w:rFonts w:ascii="Times New Roman" w:hAnsi="Times New Roman"/>
                <w:b/>
                <w:color w:val="000000"/>
              </w:rPr>
              <w:t xml:space="preserve"> </w:t>
            </w:r>
            <w:proofErr w:type="spellStart"/>
            <w:r w:rsidRPr="00683E14">
              <w:rPr>
                <w:rFonts w:ascii="Times New Roman" w:hAnsi="Times New Roman"/>
                <w:b/>
                <w:color w:val="000000"/>
              </w:rPr>
              <w:t>субпоставщика</w:t>
            </w:r>
            <w:proofErr w:type="spellEnd"/>
            <w:r w:rsidRPr="00683E14">
              <w:rPr>
                <w:rFonts w:ascii="Times New Roman" w:hAnsi="Times New Roman"/>
                <w:b/>
                <w:color w:val="000000"/>
              </w:rPr>
              <w:t xml:space="preserve"> (</w:t>
            </w:r>
            <w:proofErr w:type="spellStart"/>
            <w:r w:rsidRPr="00683E14">
              <w:rPr>
                <w:rFonts w:ascii="Times New Roman" w:hAnsi="Times New Roman"/>
                <w:b/>
                <w:color w:val="000000"/>
              </w:rPr>
              <w:t>производитель</w:t>
            </w:r>
            <w:proofErr w:type="spellEnd"/>
            <w:r w:rsidRPr="00683E14">
              <w:rPr>
                <w:rFonts w:ascii="Times New Roman" w:hAnsi="Times New Roman"/>
                <w:b/>
                <w:color w:val="000000"/>
              </w:rPr>
              <w:t xml:space="preserve">/ </w:t>
            </w:r>
            <w:proofErr w:type="spellStart"/>
            <w:r w:rsidRPr="00683E14">
              <w:rPr>
                <w:rFonts w:ascii="Times New Roman" w:hAnsi="Times New Roman"/>
                <w:b/>
                <w:color w:val="000000"/>
              </w:rPr>
              <w:t>дилер</w:t>
            </w:r>
            <w:proofErr w:type="spellEnd"/>
            <w:r w:rsidRPr="00683E14">
              <w:rPr>
                <w:rFonts w:ascii="Times New Roman" w:hAnsi="Times New Roman"/>
                <w:b/>
                <w:color w:val="000000"/>
              </w:rPr>
              <w:t>)</w:t>
            </w:r>
          </w:p>
        </w:tc>
        <w:tc>
          <w:tcPr>
            <w:tcW w:w="1985" w:type="dxa"/>
            <w:vAlign w:val="center"/>
          </w:tcPr>
          <w:p w14:paraId="76BD08AB" w14:textId="7895B51A" w:rsidR="003B568F" w:rsidRPr="00683E14" w:rsidRDefault="003B568F" w:rsidP="00072D67">
            <w:pPr>
              <w:spacing w:after="0"/>
              <w:jc w:val="center"/>
              <w:rPr>
                <w:rFonts w:ascii="Times New Roman" w:hAnsi="Times New Roman"/>
                <w:b/>
                <w:bCs/>
                <w:lang w:val="ru-RU"/>
              </w:rPr>
            </w:pPr>
            <w:r w:rsidRPr="00683E14">
              <w:rPr>
                <w:rFonts w:ascii="Times New Roman" w:hAnsi="Times New Roman"/>
                <w:b/>
                <w:color w:val="000000"/>
                <w:lang w:val="ru-RU"/>
              </w:rPr>
              <w:t>Общая стоимость поставляемых товаров (</w:t>
            </w:r>
            <w:r w:rsidR="00072D67">
              <w:rPr>
                <w:rFonts w:ascii="Times New Roman" w:hAnsi="Times New Roman"/>
                <w:b/>
                <w:color w:val="000000"/>
                <w:lang w:val="ru-RU"/>
              </w:rPr>
              <w:t>без</w:t>
            </w:r>
            <w:r w:rsidRPr="00683E14">
              <w:rPr>
                <w:rFonts w:ascii="Times New Roman" w:hAnsi="Times New Roman"/>
                <w:b/>
                <w:color w:val="000000"/>
              </w:rPr>
              <w:t> </w:t>
            </w:r>
            <w:r w:rsidRPr="00683E14">
              <w:rPr>
                <w:rFonts w:ascii="Times New Roman" w:hAnsi="Times New Roman"/>
                <w:b/>
                <w:color w:val="000000"/>
                <w:lang w:val="ru-RU"/>
              </w:rPr>
              <w:t>НДС), рублей</w:t>
            </w:r>
          </w:p>
        </w:tc>
        <w:tc>
          <w:tcPr>
            <w:tcW w:w="2306" w:type="dxa"/>
            <w:vAlign w:val="center"/>
          </w:tcPr>
          <w:p w14:paraId="4D026D80" w14:textId="77777777" w:rsidR="003B568F" w:rsidRPr="00683E14" w:rsidRDefault="003B568F" w:rsidP="003B568F">
            <w:pPr>
              <w:spacing w:after="0"/>
              <w:jc w:val="center"/>
              <w:rPr>
                <w:rFonts w:ascii="Times New Roman" w:hAnsi="Times New Roman"/>
                <w:b/>
                <w:bCs/>
                <w:lang w:val="ru-RU"/>
              </w:rPr>
            </w:pPr>
          </w:p>
          <w:p w14:paraId="712F9832" w14:textId="77777777" w:rsidR="003B568F" w:rsidRPr="00683E14" w:rsidRDefault="003B568F" w:rsidP="003B568F">
            <w:pPr>
              <w:spacing w:after="0"/>
              <w:jc w:val="center"/>
              <w:rPr>
                <w:rFonts w:ascii="Times New Roman" w:hAnsi="Times New Roman"/>
                <w:b/>
                <w:bCs/>
                <w:lang w:val="ru-RU"/>
              </w:rPr>
            </w:pPr>
            <w:r w:rsidRPr="00683E14">
              <w:rPr>
                <w:rFonts w:ascii="Times New Roman" w:hAnsi="Times New Roman"/>
                <w:b/>
                <w:bCs/>
                <w:lang w:val="ru-RU"/>
              </w:rPr>
              <w:t>Процент от общей стоимости поставляемых товаров по предмету закупки</w:t>
            </w:r>
          </w:p>
        </w:tc>
        <w:tc>
          <w:tcPr>
            <w:tcW w:w="3119" w:type="dxa"/>
            <w:vAlign w:val="center"/>
          </w:tcPr>
          <w:p w14:paraId="49EEA80E" w14:textId="77777777" w:rsidR="003B568F" w:rsidRPr="00683E14" w:rsidRDefault="003B568F" w:rsidP="003B568F">
            <w:pPr>
              <w:spacing w:after="0"/>
              <w:jc w:val="center"/>
              <w:rPr>
                <w:rFonts w:ascii="Times New Roman" w:hAnsi="Times New Roman"/>
                <w:b/>
                <w:bCs/>
                <w:lang w:val="ru-RU"/>
              </w:rPr>
            </w:pPr>
            <w:r w:rsidRPr="00683E14">
              <w:rPr>
                <w:rFonts w:ascii="Times New Roman" w:hAnsi="Times New Roman"/>
                <w:b/>
                <w:bCs/>
                <w:lang w:val="ru-RU"/>
              </w:rPr>
              <w:t>Сведения об отнесении организации к российским организациям малого и среднего бизнеса в соответствии с законодательством РФ</w:t>
            </w:r>
          </w:p>
        </w:tc>
      </w:tr>
      <w:tr w:rsidR="003B568F" w:rsidRPr="00683E14" w14:paraId="0127E94C" w14:textId="77777777" w:rsidTr="00683E14">
        <w:tc>
          <w:tcPr>
            <w:tcW w:w="412" w:type="dxa"/>
            <w:vAlign w:val="center"/>
          </w:tcPr>
          <w:p w14:paraId="3E7E2190" w14:textId="77777777" w:rsidR="003B568F" w:rsidRPr="00683E14" w:rsidRDefault="003B568F" w:rsidP="003B568F">
            <w:pPr>
              <w:spacing w:after="0"/>
              <w:jc w:val="center"/>
              <w:rPr>
                <w:rFonts w:ascii="Times New Roman" w:hAnsi="Times New Roman"/>
                <w:b/>
                <w:bCs/>
              </w:rPr>
            </w:pPr>
            <w:r w:rsidRPr="00683E14">
              <w:rPr>
                <w:rFonts w:ascii="Times New Roman" w:hAnsi="Times New Roman"/>
                <w:b/>
                <w:bCs/>
              </w:rPr>
              <w:t>1</w:t>
            </w:r>
          </w:p>
        </w:tc>
        <w:tc>
          <w:tcPr>
            <w:tcW w:w="1701" w:type="dxa"/>
            <w:vAlign w:val="center"/>
          </w:tcPr>
          <w:p w14:paraId="07DA64B6" w14:textId="77777777" w:rsidR="003B568F" w:rsidRPr="00683E14" w:rsidRDefault="003B568F" w:rsidP="003B568F">
            <w:pPr>
              <w:spacing w:after="0"/>
              <w:jc w:val="center"/>
              <w:rPr>
                <w:rFonts w:ascii="Times New Roman" w:hAnsi="Times New Roman"/>
                <w:b/>
                <w:bCs/>
              </w:rPr>
            </w:pPr>
            <w:r w:rsidRPr="00683E14">
              <w:rPr>
                <w:rFonts w:ascii="Times New Roman" w:hAnsi="Times New Roman"/>
                <w:b/>
                <w:bCs/>
              </w:rPr>
              <w:t>2</w:t>
            </w:r>
          </w:p>
        </w:tc>
        <w:tc>
          <w:tcPr>
            <w:tcW w:w="1701" w:type="dxa"/>
            <w:vAlign w:val="center"/>
          </w:tcPr>
          <w:p w14:paraId="605653F6" w14:textId="77777777" w:rsidR="003B568F" w:rsidRPr="00683E14" w:rsidRDefault="003B568F" w:rsidP="003B568F">
            <w:pPr>
              <w:spacing w:after="0"/>
              <w:jc w:val="center"/>
              <w:rPr>
                <w:rFonts w:ascii="Times New Roman" w:hAnsi="Times New Roman"/>
                <w:b/>
                <w:bCs/>
              </w:rPr>
            </w:pPr>
            <w:r w:rsidRPr="00683E14">
              <w:rPr>
                <w:rFonts w:ascii="Times New Roman" w:hAnsi="Times New Roman"/>
                <w:b/>
                <w:bCs/>
              </w:rPr>
              <w:t>3</w:t>
            </w:r>
          </w:p>
        </w:tc>
        <w:tc>
          <w:tcPr>
            <w:tcW w:w="2126" w:type="dxa"/>
            <w:vAlign w:val="center"/>
          </w:tcPr>
          <w:p w14:paraId="6ADFE6E5" w14:textId="77777777" w:rsidR="003B568F" w:rsidRPr="00683E14" w:rsidRDefault="003B568F" w:rsidP="003B568F">
            <w:pPr>
              <w:pStyle w:val="12"/>
              <w:spacing w:before="0" w:after="0"/>
              <w:ind w:firstLine="0"/>
              <w:jc w:val="center"/>
              <w:rPr>
                <w:rFonts w:ascii="Times New Roman" w:hAnsi="Times New Roman"/>
                <w:b/>
                <w:bCs/>
                <w:sz w:val="20"/>
              </w:rPr>
            </w:pPr>
            <w:r w:rsidRPr="00683E14">
              <w:rPr>
                <w:rFonts w:ascii="Times New Roman" w:hAnsi="Times New Roman"/>
                <w:b/>
                <w:bCs/>
                <w:sz w:val="20"/>
              </w:rPr>
              <w:t>4</w:t>
            </w:r>
          </w:p>
        </w:tc>
        <w:tc>
          <w:tcPr>
            <w:tcW w:w="2126" w:type="dxa"/>
          </w:tcPr>
          <w:p w14:paraId="2AA9D9ED" w14:textId="77777777" w:rsidR="003B568F" w:rsidRPr="00683E14" w:rsidRDefault="003B568F" w:rsidP="003B568F">
            <w:pPr>
              <w:spacing w:after="0"/>
              <w:jc w:val="center"/>
              <w:rPr>
                <w:rFonts w:ascii="Times New Roman" w:hAnsi="Times New Roman"/>
                <w:b/>
                <w:bCs/>
              </w:rPr>
            </w:pPr>
            <w:r w:rsidRPr="00683E14">
              <w:rPr>
                <w:rFonts w:ascii="Times New Roman" w:hAnsi="Times New Roman"/>
                <w:b/>
                <w:bCs/>
              </w:rPr>
              <w:t>5</w:t>
            </w:r>
          </w:p>
        </w:tc>
        <w:tc>
          <w:tcPr>
            <w:tcW w:w="1985" w:type="dxa"/>
            <w:vAlign w:val="center"/>
          </w:tcPr>
          <w:p w14:paraId="511A20CE" w14:textId="77777777" w:rsidR="003B568F" w:rsidRPr="00683E14" w:rsidRDefault="003B568F" w:rsidP="003B568F">
            <w:pPr>
              <w:spacing w:after="0"/>
              <w:jc w:val="center"/>
              <w:rPr>
                <w:rFonts w:ascii="Times New Roman" w:hAnsi="Times New Roman"/>
                <w:b/>
                <w:bCs/>
              </w:rPr>
            </w:pPr>
            <w:r w:rsidRPr="00683E14">
              <w:rPr>
                <w:rFonts w:ascii="Times New Roman" w:hAnsi="Times New Roman"/>
                <w:b/>
                <w:bCs/>
              </w:rPr>
              <w:t>6</w:t>
            </w:r>
          </w:p>
        </w:tc>
        <w:tc>
          <w:tcPr>
            <w:tcW w:w="2306" w:type="dxa"/>
          </w:tcPr>
          <w:p w14:paraId="72695227" w14:textId="77777777" w:rsidR="003B568F" w:rsidRPr="00683E14" w:rsidRDefault="003B568F" w:rsidP="003B568F">
            <w:pPr>
              <w:spacing w:after="0"/>
              <w:jc w:val="center"/>
              <w:rPr>
                <w:rFonts w:ascii="Times New Roman" w:hAnsi="Times New Roman"/>
                <w:b/>
                <w:bCs/>
              </w:rPr>
            </w:pPr>
            <w:r w:rsidRPr="00683E14">
              <w:rPr>
                <w:rFonts w:ascii="Times New Roman" w:hAnsi="Times New Roman"/>
                <w:b/>
                <w:bCs/>
              </w:rPr>
              <w:t>7</w:t>
            </w:r>
          </w:p>
        </w:tc>
        <w:tc>
          <w:tcPr>
            <w:tcW w:w="3119" w:type="dxa"/>
          </w:tcPr>
          <w:p w14:paraId="4D81A1C5" w14:textId="77777777" w:rsidR="003B568F" w:rsidRPr="00683E14" w:rsidRDefault="003B568F" w:rsidP="003B568F">
            <w:pPr>
              <w:spacing w:after="0"/>
              <w:jc w:val="center"/>
              <w:rPr>
                <w:rFonts w:ascii="Times New Roman" w:hAnsi="Times New Roman"/>
                <w:b/>
                <w:bCs/>
              </w:rPr>
            </w:pPr>
            <w:r w:rsidRPr="00683E14">
              <w:rPr>
                <w:rFonts w:ascii="Times New Roman" w:hAnsi="Times New Roman"/>
                <w:b/>
                <w:bCs/>
              </w:rPr>
              <w:t>8</w:t>
            </w:r>
          </w:p>
        </w:tc>
      </w:tr>
      <w:tr w:rsidR="003B568F" w:rsidRPr="00683E14" w14:paraId="7EFEECDB" w14:textId="77777777" w:rsidTr="00683E14">
        <w:tc>
          <w:tcPr>
            <w:tcW w:w="412" w:type="dxa"/>
            <w:vAlign w:val="center"/>
          </w:tcPr>
          <w:p w14:paraId="732DBD35" w14:textId="77777777" w:rsidR="003B568F" w:rsidRPr="00683E14" w:rsidRDefault="003B568F" w:rsidP="003B568F">
            <w:pPr>
              <w:spacing w:after="0"/>
              <w:jc w:val="center"/>
              <w:rPr>
                <w:rFonts w:ascii="Times New Roman" w:hAnsi="Times New Roman"/>
              </w:rPr>
            </w:pPr>
          </w:p>
        </w:tc>
        <w:tc>
          <w:tcPr>
            <w:tcW w:w="1701" w:type="dxa"/>
            <w:vAlign w:val="center"/>
          </w:tcPr>
          <w:p w14:paraId="3CC087BA" w14:textId="77777777" w:rsidR="003B568F" w:rsidRPr="00683E14" w:rsidRDefault="003B568F" w:rsidP="003B568F">
            <w:pPr>
              <w:spacing w:after="0"/>
              <w:jc w:val="center"/>
              <w:rPr>
                <w:rFonts w:ascii="Times New Roman" w:hAnsi="Times New Roman"/>
              </w:rPr>
            </w:pPr>
          </w:p>
        </w:tc>
        <w:tc>
          <w:tcPr>
            <w:tcW w:w="1701" w:type="dxa"/>
            <w:vAlign w:val="center"/>
          </w:tcPr>
          <w:p w14:paraId="4123B7F9" w14:textId="77777777" w:rsidR="003B568F" w:rsidRPr="00683E14" w:rsidRDefault="003B568F" w:rsidP="003B568F">
            <w:pPr>
              <w:spacing w:after="0"/>
              <w:jc w:val="center"/>
              <w:rPr>
                <w:rFonts w:ascii="Times New Roman" w:hAnsi="Times New Roman"/>
              </w:rPr>
            </w:pPr>
          </w:p>
        </w:tc>
        <w:tc>
          <w:tcPr>
            <w:tcW w:w="2126" w:type="dxa"/>
            <w:vAlign w:val="center"/>
          </w:tcPr>
          <w:p w14:paraId="1255974A" w14:textId="77777777" w:rsidR="003B568F" w:rsidRPr="00683E14" w:rsidRDefault="003B568F" w:rsidP="003B568F">
            <w:pPr>
              <w:spacing w:after="0"/>
              <w:jc w:val="center"/>
              <w:rPr>
                <w:rFonts w:ascii="Times New Roman" w:hAnsi="Times New Roman"/>
              </w:rPr>
            </w:pPr>
          </w:p>
        </w:tc>
        <w:tc>
          <w:tcPr>
            <w:tcW w:w="2126" w:type="dxa"/>
          </w:tcPr>
          <w:p w14:paraId="78999E76" w14:textId="77777777" w:rsidR="003B568F" w:rsidRPr="00683E14" w:rsidRDefault="003B568F" w:rsidP="003B568F">
            <w:pPr>
              <w:spacing w:after="0"/>
              <w:jc w:val="center"/>
              <w:rPr>
                <w:rFonts w:ascii="Times New Roman" w:hAnsi="Times New Roman"/>
              </w:rPr>
            </w:pPr>
          </w:p>
        </w:tc>
        <w:tc>
          <w:tcPr>
            <w:tcW w:w="1985" w:type="dxa"/>
            <w:vAlign w:val="center"/>
          </w:tcPr>
          <w:p w14:paraId="386117FE" w14:textId="77777777" w:rsidR="003B568F" w:rsidRPr="00683E14" w:rsidRDefault="003B568F" w:rsidP="003B568F">
            <w:pPr>
              <w:spacing w:after="0"/>
              <w:jc w:val="center"/>
              <w:rPr>
                <w:rFonts w:ascii="Times New Roman" w:hAnsi="Times New Roman"/>
              </w:rPr>
            </w:pPr>
          </w:p>
        </w:tc>
        <w:tc>
          <w:tcPr>
            <w:tcW w:w="2306" w:type="dxa"/>
          </w:tcPr>
          <w:p w14:paraId="7FE2402A" w14:textId="77777777" w:rsidR="003B568F" w:rsidRPr="00683E14" w:rsidRDefault="003B568F" w:rsidP="003B568F">
            <w:pPr>
              <w:spacing w:after="0"/>
              <w:jc w:val="center"/>
              <w:rPr>
                <w:rFonts w:ascii="Times New Roman" w:hAnsi="Times New Roman"/>
              </w:rPr>
            </w:pPr>
          </w:p>
        </w:tc>
        <w:tc>
          <w:tcPr>
            <w:tcW w:w="3119" w:type="dxa"/>
          </w:tcPr>
          <w:p w14:paraId="25C483BF" w14:textId="77777777" w:rsidR="003B568F" w:rsidRPr="00683E14" w:rsidRDefault="003B568F" w:rsidP="003B568F">
            <w:pPr>
              <w:spacing w:after="0"/>
              <w:jc w:val="center"/>
              <w:rPr>
                <w:rFonts w:ascii="Times New Roman" w:hAnsi="Times New Roman"/>
              </w:rPr>
            </w:pPr>
          </w:p>
        </w:tc>
      </w:tr>
      <w:tr w:rsidR="003B568F" w:rsidRPr="00683E14" w14:paraId="4D08B0AD" w14:textId="77777777" w:rsidTr="00683E14">
        <w:tc>
          <w:tcPr>
            <w:tcW w:w="412" w:type="dxa"/>
            <w:vAlign w:val="center"/>
          </w:tcPr>
          <w:p w14:paraId="14D18FC9" w14:textId="77777777" w:rsidR="003B568F" w:rsidRPr="00683E14" w:rsidRDefault="003B568F" w:rsidP="003B568F">
            <w:pPr>
              <w:spacing w:after="0"/>
              <w:jc w:val="center"/>
              <w:rPr>
                <w:rFonts w:ascii="Times New Roman" w:hAnsi="Times New Roman"/>
              </w:rPr>
            </w:pPr>
          </w:p>
        </w:tc>
        <w:tc>
          <w:tcPr>
            <w:tcW w:w="1701" w:type="dxa"/>
            <w:vAlign w:val="center"/>
          </w:tcPr>
          <w:p w14:paraId="4685E005" w14:textId="77777777" w:rsidR="003B568F" w:rsidRPr="00683E14" w:rsidRDefault="003B568F" w:rsidP="003B568F">
            <w:pPr>
              <w:spacing w:after="0"/>
              <w:jc w:val="center"/>
              <w:rPr>
                <w:rFonts w:ascii="Times New Roman" w:hAnsi="Times New Roman"/>
              </w:rPr>
            </w:pPr>
          </w:p>
        </w:tc>
        <w:tc>
          <w:tcPr>
            <w:tcW w:w="1701" w:type="dxa"/>
            <w:vAlign w:val="center"/>
          </w:tcPr>
          <w:p w14:paraId="18EFFD08" w14:textId="77777777" w:rsidR="003B568F" w:rsidRPr="00683E14" w:rsidRDefault="003B568F" w:rsidP="003B568F">
            <w:pPr>
              <w:spacing w:after="0"/>
              <w:jc w:val="center"/>
              <w:rPr>
                <w:rFonts w:ascii="Times New Roman" w:hAnsi="Times New Roman"/>
              </w:rPr>
            </w:pPr>
          </w:p>
        </w:tc>
        <w:tc>
          <w:tcPr>
            <w:tcW w:w="2126" w:type="dxa"/>
            <w:vAlign w:val="center"/>
          </w:tcPr>
          <w:p w14:paraId="49CACDE2" w14:textId="77777777" w:rsidR="003B568F" w:rsidRPr="00683E14" w:rsidRDefault="003B568F" w:rsidP="003B568F">
            <w:pPr>
              <w:spacing w:after="0"/>
              <w:jc w:val="center"/>
              <w:rPr>
                <w:rFonts w:ascii="Times New Roman" w:hAnsi="Times New Roman"/>
              </w:rPr>
            </w:pPr>
          </w:p>
        </w:tc>
        <w:tc>
          <w:tcPr>
            <w:tcW w:w="2126" w:type="dxa"/>
          </w:tcPr>
          <w:p w14:paraId="044936DD" w14:textId="77777777" w:rsidR="003B568F" w:rsidRPr="00683E14" w:rsidRDefault="003B568F" w:rsidP="003B568F">
            <w:pPr>
              <w:spacing w:after="0"/>
              <w:jc w:val="center"/>
              <w:rPr>
                <w:rFonts w:ascii="Times New Roman" w:hAnsi="Times New Roman"/>
              </w:rPr>
            </w:pPr>
          </w:p>
        </w:tc>
        <w:tc>
          <w:tcPr>
            <w:tcW w:w="1985" w:type="dxa"/>
            <w:vAlign w:val="center"/>
          </w:tcPr>
          <w:p w14:paraId="07CA7502" w14:textId="77777777" w:rsidR="003B568F" w:rsidRPr="00683E14" w:rsidRDefault="003B568F" w:rsidP="003B568F">
            <w:pPr>
              <w:spacing w:after="0"/>
              <w:jc w:val="center"/>
              <w:rPr>
                <w:rFonts w:ascii="Times New Roman" w:hAnsi="Times New Roman"/>
              </w:rPr>
            </w:pPr>
          </w:p>
        </w:tc>
        <w:tc>
          <w:tcPr>
            <w:tcW w:w="2306" w:type="dxa"/>
          </w:tcPr>
          <w:p w14:paraId="7CF79475" w14:textId="77777777" w:rsidR="003B568F" w:rsidRPr="00683E14" w:rsidRDefault="003B568F" w:rsidP="003B568F">
            <w:pPr>
              <w:spacing w:after="0"/>
              <w:jc w:val="center"/>
              <w:rPr>
                <w:rFonts w:ascii="Times New Roman" w:hAnsi="Times New Roman"/>
              </w:rPr>
            </w:pPr>
          </w:p>
        </w:tc>
        <w:tc>
          <w:tcPr>
            <w:tcW w:w="3119" w:type="dxa"/>
          </w:tcPr>
          <w:p w14:paraId="41073853" w14:textId="77777777" w:rsidR="003B568F" w:rsidRPr="00683E14" w:rsidRDefault="003B568F" w:rsidP="003B568F">
            <w:pPr>
              <w:spacing w:after="0"/>
              <w:jc w:val="center"/>
              <w:rPr>
                <w:rFonts w:ascii="Times New Roman" w:hAnsi="Times New Roman"/>
              </w:rPr>
            </w:pPr>
          </w:p>
        </w:tc>
      </w:tr>
      <w:tr w:rsidR="003B568F" w:rsidRPr="00683E14" w14:paraId="02225854" w14:textId="77777777" w:rsidTr="000B3DE3">
        <w:trPr>
          <w:cantSplit/>
        </w:trPr>
        <w:tc>
          <w:tcPr>
            <w:tcW w:w="5940" w:type="dxa"/>
            <w:gridSpan w:val="4"/>
            <w:vAlign w:val="center"/>
          </w:tcPr>
          <w:p w14:paraId="616EC598" w14:textId="77777777" w:rsidR="003B568F" w:rsidRPr="00683E14" w:rsidRDefault="003B568F" w:rsidP="003B568F">
            <w:pPr>
              <w:pStyle w:val="3c"/>
              <w:jc w:val="right"/>
              <w:rPr>
                <w:b/>
                <w:sz w:val="20"/>
                <w:szCs w:val="20"/>
              </w:rPr>
            </w:pPr>
            <w:r w:rsidRPr="00683E14">
              <w:rPr>
                <w:b/>
                <w:sz w:val="20"/>
                <w:szCs w:val="20"/>
              </w:rPr>
              <w:t>ИТОГО:</w:t>
            </w:r>
          </w:p>
        </w:tc>
        <w:tc>
          <w:tcPr>
            <w:tcW w:w="2126" w:type="dxa"/>
          </w:tcPr>
          <w:p w14:paraId="719F55DF" w14:textId="77777777" w:rsidR="003B568F" w:rsidRPr="00683E14" w:rsidRDefault="003B568F" w:rsidP="003B568F">
            <w:pPr>
              <w:pStyle w:val="3c"/>
              <w:rPr>
                <w:sz w:val="20"/>
                <w:szCs w:val="20"/>
              </w:rPr>
            </w:pPr>
          </w:p>
        </w:tc>
        <w:tc>
          <w:tcPr>
            <w:tcW w:w="1985" w:type="dxa"/>
            <w:vAlign w:val="center"/>
          </w:tcPr>
          <w:p w14:paraId="08AE3D4F" w14:textId="77777777" w:rsidR="003B568F" w:rsidRPr="00683E14" w:rsidRDefault="003B568F" w:rsidP="003B568F">
            <w:pPr>
              <w:pStyle w:val="3c"/>
              <w:rPr>
                <w:sz w:val="20"/>
                <w:szCs w:val="20"/>
              </w:rPr>
            </w:pPr>
          </w:p>
        </w:tc>
        <w:tc>
          <w:tcPr>
            <w:tcW w:w="2306" w:type="dxa"/>
          </w:tcPr>
          <w:p w14:paraId="1F72A564" w14:textId="77777777" w:rsidR="003B568F" w:rsidRPr="00683E14" w:rsidRDefault="003B568F" w:rsidP="003B568F">
            <w:pPr>
              <w:pStyle w:val="3c"/>
              <w:rPr>
                <w:sz w:val="20"/>
                <w:szCs w:val="20"/>
              </w:rPr>
            </w:pPr>
          </w:p>
        </w:tc>
        <w:tc>
          <w:tcPr>
            <w:tcW w:w="3119" w:type="dxa"/>
          </w:tcPr>
          <w:p w14:paraId="0C3FAED2" w14:textId="77777777" w:rsidR="003B568F" w:rsidRPr="00683E14" w:rsidRDefault="003B568F" w:rsidP="003B568F">
            <w:pPr>
              <w:pStyle w:val="3c"/>
              <w:rPr>
                <w:sz w:val="20"/>
                <w:szCs w:val="20"/>
              </w:rPr>
            </w:pPr>
          </w:p>
        </w:tc>
      </w:tr>
    </w:tbl>
    <w:tbl>
      <w:tblPr>
        <w:tblStyle w:val="1f"/>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62"/>
        <w:gridCol w:w="3358"/>
      </w:tblGrid>
      <w:tr w:rsidR="00FD5B85" w:rsidRPr="00463953" w14:paraId="3172D8D4" w14:textId="77777777" w:rsidTr="00E465AD">
        <w:trPr>
          <w:trHeight w:val="905"/>
        </w:trPr>
        <w:tc>
          <w:tcPr>
            <w:tcW w:w="3402" w:type="dxa"/>
            <w:hideMark/>
          </w:tcPr>
          <w:p w14:paraId="22B63834" w14:textId="77777777" w:rsidR="00ED194E" w:rsidRDefault="00ED194E" w:rsidP="00FD5B85">
            <w:pPr>
              <w:spacing w:after="0" w:line="240" w:lineRule="auto"/>
              <w:rPr>
                <w:rFonts w:ascii="Times New Roman" w:hAnsi="Times New Roman"/>
                <w:lang w:val="ru-RU"/>
              </w:rPr>
            </w:pPr>
          </w:p>
          <w:p w14:paraId="4FF6E4C5" w14:textId="77777777" w:rsidR="00ED194E" w:rsidRDefault="00ED194E" w:rsidP="00FD5B85">
            <w:pPr>
              <w:spacing w:after="0" w:line="240" w:lineRule="auto"/>
              <w:rPr>
                <w:rFonts w:ascii="Times New Roman" w:hAnsi="Times New Roman"/>
                <w:lang w:val="ru-RU"/>
              </w:rPr>
            </w:pPr>
          </w:p>
          <w:p w14:paraId="06741523" w14:textId="77777777" w:rsidR="00FD5B85" w:rsidRDefault="00FD5B85" w:rsidP="00FD5B85">
            <w:pPr>
              <w:spacing w:after="0" w:line="240" w:lineRule="auto"/>
              <w:rPr>
                <w:rFonts w:ascii="Times New Roman" w:hAnsi="Times New Roman"/>
                <w:lang w:val="ru-RU"/>
              </w:rPr>
            </w:pPr>
            <w:r>
              <w:rPr>
                <w:rFonts w:ascii="Times New Roman" w:hAnsi="Times New Roman"/>
                <w:lang w:val="ru-RU"/>
              </w:rPr>
              <w:t>___________________________</w:t>
            </w:r>
          </w:p>
          <w:p w14:paraId="2E5B839B" w14:textId="77777777" w:rsidR="00FD5B85" w:rsidRPr="00463953" w:rsidRDefault="00FD5B85" w:rsidP="00FD5B85">
            <w:pPr>
              <w:spacing w:after="0" w:line="240" w:lineRule="auto"/>
              <w:rPr>
                <w:rFonts w:ascii="Times New Roman" w:hAnsi="Times New Roman"/>
                <w:lang w:val="ru-RU"/>
              </w:rPr>
            </w:pPr>
            <w:r>
              <w:rPr>
                <w:rFonts w:ascii="Times New Roman" w:hAnsi="Times New Roman"/>
                <w:lang w:val="ru-RU"/>
              </w:rPr>
              <w:t>(Должность уполномоченного представителя Участника)</w:t>
            </w:r>
          </w:p>
        </w:tc>
        <w:tc>
          <w:tcPr>
            <w:tcW w:w="3162" w:type="dxa"/>
            <w:hideMark/>
          </w:tcPr>
          <w:p w14:paraId="4396EA39" w14:textId="77777777" w:rsidR="00ED194E" w:rsidRDefault="00ED194E" w:rsidP="00FD5B85">
            <w:pPr>
              <w:spacing w:after="0" w:line="240" w:lineRule="auto"/>
              <w:jc w:val="center"/>
              <w:rPr>
                <w:rFonts w:ascii="Times New Roman" w:hAnsi="Times New Roman"/>
                <w:lang w:val="ru-RU"/>
              </w:rPr>
            </w:pPr>
          </w:p>
          <w:p w14:paraId="4DB3434A" w14:textId="77777777" w:rsidR="00ED194E" w:rsidRDefault="00ED194E" w:rsidP="00FD5B85">
            <w:pPr>
              <w:spacing w:after="0" w:line="240" w:lineRule="auto"/>
              <w:jc w:val="center"/>
              <w:rPr>
                <w:rFonts w:ascii="Times New Roman" w:hAnsi="Times New Roman"/>
                <w:lang w:val="ru-RU"/>
              </w:rPr>
            </w:pPr>
          </w:p>
          <w:p w14:paraId="07D4AB60" w14:textId="77777777" w:rsidR="00FD5B85" w:rsidRPr="00463953" w:rsidRDefault="00FD5B85" w:rsidP="00FD5B85">
            <w:pPr>
              <w:spacing w:after="0" w:line="240" w:lineRule="auto"/>
              <w:jc w:val="center"/>
              <w:rPr>
                <w:rFonts w:ascii="Times New Roman" w:hAnsi="Times New Roman"/>
                <w:lang w:val="ru-RU"/>
              </w:rPr>
            </w:pPr>
            <w:r w:rsidRPr="00463953">
              <w:rPr>
                <w:rFonts w:ascii="Times New Roman" w:hAnsi="Times New Roman"/>
                <w:lang w:val="ru-RU"/>
              </w:rPr>
              <w:t>__________________</w:t>
            </w:r>
          </w:p>
          <w:p w14:paraId="04BF4218" w14:textId="77777777" w:rsidR="00FD5B85" w:rsidRPr="00463953" w:rsidRDefault="00FD5B85" w:rsidP="00FD5B85">
            <w:pPr>
              <w:spacing w:after="0" w:line="240" w:lineRule="auto"/>
              <w:jc w:val="center"/>
              <w:rPr>
                <w:rFonts w:ascii="Times New Roman" w:hAnsi="Times New Roman"/>
                <w:lang w:val="ru-RU"/>
              </w:rPr>
            </w:pPr>
            <w:r w:rsidRPr="00463953">
              <w:rPr>
                <w:rFonts w:ascii="Times New Roman" w:hAnsi="Times New Roman"/>
                <w:lang w:val="ru-RU"/>
              </w:rPr>
              <w:t>(подпись)</w:t>
            </w:r>
          </w:p>
        </w:tc>
        <w:tc>
          <w:tcPr>
            <w:tcW w:w="3358" w:type="dxa"/>
            <w:hideMark/>
          </w:tcPr>
          <w:p w14:paraId="0FA4638D" w14:textId="77777777" w:rsidR="00ED194E" w:rsidRDefault="00ED194E" w:rsidP="00FD5B85">
            <w:pPr>
              <w:spacing w:after="0" w:line="240" w:lineRule="auto"/>
              <w:rPr>
                <w:rFonts w:ascii="Times New Roman" w:hAnsi="Times New Roman"/>
                <w:lang w:val="ru-RU"/>
              </w:rPr>
            </w:pPr>
          </w:p>
          <w:p w14:paraId="71295309" w14:textId="77777777" w:rsidR="00ED194E" w:rsidRDefault="00ED194E" w:rsidP="00FD5B85">
            <w:pPr>
              <w:spacing w:after="0" w:line="240" w:lineRule="auto"/>
              <w:rPr>
                <w:rFonts w:ascii="Times New Roman" w:hAnsi="Times New Roman"/>
                <w:lang w:val="ru-RU"/>
              </w:rPr>
            </w:pPr>
          </w:p>
          <w:p w14:paraId="38573962" w14:textId="77777777" w:rsidR="00FD5B85" w:rsidRPr="00463953" w:rsidRDefault="00FD5B85" w:rsidP="00FD5B85">
            <w:pPr>
              <w:spacing w:after="0" w:line="240" w:lineRule="auto"/>
              <w:rPr>
                <w:rFonts w:ascii="Times New Roman" w:hAnsi="Times New Roman"/>
                <w:lang w:val="ru-RU"/>
              </w:rPr>
            </w:pPr>
            <w:r w:rsidRPr="00463953">
              <w:rPr>
                <w:rFonts w:ascii="Times New Roman" w:hAnsi="Times New Roman"/>
                <w:lang w:val="ru-RU"/>
              </w:rPr>
              <w:t>/_________________________/</w:t>
            </w:r>
          </w:p>
          <w:p w14:paraId="054133F4" w14:textId="77777777" w:rsidR="00FD5B85" w:rsidRPr="00463953" w:rsidRDefault="00FD5B85" w:rsidP="00FD5B85">
            <w:pPr>
              <w:spacing w:after="0" w:line="240" w:lineRule="auto"/>
              <w:jc w:val="center"/>
              <w:rPr>
                <w:rFonts w:ascii="Times New Roman" w:hAnsi="Times New Roman"/>
                <w:lang w:val="ru-RU"/>
              </w:rPr>
            </w:pPr>
            <w:r w:rsidRPr="00463953">
              <w:rPr>
                <w:rFonts w:ascii="Times New Roman" w:hAnsi="Times New Roman"/>
                <w:lang w:val="ru-RU"/>
              </w:rPr>
              <w:t>(расшифровка подписи)</w:t>
            </w:r>
          </w:p>
        </w:tc>
      </w:tr>
      <w:tr w:rsidR="00FD5B85" w:rsidRPr="00463953" w14:paraId="2F7C9A71" w14:textId="77777777" w:rsidTr="00E465AD">
        <w:tc>
          <w:tcPr>
            <w:tcW w:w="3402" w:type="dxa"/>
            <w:hideMark/>
          </w:tcPr>
          <w:p w14:paraId="1DF517E8" w14:textId="77777777" w:rsidR="00FD5B85" w:rsidRPr="00463953" w:rsidRDefault="00FD5B85" w:rsidP="00FD5B85">
            <w:pPr>
              <w:spacing w:after="0" w:line="240" w:lineRule="auto"/>
              <w:rPr>
                <w:rFonts w:ascii="Times New Roman" w:hAnsi="Times New Roman"/>
                <w:lang w:val="ru-RU"/>
              </w:rPr>
            </w:pPr>
            <w:r w:rsidRPr="00463953">
              <w:rPr>
                <w:rFonts w:ascii="Times New Roman" w:hAnsi="Times New Roman"/>
                <w:lang w:val="ru-RU"/>
              </w:rPr>
              <w:t>Главный бухгалтер</w:t>
            </w:r>
          </w:p>
        </w:tc>
        <w:tc>
          <w:tcPr>
            <w:tcW w:w="3162" w:type="dxa"/>
            <w:hideMark/>
          </w:tcPr>
          <w:p w14:paraId="5EA2DF6B" w14:textId="77777777" w:rsidR="00FD5B85" w:rsidRPr="00463953" w:rsidRDefault="00FD5B85" w:rsidP="00FD5B85">
            <w:pPr>
              <w:spacing w:after="0" w:line="240" w:lineRule="auto"/>
              <w:jc w:val="center"/>
              <w:rPr>
                <w:rFonts w:ascii="Times New Roman" w:hAnsi="Times New Roman"/>
                <w:lang w:val="ru-RU"/>
              </w:rPr>
            </w:pPr>
            <w:r w:rsidRPr="00463953">
              <w:rPr>
                <w:rFonts w:ascii="Times New Roman" w:hAnsi="Times New Roman"/>
                <w:lang w:val="ru-RU"/>
              </w:rPr>
              <w:t>__________________</w:t>
            </w:r>
          </w:p>
          <w:p w14:paraId="2961F84B" w14:textId="77777777" w:rsidR="00FD5B85" w:rsidRPr="00463953" w:rsidRDefault="00FD5B85" w:rsidP="00FD5B85">
            <w:pPr>
              <w:spacing w:after="0" w:line="240" w:lineRule="auto"/>
              <w:jc w:val="center"/>
              <w:rPr>
                <w:rFonts w:ascii="Times New Roman" w:hAnsi="Times New Roman"/>
                <w:lang w:val="ru-RU"/>
              </w:rPr>
            </w:pPr>
            <w:r w:rsidRPr="00463953">
              <w:rPr>
                <w:rFonts w:ascii="Times New Roman" w:hAnsi="Times New Roman"/>
                <w:lang w:val="ru-RU"/>
              </w:rPr>
              <w:t>(подпись)</w:t>
            </w:r>
          </w:p>
        </w:tc>
        <w:tc>
          <w:tcPr>
            <w:tcW w:w="3358" w:type="dxa"/>
            <w:hideMark/>
          </w:tcPr>
          <w:p w14:paraId="2E7F28B8" w14:textId="77777777" w:rsidR="00FD5B85" w:rsidRPr="00463953" w:rsidRDefault="00FD5B85" w:rsidP="00FD5B85">
            <w:pPr>
              <w:spacing w:after="0" w:line="240" w:lineRule="auto"/>
              <w:rPr>
                <w:rFonts w:ascii="Times New Roman" w:hAnsi="Times New Roman"/>
                <w:lang w:val="ru-RU"/>
              </w:rPr>
            </w:pPr>
            <w:r w:rsidRPr="00463953">
              <w:rPr>
                <w:rFonts w:ascii="Times New Roman" w:hAnsi="Times New Roman"/>
                <w:lang w:val="ru-RU"/>
              </w:rPr>
              <w:t>/_________________________/</w:t>
            </w:r>
          </w:p>
          <w:p w14:paraId="5F49DBA8" w14:textId="77777777" w:rsidR="00FD5B85" w:rsidRPr="00463953" w:rsidRDefault="00FD5B85" w:rsidP="00FD5B85">
            <w:pPr>
              <w:spacing w:after="0" w:line="240" w:lineRule="auto"/>
              <w:jc w:val="center"/>
              <w:rPr>
                <w:rFonts w:ascii="Times New Roman" w:hAnsi="Times New Roman"/>
                <w:lang w:val="ru-RU"/>
              </w:rPr>
            </w:pPr>
            <w:r w:rsidRPr="00463953">
              <w:rPr>
                <w:rFonts w:ascii="Times New Roman" w:hAnsi="Times New Roman"/>
                <w:lang w:val="ru-RU"/>
              </w:rPr>
              <w:t>(расшифровка подписи)</w:t>
            </w:r>
          </w:p>
        </w:tc>
      </w:tr>
      <w:tr w:rsidR="00FD5B85" w:rsidRPr="00463953" w14:paraId="2D0AB444" w14:textId="77777777" w:rsidTr="00E465AD">
        <w:tc>
          <w:tcPr>
            <w:tcW w:w="3402" w:type="dxa"/>
          </w:tcPr>
          <w:p w14:paraId="5A3DB5CB" w14:textId="77777777" w:rsidR="00FD5B85" w:rsidRPr="00463953" w:rsidRDefault="00FD5B85" w:rsidP="00FD5B85">
            <w:pPr>
              <w:spacing w:after="0" w:line="240" w:lineRule="auto"/>
              <w:rPr>
                <w:rFonts w:ascii="Times New Roman" w:hAnsi="Times New Roman"/>
                <w:lang w:val="ru-RU"/>
              </w:rPr>
            </w:pPr>
          </w:p>
        </w:tc>
        <w:tc>
          <w:tcPr>
            <w:tcW w:w="3162" w:type="dxa"/>
            <w:hideMark/>
          </w:tcPr>
          <w:p w14:paraId="0C74174C" w14:textId="77777777" w:rsidR="00FD5B85" w:rsidRPr="00463953" w:rsidRDefault="00FD5B85" w:rsidP="00FD5B85">
            <w:pPr>
              <w:spacing w:after="0" w:line="240" w:lineRule="auto"/>
              <w:rPr>
                <w:rFonts w:ascii="Times New Roman" w:hAnsi="Times New Roman"/>
                <w:lang w:val="ru-RU"/>
              </w:rPr>
            </w:pPr>
            <w:r w:rsidRPr="00463953">
              <w:rPr>
                <w:rFonts w:ascii="Times New Roman" w:hAnsi="Times New Roman"/>
                <w:lang w:val="ru-RU"/>
              </w:rPr>
              <w:t>М.П.</w:t>
            </w:r>
          </w:p>
        </w:tc>
        <w:tc>
          <w:tcPr>
            <w:tcW w:w="3358" w:type="dxa"/>
          </w:tcPr>
          <w:p w14:paraId="5CAE7D53" w14:textId="77777777" w:rsidR="00FD5B85" w:rsidRPr="00463953" w:rsidRDefault="00FD5B85" w:rsidP="00FD5B85">
            <w:pPr>
              <w:spacing w:after="0" w:line="240" w:lineRule="auto"/>
              <w:rPr>
                <w:rFonts w:ascii="Times New Roman" w:hAnsi="Times New Roman"/>
                <w:lang w:val="ru-RU"/>
              </w:rPr>
            </w:pPr>
          </w:p>
        </w:tc>
      </w:tr>
    </w:tbl>
    <w:p w14:paraId="44EBA741" w14:textId="77777777" w:rsidR="00FD5B85" w:rsidRPr="00876752" w:rsidRDefault="00FD5B85" w:rsidP="00FD5B85">
      <w:pPr>
        <w:spacing w:after="0" w:line="240" w:lineRule="auto"/>
        <w:rPr>
          <w:rFonts w:ascii="Times New Roman" w:hAnsi="Times New Roman"/>
          <w:sz w:val="24"/>
          <w:szCs w:val="24"/>
          <w:lang w:val="ru-RU"/>
        </w:rPr>
      </w:pPr>
    </w:p>
    <w:p w14:paraId="3AA47E02" w14:textId="74FC4122" w:rsidR="00FD5B85" w:rsidRPr="00876752" w:rsidRDefault="00FD5B85" w:rsidP="00FD5B85">
      <w:pPr>
        <w:spacing w:after="0" w:line="240" w:lineRule="auto"/>
        <w:ind w:left="567"/>
        <w:jc w:val="center"/>
        <w:rPr>
          <w:rFonts w:ascii="Times New Roman" w:hAnsi="Times New Roman"/>
          <w:sz w:val="24"/>
          <w:szCs w:val="24"/>
          <w:lang w:val="ru-RU"/>
        </w:rPr>
      </w:pPr>
    </w:p>
    <w:p w14:paraId="7A3E8E2B" w14:textId="77777777" w:rsidR="00FD5B85" w:rsidRDefault="00FD5B85" w:rsidP="00FD5B85">
      <w:pPr>
        <w:pStyle w:val="a"/>
        <w:numPr>
          <w:ilvl w:val="0"/>
          <w:numId w:val="0"/>
        </w:numPr>
        <w:sectPr w:rsidR="00FD5B85" w:rsidSect="00FD5B85">
          <w:footnotePr>
            <w:numStart w:val="2"/>
          </w:footnotePr>
          <w:pgSz w:w="16837" w:h="11905" w:orient="landscape"/>
          <w:pgMar w:top="1135" w:right="284" w:bottom="568" w:left="1135" w:header="720" w:footer="340" w:gutter="0"/>
          <w:cols w:space="720"/>
          <w:formProt w:val="0"/>
          <w:docGrid w:linePitch="360"/>
        </w:sectPr>
      </w:pPr>
    </w:p>
    <w:p w14:paraId="5C075475" w14:textId="36A56F86" w:rsidR="00FD5B85" w:rsidRPr="00BD7264" w:rsidRDefault="00FD5B85" w:rsidP="00FD5B85">
      <w:pPr>
        <w:spacing w:after="0" w:line="240" w:lineRule="auto"/>
        <w:rPr>
          <w:b/>
          <w:bCs/>
          <w:sz w:val="24"/>
          <w:szCs w:val="24"/>
          <w:lang w:val="ru-RU"/>
        </w:rPr>
      </w:pPr>
    </w:p>
    <w:p w14:paraId="20400704" w14:textId="1DB15912" w:rsidR="00FD5B85" w:rsidRPr="00C25B15" w:rsidRDefault="00FD5B85" w:rsidP="00FD5B85">
      <w:pPr>
        <w:overflowPunct w:val="0"/>
        <w:autoSpaceDE w:val="0"/>
        <w:autoSpaceDN w:val="0"/>
        <w:adjustRightInd w:val="0"/>
        <w:spacing w:after="0" w:line="240" w:lineRule="auto"/>
        <w:ind w:left="142"/>
        <w:jc w:val="right"/>
        <w:rPr>
          <w:rFonts w:ascii="Times New Roman" w:hAnsi="Times New Roman"/>
          <w:b/>
          <w:sz w:val="28"/>
          <w:szCs w:val="28"/>
          <w:lang w:val="ru-RU" w:eastAsia="ru-RU"/>
        </w:rPr>
      </w:pPr>
      <w:r w:rsidRPr="00463953">
        <w:rPr>
          <w:rFonts w:ascii="Times New Roman" w:hAnsi="Times New Roman"/>
          <w:b/>
          <w:sz w:val="28"/>
          <w:szCs w:val="28"/>
          <w:lang w:val="ru-RU" w:eastAsia="ru-RU"/>
        </w:rPr>
        <w:t xml:space="preserve">Форма </w:t>
      </w:r>
      <w:r w:rsidRPr="00C25B15">
        <w:rPr>
          <w:rFonts w:ascii="Times New Roman" w:hAnsi="Times New Roman"/>
          <w:b/>
          <w:sz w:val="28"/>
          <w:szCs w:val="28"/>
          <w:lang w:val="ru-RU" w:eastAsia="ru-RU"/>
        </w:rPr>
        <w:t>1</w:t>
      </w:r>
      <w:r w:rsidR="004D0041">
        <w:rPr>
          <w:rFonts w:ascii="Times New Roman" w:hAnsi="Times New Roman"/>
          <w:b/>
          <w:sz w:val="28"/>
          <w:szCs w:val="28"/>
          <w:lang w:val="ru-RU" w:eastAsia="ru-RU"/>
        </w:rPr>
        <w:t>0</w:t>
      </w:r>
    </w:p>
    <w:p w14:paraId="5359D741" w14:textId="77777777" w:rsidR="00FD5B85" w:rsidRPr="00463953" w:rsidRDefault="00FD5B85" w:rsidP="00FD5B85">
      <w:pPr>
        <w:overflowPunct w:val="0"/>
        <w:autoSpaceDE w:val="0"/>
        <w:autoSpaceDN w:val="0"/>
        <w:adjustRightInd w:val="0"/>
        <w:spacing w:after="0" w:line="240" w:lineRule="auto"/>
        <w:ind w:left="142"/>
        <w:jc w:val="right"/>
        <w:rPr>
          <w:rFonts w:ascii="Times New Roman" w:hAnsi="Times New Roman"/>
          <w:i/>
          <w:iCs/>
          <w:sz w:val="24"/>
          <w:szCs w:val="24"/>
          <w:lang w:val="ru-RU" w:eastAsia="ru-RU"/>
        </w:rPr>
      </w:pPr>
      <w:r w:rsidRPr="00463953">
        <w:rPr>
          <w:rFonts w:ascii="Times New Roman" w:hAnsi="Times New Roman"/>
          <w:i/>
          <w:iCs/>
          <w:sz w:val="24"/>
          <w:szCs w:val="24"/>
          <w:lang w:val="ru-RU" w:eastAsia="ru-RU"/>
        </w:rPr>
        <w:t>Приложение № _____</w:t>
      </w:r>
    </w:p>
    <w:p w14:paraId="38A3B84C" w14:textId="6155C4F8" w:rsidR="00FD5B85" w:rsidRPr="00463953" w:rsidRDefault="00FD5B85" w:rsidP="00FD5B85">
      <w:pPr>
        <w:overflowPunct w:val="0"/>
        <w:autoSpaceDE w:val="0"/>
        <w:autoSpaceDN w:val="0"/>
        <w:adjustRightInd w:val="0"/>
        <w:spacing w:after="0" w:line="240" w:lineRule="auto"/>
        <w:ind w:left="142"/>
        <w:jc w:val="right"/>
        <w:rPr>
          <w:rFonts w:ascii="Times New Roman" w:hAnsi="Times New Roman"/>
          <w:i/>
          <w:iCs/>
          <w:sz w:val="24"/>
          <w:szCs w:val="24"/>
          <w:lang w:val="ru-RU" w:eastAsia="ru-RU"/>
        </w:rPr>
      </w:pPr>
      <w:r>
        <w:rPr>
          <w:rFonts w:ascii="Times New Roman" w:hAnsi="Times New Roman"/>
          <w:i/>
          <w:iCs/>
          <w:sz w:val="24"/>
          <w:szCs w:val="24"/>
          <w:lang w:val="ru-RU" w:eastAsia="ru-RU"/>
        </w:rPr>
        <w:t>к заявке на участие в запросе предложений</w:t>
      </w:r>
      <w:r w:rsidR="00797899">
        <w:rPr>
          <w:rFonts w:ascii="Times New Roman" w:hAnsi="Times New Roman"/>
          <w:i/>
          <w:iCs/>
          <w:sz w:val="24"/>
          <w:szCs w:val="24"/>
          <w:lang w:val="ru-RU" w:eastAsia="ru-RU"/>
        </w:rPr>
        <w:t xml:space="preserve"> №_________</w:t>
      </w:r>
    </w:p>
    <w:p w14:paraId="7BE213B9" w14:textId="77777777" w:rsidR="00FD5B85" w:rsidRDefault="00FD5B85" w:rsidP="00FD5B85">
      <w:pPr>
        <w:overflowPunct w:val="0"/>
        <w:autoSpaceDE w:val="0"/>
        <w:autoSpaceDN w:val="0"/>
        <w:adjustRightInd w:val="0"/>
        <w:spacing w:after="0" w:line="240" w:lineRule="auto"/>
        <w:ind w:left="142"/>
        <w:rPr>
          <w:rFonts w:ascii="Times New Roman" w:hAnsi="Times New Roman"/>
          <w:b/>
          <w:sz w:val="28"/>
          <w:szCs w:val="28"/>
          <w:lang w:val="ru-RU"/>
        </w:rPr>
      </w:pPr>
    </w:p>
    <w:p w14:paraId="2B1B916D" w14:textId="2FF4E657" w:rsidR="00FD5B85" w:rsidRPr="00D37EB5" w:rsidRDefault="00FD5B85" w:rsidP="00FD5B85">
      <w:pPr>
        <w:overflowPunct w:val="0"/>
        <w:autoSpaceDE w:val="0"/>
        <w:autoSpaceDN w:val="0"/>
        <w:adjustRightInd w:val="0"/>
        <w:spacing w:after="0" w:line="240" w:lineRule="auto"/>
        <w:ind w:left="142"/>
        <w:jc w:val="center"/>
        <w:rPr>
          <w:rFonts w:ascii="Times New Roman" w:hAnsi="Times New Roman"/>
          <w:b/>
          <w:sz w:val="28"/>
          <w:szCs w:val="28"/>
          <w:lang w:val="ru-RU"/>
        </w:rPr>
      </w:pPr>
      <w:r w:rsidRPr="00D37EB5">
        <w:rPr>
          <w:rFonts w:ascii="Times New Roman" w:hAnsi="Times New Roman"/>
          <w:b/>
          <w:sz w:val="28"/>
          <w:szCs w:val="28"/>
          <w:lang w:val="ru-RU"/>
        </w:rPr>
        <w:t>Декларация о соответствии Участника закупки критериям отнесения к субъектам малого и среднего предпринимательства</w:t>
      </w:r>
      <w:r w:rsidR="00B6052A">
        <w:rPr>
          <w:rFonts w:ascii="Times New Roman" w:hAnsi="Times New Roman"/>
          <w:b/>
          <w:sz w:val="28"/>
          <w:szCs w:val="28"/>
          <w:lang w:val="ru-RU"/>
        </w:rPr>
        <w:t>*</w:t>
      </w:r>
    </w:p>
    <w:p w14:paraId="6559EAE7" w14:textId="77777777" w:rsidR="00B119F4" w:rsidRDefault="00B119F4" w:rsidP="00FD5B85">
      <w:pPr>
        <w:overflowPunct w:val="0"/>
        <w:autoSpaceDE w:val="0"/>
        <w:autoSpaceDN w:val="0"/>
        <w:adjustRightInd w:val="0"/>
        <w:spacing w:after="0" w:line="240" w:lineRule="auto"/>
        <w:ind w:left="142"/>
        <w:jc w:val="center"/>
        <w:rPr>
          <w:rFonts w:ascii="Times New Roman" w:hAnsi="Times New Roman"/>
          <w:i/>
          <w:sz w:val="28"/>
          <w:szCs w:val="28"/>
          <w:lang w:val="ru-RU"/>
        </w:rPr>
      </w:pPr>
    </w:p>
    <w:p w14:paraId="5BA6C7C1" w14:textId="77777777" w:rsidR="00FD5B85" w:rsidRPr="00D37EB5" w:rsidRDefault="00FD5B85" w:rsidP="00FD5B85">
      <w:pPr>
        <w:overflowPunct w:val="0"/>
        <w:autoSpaceDE w:val="0"/>
        <w:autoSpaceDN w:val="0"/>
        <w:adjustRightInd w:val="0"/>
        <w:spacing w:after="0" w:line="240" w:lineRule="auto"/>
        <w:ind w:left="142"/>
        <w:jc w:val="center"/>
        <w:rPr>
          <w:rFonts w:ascii="Times New Roman" w:hAnsi="Times New Roman"/>
          <w:i/>
          <w:sz w:val="28"/>
          <w:szCs w:val="28"/>
          <w:lang w:val="ru-RU"/>
        </w:rPr>
      </w:pPr>
      <w:r w:rsidRPr="00D37EB5">
        <w:rPr>
          <w:rFonts w:ascii="Times New Roman" w:hAnsi="Times New Roman"/>
          <w:i/>
          <w:sz w:val="28"/>
          <w:szCs w:val="28"/>
          <w:lang w:val="ru-RU"/>
        </w:rPr>
        <w:t>(для вновь созданных юридических лиц (ч. 3.ст. 4</w:t>
      </w:r>
      <w:r w:rsidRPr="00D37EB5">
        <w:rPr>
          <w:rFonts w:ascii="Times New Roman" w:hAnsi="Times New Roman"/>
          <w:i/>
          <w:sz w:val="28"/>
          <w:szCs w:val="28"/>
        </w:rPr>
        <w:t> </w:t>
      </w:r>
      <w:r w:rsidRPr="00D37EB5">
        <w:rPr>
          <w:rFonts w:ascii="Times New Roman" w:hAnsi="Times New Roman"/>
          <w:i/>
          <w:sz w:val="28"/>
          <w:szCs w:val="28"/>
          <w:lang w:val="ru-RU"/>
        </w:rPr>
        <w:t>Закона № 209-ФЗ))</w:t>
      </w:r>
    </w:p>
    <w:p w14:paraId="284A2A0E" w14:textId="77777777" w:rsidR="00FD5B85" w:rsidRPr="00D37EB5" w:rsidRDefault="00FD5B85" w:rsidP="00FD5B85">
      <w:pPr>
        <w:overflowPunct w:val="0"/>
        <w:autoSpaceDE w:val="0"/>
        <w:autoSpaceDN w:val="0"/>
        <w:adjustRightInd w:val="0"/>
        <w:spacing w:after="0" w:line="240" w:lineRule="auto"/>
        <w:ind w:left="142"/>
        <w:jc w:val="center"/>
        <w:rPr>
          <w:rFonts w:ascii="Times New Roman" w:hAnsi="Times New Roman"/>
          <w:i/>
          <w:sz w:val="24"/>
          <w:szCs w:val="24"/>
          <w:lang w:val="ru-RU"/>
        </w:rPr>
      </w:pPr>
    </w:p>
    <w:p w14:paraId="5EB091D3" w14:textId="77777777" w:rsidR="00FD5B85" w:rsidRPr="00D37EB5" w:rsidRDefault="00FD5B85" w:rsidP="00683E14">
      <w:pPr>
        <w:overflowPunct w:val="0"/>
        <w:autoSpaceDE w:val="0"/>
        <w:autoSpaceDN w:val="0"/>
        <w:adjustRightInd w:val="0"/>
        <w:spacing w:after="0" w:line="240" w:lineRule="auto"/>
        <w:ind w:left="142"/>
        <w:jc w:val="both"/>
        <w:rPr>
          <w:rFonts w:ascii="Times New Roman" w:hAnsi="Times New Roman"/>
          <w:b/>
          <w:sz w:val="28"/>
          <w:szCs w:val="28"/>
          <w:lang w:val="ru-RU"/>
        </w:rPr>
      </w:pPr>
    </w:p>
    <w:p w14:paraId="36D7244B" w14:textId="77777777" w:rsidR="00FD5B85" w:rsidRPr="00D37EB5" w:rsidRDefault="00FD5B85" w:rsidP="00683E14">
      <w:pPr>
        <w:autoSpaceDE w:val="0"/>
        <w:autoSpaceDN w:val="0"/>
        <w:spacing w:after="0" w:line="240" w:lineRule="auto"/>
        <w:ind w:left="142"/>
        <w:jc w:val="both"/>
        <w:rPr>
          <w:rFonts w:ascii="Times New Roman" w:hAnsi="Times New Roman"/>
          <w:sz w:val="24"/>
          <w:szCs w:val="24"/>
          <w:lang w:val="ru-RU" w:eastAsia="ru-RU"/>
        </w:rPr>
      </w:pPr>
      <w:r w:rsidRPr="00D37EB5">
        <w:rPr>
          <w:rFonts w:ascii="Times New Roman" w:hAnsi="Times New Roman"/>
          <w:sz w:val="24"/>
          <w:szCs w:val="24"/>
          <w:lang w:val="ru-RU" w:eastAsia="ru-RU"/>
        </w:rPr>
        <w:t>Подтверждаем, что ____________________________________________________________</w:t>
      </w:r>
      <w:r>
        <w:rPr>
          <w:rFonts w:ascii="Times New Roman" w:hAnsi="Times New Roman"/>
          <w:sz w:val="24"/>
          <w:szCs w:val="24"/>
          <w:lang w:val="ru-RU" w:eastAsia="ru-RU"/>
        </w:rPr>
        <w:t>__</w:t>
      </w:r>
      <w:r w:rsidRPr="00D37EB5">
        <w:rPr>
          <w:rFonts w:ascii="Times New Roman" w:hAnsi="Times New Roman"/>
          <w:sz w:val="24"/>
          <w:szCs w:val="24"/>
          <w:lang w:val="ru-RU" w:eastAsia="ru-RU"/>
        </w:rPr>
        <w:t>__</w:t>
      </w:r>
      <w:r>
        <w:rPr>
          <w:rFonts w:ascii="Times New Roman" w:hAnsi="Times New Roman"/>
          <w:sz w:val="24"/>
          <w:szCs w:val="24"/>
          <w:lang w:val="ru-RU" w:eastAsia="ru-RU"/>
        </w:rPr>
        <w:t>_</w:t>
      </w:r>
      <w:r w:rsidRPr="00D37EB5">
        <w:rPr>
          <w:rFonts w:ascii="Times New Roman" w:hAnsi="Times New Roman"/>
          <w:sz w:val="24"/>
          <w:szCs w:val="24"/>
          <w:lang w:val="ru-RU" w:eastAsia="ru-RU"/>
        </w:rPr>
        <w:t>___</w:t>
      </w:r>
    </w:p>
    <w:tbl>
      <w:tblPr>
        <w:tblStyle w:val="170"/>
        <w:tblW w:w="8363" w:type="dxa"/>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FD5B85" w:rsidRPr="00D37EB5" w14:paraId="460A648E" w14:textId="77777777" w:rsidTr="00E465AD">
        <w:tc>
          <w:tcPr>
            <w:tcW w:w="8363" w:type="dxa"/>
          </w:tcPr>
          <w:p w14:paraId="76982683" w14:textId="77777777" w:rsidR="00FD5B85" w:rsidRPr="00D37EB5" w:rsidRDefault="00FD5B85" w:rsidP="00683E14">
            <w:pPr>
              <w:autoSpaceDE w:val="0"/>
              <w:autoSpaceDN w:val="0"/>
              <w:spacing w:after="0" w:line="240" w:lineRule="auto"/>
              <w:jc w:val="both"/>
              <w:rPr>
                <w:rFonts w:ascii="Times New Roman" w:hAnsi="Times New Roman"/>
                <w:sz w:val="20"/>
                <w:szCs w:val="20"/>
                <w:lang w:val="ru-RU" w:eastAsia="ru-RU"/>
              </w:rPr>
            </w:pPr>
            <w:r w:rsidRPr="00D37EB5">
              <w:rPr>
                <w:rFonts w:ascii="Times New Roman" w:hAnsi="Times New Roman"/>
                <w:sz w:val="20"/>
                <w:szCs w:val="20"/>
                <w:lang w:val="ru-RU" w:eastAsia="ru-RU"/>
              </w:rPr>
              <w:t>(указывается наименование участника закупки)</w:t>
            </w:r>
          </w:p>
        </w:tc>
      </w:tr>
    </w:tbl>
    <w:p w14:paraId="17C063E5" w14:textId="77777777" w:rsidR="00FD5B85" w:rsidRPr="00D37EB5" w:rsidRDefault="00FD5B85" w:rsidP="00683E14">
      <w:pPr>
        <w:autoSpaceDE w:val="0"/>
        <w:autoSpaceDN w:val="0"/>
        <w:spacing w:after="0" w:line="240" w:lineRule="auto"/>
        <w:ind w:left="142"/>
        <w:jc w:val="both"/>
        <w:rPr>
          <w:rFonts w:ascii="Times New Roman" w:hAnsi="Times New Roman"/>
          <w:sz w:val="24"/>
          <w:szCs w:val="24"/>
          <w:lang w:val="ru-RU" w:eastAsia="ru-RU"/>
        </w:rPr>
      </w:pPr>
      <w:r w:rsidRPr="00D37EB5">
        <w:rPr>
          <w:rFonts w:ascii="Times New Roman" w:hAnsi="Times New Roman"/>
          <w:sz w:val="24"/>
          <w:szCs w:val="24"/>
          <w:lang w:val="ru-RU" w:eastAsia="ru-RU"/>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________________________________________________________</w:t>
      </w:r>
      <w:r>
        <w:rPr>
          <w:rFonts w:ascii="Times New Roman" w:hAnsi="Times New Roman"/>
          <w:sz w:val="24"/>
          <w:szCs w:val="24"/>
          <w:lang w:val="ru-RU" w:eastAsia="ru-RU"/>
        </w:rPr>
        <w:t>____________</w:t>
      </w:r>
      <w:r w:rsidRPr="00D37EB5">
        <w:rPr>
          <w:rFonts w:ascii="Times New Roman" w:hAnsi="Times New Roman"/>
          <w:sz w:val="24"/>
          <w:szCs w:val="24"/>
          <w:lang w:val="ru-RU" w:eastAsia="ru-RU"/>
        </w:rPr>
        <w:t>_</w:t>
      </w:r>
      <w:r>
        <w:rPr>
          <w:rFonts w:ascii="Times New Roman" w:hAnsi="Times New Roman"/>
          <w:sz w:val="24"/>
          <w:szCs w:val="24"/>
          <w:lang w:val="ru-RU" w:eastAsia="ru-RU"/>
        </w:rPr>
        <w:t>__</w:t>
      </w:r>
      <w:r w:rsidRPr="00D37EB5">
        <w:rPr>
          <w:rFonts w:ascii="Times New Roman" w:hAnsi="Times New Roman"/>
          <w:sz w:val="24"/>
          <w:szCs w:val="24"/>
          <w:lang w:val="ru-RU" w:eastAsia="ru-RU"/>
        </w:rPr>
        <w:t>___</w:t>
      </w:r>
    </w:p>
    <w:tbl>
      <w:tblPr>
        <w:tblStyle w:val="170"/>
        <w:tblW w:w="9923"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FD5B85" w:rsidRPr="009B39CC" w14:paraId="03986E0B" w14:textId="77777777" w:rsidTr="00E465AD">
        <w:trPr>
          <w:trHeight w:val="356"/>
        </w:trPr>
        <w:tc>
          <w:tcPr>
            <w:tcW w:w="9923" w:type="dxa"/>
          </w:tcPr>
          <w:p w14:paraId="4AC50688" w14:textId="77777777" w:rsidR="00FD5B85" w:rsidRPr="00D37EB5" w:rsidRDefault="00FD5B85" w:rsidP="00683E14">
            <w:pPr>
              <w:autoSpaceDE w:val="0"/>
              <w:autoSpaceDN w:val="0"/>
              <w:spacing w:after="0" w:line="240" w:lineRule="auto"/>
              <w:jc w:val="both"/>
              <w:rPr>
                <w:rFonts w:ascii="Times New Roman" w:hAnsi="Times New Roman"/>
                <w:sz w:val="20"/>
                <w:szCs w:val="20"/>
                <w:lang w:val="ru-RU" w:eastAsia="ru-RU"/>
              </w:rPr>
            </w:pPr>
            <w:r w:rsidRPr="00D37EB5">
              <w:rPr>
                <w:rFonts w:ascii="Times New Roman" w:hAnsi="Times New Roman"/>
                <w:sz w:val="20"/>
                <w:szCs w:val="20"/>
                <w:lang w:val="ru-RU" w:eastAsia="ru-RU"/>
              </w:rPr>
              <w:t>(указывается субъект малого или среднего предпринимательства в зависимости от критериев отнесения)</w:t>
            </w:r>
          </w:p>
        </w:tc>
      </w:tr>
    </w:tbl>
    <w:p w14:paraId="09C25F49" w14:textId="77777777" w:rsidR="00FD5B85" w:rsidRPr="00D37EB5" w:rsidRDefault="00FD5B85" w:rsidP="00683E14">
      <w:pPr>
        <w:autoSpaceDE w:val="0"/>
        <w:autoSpaceDN w:val="0"/>
        <w:spacing w:after="0" w:line="240" w:lineRule="auto"/>
        <w:ind w:left="142"/>
        <w:jc w:val="both"/>
        <w:rPr>
          <w:rFonts w:ascii="Times New Roman" w:hAnsi="Times New Roman"/>
          <w:sz w:val="20"/>
          <w:szCs w:val="20"/>
          <w:lang w:val="ru-RU" w:eastAsia="ru-RU"/>
        </w:rPr>
      </w:pPr>
    </w:p>
    <w:p w14:paraId="00CE2B58" w14:textId="77777777" w:rsidR="00FD5B85" w:rsidRPr="00D37EB5" w:rsidRDefault="00FD5B85" w:rsidP="00683E14">
      <w:pPr>
        <w:autoSpaceDE w:val="0"/>
        <w:autoSpaceDN w:val="0"/>
        <w:spacing w:after="0" w:line="240" w:lineRule="auto"/>
        <w:ind w:left="142"/>
        <w:jc w:val="both"/>
        <w:rPr>
          <w:rFonts w:ascii="Times New Roman" w:hAnsi="Times New Roman"/>
          <w:sz w:val="24"/>
          <w:szCs w:val="24"/>
          <w:lang w:val="ru-RU" w:eastAsia="ru-RU"/>
        </w:rPr>
      </w:pPr>
      <w:r w:rsidRPr="00D37EB5">
        <w:rPr>
          <w:rFonts w:ascii="Times New Roman" w:hAnsi="Times New Roman"/>
          <w:sz w:val="24"/>
          <w:szCs w:val="24"/>
          <w:lang w:val="ru-RU" w:eastAsia="ru-RU"/>
        </w:rPr>
        <w:t>предпринимательства, и сообщаем следующую информацию:</w:t>
      </w:r>
    </w:p>
    <w:p w14:paraId="00618ED0" w14:textId="77777777" w:rsidR="00FD5B85" w:rsidRPr="00D37EB5" w:rsidRDefault="00FD5B85" w:rsidP="00683E14">
      <w:pPr>
        <w:tabs>
          <w:tab w:val="right" w:pos="9923"/>
        </w:tabs>
        <w:autoSpaceDE w:val="0"/>
        <w:autoSpaceDN w:val="0"/>
        <w:spacing w:after="0" w:line="240" w:lineRule="auto"/>
        <w:ind w:left="142"/>
        <w:jc w:val="both"/>
        <w:rPr>
          <w:rFonts w:ascii="Times New Roman" w:hAnsi="Times New Roman"/>
          <w:sz w:val="24"/>
          <w:szCs w:val="24"/>
          <w:lang w:val="ru-RU"/>
        </w:rPr>
      </w:pPr>
      <w:r w:rsidRPr="00D37EB5">
        <w:rPr>
          <w:rFonts w:ascii="Times New Roman" w:hAnsi="Times New Roman"/>
          <w:sz w:val="24"/>
          <w:szCs w:val="24"/>
          <w:lang w:val="ru-RU"/>
        </w:rPr>
        <w:t>1. Адрес местонахождения (юридический адрес): ___________________________</w:t>
      </w:r>
      <w:r>
        <w:rPr>
          <w:rFonts w:ascii="Times New Roman" w:hAnsi="Times New Roman"/>
          <w:sz w:val="24"/>
          <w:szCs w:val="24"/>
          <w:lang w:val="ru-RU"/>
        </w:rPr>
        <w:t>__</w:t>
      </w:r>
      <w:r w:rsidRPr="00D37EB5">
        <w:rPr>
          <w:rFonts w:ascii="Times New Roman" w:hAnsi="Times New Roman"/>
          <w:sz w:val="24"/>
          <w:szCs w:val="24"/>
          <w:lang w:val="ru-RU"/>
        </w:rPr>
        <w:t>_____________</w:t>
      </w:r>
    </w:p>
    <w:p w14:paraId="39B06BC0" w14:textId="77777777" w:rsidR="00FD5B85" w:rsidRPr="00D37EB5" w:rsidRDefault="00FD5B85" w:rsidP="00683E14">
      <w:pPr>
        <w:autoSpaceDE w:val="0"/>
        <w:autoSpaceDN w:val="0"/>
        <w:spacing w:after="0" w:line="240" w:lineRule="auto"/>
        <w:ind w:left="142"/>
        <w:jc w:val="both"/>
        <w:rPr>
          <w:rFonts w:ascii="Times New Roman" w:hAnsi="Times New Roman"/>
          <w:sz w:val="24"/>
          <w:szCs w:val="24"/>
          <w:lang w:val="ru-RU" w:eastAsia="ru-RU"/>
        </w:rPr>
      </w:pPr>
      <w:r w:rsidRPr="00D37EB5">
        <w:rPr>
          <w:rFonts w:ascii="Times New Roman" w:hAnsi="Times New Roman"/>
          <w:sz w:val="24"/>
          <w:szCs w:val="24"/>
          <w:lang w:val="ru-RU" w:eastAsia="ru-RU"/>
        </w:rPr>
        <w:t>2.</w:t>
      </w:r>
      <w:r w:rsidRPr="00D37EB5">
        <w:rPr>
          <w:rFonts w:ascii="Times New Roman" w:hAnsi="Times New Roman"/>
          <w:sz w:val="24"/>
          <w:szCs w:val="24"/>
          <w:lang w:eastAsia="ru-RU"/>
        </w:rPr>
        <w:t> </w:t>
      </w:r>
      <w:r w:rsidRPr="00D37EB5">
        <w:rPr>
          <w:rFonts w:ascii="Times New Roman" w:hAnsi="Times New Roman"/>
          <w:sz w:val="24"/>
          <w:szCs w:val="24"/>
          <w:lang w:val="ru-RU" w:eastAsia="ru-RU"/>
        </w:rPr>
        <w:t>ИНН/КПП: ________________________________/__________________________</w:t>
      </w:r>
      <w:r>
        <w:rPr>
          <w:rFonts w:ascii="Times New Roman" w:hAnsi="Times New Roman"/>
          <w:sz w:val="24"/>
          <w:szCs w:val="24"/>
          <w:lang w:val="ru-RU" w:eastAsia="ru-RU"/>
        </w:rPr>
        <w:t>_</w:t>
      </w:r>
      <w:r w:rsidRPr="00D37EB5">
        <w:rPr>
          <w:rFonts w:ascii="Times New Roman" w:hAnsi="Times New Roman"/>
          <w:sz w:val="24"/>
          <w:szCs w:val="24"/>
          <w:lang w:val="ru-RU" w:eastAsia="ru-RU"/>
        </w:rPr>
        <w:t>_</w:t>
      </w:r>
      <w:r>
        <w:rPr>
          <w:rFonts w:ascii="Times New Roman" w:hAnsi="Times New Roman"/>
          <w:sz w:val="24"/>
          <w:szCs w:val="24"/>
          <w:lang w:val="ru-RU" w:eastAsia="ru-RU"/>
        </w:rPr>
        <w:t>_</w:t>
      </w:r>
      <w:r w:rsidRPr="00D37EB5">
        <w:rPr>
          <w:rFonts w:ascii="Times New Roman" w:hAnsi="Times New Roman"/>
          <w:sz w:val="24"/>
          <w:szCs w:val="24"/>
          <w:lang w:val="ru-RU" w:eastAsia="ru-RU"/>
        </w:rPr>
        <w:t>__________</w:t>
      </w:r>
    </w:p>
    <w:p w14:paraId="40226DD7" w14:textId="7143EF60" w:rsidR="00FD5B85" w:rsidRPr="00D37EB5" w:rsidRDefault="00FD5B85" w:rsidP="00683E14">
      <w:pPr>
        <w:autoSpaceDE w:val="0"/>
        <w:autoSpaceDN w:val="0"/>
        <w:spacing w:after="0" w:line="240" w:lineRule="auto"/>
        <w:ind w:left="142"/>
        <w:jc w:val="both"/>
        <w:rPr>
          <w:rFonts w:ascii="Times New Roman" w:hAnsi="Times New Roman"/>
          <w:sz w:val="24"/>
          <w:szCs w:val="24"/>
          <w:lang w:val="ru-RU" w:eastAsia="ru-RU"/>
        </w:rPr>
      </w:pPr>
      <w:r w:rsidRPr="00D37EB5">
        <w:rPr>
          <w:rFonts w:ascii="Times New Roman" w:hAnsi="Times New Roman"/>
          <w:sz w:val="24"/>
          <w:szCs w:val="24"/>
          <w:lang w:val="ru-RU" w:eastAsia="ru-RU"/>
        </w:rPr>
        <w:t>____________________________________________________________________</w:t>
      </w:r>
      <w:r>
        <w:rPr>
          <w:rFonts w:ascii="Times New Roman" w:hAnsi="Times New Roman"/>
          <w:sz w:val="24"/>
          <w:szCs w:val="24"/>
          <w:lang w:val="ru-RU" w:eastAsia="ru-RU"/>
        </w:rPr>
        <w:t>_</w:t>
      </w:r>
      <w:r w:rsidRPr="00D37EB5">
        <w:rPr>
          <w:rFonts w:ascii="Times New Roman" w:hAnsi="Times New Roman"/>
          <w:sz w:val="24"/>
          <w:szCs w:val="24"/>
          <w:lang w:val="ru-RU" w:eastAsia="ru-RU"/>
        </w:rPr>
        <w:t>__</w:t>
      </w:r>
      <w:r>
        <w:rPr>
          <w:rFonts w:ascii="Times New Roman" w:hAnsi="Times New Roman"/>
          <w:sz w:val="24"/>
          <w:szCs w:val="24"/>
          <w:lang w:val="ru-RU" w:eastAsia="ru-RU"/>
        </w:rPr>
        <w:t>_</w:t>
      </w:r>
      <w:r w:rsidRPr="00D37EB5">
        <w:rPr>
          <w:rFonts w:ascii="Times New Roman" w:hAnsi="Times New Roman"/>
          <w:sz w:val="24"/>
          <w:szCs w:val="24"/>
          <w:lang w:val="ru-RU" w:eastAsia="ru-RU"/>
        </w:rPr>
        <w:t>____</w:t>
      </w:r>
      <w:r>
        <w:rPr>
          <w:rFonts w:ascii="Times New Roman" w:hAnsi="Times New Roman"/>
          <w:sz w:val="24"/>
          <w:szCs w:val="24"/>
          <w:lang w:val="ru-RU" w:eastAsia="ru-RU"/>
        </w:rPr>
        <w:t>_</w:t>
      </w:r>
      <w:r w:rsidR="006B3E00">
        <w:rPr>
          <w:rFonts w:ascii="Times New Roman" w:hAnsi="Times New Roman"/>
          <w:sz w:val="24"/>
          <w:szCs w:val="24"/>
          <w:lang w:val="ru-RU" w:eastAsia="ru-RU"/>
        </w:rPr>
        <w:t>______</w:t>
      </w:r>
    </w:p>
    <w:tbl>
      <w:tblPr>
        <w:tblStyle w:val="170"/>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FD5B85" w:rsidRPr="009B39CC" w14:paraId="448B2C98" w14:textId="77777777" w:rsidTr="00E465AD">
        <w:tc>
          <w:tcPr>
            <w:tcW w:w="10206" w:type="dxa"/>
          </w:tcPr>
          <w:p w14:paraId="03DCB151" w14:textId="77777777" w:rsidR="00FD5B85" w:rsidRPr="00D37EB5" w:rsidRDefault="00FD5B85" w:rsidP="00683E14">
            <w:pPr>
              <w:autoSpaceDE w:val="0"/>
              <w:autoSpaceDN w:val="0"/>
              <w:spacing w:after="0" w:line="240" w:lineRule="auto"/>
              <w:jc w:val="both"/>
              <w:rPr>
                <w:rFonts w:ascii="Times New Roman" w:hAnsi="Times New Roman"/>
                <w:sz w:val="20"/>
                <w:szCs w:val="20"/>
                <w:lang w:val="ru-RU" w:eastAsia="ru-RU"/>
              </w:rPr>
            </w:pPr>
            <w:r w:rsidRPr="00D37EB5">
              <w:rPr>
                <w:rFonts w:ascii="Times New Roman" w:hAnsi="Times New Roman"/>
                <w:sz w:val="20"/>
                <w:szCs w:val="20"/>
                <w:lang w:val="ru-RU" w:eastAsia="ru-RU"/>
              </w:rPr>
              <w:t>(№, сведения о дате выдачи документа и выдавшем его органе)</w:t>
            </w:r>
          </w:p>
        </w:tc>
      </w:tr>
    </w:tbl>
    <w:p w14:paraId="2A3A9797" w14:textId="77777777" w:rsidR="00FD5B85" w:rsidRPr="00D37EB5" w:rsidRDefault="00FD5B85" w:rsidP="00683E14">
      <w:pPr>
        <w:tabs>
          <w:tab w:val="center" w:pos="4961"/>
        </w:tabs>
        <w:autoSpaceDE w:val="0"/>
        <w:autoSpaceDN w:val="0"/>
        <w:spacing w:after="0" w:line="240" w:lineRule="auto"/>
        <w:ind w:left="142"/>
        <w:jc w:val="both"/>
        <w:rPr>
          <w:rFonts w:ascii="Times New Roman" w:hAnsi="Times New Roman"/>
          <w:sz w:val="24"/>
          <w:szCs w:val="24"/>
          <w:lang w:val="ru-RU" w:eastAsia="ru-RU"/>
        </w:rPr>
      </w:pPr>
      <w:r w:rsidRPr="00D37EB5">
        <w:rPr>
          <w:rFonts w:ascii="Times New Roman" w:hAnsi="Times New Roman"/>
          <w:sz w:val="24"/>
          <w:szCs w:val="24"/>
          <w:lang w:val="ru-RU" w:eastAsia="ru-RU"/>
        </w:rPr>
        <w:t>3. ОГРН: _______________________________________________________</w:t>
      </w:r>
      <w:r>
        <w:rPr>
          <w:rFonts w:ascii="Times New Roman" w:hAnsi="Times New Roman"/>
          <w:sz w:val="24"/>
          <w:szCs w:val="24"/>
          <w:lang w:val="ru-RU" w:eastAsia="ru-RU"/>
        </w:rPr>
        <w:t>_</w:t>
      </w:r>
      <w:r w:rsidRPr="00D37EB5">
        <w:rPr>
          <w:rFonts w:ascii="Times New Roman" w:hAnsi="Times New Roman"/>
          <w:sz w:val="24"/>
          <w:szCs w:val="24"/>
          <w:lang w:val="ru-RU" w:eastAsia="ru-RU"/>
        </w:rPr>
        <w:t>____________</w:t>
      </w:r>
      <w:r>
        <w:rPr>
          <w:rFonts w:ascii="Times New Roman" w:hAnsi="Times New Roman"/>
          <w:sz w:val="24"/>
          <w:szCs w:val="24"/>
          <w:lang w:val="ru-RU" w:eastAsia="ru-RU"/>
        </w:rPr>
        <w:t>_</w:t>
      </w:r>
      <w:r w:rsidRPr="00D37EB5">
        <w:rPr>
          <w:rFonts w:ascii="Times New Roman" w:hAnsi="Times New Roman"/>
          <w:sz w:val="24"/>
          <w:szCs w:val="24"/>
          <w:lang w:val="ru-RU" w:eastAsia="ru-RU"/>
        </w:rPr>
        <w:t>_______</w:t>
      </w:r>
    </w:p>
    <w:p w14:paraId="24D64390" w14:textId="77777777" w:rsidR="00FD5B85" w:rsidRPr="00D37EB5" w:rsidRDefault="00FD5B85" w:rsidP="00683E14">
      <w:pPr>
        <w:autoSpaceDE w:val="0"/>
        <w:autoSpaceDN w:val="0"/>
        <w:spacing w:after="0" w:line="240" w:lineRule="auto"/>
        <w:ind w:left="142"/>
        <w:jc w:val="both"/>
        <w:rPr>
          <w:rFonts w:ascii="Times New Roman" w:hAnsi="Times New Roman"/>
          <w:sz w:val="24"/>
          <w:szCs w:val="24"/>
          <w:lang w:val="ru-RU" w:eastAsia="ru-RU"/>
        </w:rPr>
      </w:pPr>
      <w:r w:rsidRPr="00D37EB5">
        <w:rPr>
          <w:rFonts w:ascii="Times New Roman" w:hAnsi="Times New Roman"/>
          <w:sz w:val="24"/>
          <w:szCs w:val="24"/>
          <w:lang w:val="ru-RU" w:eastAsia="ru-RU"/>
        </w:rPr>
        <w:t>4. Исключен.</w:t>
      </w:r>
    </w:p>
    <w:p w14:paraId="4AEABEA2" w14:textId="77777777" w:rsidR="00FD5B85" w:rsidRDefault="00FD5B85" w:rsidP="00683E14">
      <w:pPr>
        <w:autoSpaceDE w:val="0"/>
        <w:autoSpaceDN w:val="0"/>
        <w:spacing w:after="0" w:line="240" w:lineRule="auto"/>
        <w:ind w:left="142"/>
        <w:jc w:val="both"/>
        <w:rPr>
          <w:rFonts w:ascii="Times New Roman" w:hAnsi="Times New Roman"/>
          <w:sz w:val="24"/>
          <w:szCs w:val="24"/>
          <w:lang w:val="ru-RU" w:eastAsia="ru-RU"/>
        </w:rPr>
      </w:pPr>
      <w:r w:rsidRPr="00D37EB5">
        <w:rPr>
          <w:rFonts w:ascii="Times New Roman" w:hAnsi="Times New Roman"/>
          <w:sz w:val="24"/>
          <w:szCs w:val="24"/>
          <w:lang w:val="ru-RU" w:eastAsia="ru-RU"/>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D37EB5">
        <w:rPr>
          <w:rFonts w:ascii="Times New Roman" w:hAnsi="Times New Roman"/>
          <w:sz w:val="24"/>
          <w:szCs w:val="24"/>
          <w:vertAlign w:val="superscript"/>
          <w:lang w:val="ru-RU" w:eastAsia="ru-RU"/>
        </w:rPr>
        <w:footnoteReference w:id="7"/>
      </w:r>
      <w:r w:rsidRPr="00D37EB5">
        <w:rPr>
          <w:rFonts w:ascii="Times New Roman" w:hAnsi="Times New Roman"/>
          <w:sz w:val="24"/>
          <w:szCs w:val="24"/>
          <w:lang w:val="ru-RU" w:eastAsia="ru-RU"/>
        </w:rPr>
        <w:t>:</w:t>
      </w:r>
    </w:p>
    <w:tbl>
      <w:tblPr>
        <w:tblW w:w="1034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961"/>
        <w:gridCol w:w="1985"/>
        <w:gridCol w:w="1559"/>
        <w:gridCol w:w="1276"/>
      </w:tblGrid>
      <w:tr w:rsidR="00FD5B85" w:rsidRPr="00D37EB5" w14:paraId="42359E4C" w14:textId="77777777" w:rsidTr="00E465AD">
        <w:trPr>
          <w:cantSplit/>
          <w:trHeight w:val="667"/>
          <w:tblHeader/>
        </w:trPr>
        <w:tc>
          <w:tcPr>
            <w:tcW w:w="567" w:type="dxa"/>
            <w:vAlign w:val="center"/>
          </w:tcPr>
          <w:p w14:paraId="5CE22701"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 xml:space="preserve">№ </w:t>
            </w:r>
            <w:proofErr w:type="gramStart"/>
            <w:r w:rsidRPr="00D37EB5">
              <w:rPr>
                <w:rFonts w:ascii="Times New Roman" w:hAnsi="Times New Roman"/>
                <w:lang w:val="ru-RU" w:eastAsia="ru-RU"/>
              </w:rPr>
              <w:t>п</w:t>
            </w:r>
            <w:proofErr w:type="gramEnd"/>
            <w:r w:rsidRPr="00D37EB5">
              <w:rPr>
                <w:rFonts w:ascii="Times New Roman" w:hAnsi="Times New Roman"/>
                <w:lang w:val="ru-RU" w:eastAsia="ru-RU"/>
              </w:rPr>
              <w:t>/п</w:t>
            </w:r>
            <w:r w:rsidRPr="00D37EB5">
              <w:rPr>
                <w:rFonts w:ascii="Times New Roman" w:hAnsi="Times New Roman"/>
                <w:vertAlign w:val="superscript"/>
                <w:lang w:val="ru-RU" w:eastAsia="ru-RU"/>
              </w:rPr>
              <w:footnoteReference w:id="8"/>
            </w:r>
          </w:p>
        </w:tc>
        <w:tc>
          <w:tcPr>
            <w:tcW w:w="4961" w:type="dxa"/>
            <w:vAlign w:val="center"/>
          </w:tcPr>
          <w:p w14:paraId="6AFF4BB8"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Наименование сведений</w:t>
            </w:r>
          </w:p>
        </w:tc>
        <w:tc>
          <w:tcPr>
            <w:tcW w:w="1985" w:type="dxa"/>
            <w:vAlign w:val="center"/>
          </w:tcPr>
          <w:p w14:paraId="5F08C36F"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Малые предприятия</w:t>
            </w:r>
          </w:p>
        </w:tc>
        <w:tc>
          <w:tcPr>
            <w:tcW w:w="1559" w:type="dxa"/>
            <w:vAlign w:val="center"/>
          </w:tcPr>
          <w:p w14:paraId="6E3E613F"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Средние предприятия</w:t>
            </w:r>
          </w:p>
        </w:tc>
        <w:tc>
          <w:tcPr>
            <w:tcW w:w="1276" w:type="dxa"/>
            <w:vAlign w:val="center"/>
          </w:tcPr>
          <w:p w14:paraId="6A25AB9D"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Показатель</w:t>
            </w:r>
          </w:p>
        </w:tc>
      </w:tr>
      <w:tr w:rsidR="00FD5B85" w:rsidRPr="00D37EB5" w14:paraId="0F39F366" w14:textId="77777777" w:rsidTr="00E465AD">
        <w:trPr>
          <w:cantSplit/>
        </w:trPr>
        <w:tc>
          <w:tcPr>
            <w:tcW w:w="567" w:type="dxa"/>
          </w:tcPr>
          <w:p w14:paraId="1E06918B"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1</w:t>
            </w:r>
          </w:p>
        </w:tc>
        <w:tc>
          <w:tcPr>
            <w:tcW w:w="4961" w:type="dxa"/>
          </w:tcPr>
          <w:p w14:paraId="7D0A435B" w14:textId="77777777" w:rsidR="00FD5B85" w:rsidRPr="00D37EB5" w:rsidRDefault="00FD5B85" w:rsidP="00FD5B85">
            <w:pPr>
              <w:autoSpaceDE w:val="0"/>
              <w:autoSpaceDN w:val="0"/>
              <w:spacing w:after="0" w:line="240" w:lineRule="auto"/>
              <w:rPr>
                <w:rFonts w:ascii="Times New Roman" w:hAnsi="Times New Roman"/>
                <w:lang w:val="ru-RU" w:eastAsia="ru-RU"/>
              </w:rPr>
            </w:pPr>
            <w:r w:rsidRPr="00D37EB5">
              <w:rPr>
                <w:rFonts w:ascii="Times New Roman" w:hAnsi="Times New Roman"/>
                <w:lang w:val="ru-RU"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544" w:type="dxa"/>
            <w:gridSpan w:val="2"/>
            <w:vAlign w:val="center"/>
          </w:tcPr>
          <w:p w14:paraId="0DC6ED4D"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не более 25</w:t>
            </w:r>
          </w:p>
        </w:tc>
        <w:tc>
          <w:tcPr>
            <w:tcW w:w="1276" w:type="dxa"/>
            <w:vAlign w:val="center"/>
          </w:tcPr>
          <w:p w14:paraId="238A6463"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sym w:font="Symbol" w:char="F02D"/>
            </w:r>
          </w:p>
        </w:tc>
      </w:tr>
      <w:tr w:rsidR="00FD5B85" w:rsidRPr="00D37EB5" w14:paraId="05658635" w14:textId="77777777" w:rsidTr="00E465AD">
        <w:trPr>
          <w:cantSplit/>
        </w:trPr>
        <w:tc>
          <w:tcPr>
            <w:tcW w:w="567" w:type="dxa"/>
          </w:tcPr>
          <w:p w14:paraId="3D3B43D5"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2</w:t>
            </w:r>
          </w:p>
        </w:tc>
        <w:tc>
          <w:tcPr>
            <w:tcW w:w="4961" w:type="dxa"/>
          </w:tcPr>
          <w:p w14:paraId="25A60990" w14:textId="77777777" w:rsidR="00FD5B85" w:rsidRPr="00D37EB5" w:rsidRDefault="00FD5B85" w:rsidP="00FD5B85">
            <w:pPr>
              <w:autoSpaceDE w:val="0"/>
              <w:autoSpaceDN w:val="0"/>
              <w:spacing w:after="0" w:line="240" w:lineRule="auto"/>
              <w:rPr>
                <w:rFonts w:ascii="Times New Roman" w:hAnsi="Times New Roman"/>
                <w:lang w:val="ru-RU" w:eastAsia="ru-RU"/>
              </w:rPr>
            </w:pPr>
            <w:r w:rsidRPr="00D37EB5">
              <w:rPr>
                <w:rFonts w:ascii="Times New Roman" w:hAnsi="Times New Roman"/>
                <w:lang w:val="ru-RU" w:eastAsia="ru-RU"/>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D37EB5">
              <w:rPr>
                <w:rFonts w:ascii="Times New Roman" w:hAnsi="Times New Roman"/>
                <w:vertAlign w:val="superscript"/>
                <w:lang w:val="ru-RU" w:eastAsia="ru-RU"/>
              </w:rPr>
              <w:footnoteReference w:id="9"/>
            </w:r>
            <w:r w:rsidRPr="00D37EB5">
              <w:rPr>
                <w:rFonts w:ascii="Times New Roman" w:hAnsi="Times New Roman"/>
                <w:lang w:val="ru-RU" w:eastAsia="ru-RU"/>
              </w:rPr>
              <w:t>, процентов</w:t>
            </w:r>
          </w:p>
        </w:tc>
        <w:tc>
          <w:tcPr>
            <w:tcW w:w="3544" w:type="dxa"/>
            <w:gridSpan w:val="2"/>
            <w:vAlign w:val="center"/>
          </w:tcPr>
          <w:p w14:paraId="6DC9A237"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не более 49</w:t>
            </w:r>
          </w:p>
        </w:tc>
        <w:tc>
          <w:tcPr>
            <w:tcW w:w="1276" w:type="dxa"/>
            <w:vAlign w:val="center"/>
          </w:tcPr>
          <w:p w14:paraId="6B610E11"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sym w:font="Symbol" w:char="F02D"/>
            </w:r>
          </w:p>
        </w:tc>
      </w:tr>
      <w:tr w:rsidR="00FD5B85" w:rsidRPr="00D37EB5" w14:paraId="4852E459" w14:textId="77777777" w:rsidTr="00E465AD">
        <w:trPr>
          <w:cantSplit/>
        </w:trPr>
        <w:tc>
          <w:tcPr>
            <w:tcW w:w="567" w:type="dxa"/>
          </w:tcPr>
          <w:p w14:paraId="22DA659D"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3</w:t>
            </w:r>
          </w:p>
        </w:tc>
        <w:tc>
          <w:tcPr>
            <w:tcW w:w="4961" w:type="dxa"/>
          </w:tcPr>
          <w:p w14:paraId="2F790104" w14:textId="77777777" w:rsidR="00FD5B85" w:rsidRPr="00D37EB5" w:rsidRDefault="00FD5B85" w:rsidP="00FD5B85">
            <w:pPr>
              <w:autoSpaceDE w:val="0"/>
              <w:autoSpaceDN w:val="0"/>
              <w:spacing w:after="0" w:line="240" w:lineRule="auto"/>
              <w:rPr>
                <w:rFonts w:ascii="Times New Roman" w:hAnsi="Times New Roman"/>
                <w:lang w:val="ru-RU" w:eastAsia="ru-RU"/>
              </w:rPr>
            </w:pPr>
            <w:r w:rsidRPr="00D37EB5">
              <w:rPr>
                <w:rFonts w:ascii="Times New Roman" w:hAnsi="Times New Roman"/>
                <w:lang w:val="ru-RU"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20" w:type="dxa"/>
            <w:gridSpan w:val="3"/>
            <w:vAlign w:val="center"/>
          </w:tcPr>
          <w:p w14:paraId="5028CD25"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да (нет)</w:t>
            </w:r>
          </w:p>
        </w:tc>
      </w:tr>
      <w:tr w:rsidR="00FD5B85" w:rsidRPr="00D37EB5" w14:paraId="494EE471" w14:textId="77777777" w:rsidTr="00E465AD">
        <w:trPr>
          <w:cantSplit/>
        </w:trPr>
        <w:tc>
          <w:tcPr>
            <w:tcW w:w="567" w:type="dxa"/>
          </w:tcPr>
          <w:p w14:paraId="2F0F175B"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4</w:t>
            </w:r>
          </w:p>
        </w:tc>
        <w:tc>
          <w:tcPr>
            <w:tcW w:w="4961" w:type="dxa"/>
          </w:tcPr>
          <w:p w14:paraId="70FFBC8C" w14:textId="77777777" w:rsidR="00FD5B85" w:rsidRPr="00D37EB5" w:rsidRDefault="00FD5B85" w:rsidP="00FD5B85">
            <w:pPr>
              <w:autoSpaceDE w:val="0"/>
              <w:autoSpaceDN w:val="0"/>
              <w:spacing w:after="0" w:line="240" w:lineRule="auto"/>
              <w:rPr>
                <w:rFonts w:ascii="Times New Roman" w:hAnsi="Times New Roman"/>
                <w:lang w:val="ru-RU" w:eastAsia="ru-RU"/>
              </w:rPr>
            </w:pPr>
            <w:proofErr w:type="gramStart"/>
            <w:r w:rsidRPr="00D37EB5">
              <w:rPr>
                <w:rFonts w:ascii="Times New Roman" w:hAnsi="Times New Roman"/>
                <w:lang w:val="ru-RU"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820" w:type="dxa"/>
            <w:gridSpan w:val="3"/>
            <w:vAlign w:val="center"/>
          </w:tcPr>
          <w:p w14:paraId="1DF1336F"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да (нет)</w:t>
            </w:r>
          </w:p>
        </w:tc>
      </w:tr>
      <w:tr w:rsidR="00FD5B85" w:rsidRPr="00D37EB5" w14:paraId="10C5BC93" w14:textId="77777777" w:rsidTr="00E465AD">
        <w:trPr>
          <w:cantSplit/>
        </w:trPr>
        <w:tc>
          <w:tcPr>
            <w:tcW w:w="567" w:type="dxa"/>
          </w:tcPr>
          <w:p w14:paraId="729EA8F3"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5</w:t>
            </w:r>
          </w:p>
        </w:tc>
        <w:tc>
          <w:tcPr>
            <w:tcW w:w="4961" w:type="dxa"/>
          </w:tcPr>
          <w:p w14:paraId="4BC473AE" w14:textId="77777777" w:rsidR="00FD5B85" w:rsidRPr="00D37EB5" w:rsidRDefault="00FD5B85" w:rsidP="00FD5B85">
            <w:pPr>
              <w:autoSpaceDE w:val="0"/>
              <w:autoSpaceDN w:val="0"/>
              <w:spacing w:after="0" w:line="240" w:lineRule="auto"/>
              <w:rPr>
                <w:rFonts w:ascii="Times New Roman" w:hAnsi="Times New Roman"/>
                <w:lang w:val="ru-RU" w:eastAsia="ru-RU"/>
              </w:rPr>
            </w:pPr>
            <w:r w:rsidRPr="00D37EB5">
              <w:rPr>
                <w:rFonts w:ascii="Times New Roman" w:hAnsi="Times New Roman"/>
                <w:lang w:val="ru-RU"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D37EB5">
              <w:rPr>
                <w:rFonts w:ascii="Times New Roman" w:hAnsi="Times New Roman"/>
                <w:lang w:val="ru-RU" w:eastAsia="ru-RU"/>
              </w:rPr>
              <w:t>Сколково</w:t>
            </w:r>
            <w:proofErr w:type="spellEnd"/>
            <w:r w:rsidRPr="00D37EB5">
              <w:rPr>
                <w:rFonts w:ascii="Times New Roman" w:hAnsi="Times New Roman"/>
                <w:lang w:val="ru-RU" w:eastAsia="ru-RU"/>
              </w:rPr>
              <w:t>»</w:t>
            </w:r>
          </w:p>
        </w:tc>
        <w:tc>
          <w:tcPr>
            <w:tcW w:w="4820" w:type="dxa"/>
            <w:gridSpan w:val="3"/>
            <w:vAlign w:val="center"/>
          </w:tcPr>
          <w:p w14:paraId="4A96A85C"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да (нет)</w:t>
            </w:r>
          </w:p>
        </w:tc>
      </w:tr>
      <w:tr w:rsidR="00FD5B85" w:rsidRPr="00D37EB5" w14:paraId="269F6BA3" w14:textId="77777777" w:rsidTr="00E465AD">
        <w:trPr>
          <w:cantSplit/>
        </w:trPr>
        <w:tc>
          <w:tcPr>
            <w:tcW w:w="567" w:type="dxa"/>
          </w:tcPr>
          <w:p w14:paraId="0CDFFD24"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6</w:t>
            </w:r>
          </w:p>
        </w:tc>
        <w:tc>
          <w:tcPr>
            <w:tcW w:w="4961" w:type="dxa"/>
          </w:tcPr>
          <w:p w14:paraId="07FF083A" w14:textId="77777777" w:rsidR="00FD5B85" w:rsidRPr="00D37EB5" w:rsidRDefault="00FD5B85" w:rsidP="00FD5B85">
            <w:pPr>
              <w:autoSpaceDE w:val="0"/>
              <w:autoSpaceDN w:val="0"/>
              <w:spacing w:after="0" w:line="240" w:lineRule="auto"/>
              <w:rPr>
                <w:rFonts w:ascii="Times New Roman" w:hAnsi="Times New Roman"/>
                <w:lang w:val="ru-RU" w:eastAsia="ru-RU"/>
              </w:rPr>
            </w:pPr>
            <w:proofErr w:type="gramStart"/>
            <w:r w:rsidRPr="00D37EB5">
              <w:rPr>
                <w:rFonts w:ascii="Times New Roman" w:hAnsi="Times New Roman"/>
                <w:lang w:val="ru-RU"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820" w:type="dxa"/>
            <w:gridSpan w:val="3"/>
            <w:vAlign w:val="center"/>
          </w:tcPr>
          <w:p w14:paraId="5DEB4ABF"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да (нет)</w:t>
            </w:r>
          </w:p>
        </w:tc>
      </w:tr>
      <w:tr w:rsidR="00FD5B85" w:rsidRPr="009B39CC" w14:paraId="536472BC" w14:textId="77777777" w:rsidTr="00E465AD">
        <w:trPr>
          <w:cantSplit/>
          <w:trHeight w:val="874"/>
        </w:trPr>
        <w:tc>
          <w:tcPr>
            <w:tcW w:w="567" w:type="dxa"/>
            <w:vMerge w:val="restart"/>
          </w:tcPr>
          <w:p w14:paraId="4CF1156B"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7</w:t>
            </w:r>
          </w:p>
        </w:tc>
        <w:tc>
          <w:tcPr>
            <w:tcW w:w="4961" w:type="dxa"/>
            <w:vMerge w:val="restart"/>
          </w:tcPr>
          <w:p w14:paraId="57CF9578" w14:textId="77777777" w:rsidR="00FD5B85" w:rsidRPr="00D37EB5" w:rsidRDefault="00FD5B85" w:rsidP="00FD5B85">
            <w:pPr>
              <w:autoSpaceDE w:val="0"/>
              <w:autoSpaceDN w:val="0"/>
              <w:spacing w:after="0" w:line="240" w:lineRule="auto"/>
              <w:rPr>
                <w:rFonts w:ascii="Times New Roman" w:hAnsi="Times New Roman"/>
                <w:lang w:val="ru-RU" w:eastAsia="ru-RU"/>
              </w:rPr>
            </w:pPr>
            <w:r w:rsidRPr="00D37EB5">
              <w:rPr>
                <w:rFonts w:ascii="Times New Roman" w:hAnsi="Times New Roman"/>
                <w:lang w:val="ru-RU" w:eastAsia="ru-RU"/>
              </w:rPr>
              <w:t>Среднесписочная численность работников за предшествующий календарный год, человек</w:t>
            </w:r>
          </w:p>
        </w:tc>
        <w:tc>
          <w:tcPr>
            <w:tcW w:w="1985" w:type="dxa"/>
            <w:vAlign w:val="center"/>
          </w:tcPr>
          <w:p w14:paraId="51A5F023"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до 100 включительно</w:t>
            </w:r>
          </w:p>
        </w:tc>
        <w:tc>
          <w:tcPr>
            <w:tcW w:w="1559" w:type="dxa"/>
            <w:vMerge w:val="restart"/>
            <w:vAlign w:val="center"/>
          </w:tcPr>
          <w:p w14:paraId="65FA5CDC"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от 101 до 250 включительно</w:t>
            </w:r>
          </w:p>
        </w:tc>
        <w:tc>
          <w:tcPr>
            <w:tcW w:w="1276" w:type="dxa"/>
            <w:vMerge w:val="restart"/>
            <w:textDirection w:val="btLr"/>
            <w:vAlign w:val="center"/>
          </w:tcPr>
          <w:p w14:paraId="50C93E36"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указывается кол-во человек (за предшествующий календарный год)</w:t>
            </w:r>
          </w:p>
        </w:tc>
      </w:tr>
      <w:tr w:rsidR="00FD5B85" w:rsidRPr="00D37EB5" w14:paraId="735F78F0" w14:textId="77777777" w:rsidTr="006B3E00">
        <w:trPr>
          <w:cantSplit/>
          <w:trHeight w:val="907"/>
        </w:trPr>
        <w:tc>
          <w:tcPr>
            <w:tcW w:w="567" w:type="dxa"/>
            <w:vMerge/>
          </w:tcPr>
          <w:p w14:paraId="4F927D53"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p>
        </w:tc>
        <w:tc>
          <w:tcPr>
            <w:tcW w:w="4961" w:type="dxa"/>
            <w:vMerge/>
          </w:tcPr>
          <w:p w14:paraId="41DEA9A0" w14:textId="77777777" w:rsidR="00FD5B85" w:rsidRPr="00D37EB5" w:rsidRDefault="00FD5B85" w:rsidP="00FD5B85">
            <w:pPr>
              <w:autoSpaceDE w:val="0"/>
              <w:autoSpaceDN w:val="0"/>
              <w:spacing w:after="0" w:line="240" w:lineRule="auto"/>
              <w:rPr>
                <w:rFonts w:ascii="Times New Roman" w:hAnsi="Times New Roman"/>
                <w:lang w:val="ru-RU" w:eastAsia="ru-RU"/>
              </w:rPr>
            </w:pPr>
          </w:p>
        </w:tc>
        <w:tc>
          <w:tcPr>
            <w:tcW w:w="1985" w:type="dxa"/>
            <w:vAlign w:val="center"/>
          </w:tcPr>
          <w:p w14:paraId="161E3C1D"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 xml:space="preserve">до 15 – </w:t>
            </w:r>
            <w:proofErr w:type="spellStart"/>
            <w:r w:rsidRPr="00D37EB5">
              <w:rPr>
                <w:rFonts w:ascii="Times New Roman" w:hAnsi="Times New Roman"/>
                <w:lang w:val="ru-RU" w:eastAsia="ru-RU"/>
              </w:rPr>
              <w:t>микропредприятие</w:t>
            </w:r>
            <w:proofErr w:type="spellEnd"/>
          </w:p>
        </w:tc>
        <w:tc>
          <w:tcPr>
            <w:tcW w:w="1559" w:type="dxa"/>
            <w:vMerge/>
            <w:vAlign w:val="center"/>
          </w:tcPr>
          <w:p w14:paraId="20F4E7F9"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p>
        </w:tc>
        <w:tc>
          <w:tcPr>
            <w:tcW w:w="1276" w:type="dxa"/>
            <w:vMerge/>
            <w:textDirection w:val="btLr"/>
            <w:vAlign w:val="center"/>
          </w:tcPr>
          <w:p w14:paraId="6E740136"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p>
        </w:tc>
      </w:tr>
      <w:tr w:rsidR="00FD5B85" w:rsidRPr="009B39CC" w14:paraId="00403C16" w14:textId="77777777" w:rsidTr="00E465AD">
        <w:trPr>
          <w:cantSplit/>
          <w:trHeight w:val="425"/>
        </w:trPr>
        <w:tc>
          <w:tcPr>
            <w:tcW w:w="567" w:type="dxa"/>
            <w:vMerge w:val="restart"/>
          </w:tcPr>
          <w:p w14:paraId="30AF86D9"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8</w:t>
            </w:r>
          </w:p>
        </w:tc>
        <w:tc>
          <w:tcPr>
            <w:tcW w:w="4961" w:type="dxa"/>
            <w:vMerge w:val="restart"/>
          </w:tcPr>
          <w:p w14:paraId="58D50FD1" w14:textId="77777777" w:rsidR="00FD5B85" w:rsidRPr="00D37EB5" w:rsidRDefault="00FD5B85" w:rsidP="00FD5B85">
            <w:pPr>
              <w:autoSpaceDE w:val="0"/>
              <w:autoSpaceDN w:val="0"/>
              <w:spacing w:after="0" w:line="240" w:lineRule="auto"/>
              <w:rPr>
                <w:rFonts w:ascii="Times New Roman" w:hAnsi="Times New Roman"/>
                <w:lang w:val="ru-RU" w:eastAsia="ru-RU"/>
              </w:rPr>
            </w:pPr>
            <w:r w:rsidRPr="00D37EB5">
              <w:rPr>
                <w:rFonts w:ascii="Times New Roman" w:hAnsi="Times New Roman"/>
                <w:lang w:val="ru-RU"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985" w:type="dxa"/>
            <w:vAlign w:val="center"/>
          </w:tcPr>
          <w:p w14:paraId="00CCAEBB"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800</w:t>
            </w:r>
          </w:p>
        </w:tc>
        <w:tc>
          <w:tcPr>
            <w:tcW w:w="1559" w:type="dxa"/>
            <w:vMerge w:val="restart"/>
            <w:vAlign w:val="center"/>
          </w:tcPr>
          <w:p w14:paraId="4757DB54"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2000</w:t>
            </w:r>
          </w:p>
        </w:tc>
        <w:tc>
          <w:tcPr>
            <w:tcW w:w="1276" w:type="dxa"/>
            <w:vMerge w:val="restart"/>
            <w:textDirection w:val="btLr"/>
            <w:vAlign w:val="center"/>
          </w:tcPr>
          <w:p w14:paraId="1086037B"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указывается в млн. рублей (за предшествующий календарный год)</w:t>
            </w:r>
          </w:p>
        </w:tc>
      </w:tr>
      <w:tr w:rsidR="00FD5B85" w:rsidRPr="00D37EB5" w14:paraId="783C5A34" w14:textId="77777777" w:rsidTr="00E465AD">
        <w:trPr>
          <w:cantSplit/>
          <w:trHeight w:val="1555"/>
        </w:trPr>
        <w:tc>
          <w:tcPr>
            <w:tcW w:w="567" w:type="dxa"/>
            <w:vMerge/>
          </w:tcPr>
          <w:p w14:paraId="3B4DC686"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p>
        </w:tc>
        <w:tc>
          <w:tcPr>
            <w:tcW w:w="4961" w:type="dxa"/>
            <w:vMerge/>
          </w:tcPr>
          <w:p w14:paraId="31C5D4CE" w14:textId="77777777" w:rsidR="00FD5B85" w:rsidRPr="00D37EB5" w:rsidRDefault="00FD5B85" w:rsidP="00FD5B85">
            <w:pPr>
              <w:autoSpaceDE w:val="0"/>
              <w:autoSpaceDN w:val="0"/>
              <w:spacing w:after="0" w:line="240" w:lineRule="auto"/>
              <w:rPr>
                <w:rFonts w:ascii="Times New Roman" w:hAnsi="Times New Roman"/>
                <w:lang w:val="ru-RU" w:eastAsia="ru-RU"/>
              </w:rPr>
            </w:pPr>
          </w:p>
        </w:tc>
        <w:tc>
          <w:tcPr>
            <w:tcW w:w="1985" w:type="dxa"/>
            <w:vAlign w:val="center"/>
          </w:tcPr>
          <w:p w14:paraId="0D81A7B3"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 xml:space="preserve">120 в год – </w:t>
            </w:r>
            <w:proofErr w:type="spellStart"/>
            <w:r w:rsidRPr="00D37EB5">
              <w:rPr>
                <w:rFonts w:ascii="Times New Roman" w:hAnsi="Times New Roman"/>
                <w:lang w:val="ru-RU" w:eastAsia="ru-RU"/>
              </w:rPr>
              <w:t>микропредприятие</w:t>
            </w:r>
            <w:proofErr w:type="spellEnd"/>
          </w:p>
        </w:tc>
        <w:tc>
          <w:tcPr>
            <w:tcW w:w="1559" w:type="dxa"/>
            <w:vMerge/>
          </w:tcPr>
          <w:p w14:paraId="420B2EBB" w14:textId="77777777" w:rsidR="00FD5B85" w:rsidRPr="00D37EB5" w:rsidRDefault="00FD5B85" w:rsidP="00FD5B85">
            <w:pPr>
              <w:autoSpaceDE w:val="0"/>
              <w:autoSpaceDN w:val="0"/>
              <w:spacing w:after="0" w:line="240" w:lineRule="auto"/>
              <w:rPr>
                <w:rFonts w:ascii="Times New Roman" w:hAnsi="Times New Roman"/>
                <w:lang w:val="ru-RU" w:eastAsia="ru-RU"/>
              </w:rPr>
            </w:pPr>
          </w:p>
        </w:tc>
        <w:tc>
          <w:tcPr>
            <w:tcW w:w="1276" w:type="dxa"/>
            <w:vMerge/>
          </w:tcPr>
          <w:p w14:paraId="420C9852" w14:textId="77777777" w:rsidR="00FD5B85" w:rsidRPr="00D37EB5" w:rsidRDefault="00FD5B85" w:rsidP="00FD5B85">
            <w:pPr>
              <w:autoSpaceDE w:val="0"/>
              <w:autoSpaceDN w:val="0"/>
              <w:spacing w:after="0" w:line="240" w:lineRule="auto"/>
              <w:rPr>
                <w:rFonts w:ascii="Times New Roman" w:hAnsi="Times New Roman"/>
                <w:lang w:val="ru-RU" w:eastAsia="ru-RU"/>
              </w:rPr>
            </w:pPr>
          </w:p>
        </w:tc>
      </w:tr>
      <w:tr w:rsidR="00FD5B85" w:rsidRPr="00D37EB5" w14:paraId="5F6F5204" w14:textId="77777777" w:rsidTr="00E465AD">
        <w:trPr>
          <w:cantSplit/>
        </w:trPr>
        <w:tc>
          <w:tcPr>
            <w:tcW w:w="567" w:type="dxa"/>
          </w:tcPr>
          <w:p w14:paraId="3E5D639E"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9</w:t>
            </w:r>
          </w:p>
        </w:tc>
        <w:tc>
          <w:tcPr>
            <w:tcW w:w="4961" w:type="dxa"/>
          </w:tcPr>
          <w:p w14:paraId="1FC37F70" w14:textId="77777777" w:rsidR="00FD5B85" w:rsidRPr="00D37EB5" w:rsidRDefault="00FD5B85" w:rsidP="00FD5B85">
            <w:pPr>
              <w:autoSpaceDE w:val="0"/>
              <w:autoSpaceDN w:val="0"/>
              <w:spacing w:after="0" w:line="240" w:lineRule="auto"/>
              <w:rPr>
                <w:rFonts w:ascii="Times New Roman" w:hAnsi="Times New Roman"/>
                <w:lang w:val="ru-RU" w:eastAsia="ru-RU"/>
              </w:rPr>
            </w:pPr>
            <w:r w:rsidRPr="00D37EB5">
              <w:rPr>
                <w:rFonts w:ascii="Times New Roman" w:hAnsi="Times New Roman"/>
                <w:lang w:val="ru-RU"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20" w:type="dxa"/>
            <w:gridSpan w:val="3"/>
            <w:vAlign w:val="center"/>
          </w:tcPr>
          <w:p w14:paraId="29FCB9C4"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подлежит заполнению</w:t>
            </w:r>
          </w:p>
        </w:tc>
      </w:tr>
      <w:tr w:rsidR="00FD5B85" w:rsidRPr="00D37EB5" w14:paraId="7F78EEAC" w14:textId="77777777" w:rsidTr="00E465AD">
        <w:trPr>
          <w:cantSplit/>
        </w:trPr>
        <w:tc>
          <w:tcPr>
            <w:tcW w:w="567" w:type="dxa"/>
          </w:tcPr>
          <w:p w14:paraId="4CAA5E09"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10</w:t>
            </w:r>
          </w:p>
        </w:tc>
        <w:tc>
          <w:tcPr>
            <w:tcW w:w="4961" w:type="dxa"/>
          </w:tcPr>
          <w:p w14:paraId="3EE65F67" w14:textId="77777777" w:rsidR="00FD5B85" w:rsidRPr="00D37EB5" w:rsidRDefault="00FD5B85" w:rsidP="00FD5B85">
            <w:pPr>
              <w:autoSpaceDE w:val="0"/>
              <w:autoSpaceDN w:val="0"/>
              <w:spacing w:after="0" w:line="240" w:lineRule="auto"/>
              <w:rPr>
                <w:rFonts w:ascii="Times New Roman" w:hAnsi="Times New Roman"/>
                <w:lang w:val="ru-RU" w:eastAsia="ru-RU"/>
              </w:rPr>
            </w:pPr>
            <w:r w:rsidRPr="00D37EB5">
              <w:rPr>
                <w:rFonts w:ascii="Times New Roman" w:hAnsi="Times New Roman"/>
                <w:lang w:val="ru-RU"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D37EB5">
              <w:rPr>
                <w:rFonts w:ascii="Times New Roman" w:hAnsi="Times New Roman"/>
                <w:lang w:val="ru-RU" w:eastAsia="ru-RU"/>
              </w:rPr>
              <w:t>2</w:t>
            </w:r>
            <w:proofErr w:type="gramEnd"/>
            <w:r w:rsidRPr="00D37EB5">
              <w:rPr>
                <w:rFonts w:ascii="Times New Roman" w:hAnsi="Times New Roman"/>
                <w:lang w:val="ru-RU" w:eastAsia="ru-RU"/>
              </w:rPr>
              <w:t xml:space="preserve"> и ОКПД2</w:t>
            </w:r>
          </w:p>
        </w:tc>
        <w:tc>
          <w:tcPr>
            <w:tcW w:w="4820" w:type="dxa"/>
            <w:gridSpan w:val="3"/>
            <w:vAlign w:val="center"/>
          </w:tcPr>
          <w:p w14:paraId="26E6CDFB"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подлежит заполнению</w:t>
            </w:r>
          </w:p>
        </w:tc>
      </w:tr>
      <w:tr w:rsidR="00FD5B85" w:rsidRPr="00D37EB5" w14:paraId="771388F4" w14:textId="77777777" w:rsidTr="00E465AD">
        <w:trPr>
          <w:cantSplit/>
        </w:trPr>
        <w:tc>
          <w:tcPr>
            <w:tcW w:w="567" w:type="dxa"/>
          </w:tcPr>
          <w:p w14:paraId="5D692A2E"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11</w:t>
            </w:r>
          </w:p>
        </w:tc>
        <w:tc>
          <w:tcPr>
            <w:tcW w:w="4961" w:type="dxa"/>
          </w:tcPr>
          <w:p w14:paraId="2683FD8E" w14:textId="77777777" w:rsidR="00FD5B85" w:rsidRPr="00D37EB5" w:rsidRDefault="00FD5B85" w:rsidP="00FD5B85">
            <w:pPr>
              <w:autoSpaceDE w:val="0"/>
              <w:autoSpaceDN w:val="0"/>
              <w:spacing w:after="0" w:line="240" w:lineRule="auto"/>
              <w:rPr>
                <w:rFonts w:ascii="Times New Roman" w:hAnsi="Times New Roman"/>
                <w:lang w:val="ru-RU" w:eastAsia="ru-RU"/>
              </w:rPr>
            </w:pPr>
            <w:r w:rsidRPr="00D37EB5">
              <w:rPr>
                <w:rFonts w:ascii="Times New Roman" w:hAnsi="Times New Roman"/>
                <w:lang w:val="ru-RU" w:eastAsia="ru-RU"/>
              </w:rPr>
              <w:t>Сведения о производимых субъектами малого и среднего предпринимательства товарах, работах, услугах с указанием кодов ОКВЭД</w:t>
            </w:r>
            <w:proofErr w:type="gramStart"/>
            <w:r w:rsidRPr="00D37EB5">
              <w:rPr>
                <w:rFonts w:ascii="Times New Roman" w:hAnsi="Times New Roman"/>
                <w:lang w:val="ru-RU" w:eastAsia="ru-RU"/>
              </w:rPr>
              <w:t>2</w:t>
            </w:r>
            <w:proofErr w:type="gramEnd"/>
            <w:r w:rsidRPr="00D37EB5">
              <w:rPr>
                <w:rFonts w:ascii="Times New Roman" w:hAnsi="Times New Roman"/>
                <w:lang w:val="ru-RU" w:eastAsia="ru-RU"/>
              </w:rPr>
              <w:t xml:space="preserve"> и ОКПД2</w:t>
            </w:r>
          </w:p>
        </w:tc>
        <w:tc>
          <w:tcPr>
            <w:tcW w:w="4820" w:type="dxa"/>
            <w:gridSpan w:val="3"/>
            <w:vAlign w:val="center"/>
          </w:tcPr>
          <w:p w14:paraId="30A2F812"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подлежит заполнению</w:t>
            </w:r>
          </w:p>
        </w:tc>
      </w:tr>
      <w:tr w:rsidR="00FD5B85" w:rsidRPr="00D37EB5" w14:paraId="192C9FD7" w14:textId="77777777" w:rsidTr="00E465AD">
        <w:trPr>
          <w:cantSplit/>
        </w:trPr>
        <w:tc>
          <w:tcPr>
            <w:tcW w:w="567" w:type="dxa"/>
          </w:tcPr>
          <w:p w14:paraId="4379DE3E"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12</w:t>
            </w:r>
          </w:p>
        </w:tc>
        <w:tc>
          <w:tcPr>
            <w:tcW w:w="4961" w:type="dxa"/>
          </w:tcPr>
          <w:p w14:paraId="354FD60D" w14:textId="77777777" w:rsidR="00FD5B85" w:rsidRPr="00D37EB5" w:rsidRDefault="00FD5B85" w:rsidP="00FD5B85">
            <w:pPr>
              <w:autoSpaceDE w:val="0"/>
              <w:autoSpaceDN w:val="0"/>
              <w:spacing w:after="0" w:line="240" w:lineRule="auto"/>
              <w:rPr>
                <w:rFonts w:ascii="Times New Roman" w:hAnsi="Times New Roman"/>
                <w:lang w:val="ru-RU" w:eastAsia="ru-RU"/>
              </w:rPr>
            </w:pPr>
            <w:r w:rsidRPr="00D37EB5">
              <w:rPr>
                <w:rFonts w:ascii="Times New Roman" w:hAnsi="Times New Roman"/>
                <w:lang w:val="ru-RU"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20" w:type="dxa"/>
            <w:gridSpan w:val="3"/>
            <w:vAlign w:val="center"/>
          </w:tcPr>
          <w:p w14:paraId="52D38F48"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да (нет)</w:t>
            </w:r>
          </w:p>
        </w:tc>
      </w:tr>
      <w:tr w:rsidR="00FD5B85" w:rsidRPr="009B39CC" w14:paraId="73FF736C" w14:textId="77777777" w:rsidTr="00E465AD">
        <w:trPr>
          <w:cantSplit/>
        </w:trPr>
        <w:tc>
          <w:tcPr>
            <w:tcW w:w="567" w:type="dxa"/>
          </w:tcPr>
          <w:p w14:paraId="5FFCB70C"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13</w:t>
            </w:r>
          </w:p>
        </w:tc>
        <w:tc>
          <w:tcPr>
            <w:tcW w:w="4961" w:type="dxa"/>
          </w:tcPr>
          <w:p w14:paraId="7D072D2F" w14:textId="77777777" w:rsidR="00FD5B85" w:rsidRPr="00D37EB5" w:rsidRDefault="00FD5B85" w:rsidP="00FD5B85">
            <w:pPr>
              <w:autoSpaceDE w:val="0"/>
              <w:autoSpaceDN w:val="0"/>
              <w:spacing w:after="0" w:line="240" w:lineRule="auto"/>
              <w:rPr>
                <w:rFonts w:ascii="Times New Roman" w:hAnsi="Times New Roman"/>
                <w:lang w:val="ru-RU" w:eastAsia="ru-RU"/>
              </w:rPr>
            </w:pPr>
            <w:r w:rsidRPr="00D37EB5">
              <w:rPr>
                <w:rFonts w:ascii="Times New Roman" w:hAnsi="Times New Roman"/>
                <w:lang w:val="ru-RU"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20" w:type="dxa"/>
            <w:gridSpan w:val="3"/>
            <w:vAlign w:val="center"/>
          </w:tcPr>
          <w:p w14:paraId="175D5E83"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да (нет)</w:t>
            </w:r>
            <w:r w:rsidRPr="00D37EB5">
              <w:rPr>
                <w:rFonts w:ascii="Times New Roman" w:hAnsi="Times New Roman"/>
                <w:lang w:val="ru-RU" w:eastAsia="ru-RU"/>
              </w:rPr>
              <w:br/>
              <w:t xml:space="preserve">(в случае участия </w:t>
            </w:r>
            <w:r w:rsidRPr="00D37EB5">
              <w:rPr>
                <w:rFonts w:ascii="Times New Roman" w:hAnsi="Times New Roman"/>
                <w:lang w:val="ru-RU" w:eastAsia="ru-RU"/>
              </w:rPr>
              <w:sym w:font="Symbol" w:char="F02D"/>
            </w:r>
            <w:r w:rsidRPr="00D37EB5">
              <w:rPr>
                <w:rFonts w:ascii="Times New Roman" w:hAnsi="Times New Roman"/>
                <w:lang w:val="ru-RU" w:eastAsia="ru-RU"/>
              </w:rPr>
              <w:t xml:space="preserve"> наименование заказчика, реализующего программу партнерства)</w:t>
            </w:r>
          </w:p>
        </w:tc>
      </w:tr>
      <w:tr w:rsidR="00FD5B85" w:rsidRPr="009B39CC" w14:paraId="7CF5CEF0" w14:textId="77777777" w:rsidTr="00E465AD">
        <w:trPr>
          <w:cantSplit/>
        </w:trPr>
        <w:tc>
          <w:tcPr>
            <w:tcW w:w="567" w:type="dxa"/>
          </w:tcPr>
          <w:p w14:paraId="29FBDA0A"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14</w:t>
            </w:r>
          </w:p>
        </w:tc>
        <w:tc>
          <w:tcPr>
            <w:tcW w:w="4961" w:type="dxa"/>
          </w:tcPr>
          <w:p w14:paraId="3DE88960" w14:textId="77777777" w:rsidR="00FD5B85" w:rsidRPr="00D37EB5" w:rsidRDefault="00FD5B85" w:rsidP="00FD5B85">
            <w:pPr>
              <w:autoSpaceDE w:val="0"/>
              <w:autoSpaceDN w:val="0"/>
              <w:spacing w:after="0" w:line="240" w:lineRule="auto"/>
              <w:rPr>
                <w:rFonts w:ascii="Times New Roman" w:hAnsi="Times New Roman"/>
                <w:lang w:val="ru-RU" w:eastAsia="ru-RU"/>
              </w:rPr>
            </w:pPr>
            <w:proofErr w:type="gramStart"/>
            <w:r w:rsidRPr="00D37EB5">
              <w:rPr>
                <w:rFonts w:ascii="Times New Roman" w:hAnsi="Times New Roman"/>
                <w:lang w:val="ru-RU"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820" w:type="dxa"/>
            <w:gridSpan w:val="3"/>
            <w:vAlign w:val="center"/>
          </w:tcPr>
          <w:p w14:paraId="1CEAF641"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да (нет)</w:t>
            </w:r>
            <w:r w:rsidRPr="00D37EB5">
              <w:rPr>
                <w:rFonts w:ascii="Times New Roman" w:hAnsi="Times New Roman"/>
                <w:lang w:val="ru-RU" w:eastAsia="ru-RU"/>
              </w:rPr>
              <w:br/>
              <w:t xml:space="preserve">(при наличии </w:t>
            </w:r>
            <w:r w:rsidRPr="00D37EB5">
              <w:rPr>
                <w:rFonts w:ascii="Times New Roman" w:hAnsi="Times New Roman"/>
                <w:lang w:val="ru-RU" w:eastAsia="ru-RU"/>
              </w:rPr>
              <w:sym w:font="Symbol" w:char="F02D"/>
            </w:r>
            <w:r w:rsidRPr="00D37EB5">
              <w:rPr>
                <w:rFonts w:ascii="Times New Roman" w:hAnsi="Times New Roman"/>
                <w:lang w:val="ru-RU" w:eastAsia="ru-RU"/>
              </w:rPr>
              <w:t xml:space="preserve"> количество исполненных контрактов или договоров и общая сумма)</w:t>
            </w:r>
          </w:p>
        </w:tc>
      </w:tr>
      <w:tr w:rsidR="00FD5B85" w:rsidRPr="00D37EB5" w14:paraId="1475D29C" w14:textId="77777777" w:rsidTr="00E465AD">
        <w:trPr>
          <w:cantSplit/>
        </w:trPr>
        <w:tc>
          <w:tcPr>
            <w:tcW w:w="567" w:type="dxa"/>
          </w:tcPr>
          <w:p w14:paraId="7D10B748"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15</w:t>
            </w:r>
          </w:p>
        </w:tc>
        <w:tc>
          <w:tcPr>
            <w:tcW w:w="4961" w:type="dxa"/>
          </w:tcPr>
          <w:p w14:paraId="05544D28" w14:textId="77777777" w:rsidR="00FD5B85" w:rsidRPr="00D37EB5" w:rsidRDefault="00FD5B85" w:rsidP="00FD5B85">
            <w:pPr>
              <w:autoSpaceDE w:val="0"/>
              <w:autoSpaceDN w:val="0"/>
              <w:spacing w:after="0" w:line="240" w:lineRule="auto"/>
              <w:rPr>
                <w:rFonts w:ascii="Times New Roman" w:hAnsi="Times New Roman"/>
                <w:lang w:val="ru-RU" w:eastAsia="ru-RU"/>
              </w:rPr>
            </w:pPr>
            <w:proofErr w:type="gramStart"/>
            <w:r w:rsidRPr="00D37EB5">
              <w:rPr>
                <w:rFonts w:ascii="Times New Roman" w:hAnsi="Times New Roman"/>
                <w:lang w:val="ru-RU"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D37EB5">
              <w:rPr>
                <w:rFonts w:ascii="Times New Roman" w:hAnsi="Times New Roman"/>
                <w:lang w:val="ru-RU" w:eastAsia="ru-RU"/>
              </w:rPr>
              <w:t xml:space="preserve"> </w:t>
            </w:r>
            <w:proofErr w:type="gramStart"/>
            <w:r w:rsidRPr="00D37EB5">
              <w:rPr>
                <w:rFonts w:ascii="Times New Roman" w:hAnsi="Times New Roman"/>
                <w:lang w:val="ru-RU" w:eastAsia="ru-RU"/>
              </w:rPr>
              <w:t>виде</w:t>
            </w:r>
            <w:proofErr w:type="gramEnd"/>
            <w:r w:rsidRPr="00D37EB5">
              <w:rPr>
                <w:rFonts w:ascii="Times New Roman" w:hAnsi="Times New Roman"/>
                <w:lang w:val="ru-RU" w:eastAsia="ru-RU"/>
              </w:rPr>
              <w:t xml:space="preserve"> дисквалификации</w:t>
            </w:r>
          </w:p>
        </w:tc>
        <w:tc>
          <w:tcPr>
            <w:tcW w:w="4820" w:type="dxa"/>
            <w:gridSpan w:val="3"/>
            <w:vAlign w:val="center"/>
          </w:tcPr>
          <w:p w14:paraId="0E209EB9"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да (нет)</w:t>
            </w:r>
          </w:p>
        </w:tc>
      </w:tr>
      <w:tr w:rsidR="00FD5B85" w:rsidRPr="00D37EB5" w14:paraId="4B08E133" w14:textId="77777777" w:rsidTr="00E465AD">
        <w:trPr>
          <w:cantSplit/>
        </w:trPr>
        <w:tc>
          <w:tcPr>
            <w:tcW w:w="567" w:type="dxa"/>
          </w:tcPr>
          <w:p w14:paraId="071D7561"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16</w:t>
            </w:r>
          </w:p>
        </w:tc>
        <w:tc>
          <w:tcPr>
            <w:tcW w:w="4961" w:type="dxa"/>
          </w:tcPr>
          <w:p w14:paraId="102CC164" w14:textId="77777777" w:rsidR="00FD5B85" w:rsidRPr="00D37EB5" w:rsidRDefault="00FD5B85" w:rsidP="00FD5B85">
            <w:pPr>
              <w:autoSpaceDE w:val="0"/>
              <w:autoSpaceDN w:val="0"/>
              <w:spacing w:after="0" w:line="240" w:lineRule="auto"/>
              <w:rPr>
                <w:rFonts w:ascii="Times New Roman" w:hAnsi="Times New Roman"/>
                <w:lang w:val="ru-RU" w:eastAsia="ru-RU"/>
              </w:rPr>
            </w:pPr>
            <w:r w:rsidRPr="00D37EB5">
              <w:rPr>
                <w:rFonts w:ascii="Times New Roman" w:hAnsi="Times New Roman"/>
                <w:lang w:val="ru-RU"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820" w:type="dxa"/>
            <w:gridSpan w:val="3"/>
            <w:vAlign w:val="center"/>
          </w:tcPr>
          <w:p w14:paraId="2003C0D1"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да (нет)</w:t>
            </w:r>
          </w:p>
        </w:tc>
      </w:tr>
    </w:tbl>
    <w:p w14:paraId="2EB4421C" w14:textId="77777777" w:rsidR="00FD5B85" w:rsidRPr="00870B67" w:rsidRDefault="00FD5B85" w:rsidP="00FD5B85">
      <w:pPr>
        <w:overflowPunct w:val="0"/>
        <w:autoSpaceDE w:val="0"/>
        <w:autoSpaceDN w:val="0"/>
        <w:adjustRightInd w:val="0"/>
        <w:spacing w:after="0" w:line="240" w:lineRule="auto"/>
        <w:ind w:left="142" w:right="-567"/>
        <w:rPr>
          <w:rFonts w:ascii="Times New Roman" w:hAnsi="Times New Roman"/>
          <w:iCs/>
          <w:sz w:val="24"/>
          <w:szCs w:val="24"/>
          <w:lang w:val="ru-RU" w:eastAsia="ru-RU"/>
        </w:rPr>
      </w:pPr>
    </w:p>
    <w:p w14:paraId="54590B2E" w14:textId="77777777" w:rsidR="00FD5B85" w:rsidRPr="00870B67" w:rsidRDefault="00FD5B85" w:rsidP="00FD5B85">
      <w:pPr>
        <w:overflowPunct w:val="0"/>
        <w:autoSpaceDE w:val="0"/>
        <w:autoSpaceDN w:val="0"/>
        <w:adjustRightInd w:val="0"/>
        <w:spacing w:after="0" w:line="240" w:lineRule="auto"/>
        <w:ind w:left="142" w:right="-567"/>
        <w:rPr>
          <w:rFonts w:ascii="Times New Roman" w:hAnsi="Times New Roman"/>
          <w:iCs/>
          <w:sz w:val="24"/>
          <w:szCs w:val="24"/>
          <w:lang w:val="ru-RU" w:eastAsia="ru-RU"/>
        </w:rPr>
      </w:pP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FD5B85" w:rsidRPr="00463953" w14:paraId="75D23458" w14:textId="77777777" w:rsidTr="00E465AD">
        <w:trPr>
          <w:trHeight w:val="905"/>
        </w:trPr>
        <w:tc>
          <w:tcPr>
            <w:tcW w:w="3544" w:type="dxa"/>
            <w:hideMark/>
          </w:tcPr>
          <w:p w14:paraId="770EC9D6" w14:textId="77777777" w:rsidR="00FD5B85" w:rsidRDefault="00FD5B85" w:rsidP="00FD5B85">
            <w:pPr>
              <w:spacing w:after="0" w:line="240" w:lineRule="auto"/>
              <w:ind w:right="141"/>
              <w:rPr>
                <w:rFonts w:ascii="Times New Roman" w:hAnsi="Times New Roman"/>
                <w:lang w:val="ru-RU"/>
              </w:rPr>
            </w:pPr>
            <w:r>
              <w:rPr>
                <w:rFonts w:ascii="Times New Roman" w:hAnsi="Times New Roman"/>
                <w:lang w:val="ru-RU"/>
              </w:rPr>
              <w:t>___________________________</w:t>
            </w:r>
          </w:p>
          <w:p w14:paraId="0D6206B0" w14:textId="77777777" w:rsidR="00FD5B85" w:rsidRPr="00463953" w:rsidRDefault="00FD5B85" w:rsidP="00FD5B85">
            <w:pPr>
              <w:spacing w:after="0" w:line="240" w:lineRule="auto"/>
              <w:ind w:right="141"/>
              <w:rPr>
                <w:rFonts w:ascii="Times New Roman" w:hAnsi="Times New Roman"/>
                <w:lang w:val="ru-RU"/>
              </w:rPr>
            </w:pPr>
            <w:r>
              <w:rPr>
                <w:rFonts w:ascii="Times New Roman" w:hAnsi="Times New Roman"/>
                <w:lang w:val="ru-RU"/>
              </w:rPr>
              <w:t>(Должность уполномоченного представителя Участника)</w:t>
            </w:r>
          </w:p>
        </w:tc>
        <w:tc>
          <w:tcPr>
            <w:tcW w:w="2693" w:type="dxa"/>
            <w:hideMark/>
          </w:tcPr>
          <w:p w14:paraId="04A74FA7" w14:textId="77777777" w:rsidR="00FD5B85" w:rsidRPr="00463953" w:rsidRDefault="00FD5B85" w:rsidP="00FD5B85">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21A7789C" w14:textId="77777777" w:rsidR="00FD5B85" w:rsidRPr="00463953" w:rsidRDefault="00FD5B85" w:rsidP="00FD5B85">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30CAC254" w14:textId="77777777" w:rsidR="00FD5B85" w:rsidRPr="00463953" w:rsidRDefault="00FD5B85" w:rsidP="00FD5B85">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6D8DD932" w14:textId="77777777" w:rsidR="00FD5B85" w:rsidRPr="00463953" w:rsidRDefault="00FD5B85" w:rsidP="00FD5B85">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FD5B85" w:rsidRPr="00463953" w14:paraId="0C67E6C2" w14:textId="77777777" w:rsidTr="00E465AD">
        <w:tc>
          <w:tcPr>
            <w:tcW w:w="3544" w:type="dxa"/>
            <w:hideMark/>
          </w:tcPr>
          <w:p w14:paraId="1C2F0470" w14:textId="77777777" w:rsidR="00FD5B85" w:rsidRPr="00463953" w:rsidRDefault="00FD5B85" w:rsidP="00FD5B85">
            <w:pPr>
              <w:spacing w:after="0" w:line="240" w:lineRule="auto"/>
              <w:ind w:right="141"/>
              <w:rPr>
                <w:rFonts w:ascii="Times New Roman" w:hAnsi="Times New Roman"/>
                <w:lang w:val="ru-RU"/>
              </w:rPr>
            </w:pPr>
            <w:r w:rsidRPr="00463953">
              <w:rPr>
                <w:rFonts w:ascii="Times New Roman" w:hAnsi="Times New Roman"/>
                <w:lang w:val="ru-RU"/>
              </w:rPr>
              <w:t>Главный бухгалтер</w:t>
            </w:r>
          </w:p>
        </w:tc>
        <w:tc>
          <w:tcPr>
            <w:tcW w:w="2693" w:type="dxa"/>
            <w:hideMark/>
          </w:tcPr>
          <w:p w14:paraId="52CA08E4" w14:textId="77777777" w:rsidR="00FD5B85" w:rsidRPr="00463953" w:rsidRDefault="00FD5B85" w:rsidP="00FD5B85">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2BC3E241" w14:textId="77777777" w:rsidR="00FD5B85" w:rsidRPr="00463953" w:rsidRDefault="00FD5B85" w:rsidP="00FD5B85">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14CB9FC6" w14:textId="77777777" w:rsidR="00FD5B85" w:rsidRPr="00463953" w:rsidRDefault="00FD5B85" w:rsidP="00FD5B85">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62BD1F55" w14:textId="77777777" w:rsidR="00FD5B85" w:rsidRPr="00463953" w:rsidRDefault="00FD5B85" w:rsidP="00FD5B85">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FD5B85" w:rsidRPr="00463953" w14:paraId="5E08781F" w14:textId="77777777" w:rsidTr="00E465AD">
        <w:tc>
          <w:tcPr>
            <w:tcW w:w="3544" w:type="dxa"/>
          </w:tcPr>
          <w:p w14:paraId="090C6304" w14:textId="77777777" w:rsidR="00FD5B85" w:rsidRPr="00463953" w:rsidRDefault="00FD5B85" w:rsidP="00FD5B85">
            <w:pPr>
              <w:spacing w:after="0" w:line="240" w:lineRule="auto"/>
              <w:ind w:right="141"/>
              <w:rPr>
                <w:rFonts w:ascii="Times New Roman" w:hAnsi="Times New Roman"/>
                <w:lang w:val="ru-RU"/>
              </w:rPr>
            </w:pPr>
          </w:p>
        </w:tc>
        <w:tc>
          <w:tcPr>
            <w:tcW w:w="2693" w:type="dxa"/>
            <w:hideMark/>
          </w:tcPr>
          <w:p w14:paraId="3B3F4F52" w14:textId="77777777" w:rsidR="00FD5B85" w:rsidRPr="00463953" w:rsidRDefault="00FD5B85" w:rsidP="00FD5B85">
            <w:pPr>
              <w:spacing w:after="0" w:line="240" w:lineRule="auto"/>
              <w:ind w:right="141"/>
              <w:rPr>
                <w:rFonts w:ascii="Times New Roman" w:hAnsi="Times New Roman"/>
                <w:lang w:val="ru-RU"/>
              </w:rPr>
            </w:pPr>
            <w:r w:rsidRPr="00463953">
              <w:rPr>
                <w:rFonts w:ascii="Times New Roman" w:hAnsi="Times New Roman"/>
                <w:lang w:val="ru-RU"/>
              </w:rPr>
              <w:t>М.П.</w:t>
            </w:r>
          </w:p>
        </w:tc>
        <w:tc>
          <w:tcPr>
            <w:tcW w:w="3544" w:type="dxa"/>
          </w:tcPr>
          <w:p w14:paraId="06D2BF7B" w14:textId="77777777" w:rsidR="00FD5B85" w:rsidRPr="00463953" w:rsidRDefault="00FD5B85" w:rsidP="00FD5B85">
            <w:pPr>
              <w:spacing w:after="0" w:line="240" w:lineRule="auto"/>
              <w:ind w:right="141"/>
              <w:rPr>
                <w:rFonts w:ascii="Times New Roman" w:hAnsi="Times New Roman"/>
                <w:lang w:val="ru-RU"/>
              </w:rPr>
            </w:pPr>
          </w:p>
        </w:tc>
      </w:tr>
    </w:tbl>
    <w:p w14:paraId="05F51E13" w14:textId="77777777" w:rsidR="00FD5B85" w:rsidRDefault="00FD5B85" w:rsidP="00FD5B85">
      <w:pPr>
        <w:spacing w:after="0" w:line="240" w:lineRule="auto"/>
        <w:ind w:left="142" w:right="-142"/>
        <w:jc w:val="center"/>
        <w:rPr>
          <w:rFonts w:ascii="Times New Roman" w:hAnsi="Times New Roman"/>
          <w:lang w:val="ru-RU"/>
        </w:rPr>
      </w:pPr>
    </w:p>
    <w:p w14:paraId="278F6617" w14:textId="77777777" w:rsidR="00FD5B85" w:rsidRPr="00463953" w:rsidRDefault="00FD5B85" w:rsidP="00FD5B85">
      <w:pPr>
        <w:spacing w:after="0" w:line="240" w:lineRule="auto"/>
        <w:ind w:left="142" w:right="-142"/>
        <w:jc w:val="center"/>
        <w:rPr>
          <w:rFonts w:ascii="Times New Roman" w:hAnsi="Times New Roman"/>
          <w:lang w:val="ru-RU"/>
        </w:rPr>
      </w:pPr>
    </w:p>
    <w:p w14:paraId="36CD3D6B" w14:textId="77777777" w:rsidR="002E3758" w:rsidRDefault="002E3758" w:rsidP="00FD5B85">
      <w:pPr>
        <w:overflowPunct w:val="0"/>
        <w:autoSpaceDE w:val="0"/>
        <w:autoSpaceDN w:val="0"/>
        <w:adjustRightInd w:val="0"/>
        <w:spacing w:after="0" w:line="240" w:lineRule="auto"/>
        <w:jc w:val="right"/>
        <w:rPr>
          <w:rFonts w:ascii="Times New Roman" w:hAnsi="Times New Roman"/>
          <w:b/>
          <w:sz w:val="28"/>
          <w:szCs w:val="28"/>
          <w:lang w:val="ru-RU" w:eastAsia="ru-RU"/>
        </w:rPr>
      </w:pPr>
    </w:p>
    <w:p w14:paraId="5A6AD88C" w14:textId="500252FE" w:rsidR="00B6052A" w:rsidRPr="00B6052A" w:rsidRDefault="00B6052A" w:rsidP="00B6052A">
      <w:pPr>
        <w:overflowPunct w:val="0"/>
        <w:autoSpaceDE w:val="0"/>
        <w:autoSpaceDN w:val="0"/>
        <w:adjustRightInd w:val="0"/>
        <w:spacing w:after="0" w:line="240" w:lineRule="auto"/>
        <w:ind w:left="142"/>
        <w:jc w:val="center"/>
        <w:rPr>
          <w:rFonts w:ascii="Times New Roman" w:hAnsi="Times New Roman"/>
          <w:b/>
          <w:color w:val="FF0000"/>
          <w:sz w:val="28"/>
          <w:szCs w:val="28"/>
          <w:lang w:val="ru-RU" w:eastAsia="ru-RU"/>
        </w:rPr>
      </w:pPr>
      <w:r w:rsidRPr="00B6052A">
        <w:rPr>
          <w:rFonts w:ascii="Times New Roman" w:hAnsi="Times New Roman"/>
          <w:b/>
          <w:color w:val="FF0000"/>
          <w:sz w:val="28"/>
          <w:szCs w:val="28"/>
          <w:lang w:val="ru-RU" w:eastAsia="ru-RU"/>
        </w:rPr>
        <w:t>* Данная форма не подлежит заполнению, если участник не является субъектом малого и среднего предпринимательства.</w:t>
      </w:r>
    </w:p>
    <w:p w14:paraId="790BBE5F" w14:textId="588AA864" w:rsidR="00FD5B85" w:rsidRDefault="00FD5B85" w:rsidP="00FD5B85">
      <w:pPr>
        <w:overflowPunct w:val="0"/>
        <w:autoSpaceDE w:val="0"/>
        <w:autoSpaceDN w:val="0"/>
        <w:adjustRightInd w:val="0"/>
        <w:spacing w:after="0" w:line="240" w:lineRule="auto"/>
        <w:jc w:val="right"/>
        <w:rPr>
          <w:rFonts w:ascii="Times New Roman" w:hAnsi="Times New Roman"/>
          <w:b/>
          <w:sz w:val="28"/>
          <w:szCs w:val="28"/>
          <w:lang w:val="ru-RU" w:eastAsia="ru-RU"/>
        </w:rPr>
      </w:pPr>
    </w:p>
    <w:p w14:paraId="52933826" w14:textId="77777777" w:rsidR="00FD5B85" w:rsidRDefault="00FD5B85" w:rsidP="00FD5B85">
      <w:pPr>
        <w:overflowPunct w:val="0"/>
        <w:autoSpaceDE w:val="0"/>
        <w:autoSpaceDN w:val="0"/>
        <w:adjustRightInd w:val="0"/>
        <w:jc w:val="right"/>
        <w:rPr>
          <w:rFonts w:ascii="Times New Roman" w:hAnsi="Times New Roman"/>
          <w:b/>
          <w:sz w:val="28"/>
          <w:szCs w:val="28"/>
          <w:lang w:val="ru-RU" w:eastAsia="ru-RU"/>
        </w:rPr>
      </w:pPr>
    </w:p>
    <w:p w14:paraId="74DDEA62" w14:textId="77777777" w:rsidR="00FD5B85" w:rsidRDefault="00FD5B85" w:rsidP="00FD5B85">
      <w:pPr>
        <w:overflowPunct w:val="0"/>
        <w:autoSpaceDE w:val="0"/>
        <w:autoSpaceDN w:val="0"/>
        <w:adjustRightInd w:val="0"/>
        <w:jc w:val="right"/>
        <w:rPr>
          <w:rFonts w:ascii="Times New Roman" w:hAnsi="Times New Roman"/>
          <w:b/>
          <w:sz w:val="28"/>
          <w:szCs w:val="28"/>
          <w:lang w:val="ru-RU" w:eastAsia="ru-RU"/>
        </w:rPr>
      </w:pPr>
    </w:p>
    <w:p w14:paraId="0075B6FA" w14:textId="77777777" w:rsidR="00FD5B85" w:rsidRDefault="00FD5B85" w:rsidP="00FD5B85">
      <w:pPr>
        <w:overflowPunct w:val="0"/>
        <w:autoSpaceDE w:val="0"/>
        <w:autoSpaceDN w:val="0"/>
        <w:adjustRightInd w:val="0"/>
        <w:jc w:val="right"/>
        <w:rPr>
          <w:rFonts w:ascii="Times New Roman" w:hAnsi="Times New Roman"/>
          <w:b/>
          <w:sz w:val="28"/>
          <w:szCs w:val="28"/>
          <w:lang w:val="ru-RU" w:eastAsia="ru-RU"/>
        </w:rPr>
      </w:pPr>
    </w:p>
    <w:p w14:paraId="3EF95496" w14:textId="77777777" w:rsidR="00FD5B85" w:rsidRDefault="00FD5B85" w:rsidP="00FD5B85">
      <w:pPr>
        <w:overflowPunct w:val="0"/>
        <w:autoSpaceDE w:val="0"/>
        <w:autoSpaceDN w:val="0"/>
        <w:adjustRightInd w:val="0"/>
        <w:jc w:val="right"/>
        <w:rPr>
          <w:rFonts w:ascii="Times New Roman" w:hAnsi="Times New Roman"/>
          <w:b/>
          <w:sz w:val="28"/>
          <w:szCs w:val="28"/>
          <w:lang w:val="ru-RU" w:eastAsia="ru-RU"/>
        </w:rPr>
      </w:pPr>
    </w:p>
    <w:p w14:paraId="7E2EC812" w14:textId="77777777" w:rsidR="00FD5B85" w:rsidRDefault="00FD5B85" w:rsidP="00FD5B85">
      <w:pPr>
        <w:overflowPunct w:val="0"/>
        <w:autoSpaceDE w:val="0"/>
        <w:autoSpaceDN w:val="0"/>
        <w:adjustRightInd w:val="0"/>
        <w:jc w:val="right"/>
        <w:rPr>
          <w:rFonts w:ascii="Times New Roman" w:hAnsi="Times New Roman"/>
          <w:b/>
          <w:sz w:val="28"/>
          <w:szCs w:val="28"/>
          <w:lang w:val="ru-RU" w:eastAsia="ru-RU"/>
        </w:rPr>
      </w:pPr>
    </w:p>
    <w:p w14:paraId="63BE4E14" w14:textId="77777777" w:rsidR="00FD5B85" w:rsidRDefault="00FD5B85" w:rsidP="00FD5B85">
      <w:pPr>
        <w:overflowPunct w:val="0"/>
        <w:autoSpaceDE w:val="0"/>
        <w:autoSpaceDN w:val="0"/>
        <w:adjustRightInd w:val="0"/>
        <w:jc w:val="right"/>
        <w:rPr>
          <w:rFonts w:ascii="Times New Roman" w:hAnsi="Times New Roman"/>
          <w:b/>
          <w:sz w:val="28"/>
          <w:szCs w:val="28"/>
          <w:lang w:val="ru-RU" w:eastAsia="ru-RU"/>
        </w:rPr>
      </w:pPr>
    </w:p>
    <w:p w14:paraId="16C6328E" w14:textId="77777777" w:rsidR="00FD5B85" w:rsidRDefault="00FD5B85" w:rsidP="00FD5B85">
      <w:pPr>
        <w:overflowPunct w:val="0"/>
        <w:autoSpaceDE w:val="0"/>
        <w:autoSpaceDN w:val="0"/>
        <w:adjustRightInd w:val="0"/>
        <w:jc w:val="right"/>
        <w:rPr>
          <w:rFonts w:ascii="Times New Roman" w:hAnsi="Times New Roman"/>
          <w:b/>
          <w:sz w:val="28"/>
          <w:szCs w:val="28"/>
          <w:lang w:val="ru-RU" w:eastAsia="ru-RU"/>
        </w:rPr>
      </w:pPr>
    </w:p>
    <w:p w14:paraId="4C8E2A88" w14:textId="77777777" w:rsidR="00FD5B85" w:rsidRDefault="00FD5B85" w:rsidP="00FD5B85">
      <w:pPr>
        <w:overflowPunct w:val="0"/>
        <w:autoSpaceDE w:val="0"/>
        <w:autoSpaceDN w:val="0"/>
        <w:adjustRightInd w:val="0"/>
        <w:jc w:val="right"/>
        <w:rPr>
          <w:rFonts w:ascii="Times New Roman" w:hAnsi="Times New Roman"/>
          <w:b/>
          <w:sz w:val="28"/>
          <w:szCs w:val="28"/>
          <w:lang w:val="ru-RU" w:eastAsia="ru-RU"/>
        </w:rPr>
      </w:pPr>
    </w:p>
    <w:p w14:paraId="5C989C0B" w14:textId="77777777" w:rsidR="00FD5B85" w:rsidRDefault="00FD5B85" w:rsidP="00FD5B85">
      <w:pPr>
        <w:overflowPunct w:val="0"/>
        <w:autoSpaceDE w:val="0"/>
        <w:autoSpaceDN w:val="0"/>
        <w:adjustRightInd w:val="0"/>
        <w:rPr>
          <w:rFonts w:ascii="Times New Roman" w:hAnsi="Times New Roman"/>
          <w:b/>
          <w:sz w:val="28"/>
          <w:szCs w:val="28"/>
          <w:lang w:val="ru-RU" w:eastAsia="ru-RU"/>
        </w:rPr>
      </w:pPr>
    </w:p>
    <w:p w14:paraId="0607FFE2" w14:textId="77777777" w:rsidR="00312EBB" w:rsidRDefault="00312EBB" w:rsidP="00FD5B85">
      <w:pPr>
        <w:overflowPunct w:val="0"/>
        <w:autoSpaceDE w:val="0"/>
        <w:autoSpaceDN w:val="0"/>
        <w:adjustRightInd w:val="0"/>
        <w:rPr>
          <w:rFonts w:ascii="Times New Roman" w:hAnsi="Times New Roman"/>
          <w:b/>
          <w:sz w:val="28"/>
          <w:szCs w:val="28"/>
          <w:lang w:val="ru-RU" w:eastAsia="ru-RU"/>
        </w:rPr>
      </w:pPr>
    </w:p>
    <w:p w14:paraId="7BF026CA" w14:textId="77777777" w:rsidR="00312EBB" w:rsidRDefault="00312EBB" w:rsidP="00FD5B85">
      <w:pPr>
        <w:overflowPunct w:val="0"/>
        <w:autoSpaceDE w:val="0"/>
        <w:autoSpaceDN w:val="0"/>
        <w:adjustRightInd w:val="0"/>
        <w:rPr>
          <w:rFonts w:ascii="Times New Roman" w:hAnsi="Times New Roman"/>
          <w:b/>
          <w:sz w:val="28"/>
          <w:szCs w:val="28"/>
          <w:lang w:val="ru-RU" w:eastAsia="ru-RU"/>
        </w:rPr>
      </w:pPr>
    </w:p>
    <w:p w14:paraId="470CFB3C" w14:textId="77777777" w:rsidR="00312EBB" w:rsidRDefault="00312EBB" w:rsidP="00FD5B85">
      <w:pPr>
        <w:overflowPunct w:val="0"/>
        <w:autoSpaceDE w:val="0"/>
        <w:autoSpaceDN w:val="0"/>
        <w:adjustRightInd w:val="0"/>
        <w:rPr>
          <w:rFonts w:ascii="Times New Roman" w:hAnsi="Times New Roman"/>
          <w:b/>
          <w:sz w:val="28"/>
          <w:szCs w:val="28"/>
          <w:lang w:val="ru-RU" w:eastAsia="ru-RU"/>
        </w:rPr>
      </w:pPr>
    </w:p>
    <w:p w14:paraId="580EFD58" w14:textId="77777777" w:rsidR="00312EBB" w:rsidRDefault="00312EBB" w:rsidP="00FD5B85">
      <w:pPr>
        <w:overflowPunct w:val="0"/>
        <w:autoSpaceDE w:val="0"/>
        <w:autoSpaceDN w:val="0"/>
        <w:adjustRightInd w:val="0"/>
        <w:rPr>
          <w:rFonts w:ascii="Times New Roman" w:hAnsi="Times New Roman"/>
          <w:b/>
          <w:sz w:val="28"/>
          <w:szCs w:val="28"/>
          <w:lang w:val="ru-RU" w:eastAsia="ru-RU"/>
        </w:rPr>
      </w:pPr>
    </w:p>
    <w:p w14:paraId="4A08CF69" w14:textId="77777777" w:rsidR="00312EBB" w:rsidRDefault="00312EBB" w:rsidP="00FD5B85">
      <w:pPr>
        <w:overflowPunct w:val="0"/>
        <w:autoSpaceDE w:val="0"/>
        <w:autoSpaceDN w:val="0"/>
        <w:adjustRightInd w:val="0"/>
        <w:rPr>
          <w:rFonts w:ascii="Times New Roman" w:hAnsi="Times New Roman"/>
          <w:b/>
          <w:sz w:val="28"/>
          <w:szCs w:val="28"/>
          <w:lang w:val="ru-RU" w:eastAsia="ru-RU"/>
        </w:rPr>
      </w:pPr>
    </w:p>
    <w:p w14:paraId="65A73353" w14:textId="6089456E" w:rsidR="00FD5B85" w:rsidRPr="00463953" w:rsidRDefault="00FD5B85" w:rsidP="00FD5B85">
      <w:pPr>
        <w:overflowPunct w:val="0"/>
        <w:autoSpaceDE w:val="0"/>
        <w:autoSpaceDN w:val="0"/>
        <w:adjustRightInd w:val="0"/>
        <w:spacing w:after="0" w:line="240" w:lineRule="auto"/>
        <w:jc w:val="right"/>
        <w:rPr>
          <w:rFonts w:ascii="Times New Roman" w:hAnsi="Times New Roman"/>
          <w:b/>
          <w:sz w:val="28"/>
          <w:szCs w:val="28"/>
          <w:lang w:val="ru-RU" w:eastAsia="ru-RU"/>
        </w:rPr>
      </w:pPr>
      <w:r w:rsidRPr="00463953">
        <w:rPr>
          <w:rFonts w:ascii="Times New Roman" w:hAnsi="Times New Roman"/>
          <w:b/>
          <w:sz w:val="28"/>
          <w:szCs w:val="28"/>
          <w:lang w:val="ru-RU" w:eastAsia="ru-RU"/>
        </w:rPr>
        <w:t xml:space="preserve">Форма </w:t>
      </w:r>
      <w:r>
        <w:rPr>
          <w:rFonts w:ascii="Times New Roman" w:hAnsi="Times New Roman"/>
          <w:b/>
          <w:sz w:val="28"/>
          <w:szCs w:val="28"/>
          <w:lang w:val="ru-RU" w:eastAsia="ru-RU"/>
        </w:rPr>
        <w:t>1</w:t>
      </w:r>
      <w:r w:rsidR="004D0041">
        <w:rPr>
          <w:rFonts w:ascii="Times New Roman" w:hAnsi="Times New Roman"/>
          <w:b/>
          <w:sz w:val="28"/>
          <w:szCs w:val="28"/>
          <w:lang w:val="ru-RU" w:eastAsia="ru-RU"/>
        </w:rPr>
        <w:t>1</w:t>
      </w:r>
    </w:p>
    <w:p w14:paraId="5A68F57B" w14:textId="77777777" w:rsidR="00FD5B85" w:rsidRPr="00463953" w:rsidRDefault="00FD5B85" w:rsidP="00FD5B85">
      <w:pPr>
        <w:overflowPunct w:val="0"/>
        <w:autoSpaceDE w:val="0"/>
        <w:autoSpaceDN w:val="0"/>
        <w:adjustRightInd w:val="0"/>
        <w:spacing w:after="0" w:line="240" w:lineRule="auto"/>
        <w:jc w:val="right"/>
        <w:rPr>
          <w:rFonts w:ascii="Times New Roman" w:hAnsi="Times New Roman"/>
          <w:i/>
          <w:iCs/>
          <w:sz w:val="24"/>
          <w:szCs w:val="24"/>
          <w:lang w:val="ru-RU" w:eastAsia="ru-RU"/>
        </w:rPr>
      </w:pPr>
      <w:r w:rsidRPr="00463953">
        <w:rPr>
          <w:rFonts w:ascii="Times New Roman" w:hAnsi="Times New Roman"/>
          <w:i/>
          <w:iCs/>
          <w:sz w:val="24"/>
          <w:szCs w:val="24"/>
          <w:lang w:val="ru-RU" w:eastAsia="ru-RU"/>
        </w:rPr>
        <w:t>Приложение № _____</w:t>
      </w:r>
    </w:p>
    <w:p w14:paraId="079E52F8" w14:textId="2BC62339" w:rsidR="00FD5B85" w:rsidRPr="00463953" w:rsidRDefault="00FD5B85" w:rsidP="00FD5B85">
      <w:pPr>
        <w:overflowPunct w:val="0"/>
        <w:autoSpaceDE w:val="0"/>
        <w:autoSpaceDN w:val="0"/>
        <w:adjustRightInd w:val="0"/>
        <w:spacing w:after="0" w:line="240" w:lineRule="auto"/>
        <w:jc w:val="right"/>
        <w:rPr>
          <w:rFonts w:ascii="Times New Roman" w:hAnsi="Times New Roman"/>
          <w:i/>
          <w:iCs/>
          <w:sz w:val="24"/>
          <w:szCs w:val="24"/>
          <w:lang w:val="ru-RU" w:eastAsia="ru-RU"/>
        </w:rPr>
      </w:pPr>
      <w:r>
        <w:rPr>
          <w:rFonts w:ascii="Times New Roman" w:hAnsi="Times New Roman"/>
          <w:i/>
          <w:iCs/>
          <w:sz w:val="24"/>
          <w:szCs w:val="24"/>
          <w:lang w:val="ru-RU" w:eastAsia="ru-RU"/>
        </w:rPr>
        <w:t>к заявке на участие в запросе предложений</w:t>
      </w:r>
      <w:r w:rsidR="00797899">
        <w:rPr>
          <w:rFonts w:ascii="Times New Roman" w:hAnsi="Times New Roman"/>
          <w:i/>
          <w:iCs/>
          <w:sz w:val="24"/>
          <w:szCs w:val="24"/>
          <w:lang w:val="ru-RU" w:eastAsia="ru-RU"/>
        </w:rPr>
        <w:t xml:space="preserve"> №_________</w:t>
      </w:r>
    </w:p>
    <w:p w14:paraId="5FE19B0E" w14:textId="77777777" w:rsidR="00FD5B85" w:rsidRPr="00463953" w:rsidRDefault="00FD5B85" w:rsidP="00FD5B85">
      <w:pPr>
        <w:spacing w:after="0" w:line="240" w:lineRule="auto"/>
        <w:jc w:val="center"/>
        <w:rPr>
          <w:rFonts w:ascii="Times New Roman" w:hAnsi="Times New Roman"/>
          <w:sz w:val="24"/>
          <w:szCs w:val="24"/>
          <w:lang w:val="ru-RU"/>
        </w:rPr>
      </w:pPr>
    </w:p>
    <w:p w14:paraId="6D06534E" w14:textId="77777777" w:rsidR="00FD5B85" w:rsidRPr="00E95235" w:rsidRDefault="00FD5B85" w:rsidP="00FD5B85">
      <w:pPr>
        <w:spacing w:after="0" w:line="240" w:lineRule="auto"/>
        <w:jc w:val="center"/>
        <w:rPr>
          <w:rFonts w:ascii="Times New Roman" w:hAnsi="Times New Roman"/>
          <w:b/>
          <w:sz w:val="28"/>
          <w:szCs w:val="28"/>
          <w:lang w:val="ru-RU"/>
        </w:rPr>
      </w:pPr>
      <w:r w:rsidRPr="00E95235">
        <w:rPr>
          <w:rFonts w:ascii="Times New Roman" w:hAnsi="Times New Roman"/>
          <w:b/>
          <w:bCs/>
          <w:iCs/>
          <w:caps/>
          <w:sz w:val="28"/>
          <w:szCs w:val="28"/>
          <w:lang w:val="ru-RU"/>
        </w:rPr>
        <w:t>Ф</w:t>
      </w:r>
      <w:r w:rsidRPr="00E95235">
        <w:rPr>
          <w:rFonts w:ascii="Times New Roman" w:hAnsi="Times New Roman"/>
          <w:b/>
          <w:bCs/>
          <w:iCs/>
          <w:sz w:val="28"/>
          <w:szCs w:val="28"/>
          <w:lang w:val="ru-RU"/>
        </w:rPr>
        <w:t>орма доверенности на подписание заявки и иных документов, входящих в ее состав</w:t>
      </w:r>
    </w:p>
    <w:p w14:paraId="26B6D4C5" w14:textId="27710ED5" w:rsidR="00FD5B85" w:rsidRPr="00E95235" w:rsidRDefault="00FD5B85" w:rsidP="00FD5B85">
      <w:pPr>
        <w:tabs>
          <w:tab w:val="left" w:pos="1560"/>
        </w:tabs>
        <w:spacing w:after="0" w:line="240" w:lineRule="auto"/>
        <w:jc w:val="center"/>
        <w:rPr>
          <w:rFonts w:ascii="Times New Roman" w:hAnsi="Times New Roman"/>
          <w:i/>
          <w:sz w:val="24"/>
          <w:szCs w:val="24"/>
          <w:lang w:val="ru-RU" w:eastAsia="ru-RU"/>
        </w:rPr>
      </w:pPr>
      <w:r w:rsidRPr="00E95235">
        <w:rPr>
          <w:rFonts w:ascii="Times New Roman" w:hAnsi="Times New Roman"/>
          <w:i/>
          <w:sz w:val="24"/>
          <w:szCs w:val="24"/>
          <w:lang w:val="ru-RU" w:eastAsia="ru-RU"/>
        </w:rPr>
        <w:t xml:space="preserve">(представляется в случае, если документы Заявки на участие в настоящем </w:t>
      </w:r>
      <w:r w:rsidR="00683E14">
        <w:rPr>
          <w:rFonts w:ascii="Times New Roman" w:hAnsi="Times New Roman"/>
          <w:i/>
          <w:sz w:val="24"/>
          <w:szCs w:val="24"/>
          <w:lang w:val="ru-RU" w:eastAsia="ru-RU"/>
        </w:rPr>
        <w:t>запросе предложений</w:t>
      </w:r>
      <w:r w:rsidRPr="00E95235">
        <w:rPr>
          <w:rFonts w:ascii="Times New Roman" w:hAnsi="Times New Roman"/>
          <w:i/>
          <w:sz w:val="24"/>
          <w:szCs w:val="24"/>
          <w:lang w:val="ru-RU" w:eastAsia="ru-RU"/>
        </w:rPr>
        <w:t xml:space="preserve"> подписываются не руководителем)</w:t>
      </w:r>
    </w:p>
    <w:p w14:paraId="4F0D3F97"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p>
    <w:p w14:paraId="4A4D5C45"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На бланке организации</w:t>
      </w:r>
    </w:p>
    <w:p w14:paraId="14D9A9CC"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Дата</w:t>
      </w:r>
    </w:p>
    <w:p w14:paraId="7D53ABB5" w14:textId="77777777" w:rsidR="00FD5B85" w:rsidRPr="00E95235" w:rsidRDefault="00FD5B85" w:rsidP="00FD5B85">
      <w:pPr>
        <w:tabs>
          <w:tab w:val="left" w:pos="1560"/>
        </w:tabs>
        <w:spacing w:before="100" w:beforeAutospacing="1" w:after="0" w:line="240" w:lineRule="auto"/>
        <w:jc w:val="center"/>
        <w:rPr>
          <w:rFonts w:ascii="Times New Roman" w:hAnsi="Times New Roman"/>
          <w:b/>
          <w:sz w:val="24"/>
          <w:szCs w:val="24"/>
          <w:lang w:val="ru-RU" w:eastAsia="ru-RU"/>
        </w:rPr>
      </w:pPr>
      <w:r w:rsidRPr="00E95235">
        <w:rPr>
          <w:rFonts w:ascii="Times New Roman" w:hAnsi="Times New Roman"/>
          <w:b/>
          <w:sz w:val="24"/>
          <w:szCs w:val="24"/>
          <w:lang w:val="ru-RU" w:eastAsia="ru-RU"/>
        </w:rPr>
        <w:t>ДОВЕРЕННОСТЬ № ____</w:t>
      </w:r>
    </w:p>
    <w:p w14:paraId="0DEF2C3A"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p>
    <w:p w14:paraId="2B806F15"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79325370" w14:textId="77777777" w:rsidR="00FD5B85" w:rsidRPr="00E95235" w:rsidRDefault="00FD5B85" w:rsidP="00FD5B85">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(прописью число, месяц и год выдачи доверенности)</w:t>
      </w:r>
    </w:p>
    <w:p w14:paraId="1AB7F596"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p>
    <w:p w14:paraId="1E5545C0"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Организация – Участник:</w:t>
      </w:r>
    </w:p>
    <w:p w14:paraId="48618A73"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6109445A" w14:textId="77777777" w:rsidR="00FD5B85" w:rsidRPr="00E95235" w:rsidRDefault="00FD5B85" w:rsidP="00FD5B85">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(наименование организации)</w:t>
      </w:r>
    </w:p>
    <w:p w14:paraId="3B902416"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p>
    <w:p w14:paraId="23C52F58"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доверяет _____________________________________________________________________________</w:t>
      </w:r>
    </w:p>
    <w:p w14:paraId="5EB60428" w14:textId="77777777" w:rsidR="00FD5B85" w:rsidRPr="00E95235" w:rsidRDefault="00FD5B85" w:rsidP="00FD5B85">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(фамилия, имя, отчество, должность)</w:t>
      </w:r>
    </w:p>
    <w:p w14:paraId="07CA4D6C"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паспорт серии ________ № _______________ выдан «____» _____________________ _____ </w:t>
      </w:r>
      <w:proofErr w:type="gramStart"/>
      <w:r w:rsidRPr="00E95235">
        <w:rPr>
          <w:rFonts w:ascii="Times New Roman" w:hAnsi="Times New Roman"/>
          <w:sz w:val="24"/>
          <w:szCs w:val="24"/>
          <w:lang w:val="ru-RU" w:eastAsia="ru-RU"/>
        </w:rPr>
        <w:t>г</w:t>
      </w:r>
      <w:proofErr w:type="gramEnd"/>
      <w:r w:rsidRPr="00E95235">
        <w:rPr>
          <w:rFonts w:ascii="Times New Roman" w:hAnsi="Times New Roman"/>
          <w:sz w:val="24"/>
          <w:szCs w:val="24"/>
          <w:lang w:val="ru-RU" w:eastAsia="ru-RU"/>
        </w:rPr>
        <w:t>. _____________________________________________________________________________________</w:t>
      </w:r>
    </w:p>
    <w:p w14:paraId="7708E85F"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2BC770EF" w14:textId="08E7A95F" w:rsidR="00FD5B85" w:rsidRPr="00E95235" w:rsidRDefault="00FD5B85" w:rsidP="00FD5B85">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 xml:space="preserve">представлять Заказчику/Организатору процедуры </w:t>
      </w:r>
      <w:r w:rsidR="00E465AD">
        <w:rPr>
          <w:rFonts w:ascii="Times New Roman" w:hAnsi="Times New Roman"/>
          <w:sz w:val="24"/>
          <w:szCs w:val="24"/>
          <w:lang w:val="ru-RU" w:eastAsia="ru-RU"/>
        </w:rPr>
        <w:t>Открытого Запроса предложений</w:t>
      </w:r>
      <w:r w:rsidRPr="00E95235">
        <w:rPr>
          <w:rFonts w:ascii="Times New Roman" w:hAnsi="Times New Roman"/>
          <w:sz w:val="24"/>
          <w:szCs w:val="24"/>
          <w:lang w:val="ru-RU" w:eastAsia="ru-RU"/>
        </w:rPr>
        <w:t xml:space="preserve"> и подписывать необходимые документы для участия в </w:t>
      </w:r>
      <w:r w:rsidR="00E465AD">
        <w:rPr>
          <w:rFonts w:ascii="Times New Roman" w:hAnsi="Times New Roman"/>
          <w:sz w:val="24"/>
          <w:szCs w:val="24"/>
          <w:lang w:val="ru-RU" w:eastAsia="ru-RU"/>
        </w:rPr>
        <w:t>открытом запросе предложений</w:t>
      </w:r>
      <w:r w:rsidRPr="00E95235">
        <w:rPr>
          <w:rFonts w:ascii="Times New Roman" w:hAnsi="Times New Roman"/>
          <w:sz w:val="24"/>
          <w:szCs w:val="24"/>
          <w:lang w:val="ru-RU" w:eastAsia="ru-RU"/>
        </w:rPr>
        <w:t>, в том числе Заявку _____________________________</w:t>
      </w:r>
    </w:p>
    <w:p w14:paraId="1D44545F"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w:t>
      </w:r>
    </w:p>
    <w:tbl>
      <w:tblPr>
        <w:tblStyle w:val="8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FD5B85" w:rsidRPr="00E95235" w14:paraId="0F2A7F8A" w14:textId="77777777" w:rsidTr="00E465AD">
        <w:tc>
          <w:tcPr>
            <w:tcW w:w="6946" w:type="dxa"/>
          </w:tcPr>
          <w:p w14:paraId="6165884B" w14:textId="06A81C58" w:rsidR="00FD5B85" w:rsidRPr="00E95235" w:rsidRDefault="00FD5B85" w:rsidP="00FD5B85">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 xml:space="preserve">(наименование </w:t>
            </w:r>
            <w:r w:rsidR="00E465AD">
              <w:rPr>
                <w:rFonts w:ascii="Times New Roman" w:hAnsi="Times New Roman"/>
                <w:i/>
                <w:sz w:val="24"/>
                <w:szCs w:val="24"/>
                <w:vertAlign w:val="superscript"/>
                <w:lang w:val="ru-RU" w:eastAsia="ru-RU"/>
              </w:rPr>
              <w:t>Открытого Запроса предложений</w:t>
            </w:r>
            <w:r w:rsidRPr="00E95235">
              <w:rPr>
                <w:rFonts w:ascii="Times New Roman" w:hAnsi="Times New Roman"/>
                <w:i/>
                <w:sz w:val="24"/>
                <w:szCs w:val="24"/>
                <w:vertAlign w:val="superscript"/>
                <w:lang w:val="ru-RU" w:eastAsia="ru-RU"/>
              </w:rPr>
              <w:t>)</w:t>
            </w:r>
          </w:p>
        </w:tc>
      </w:tr>
    </w:tbl>
    <w:p w14:paraId="6C6B7FE3" w14:textId="77777777" w:rsidR="00FD5B85" w:rsidRPr="00E95235" w:rsidRDefault="00FD5B85" w:rsidP="00FD5B85">
      <w:pPr>
        <w:tabs>
          <w:tab w:val="left" w:pos="1560"/>
        </w:tabs>
        <w:spacing w:after="0" w:line="240" w:lineRule="auto"/>
        <w:jc w:val="center"/>
        <w:rPr>
          <w:rFonts w:ascii="Times New Roman" w:hAnsi="Times New Roman"/>
          <w:i/>
          <w:sz w:val="24"/>
          <w:szCs w:val="24"/>
          <w:vertAlign w:val="superscript"/>
          <w:lang w:val="ru-RU" w:eastAsia="ru-RU"/>
        </w:rPr>
      </w:pPr>
    </w:p>
    <w:p w14:paraId="73160E7D"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Подпись __________________________________ ____________________________ удостоверяю.</w:t>
      </w:r>
    </w:p>
    <w:tbl>
      <w:tblPr>
        <w:tblStyle w:val="82"/>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402"/>
      </w:tblGrid>
      <w:tr w:rsidR="00FD5B85" w:rsidRPr="00E95235" w14:paraId="34AA9F93" w14:textId="77777777" w:rsidTr="00E465AD">
        <w:tc>
          <w:tcPr>
            <w:tcW w:w="4252" w:type="dxa"/>
          </w:tcPr>
          <w:p w14:paraId="3036C853" w14:textId="77777777" w:rsidR="00FD5B85" w:rsidRPr="00E95235" w:rsidRDefault="00FD5B85" w:rsidP="00FD5B85">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(Ф.И.О. поверенного)</w:t>
            </w:r>
          </w:p>
        </w:tc>
        <w:tc>
          <w:tcPr>
            <w:tcW w:w="3402" w:type="dxa"/>
          </w:tcPr>
          <w:p w14:paraId="40AFD5D2" w14:textId="77777777" w:rsidR="00FD5B85" w:rsidRPr="00E95235" w:rsidRDefault="00FD5B85" w:rsidP="00FD5B85">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(Подпись поверенного)</w:t>
            </w:r>
          </w:p>
        </w:tc>
      </w:tr>
    </w:tbl>
    <w:p w14:paraId="10B88C6B" w14:textId="77777777" w:rsidR="00FD5B85" w:rsidRPr="00E95235" w:rsidRDefault="00FD5B85" w:rsidP="00FD5B85">
      <w:pPr>
        <w:tabs>
          <w:tab w:val="left" w:pos="1560"/>
        </w:tabs>
        <w:spacing w:after="0" w:line="240" w:lineRule="auto"/>
        <w:rPr>
          <w:rFonts w:ascii="Times New Roman" w:hAnsi="Times New Roman"/>
          <w:i/>
          <w:sz w:val="24"/>
          <w:szCs w:val="24"/>
          <w:highlight w:val="yellow"/>
          <w:vertAlign w:val="superscript"/>
          <w:lang w:val="ru-RU" w:eastAsia="ru-RU"/>
        </w:rPr>
      </w:pPr>
    </w:p>
    <w:p w14:paraId="12EF9953" w14:textId="77777777" w:rsidR="00FD5B85" w:rsidRPr="00E95235" w:rsidRDefault="00FD5B85" w:rsidP="00FD5B85">
      <w:pPr>
        <w:tabs>
          <w:tab w:val="left" w:pos="1560"/>
        </w:tabs>
        <w:spacing w:before="100" w:beforeAutospacing="1"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 xml:space="preserve">Доверенность действительна по «____» ___________________ ______ </w:t>
      </w:r>
      <w:proofErr w:type="gramStart"/>
      <w:r w:rsidRPr="00E95235">
        <w:rPr>
          <w:rFonts w:ascii="Times New Roman" w:hAnsi="Times New Roman"/>
          <w:sz w:val="24"/>
          <w:szCs w:val="24"/>
          <w:lang w:val="ru-RU" w:eastAsia="ru-RU"/>
        </w:rPr>
        <w:t>г</w:t>
      </w:r>
      <w:proofErr w:type="gramEnd"/>
      <w:r w:rsidRPr="00E95235">
        <w:rPr>
          <w:rFonts w:ascii="Times New Roman" w:hAnsi="Times New Roman"/>
          <w:sz w:val="24"/>
          <w:szCs w:val="24"/>
          <w:lang w:val="ru-RU" w:eastAsia="ru-RU"/>
        </w:rPr>
        <w:t>.</w:t>
      </w:r>
    </w:p>
    <w:p w14:paraId="0CD9BE53" w14:textId="77777777" w:rsidR="00FD5B85" w:rsidRPr="00E95235" w:rsidRDefault="00FD5B85" w:rsidP="00FD5B85">
      <w:pPr>
        <w:tabs>
          <w:tab w:val="left" w:pos="1560"/>
        </w:tabs>
        <w:spacing w:before="100" w:beforeAutospacing="1" w:after="0" w:line="240" w:lineRule="auto"/>
        <w:rPr>
          <w:rFonts w:ascii="Times New Roman" w:hAnsi="Times New Roman"/>
          <w:sz w:val="24"/>
          <w:szCs w:val="24"/>
          <w:lang w:val="ru-RU" w:eastAsia="ru-RU"/>
        </w:rPr>
      </w:pPr>
    </w:p>
    <w:tbl>
      <w:tblPr>
        <w:tblStyle w:val="aff4"/>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038"/>
        <w:gridCol w:w="2191"/>
      </w:tblGrid>
      <w:tr w:rsidR="00FD5B85" w:rsidRPr="00E95235" w14:paraId="79ED57C5" w14:textId="77777777" w:rsidTr="00E465AD">
        <w:trPr>
          <w:trHeight w:val="784"/>
        </w:trPr>
        <w:tc>
          <w:tcPr>
            <w:tcW w:w="3119" w:type="dxa"/>
            <w:vAlign w:val="center"/>
          </w:tcPr>
          <w:p w14:paraId="18674056" w14:textId="77777777" w:rsidR="00FD5B85" w:rsidRPr="00E95235" w:rsidRDefault="00FD5B85" w:rsidP="00FD5B85">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w:t>
            </w:r>
          </w:p>
          <w:p w14:paraId="4C1BCFF9" w14:textId="77777777" w:rsidR="00FD5B85" w:rsidRPr="00E95235" w:rsidRDefault="00FD5B85" w:rsidP="00FD5B85">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(должность руководителя)</w:t>
            </w:r>
          </w:p>
        </w:tc>
        <w:tc>
          <w:tcPr>
            <w:tcW w:w="5038" w:type="dxa"/>
            <w:vAlign w:val="center"/>
          </w:tcPr>
          <w:p w14:paraId="62066E27" w14:textId="77777777" w:rsidR="00FD5B85" w:rsidRPr="00E95235" w:rsidRDefault="00FD5B85" w:rsidP="00FD5B85">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w:t>
            </w:r>
          </w:p>
          <w:p w14:paraId="2BBCC12F" w14:textId="77777777" w:rsidR="00FD5B85" w:rsidRPr="00E95235" w:rsidRDefault="00FD5B85" w:rsidP="00FD5B85">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(ФИО руководителя полностью)</w:t>
            </w:r>
          </w:p>
        </w:tc>
        <w:tc>
          <w:tcPr>
            <w:tcW w:w="2191" w:type="dxa"/>
            <w:vAlign w:val="center"/>
          </w:tcPr>
          <w:p w14:paraId="034BFAF3" w14:textId="77777777" w:rsidR="00FD5B85" w:rsidRPr="00E95235" w:rsidRDefault="00FD5B85" w:rsidP="00FD5B85">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w:t>
            </w:r>
          </w:p>
          <w:p w14:paraId="14E6EBB6" w14:textId="77777777" w:rsidR="00FD5B85" w:rsidRPr="00E95235" w:rsidRDefault="00FD5B85" w:rsidP="00FD5B85">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(подпись)</w:t>
            </w:r>
          </w:p>
        </w:tc>
      </w:tr>
    </w:tbl>
    <w:p w14:paraId="214D0951" w14:textId="77777777" w:rsidR="00FD5B85" w:rsidRDefault="00FD5B85" w:rsidP="00FD5B85">
      <w:pPr>
        <w:overflowPunct w:val="0"/>
        <w:autoSpaceDE w:val="0"/>
        <w:autoSpaceDN w:val="0"/>
        <w:adjustRightInd w:val="0"/>
        <w:ind w:right="-567"/>
        <w:rPr>
          <w:rFonts w:ascii="Times New Roman" w:hAnsi="Times New Roman"/>
          <w:bCs/>
          <w:lang w:val="ru-RU"/>
        </w:rPr>
      </w:pPr>
    </w:p>
    <w:p w14:paraId="679EFF13" w14:textId="3C573FFD" w:rsidR="00FD5B85" w:rsidRDefault="00FD5B85" w:rsidP="00FD5B85">
      <w:pPr>
        <w:pStyle w:val="a"/>
        <w:numPr>
          <w:ilvl w:val="0"/>
          <w:numId w:val="0"/>
        </w:numPr>
      </w:pPr>
    </w:p>
    <w:p w14:paraId="705D92CD" w14:textId="77777777" w:rsidR="00FD5B85" w:rsidRDefault="00FD5B85" w:rsidP="00FD5B85">
      <w:pPr>
        <w:pStyle w:val="a"/>
        <w:numPr>
          <w:ilvl w:val="0"/>
          <w:numId w:val="0"/>
        </w:numPr>
      </w:pPr>
    </w:p>
    <w:p w14:paraId="50D5A80A" w14:textId="77777777" w:rsidR="00FD5B85" w:rsidRDefault="00FD5B85" w:rsidP="00FD5B85">
      <w:pPr>
        <w:pStyle w:val="a"/>
        <w:numPr>
          <w:ilvl w:val="0"/>
          <w:numId w:val="0"/>
        </w:numPr>
      </w:pPr>
    </w:p>
    <w:p w14:paraId="1BB08383" w14:textId="77777777" w:rsidR="00FD5B85" w:rsidRDefault="00FD5B85" w:rsidP="00FD5B85">
      <w:pPr>
        <w:pStyle w:val="a"/>
        <w:numPr>
          <w:ilvl w:val="0"/>
          <w:numId w:val="0"/>
        </w:numPr>
      </w:pPr>
    </w:p>
    <w:p w14:paraId="5DB205D7" w14:textId="77777777" w:rsidR="00FD5B85" w:rsidRDefault="00FD5B85" w:rsidP="00FD5B85">
      <w:pPr>
        <w:pStyle w:val="a"/>
        <w:numPr>
          <w:ilvl w:val="0"/>
          <w:numId w:val="0"/>
        </w:numPr>
      </w:pPr>
    </w:p>
    <w:p w14:paraId="1196ED5D" w14:textId="77777777" w:rsidR="00FD5B85" w:rsidRDefault="00FD5B85" w:rsidP="00FD5B85">
      <w:pPr>
        <w:pStyle w:val="a"/>
        <w:numPr>
          <w:ilvl w:val="0"/>
          <w:numId w:val="0"/>
        </w:numPr>
      </w:pPr>
    </w:p>
    <w:p w14:paraId="661CBD9C" w14:textId="77777777" w:rsidR="00FD5B85" w:rsidRDefault="00FD5B85" w:rsidP="00FD5B85">
      <w:pPr>
        <w:pStyle w:val="a"/>
        <w:numPr>
          <w:ilvl w:val="0"/>
          <w:numId w:val="0"/>
        </w:numPr>
      </w:pPr>
    </w:p>
    <w:p w14:paraId="55085809" w14:textId="77777777" w:rsidR="000D0E51" w:rsidRDefault="000D0E51" w:rsidP="00442F67">
      <w:pPr>
        <w:overflowPunct w:val="0"/>
        <w:autoSpaceDE w:val="0"/>
        <w:autoSpaceDN w:val="0"/>
        <w:adjustRightInd w:val="0"/>
        <w:ind w:left="709" w:right="-142"/>
        <w:jc w:val="center"/>
        <w:rPr>
          <w:rFonts w:ascii="Times New Roman" w:hAnsi="Times New Roman"/>
          <w:b/>
          <w:bCs/>
          <w:sz w:val="28"/>
          <w:szCs w:val="28"/>
          <w:lang w:val="ru-RU" w:eastAsia="ru-RU"/>
        </w:rPr>
      </w:pPr>
    </w:p>
    <w:p w14:paraId="3C26281D" w14:textId="77777777" w:rsidR="000D0E51" w:rsidRDefault="000D0E51" w:rsidP="00442F67">
      <w:pPr>
        <w:overflowPunct w:val="0"/>
        <w:autoSpaceDE w:val="0"/>
        <w:autoSpaceDN w:val="0"/>
        <w:adjustRightInd w:val="0"/>
        <w:ind w:left="709" w:right="-142"/>
        <w:jc w:val="center"/>
        <w:rPr>
          <w:rFonts w:ascii="Times New Roman" w:hAnsi="Times New Roman"/>
          <w:b/>
          <w:bCs/>
          <w:sz w:val="28"/>
          <w:szCs w:val="28"/>
          <w:lang w:val="ru-RU" w:eastAsia="ru-RU"/>
        </w:rPr>
      </w:pPr>
    </w:p>
    <w:p w14:paraId="74CF5714" w14:textId="77777777" w:rsidR="00442F67" w:rsidRPr="00941BC6" w:rsidRDefault="00442F67" w:rsidP="00442F67">
      <w:pPr>
        <w:overflowPunct w:val="0"/>
        <w:autoSpaceDE w:val="0"/>
        <w:autoSpaceDN w:val="0"/>
        <w:adjustRightInd w:val="0"/>
        <w:ind w:left="709" w:right="-142"/>
        <w:jc w:val="center"/>
        <w:rPr>
          <w:rFonts w:ascii="Times New Roman" w:hAnsi="Times New Roman"/>
          <w:b/>
          <w:bCs/>
          <w:sz w:val="28"/>
          <w:szCs w:val="28"/>
          <w:lang w:val="ru-RU" w:eastAsia="ru-RU"/>
        </w:rPr>
      </w:pPr>
      <w:r w:rsidRPr="00941BC6">
        <w:rPr>
          <w:rFonts w:ascii="Times New Roman" w:hAnsi="Times New Roman"/>
          <w:b/>
          <w:bCs/>
          <w:sz w:val="28"/>
          <w:szCs w:val="28"/>
          <w:lang w:val="ru-RU" w:eastAsia="ru-RU"/>
        </w:rPr>
        <w:t xml:space="preserve">Раздел 4. </w:t>
      </w:r>
    </w:p>
    <w:p w14:paraId="514C88A2" w14:textId="77777777" w:rsidR="00442F67" w:rsidRPr="00941BC6" w:rsidRDefault="00442F67" w:rsidP="002B5DB4">
      <w:pPr>
        <w:tabs>
          <w:tab w:val="left" w:pos="3686"/>
          <w:tab w:val="center" w:pos="5457"/>
        </w:tabs>
        <w:overflowPunct w:val="0"/>
        <w:autoSpaceDE w:val="0"/>
        <w:autoSpaceDN w:val="0"/>
        <w:adjustRightInd w:val="0"/>
        <w:spacing w:after="0"/>
        <w:ind w:right="-142"/>
        <w:jc w:val="center"/>
        <w:rPr>
          <w:rFonts w:ascii="Times New Roman" w:hAnsi="Times New Roman"/>
          <w:b/>
          <w:color w:val="000000"/>
          <w:sz w:val="28"/>
          <w:szCs w:val="28"/>
          <w:lang w:val="ru-RU"/>
        </w:rPr>
      </w:pPr>
      <w:r w:rsidRPr="00941BC6">
        <w:rPr>
          <w:rFonts w:ascii="Times New Roman" w:hAnsi="Times New Roman"/>
          <w:b/>
          <w:color w:val="000000"/>
          <w:sz w:val="28"/>
          <w:szCs w:val="28"/>
          <w:lang w:val="ru-RU"/>
        </w:rPr>
        <w:t>Техническая часть</w:t>
      </w:r>
    </w:p>
    <w:p w14:paraId="00229E20" w14:textId="00B50919" w:rsidR="00442F67" w:rsidRPr="00EE157F" w:rsidRDefault="00442F67" w:rsidP="002B5DB4">
      <w:pPr>
        <w:overflowPunct w:val="0"/>
        <w:autoSpaceDE w:val="0"/>
        <w:autoSpaceDN w:val="0"/>
        <w:adjustRightInd w:val="0"/>
        <w:spacing w:after="0"/>
        <w:ind w:left="709" w:right="-142"/>
        <w:jc w:val="center"/>
        <w:rPr>
          <w:rFonts w:ascii="Times New Roman" w:hAnsi="Times New Roman"/>
          <w:bCs/>
          <w:sz w:val="28"/>
          <w:szCs w:val="28"/>
          <w:lang w:val="ru-RU"/>
        </w:rPr>
      </w:pPr>
      <w:r w:rsidRPr="00941BC6">
        <w:rPr>
          <w:rFonts w:ascii="Times New Roman" w:hAnsi="Times New Roman"/>
          <w:bCs/>
          <w:sz w:val="28"/>
          <w:szCs w:val="28"/>
          <w:lang w:val="ru-RU"/>
        </w:rPr>
        <w:t xml:space="preserve">Техническая часть является неотъемлемой частью Документации и размещена в файле </w:t>
      </w:r>
      <w:r w:rsidR="005710E9">
        <w:rPr>
          <w:rFonts w:ascii="Times New Roman" w:hAnsi="Times New Roman"/>
          <w:bCs/>
          <w:sz w:val="28"/>
          <w:szCs w:val="28"/>
        </w:rPr>
        <w:t>PDF</w:t>
      </w:r>
      <w:r w:rsidR="00BA4014">
        <w:rPr>
          <w:rFonts w:ascii="Times New Roman" w:hAnsi="Times New Roman"/>
          <w:bCs/>
          <w:sz w:val="28"/>
          <w:szCs w:val="28"/>
          <w:lang w:val="ru-RU"/>
        </w:rPr>
        <w:t xml:space="preserve"> или</w:t>
      </w:r>
      <w:r w:rsidR="00EE157F">
        <w:rPr>
          <w:rFonts w:ascii="Times New Roman" w:hAnsi="Times New Roman"/>
          <w:bCs/>
          <w:sz w:val="28"/>
          <w:szCs w:val="28"/>
          <w:lang w:val="ru-RU"/>
        </w:rPr>
        <w:t xml:space="preserve"> </w:t>
      </w:r>
      <w:r w:rsidR="00EE157F">
        <w:rPr>
          <w:rFonts w:ascii="Times New Roman" w:hAnsi="Times New Roman"/>
          <w:bCs/>
          <w:sz w:val="28"/>
          <w:szCs w:val="28"/>
        </w:rPr>
        <w:t>doc</w:t>
      </w:r>
    </w:p>
    <w:p w14:paraId="0479B2BF" w14:textId="77777777" w:rsidR="002B5DB4" w:rsidRDefault="002B5DB4" w:rsidP="002B5DB4">
      <w:pPr>
        <w:tabs>
          <w:tab w:val="left" w:pos="3686"/>
          <w:tab w:val="center" w:pos="5457"/>
        </w:tabs>
        <w:overflowPunct w:val="0"/>
        <w:autoSpaceDE w:val="0"/>
        <w:autoSpaceDN w:val="0"/>
        <w:adjustRightInd w:val="0"/>
        <w:spacing w:after="0"/>
        <w:ind w:right="-142"/>
        <w:jc w:val="center"/>
        <w:rPr>
          <w:rFonts w:ascii="Times New Roman" w:hAnsi="Times New Roman"/>
          <w:b/>
          <w:color w:val="000000"/>
          <w:sz w:val="28"/>
          <w:szCs w:val="28"/>
          <w:lang w:val="ru-RU"/>
        </w:rPr>
      </w:pPr>
    </w:p>
    <w:p w14:paraId="4B18DAFC" w14:textId="77777777" w:rsidR="00442F67" w:rsidRPr="00941BC6" w:rsidRDefault="00442F67" w:rsidP="002B5DB4">
      <w:pPr>
        <w:tabs>
          <w:tab w:val="left" w:pos="3686"/>
          <w:tab w:val="center" w:pos="5457"/>
        </w:tabs>
        <w:overflowPunct w:val="0"/>
        <w:autoSpaceDE w:val="0"/>
        <w:autoSpaceDN w:val="0"/>
        <w:adjustRightInd w:val="0"/>
        <w:spacing w:after="0"/>
        <w:ind w:right="-142"/>
        <w:jc w:val="center"/>
        <w:rPr>
          <w:rFonts w:ascii="Times New Roman" w:hAnsi="Times New Roman"/>
          <w:b/>
          <w:color w:val="000000"/>
          <w:sz w:val="28"/>
          <w:szCs w:val="28"/>
          <w:lang w:val="ru-RU"/>
        </w:rPr>
      </w:pPr>
      <w:r w:rsidRPr="00941BC6">
        <w:rPr>
          <w:rFonts w:ascii="Times New Roman" w:hAnsi="Times New Roman"/>
          <w:b/>
          <w:color w:val="000000"/>
          <w:sz w:val="28"/>
          <w:szCs w:val="28"/>
          <w:lang w:val="ru-RU"/>
        </w:rPr>
        <w:t>Спецификация</w:t>
      </w:r>
    </w:p>
    <w:p w14:paraId="1395D995" w14:textId="002C645E" w:rsidR="00442F67" w:rsidRPr="00941BC6" w:rsidRDefault="00442F67" w:rsidP="002B5DB4">
      <w:pPr>
        <w:overflowPunct w:val="0"/>
        <w:autoSpaceDE w:val="0"/>
        <w:autoSpaceDN w:val="0"/>
        <w:adjustRightInd w:val="0"/>
        <w:spacing w:after="0"/>
        <w:ind w:left="709" w:right="-142"/>
        <w:jc w:val="center"/>
        <w:rPr>
          <w:rFonts w:ascii="Times New Roman" w:hAnsi="Times New Roman"/>
          <w:bCs/>
          <w:sz w:val="28"/>
          <w:szCs w:val="28"/>
          <w:lang w:val="ru-RU"/>
        </w:rPr>
      </w:pPr>
      <w:r w:rsidRPr="00941BC6">
        <w:rPr>
          <w:rFonts w:ascii="Times New Roman" w:hAnsi="Times New Roman"/>
          <w:bCs/>
          <w:sz w:val="28"/>
          <w:szCs w:val="28"/>
          <w:lang w:val="ru-RU"/>
        </w:rPr>
        <w:t xml:space="preserve">Спецификация является неотъемлемой частью Документации и размещена в файле </w:t>
      </w:r>
      <w:proofErr w:type="spellStart"/>
      <w:r w:rsidRPr="00941BC6">
        <w:rPr>
          <w:rFonts w:ascii="Times New Roman" w:hAnsi="Times New Roman"/>
          <w:bCs/>
          <w:sz w:val="28"/>
          <w:szCs w:val="28"/>
          <w:lang w:val="ru-RU"/>
        </w:rPr>
        <w:t>xls</w:t>
      </w:r>
      <w:proofErr w:type="spellEnd"/>
    </w:p>
    <w:p w14:paraId="4BCAF931" w14:textId="77777777" w:rsidR="002B5DB4" w:rsidRDefault="002B5DB4" w:rsidP="002B5DB4">
      <w:pPr>
        <w:pStyle w:val="ab"/>
        <w:spacing w:after="0" w:line="240" w:lineRule="auto"/>
        <w:ind w:firstLine="0"/>
        <w:jc w:val="center"/>
        <w:rPr>
          <w:rFonts w:ascii="Times New Roman" w:hAnsi="Times New Roman"/>
          <w:b/>
          <w:color w:val="000000"/>
          <w:szCs w:val="28"/>
          <w:lang w:val="ru-RU"/>
        </w:rPr>
      </w:pPr>
    </w:p>
    <w:p w14:paraId="76C8D76E" w14:textId="77777777" w:rsidR="00442F67" w:rsidRPr="00941BC6" w:rsidRDefault="00442F67" w:rsidP="002B5DB4">
      <w:pPr>
        <w:pStyle w:val="ab"/>
        <w:spacing w:after="0" w:line="240" w:lineRule="auto"/>
        <w:ind w:firstLine="0"/>
        <w:jc w:val="center"/>
        <w:rPr>
          <w:rFonts w:ascii="Times New Roman" w:hAnsi="Times New Roman"/>
          <w:b/>
          <w:color w:val="000000"/>
          <w:szCs w:val="28"/>
          <w:lang w:val="ru-RU"/>
        </w:rPr>
      </w:pPr>
      <w:r w:rsidRPr="00941BC6">
        <w:rPr>
          <w:rFonts w:ascii="Times New Roman" w:hAnsi="Times New Roman"/>
          <w:b/>
          <w:color w:val="000000"/>
          <w:szCs w:val="28"/>
          <w:lang w:val="ru-RU"/>
        </w:rPr>
        <w:t>Проект договора</w:t>
      </w:r>
    </w:p>
    <w:p w14:paraId="63F80BBA" w14:textId="42132C63" w:rsidR="00D03A31" w:rsidRPr="00D61FB4" w:rsidRDefault="00442F67" w:rsidP="00053EA3">
      <w:pPr>
        <w:overflowPunct w:val="0"/>
        <w:autoSpaceDE w:val="0"/>
        <w:autoSpaceDN w:val="0"/>
        <w:adjustRightInd w:val="0"/>
        <w:spacing w:after="0" w:line="240" w:lineRule="auto"/>
        <w:ind w:left="709" w:right="-142"/>
        <w:jc w:val="center"/>
        <w:rPr>
          <w:rFonts w:ascii="Times New Roman" w:hAnsi="Times New Roman"/>
          <w:bCs/>
          <w:sz w:val="28"/>
          <w:szCs w:val="28"/>
          <w:lang w:val="ru-RU"/>
        </w:rPr>
      </w:pPr>
      <w:r w:rsidRPr="00941BC6">
        <w:rPr>
          <w:rFonts w:ascii="Times New Roman" w:hAnsi="Times New Roman"/>
          <w:bCs/>
          <w:sz w:val="28"/>
          <w:szCs w:val="28"/>
          <w:lang w:val="ru-RU"/>
        </w:rPr>
        <w:t xml:space="preserve">Проект договора является неотъемлемой частью Документации и размещен в </w:t>
      </w:r>
      <w:r>
        <w:rPr>
          <w:rFonts w:ascii="Times New Roman" w:hAnsi="Times New Roman"/>
          <w:bCs/>
          <w:sz w:val="28"/>
          <w:szCs w:val="28"/>
          <w:lang w:val="ru-RU"/>
        </w:rPr>
        <w:t>файле</w:t>
      </w:r>
      <w:r w:rsidRPr="00941BC6">
        <w:rPr>
          <w:rFonts w:ascii="Times New Roman" w:hAnsi="Times New Roman"/>
          <w:bCs/>
          <w:sz w:val="28"/>
          <w:szCs w:val="28"/>
          <w:lang w:val="ru-RU"/>
        </w:rPr>
        <w:t xml:space="preserve"> </w:t>
      </w:r>
      <w:r>
        <w:rPr>
          <w:rFonts w:ascii="Times New Roman" w:hAnsi="Times New Roman"/>
          <w:bCs/>
          <w:sz w:val="28"/>
          <w:szCs w:val="28"/>
        </w:rPr>
        <w:t>doc</w:t>
      </w:r>
    </w:p>
    <w:p w14:paraId="69CDC95F" w14:textId="77777777" w:rsidR="00D03A31" w:rsidRPr="005E4ABB" w:rsidRDefault="00D03A31" w:rsidP="000B3DE3">
      <w:pPr>
        <w:spacing w:after="0"/>
        <w:ind w:right="-284"/>
        <w:rPr>
          <w:rFonts w:ascii="Times New Roman" w:hAnsi="Times New Roman"/>
          <w:b/>
          <w:sz w:val="28"/>
          <w:szCs w:val="28"/>
          <w:lang w:val="ru-RU"/>
        </w:rPr>
      </w:pPr>
    </w:p>
    <w:sectPr w:rsidR="00D03A31" w:rsidRPr="005E4ABB" w:rsidSect="00FD5B85">
      <w:footnotePr>
        <w:numStart w:val="2"/>
      </w:footnotePr>
      <w:pgSz w:w="11905" w:h="16837"/>
      <w:pgMar w:top="1135" w:right="1135" w:bottom="284" w:left="568" w:header="720" w:footer="3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D79C6" w14:textId="77777777" w:rsidR="00E6741F" w:rsidRDefault="00E6741F">
      <w:r>
        <w:separator/>
      </w:r>
    </w:p>
  </w:endnote>
  <w:endnote w:type="continuationSeparator" w:id="0">
    <w:p w14:paraId="2F179893" w14:textId="77777777" w:rsidR="00E6741F" w:rsidRDefault="00E6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ragmaticaCTT">
    <w:panose1 w:val="00000000000000000000"/>
    <w:charset w:val="02"/>
    <w:family w:val="auto"/>
    <w:notTrueType/>
    <w:pitch w:val="variable"/>
  </w:font>
  <w:font w:name="Pragmatica">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496673"/>
      <w:docPartObj>
        <w:docPartGallery w:val="Page Numbers (Bottom of Page)"/>
        <w:docPartUnique/>
      </w:docPartObj>
    </w:sdtPr>
    <w:sdtEndPr>
      <w:rPr>
        <w:rFonts w:ascii="Times New Roman" w:hAnsi="Times New Roman"/>
        <w:sz w:val="20"/>
        <w:szCs w:val="20"/>
      </w:rPr>
    </w:sdtEndPr>
    <w:sdtContent>
      <w:p w14:paraId="7541AE01" w14:textId="3971399E" w:rsidR="009205BE" w:rsidRPr="002669A5" w:rsidRDefault="009205BE" w:rsidP="002669A5">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009B39CC" w:rsidRPr="009B39CC">
          <w:rPr>
            <w:rFonts w:ascii="Times New Roman" w:hAnsi="Times New Roman"/>
            <w:noProof/>
            <w:sz w:val="20"/>
            <w:szCs w:val="20"/>
            <w:lang w:val="ru-RU"/>
          </w:rPr>
          <w:t>26</w:t>
        </w:r>
        <w:r w:rsidRPr="00F915E7">
          <w:rPr>
            <w:rFonts w:ascii="Times New Roman" w:hAnsi="Times New Roman"/>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939882"/>
      <w:docPartObj>
        <w:docPartGallery w:val="Page Numbers (Bottom of Page)"/>
        <w:docPartUnique/>
      </w:docPartObj>
    </w:sdtPr>
    <w:sdtEndPr>
      <w:rPr>
        <w:rFonts w:ascii="Times New Roman" w:hAnsi="Times New Roman"/>
        <w:sz w:val="20"/>
        <w:szCs w:val="20"/>
      </w:rPr>
    </w:sdtEndPr>
    <w:sdtContent>
      <w:p w14:paraId="5C7FD8C1" w14:textId="7CE8296F" w:rsidR="009205BE" w:rsidRPr="001D2CEC" w:rsidRDefault="009205BE" w:rsidP="001D2CEC">
        <w:pPr>
          <w:pStyle w:val="af1"/>
          <w:jc w:val="right"/>
          <w:rPr>
            <w:rFonts w:ascii="Times New Roman" w:hAnsi="Times New Roman"/>
            <w:sz w:val="20"/>
            <w:szCs w:val="20"/>
          </w:rPr>
        </w:pPr>
        <w:r w:rsidRPr="001D2CEC">
          <w:rPr>
            <w:rFonts w:ascii="Times New Roman" w:hAnsi="Times New Roman"/>
            <w:sz w:val="20"/>
            <w:szCs w:val="20"/>
          </w:rPr>
          <w:fldChar w:fldCharType="begin"/>
        </w:r>
        <w:r w:rsidRPr="001D2CEC">
          <w:rPr>
            <w:rFonts w:ascii="Times New Roman" w:hAnsi="Times New Roman"/>
            <w:sz w:val="20"/>
            <w:szCs w:val="20"/>
          </w:rPr>
          <w:instrText>PAGE   \* MERGEFORMAT</w:instrText>
        </w:r>
        <w:r w:rsidRPr="001D2CEC">
          <w:rPr>
            <w:rFonts w:ascii="Times New Roman" w:hAnsi="Times New Roman"/>
            <w:sz w:val="20"/>
            <w:szCs w:val="20"/>
          </w:rPr>
          <w:fldChar w:fldCharType="separate"/>
        </w:r>
        <w:r w:rsidR="009B39CC" w:rsidRPr="009B39CC">
          <w:rPr>
            <w:rFonts w:ascii="Times New Roman" w:hAnsi="Times New Roman"/>
            <w:noProof/>
            <w:sz w:val="20"/>
            <w:szCs w:val="20"/>
            <w:lang w:val="ru-RU"/>
          </w:rPr>
          <w:t>35</w:t>
        </w:r>
        <w:r w:rsidRPr="001D2CEC">
          <w:rPr>
            <w:rFonts w:ascii="Times New Roman" w:hAnsi="Times New Roman"/>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rPr>
      <w:id w:val="-730921989"/>
      <w:docPartObj>
        <w:docPartGallery w:val="Page Numbers (Bottom of Page)"/>
        <w:docPartUnique/>
      </w:docPartObj>
    </w:sdtPr>
    <w:sdtEndPr>
      <w:rPr>
        <w:rFonts w:ascii="Times New Roman" w:hAnsi="Times New Roman"/>
        <w:sz w:val="20"/>
        <w:szCs w:val="20"/>
      </w:rPr>
    </w:sdtEndPr>
    <w:sdtContent>
      <w:p w14:paraId="5C94E034" w14:textId="611177A0" w:rsidR="009205BE" w:rsidRPr="002669A5" w:rsidRDefault="009205BE" w:rsidP="009B063E">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009B39CC" w:rsidRPr="009B39CC">
          <w:rPr>
            <w:rFonts w:ascii="Times New Roman" w:hAnsi="Times New Roman"/>
            <w:noProof/>
            <w:sz w:val="20"/>
            <w:szCs w:val="20"/>
            <w:lang w:val="ru-RU"/>
          </w:rPr>
          <w:t>54</w:t>
        </w:r>
        <w:r w:rsidRPr="00F915E7">
          <w:rPr>
            <w:rFonts w:ascii="Times New Roman" w:hAnsi="Times New Roman"/>
            <w:sz w:val="20"/>
            <w:szCs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5B9DE" w14:textId="77777777" w:rsidR="009205BE" w:rsidRDefault="009205BE" w:rsidP="000A1EC0">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3A887116" w14:textId="77777777" w:rsidR="009205BE" w:rsidRDefault="009205BE" w:rsidP="000A1EC0">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F9570" w14:textId="77777777" w:rsidR="00E6741F" w:rsidRDefault="00E6741F">
      <w:r>
        <w:separator/>
      </w:r>
    </w:p>
  </w:footnote>
  <w:footnote w:type="continuationSeparator" w:id="0">
    <w:p w14:paraId="618A6841" w14:textId="77777777" w:rsidR="00E6741F" w:rsidRDefault="00E6741F">
      <w:r>
        <w:continuationSeparator/>
      </w:r>
    </w:p>
  </w:footnote>
  <w:footnote w:id="1">
    <w:p w14:paraId="4EA8E805" w14:textId="604EDA9F" w:rsidR="009205BE" w:rsidRPr="00CC386F" w:rsidRDefault="009205BE" w:rsidP="0099348F">
      <w:pPr>
        <w:pStyle w:val="a8"/>
        <w:spacing w:after="0" w:line="240" w:lineRule="auto"/>
        <w:jc w:val="both"/>
        <w:rPr>
          <w:lang w:val="ru-RU"/>
        </w:rPr>
      </w:pPr>
      <w:r>
        <w:rPr>
          <w:rStyle w:val="aa"/>
          <w:rFonts w:ascii="Times New Roman" w:hAnsi="Times New Roman"/>
          <w:sz w:val="20"/>
          <w:szCs w:val="20"/>
          <w:lang w:val="ru-RU"/>
        </w:rPr>
        <w:t>2</w:t>
      </w:r>
      <w:r w:rsidRPr="003E150F">
        <w:rPr>
          <w:rFonts w:ascii="Times New Roman" w:hAnsi="Times New Roman"/>
          <w:sz w:val="20"/>
          <w:szCs w:val="20"/>
          <w:lang w:val="ru-RU"/>
        </w:rPr>
        <w:t xml:space="preserve"> </w:t>
      </w:r>
      <w:proofErr w:type="gramStart"/>
      <w:r w:rsidRPr="003E150F">
        <w:rPr>
          <w:rFonts w:ascii="Times New Roman" w:hAnsi="Times New Roman"/>
          <w:sz w:val="20"/>
          <w:szCs w:val="20"/>
          <w:lang w:val="ru-RU"/>
        </w:rPr>
        <w:t>К вновь созданным юридическим лицам и индивидуальным предпринимателям относятся: хозяйственные общества, соответствующие условию, указанному в подпункте "а" пункта 1 части 1.1 статьи 4 Закона № 209-ФЗ «О развитии малого и среднего предпринимательства в Российской Федерации»,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w:t>
      </w:r>
      <w:proofErr w:type="gramEnd"/>
      <w:r w:rsidRPr="003E150F">
        <w:rPr>
          <w:rFonts w:ascii="Times New Roman" w:hAnsi="Times New Roman"/>
          <w:sz w:val="20"/>
          <w:szCs w:val="20"/>
          <w:lang w:val="ru-RU"/>
        </w:rPr>
        <w:t xml:space="preserve"> годом, зарегистрированные в указанный период индивидуальные предприниматели.</w:t>
      </w:r>
    </w:p>
  </w:footnote>
  <w:footnote w:id="2">
    <w:p w14:paraId="07915F4D" w14:textId="77777777" w:rsidR="009205BE" w:rsidRPr="003E150F" w:rsidRDefault="009205BE" w:rsidP="00FA7EDA">
      <w:pPr>
        <w:pStyle w:val="a8"/>
        <w:jc w:val="both"/>
        <w:rPr>
          <w:rFonts w:ascii="Times New Roman" w:hAnsi="Times New Roman"/>
          <w:sz w:val="20"/>
          <w:szCs w:val="20"/>
          <w:lang w:val="ru-RU"/>
        </w:rPr>
      </w:pPr>
      <w:r w:rsidRPr="003E150F">
        <w:rPr>
          <w:rStyle w:val="aa"/>
          <w:rFonts w:ascii="Times New Roman" w:hAnsi="Times New Roman"/>
          <w:sz w:val="20"/>
          <w:szCs w:val="20"/>
        </w:rPr>
        <w:footnoteRef/>
      </w:r>
      <w:r w:rsidRPr="003E150F">
        <w:rPr>
          <w:rFonts w:ascii="Times New Roman" w:hAnsi="Times New Roman"/>
          <w:sz w:val="20"/>
          <w:szCs w:val="20"/>
          <w:lang w:val="ru-RU"/>
        </w:rPr>
        <w:t xml:space="preserve"> </w:t>
      </w:r>
      <w:proofErr w:type="gramStart"/>
      <w:r w:rsidRPr="003E150F">
        <w:rPr>
          <w:rFonts w:ascii="Times New Roman" w:hAnsi="Times New Roman"/>
          <w:sz w:val="20"/>
          <w:szCs w:val="20"/>
          <w:lang w:val="ru-RU"/>
        </w:rPr>
        <w:t>К вновь созданным юридическим лицам и индивидуальным предпринимателям относятся: хозяйственные общества, соответствующие условию, указанному в подпункте "а" пункта 1 части 1.1 статьи 4 Закона № 209-ФЗ «О развитии малого и среднего предпринимательства в Российской Федерации»,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w:t>
      </w:r>
      <w:proofErr w:type="gramEnd"/>
      <w:r w:rsidRPr="003E150F">
        <w:rPr>
          <w:rFonts w:ascii="Times New Roman" w:hAnsi="Times New Roman"/>
          <w:sz w:val="20"/>
          <w:szCs w:val="20"/>
          <w:lang w:val="ru-RU"/>
        </w:rPr>
        <w:t xml:space="preserve"> годом, зарегистрированные в указанный период индивидуальные предприниматели.</w:t>
      </w:r>
    </w:p>
  </w:footnote>
  <w:footnote w:id="3">
    <w:p w14:paraId="7F3DE509" w14:textId="77777777" w:rsidR="009205BE" w:rsidRPr="007024BE" w:rsidRDefault="009205BE" w:rsidP="007E75D9">
      <w:pPr>
        <w:pStyle w:val="a8"/>
        <w:spacing w:after="0" w:line="240" w:lineRule="auto"/>
        <w:jc w:val="both"/>
        <w:rPr>
          <w:rFonts w:ascii="Times New Roman" w:hAnsi="Times New Roman"/>
          <w:lang w:val="ru-RU"/>
        </w:rPr>
      </w:pPr>
      <w:r w:rsidRPr="007024BE">
        <w:rPr>
          <w:rStyle w:val="aa"/>
          <w:rFonts w:ascii="Times New Roman" w:hAnsi="Times New Roman"/>
        </w:rPr>
        <w:footnoteRef/>
      </w:r>
      <w:r w:rsidRPr="007024BE">
        <w:rPr>
          <w:rFonts w:ascii="Times New Roman" w:hAnsi="Times New Roman"/>
          <w:lang w:val="ru-RU"/>
        </w:rPr>
        <w:t>Указывается валюта, используемая для формирования цены договора и расчетов с поставщиками (исполнителями, подрядчиками), в твердой сумме. Не допускается определение цены в процентах, в форме переменной величины, по формуле или в иной форме. При использовании валюты, отличной от рубля РФ, также определяется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footnote>
  <w:footnote w:id="4">
    <w:p w14:paraId="5EA63A04" w14:textId="251C68A9" w:rsidR="009205BE" w:rsidRPr="00312EBB" w:rsidRDefault="009205BE" w:rsidP="00312EBB">
      <w:pPr>
        <w:pStyle w:val="a8"/>
        <w:spacing w:after="0" w:line="240" w:lineRule="auto"/>
        <w:jc w:val="both"/>
        <w:rPr>
          <w:sz w:val="20"/>
          <w:szCs w:val="20"/>
          <w:lang w:val="ru-RU"/>
        </w:rPr>
      </w:pPr>
      <w:r w:rsidRPr="00312EBB">
        <w:rPr>
          <w:rStyle w:val="aa"/>
          <w:sz w:val="20"/>
          <w:szCs w:val="20"/>
        </w:rPr>
        <w:footnoteRef/>
      </w:r>
      <w:r w:rsidRPr="00312EBB">
        <w:rPr>
          <w:sz w:val="20"/>
          <w:szCs w:val="20"/>
          <w:lang w:val="ru-RU"/>
        </w:rPr>
        <w:t xml:space="preserve"> </w:t>
      </w:r>
      <w:r w:rsidRPr="00312EBB">
        <w:rPr>
          <w:rFonts w:ascii="Times New Roman" w:hAnsi="Times New Roman"/>
          <w:sz w:val="20"/>
          <w:szCs w:val="20"/>
          <w:lang w:val="ru-RU"/>
        </w:rPr>
        <w:t>Данная Форма заполняется и подписывается любым физическим лицом, чьи персональные данные предоставляются в составе заявки на участие в настоящем запросе предложений и приложениях к нему, а также документах, входящих в состав заявки Участника. Предоставленные персональные данные должны соответствовать действующему законодательству РФ «О персональных данных».</w:t>
      </w:r>
    </w:p>
  </w:footnote>
  <w:footnote w:id="5">
    <w:p w14:paraId="79F334D6" w14:textId="77777777" w:rsidR="009205BE" w:rsidRPr="00AE1EF1" w:rsidRDefault="009205BE" w:rsidP="00683E14">
      <w:pPr>
        <w:pStyle w:val="a8"/>
        <w:rPr>
          <w:rFonts w:ascii="Times New Roman" w:hAnsi="Times New Roman"/>
          <w:lang w:val="ru-RU"/>
        </w:rPr>
      </w:pPr>
      <w:r w:rsidRPr="00AE1EF1">
        <w:rPr>
          <w:rStyle w:val="aa"/>
          <w:rFonts w:ascii="Times New Roman" w:hAnsi="Times New Roman"/>
        </w:rPr>
        <w:footnoteRef/>
      </w:r>
      <w:r w:rsidRPr="00AE1EF1">
        <w:rPr>
          <w:rFonts w:ascii="Times New Roman" w:hAnsi="Times New Roman"/>
          <w:lang w:val="ru-RU"/>
        </w:rPr>
        <w:t xml:space="preserve"> Сведения представляются за последние 3 (три) года.</w:t>
      </w:r>
    </w:p>
  </w:footnote>
  <w:footnote w:id="6">
    <w:p w14:paraId="6A5075AD" w14:textId="3A9DDBD6" w:rsidR="009205BE" w:rsidRPr="00720DE7" w:rsidRDefault="009205BE" w:rsidP="006512BD">
      <w:pPr>
        <w:pStyle w:val="ab"/>
        <w:spacing w:after="0" w:line="240" w:lineRule="auto"/>
        <w:ind w:firstLine="0"/>
        <w:rPr>
          <w:rFonts w:ascii="Times New Roman" w:hAnsi="Times New Roman"/>
          <w:iCs/>
          <w:sz w:val="20"/>
          <w:szCs w:val="20"/>
          <w:lang w:val="ru-RU"/>
        </w:rPr>
      </w:pPr>
      <w:r w:rsidRPr="00720DE7">
        <w:rPr>
          <w:rStyle w:val="aa"/>
          <w:rFonts w:ascii="Times New Roman" w:hAnsi="Times New Roman"/>
          <w:sz w:val="20"/>
          <w:szCs w:val="20"/>
        </w:rPr>
        <w:footnoteRef/>
      </w:r>
      <w:r w:rsidRPr="00720DE7">
        <w:rPr>
          <w:rFonts w:ascii="Times New Roman" w:hAnsi="Times New Roman"/>
          <w:sz w:val="20"/>
          <w:szCs w:val="20"/>
          <w:lang w:val="ru-RU"/>
        </w:rPr>
        <w:t xml:space="preserve"> </w:t>
      </w:r>
      <w:r w:rsidRPr="00720DE7">
        <w:rPr>
          <w:rFonts w:ascii="Times New Roman" w:hAnsi="Times New Roman"/>
          <w:iCs/>
          <w:sz w:val="20"/>
          <w:szCs w:val="20"/>
          <w:lang w:val="ru-RU"/>
        </w:rPr>
        <w:t xml:space="preserve">Заполняется на всех субпоставщиков, привлекаемых Участником Запроса предложений для поставки товаров. </w:t>
      </w:r>
      <w:r w:rsidRPr="00720DE7">
        <w:rPr>
          <w:rFonts w:ascii="Times New Roman" w:hAnsi="Times New Roman"/>
          <w:sz w:val="20"/>
          <w:szCs w:val="20"/>
          <w:lang w:val="ru-RU"/>
        </w:rPr>
        <w:t xml:space="preserve">Если субпоставщики не привлекаются, то в столбце «Наименование организации» указывается – Субпоставщики не привлекаются. В случае привлечения субпоставщиков, Участник должен предоставить в составе заявки документы, предусмотренные разделом </w:t>
      </w:r>
      <w:r w:rsidRPr="00D7346D">
        <w:rPr>
          <w:rFonts w:ascii="Times New Roman" w:hAnsi="Times New Roman"/>
          <w:sz w:val="20"/>
          <w:szCs w:val="20"/>
          <w:lang w:val="ru-RU"/>
        </w:rPr>
        <w:t>1.6, настоящей Документации</w:t>
      </w:r>
    </w:p>
    <w:p w14:paraId="5382EF69" w14:textId="6E847384" w:rsidR="009205BE" w:rsidRPr="00BD7264" w:rsidRDefault="009205BE" w:rsidP="00FD5B85">
      <w:pPr>
        <w:pStyle w:val="ab"/>
        <w:ind w:firstLine="0"/>
        <w:rPr>
          <w:sz w:val="20"/>
          <w:lang w:val="ru-RU"/>
        </w:rPr>
      </w:pPr>
    </w:p>
    <w:p w14:paraId="6127836E" w14:textId="77777777" w:rsidR="009205BE" w:rsidRPr="00BD7264" w:rsidRDefault="009205BE" w:rsidP="00FD5B85">
      <w:pPr>
        <w:pStyle w:val="ab"/>
        <w:ind w:left="240" w:hanging="240"/>
        <w:rPr>
          <w:lang w:val="ru-RU"/>
        </w:rPr>
      </w:pPr>
    </w:p>
  </w:footnote>
  <w:footnote w:id="7">
    <w:p w14:paraId="236B3FB8" w14:textId="77777777" w:rsidR="009205BE" w:rsidRPr="00503B9A" w:rsidRDefault="009205BE" w:rsidP="00FD5B85">
      <w:pPr>
        <w:pStyle w:val="a8"/>
        <w:ind w:left="142" w:right="-142"/>
        <w:rPr>
          <w:rFonts w:ascii="Times New Roman" w:hAnsi="Times New Roman"/>
          <w:lang w:val="ru-RU"/>
        </w:rPr>
      </w:pPr>
      <w:r w:rsidRPr="00503B9A">
        <w:rPr>
          <w:rStyle w:val="aa"/>
          <w:rFonts w:ascii="Times New Roman" w:hAnsi="Times New Roman"/>
        </w:rPr>
        <w:footnoteRef/>
      </w:r>
      <w:r w:rsidRPr="00503B9A">
        <w:rPr>
          <w:rFonts w:ascii="Times New Roman" w:hAnsi="Times New Roman"/>
          <w:lang w:val="ru-RU"/>
        </w:rPr>
        <w:t xml:space="preserve">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8">
    <w:p w14:paraId="647840C5" w14:textId="77777777" w:rsidR="009205BE" w:rsidRPr="00503B9A" w:rsidRDefault="009205BE" w:rsidP="00FD5B85">
      <w:pPr>
        <w:pStyle w:val="a8"/>
        <w:ind w:left="142" w:right="-142"/>
        <w:rPr>
          <w:rFonts w:ascii="Times New Roman" w:hAnsi="Times New Roman"/>
          <w:lang w:val="ru-RU"/>
        </w:rPr>
      </w:pPr>
      <w:r w:rsidRPr="00503B9A">
        <w:rPr>
          <w:rStyle w:val="aa"/>
          <w:rFonts w:ascii="Times New Roman" w:hAnsi="Times New Roman"/>
        </w:rPr>
        <w:footnoteRef/>
      </w:r>
      <w:r w:rsidRPr="00503B9A">
        <w:rPr>
          <w:rFonts w:ascii="Times New Roman" w:hAnsi="Times New Roman"/>
          <w:lang w:val="ru-RU"/>
        </w:rPr>
        <w:t xml:space="preserve"> Пункты 1 - 11 настоящего документа являются обязательными для заполнения</w:t>
      </w:r>
    </w:p>
  </w:footnote>
  <w:footnote w:id="9">
    <w:p w14:paraId="7459B7FB" w14:textId="77777777" w:rsidR="009205BE" w:rsidRPr="00312EBB" w:rsidRDefault="009205BE" w:rsidP="00312EBB">
      <w:pPr>
        <w:pStyle w:val="a8"/>
        <w:spacing w:after="0" w:line="240" w:lineRule="auto"/>
        <w:jc w:val="both"/>
        <w:rPr>
          <w:rFonts w:ascii="Times New Roman" w:hAnsi="Times New Roman"/>
          <w:sz w:val="20"/>
          <w:szCs w:val="20"/>
          <w:lang w:val="ru-RU"/>
        </w:rPr>
      </w:pPr>
      <w:r w:rsidRPr="00312EBB">
        <w:rPr>
          <w:rStyle w:val="aa"/>
          <w:rFonts w:ascii="Times New Roman" w:hAnsi="Times New Roman"/>
          <w:sz w:val="20"/>
          <w:szCs w:val="20"/>
        </w:rPr>
        <w:footnoteRef/>
      </w:r>
      <w:r w:rsidRPr="00312EBB">
        <w:rPr>
          <w:rFonts w:ascii="Times New Roman" w:hAnsi="Times New Roman"/>
          <w:sz w:val="20"/>
          <w:szCs w:val="20"/>
          <w:lang w:val="ru-RU"/>
        </w:rPr>
        <w:t xml:space="preserve"> </w:t>
      </w:r>
      <w:proofErr w:type="gramStart"/>
      <w:r w:rsidRPr="00312EBB">
        <w:rPr>
          <w:rFonts w:ascii="Times New Roman" w:hAnsi="Times New Roman"/>
          <w:sz w:val="20"/>
          <w:szCs w:val="20"/>
          <w:lang w:val="ru-RU"/>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E1A91" w14:textId="77777777" w:rsidR="009205BE" w:rsidRDefault="009205BE">
    <w:pPr>
      <w:pStyle w:val="af"/>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3EE29" w14:textId="77777777" w:rsidR="009205BE" w:rsidRDefault="009205BE">
    <w:pPr>
      <w:pStyle w:val="af"/>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CD3E7" w14:textId="77777777" w:rsidR="009205BE" w:rsidRPr="00897839" w:rsidRDefault="009205BE" w:rsidP="0002213C">
    <w:pPr>
      <w:pStyle w:val="af"/>
      <w:ind w:left="284"/>
      <w:rPr>
        <w:rFonts w:ascii="Times New Roman" w:hAnsi="Times New Roman"/>
      </w:rPr>
    </w:pPr>
    <w:r w:rsidRPr="00897839">
      <w:rPr>
        <w:rFonts w:ascii="Times New Roman" w:hAnsi="Times New Roman"/>
        <w:b/>
        <w:u w:val="single"/>
        <w:lang w:val="ru-RU"/>
      </w:rPr>
      <w:t>Форма обязательна для заполнения!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CC611" w14:textId="77777777" w:rsidR="009205BE" w:rsidRPr="00897839" w:rsidRDefault="009205BE" w:rsidP="00571C51">
    <w:pPr>
      <w:pStyle w:val="af"/>
      <w:ind w:left="284"/>
      <w:rPr>
        <w:rFonts w:ascii="Times New Roman" w:hAnsi="Times New Roman"/>
        <w:szCs w:val="20"/>
        <w:u w:val="single"/>
      </w:rPr>
    </w:pPr>
    <w:r w:rsidRPr="00897839">
      <w:rPr>
        <w:rFonts w:ascii="Times New Roman" w:hAnsi="Times New Roman"/>
        <w:b/>
        <w:u w:val="single"/>
        <w:lang w:val="ru-RU"/>
      </w:rPr>
      <w:t>Форма обязательна для заполнения!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D8ACE" w14:textId="77777777" w:rsidR="009205BE" w:rsidRPr="00897839" w:rsidRDefault="009205BE" w:rsidP="00ED1F65">
    <w:pPr>
      <w:pStyle w:val="af"/>
      <w:tabs>
        <w:tab w:val="left" w:pos="709"/>
      </w:tabs>
      <w:ind w:left="142"/>
      <w:rPr>
        <w:rFonts w:ascii="Times New Roman" w:hAnsi="Times New Roman"/>
      </w:rPr>
    </w:pPr>
    <w:r w:rsidRPr="00897839">
      <w:rPr>
        <w:rFonts w:ascii="Times New Roman" w:hAnsi="Times New Roman"/>
        <w:b/>
        <w:u w:val="single"/>
        <w:lang w:val="ru-RU"/>
      </w:rPr>
      <w:t>Форма обязательна для заполнения!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65814" w14:textId="77777777" w:rsidR="009205BE" w:rsidRPr="00897839" w:rsidRDefault="009205BE" w:rsidP="0002213C">
    <w:pPr>
      <w:pStyle w:val="af"/>
      <w:ind w:left="851"/>
      <w:rPr>
        <w:rFonts w:ascii="Times New Roman" w:hAnsi="Times New Roman"/>
      </w:rPr>
    </w:pPr>
    <w:r w:rsidRPr="00897839">
      <w:rPr>
        <w:rFonts w:ascii="Times New Roman" w:hAnsi="Times New Roman"/>
        <w:b/>
        <w:u w:val="single"/>
        <w:lang w:val="ru-RU"/>
      </w:rPr>
      <w:t>Форма обязательна для заполнения!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12BF3" w14:textId="77777777" w:rsidR="009205BE" w:rsidRPr="00897839" w:rsidRDefault="009205BE" w:rsidP="007366E0">
    <w:pPr>
      <w:pStyle w:val="af"/>
      <w:ind w:left="284"/>
      <w:rPr>
        <w:rFonts w:ascii="Times New Roman" w:hAnsi="Times New Roman"/>
      </w:rPr>
    </w:pPr>
    <w:r w:rsidRPr="00897839">
      <w:rPr>
        <w:rFonts w:ascii="Times New Roman" w:hAnsi="Times New Roman"/>
        <w:b/>
        <w:u w:val="single"/>
        <w:lang w:val="ru-RU"/>
      </w:rPr>
      <w:t>Форма обязательна для заполнения!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1276"/>
        </w:tabs>
        <w:ind w:left="1276"/>
      </w:pPr>
      <w:rPr>
        <w:rFonts w:ascii="Times New Roman" w:hAnsi="Times New Roman"/>
      </w:rPr>
    </w:lvl>
  </w:abstractNum>
  <w:abstractNum w:abstractNumId="1">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nsid w:val="001850BA"/>
    <w:multiLevelType w:val="hybridMultilevel"/>
    <w:tmpl w:val="77F0C572"/>
    <w:lvl w:ilvl="0" w:tplc="55FAE934">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nsid w:val="06D30D9F"/>
    <w:multiLevelType w:val="multilevel"/>
    <w:tmpl w:val="99EEBECE"/>
    <w:lvl w:ilvl="0">
      <w:start w:val="1"/>
      <w:numFmt w:val="decimal"/>
      <w:lvlText w:val="%1."/>
      <w:lvlJc w:val="left"/>
      <w:pPr>
        <w:ind w:left="825" w:hanging="825"/>
      </w:pPr>
      <w:rPr>
        <w:rFonts w:hint="default"/>
      </w:rPr>
    </w:lvl>
    <w:lvl w:ilvl="1">
      <w:start w:val="5"/>
      <w:numFmt w:val="decimal"/>
      <w:lvlText w:val="%1.%2."/>
      <w:lvlJc w:val="left"/>
      <w:pPr>
        <w:ind w:left="1250" w:hanging="825"/>
      </w:pPr>
      <w:rPr>
        <w:rFonts w:hint="default"/>
      </w:rPr>
    </w:lvl>
    <w:lvl w:ilvl="2">
      <w:start w:val="33"/>
      <w:numFmt w:val="decimal"/>
      <w:lvlText w:val="%1.%2.%3."/>
      <w:lvlJc w:val="left"/>
      <w:pPr>
        <w:ind w:left="1675"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03D2268"/>
    <w:multiLevelType w:val="hybridMultilevel"/>
    <w:tmpl w:val="5B8C6958"/>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6465D6"/>
    <w:multiLevelType w:val="hybridMultilevel"/>
    <w:tmpl w:val="FC60B53A"/>
    <w:lvl w:ilvl="0" w:tplc="55FAE934">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16AA3A2E"/>
    <w:multiLevelType w:val="multilevel"/>
    <w:tmpl w:val="73D89132"/>
    <w:lvl w:ilvl="0">
      <w:start w:val="1"/>
      <w:numFmt w:val="decimal"/>
      <w:lvlText w:val="%1."/>
      <w:lvlJc w:val="left"/>
      <w:pPr>
        <w:tabs>
          <w:tab w:val="num" w:pos="612"/>
        </w:tabs>
        <w:ind w:left="612" w:hanging="360"/>
      </w:pPr>
      <w:rPr>
        <w:rFonts w:hint="default"/>
      </w:rPr>
    </w:lvl>
    <w:lvl w:ilvl="1">
      <w:start w:val="1"/>
      <w:numFmt w:val="decimal"/>
      <w:pStyle w:val="2"/>
      <w:isLgl/>
      <w:lvlText w:val="%1.%2."/>
      <w:lvlJc w:val="left"/>
      <w:pPr>
        <w:tabs>
          <w:tab w:val="num" w:pos="1146"/>
        </w:tabs>
        <w:ind w:left="1146" w:hanging="720"/>
      </w:pPr>
      <w:rPr>
        <w:rFonts w:hint="default"/>
        <w:b/>
        <w:i w:val="0"/>
        <w:smallCaps w:val="0"/>
        <w:sz w:val="28"/>
        <w:szCs w:val="28"/>
      </w:rPr>
    </w:lvl>
    <w:lvl w:ilvl="2">
      <w:start w:val="1"/>
      <w:numFmt w:val="decimal"/>
      <w:pStyle w:val="a"/>
      <w:isLgl/>
      <w:lvlText w:val="%1.%2.%3."/>
      <w:lvlJc w:val="left"/>
      <w:pPr>
        <w:tabs>
          <w:tab w:val="num" w:pos="1571"/>
        </w:tabs>
        <w:ind w:left="1571" w:hanging="720"/>
      </w:pPr>
      <w:rPr>
        <w:rFonts w:hint="default"/>
        <w:b w:val="0"/>
        <w:i w:val="0"/>
      </w:rPr>
    </w:lvl>
    <w:lvl w:ilvl="3">
      <w:start w:val="1"/>
      <w:numFmt w:val="lowerLetter"/>
      <w:pStyle w:val="a0"/>
      <w:isLgl/>
      <w:lvlText w:val="%4)"/>
      <w:lvlJc w:val="left"/>
      <w:pPr>
        <w:tabs>
          <w:tab w:val="num" w:pos="2215"/>
        </w:tabs>
        <w:ind w:left="2215" w:hanging="1080"/>
      </w:pPr>
      <w:rPr>
        <w:rFonts w:ascii="Times New Roman" w:eastAsia="Times New Roman" w:hAnsi="Times New Roman" w:cs="Times New Roman"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A5904D7"/>
    <w:multiLevelType w:val="multilevel"/>
    <w:tmpl w:val="877E4EE4"/>
    <w:lvl w:ilvl="0">
      <w:start w:val="1"/>
      <w:numFmt w:val="upperRoman"/>
      <w:pStyle w:val="a1"/>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11">
    <w:nsid w:val="1C860392"/>
    <w:multiLevelType w:val="multilevel"/>
    <w:tmpl w:val="53FC4B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1EC6554F"/>
    <w:multiLevelType w:val="multilevel"/>
    <w:tmpl w:val="312E3D5E"/>
    <w:lvl w:ilvl="0">
      <w:start w:val="1"/>
      <w:numFmt w:val="decimal"/>
      <w:lvlText w:val="%1."/>
      <w:lvlJc w:val="left"/>
      <w:pPr>
        <w:ind w:left="495" w:hanging="49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236E6336"/>
    <w:multiLevelType w:val="hybridMultilevel"/>
    <w:tmpl w:val="9C5A8E42"/>
    <w:lvl w:ilvl="0" w:tplc="E982BB78">
      <w:start w:val="3"/>
      <w:numFmt w:val="bullet"/>
      <w:lvlText w:val="-"/>
      <w:lvlJc w:val="left"/>
      <w:pPr>
        <w:tabs>
          <w:tab w:val="num" w:pos="1840"/>
        </w:tabs>
        <w:ind w:left="1840" w:hanging="360"/>
      </w:pPr>
      <w:rPr>
        <w:rFonts w:ascii="Times New Roman" w:eastAsia="Times New Roman" w:hAnsi="Times New Roman" w:cs="Times New Roman" w:hint="default"/>
        <w:sz w:val="20"/>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hint="default"/>
      </w:rPr>
    </w:lvl>
    <w:lvl w:ilvl="3" w:tplc="0419000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5">
    <w:nsid w:val="25CF283B"/>
    <w:multiLevelType w:val="multilevel"/>
    <w:tmpl w:val="6C7A2706"/>
    <w:lvl w:ilvl="0">
      <w:start w:val="1"/>
      <w:numFmt w:val="decimal"/>
      <w:lvlText w:val="%1."/>
      <w:lvlJc w:val="left"/>
      <w:pPr>
        <w:tabs>
          <w:tab w:val="num" w:pos="742"/>
        </w:tabs>
        <w:ind w:left="742" w:hanging="600"/>
      </w:pPr>
      <w:rPr>
        <w:rFonts w:cs="Times New Roman" w:hint="default"/>
        <w:b/>
      </w:rPr>
    </w:lvl>
    <w:lvl w:ilvl="1">
      <w:start w:val="5"/>
      <w:numFmt w:val="decimal"/>
      <w:lvlText w:val="%1.%2."/>
      <w:lvlJc w:val="left"/>
      <w:pPr>
        <w:tabs>
          <w:tab w:val="num" w:pos="720"/>
        </w:tabs>
        <w:ind w:left="720" w:hanging="720"/>
      </w:pPr>
      <w:rPr>
        <w:rFonts w:ascii="Times New Roman" w:hAnsi="Times New Roman" w:cs="Times New Roman" w:hint="default"/>
        <w:b w:val="0"/>
        <w:i w:val="0"/>
        <w:sz w:val="28"/>
        <w:szCs w:val="28"/>
      </w:rPr>
    </w:lvl>
    <w:lvl w:ilvl="2">
      <w:start w:val="6"/>
      <w:numFmt w:val="decimal"/>
      <w:lvlText w:val="%1.%2.%3."/>
      <w:lvlJc w:val="left"/>
      <w:pPr>
        <w:tabs>
          <w:tab w:val="num" w:pos="1146"/>
        </w:tabs>
        <w:ind w:left="1146" w:hanging="720"/>
      </w:pPr>
      <w:rPr>
        <w:rFonts w:ascii="Times New Roman" w:hAnsi="Times New Roman" w:cs="Times New Roman" w:hint="default"/>
        <w:b w:val="0"/>
        <w:i w:val="0"/>
        <w:color w:val="auto"/>
        <w:sz w:val="28"/>
        <w:szCs w:val="28"/>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6">
    <w:nsid w:val="2C6A1D7A"/>
    <w:multiLevelType w:val="hybridMultilevel"/>
    <w:tmpl w:val="2CF64482"/>
    <w:lvl w:ilvl="0" w:tplc="55FAE934">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F841647"/>
    <w:multiLevelType w:val="multilevel"/>
    <w:tmpl w:val="468245AA"/>
    <w:lvl w:ilvl="0">
      <w:start w:val="7"/>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2FDD62F1"/>
    <w:multiLevelType w:val="multilevel"/>
    <w:tmpl w:val="ECE24FF8"/>
    <w:lvl w:ilvl="0">
      <w:start w:val="1"/>
      <w:numFmt w:val="decimal"/>
      <w:lvlText w:val="%1."/>
      <w:lvlJc w:val="left"/>
      <w:pPr>
        <w:ind w:left="825" w:hanging="825"/>
      </w:pPr>
      <w:rPr>
        <w:rFonts w:hint="default"/>
        <w:sz w:val="28"/>
      </w:rPr>
    </w:lvl>
    <w:lvl w:ilvl="1">
      <w:start w:val="5"/>
      <w:numFmt w:val="decimal"/>
      <w:lvlText w:val="%1.%2."/>
      <w:lvlJc w:val="left"/>
      <w:pPr>
        <w:ind w:left="825" w:hanging="825"/>
      </w:pPr>
      <w:rPr>
        <w:rFonts w:hint="default"/>
        <w:sz w:val="28"/>
      </w:rPr>
    </w:lvl>
    <w:lvl w:ilvl="2">
      <w:start w:val="32"/>
      <w:numFmt w:val="decimal"/>
      <w:lvlText w:val="%1.%2.%3."/>
      <w:lvlJc w:val="left"/>
      <w:pPr>
        <w:ind w:left="825" w:hanging="825"/>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20">
    <w:nsid w:val="37D80F32"/>
    <w:multiLevelType w:val="hybridMultilevel"/>
    <w:tmpl w:val="6D54BC60"/>
    <w:lvl w:ilvl="0" w:tplc="C2467540">
      <w:start w:val="1"/>
      <w:numFmt w:val="decimal"/>
      <w:lvlText w:val="%1."/>
      <w:lvlJc w:val="left"/>
      <w:pPr>
        <w:tabs>
          <w:tab w:val="num" w:pos="644"/>
        </w:tabs>
        <w:ind w:left="644" w:hanging="360"/>
      </w:pPr>
    </w:lvl>
    <w:lvl w:ilvl="1" w:tplc="AE9AEE2C" w:tentative="1">
      <w:start w:val="1"/>
      <w:numFmt w:val="lowerLetter"/>
      <w:lvlText w:val="%2."/>
      <w:lvlJc w:val="left"/>
      <w:pPr>
        <w:tabs>
          <w:tab w:val="num" w:pos="1472"/>
        </w:tabs>
        <w:ind w:left="1472" w:hanging="360"/>
      </w:pPr>
    </w:lvl>
    <w:lvl w:ilvl="2" w:tplc="C09A817A" w:tentative="1">
      <w:start w:val="1"/>
      <w:numFmt w:val="lowerRoman"/>
      <w:lvlText w:val="%3."/>
      <w:lvlJc w:val="right"/>
      <w:pPr>
        <w:tabs>
          <w:tab w:val="num" w:pos="2192"/>
        </w:tabs>
        <w:ind w:left="2192" w:hanging="180"/>
      </w:pPr>
    </w:lvl>
    <w:lvl w:ilvl="3" w:tplc="82C8D6FE" w:tentative="1">
      <w:start w:val="1"/>
      <w:numFmt w:val="decimal"/>
      <w:lvlText w:val="%4."/>
      <w:lvlJc w:val="left"/>
      <w:pPr>
        <w:tabs>
          <w:tab w:val="num" w:pos="2912"/>
        </w:tabs>
        <w:ind w:left="2912" w:hanging="360"/>
      </w:pPr>
    </w:lvl>
    <w:lvl w:ilvl="4" w:tplc="5FF22410" w:tentative="1">
      <w:start w:val="1"/>
      <w:numFmt w:val="lowerLetter"/>
      <w:lvlText w:val="%5."/>
      <w:lvlJc w:val="left"/>
      <w:pPr>
        <w:tabs>
          <w:tab w:val="num" w:pos="3632"/>
        </w:tabs>
        <w:ind w:left="3632" w:hanging="360"/>
      </w:pPr>
    </w:lvl>
    <w:lvl w:ilvl="5" w:tplc="E7042204" w:tentative="1">
      <w:start w:val="1"/>
      <w:numFmt w:val="lowerRoman"/>
      <w:lvlText w:val="%6."/>
      <w:lvlJc w:val="right"/>
      <w:pPr>
        <w:tabs>
          <w:tab w:val="num" w:pos="4352"/>
        </w:tabs>
        <w:ind w:left="4352" w:hanging="180"/>
      </w:pPr>
    </w:lvl>
    <w:lvl w:ilvl="6" w:tplc="739EEB04" w:tentative="1">
      <w:start w:val="1"/>
      <w:numFmt w:val="decimal"/>
      <w:lvlText w:val="%7."/>
      <w:lvlJc w:val="left"/>
      <w:pPr>
        <w:tabs>
          <w:tab w:val="num" w:pos="5072"/>
        </w:tabs>
        <w:ind w:left="5072" w:hanging="360"/>
      </w:pPr>
    </w:lvl>
    <w:lvl w:ilvl="7" w:tplc="9FC6FEE6" w:tentative="1">
      <w:start w:val="1"/>
      <w:numFmt w:val="lowerLetter"/>
      <w:lvlText w:val="%8."/>
      <w:lvlJc w:val="left"/>
      <w:pPr>
        <w:tabs>
          <w:tab w:val="num" w:pos="5792"/>
        </w:tabs>
        <w:ind w:left="5792" w:hanging="360"/>
      </w:pPr>
    </w:lvl>
    <w:lvl w:ilvl="8" w:tplc="8A94D9C2" w:tentative="1">
      <w:start w:val="1"/>
      <w:numFmt w:val="lowerRoman"/>
      <w:lvlText w:val="%9."/>
      <w:lvlJc w:val="right"/>
      <w:pPr>
        <w:tabs>
          <w:tab w:val="num" w:pos="6512"/>
        </w:tabs>
        <w:ind w:left="6512" w:hanging="180"/>
      </w:pPr>
    </w:lvl>
  </w:abstractNum>
  <w:abstractNum w:abstractNumId="21">
    <w:nsid w:val="38542CEC"/>
    <w:multiLevelType w:val="hybridMultilevel"/>
    <w:tmpl w:val="827C6554"/>
    <w:lvl w:ilvl="0" w:tplc="D786ED84">
      <w:start w:val="1"/>
      <w:numFmt w:val="decimal"/>
      <w:lvlText w:val="%1."/>
      <w:lvlJc w:val="left"/>
      <w:pPr>
        <w:ind w:left="644" w:hanging="58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5B3DA5"/>
    <w:multiLevelType w:val="hybridMultilevel"/>
    <w:tmpl w:val="5B8C6958"/>
    <w:lvl w:ilvl="0" w:tplc="966E8B7E">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23">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24">
    <w:nsid w:val="39BF1082"/>
    <w:multiLevelType w:val="multilevel"/>
    <w:tmpl w:val="8B441A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A993402"/>
    <w:multiLevelType w:val="multilevel"/>
    <w:tmpl w:val="9FF05704"/>
    <w:lvl w:ilvl="0">
      <w:start w:val="1"/>
      <w:numFmt w:val="decimal"/>
      <w:lvlText w:val="%1."/>
      <w:lvlJc w:val="left"/>
      <w:pPr>
        <w:tabs>
          <w:tab w:val="num" w:pos="742"/>
        </w:tabs>
        <w:ind w:left="742" w:hanging="60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z w:val="28"/>
        <w:szCs w:val="28"/>
      </w:rPr>
    </w:lvl>
    <w:lvl w:ilvl="2">
      <w:start w:val="1"/>
      <w:numFmt w:val="decimal"/>
      <w:lvlText w:val="%1.%2.%3."/>
      <w:lvlJc w:val="left"/>
      <w:pPr>
        <w:tabs>
          <w:tab w:val="num" w:pos="1146"/>
        </w:tabs>
        <w:ind w:left="1146" w:hanging="720"/>
      </w:pPr>
      <w:rPr>
        <w:rFonts w:ascii="Times New Roman" w:hAnsi="Times New Roman" w:cs="Times New Roman" w:hint="default"/>
        <w:b w:val="0"/>
        <w:i w:val="0"/>
        <w:sz w:val="28"/>
        <w:szCs w:val="28"/>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6">
    <w:nsid w:val="3D6B73DE"/>
    <w:multiLevelType w:val="hybridMultilevel"/>
    <w:tmpl w:val="87320BD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2742C0"/>
    <w:multiLevelType w:val="hybridMultilevel"/>
    <w:tmpl w:val="18828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0F7B73"/>
    <w:multiLevelType w:val="multilevel"/>
    <w:tmpl w:val="8B0E1838"/>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72E6659"/>
    <w:multiLevelType w:val="multilevel"/>
    <w:tmpl w:val="8B2A6102"/>
    <w:lvl w:ilvl="0">
      <w:start w:val="4"/>
      <w:numFmt w:val="decimal"/>
      <w:lvlText w:val="%1"/>
      <w:lvlJc w:val="left"/>
      <w:pPr>
        <w:ind w:left="660" w:hanging="660"/>
      </w:pPr>
      <w:rPr>
        <w:rFonts w:hint="default"/>
      </w:rPr>
    </w:lvl>
    <w:lvl w:ilvl="1">
      <w:start w:val="3"/>
      <w:numFmt w:val="decimal"/>
      <w:lvlText w:val="%1.%2"/>
      <w:lvlJc w:val="left"/>
      <w:pPr>
        <w:ind w:left="896" w:hanging="66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0">
    <w:nsid w:val="487A2890"/>
    <w:multiLevelType w:val="multilevel"/>
    <w:tmpl w:val="C7B86AD8"/>
    <w:lvl w:ilvl="0">
      <w:start w:val="4"/>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nsid w:val="4DBA14FD"/>
    <w:multiLevelType w:val="hybridMultilevel"/>
    <w:tmpl w:val="BAEC6EC0"/>
    <w:lvl w:ilvl="0" w:tplc="D9BC89F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F70A3F"/>
    <w:multiLevelType w:val="multilevel"/>
    <w:tmpl w:val="71CC19B4"/>
    <w:lvl w:ilvl="0">
      <w:start w:val="1"/>
      <w:numFmt w:val="decimal"/>
      <w:lvlText w:val="%1."/>
      <w:lvlJc w:val="left"/>
      <w:pPr>
        <w:ind w:left="810" w:hanging="810"/>
      </w:pPr>
      <w:rPr>
        <w:rFonts w:hint="default"/>
      </w:rPr>
    </w:lvl>
    <w:lvl w:ilvl="1">
      <w:start w:val="16"/>
      <w:numFmt w:val="decimal"/>
      <w:lvlText w:val="%1.%2."/>
      <w:lvlJc w:val="left"/>
      <w:pPr>
        <w:ind w:left="1093" w:hanging="810"/>
      </w:pPr>
      <w:rPr>
        <w:rFonts w:hint="default"/>
      </w:rPr>
    </w:lvl>
    <w:lvl w:ilvl="2">
      <w:start w:val="3"/>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3">
    <w:nsid w:val="56930F05"/>
    <w:multiLevelType w:val="hybridMultilevel"/>
    <w:tmpl w:val="EE6A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1D2DE3"/>
    <w:multiLevelType w:val="multilevel"/>
    <w:tmpl w:val="9D74F31E"/>
    <w:lvl w:ilvl="0">
      <w:start w:val="1"/>
      <w:numFmt w:val="decimal"/>
      <w:lvlText w:val="%1."/>
      <w:lvlJc w:val="left"/>
      <w:pPr>
        <w:tabs>
          <w:tab w:val="num" w:pos="612"/>
        </w:tabs>
        <w:ind w:left="612" w:hanging="360"/>
      </w:pPr>
    </w:lvl>
    <w:lvl w:ilvl="1">
      <w:start w:val="1"/>
      <w:numFmt w:val="decimal"/>
      <w:isLgl/>
      <w:lvlText w:val="%1.%2."/>
      <w:lvlJc w:val="left"/>
      <w:pPr>
        <w:tabs>
          <w:tab w:val="num" w:pos="1428"/>
        </w:tabs>
        <w:ind w:left="1428" w:hanging="720"/>
      </w:pPr>
      <w:rPr>
        <w:rFonts w:hint="default"/>
        <w:b/>
        <w:sz w:val="28"/>
        <w:szCs w:val="28"/>
      </w:rPr>
    </w:lvl>
    <w:lvl w:ilvl="2">
      <w:start w:val="1"/>
      <w:numFmt w:val="decimal"/>
      <w:isLgl/>
      <w:lvlText w:val="%1.%2.%3."/>
      <w:lvlJc w:val="left"/>
      <w:pPr>
        <w:tabs>
          <w:tab w:val="num" w:pos="972"/>
        </w:tabs>
        <w:ind w:left="972" w:hanging="720"/>
      </w:pPr>
      <w:rPr>
        <w:rFonts w:hint="default"/>
      </w:rPr>
    </w:lvl>
    <w:lvl w:ilvl="3">
      <w:start w:val="1"/>
      <w:numFmt w:val="russianLower"/>
      <w:lvlText w:val="%4)"/>
      <w:lvlJc w:val="left"/>
      <w:pPr>
        <w:tabs>
          <w:tab w:val="num" w:pos="1222"/>
        </w:tabs>
        <w:ind w:left="1222"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35">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36">
    <w:nsid w:val="5BE0657B"/>
    <w:multiLevelType w:val="multilevel"/>
    <w:tmpl w:val="D0EA197A"/>
    <w:lvl w:ilvl="0">
      <w:start w:val="1"/>
      <w:numFmt w:val="decimal"/>
      <w:lvlText w:val="%1."/>
      <w:lvlJc w:val="left"/>
      <w:pPr>
        <w:ind w:left="675" w:hanging="675"/>
      </w:pPr>
      <w:rPr>
        <w:rFonts w:hint="default"/>
      </w:rPr>
    </w:lvl>
    <w:lvl w:ilvl="1">
      <w:start w:val="6"/>
      <w:numFmt w:val="decimal"/>
      <w:lvlText w:val="%1.%2."/>
      <w:lvlJc w:val="left"/>
      <w:pPr>
        <w:ind w:left="791" w:hanging="720"/>
      </w:pPr>
      <w:rPr>
        <w:rFonts w:hint="default"/>
      </w:rPr>
    </w:lvl>
    <w:lvl w:ilvl="2">
      <w:start w:val="9"/>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37">
    <w:nsid w:val="67FB5C87"/>
    <w:multiLevelType w:val="hybridMultilevel"/>
    <w:tmpl w:val="D20A6378"/>
    <w:lvl w:ilvl="0" w:tplc="7AF20D54">
      <w:start w:val="1"/>
      <w:numFmt w:val="bullet"/>
      <w:pStyle w:val="a2"/>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38">
    <w:nsid w:val="698974DD"/>
    <w:multiLevelType w:val="hybridMultilevel"/>
    <w:tmpl w:val="1CF67EBC"/>
    <w:lvl w:ilvl="0" w:tplc="55FAE9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B317CEA"/>
    <w:multiLevelType w:val="multilevel"/>
    <w:tmpl w:val="31BA11A8"/>
    <w:lvl w:ilvl="0">
      <w:start w:val="1"/>
      <w:numFmt w:val="decimal"/>
      <w:pStyle w:val="a3"/>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2806359"/>
    <w:multiLevelType w:val="hybridMultilevel"/>
    <w:tmpl w:val="6BA03852"/>
    <w:lvl w:ilvl="0" w:tplc="98187BBC">
      <w:start w:val="1"/>
      <w:numFmt w:val="decimal"/>
      <w:lvlText w:val="%1."/>
      <w:lvlJc w:val="left"/>
      <w:pPr>
        <w:tabs>
          <w:tab w:val="num" w:pos="3600"/>
        </w:tabs>
        <w:ind w:left="3600" w:hanging="360"/>
      </w:pPr>
      <w:rPr>
        <w:rFonts w:ascii="Arial" w:hAnsi="Arial" w:cs="Arial" w:hint="default"/>
        <w:b w:val="0"/>
        <w:i w:val="0"/>
        <w:color w:val="auto"/>
        <w:sz w:val="22"/>
        <w:szCs w:val="22"/>
      </w:rPr>
    </w:lvl>
    <w:lvl w:ilvl="1" w:tplc="47FA93EE" w:tentative="1">
      <w:start w:val="1"/>
      <w:numFmt w:val="lowerLetter"/>
      <w:lvlText w:val="%2."/>
      <w:lvlJc w:val="left"/>
      <w:pPr>
        <w:tabs>
          <w:tab w:val="num" w:pos="1440"/>
        </w:tabs>
        <w:ind w:left="1440" w:hanging="360"/>
      </w:pPr>
    </w:lvl>
    <w:lvl w:ilvl="2" w:tplc="ABA2E268" w:tentative="1">
      <w:start w:val="1"/>
      <w:numFmt w:val="lowerRoman"/>
      <w:lvlText w:val="%3."/>
      <w:lvlJc w:val="right"/>
      <w:pPr>
        <w:tabs>
          <w:tab w:val="num" w:pos="2160"/>
        </w:tabs>
        <w:ind w:left="2160" w:hanging="180"/>
      </w:pPr>
    </w:lvl>
    <w:lvl w:ilvl="3" w:tplc="62D86A1A" w:tentative="1">
      <w:start w:val="1"/>
      <w:numFmt w:val="decimal"/>
      <w:lvlText w:val="%4."/>
      <w:lvlJc w:val="left"/>
      <w:pPr>
        <w:tabs>
          <w:tab w:val="num" w:pos="2880"/>
        </w:tabs>
        <w:ind w:left="2880" w:hanging="360"/>
      </w:pPr>
    </w:lvl>
    <w:lvl w:ilvl="4" w:tplc="CBE46B92" w:tentative="1">
      <w:start w:val="1"/>
      <w:numFmt w:val="lowerLetter"/>
      <w:lvlText w:val="%5."/>
      <w:lvlJc w:val="left"/>
      <w:pPr>
        <w:tabs>
          <w:tab w:val="num" w:pos="3600"/>
        </w:tabs>
        <w:ind w:left="3600" w:hanging="360"/>
      </w:pPr>
    </w:lvl>
    <w:lvl w:ilvl="5" w:tplc="1748AA52" w:tentative="1">
      <w:start w:val="1"/>
      <w:numFmt w:val="lowerRoman"/>
      <w:lvlText w:val="%6."/>
      <w:lvlJc w:val="right"/>
      <w:pPr>
        <w:tabs>
          <w:tab w:val="num" w:pos="4320"/>
        </w:tabs>
        <w:ind w:left="4320" w:hanging="180"/>
      </w:pPr>
    </w:lvl>
    <w:lvl w:ilvl="6" w:tplc="91747ECE" w:tentative="1">
      <w:start w:val="1"/>
      <w:numFmt w:val="decimal"/>
      <w:lvlText w:val="%7."/>
      <w:lvlJc w:val="left"/>
      <w:pPr>
        <w:tabs>
          <w:tab w:val="num" w:pos="5040"/>
        </w:tabs>
        <w:ind w:left="5040" w:hanging="360"/>
      </w:pPr>
    </w:lvl>
    <w:lvl w:ilvl="7" w:tplc="46D84016" w:tentative="1">
      <w:start w:val="1"/>
      <w:numFmt w:val="lowerLetter"/>
      <w:lvlText w:val="%8."/>
      <w:lvlJc w:val="left"/>
      <w:pPr>
        <w:tabs>
          <w:tab w:val="num" w:pos="5760"/>
        </w:tabs>
        <w:ind w:left="5760" w:hanging="360"/>
      </w:pPr>
    </w:lvl>
    <w:lvl w:ilvl="8" w:tplc="1AD49D6A" w:tentative="1">
      <w:start w:val="1"/>
      <w:numFmt w:val="lowerRoman"/>
      <w:lvlText w:val="%9."/>
      <w:lvlJc w:val="right"/>
      <w:pPr>
        <w:tabs>
          <w:tab w:val="num" w:pos="6480"/>
        </w:tabs>
        <w:ind w:left="6480" w:hanging="180"/>
      </w:pPr>
    </w:lvl>
  </w:abstractNum>
  <w:abstractNum w:abstractNumId="42">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DA43DE"/>
    <w:multiLevelType w:val="multilevel"/>
    <w:tmpl w:val="4940793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702"/>
        </w:tabs>
        <w:ind w:left="1702" w:hanging="1134"/>
      </w:pPr>
      <w:rPr>
        <w:rFonts w:hint="default"/>
        <w:b w:val="0"/>
        <w:i w:val="0"/>
      </w:rPr>
    </w:lvl>
    <w:lvl w:ilvl="3">
      <w:start w:val="1"/>
      <w:numFmt w:val="bullet"/>
      <w:lvlText w:val=""/>
      <w:lvlJc w:val="left"/>
      <w:pPr>
        <w:tabs>
          <w:tab w:val="num" w:pos="1134"/>
        </w:tabs>
        <w:ind w:left="1134" w:hanging="1134"/>
      </w:pPr>
      <w:rPr>
        <w:rFonts w:ascii="Symbol" w:hAnsi="Symbol" w:hint="default"/>
        <w:b w:val="0"/>
        <w:i w:val="0"/>
        <w:strike w:val="0"/>
        <w:sz w:val="22"/>
        <w:szCs w:val="22"/>
      </w:rPr>
    </w:lvl>
    <w:lvl w:ilvl="4">
      <w:start w:val="1"/>
      <w:numFmt w:val="lowerLetter"/>
      <w:lvlText w:val="%5)"/>
      <w:lvlJc w:val="left"/>
      <w:pPr>
        <w:tabs>
          <w:tab w:val="num" w:pos="1827"/>
        </w:tabs>
        <w:ind w:left="1827"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4">
    <w:nsid w:val="77455475"/>
    <w:multiLevelType w:val="hybridMultilevel"/>
    <w:tmpl w:val="0D6C5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5"/>
  </w:num>
  <w:num w:numId="3">
    <w:abstractNumId w:val="39"/>
  </w:num>
  <w:num w:numId="4">
    <w:abstractNumId w:val="40"/>
  </w:num>
  <w:num w:numId="5">
    <w:abstractNumId w:val="26"/>
  </w:num>
  <w:num w:numId="6">
    <w:abstractNumId w:val="42"/>
  </w:num>
  <w:num w:numId="7">
    <w:abstractNumId w:val="15"/>
  </w:num>
  <w:num w:numId="8">
    <w:abstractNumId w:val="23"/>
  </w:num>
  <w:num w:numId="9">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3"/>
  </w:num>
  <w:num w:numId="12">
    <w:abstractNumId w:val="44"/>
  </w:num>
  <w:num w:numId="13">
    <w:abstractNumId w:val="31"/>
  </w:num>
  <w:num w:numId="14">
    <w:abstractNumId w:val="27"/>
  </w:num>
  <w:num w:numId="15">
    <w:abstractNumId w:val="16"/>
  </w:num>
  <w:num w:numId="16">
    <w:abstractNumId w:val="38"/>
  </w:num>
  <w:num w:numId="17">
    <w:abstractNumId w:val="4"/>
  </w:num>
  <w:num w:numId="18">
    <w:abstractNumId w:val="8"/>
  </w:num>
  <w:num w:numId="19">
    <w:abstractNumId w:val="18"/>
  </w:num>
  <w:num w:numId="20">
    <w:abstractNumId w:val="11"/>
  </w:num>
  <w:num w:numId="21">
    <w:abstractNumId w:val="21"/>
  </w:num>
  <w:num w:numId="22">
    <w:abstractNumId w:val="24"/>
  </w:num>
  <w:num w:numId="23">
    <w:abstractNumId w:val="9"/>
  </w:num>
  <w:num w:numId="24">
    <w:abstractNumId w:val="34"/>
  </w:num>
  <w:num w:numId="25">
    <w:abstractNumId w:val="22"/>
  </w:num>
  <w:num w:numId="26">
    <w:abstractNumId w:val="20"/>
  </w:num>
  <w:num w:numId="27">
    <w:abstractNumId w:val="14"/>
  </w:num>
  <w:num w:numId="28">
    <w:abstractNumId w:val="17"/>
  </w:num>
  <w:num w:numId="29">
    <w:abstractNumId w:val="6"/>
  </w:num>
  <w:num w:numId="30">
    <w:abstractNumId w:val="41"/>
  </w:num>
  <w:num w:numId="31">
    <w:abstractNumId w:val="35"/>
  </w:num>
  <w:num w:numId="32">
    <w:abstractNumId w:val="29"/>
  </w:num>
  <w:num w:numId="33">
    <w:abstractNumId w:val="30"/>
  </w:num>
  <w:num w:numId="34">
    <w:abstractNumId w:val="28"/>
  </w:num>
  <w:num w:numId="35">
    <w:abstractNumId w:val="43"/>
  </w:num>
  <w:num w:numId="36">
    <w:abstractNumId w:val="19"/>
  </w:num>
  <w:num w:numId="37">
    <w:abstractNumId w:val="36"/>
  </w:num>
  <w:num w:numId="38">
    <w:abstractNumId w:val="7"/>
  </w:num>
  <w:num w:numId="39">
    <w:abstractNumId w:val="12"/>
  </w:num>
  <w:num w:numId="40">
    <w:abstractNumId w:val="32"/>
  </w:num>
  <w:num w:numId="41">
    <w:abstractNumId w:val="5"/>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savePreviewPicture/>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A35"/>
    <w:rsid w:val="00000584"/>
    <w:rsid w:val="000009D1"/>
    <w:rsid w:val="0000110F"/>
    <w:rsid w:val="00001893"/>
    <w:rsid w:val="000018B2"/>
    <w:rsid w:val="000021E0"/>
    <w:rsid w:val="00002E55"/>
    <w:rsid w:val="00003353"/>
    <w:rsid w:val="0000355A"/>
    <w:rsid w:val="00003E2D"/>
    <w:rsid w:val="00003FD9"/>
    <w:rsid w:val="000042E7"/>
    <w:rsid w:val="00005DED"/>
    <w:rsid w:val="00006A66"/>
    <w:rsid w:val="00006F74"/>
    <w:rsid w:val="00007B2C"/>
    <w:rsid w:val="00010EAD"/>
    <w:rsid w:val="00010F16"/>
    <w:rsid w:val="0001100C"/>
    <w:rsid w:val="0001187D"/>
    <w:rsid w:val="00011973"/>
    <w:rsid w:val="00011E0B"/>
    <w:rsid w:val="0001214F"/>
    <w:rsid w:val="000126FE"/>
    <w:rsid w:val="00012F89"/>
    <w:rsid w:val="00013507"/>
    <w:rsid w:val="0001453E"/>
    <w:rsid w:val="00014C08"/>
    <w:rsid w:val="00014E14"/>
    <w:rsid w:val="00014FC0"/>
    <w:rsid w:val="00015748"/>
    <w:rsid w:val="000160C7"/>
    <w:rsid w:val="0001656D"/>
    <w:rsid w:val="000167AA"/>
    <w:rsid w:val="00016BD8"/>
    <w:rsid w:val="00016D09"/>
    <w:rsid w:val="00016ED1"/>
    <w:rsid w:val="00017193"/>
    <w:rsid w:val="00017AD0"/>
    <w:rsid w:val="00020455"/>
    <w:rsid w:val="00020ED5"/>
    <w:rsid w:val="0002118A"/>
    <w:rsid w:val="00021938"/>
    <w:rsid w:val="00021952"/>
    <w:rsid w:val="00021D77"/>
    <w:rsid w:val="0002213C"/>
    <w:rsid w:val="00023D12"/>
    <w:rsid w:val="00023F1C"/>
    <w:rsid w:val="000247B4"/>
    <w:rsid w:val="00024A9A"/>
    <w:rsid w:val="00024B5A"/>
    <w:rsid w:val="00025AED"/>
    <w:rsid w:val="000261DF"/>
    <w:rsid w:val="0002752A"/>
    <w:rsid w:val="000276D0"/>
    <w:rsid w:val="000277DB"/>
    <w:rsid w:val="000312B0"/>
    <w:rsid w:val="0003158C"/>
    <w:rsid w:val="00032047"/>
    <w:rsid w:val="000322FB"/>
    <w:rsid w:val="00032445"/>
    <w:rsid w:val="000324E2"/>
    <w:rsid w:val="00032E95"/>
    <w:rsid w:val="00033D19"/>
    <w:rsid w:val="00034421"/>
    <w:rsid w:val="0003464A"/>
    <w:rsid w:val="00034760"/>
    <w:rsid w:val="00034E46"/>
    <w:rsid w:val="00035621"/>
    <w:rsid w:val="0003562F"/>
    <w:rsid w:val="000356AF"/>
    <w:rsid w:val="0003597C"/>
    <w:rsid w:val="0003612B"/>
    <w:rsid w:val="000361CD"/>
    <w:rsid w:val="00036405"/>
    <w:rsid w:val="00036D0D"/>
    <w:rsid w:val="00036F6C"/>
    <w:rsid w:val="00037CF4"/>
    <w:rsid w:val="00037F63"/>
    <w:rsid w:val="00040EB4"/>
    <w:rsid w:val="00041DC0"/>
    <w:rsid w:val="000429FE"/>
    <w:rsid w:val="00042BA7"/>
    <w:rsid w:val="000433A0"/>
    <w:rsid w:val="00044385"/>
    <w:rsid w:val="00044610"/>
    <w:rsid w:val="00044F64"/>
    <w:rsid w:val="000450AC"/>
    <w:rsid w:val="00045379"/>
    <w:rsid w:val="000454C9"/>
    <w:rsid w:val="00046D63"/>
    <w:rsid w:val="000471FF"/>
    <w:rsid w:val="00047929"/>
    <w:rsid w:val="00050410"/>
    <w:rsid w:val="000518E6"/>
    <w:rsid w:val="000523AB"/>
    <w:rsid w:val="000523C5"/>
    <w:rsid w:val="00052563"/>
    <w:rsid w:val="00052594"/>
    <w:rsid w:val="0005293B"/>
    <w:rsid w:val="000533A5"/>
    <w:rsid w:val="00053EA3"/>
    <w:rsid w:val="000542FC"/>
    <w:rsid w:val="00054DA1"/>
    <w:rsid w:val="0005515E"/>
    <w:rsid w:val="0005534B"/>
    <w:rsid w:val="00055471"/>
    <w:rsid w:val="00055D60"/>
    <w:rsid w:val="00056120"/>
    <w:rsid w:val="00056A83"/>
    <w:rsid w:val="00057152"/>
    <w:rsid w:val="00057156"/>
    <w:rsid w:val="00057719"/>
    <w:rsid w:val="00060236"/>
    <w:rsid w:val="00060545"/>
    <w:rsid w:val="00060AEC"/>
    <w:rsid w:val="00060F07"/>
    <w:rsid w:val="00060F4B"/>
    <w:rsid w:val="0006143A"/>
    <w:rsid w:val="00062791"/>
    <w:rsid w:val="000627AB"/>
    <w:rsid w:val="00062954"/>
    <w:rsid w:val="000629E2"/>
    <w:rsid w:val="00062F7A"/>
    <w:rsid w:val="0006367B"/>
    <w:rsid w:val="000636CD"/>
    <w:rsid w:val="00063FCC"/>
    <w:rsid w:val="00064B48"/>
    <w:rsid w:val="0006506C"/>
    <w:rsid w:val="00065308"/>
    <w:rsid w:val="00065840"/>
    <w:rsid w:val="00065918"/>
    <w:rsid w:val="00067233"/>
    <w:rsid w:val="000709BC"/>
    <w:rsid w:val="00070D67"/>
    <w:rsid w:val="000711E9"/>
    <w:rsid w:val="00071322"/>
    <w:rsid w:val="000713B2"/>
    <w:rsid w:val="00072B9A"/>
    <w:rsid w:val="00072D67"/>
    <w:rsid w:val="00072E2C"/>
    <w:rsid w:val="00074336"/>
    <w:rsid w:val="00074904"/>
    <w:rsid w:val="00074DC5"/>
    <w:rsid w:val="00074EDC"/>
    <w:rsid w:val="00075044"/>
    <w:rsid w:val="00075FEC"/>
    <w:rsid w:val="000762FE"/>
    <w:rsid w:val="00076979"/>
    <w:rsid w:val="0007701F"/>
    <w:rsid w:val="000776C1"/>
    <w:rsid w:val="000777B8"/>
    <w:rsid w:val="00077A11"/>
    <w:rsid w:val="00077E6A"/>
    <w:rsid w:val="00080181"/>
    <w:rsid w:val="00082E75"/>
    <w:rsid w:val="000834D6"/>
    <w:rsid w:val="00083669"/>
    <w:rsid w:val="0008400B"/>
    <w:rsid w:val="00084E4C"/>
    <w:rsid w:val="00084EC2"/>
    <w:rsid w:val="00086133"/>
    <w:rsid w:val="000864A6"/>
    <w:rsid w:val="00086983"/>
    <w:rsid w:val="00086B7A"/>
    <w:rsid w:val="00086E41"/>
    <w:rsid w:val="00087747"/>
    <w:rsid w:val="00087F58"/>
    <w:rsid w:val="00087FBE"/>
    <w:rsid w:val="0009002D"/>
    <w:rsid w:val="00090339"/>
    <w:rsid w:val="00090525"/>
    <w:rsid w:val="000907C4"/>
    <w:rsid w:val="00090A83"/>
    <w:rsid w:val="00090C26"/>
    <w:rsid w:val="00091790"/>
    <w:rsid w:val="00092261"/>
    <w:rsid w:val="0009283E"/>
    <w:rsid w:val="00092F71"/>
    <w:rsid w:val="000930FD"/>
    <w:rsid w:val="0009398A"/>
    <w:rsid w:val="000939E2"/>
    <w:rsid w:val="000945CC"/>
    <w:rsid w:val="00094635"/>
    <w:rsid w:val="00094DA1"/>
    <w:rsid w:val="00094DC7"/>
    <w:rsid w:val="00095964"/>
    <w:rsid w:val="00095AB7"/>
    <w:rsid w:val="00096D6D"/>
    <w:rsid w:val="00096F8F"/>
    <w:rsid w:val="000974D2"/>
    <w:rsid w:val="00097D96"/>
    <w:rsid w:val="000A06E4"/>
    <w:rsid w:val="000A0BB1"/>
    <w:rsid w:val="000A0FB2"/>
    <w:rsid w:val="000A13E9"/>
    <w:rsid w:val="000A1EC0"/>
    <w:rsid w:val="000A3149"/>
    <w:rsid w:val="000A34B2"/>
    <w:rsid w:val="000A35C6"/>
    <w:rsid w:val="000A3A36"/>
    <w:rsid w:val="000A418E"/>
    <w:rsid w:val="000A482B"/>
    <w:rsid w:val="000A51EE"/>
    <w:rsid w:val="000A5615"/>
    <w:rsid w:val="000A5857"/>
    <w:rsid w:val="000A6CAD"/>
    <w:rsid w:val="000B007A"/>
    <w:rsid w:val="000B0B8D"/>
    <w:rsid w:val="000B0E41"/>
    <w:rsid w:val="000B1BBB"/>
    <w:rsid w:val="000B1EF4"/>
    <w:rsid w:val="000B3200"/>
    <w:rsid w:val="000B33C5"/>
    <w:rsid w:val="000B389F"/>
    <w:rsid w:val="000B3A26"/>
    <w:rsid w:val="000B3DE3"/>
    <w:rsid w:val="000B6E54"/>
    <w:rsid w:val="000B74F8"/>
    <w:rsid w:val="000B7644"/>
    <w:rsid w:val="000B7836"/>
    <w:rsid w:val="000B7B46"/>
    <w:rsid w:val="000B7DC9"/>
    <w:rsid w:val="000C0112"/>
    <w:rsid w:val="000C02F1"/>
    <w:rsid w:val="000C12BA"/>
    <w:rsid w:val="000C1899"/>
    <w:rsid w:val="000C1F90"/>
    <w:rsid w:val="000C26C4"/>
    <w:rsid w:val="000C2729"/>
    <w:rsid w:val="000C2D54"/>
    <w:rsid w:val="000C2EEA"/>
    <w:rsid w:val="000C30B4"/>
    <w:rsid w:val="000C3959"/>
    <w:rsid w:val="000C3D0F"/>
    <w:rsid w:val="000C4204"/>
    <w:rsid w:val="000C450E"/>
    <w:rsid w:val="000C4AA9"/>
    <w:rsid w:val="000C5720"/>
    <w:rsid w:val="000C5853"/>
    <w:rsid w:val="000C6035"/>
    <w:rsid w:val="000C653F"/>
    <w:rsid w:val="000C6C91"/>
    <w:rsid w:val="000C6CF6"/>
    <w:rsid w:val="000C7D51"/>
    <w:rsid w:val="000C7F85"/>
    <w:rsid w:val="000D0599"/>
    <w:rsid w:val="000D0C2C"/>
    <w:rsid w:val="000D0E51"/>
    <w:rsid w:val="000D0F8F"/>
    <w:rsid w:val="000D117D"/>
    <w:rsid w:val="000D1644"/>
    <w:rsid w:val="000D1E07"/>
    <w:rsid w:val="000D1FA5"/>
    <w:rsid w:val="000D2CD2"/>
    <w:rsid w:val="000D51CD"/>
    <w:rsid w:val="000D5AD0"/>
    <w:rsid w:val="000D617D"/>
    <w:rsid w:val="000D68E9"/>
    <w:rsid w:val="000D6929"/>
    <w:rsid w:val="000D698E"/>
    <w:rsid w:val="000E0488"/>
    <w:rsid w:val="000E0D3E"/>
    <w:rsid w:val="000E0F0D"/>
    <w:rsid w:val="000E105D"/>
    <w:rsid w:val="000E1114"/>
    <w:rsid w:val="000E1422"/>
    <w:rsid w:val="000E15DF"/>
    <w:rsid w:val="000E16CD"/>
    <w:rsid w:val="000E178A"/>
    <w:rsid w:val="000E1884"/>
    <w:rsid w:val="000E1EC8"/>
    <w:rsid w:val="000E29FA"/>
    <w:rsid w:val="000E3D59"/>
    <w:rsid w:val="000E4217"/>
    <w:rsid w:val="000E537A"/>
    <w:rsid w:val="000E567A"/>
    <w:rsid w:val="000E697D"/>
    <w:rsid w:val="000E762C"/>
    <w:rsid w:val="000E7B29"/>
    <w:rsid w:val="000E7D39"/>
    <w:rsid w:val="000E7EF7"/>
    <w:rsid w:val="000E7F35"/>
    <w:rsid w:val="000F04A6"/>
    <w:rsid w:val="000F1588"/>
    <w:rsid w:val="000F2865"/>
    <w:rsid w:val="000F28CD"/>
    <w:rsid w:val="000F292B"/>
    <w:rsid w:val="000F3E8A"/>
    <w:rsid w:val="000F4437"/>
    <w:rsid w:val="000F4CC0"/>
    <w:rsid w:val="000F627B"/>
    <w:rsid w:val="000F64C8"/>
    <w:rsid w:val="000F7078"/>
    <w:rsid w:val="00100B67"/>
    <w:rsid w:val="00101233"/>
    <w:rsid w:val="00102380"/>
    <w:rsid w:val="00102837"/>
    <w:rsid w:val="00102F07"/>
    <w:rsid w:val="00103224"/>
    <w:rsid w:val="00103E94"/>
    <w:rsid w:val="00103FC8"/>
    <w:rsid w:val="0010404F"/>
    <w:rsid w:val="00104E97"/>
    <w:rsid w:val="00105128"/>
    <w:rsid w:val="0010642A"/>
    <w:rsid w:val="00106E36"/>
    <w:rsid w:val="0010739E"/>
    <w:rsid w:val="00107B8B"/>
    <w:rsid w:val="00107E66"/>
    <w:rsid w:val="00107FA9"/>
    <w:rsid w:val="00110CE0"/>
    <w:rsid w:val="00110E7A"/>
    <w:rsid w:val="00111100"/>
    <w:rsid w:val="00111996"/>
    <w:rsid w:val="0011203A"/>
    <w:rsid w:val="00112661"/>
    <w:rsid w:val="00112CA0"/>
    <w:rsid w:val="00112FCE"/>
    <w:rsid w:val="0011370D"/>
    <w:rsid w:val="001137B5"/>
    <w:rsid w:val="00113AE3"/>
    <w:rsid w:val="00113B8F"/>
    <w:rsid w:val="001148DA"/>
    <w:rsid w:val="00114BB5"/>
    <w:rsid w:val="00115042"/>
    <w:rsid w:val="001150F9"/>
    <w:rsid w:val="00115216"/>
    <w:rsid w:val="00115F72"/>
    <w:rsid w:val="0011606F"/>
    <w:rsid w:val="001172DD"/>
    <w:rsid w:val="0011766B"/>
    <w:rsid w:val="0012013A"/>
    <w:rsid w:val="00120756"/>
    <w:rsid w:val="00120CBF"/>
    <w:rsid w:val="00120ED7"/>
    <w:rsid w:val="001216DC"/>
    <w:rsid w:val="00121AEE"/>
    <w:rsid w:val="00121BF5"/>
    <w:rsid w:val="00122CC7"/>
    <w:rsid w:val="00122E4A"/>
    <w:rsid w:val="00122FB0"/>
    <w:rsid w:val="001236C1"/>
    <w:rsid w:val="00123997"/>
    <w:rsid w:val="00124208"/>
    <w:rsid w:val="00124BB1"/>
    <w:rsid w:val="00124ED5"/>
    <w:rsid w:val="00125576"/>
    <w:rsid w:val="00125868"/>
    <w:rsid w:val="00126631"/>
    <w:rsid w:val="001269CF"/>
    <w:rsid w:val="001279A0"/>
    <w:rsid w:val="00127F10"/>
    <w:rsid w:val="00130D0D"/>
    <w:rsid w:val="0013126C"/>
    <w:rsid w:val="0013131A"/>
    <w:rsid w:val="001314CD"/>
    <w:rsid w:val="0013193B"/>
    <w:rsid w:val="001321A6"/>
    <w:rsid w:val="00132404"/>
    <w:rsid w:val="00132488"/>
    <w:rsid w:val="00132D44"/>
    <w:rsid w:val="0013317D"/>
    <w:rsid w:val="00133372"/>
    <w:rsid w:val="00133830"/>
    <w:rsid w:val="00134254"/>
    <w:rsid w:val="00134924"/>
    <w:rsid w:val="001349F0"/>
    <w:rsid w:val="00134BB6"/>
    <w:rsid w:val="00134C2A"/>
    <w:rsid w:val="00134C51"/>
    <w:rsid w:val="0013537A"/>
    <w:rsid w:val="0013598A"/>
    <w:rsid w:val="00135BB6"/>
    <w:rsid w:val="00136295"/>
    <w:rsid w:val="0013659C"/>
    <w:rsid w:val="00136778"/>
    <w:rsid w:val="001367C5"/>
    <w:rsid w:val="001368DD"/>
    <w:rsid w:val="00136B2D"/>
    <w:rsid w:val="00136E50"/>
    <w:rsid w:val="0013718E"/>
    <w:rsid w:val="001376E4"/>
    <w:rsid w:val="001378BC"/>
    <w:rsid w:val="00137C50"/>
    <w:rsid w:val="00137DA7"/>
    <w:rsid w:val="00137FCE"/>
    <w:rsid w:val="001406C7"/>
    <w:rsid w:val="001412CD"/>
    <w:rsid w:val="00141DED"/>
    <w:rsid w:val="001428CB"/>
    <w:rsid w:val="00142AB2"/>
    <w:rsid w:val="00142AC9"/>
    <w:rsid w:val="00142C54"/>
    <w:rsid w:val="00142F41"/>
    <w:rsid w:val="001431CE"/>
    <w:rsid w:val="001435C8"/>
    <w:rsid w:val="0014378A"/>
    <w:rsid w:val="00145034"/>
    <w:rsid w:val="00145A5C"/>
    <w:rsid w:val="001465CA"/>
    <w:rsid w:val="00146A7A"/>
    <w:rsid w:val="00146B3F"/>
    <w:rsid w:val="00146D3F"/>
    <w:rsid w:val="0014758B"/>
    <w:rsid w:val="00147A98"/>
    <w:rsid w:val="0015037B"/>
    <w:rsid w:val="001506C2"/>
    <w:rsid w:val="001508E4"/>
    <w:rsid w:val="00150EEB"/>
    <w:rsid w:val="00151DBC"/>
    <w:rsid w:val="00151FEA"/>
    <w:rsid w:val="00151FFC"/>
    <w:rsid w:val="00152046"/>
    <w:rsid w:val="00152605"/>
    <w:rsid w:val="00153271"/>
    <w:rsid w:val="001533EB"/>
    <w:rsid w:val="0015373C"/>
    <w:rsid w:val="00153CB8"/>
    <w:rsid w:val="00154025"/>
    <w:rsid w:val="00154110"/>
    <w:rsid w:val="00154111"/>
    <w:rsid w:val="0015426E"/>
    <w:rsid w:val="0015431D"/>
    <w:rsid w:val="0015510E"/>
    <w:rsid w:val="00155C1D"/>
    <w:rsid w:val="001560D1"/>
    <w:rsid w:val="0015612B"/>
    <w:rsid w:val="00156584"/>
    <w:rsid w:val="00156636"/>
    <w:rsid w:val="0015676D"/>
    <w:rsid w:val="00157063"/>
    <w:rsid w:val="001574AF"/>
    <w:rsid w:val="00157C04"/>
    <w:rsid w:val="00157E7E"/>
    <w:rsid w:val="00160338"/>
    <w:rsid w:val="001611D3"/>
    <w:rsid w:val="0016135F"/>
    <w:rsid w:val="00161389"/>
    <w:rsid w:val="001618B0"/>
    <w:rsid w:val="00161FF9"/>
    <w:rsid w:val="00162370"/>
    <w:rsid w:val="00162371"/>
    <w:rsid w:val="00163081"/>
    <w:rsid w:val="00163B31"/>
    <w:rsid w:val="00163C4E"/>
    <w:rsid w:val="0016467D"/>
    <w:rsid w:val="0016491B"/>
    <w:rsid w:val="00165C93"/>
    <w:rsid w:val="00165C97"/>
    <w:rsid w:val="00165D7F"/>
    <w:rsid w:val="00166B63"/>
    <w:rsid w:val="00166D02"/>
    <w:rsid w:val="00166E7C"/>
    <w:rsid w:val="00166EAD"/>
    <w:rsid w:val="00167307"/>
    <w:rsid w:val="0016757A"/>
    <w:rsid w:val="00167E85"/>
    <w:rsid w:val="00167FB8"/>
    <w:rsid w:val="0017021C"/>
    <w:rsid w:val="0017054A"/>
    <w:rsid w:val="00170DEA"/>
    <w:rsid w:val="00170F2B"/>
    <w:rsid w:val="001718B7"/>
    <w:rsid w:val="00171C2F"/>
    <w:rsid w:val="00171DF3"/>
    <w:rsid w:val="00171EED"/>
    <w:rsid w:val="001730F8"/>
    <w:rsid w:val="0017317E"/>
    <w:rsid w:val="00173894"/>
    <w:rsid w:val="001739FF"/>
    <w:rsid w:val="00174241"/>
    <w:rsid w:val="001753BD"/>
    <w:rsid w:val="00176923"/>
    <w:rsid w:val="00176E12"/>
    <w:rsid w:val="0017794D"/>
    <w:rsid w:val="001779E2"/>
    <w:rsid w:val="00180382"/>
    <w:rsid w:val="00180425"/>
    <w:rsid w:val="001809FC"/>
    <w:rsid w:val="00180AED"/>
    <w:rsid w:val="00180AF1"/>
    <w:rsid w:val="00180E8A"/>
    <w:rsid w:val="001810E3"/>
    <w:rsid w:val="00181165"/>
    <w:rsid w:val="00181777"/>
    <w:rsid w:val="00181848"/>
    <w:rsid w:val="00182F7D"/>
    <w:rsid w:val="0018374B"/>
    <w:rsid w:val="001839DB"/>
    <w:rsid w:val="00183A7B"/>
    <w:rsid w:val="00183A85"/>
    <w:rsid w:val="0018590B"/>
    <w:rsid w:val="00186372"/>
    <w:rsid w:val="001865EE"/>
    <w:rsid w:val="00187CCE"/>
    <w:rsid w:val="00187F09"/>
    <w:rsid w:val="00187F48"/>
    <w:rsid w:val="001904C6"/>
    <w:rsid w:val="00190B20"/>
    <w:rsid w:val="00192226"/>
    <w:rsid w:val="001928A0"/>
    <w:rsid w:val="00192F83"/>
    <w:rsid w:val="001932C3"/>
    <w:rsid w:val="0019359A"/>
    <w:rsid w:val="00193643"/>
    <w:rsid w:val="00193824"/>
    <w:rsid w:val="0019395E"/>
    <w:rsid w:val="001939A0"/>
    <w:rsid w:val="001944C7"/>
    <w:rsid w:val="00194652"/>
    <w:rsid w:val="00194D48"/>
    <w:rsid w:val="00194D50"/>
    <w:rsid w:val="00194D8B"/>
    <w:rsid w:val="001954E4"/>
    <w:rsid w:val="00195586"/>
    <w:rsid w:val="001955B1"/>
    <w:rsid w:val="00195765"/>
    <w:rsid w:val="0019643B"/>
    <w:rsid w:val="00196690"/>
    <w:rsid w:val="0019696E"/>
    <w:rsid w:val="00197424"/>
    <w:rsid w:val="00197EB1"/>
    <w:rsid w:val="00197EFF"/>
    <w:rsid w:val="001A0070"/>
    <w:rsid w:val="001A02C3"/>
    <w:rsid w:val="001A02D8"/>
    <w:rsid w:val="001A0661"/>
    <w:rsid w:val="001A0BB1"/>
    <w:rsid w:val="001A0CD0"/>
    <w:rsid w:val="001A157B"/>
    <w:rsid w:val="001A2DF7"/>
    <w:rsid w:val="001A3324"/>
    <w:rsid w:val="001A3866"/>
    <w:rsid w:val="001A3C79"/>
    <w:rsid w:val="001A429A"/>
    <w:rsid w:val="001A4B4A"/>
    <w:rsid w:val="001A534C"/>
    <w:rsid w:val="001A5788"/>
    <w:rsid w:val="001A60C8"/>
    <w:rsid w:val="001A67E6"/>
    <w:rsid w:val="001A797C"/>
    <w:rsid w:val="001B049D"/>
    <w:rsid w:val="001B094D"/>
    <w:rsid w:val="001B0B92"/>
    <w:rsid w:val="001B13D0"/>
    <w:rsid w:val="001B1B24"/>
    <w:rsid w:val="001B1D35"/>
    <w:rsid w:val="001B1DF9"/>
    <w:rsid w:val="001B1E40"/>
    <w:rsid w:val="001B2352"/>
    <w:rsid w:val="001B2DA0"/>
    <w:rsid w:val="001B305A"/>
    <w:rsid w:val="001B3314"/>
    <w:rsid w:val="001B476E"/>
    <w:rsid w:val="001B4C9D"/>
    <w:rsid w:val="001B4E23"/>
    <w:rsid w:val="001B4F9E"/>
    <w:rsid w:val="001B613E"/>
    <w:rsid w:val="001B61D9"/>
    <w:rsid w:val="001B70FA"/>
    <w:rsid w:val="001B7416"/>
    <w:rsid w:val="001B757C"/>
    <w:rsid w:val="001B7847"/>
    <w:rsid w:val="001B7D40"/>
    <w:rsid w:val="001B7E3B"/>
    <w:rsid w:val="001C0044"/>
    <w:rsid w:val="001C1DFE"/>
    <w:rsid w:val="001C2D3F"/>
    <w:rsid w:val="001C3EA1"/>
    <w:rsid w:val="001C42BD"/>
    <w:rsid w:val="001C49BB"/>
    <w:rsid w:val="001C4C27"/>
    <w:rsid w:val="001C4CA6"/>
    <w:rsid w:val="001C4CC0"/>
    <w:rsid w:val="001C514A"/>
    <w:rsid w:val="001C5B5B"/>
    <w:rsid w:val="001C613E"/>
    <w:rsid w:val="001C62DB"/>
    <w:rsid w:val="001C680A"/>
    <w:rsid w:val="001C69B0"/>
    <w:rsid w:val="001C6B05"/>
    <w:rsid w:val="001C76CB"/>
    <w:rsid w:val="001C7C62"/>
    <w:rsid w:val="001C7E50"/>
    <w:rsid w:val="001C7FC3"/>
    <w:rsid w:val="001D02F7"/>
    <w:rsid w:val="001D0728"/>
    <w:rsid w:val="001D0997"/>
    <w:rsid w:val="001D0B73"/>
    <w:rsid w:val="001D0CA1"/>
    <w:rsid w:val="001D0CDA"/>
    <w:rsid w:val="001D174E"/>
    <w:rsid w:val="001D2201"/>
    <w:rsid w:val="001D2410"/>
    <w:rsid w:val="001D2CEC"/>
    <w:rsid w:val="001D34DC"/>
    <w:rsid w:val="001D4750"/>
    <w:rsid w:val="001D501E"/>
    <w:rsid w:val="001D513D"/>
    <w:rsid w:val="001D53D2"/>
    <w:rsid w:val="001D5556"/>
    <w:rsid w:val="001D6012"/>
    <w:rsid w:val="001D61EC"/>
    <w:rsid w:val="001D65BF"/>
    <w:rsid w:val="001E0650"/>
    <w:rsid w:val="001E0AB1"/>
    <w:rsid w:val="001E114D"/>
    <w:rsid w:val="001E1317"/>
    <w:rsid w:val="001E21A1"/>
    <w:rsid w:val="001E26B1"/>
    <w:rsid w:val="001E276A"/>
    <w:rsid w:val="001E2B04"/>
    <w:rsid w:val="001E2EC1"/>
    <w:rsid w:val="001E2FA4"/>
    <w:rsid w:val="001E3009"/>
    <w:rsid w:val="001E4952"/>
    <w:rsid w:val="001E4E39"/>
    <w:rsid w:val="001E5CC2"/>
    <w:rsid w:val="001E5E2C"/>
    <w:rsid w:val="001E630B"/>
    <w:rsid w:val="001E6824"/>
    <w:rsid w:val="001E750D"/>
    <w:rsid w:val="001E7848"/>
    <w:rsid w:val="001E78C2"/>
    <w:rsid w:val="001F0CCE"/>
    <w:rsid w:val="001F133E"/>
    <w:rsid w:val="001F14AE"/>
    <w:rsid w:val="001F19A9"/>
    <w:rsid w:val="001F2218"/>
    <w:rsid w:val="001F22E3"/>
    <w:rsid w:val="001F234D"/>
    <w:rsid w:val="001F2B4C"/>
    <w:rsid w:val="001F2F0A"/>
    <w:rsid w:val="001F3827"/>
    <w:rsid w:val="001F4724"/>
    <w:rsid w:val="001F49B4"/>
    <w:rsid w:val="001F539F"/>
    <w:rsid w:val="001F562F"/>
    <w:rsid w:val="001F5657"/>
    <w:rsid w:val="001F5AF6"/>
    <w:rsid w:val="001F5B4B"/>
    <w:rsid w:val="001F5CE5"/>
    <w:rsid w:val="001F5D0F"/>
    <w:rsid w:val="001F6447"/>
    <w:rsid w:val="001F74FC"/>
    <w:rsid w:val="001F7B7B"/>
    <w:rsid w:val="00200F39"/>
    <w:rsid w:val="0020162E"/>
    <w:rsid w:val="0020185F"/>
    <w:rsid w:val="00201BEF"/>
    <w:rsid w:val="002031DC"/>
    <w:rsid w:val="002032CC"/>
    <w:rsid w:val="00203D23"/>
    <w:rsid w:val="00203EEB"/>
    <w:rsid w:val="002045F9"/>
    <w:rsid w:val="0020464A"/>
    <w:rsid w:val="002046EA"/>
    <w:rsid w:val="00204829"/>
    <w:rsid w:val="002049AD"/>
    <w:rsid w:val="00205328"/>
    <w:rsid w:val="00205A78"/>
    <w:rsid w:val="00206145"/>
    <w:rsid w:val="002061FA"/>
    <w:rsid w:val="00206828"/>
    <w:rsid w:val="00207A2F"/>
    <w:rsid w:val="00207BB6"/>
    <w:rsid w:val="0021018C"/>
    <w:rsid w:val="002101DE"/>
    <w:rsid w:val="0021030F"/>
    <w:rsid w:val="00210468"/>
    <w:rsid w:val="00211494"/>
    <w:rsid w:val="002114C8"/>
    <w:rsid w:val="00212369"/>
    <w:rsid w:val="0021261B"/>
    <w:rsid w:val="0021297B"/>
    <w:rsid w:val="0021307A"/>
    <w:rsid w:val="00213F7A"/>
    <w:rsid w:val="002144F1"/>
    <w:rsid w:val="00214CD6"/>
    <w:rsid w:val="00215024"/>
    <w:rsid w:val="0021554B"/>
    <w:rsid w:val="00215C09"/>
    <w:rsid w:val="00216E6F"/>
    <w:rsid w:val="00216F4D"/>
    <w:rsid w:val="0021794D"/>
    <w:rsid w:val="00217D07"/>
    <w:rsid w:val="00217D9F"/>
    <w:rsid w:val="0022098F"/>
    <w:rsid w:val="00220D05"/>
    <w:rsid w:val="00223004"/>
    <w:rsid w:val="00223C67"/>
    <w:rsid w:val="0022418E"/>
    <w:rsid w:val="00224683"/>
    <w:rsid w:val="00224A95"/>
    <w:rsid w:val="00224E06"/>
    <w:rsid w:val="002254C4"/>
    <w:rsid w:val="00226004"/>
    <w:rsid w:val="002262B8"/>
    <w:rsid w:val="002262FD"/>
    <w:rsid w:val="00227C4A"/>
    <w:rsid w:val="00227E7F"/>
    <w:rsid w:val="002303F0"/>
    <w:rsid w:val="002304CA"/>
    <w:rsid w:val="00230AE0"/>
    <w:rsid w:val="00230B5E"/>
    <w:rsid w:val="00231815"/>
    <w:rsid w:val="002324B8"/>
    <w:rsid w:val="00232842"/>
    <w:rsid w:val="00232A07"/>
    <w:rsid w:val="00232FDD"/>
    <w:rsid w:val="00233209"/>
    <w:rsid w:val="00233569"/>
    <w:rsid w:val="00233EB2"/>
    <w:rsid w:val="0023583D"/>
    <w:rsid w:val="00235850"/>
    <w:rsid w:val="00235E5E"/>
    <w:rsid w:val="002365A7"/>
    <w:rsid w:val="00236686"/>
    <w:rsid w:val="002366F8"/>
    <w:rsid w:val="002368D2"/>
    <w:rsid w:val="00236BE9"/>
    <w:rsid w:val="00236E04"/>
    <w:rsid w:val="00236ED1"/>
    <w:rsid w:val="002379C2"/>
    <w:rsid w:val="00237B26"/>
    <w:rsid w:val="00237EF1"/>
    <w:rsid w:val="00237F27"/>
    <w:rsid w:val="0024014B"/>
    <w:rsid w:val="0024066D"/>
    <w:rsid w:val="002407C4"/>
    <w:rsid w:val="00241823"/>
    <w:rsid w:val="00242503"/>
    <w:rsid w:val="0024302A"/>
    <w:rsid w:val="00243094"/>
    <w:rsid w:val="00243502"/>
    <w:rsid w:val="0024385A"/>
    <w:rsid w:val="00243CB8"/>
    <w:rsid w:val="00243DC6"/>
    <w:rsid w:val="00244D7F"/>
    <w:rsid w:val="002450E7"/>
    <w:rsid w:val="002452E3"/>
    <w:rsid w:val="00245A1C"/>
    <w:rsid w:val="00245FB0"/>
    <w:rsid w:val="00247234"/>
    <w:rsid w:val="0024779D"/>
    <w:rsid w:val="00247A98"/>
    <w:rsid w:val="00247B67"/>
    <w:rsid w:val="00250ACB"/>
    <w:rsid w:val="00251202"/>
    <w:rsid w:val="00251293"/>
    <w:rsid w:val="0025159A"/>
    <w:rsid w:val="00251636"/>
    <w:rsid w:val="00252605"/>
    <w:rsid w:val="002527D3"/>
    <w:rsid w:val="0025284B"/>
    <w:rsid w:val="00253B52"/>
    <w:rsid w:val="00253DAF"/>
    <w:rsid w:val="0025415B"/>
    <w:rsid w:val="002550CD"/>
    <w:rsid w:val="002557B0"/>
    <w:rsid w:val="00255874"/>
    <w:rsid w:val="00255FEC"/>
    <w:rsid w:val="0025642A"/>
    <w:rsid w:val="00256F34"/>
    <w:rsid w:val="00257DD4"/>
    <w:rsid w:val="00257ED4"/>
    <w:rsid w:val="00260BF2"/>
    <w:rsid w:val="00260DA5"/>
    <w:rsid w:val="002610C3"/>
    <w:rsid w:val="002614E8"/>
    <w:rsid w:val="00261AC3"/>
    <w:rsid w:val="00261EB3"/>
    <w:rsid w:val="002626E4"/>
    <w:rsid w:val="00262F84"/>
    <w:rsid w:val="00263634"/>
    <w:rsid w:val="00263BF2"/>
    <w:rsid w:val="00263FD2"/>
    <w:rsid w:val="00264528"/>
    <w:rsid w:val="00264FE9"/>
    <w:rsid w:val="00265135"/>
    <w:rsid w:val="002654EA"/>
    <w:rsid w:val="00265786"/>
    <w:rsid w:val="00265921"/>
    <w:rsid w:val="00265EC5"/>
    <w:rsid w:val="002664D2"/>
    <w:rsid w:val="002669A5"/>
    <w:rsid w:val="00267178"/>
    <w:rsid w:val="002676D7"/>
    <w:rsid w:val="0026798C"/>
    <w:rsid w:val="00267C76"/>
    <w:rsid w:val="00267CAD"/>
    <w:rsid w:val="00270156"/>
    <w:rsid w:val="00270381"/>
    <w:rsid w:val="00270759"/>
    <w:rsid w:val="0027116A"/>
    <w:rsid w:val="002716C1"/>
    <w:rsid w:val="00271A6E"/>
    <w:rsid w:val="002720BF"/>
    <w:rsid w:val="0027225E"/>
    <w:rsid w:val="002726D4"/>
    <w:rsid w:val="00272965"/>
    <w:rsid w:val="00274324"/>
    <w:rsid w:val="00275059"/>
    <w:rsid w:val="00275945"/>
    <w:rsid w:val="00275CE3"/>
    <w:rsid w:val="00276EE5"/>
    <w:rsid w:val="00277757"/>
    <w:rsid w:val="00277CB3"/>
    <w:rsid w:val="00277D33"/>
    <w:rsid w:val="00277DD5"/>
    <w:rsid w:val="00280064"/>
    <w:rsid w:val="0028041A"/>
    <w:rsid w:val="0028135D"/>
    <w:rsid w:val="002813BB"/>
    <w:rsid w:val="00281569"/>
    <w:rsid w:val="00281968"/>
    <w:rsid w:val="00281FBE"/>
    <w:rsid w:val="00282635"/>
    <w:rsid w:val="00282800"/>
    <w:rsid w:val="00282892"/>
    <w:rsid w:val="00282E32"/>
    <w:rsid w:val="00282EF7"/>
    <w:rsid w:val="00282F1F"/>
    <w:rsid w:val="00283C56"/>
    <w:rsid w:val="002841A8"/>
    <w:rsid w:val="00284399"/>
    <w:rsid w:val="00284705"/>
    <w:rsid w:val="00284C09"/>
    <w:rsid w:val="00284D9F"/>
    <w:rsid w:val="00284DF2"/>
    <w:rsid w:val="00284EAA"/>
    <w:rsid w:val="00285109"/>
    <w:rsid w:val="00285932"/>
    <w:rsid w:val="002869ED"/>
    <w:rsid w:val="00286CFE"/>
    <w:rsid w:val="00287862"/>
    <w:rsid w:val="00287A31"/>
    <w:rsid w:val="00287AD9"/>
    <w:rsid w:val="00287F0A"/>
    <w:rsid w:val="002918CE"/>
    <w:rsid w:val="00291DF0"/>
    <w:rsid w:val="00291F9E"/>
    <w:rsid w:val="002923AA"/>
    <w:rsid w:val="00293694"/>
    <w:rsid w:val="00293B81"/>
    <w:rsid w:val="00293EBB"/>
    <w:rsid w:val="002941CA"/>
    <w:rsid w:val="002945D6"/>
    <w:rsid w:val="002950DF"/>
    <w:rsid w:val="002955ED"/>
    <w:rsid w:val="00295F32"/>
    <w:rsid w:val="002975DD"/>
    <w:rsid w:val="00297D31"/>
    <w:rsid w:val="00297E6A"/>
    <w:rsid w:val="00297F35"/>
    <w:rsid w:val="002A02A0"/>
    <w:rsid w:val="002A0621"/>
    <w:rsid w:val="002A0680"/>
    <w:rsid w:val="002A0765"/>
    <w:rsid w:val="002A0C35"/>
    <w:rsid w:val="002A0D98"/>
    <w:rsid w:val="002A0DB0"/>
    <w:rsid w:val="002A1B8B"/>
    <w:rsid w:val="002A26E6"/>
    <w:rsid w:val="002A2892"/>
    <w:rsid w:val="002A3137"/>
    <w:rsid w:val="002A34A5"/>
    <w:rsid w:val="002A3A72"/>
    <w:rsid w:val="002A4F9F"/>
    <w:rsid w:val="002A52A0"/>
    <w:rsid w:val="002A5831"/>
    <w:rsid w:val="002A5956"/>
    <w:rsid w:val="002A5B37"/>
    <w:rsid w:val="002A5B7F"/>
    <w:rsid w:val="002A651D"/>
    <w:rsid w:val="002A683E"/>
    <w:rsid w:val="002A70E2"/>
    <w:rsid w:val="002A7285"/>
    <w:rsid w:val="002B07BA"/>
    <w:rsid w:val="002B0C7D"/>
    <w:rsid w:val="002B0C9F"/>
    <w:rsid w:val="002B0DDB"/>
    <w:rsid w:val="002B1B91"/>
    <w:rsid w:val="002B1E82"/>
    <w:rsid w:val="002B240C"/>
    <w:rsid w:val="002B2698"/>
    <w:rsid w:val="002B2969"/>
    <w:rsid w:val="002B2EE1"/>
    <w:rsid w:val="002B3379"/>
    <w:rsid w:val="002B3A0D"/>
    <w:rsid w:val="002B3B7F"/>
    <w:rsid w:val="002B3F64"/>
    <w:rsid w:val="002B3FFA"/>
    <w:rsid w:val="002B4A8C"/>
    <w:rsid w:val="002B5108"/>
    <w:rsid w:val="002B5AF4"/>
    <w:rsid w:val="002B5C56"/>
    <w:rsid w:val="002B5DB4"/>
    <w:rsid w:val="002B63C8"/>
    <w:rsid w:val="002B6D78"/>
    <w:rsid w:val="002B78D1"/>
    <w:rsid w:val="002B7CD4"/>
    <w:rsid w:val="002C0FBC"/>
    <w:rsid w:val="002C1069"/>
    <w:rsid w:val="002C159D"/>
    <w:rsid w:val="002C1766"/>
    <w:rsid w:val="002C1BC9"/>
    <w:rsid w:val="002C24A9"/>
    <w:rsid w:val="002C28A1"/>
    <w:rsid w:val="002C2B3B"/>
    <w:rsid w:val="002C3217"/>
    <w:rsid w:val="002C38B1"/>
    <w:rsid w:val="002C3AC2"/>
    <w:rsid w:val="002C3FCD"/>
    <w:rsid w:val="002C42D9"/>
    <w:rsid w:val="002C4312"/>
    <w:rsid w:val="002C4536"/>
    <w:rsid w:val="002C5035"/>
    <w:rsid w:val="002C50D8"/>
    <w:rsid w:val="002C5106"/>
    <w:rsid w:val="002C550F"/>
    <w:rsid w:val="002C5A36"/>
    <w:rsid w:val="002C5DE5"/>
    <w:rsid w:val="002C6800"/>
    <w:rsid w:val="002C7D3D"/>
    <w:rsid w:val="002C7E87"/>
    <w:rsid w:val="002D08B8"/>
    <w:rsid w:val="002D0C19"/>
    <w:rsid w:val="002D0D6F"/>
    <w:rsid w:val="002D11DB"/>
    <w:rsid w:val="002D1356"/>
    <w:rsid w:val="002D248E"/>
    <w:rsid w:val="002D272B"/>
    <w:rsid w:val="002D2F4A"/>
    <w:rsid w:val="002D3024"/>
    <w:rsid w:val="002D3131"/>
    <w:rsid w:val="002D34B2"/>
    <w:rsid w:val="002D3C66"/>
    <w:rsid w:val="002D415F"/>
    <w:rsid w:val="002D46E1"/>
    <w:rsid w:val="002D52B0"/>
    <w:rsid w:val="002D54EC"/>
    <w:rsid w:val="002D5E74"/>
    <w:rsid w:val="002D615F"/>
    <w:rsid w:val="002D6271"/>
    <w:rsid w:val="002D68E2"/>
    <w:rsid w:val="002D6A25"/>
    <w:rsid w:val="002D6BEB"/>
    <w:rsid w:val="002D6D03"/>
    <w:rsid w:val="002D6E43"/>
    <w:rsid w:val="002D78C5"/>
    <w:rsid w:val="002D7B4E"/>
    <w:rsid w:val="002D7FF8"/>
    <w:rsid w:val="002E09FF"/>
    <w:rsid w:val="002E0AF3"/>
    <w:rsid w:val="002E0BF8"/>
    <w:rsid w:val="002E0D3B"/>
    <w:rsid w:val="002E1531"/>
    <w:rsid w:val="002E166C"/>
    <w:rsid w:val="002E22F2"/>
    <w:rsid w:val="002E249A"/>
    <w:rsid w:val="002E29DD"/>
    <w:rsid w:val="002E2B72"/>
    <w:rsid w:val="002E32B1"/>
    <w:rsid w:val="002E3559"/>
    <w:rsid w:val="002E3758"/>
    <w:rsid w:val="002E3B5C"/>
    <w:rsid w:val="002E4558"/>
    <w:rsid w:val="002E54D6"/>
    <w:rsid w:val="002E56E6"/>
    <w:rsid w:val="002E5B53"/>
    <w:rsid w:val="002E5CC5"/>
    <w:rsid w:val="002E6356"/>
    <w:rsid w:val="002E7936"/>
    <w:rsid w:val="002E7B25"/>
    <w:rsid w:val="002F04FB"/>
    <w:rsid w:val="002F0985"/>
    <w:rsid w:val="002F2061"/>
    <w:rsid w:val="002F2371"/>
    <w:rsid w:val="002F2974"/>
    <w:rsid w:val="002F320B"/>
    <w:rsid w:val="002F35A5"/>
    <w:rsid w:val="002F3631"/>
    <w:rsid w:val="002F5B00"/>
    <w:rsid w:val="002F7362"/>
    <w:rsid w:val="002F7CA7"/>
    <w:rsid w:val="00300873"/>
    <w:rsid w:val="003009EF"/>
    <w:rsid w:val="00301153"/>
    <w:rsid w:val="00301951"/>
    <w:rsid w:val="00301A0A"/>
    <w:rsid w:val="00302166"/>
    <w:rsid w:val="003024C0"/>
    <w:rsid w:val="00302A9B"/>
    <w:rsid w:val="00303133"/>
    <w:rsid w:val="0030419C"/>
    <w:rsid w:val="00304454"/>
    <w:rsid w:val="00304E50"/>
    <w:rsid w:val="003051D9"/>
    <w:rsid w:val="003056BF"/>
    <w:rsid w:val="0030606F"/>
    <w:rsid w:val="003060FC"/>
    <w:rsid w:val="00307026"/>
    <w:rsid w:val="0031086A"/>
    <w:rsid w:val="00311119"/>
    <w:rsid w:val="00311A8C"/>
    <w:rsid w:val="00312C1C"/>
    <w:rsid w:val="00312C4A"/>
    <w:rsid w:val="00312EBB"/>
    <w:rsid w:val="003131DB"/>
    <w:rsid w:val="00313233"/>
    <w:rsid w:val="003137EC"/>
    <w:rsid w:val="0031381C"/>
    <w:rsid w:val="0031389B"/>
    <w:rsid w:val="00314027"/>
    <w:rsid w:val="0031422C"/>
    <w:rsid w:val="003143BD"/>
    <w:rsid w:val="003146C1"/>
    <w:rsid w:val="003150BB"/>
    <w:rsid w:val="00315860"/>
    <w:rsid w:val="00316429"/>
    <w:rsid w:val="003207AA"/>
    <w:rsid w:val="00321185"/>
    <w:rsid w:val="003213B3"/>
    <w:rsid w:val="0032190D"/>
    <w:rsid w:val="0032269C"/>
    <w:rsid w:val="00323052"/>
    <w:rsid w:val="003232C0"/>
    <w:rsid w:val="003246E2"/>
    <w:rsid w:val="00325049"/>
    <w:rsid w:val="0032646E"/>
    <w:rsid w:val="00327C4C"/>
    <w:rsid w:val="003302CB"/>
    <w:rsid w:val="00330B7E"/>
    <w:rsid w:val="003315D8"/>
    <w:rsid w:val="003329F8"/>
    <w:rsid w:val="00332A24"/>
    <w:rsid w:val="00332C91"/>
    <w:rsid w:val="00333326"/>
    <w:rsid w:val="0033423A"/>
    <w:rsid w:val="003343D0"/>
    <w:rsid w:val="00335158"/>
    <w:rsid w:val="0033554C"/>
    <w:rsid w:val="00335F04"/>
    <w:rsid w:val="00336122"/>
    <w:rsid w:val="00336925"/>
    <w:rsid w:val="00336E2D"/>
    <w:rsid w:val="0034066C"/>
    <w:rsid w:val="00340946"/>
    <w:rsid w:val="00340E31"/>
    <w:rsid w:val="003413F1"/>
    <w:rsid w:val="0034160A"/>
    <w:rsid w:val="00341D99"/>
    <w:rsid w:val="00342019"/>
    <w:rsid w:val="00342031"/>
    <w:rsid w:val="00343086"/>
    <w:rsid w:val="00345979"/>
    <w:rsid w:val="003461CC"/>
    <w:rsid w:val="0034699D"/>
    <w:rsid w:val="003469FF"/>
    <w:rsid w:val="00346D2C"/>
    <w:rsid w:val="0034752A"/>
    <w:rsid w:val="003500C9"/>
    <w:rsid w:val="00350A65"/>
    <w:rsid w:val="003510D3"/>
    <w:rsid w:val="00351266"/>
    <w:rsid w:val="003512EF"/>
    <w:rsid w:val="00351401"/>
    <w:rsid w:val="003521F3"/>
    <w:rsid w:val="00352231"/>
    <w:rsid w:val="00352D66"/>
    <w:rsid w:val="003532E3"/>
    <w:rsid w:val="00353FC5"/>
    <w:rsid w:val="00354201"/>
    <w:rsid w:val="0035576E"/>
    <w:rsid w:val="00355961"/>
    <w:rsid w:val="00355B85"/>
    <w:rsid w:val="00356369"/>
    <w:rsid w:val="00357A4A"/>
    <w:rsid w:val="00357B60"/>
    <w:rsid w:val="0036023D"/>
    <w:rsid w:val="00360898"/>
    <w:rsid w:val="00361103"/>
    <w:rsid w:val="0036154E"/>
    <w:rsid w:val="00362243"/>
    <w:rsid w:val="00362817"/>
    <w:rsid w:val="0036319B"/>
    <w:rsid w:val="003633BB"/>
    <w:rsid w:val="00365B2F"/>
    <w:rsid w:val="00365E70"/>
    <w:rsid w:val="0036700D"/>
    <w:rsid w:val="0036786E"/>
    <w:rsid w:val="00367D6B"/>
    <w:rsid w:val="00370224"/>
    <w:rsid w:val="0037094F"/>
    <w:rsid w:val="003709DD"/>
    <w:rsid w:val="00371041"/>
    <w:rsid w:val="00372798"/>
    <w:rsid w:val="00372C8C"/>
    <w:rsid w:val="0037320E"/>
    <w:rsid w:val="00373214"/>
    <w:rsid w:val="00374FE7"/>
    <w:rsid w:val="0037565C"/>
    <w:rsid w:val="0037635C"/>
    <w:rsid w:val="003766F3"/>
    <w:rsid w:val="00376DA8"/>
    <w:rsid w:val="0037716F"/>
    <w:rsid w:val="00377695"/>
    <w:rsid w:val="00377A52"/>
    <w:rsid w:val="003808BE"/>
    <w:rsid w:val="00381C74"/>
    <w:rsid w:val="00382B0E"/>
    <w:rsid w:val="00382BFF"/>
    <w:rsid w:val="00384ADE"/>
    <w:rsid w:val="00385193"/>
    <w:rsid w:val="0038535B"/>
    <w:rsid w:val="00385392"/>
    <w:rsid w:val="003856E0"/>
    <w:rsid w:val="00386C2C"/>
    <w:rsid w:val="0038729A"/>
    <w:rsid w:val="003875D8"/>
    <w:rsid w:val="0038798B"/>
    <w:rsid w:val="0039015C"/>
    <w:rsid w:val="003910A5"/>
    <w:rsid w:val="003916FE"/>
    <w:rsid w:val="0039177C"/>
    <w:rsid w:val="00391D56"/>
    <w:rsid w:val="00393522"/>
    <w:rsid w:val="0039369C"/>
    <w:rsid w:val="003936A4"/>
    <w:rsid w:val="0039496B"/>
    <w:rsid w:val="003954FD"/>
    <w:rsid w:val="00395858"/>
    <w:rsid w:val="00395888"/>
    <w:rsid w:val="00396792"/>
    <w:rsid w:val="00396D66"/>
    <w:rsid w:val="00396DFB"/>
    <w:rsid w:val="003A028C"/>
    <w:rsid w:val="003A055C"/>
    <w:rsid w:val="003A0811"/>
    <w:rsid w:val="003A1E38"/>
    <w:rsid w:val="003A20B8"/>
    <w:rsid w:val="003A2487"/>
    <w:rsid w:val="003A2B44"/>
    <w:rsid w:val="003A2E77"/>
    <w:rsid w:val="003A368B"/>
    <w:rsid w:val="003A406B"/>
    <w:rsid w:val="003A4620"/>
    <w:rsid w:val="003A5560"/>
    <w:rsid w:val="003A592D"/>
    <w:rsid w:val="003A5C0A"/>
    <w:rsid w:val="003A6485"/>
    <w:rsid w:val="003A6D23"/>
    <w:rsid w:val="003A709F"/>
    <w:rsid w:val="003A7171"/>
    <w:rsid w:val="003A75C4"/>
    <w:rsid w:val="003B03AB"/>
    <w:rsid w:val="003B03CC"/>
    <w:rsid w:val="003B05D0"/>
    <w:rsid w:val="003B098E"/>
    <w:rsid w:val="003B0BF4"/>
    <w:rsid w:val="003B0E01"/>
    <w:rsid w:val="003B121C"/>
    <w:rsid w:val="003B1BF8"/>
    <w:rsid w:val="003B1C04"/>
    <w:rsid w:val="003B1F05"/>
    <w:rsid w:val="003B289F"/>
    <w:rsid w:val="003B3401"/>
    <w:rsid w:val="003B3627"/>
    <w:rsid w:val="003B3FEB"/>
    <w:rsid w:val="003B4B10"/>
    <w:rsid w:val="003B4B98"/>
    <w:rsid w:val="003B4CE1"/>
    <w:rsid w:val="003B568F"/>
    <w:rsid w:val="003B5764"/>
    <w:rsid w:val="003B5FE2"/>
    <w:rsid w:val="003B62DE"/>
    <w:rsid w:val="003B7371"/>
    <w:rsid w:val="003B77A3"/>
    <w:rsid w:val="003B7AA9"/>
    <w:rsid w:val="003B7BC6"/>
    <w:rsid w:val="003C09F9"/>
    <w:rsid w:val="003C0A86"/>
    <w:rsid w:val="003C14BC"/>
    <w:rsid w:val="003C152B"/>
    <w:rsid w:val="003C27B5"/>
    <w:rsid w:val="003C2D18"/>
    <w:rsid w:val="003C337F"/>
    <w:rsid w:val="003C37E2"/>
    <w:rsid w:val="003C3911"/>
    <w:rsid w:val="003C4208"/>
    <w:rsid w:val="003C5E5F"/>
    <w:rsid w:val="003C6300"/>
    <w:rsid w:val="003C66E0"/>
    <w:rsid w:val="003C68AC"/>
    <w:rsid w:val="003C68FA"/>
    <w:rsid w:val="003C7996"/>
    <w:rsid w:val="003D1004"/>
    <w:rsid w:val="003D1331"/>
    <w:rsid w:val="003D1D99"/>
    <w:rsid w:val="003D2095"/>
    <w:rsid w:val="003D24DC"/>
    <w:rsid w:val="003D26DE"/>
    <w:rsid w:val="003D33FF"/>
    <w:rsid w:val="003D34AC"/>
    <w:rsid w:val="003D3C71"/>
    <w:rsid w:val="003D54A0"/>
    <w:rsid w:val="003D5610"/>
    <w:rsid w:val="003D5EC1"/>
    <w:rsid w:val="003D5FF9"/>
    <w:rsid w:val="003D66D9"/>
    <w:rsid w:val="003D670A"/>
    <w:rsid w:val="003D6BDB"/>
    <w:rsid w:val="003D701F"/>
    <w:rsid w:val="003D7177"/>
    <w:rsid w:val="003D7B4A"/>
    <w:rsid w:val="003D7BE0"/>
    <w:rsid w:val="003D7C7C"/>
    <w:rsid w:val="003D7DD2"/>
    <w:rsid w:val="003E0493"/>
    <w:rsid w:val="003E0516"/>
    <w:rsid w:val="003E05FA"/>
    <w:rsid w:val="003E0C9C"/>
    <w:rsid w:val="003E10AB"/>
    <w:rsid w:val="003E150F"/>
    <w:rsid w:val="003E21CE"/>
    <w:rsid w:val="003E2212"/>
    <w:rsid w:val="003E2C0F"/>
    <w:rsid w:val="003E2EC3"/>
    <w:rsid w:val="003E331F"/>
    <w:rsid w:val="003E50D1"/>
    <w:rsid w:val="003E52E8"/>
    <w:rsid w:val="003E5DCF"/>
    <w:rsid w:val="003E5F64"/>
    <w:rsid w:val="003E6297"/>
    <w:rsid w:val="003E64C7"/>
    <w:rsid w:val="003E6E5C"/>
    <w:rsid w:val="003E7F69"/>
    <w:rsid w:val="003F0028"/>
    <w:rsid w:val="003F01A0"/>
    <w:rsid w:val="003F01E8"/>
    <w:rsid w:val="003F0CEC"/>
    <w:rsid w:val="003F1024"/>
    <w:rsid w:val="003F1B9D"/>
    <w:rsid w:val="003F1D80"/>
    <w:rsid w:val="003F262F"/>
    <w:rsid w:val="003F44D0"/>
    <w:rsid w:val="003F5321"/>
    <w:rsid w:val="003F60C0"/>
    <w:rsid w:val="003F63AD"/>
    <w:rsid w:val="003F63CE"/>
    <w:rsid w:val="003F6EA7"/>
    <w:rsid w:val="003F6FD2"/>
    <w:rsid w:val="00400CF9"/>
    <w:rsid w:val="00400DA0"/>
    <w:rsid w:val="004015A0"/>
    <w:rsid w:val="004019E6"/>
    <w:rsid w:val="00401C5A"/>
    <w:rsid w:val="00401E9B"/>
    <w:rsid w:val="00401ED9"/>
    <w:rsid w:val="004022CA"/>
    <w:rsid w:val="004024F3"/>
    <w:rsid w:val="004030AC"/>
    <w:rsid w:val="0040391D"/>
    <w:rsid w:val="004039AA"/>
    <w:rsid w:val="00403C85"/>
    <w:rsid w:val="00403D40"/>
    <w:rsid w:val="0040438C"/>
    <w:rsid w:val="0040521E"/>
    <w:rsid w:val="004054D4"/>
    <w:rsid w:val="00406739"/>
    <w:rsid w:val="004068F1"/>
    <w:rsid w:val="00406DF0"/>
    <w:rsid w:val="00407075"/>
    <w:rsid w:val="0040742F"/>
    <w:rsid w:val="0040772C"/>
    <w:rsid w:val="00410073"/>
    <w:rsid w:val="00410116"/>
    <w:rsid w:val="004105F7"/>
    <w:rsid w:val="0041076A"/>
    <w:rsid w:val="0041097D"/>
    <w:rsid w:val="00410BC3"/>
    <w:rsid w:val="00411065"/>
    <w:rsid w:val="00411346"/>
    <w:rsid w:val="00411615"/>
    <w:rsid w:val="00411CE5"/>
    <w:rsid w:val="00411F10"/>
    <w:rsid w:val="004125F9"/>
    <w:rsid w:val="004127EA"/>
    <w:rsid w:val="00412A74"/>
    <w:rsid w:val="00412F6B"/>
    <w:rsid w:val="00413311"/>
    <w:rsid w:val="004139E3"/>
    <w:rsid w:val="004141D5"/>
    <w:rsid w:val="004142F8"/>
    <w:rsid w:val="004143E7"/>
    <w:rsid w:val="00414C05"/>
    <w:rsid w:val="00414CA8"/>
    <w:rsid w:val="00414E17"/>
    <w:rsid w:val="00415C88"/>
    <w:rsid w:val="00415D04"/>
    <w:rsid w:val="004167BA"/>
    <w:rsid w:val="00417D62"/>
    <w:rsid w:val="004201FF"/>
    <w:rsid w:val="00420406"/>
    <w:rsid w:val="0042052C"/>
    <w:rsid w:val="00420DFC"/>
    <w:rsid w:val="004217D4"/>
    <w:rsid w:val="00421BAA"/>
    <w:rsid w:val="00422340"/>
    <w:rsid w:val="0042287E"/>
    <w:rsid w:val="0042288F"/>
    <w:rsid w:val="00423AF5"/>
    <w:rsid w:val="0042447B"/>
    <w:rsid w:val="0042448E"/>
    <w:rsid w:val="00424872"/>
    <w:rsid w:val="0042537B"/>
    <w:rsid w:val="004254E0"/>
    <w:rsid w:val="00425CD0"/>
    <w:rsid w:val="00426762"/>
    <w:rsid w:val="00426D08"/>
    <w:rsid w:val="00426EE9"/>
    <w:rsid w:val="0042712E"/>
    <w:rsid w:val="004272F6"/>
    <w:rsid w:val="0042734B"/>
    <w:rsid w:val="0042792C"/>
    <w:rsid w:val="00427939"/>
    <w:rsid w:val="004279A9"/>
    <w:rsid w:val="004279B2"/>
    <w:rsid w:val="00430C7E"/>
    <w:rsid w:val="004314C9"/>
    <w:rsid w:val="00431AA0"/>
    <w:rsid w:val="004347AA"/>
    <w:rsid w:val="00434A88"/>
    <w:rsid w:val="00435DA4"/>
    <w:rsid w:val="00436D57"/>
    <w:rsid w:val="004371C3"/>
    <w:rsid w:val="004376E1"/>
    <w:rsid w:val="0043784D"/>
    <w:rsid w:val="00437988"/>
    <w:rsid w:val="00440664"/>
    <w:rsid w:val="00440ACC"/>
    <w:rsid w:val="00441659"/>
    <w:rsid w:val="004417FC"/>
    <w:rsid w:val="00441969"/>
    <w:rsid w:val="00441E0C"/>
    <w:rsid w:val="004429AA"/>
    <w:rsid w:val="00442A01"/>
    <w:rsid w:val="00442F67"/>
    <w:rsid w:val="00442FD4"/>
    <w:rsid w:val="004438CA"/>
    <w:rsid w:val="004439C9"/>
    <w:rsid w:val="00443B97"/>
    <w:rsid w:val="00443E4A"/>
    <w:rsid w:val="0044433E"/>
    <w:rsid w:val="00444AA5"/>
    <w:rsid w:val="00444E43"/>
    <w:rsid w:val="00444E9D"/>
    <w:rsid w:val="00444F6C"/>
    <w:rsid w:val="00445044"/>
    <w:rsid w:val="004450E7"/>
    <w:rsid w:val="00445240"/>
    <w:rsid w:val="004458C0"/>
    <w:rsid w:val="00445A86"/>
    <w:rsid w:val="00446369"/>
    <w:rsid w:val="00446EEE"/>
    <w:rsid w:val="00447A61"/>
    <w:rsid w:val="00447B2D"/>
    <w:rsid w:val="00447CF9"/>
    <w:rsid w:val="004508CC"/>
    <w:rsid w:val="00450FF7"/>
    <w:rsid w:val="0045225F"/>
    <w:rsid w:val="00452D74"/>
    <w:rsid w:val="0045315A"/>
    <w:rsid w:val="00453E1D"/>
    <w:rsid w:val="00454405"/>
    <w:rsid w:val="0045571D"/>
    <w:rsid w:val="004559C4"/>
    <w:rsid w:val="004559FF"/>
    <w:rsid w:val="00456488"/>
    <w:rsid w:val="00456B24"/>
    <w:rsid w:val="0045712F"/>
    <w:rsid w:val="0045747C"/>
    <w:rsid w:val="00457A8D"/>
    <w:rsid w:val="004600D4"/>
    <w:rsid w:val="004609C2"/>
    <w:rsid w:val="0046130B"/>
    <w:rsid w:val="0046141F"/>
    <w:rsid w:val="00461569"/>
    <w:rsid w:val="00461B31"/>
    <w:rsid w:val="0046225B"/>
    <w:rsid w:val="00462858"/>
    <w:rsid w:val="004628AC"/>
    <w:rsid w:val="00463377"/>
    <w:rsid w:val="00463574"/>
    <w:rsid w:val="004638E6"/>
    <w:rsid w:val="00463DA1"/>
    <w:rsid w:val="00463DA7"/>
    <w:rsid w:val="0046410C"/>
    <w:rsid w:val="00464B33"/>
    <w:rsid w:val="00465C69"/>
    <w:rsid w:val="004662D7"/>
    <w:rsid w:val="00466584"/>
    <w:rsid w:val="00466616"/>
    <w:rsid w:val="0046758B"/>
    <w:rsid w:val="004678B6"/>
    <w:rsid w:val="00467F3C"/>
    <w:rsid w:val="004708A0"/>
    <w:rsid w:val="00470F51"/>
    <w:rsid w:val="00471119"/>
    <w:rsid w:val="004713FC"/>
    <w:rsid w:val="00471598"/>
    <w:rsid w:val="004716EA"/>
    <w:rsid w:val="00471DB4"/>
    <w:rsid w:val="00472560"/>
    <w:rsid w:val="00475004"/>
    <w:rsid w:val="00475182"/>
    <w:rsid w:val="00475225"/>
    <w:rsid w:val="004755AD"/>
    <w:rsid w:val="00475A66"/>
    <w:rsid w:val="00475AAE"/>
    <w:rsid w:val="00475DC4"/>
    <w:rsid w:val="00476305"/>
    <w:rsid w:val="00476EB9"/>
    <w:rsid w:val="0047744A"/>
    <w:rsid w:val="004775B8"/>
    <w:rsid w:val="00477906"/>
    <w:rsid w:val="00477A66"/>
    <w:rsid w:val="004800E3"/>
    <w:rsid w:val="00480107"/>
    <w:rsid w:val="00480588"/>
    <w:rsid w:val="004805B5"/>
    <w:rsid w:val="00480DB2"/>
    <w:rsid w:val="00481140"/>
    <w:rsid w:val="004818BB"/>
    <w:rsid w:val="00482E10"/>
    <w:rsid w:val="00482F1B"/>
    <w:rsid w:val="00483606"/>
    <w:rsid w:val="00483947"/>
    <w:rsid w:val="00484BFD"/>
    <w:rsid w:val="004862DE"/>
    <w:rsid w:val="004867C7"/>
    <w:rsid w:val="00486859"/>
    <w:rsid w:val="00486CEC"/>
    <w:rsid w:val="00486EA2"/>
    <w:rsid w:val="0048706C"/>
    <w:rsid w:val="0049004C"/>
    <w:rsid w:val="0049010D"/>
    <w:rsid w:val="00492869"/>
    <w:rsid w:val="00492A7A"/>
    <w:rsid w:val="00492BE0"/>
    <w:rsid w:val="00492D5A"/>
    <w:rsid w:val="00493351"/>
    <w:rsid w:val="00493559"/>
    <w:rsid w:val="004941B4"/>
    <w:rsid w:val="00494C2F"/>
    <w:rsid w:val="0049512C"/>
    <w:rsid w:val="0049606F"/>
    <w:rsid w:val="00496336"/>
    <w:rsid w:val="00497110"/>
    <w:rsid w:val="004A013E"/>
    <w:rsid w:val="004A065D"/>
    <w:rsid w:val="004A0B0C"/>
    <w:rsid w:val="004A0C7C"/>
    <w:rsid w:val="004A0FE0"/>
    <w:rsid w:val="004A111A"/>
    <w:rsid w:val="004A1C99"/>
    <w:rsid w:val="004A204D"/>
    <w:rsid w:val="004A205D"/>
    <w:rsid w:val="004A2413"/>
    <w:rsid w:val="004A2679"/>
    <w:rsid w:val="004A26B0"/>
    <w:rsid w:val="004A3318"/>
    <w:rsid w:val="004A4117"/>
    <w:rsid w:val="004A4852"/>
    <w:rsid w:val="004A4B36"/>
    <w:rsid w:val="004A61F1"/>
    <w:rsid w:val="004A646E"/>
    <w:rsid w:val="004A6C5F"/>
    <w:rsid w:val="004A7255"/>
    <w:rsid w:val="004A76CA"/>
    <w:rsid w:val="004A788D"/>
    <w:rsid w:val="004A7A53"/>
    <w:rsid w:val="004B0065"/>
    <w:rsid w:val="004B04EE"/>
    <w:rsid w:val="004B143C"/>
    <w:rsid w:val="004B14FC"/>
    <w:rsid w:val="004B1825"/>
    <w:rsid w:val="004B198B"/>
    <w:rsid w:val="004B1EBE"/>
    <w:rsid w:val="004B2357"/>
    <w:rsid w:val="004B23EA"/>
    <w:rsid w:val="004B2782"/>
    <w:rsid w:val="004B2969"/>
    <w:rsid w:val="004B394F"/>
    <w:rsid w:val="004B3C22"/>
    <w:rsid w:val="004B3F78"/>
    <w:rsid w:val="004B47D5"/>
    <w:rsid w:val="004B4E19"/>
    <w:rsid w:val="004B52B6"/>
    <w:rsid w:val="004B562D"/>
    <w:rsid w:val="004B5888"/>
    <w:rsid w:val="004B68D0"/>
    <w:rsid w:val="004B733B"/>
    <w:rsid w:val="004C104D"/>
    <w:rsid w:val="004C18E1"/>
    <w:rsid w:val="004C1CD8"/>
    <w:rsid w:val="004C23F0"/>
    <w:rsid w:val="004C2F70"/>
    <w:rsid w:val="004C2FBB"/>
    <w:rsid w:val="004C3137"/>
    <w:rsid w:val="004C36EF"/>
    <w:rsid w:val="004C39DC"/>
    <w:rsid w:val="004C3C7D"/>
    <w:rsid w:val="004C42E5"/>
    <w:rsid w:val="004C4406"/>
    <w:rsid w:val="004C4EA7"/>
    <w:rsid w:val="004C4F38"/>
    <w:rsid w:val="004C5E30"/>
    <w:rsid w:val="004C60B9"/>
    <w:rsid w:val="004C7C6B"/>
    <w:rsid w:val="004C7C6D"/>
    <w:rsid w:val="004C7E84"/>
    <w:rsid w:val="004D0041"/>
    <w:rsid w:val="004D0407"/>
    <w:rsid w:val="004D0793"/>
    <w:rsid w:val="004D0948"/>
    <w:rsid w:val="004D15BF"/>
    <w:rsid w:val="004D2097"/>
    <w:rsid w:val="004D26E2"/>
    <w:rsid w:val="004D290A"/>
    <w:rsid w:val="004D2A81"/>
    <w:rsid w:val="004D2BD9"/>
    <w:rsid w:val="004D2E6B"/>
    <w:rsid w:val="004D31EB"/>
    <w:rsid w:val="004D370D"/>
    <w:rsid w:val="004D3FDC"/>
    <w:rsid w:val="004D511E"/>
    <w:rsid w:val="004D5172"/>
    <w:rsid w:val="004D5347"/>
    <w:rsid w:val="004D5695"/>
    <w:rsid w:val="004D5885"/>
    <w:rsid w:val="004D5A19"/>
    <w:rsid w:val="004D5DAF"/>
    <w:rsid w:val="004D62D9"/>
    <w:rsid w:val="004D653A"/>
    <w:rsid w:val="004D67DF"/>
    <w:rsid w:val="004D68E8"/>
    <w:rsid w:val="004D6A6B"/>
    <w:rsid w:val="004D6ECF"/>
    <w:rsid w:val="004D7F18"/>
    <w:rsid w:val="004E028B"/>
    <w:rsid w:val="004E08F8"/>
    <w:rsid w:val="004E0FD3"/>
    <w:rsid w:val="004E109B"/>
    <w:rsid w:val="004E1263"/>
    <w:rsid w:val="004E12BB"/>
    <w:rsid w:val="004E1420"/>
    <w:rsid w:val="004E1589"/>
    <w:rsid w:val="004E2198"/>
    <w:rsid w:val="004E36BB"/>
    <w:rsid w:val="004E370A"/>
    <w:rsid w:val="004E3B35"/>
    <w:rsid w:val="004E4115"/>
    <w:rsid w:val="004E4352"/>
    <w:rsid w:val="004E48DF"/>
    <w:rsid w:val="004E57F1"/>
    <w:rsid w:val="004E5B53"/>
    <w:rsid w:val="004E61FB"/>
    <w:rsid w:val="004E66AD"/>
    <w:rsid w:val="004E7383"/>
    <w:rsid w:val="004E73B8"/>
    <w:rsid w:val="004F0796"/>
    <w:rsid w:val="004F0D7E"/>
    <w:rsid w:val="004F114D"/>
    <w:rsid w:val="004F176D"/>
    <w:rsid w:val="004F2142"/>
    <w:rsid w:val="004F24F7"/>
    <w:rsid w:val="004F25B4"/>
    <w:rsid w:val="004F28F9"/>
    <w:rsid w:val="004F2907"/>
    <w:rsid w:val="004F2F21"/>
    <w:rsid w:val="004F33FC"/>
    <w:rsid w:val="004F35F8"/>
    <w:rsid w:val="004F4080"/>
    <w:rsid w:val="004F4187"/>
    <w:rsid w:val="004F42AC"/>
    <w:rsid w:val="004F467C"/>
    <w:rsid w:val="004F4CAA"/>
    <w:rsid w:val="004F53F4"/>
    <w:rsid w:val="004F5B26"/>
    <w:rsid w:val="004F66A3"/>
    <w:rsid w:val="004F692E"/>
    <w:rsid w:val="004F6E19"/>
    <w:rsid w:val="004F6E2D"/>
    <w:rsid w:val="004F7418"/>
    <w:rsid w:val="004F7A79"/>
    <w:rsid w:val="00500074"/>
    <w:rsid w:val="0050021A"/>
    <w:rsid w:val="00500A06"/>
    <w:rsid w:val="00500E24"/>
    <w:rsid w:val="00501150"/>
    <w:rsid w:val="005012E6"/>
    <w:rsid w:val="0050142B"/>
    <w:rsid w:val="00501991"/>
    <w:rsid w:val="005029FE"/>
    <w:rsid w:val="00502A45"/>
    <w:rsid w:val="00502BD5"/>
    <w:rsid w:val="00502D0B"/>
    <w:rsid w:val="00502EDC"/>
    <w:rsid w:val="00503080"/>
    <w:rsid w:val="0050314E"/>
    <w:rsid w:val="00503312"/>
    <w:rsid w:val="005040B6"/>
    <w:rsid w:val="00504840"/>
    <w:rsid w:val="0050527D"/>
    <w:rsid w:val="005059D3"/>
    <w:rsid w:val="005060A2"/>
    <w:rsid w:val="00506806"/>
    <w:rsid w:val="005069F6"/>
    <w:rsid w:val="00507425"/>
    <w:rsid w:val="00507B7C"/>
    <w:rsid w:val="00507DC3"/>
    <w:rsid w:val="005108F9"/>
    <w:rsid w:val="0051097F"/>
    <w:rsid w:val="00510E48"/>
    <w:rsid w:val="005110D9"/>
    <w:rsid w:val="00511712"/>
    <w:rsid w:val="00511DF4"/>
    <w:rsid w:val="005122EE"/>
    <w:rsid w:val="0051230F"/>
    <w:rsid w:val="005135A8"/>
    <w:rsid w:val="005135E6"/>
    <w:rsid w:val="0051366C"/>
    <w:rsid w:val="00513828"/>
    <w:rsid w:val="005138F3"/>
    <w:rsid w:val="00513B06"/>
    <w:rsid w:val="00516821"/>
    <w:rsid w:val="00517376"/>
    <w:rsid w:val="00517F27"/>
    <w:rsid w:val="00520964"/>
    <w:rsid w:val="00520CCA"/>
    <w:rsid w:val="00521B21"/>
    <w:rsid w:val="00522D08"/>
    <w:rsid w:val="00523471"/>
    <w:rsid w:val="005234E9"/>
    <w:rsid w:val="00524BB6"/>
    <w:rsid w:val="0052511A"/>
    <w:rsid w:val="0052596E"/>
    <w:rsid w:val="00525ED0"/>
    <w:rsid w:val="005263B6"/>
    <w:rsid w:val="005265C0"/>
    <w:rsid w:val="00527847"/>
    <w:rsid w:val="00527C57"/>
    <w:rsid w:val="00530D6F"/>
    <w:rsid w:val="00530DB1"/>
    <w:rsid w:val="00531364"/>
    <w:rsid w:val="0053179F"/>
    <w:rsid w:val="005323AD"/>
    <w:rsid w:val="00532A7B"/>
    <w:rsid w:val="00533008"/>
    <w:rsid w:val="005339D8"/>
    <w:rsid w:val="00533C99"/>
    <w:rsid w:val="005342AA"/>
    <w:rsid w:val="00534329"/>
    <w:rsid w:val="005343B8"/>
    <w:rsid w:val="00534410"/>
    <w:rsid w:val="00534A88"/>
    <w:rsid w:val="00534EF4"/>
    <w:rsid w:val="0053500C"/>
    <w:rsid w:val="00535C78"/>
    <w:rsid w:val="00536DBB"/>
    <w:rsid w:val="00537139"/>
    <w:rsid w:val="00537CE6"/>
    <w:rsid w:val="005413BA"/>
    <w:rsid w:val="00541C11"/>
    <w:rsid w:val="00542F55"/>
    <w:rsid w:val="00543194"/>
    <w:rsid w:val="0054381F"/>
    <w:rsid w:val="0054391F"/>
    <w:rsid w:val="00543EBC"/>
    <w:rsid w:val="00543F3D"/>
    <w:rsid w:val="00544110"/>
    <w:rsid w:val="0054453B"/>
    <w:rsid w:val="005448F7"/>
    <w:rsid w:val="00544D40"/>
    <w:rsid w:val="00544E92"/>
    <w:rsid w:val="005453E9"/>
    <w:rsid w:val="00545773"/>
    <w:rsid w:val="00545D34"/>
    <w:rsid w:val="00546332"/>
    <w:rsid w:val="005466CB"/>
    <w:rsid w:val="00546983"/>
    <w:rsid w:val="00550687"/>
    <w:rsid w:val="0055090F"/>
    <w:rsid w:val="00550F23"/>
    <w:rsid w:val="005514CF"/>
    <w:rsid w:val="00551A67"/>
    <w:rsid w:val="0055214B"/>
    <w:rsid w:val="0055231C"/>
    <w:rsid w:val="00552974"/>
    <w:rsid w:val="00552B3D"/>
    <w:rsid w:val="00552D5E"/>
    <w:rsid w:val="00552D8E"/>
    <w:rsid w:val="00552F15"/>
    <w:rsid w:val="005532CB"/>
    <w:rsid w:val="0055335B"/>
    <w:rsid w:val="005536B0"/>
    <w:rsid w:val="0055389F"/>
    <w:rsid w:val="00553B5B"/>
    <w:rsid w:val="00553FF7"/>
    <w:rsid w:val="005542D6"/>
    <w:rsid w:val="005545E3"/>
    <w:rsid w:val="00554E63"/>
    <w:rsid w:val="00555163"/>
    <w:rsid w:val="00556791"/>
    <w:rsid w:val="00556D25"/>
    <w:rsid w:val="00556E03"/>
    <w:rsid w:val="00556FA1"/>
    <w:rsid w:val="005578A7"/>
    <w:rsid w:val="0055797B"/>
    <w:rsid w:val="005606B9"/>
    <w:rsid w:val="005613B4"/>
    <w:rsid w:val="00561C2E"/>
    <w:rsid w:val="00561D1E"/>
    <w:rsid w:val="00562C8D"/>
    <w:rsid w:val="00563493"/>
    <w:rsid w:val="0056368D"/>
    <w:rsid w:val="00563D9B"/>
    <w:rsid w:val="005657BB"/>
    <w:rsid w:val="00565BE6"/>
    <w:rsid w:val="00565E65"/>
    <w:rsid w:val="0056601B"/>
    <w:rsid w:val="00566F76"/>
    <w:rsid w:val="00567C5D"/>
    <w:rsid w:val="00570AD6"/>
    <w:rsid w:val="00570C05"/>
    <w:rsid w:val="0057102D"/>
    <w:rsid w:val="005710E9"/>
    <w:rsid w:val="005711B8"/>
    <w:rsid w:val="00571C51"/>
    <w:rsid w:val="00571FE7"/>
    <w:rsid w:val="00572939"/>
    <w:rsid w:val="00573622"/>
    <w:rsid w:val="00573C37"/>
    <w:rsid w:val="00574A20"/>
    <w:rsid w:val="005759D1"/>
    <w:rsid w:val="00576220"/>
    <w:rsid w:val="00576601"/>
    <w:rsid w:val="005769A6"/>
    <w:rsid w:val="005771D8"/>
    <w:rsid w:val="00580207"/>
    <w:rsid w:val="00580C98"/>
    <w:rsid w:val="00580F95"/>
    <w:rsid w:val="005810E8"/>
    <w:rsid w:val="00581129"/>
    <w:rsid w:val="005811F7"/>
    <w:rsid w:val="005816F7"/>
    <w:rsid w:val="00581E28"/>
    <w:rsid w:val="00582D14"/>
    <w:rsid w:val="00582F94"/>
    <w:rsid w:val="00583826"/>
    <w:rsid w:val="0058384E"/>
    <w:rsid w:val="00583FEF"/>
    <w:rsid w:val="00584636"/>
    <w:rsid w:val="00585252"/>
    <w:rsid w:val="005859EA"/>
    <w:rsid w:val="00586507"/>
    <w:rsid w:val="005868D6"/>
    <w:rsid w:val="00587D3C"/>
    <w:rsid w:val="005909A3"/>
    <w:rsid w:val="0059108B"/>
    <w:rsid w:val="00591215"/>
    <w:rsid w:val="005914A6"/>
    <w:rsid w:val="00591BE9"/>
    <w:rsid w:val="00591D18"/>
    <w:rsid w:val="005946CE"/>
    <w:rsid w:val="00595949"/>
    <w:rsid w:val="00596159"/>
    <w:rsid w:val="00596A88"/>
    <w:rsid w:val="00596FFD"/>
    <w:rsid w:val="005A08AC"/>
    <w:rsid w:val="005A15FD"/>
    <w:rsid w:val="005A1773"/>
    <w:rsid w:val="005A18EF"/>
    <w:rsid w:val="005A1A14"/>
    <w:rsid w:val="005A1CF2"/>
    <w:rsid w:val="005A1E56"/>
    <w:rsid w:val="005A37B2"/>
    <w:rsid w:val="005A3E1C"/>
    <w:rsid w:val="005A40AD"/>
    <w:rsid w:val="005A471B"/>
    <w:rsid w:val="005A4982"/>
    <w:rsid w:val="005A4D1C"/>
    <w:rsid w:val="005A4FD7"/>
    <w:rsid w:val="005A6EA0"/>
    <w:rsid w:val="005A7716"/>
    <w:rsid w:val="005A791B"/>
    <w:rsid w:val="005B018F"/>
    <w:rsid w:val="005B0302"/>
    <w:rsid w:val="005B080B"/>
    <w:rsid w:val="005B0975"/>
    <w:rsid w:val="005B16DA"/>
    <w:rsid w:val="005B1965"/>
    <w:rsid w:val="005B20D7"/>
    <w:rsid w:val="005B2478"/>
    <w:rsid w:val="005B26B0"/>
    <w:rsid w:val="005B343E"/>
    <w:rsid w:val="005B42EC"/>
    <w:rsid w:val="005B462F"/>
    <w:rsid w:val="005B4B4E"/>
    <w:rsid w:val="005B4D37"/>
    <w:rsid w:val="005B4EC9"/>
    <w:rsid w:val="005B5189"/>
    <w:rsid w:val="005B6097"/>
    <w:rsid w:val="005B6CBE"/>
    <w:rsid w:val="005B7203"/>
    <w:rsid w:val="005B7707"/>
    <w:rsid w:val="005B7D8D"/>
    <w:rsid w:val="005B7F5A"/>
    <w:rsid w:val="005B7F9F"/>
    <w:rsid w:val="005C007E"/>
    <w:rsid w:val="005C02AF"/>
    <w:rsid w:val="005C0BE5"/>
    <w:rsid w:val="005C1223"/>
    <w:rsid w:val="005C12A0"/>
    <w:rsid w:val="005C16D1"/>
    <w:rsid w:val="005C2748"/>
    <w:rsid w:val="005C3B92"/>
    <w:rsid w:val="005C59BE"/>
    <w:rsid w:val="005C6A23"/>
    <w:rsid w:val="005C6F6E"/>
    <w:rsid w:val="005C701B"/>
    <w:rsid w:val="005C7D3C"/>
    <w:rsid w:val="005D0148"/>
    <w:rsid w:val="005D03BC"/>
    <w:rsid w:val="005D0F82"/>
    <w:rsid w:val="005D1EAA"/>
    <w:rsid w:val="005D2680"/>
    <w:rsid w:val="005D29C3"/>
    <w:rsid w:val="005D3C8B"/>
    <w:rsid w:val="005D4C82"/>
    <w:rsid w:val="005D5049"/>
    <w:rsid w:val="005D5402"/>
    <w:rsid w:val="005D588B"/>
    <w:rsid w:val="005D5E58"/>
    <w:rsid w:val="005D611D"/>
    <w:rsid w:val="005D6461"/>
    <w:rsid w:val="005D675E"/>
    <w:rsid w:val="005D7250"/>
    <w:rsid w:val="005D77C5"/>
    <w:rsid w:val="005D7C6D"/>
    <w:rsid w:val="005E0288"/>
    <w:rsid w:val="005E0ACD"/>
    <w:rsid w:val="005E0BC6"/>
    <w:rsid w:val="005E1044"/>
    <w:rsid w:val="005E151E"/>
    <w:rsid w:val="005E15EA"/>
    <w:rsid w:val="005E2502"/>
    <w:rsid w:val="005E2606"/>
    <w:rsid w:val="005E30C8"/>
    <w:rsid w:val="005E3301"/>
    <w:rsid w:val="005E35D7"/>
    <w:rsid w:val="005E4ABB"/>
    <w:rsid w:val="005E4E26"/>
    <w:rsid w:val="005E5215"/>
    <w:rsid w:val="005E527D"/>
    <w:rsid w:val="005E548A"/>
    <w:rsid w:val="005E6453"/>
    <w:rsid w:val="005E65D3"/>
    <w:rsid w:val="005E665D"/>
    <w:rsid w:val="005E743A"/>
    <w:rsid w:val="005E77D1"/>
    <w:rsid w:val="005F082F"/>
    <w:rsid w:val="005F08DA"/>
    <w:rsid w:val="005F2160"/>
    <w:rsid w:val="005F29D9"/>
    <w:rsid w:val="005F5150"/>
    <w:rsid w:val="005F5AC3"/>
    <w:rsid w:val="005F791A"/>
    <w:rsid w:val="005F7E0F"/>
    <w:rsid w:val="00600E0B"/>
    <w:rsid w:val="006014AD"/>
    <w:rsid w:val="00601E34"/>
    <w:rsid w:val="0060300F"/>
    <w:rsid w:val="006033F6"/>
    <w:rsid w:val="006036A6"/>
    <w:rsid w:val="00603B47"/>
    <w:rsid w:val="00604217"/>
    <w:rsid w:val="00604698"/>
    <w:rsid w:val="00604C19"/>
    <w:rsid w:val="00604FF8"/>
    <w:rsid w:val="00605474"/>
    <w:rsid w:val="00605705"/>
    <w:rsid w:val="006066D7"/>
    <w:rsid w:val="00606DFE"/>
    <w:rsid w:val="006072D0"/>
    <w:rsid w:val="00607508"/>
    <w:rsid w:val="006079A9"/>
    <w:rsid w:val="00607ABC"/>
    <w:rsid w:val="006113E4"/>
    <w:rsid w:val="00611C24"/>
    <w:rsid w:val="006141A4"/>
    <w:rsid w:val="0061429B"/>
    <w:rsid w:val="006143BA"/>
    <w:rsid w:val="00614892"/>
    <w:rsid w:val="006159E4"/>
    <w:rsid w:val="00616378"/>
    <w:rsid w:val="00616C0B"/>
    <w:rsid w:val="0061763B"/>
    <w:rsid w:val="006200A7"/>
    <w:rsid w:val="00620197"/>
    <w:rsid w:val="00621924"/>
    <w:rsid w:val="00621C63"/>
    <w:rsid w:val="00621E4E"/>
    <w:rsid w:val="00622222"/>
    <w:rsid w:val="00622284"/>
    <w:rsid w:val="00622313"/>
    <w:rsid w:val="00622A4E"/>
    <w:rsid w:val="00623104"/>
    <w:rsid w:val="00623D9E"/>
    <w:rsid w:val="00624793"/>
    <w:rsid w:val="00624D76"/>
    <w:rsid w:val="0062545A"/>
    <w:rsid w:val="00625674"/>
    <w:rsid w:val="00625700"/>
    <w:rsid w:val="00625DA5"/>
    <w:rsid w:val="00625EFA"/>
    <w:rsid w:val="006264D4"/>
    <w:rsid w:val="00626AF4"/>
    <w:rsid w:val="006272EA"/>
    <w:rsid w:val="00630015"/>
    <w:rsid w:val="00630305"/>
    <w:rsid w:val="006303F7"/>
    <w:rsid w:val="00631806"/>
    <w:rsid w:val="00632AA6"/>
    <w:rsid w:val="006331BE"/>
    <w:rsid w:val="00633E5F"/>
    <w:rsid w:val="00634E49"/>
    <w:rsid w:val="0063506E"/>
    <w:rsid w:val="00635E4E"/>
    <w:rsid w:val="0063607F"/>
    <w:rsid w:val="00636ACA"/>
    <w:rsid w:val="006406F5"/>
    <w:rsid w:val="00640AD5"/>
    <w:rsid w:val="00640FAF"/>
    <w:rsid w:val="00641172"/>
    <w:rsid w:val="006413F0"/>
    <w:rsid w:val="00641E6A"/>
    <w:rsid w:val="006424F3"/>
    <w:rsid w:val="00642C60"/>
    <w:rsid w:val="006437D7"/>
    <w:rsid w:val="00643DA4"/>
    <w:rsid w:val="00644456"/>
    <w:rsid w:val="0064497F"/>
    <w:rsid w:val="0064501E"/>
    <w:rsid w:val="00645A9E"/>
    <w:rsid w:val="00646C5D"/>
    <w:rsid w:val="00646E74"/>
    <w:rsid w:val="00647709"/>
    <w:rsid w:val="00647E7B"/>
    <w:rsid w:val="006506D8"/>
    <w:rsid w:val="00650846"/>
    <w:rsid w:val="006509BC"/>
    <w:rsid w:val="006512BD"/>
    <w:rsid w:val="006518FB"/>
    <w:rsid w:val="00651FB5"/>
    <w:rsid w:val="00652CEF"/>
    <w:rsid w:val="00653007"/>
    <w:rsid w:val="006530AE"/>
    <w:rsid w:val="0065391A"/>
    <w:rsid w:val="0065410F"/>
    <w:rsid w:val="006548B6"/>
    <w:rsid w:val="0065492B"/>
    <w:rsid w:val="00654E26"/>
    <w:rsid w:val="00654F5E"/>
    <w:rsid w:val="00655ADA"/>
    <w:rsid w:val="00655C82"/>
    <w:rsid w:val="0065662E"/>
    <w:rsid w:val="00657083"/>
    <w:rsid w:val="00657564"/>
    <w:rsid w:val="00657D1A"/>
    <w:rsid w:val="00657E98"/>
    <w:rsid w:val="0066019F"/>
    <w:rsid w:val="00660882"/>
    <w:rsid w:val="0066089D"/>
    <w:rsid w:val="00661AAF"/>
    <w:rsid w:val="006621CC"/>
    <w:rsid w:val="006623D2"/>
    <w:rsid w:val="00662A23"/>
    <w:rsid w:val="0066315E"/>
    <w:rsid w:val="00663A81"/>
    <w:rsid w:val="00664722"/>
    <w:rsid w:val="00664BCF"/>
    <w:rsid w:val="00664F7F"/>
    <w:rsid w:val="00665BCC"/>
    <w:rsid w:val="006661A3"/>
    <w:rsid w:val="00666517"/>
    <w:rsid w:val="00666F6B"/>
    <w:rsid w:val="006673C9"/>
    <w:rsid w:val="006674E8"/>
    <w:rsid w:val="00667DE4"/>
    <w:rsid w:val="0067040F"/>
    <w:rsid w:val="0067073B"/>
    <w:rsid w:val="0067091A"/>
    <w:rsid w:val="00671470"/>
    <w:rsid w:val="006717CB"/>
    <w:rsid w:val="0067235C"/>
    <w:rsid w:val="0067253F"/>
    <w:rsid w:val="00672D93"/>
    <w:rsid w:val="00672E15"/>
    <w:rsid w:val="00673F12"/>
    <w:rsid w:val="00675873"/>
    <w:rsid w:val="00675D7E"/>
    <w:rsid w:val="00675E0F"/>
    <w:rsid w:val="006762F6"/>
    <w:rsid w:val="00676345"/>
    <w:rsid w:val="0067713F"/>
    <w:rsid w:val="0067715F"/>
    <w:rsid w:val="006776FB"/>
    <w:rsid w:val="00680700"/>
    <w:rsid w:val="00680BAC"/>
    <w:rsid w:val="00680E3C"/>
    <w:rsid w:val="00680EBE"/>
    <w:rsid w:val="0068109D"/>
    <w:rsid w:val="00681526"/>
    <w:rsid w:val="006818ED"/>
    <w:rsid w:val="00681B2E"/>
    <w:rsid w:val="00681C18"/>
    <w:rsid w:val="0068250A"/>
    <w:rsid w:val="00682781"/>
    <w:rsid w:val="006829B1"/>
    <w:rsid w:val="006837D7"/>
    <w:rsid w:val="00683E14"/>
    <w:rsid w:val="006841AC"/>
    <w:rsid w:val="0068454A"/>
    <w:rsid w:val="00684915"/>
    <w:rsid w:val="0068518E"/>
    <w:rsid w:val="006854F5"/>
    <w:rsid w:val="00685C04"/>
    <w:rsid w:val="00685DC7"/>
    <w:rsid w:val="00685FFB"/>
    <w:rsid w:val="00686DAA"/>
    <w:rsid w:val="006900D3"/>
    <w:rsid w:val="00690683"/>
    <w:rsid w:val="006907B6"/>
    <w:rsid w:val="00690B24"/>
    <w:rsid w:val="006910DC"/>
    <w:rsid w:val="006917F3"/>
    <w:rsid w:val="006919FF"/>
    <w:rsid w:val="0069265F"/>
    <w:rsid w:val="00692943"/>
    <w:rsid w:val="00692E0B"/>
    <w:rsid w:val="0069306D"/>
    <w:rsid w:val="00693577"/>
    <w:rsid w:val="0069364D"/>
    <w:rsid w:val="00693BE9"/>
    <w:rsid w:val="00693E9D"/>
    <w:rsid w:val="006950CE"/>
    <w:rsid w:val="00695617"/>
    <w:rsid w:val="0069576B"/>
    <w:rsid w:val="00695822"/>
    <w:rsid w:val="00695B37"/>
    <w:rsid w:val="00696384"/>
    <w:rsid w:val="006966A8"/>
    <w:rsid w:val="00696F5C"/>
    <w:rsid w:val="00697250"/>
    <w:rsid w:val="006A09F9"/>
    <w:rsid w:val="006A0C4D"/>
    <w:rsid w:val="006A0FD6"/>
    <w:rsid w:val="006A1208"/>
    <w:rsid w:val="006A18C6"/>
    <w:rsid w:val="006A2F68"/>
    <w:rsid w:val="006A3213"/>
    <w:rsid w:val="006A4540"/>
    <w:rsid w:val="006A4CA7"/>
    <w:rsid w:val="006A4D91"/>
    <w:rsid w:val="006A547B"/>
    <w:rsid w:val="006A5D1D"/>
    <w:rsid w:val="006A5DB5"/>
    <w:rsid w:val="006A6A37"/>
    <w:rsid w:val="006A6CC8"/>
    <w:rsid w:val="006A6E1D"/>
    <w:rsid w:val="006A714A"/>
    <w:rsid w:val="006A7B94"/>
    <w:rsid w:val="006A7E59"/>
    <w:rsid w:val="006B06E9"/>
    <w:rsid w:val="006B07E5"/>
    <w:rsid w:val="006B2229"/>
    <w:rsid w:val="006B22A1"/>
    <w:rsid w:val="006B251A"/>
    <w:rsid w:val="006B2777"/>
    <w:rsid w:val="006B2C14"/>
    <w:rsid w:val="006B34B0"/>
    <w:rsid w:val="006B3E00"/>
    <w:rsid w:val="006B3E73"/>
    <w:rsid w:val="006B4B0D"/>
    <w:rsid w:val="006B5353"/>
    <w:rsid w:val="006B576B"/>
    <w:rsid w:val="006B5961"/>
    <w:rsid w:val="006B67B8"/>
    <w:rsid w:val="006B69BC"/>
    <w:rsid w:val="006B6A25"/>
    <w:rsid w:val="006B6A56"/>
    <w:rsid w:val="006B6D0A"/>
    <w:rsid w:val="006B70C7"/>
    <w:rsid w:val="006C03DB"/>
    <w:rsid w:val="006C03FE"/>
    <w:rsid w:val="006C0B94"/>
    <w:rsid w:val="006C1607"/>
    <w:rsid w:val="006C1EB0"/>
    <w:rsid w:val="006C3165"/>
    <w:rsid w:val="006C3917"/>
    <w:rsid w:val="006C3B4E"/>
    <w:rsid w:val="006C4320"/>
    <w:rsid w:val="006C43BA"/>
    <w:rsid w:val="006C43E3"/>
    <w:rsid w:val="006C4BCA"/>
    <w:rsid w:val="006C4DED"/>
    <w:rsid w:val="006C509E"/>
    <w:rsid w:val="006C5581"/>
    <w:rsid w:val="006C6C2B"/>
    <w:rsid w:val="006C74B7"/>
    <w:rsid w:val="006D00DF"/>
    <w:rsid w:val="006D0450"/>
    <w:rsid w:val="006D0543"/>
    <w:rsid w:val="006D0A29"/>
    <w:rsid w:val="006D10D7"/>
    <w:rsid w:val="006D188F"/>
    <w:rsid w:val="006D1E6F"/>
    <w:rsid w:val="006D2064"/>
    <w:rsid w:val="006D2121"/>
    <w:rsid w:val="006D228A"/>
    <w:rsid w:val="006D26EB"/>
    <w:rsid w:val="006D3DF4"/>
    <w:rsid w:val="006D4612"/>
    <w:rsid w:val="006D5CA1"/>
    <w:rsid w:val="006D5CD3"/>
    <w:rsid w:val="006D63FA"/>
    <w:rsid w:val="006D65EF"/>
    <w:rsid w:val="006D6C4D"/>
    <w:rsid w:val="006D724F"/>
    <w:rsid w:val="006D7DC5"/>
    <w:rsid w:val="006E09C1"/>
    <w:rsid w:val="006E1A66"/>
    <w:rsid w:val="006E1AA1"/>
    <w:rsid w:val="006E23B2"/>
    <w:rsid w:val="006E23F0"/>
    <w:rsid w:val="006E2F51"/>
    <w:rsid w:val="006E34C9"/>
    <w:rsid w:val="006E38AA"/>
    <w:rsid w:val="006E4B9A"/>
    <w:rsid w:val="006E621F"/>
    <w:rsid w:val="006E6E5C"/>
    <w:rsid w:val="006E7123"/>
    <w:rsid w:val="006E7262"/>
    <w:rsid w:val="006E7519"/>
    <w:rsid w:val="006E7772"/>
    <w:rsid w:val="006F01AE"/>
    <w:rsid w:val="006F0D60"/>
    <w:rsid w:val="006F1A01"/>
    <w:rsid w:val="006F2E22"/>
    <w:rsid w:val="006F2F61"/>
    <w:rsid w:val="006F412D"/>
    <w:rsid w:val="006F45C4"/>
    <w:rsid w:val="006F4A3B"/>
    <w:rsid w:val="006F4FC1"/>
    <w:rsid w:val="006F535C"/>
    <w:rsid w:val="006F5995"/>
    <w:rsid w:val="006F5C54"/>
    <w:rsid w:val="006F5CDB"/>
    <w:rsid w:val="006F60F8"/>
    <w:rsid w:val="006F63A9"/>
    <w:rsid w:val="006F6520"/>
    <w:rsid w:val="006F6FB3"/>
    <w:rsid w:val="007007E1"/>
    <w:rsid w:val="007007F8"/>
    <w:rsid w:val="0070091A"/>
    <w:rsid w:val="00702116"/>
    <w:rsid w:val="007026D6"/>
    <w:rsid w:val="007029BB"/>
    <w:rsid w:val="00702F53"/>
    <w:rsid w:val="00703718"/>
    <w:rsid w:val="00703988"/>
    <w:rsid w:val="00703BD7"/>
    <w:rsid w:val="00703D24"/>
    <w:rsid w:val="00703E42"/>
    <w:rsid w:val="007047F2"/>
    <w:rsid w:val="007056F6"/>
    <w:rsid w:val="007058D9"/>
    <w:rsid w:val="00705C8B"/>
    <w:rsid w:val="00706AF4"/>
    <w:rsid w:val="00707297"/>
    <w:rsid w:val="00707416"/>
    <w:rsid w:val="0070794F"/>
    <w:rsid w:val="00707D7B"/>
    <w:rsid w:val="00707DE5"/>
    <w:rsid w:val="00707FEA"/>
    <w:rsid w:val="007106DD"/>
    <w:rsid w:val="00710C49"/>
    <w:rsid w:val="00710D33"/>
    <w:rsid w:val="00710E50"/>
    <w:rsid w:val="00710F81"/>
    <w:rsid w:val="007121F7"/>
    <w:rsid w:val="007121FB"/>
    <w:rsid w:val="007123E6"/>
    <w:rsid w:val="00713173"/>
    <w:rsid w:val="0071364B"/>
    <w:rsid w:val="00713A2C"/>
    <w:rsid w:val="00713AC5"/>
    <w:rsid w:val="00713AF2"/>
    <w:rsid w:val="00714515"/>
    <w:rsid w:val="007158CB"/>
    <w:rsid w:val="00715B2A"/>
    <w:rsid w:val="00715B67"/>
    <w:rsid w:val="00715C43"/>
    <w:rsid w:val="00716147"/>
    <w:rsid w:val="00716198"/>
    <w:rsid w:val="007163EB"/>
    <w:rsid w:val="0071692D"/>
    <w:rsid w:val="00717054"/>
    <w:rsid w:val="00717469"/>
    <w:rsid w:val="00717F84"/>
    <w:rsid w:val="00720604"/>
    <w:rsid w:val="00720D10"/>
    <w:rsid w:val="00720DE7"/>
    <w:rsid w:val="00721A21"/>
    <w:rsid w:val="00721F30"/>
    <w:rsid w:val="00721FE1"/>
    <w:rsid w:val="0072257D"/>
    <w:rsid w:val="0072261F"/>
    <w:rsid w:val="007226CE"/>
    <w:rsid w:val="007227E4"/>
    <w:rsid w:val="007229D9"/>
    <w:rsid w:val="00722D32"/>
    <w:rsid w:val="00722D66"/>
    <w:rsid w:val="00722DDA"/>
    <w:rsid w:val="0072409F"/>
    <w:rsid w:val="00724292"/>
    <w:rsid w:val="00724AD4"/>
    <w:rsid w:val="00725192"/>
    <w:rsid w:val="00725E5B"/>
    <w:rsid w:val="00725EFC"/>
    <w:rsid w:val="00725F4E"/>
    <w:rsid w:val="0072618C"/>
    <w:rsid w:val="00726B5E"/>
    <w:rsid w:val="00726D77"/>
    <w:rsid w:val="00727146"/>
    <w:rsid w:val="007274A2"/>
    <w:rsid w:val="00730047"/>
    <w:rsid w:val="00730400"/>
    <w:rsid w:val="00731354"/>
    <w:rsid w:val="0073146C"/>
    <w:rsid w:val="00731575"/>
    <w:rsid w:val="00731903"/>
    <w:rsid w:val="00731980"/>
    <w:rsid w:val="00732213"/>
    <w:rsid w:val="007328BF"/>
    <w:rsid w:val="00733841"/>
    <w:rsid w:val="00734895"/>
    <w:rsid w:val="00734925"/>
    <w:rsid w:val="00734B40"/>
    <w:rsid w:val="00735288"/>
    <w:rsid w:val="00735384"/>
    <w:rsid w:val="0073587F"/>
    <w:rsid w:val="00735C2E"/>
    <w:rsid w:val="00735DD7"/>
    <w:rsid w:val="00736526"/>
    <w:rsid w:val="007366E0"/>
    <w:rsid w:val="00736814"/>
    <w:rsid w:val="00737070"/>
    <w:rsid w:val="00737433"/>
    <w:rsid w:val="00740C4C"/>
    <w:rsid w:val="00741E01"/>
    <w:rsid w:val="00741F64"/>
    <w:rsid w:val="00742649"/>
    <w:rsid w:val="0074358B"/>
    <w:rsid w:val="00744179"/>
    <w:rsid w:val="0074611E"/>
    <w:rsid w:val="00746504"/>
    <w:rsid w:val="0074663C"/>
    <w:rsid w:val="00746878"/>
    <w:rsid w:val="00747C31"/>
    <w:rsid w:val="00747CA3"/>
    <w:rsid w:val="00747EB4"/>
    <w:rsid w:val="0075044F"/>
    <w:rsid w:val="007506CF"/>
    <w:rsid w:val="00750D16"/>
    <w:rsid w:val="00750F96"/>
    <w:rsid w:val="00751E32"/>
    <w:rsid w:val="00752048"/>
    <w:rsid w:val="007528E2"/>
    <w:rsid w:val="007529E9"/>
    <w:rsid w:val="00752C03"/>
    <w:rsid w:val="00753D51"/>
    <w:rsid w:val="007543DB"/>
    <w:rsid w:val="00754804"/>
    <w:rsid w:val="007549FC"/>
    <w:rsid w:val="00754A23"/>
    <w:rsid w:val="007555A4"/>
    <w:rsid w:val="007559E7"/>
    <w:rsid w:val="00756140"/>
    <w:rsid w:val="007579E5"/>
    <w:rsid w:val="00757C3F"/>
    <w:rsid w:val="00757D48"/>
    <w:rsid w:val="007602BE"/>
    <w:rsid w:val="0076142C"/>
    <w:rsid w:val="00761E3D"/>
    <w:rsid w:val="00762692"/>
    <w:rsid w:val="0076300F"/>
    <w:rsid w:val="00763B33"/>
    <w:rsid w:val="00764CD0"/>
    <w:rsid w:val="00764D0E"/>
    <w:rsid w:val="00765C69"/>
    <w:rsid w:val="00765F11"/>
    <w:rsid w:val="0076640B"/>
    <w:rsid w:val="007669CD"/>
    <w:rsid w:val="00766F04"/>
    <w:rsid w:val="00767148"/>
    <w:rsid w:val="007677CE"/>
    <w:rsid w:val="007713F0"/>
    <w:rsid w:val="00771E59"/>
    <w:rsid w:val="00771EE7"/>
    <w:rsid w:val="007726C2"/>
    <w:rsid w:val="0077343F"/>
    <w:rsid w:val="007736EB"/>
    <w:rsid w:val="0077389E"/>
    <w:rsid w:val="00773EF3"/>
    <w:rsid w:val="0077418C"/>
    <w:rsid w:val="007744CE"/>
    <w:rsid w:val="007744DF"/>
    <w:rsid w:val="00774774"/>
    <w:rsid w:val="00775427"/>
    <w:rsid w:val="00775B84"/>
    <w:rsid w:val="00775F2D"/>
    <w:rsid w:val="007763C2"/>
    <w:rsid w:val="00776AF4"/>
    <w:rsid w:val="00777D6F"/>
    <w:rsid w:val="007801B9"/>
    <w:rsid w:val="00780787"/>
    <w:rsid w:val="00780DC5"/>
    <w:rsid w:val="007817B5"/>
    <w:rsid w:val="007817DE"/>
    <w:rsid w:val="007818D6"/>
    <w:rsid w:val="007818EE"/>
    <w:rsid w:val="00782981"/>
    <w:rsid w:val="00782F11"/>
    <w:rsid w:val="00783346"/>
    <w:rsid w:val="007834EA"/>
    <w:rsid w:val="00783A54"/>
    <w:rsid w:val="00784A2A"/>
    <w:rsid w:val="00784E77"/>
    <w:rsid w:val="007851B9"/>
    <w:rsid w:val="00785675"/>
    <w:rsid w:val="00785846"/>
    <w:rsid w:val="00785951"/>
    <w:rsid w:val="00786773"/>
    <w:rsid w:val="00786792"/>
    <w:rsid w:val="007867BB"/>
    <w:rsid w:val="00787CF9"/>
    <w:rsid w:val="007900FB"/>
    <w:rsid w:val="00790D64"/>
    <w:rsid w:val="007917CB"/>
    <w:rsid w:val="00791999"/>
    <w:rsid w:val="00792CCB"/>
    <w:rsid w:val="00792E0B"/>
    <w:rsid w:val="0079420D"/>
    <w:rsid w:val="00794B4A"/>
    <w:rsid w:val="00795049"/>
    <w:rsid w:val="007956BF"/>
    <w:rsid w:val="007966B6"/>
    <w:rsid w:val="00796C19"/>
    <w:rsid w:val="00797899"/>
    <w:rsid w:val="007979E7"/>
    <w:rsid w:val="007A0E53"/>
    <w:rsid w:val="007A0EC3"/>
    <w:rsid w:val="007A1744"/>
    <w:rsid w:val="007A198F"/>
    <w:rsid w:val="007A210C"/>
    <w:rsid w:val="007A2174"/>
    <w:rsid w:val="007A2777"/>
    <w:rsid w:val="007A2D51"/>
    <w:rsid w:val="007A3026"/>
    <w:rsid w:val="007A3C0B"/>
    <w:rsid w:val="007A4521"/>
    <w:rsid w:val="007A5298"/>
    <w:rsid w:val="007A6253"/>
    <w:rsid w:val="007A728D"/>
    <w:rsid w:val="007A7BB8"/>
    <w:rsid w:val="007B009C"/>
    <w:rsid w:val="007B0C8C"/>
    <w:rsid w:val="007B12B4"/>
    <w:rsid w:val="007B1627"/>
    <w:rsid w:val="007B2A20"/>
    <w:rsid w:val="007B308F"/>
    <w:rsid w:val="007B52CF"/>
    <w:rsid w:val="007B60AD"/>
    <w:rsid w:val="007B6448"/>
    <w:rsid w:val="007B75E8"/>
    <w:rsid w:val="007B7747"/>
    <w:rsid w:val="007B776A"/>
    <w:rsid w:val="007B7958"/>
    <w:rsid w:val="007C06BA"/>
    <w:rsid w:val="007C0AF0"/>
    <w:rsid w:val="007C14C5"/>
    <w:rsid w:val="007C2318"/>
    <w:rsid w:val="007C2A3F"/>
    <w:rsid w:val="007C2A6D"/>
    <w:rsid w:val="007C2B44"/>
    <w:rsid w:val="007C2B63"/>
    <w:rsid w:val="007C3203"/>
    <w:rsid w:val="007C3336"/>
    <w:rsid w:val="007C3498"/>
    <w:rsid w:val="007C5215"/>
    <w:rsid w:val="007C5466"/>
    <w:rsid w:val="007C59E5"/>
    <w:rsid w:val="007C5C3F"/>
    <w:rsid w:val="007C5D19"/>
    <w:rsid w:val="007C6123"/>
    <w:rsid w:val="007C641A"/>
    <w:rsid w:val="007C6893"/>
    <w:rsid w:val="007C6CE0"/>
    <w:rsid w:val="007C71F0"/>
    <w:rsid w:val="007C7B34"/>
    <w:rsid w:val="007D0249"/>
    <w:rsid w:val="007D0397"/>
    <w:rsid w:val="007D0A45"/>
    <w:rsid w:val="007D17CB"/>
    <w:rsid w:val="007D268B"/>
    <w:rsid w:val="007D29E5"/>
    <w:rsid w:val="007D3724"/>
    <w:rsid w:val="007D3C33"/>
    <w:rsid w:val="007D3D39"/>
    <w:rsid w:val="007D41E5"/>
    <w:rsid w:val="007D44EE"/>
    <w:rsid w:val="007D495F"/>
    <w:rsid w:val="007D51F7"/>
    <w:rsid w:val="007D5409"/>
    <w:rsid w:val="007D5E2C"/>
    <w:rsid w:val="007D6403"/>
    <w:rsid w:val="007D6E69"/>
    <w:rsid w:val="007D7525"/>
    <w:rsid w:val="007E036A"/>
    <w:rsid w:val="007E08C9"/>
    <w:rsid w:val="007E128D"/>
    <w:rsid w:val="007E17CC"/>
    <w:rsid w:val="007E23C6"/>
    <w:rsid w:val="007E2CF4"/>
    <w:rsid w:val="007E2E4D"/>
    <w:rsid w:val="007E2F58"/>
    <w:rsid w:val="007E32B2"/>
    <w:rsid w:val="007E3603"/>
    <w:rsid w:val="007E422A"/>
    <w:rsid w:val="007E46D2"/>
    <w:rsid w:val="007E521A"/>
    <w:rsid w:val="007E55E4"/>
    <w:rsid w:val="007E626D"/>
    <w:rsid w:val="007E704A"/>
    <w:rsid w:val="007E75D9"/>
    <w:rsid w:val="007E7CE4"/>
    <w:rsid w:val="007F0141"/>
    <w:rsid w:val="007F06B7"/>
    <w:rsid w:val="007F2271"/>
    <w:rsid w:val="007F309C"/>
    <w:rsid w:val="007F3965"/>
    <w:rsid w:val="007F4659"/>
    <w:rsid w:val="007F6814"/>
    <w:rsid w:val="007F716B"/>
    <w:rsid w:val="007F7935"/>
    <w:rsid w:val="007F7D86"/>
    <w:rsid w:val="008013F8"/>
    <w:rsid w:val="00801A98"/>
    <w:rsid w:val="00801B19"/>
    <w:rsid w:val="008027A1"/>
    <w:rsid w:val="008029FA"/>
    <w:rsid w:val="00802A72"/>
    <w:rsid w:val="00802E1E"/>
    <w:rsid w:val="00803056"/>
    <w:rsid w:val="00803B95"/>
    <w:rsid w:val="00803FF2"/>
    <w:rsid w:val="0080447A"/>
    <w:rsid w:val="00804C64"/>
    <w:rsid w:val="00805027"/>
    <w:rsid w:val="00805998"/>
    <w:rsid w:val="00806144"/>
    <w:rsid w:val="00806BD9"/>
    <w:rsid w:val="00806E57"/>
    <w:rsid w:val="008070DA"/>
    <w:rsid w:val="00807465"/>
    <w:rsid w:val="008079BC"/>
    <w:rsid w:val="008079CB"/>
    <w:rsid w:val="00807F57"/>
    <w:rsid w:val="00810199"/>
    <w:rsid w:val="00810925"/>
    <w:rsid w:val="00810BD9"/>
    <w:rsid w:val="0081120A"/>
    <w:rsid w:val="008112AC"/>
    <w:rsid w:val="008128CF"/>
    <w:rsid w:val="00812A20"/>
    <w:rsid w:val="00812A6E"/>
    <w:rsid w:val="00812B82"/>
    <w:rsid w:val="0081332B"/>
    <w:rsid w:val="00813595"/>
    <w:rsid w:val="00813C30"/>
    <w:rsid w:val="0081451E"/>
    <w:rsid w:val="00814657"/>
    <w:rsid w:val="008146DC"/>
    <w:rsid w:val="008155E0"/>
    <w:rsid w:val="00815F08"/>
    <w:rsid w:val="008163AA"/>
    <w:rsid w:val="00817EBE"/>
    <w:rsid w:val="0082066C"/>
    <w:rsid w:val="00821699"/>
    <w:rsid w:val="00822D8C"/>
    <w:rsid w:val="00824850"/>
    <w:rsid w:val="00824ED2"/>
    <w:rsid w:val="008251A7"/>
    <w:rsid w:val="0082543A"/>
    <w:rsid w:val="00825456"/>
    <w:rsid w:val="008270B6"/>
    <w:rsid w:val="00827D25"/>
    <w:rsid w:val="00830010"/>
    <w:rsid w:val="00830570"/>
    <w:rsid w:val="00830A40"/>
    <w:rsid w:val="00830AC4"/>
    <w:rsid w:val="00830CB9"/>
    <w:rsid w:val="00830D87"/>
    <w:rsid w:val="0083197F"/>
    <w:rsid w:val="008323E4"/>
    <w:rsid w:val="00832C6A"/>
    <w:rsid w:val="008342A5"/>
    <w:rsid w:val="00834C79"/>
    <w:rsid w:val="00834C7E"/>
    <w:rsid w:val="00835B4F"/>
    <w:rsid w:val="00835C11"/>
    <w:rsid w:val="008361C0"/>
    <w:rsid w:val="0083627D"/>
    <w:rsid w:val="00837444"/>
    <w:rsid w:val="00837D21"/>
    <w:rsid w:val="00837EB9"/>
    <w:rsid w:val="00837F54"/>
    <w:rsid w:val="008400CD"/>
    <w:rsid w:val="0084057A"/>
    <w:rsid w:val="008408A1"/>
    <w:rsid w:val="00840AE9"/>
    <w:rsid w:val="00840CBC"/>
    <w:rsid w:val="00841151"/>
    <w:rsid w:val="00841415"/>
    <w:rsid w:val="00842076"/>
    <w:rsid w:val="008426E3"/>
    <w:rsid w:val="0084287D"/>
    <w:rsid w:val="00842C94"/>
    <w:rsid w:val="00842CD2"/>
    <w:rsid w:val="0084361D"/>
    <w:rsid w:val="008436EF"/>
    <w:rsid w:val="008439C4"/>
    <w:rsid w:val="00844B68"/>
    <w:rsid w:val="00844C2A"/>
    <w:rsid w:val="00845123"/>
    <w:rsid w:val="008454A9"/>
    <w:rsid w:val="00845B5A"/>
    <w:rsid w:val="008460F9"/>
    <w:rsid w:val="00846BDE"/>
    <w:rsid w:val="008470EB"/>
    <w:rsid w:val="00847293"/>
    <w:rsid w:val="008473AE"/>
    <w:rsid w:val="008479E6"/>
    <w:rsid w:val="0085103B"/>
    <w:rsid w:val="00851289"/>
    <w:rsid w:val="00852A36"/>
    <w:rsid w:val="00852C37"/>
    <w:rsid w:val="00853FBE"/>
    <w:rsid w:val="00854558"/>
    <w:rsid w:val="0085519D"/>
    <w:rsid w:val="00855A59"/>
    <w:rsid w:val="00855BF5"/>
    <w:rsid w:val="00855FB1"/>
    <w:rsid w:val="0086070D"/>
    <w:rsid w:val="0086099A"/>
    <w:rsid w:val="00860A71"/>
    <w:rsid w:val="00861736"/>
    <w:rsid w:val="0086176D"/>
    <w:rsid w:val="0086204F"/>
    <w:rsid w:val="0086252E"/>
    <w:rsid w:val="008638F7"/>
    <w:rsid w:val="008639D1"/>
    <w:rsid w:val="00864A21"/>
    <w:rsid w:val="00864A31"/>
    <w:rsid w:val="00864CF6"/>
    <w:rsid w:val="00865A70"/>
    <w:rsid w:val="008665F0"/>
    <w:rsid w:val="00866F31"/>
    <w:rsid w:val="00867379"/>
    <w:rsid w:val="0086760D"/>
    <w:rsid w:val="00867740"/>
    <w:rsid w:val="00867A35"/>
    <w:rsid w:val="00870871"/>
    <w:rsid w:val="00870C3F"/>
    <w:rsid w:val="00870E29"/>
    <w:rsid w:val="00870EF5"/>
    <w:rsid w:val="00871EC2"/>
    <w:rsid w:val="008729D0"/>
    <w:rsid w:val="00872A69"/>
    <w:rsid w:val="00872C7C"/>
    <w:rsid w:val="0087341C"/>
    <w:rsid w:val="00873BA3"/>
    <w:rsid w:val="008744EE"/>
    <w:rsid w:val="0087499F"/>
    <w:rsid w:val="00874E8B"/>
    <w:rsid w:val="008750C2"/>
    <w:rsid w:val="0087668C"/>
    <w:rsid w:val="00876921"/>
    <w:rsid w:val="008769AB"/>
    <w:rsid w:val="00876B0B"/>
    <w:rsid w:val="00876C1A"/>
    <w:rsid w:val="00876C8C"/>
    <w:rsid w:val="00877A55"/>
    <w:rsid w:val="0088052A"/>
    <w:rsid w:val="008818E0"/>
    <w:rsid w:val="00881A1D"/>
    <w:rsid w:val="00882CF9"/>
    <w:rsid w:val="00882E4A"/>
    <w:rsid w:val="00884150"/>
    <w:rsid w:val="00884331"/>
    <w:rsid w:val="00884C41"/>
    <w:rsid w:val="00885860"/>
    <w:rsid w:val="00885EBC"/>
    <w:rsid w:val="00885F28"/>
    <w:rsid w:val="00885F71"/>
    <w:rsid w:val="00886EB9"/>
    <w:rsid w:val="008906BB"/>
    <w:rsid w:val="00890BF7"/>
    <w:rsid w:val="0089143B"/>
    <w:rsid w:val="00891458"/>
    <w:rsid w:val="00891502"/>
    <w:rsid w:val="00891524"/>
    <w:rsid w:val="008917A1"/>
    <w:rsid w:val="008920EB"/>
    <w:rsid w:val="0089282D"/>
    <w:rsid w:val="00892B1A"/>
    <w:rsid w:val="00892E16"/>
    <w:rsid w:val="00892E61"/>
    <w:rsid w:val="008932B8"/>
    <w:rsid w:val="00894F23"/>
    <w:rsid w:val="0089518C"/>
    <w:rsid w:val="008951F9"/>
    <w:rsid w:val="0089547B"/>
    <w:rsid w:val="00895796"/>
    <w:rsid w:val="008959F2"/>
    <w:rsid w:val="00896175"/>
    <w:rsid w:val="008962EA"/>
    <w:rsid w:val="0089645F"/>
    <w:rsid w:val="00897839"/>
    <w:rsid w:val="0089794D"/>
    <w:rsid w:val="008A01A1"/>
    <w:rsid w:val="008A0897"/>
    <w:rsid w:val="008A0DEA"/>
    <w:rsid w:val="008A1FE3"/>
    <w:rsid w:val="008A43BD"/>
    <w:rsid w:val="008A46BE"/>
    <w:rsid w:val="008A4A03"/>
    <w:rsid w:val="008A4E3A"/>
    <w:rsid w:val="008A4F86"/>
    <w:rsid w:val="008A5294"/>
    <w:rsid w:val="008A59C8"/>
    <w:rsid w:val="008A5A78"/>
    <w:rsid w:val="008A63BC"/>
    <w:rsid w:val="008A6AA4"/>
    <w:rsid w:val="008A7D53"/>
    <w:rsid w:val="008B020C"/>
    <w:rsid w:val="008B07CD"/>
    <w:rsid w:val="008B09CA"/>
    <w:rsid w:val="008B1A19"/>
    <w:rsid w:val="008B1B48"/>
    <w:rsid w:val="008B1D15"/>
    <w:rsid w:val="008B1ECC"/>
    <w:rsid w:val="008B27F5"/>
    <w:rsid w:val="008B280C"/>
    <w:rsid w:val="008B285A"/>
    <w:rsid w:val="008B2B6B"/>
    <w:rsid w:val="008B2C29"/>
    <w:rsid w:val="008B2DAB"/>
    <w:rsid w:val="008B2F34"/>
    <w:rsid w:val="008B38B8"/>
    <w:rsid w:val="008B39A7"/>
    <w:rsid w:val="008B4182"/>
    <w:rsid w:val="008B4EE7"/>
    <w:rsid w:val="008B65DE"/>
    <w:rsid w:val="008B6652"/>
    <w:rsid w:val="008B77CD"/>
    <w:rsid w:val="008C03B8"/>
    <w:rsid w:val="008C126B"/>
    <w:rsid w:val="008C143B"/>
    <w:rsid w:val="008C1857"/>
    <w:rsid w:val="008C1B4C"/>
    <w:rsid w:val="008C1E1F"/>
    <w:rsid w:val="008C260D"/>
    <w:rsid w:val="008C28CF"/>
    <w:rsid w:val="008C45B8"/>
    <w:rsid w:val="008C4B8F"/>
    <w:rsid w:val="008C6D35"/>
    <w:rsid w:val="008C6E27"/>
    <w:rsid w:val="008C6F96"/>
    <w:rsid w:val="008C701A"/>
    <w:rsid w:val="008C7046"/>
    <w:rsid w:val="008C70D8"/>
    <w:rsid w:val="008C7132"/>
    <w:rsid w:val="008C7754"/>
    <w:rsid w:val="008C79FD"/>
    <w:rsid w:val="008D0570"/>
    <w:rsid w:val="008D06B5"/>
    <w:rsid w:val="008D1015"/>
    <w:rsid w:val="008D2A67"/>
    <w:rsid w:val="008D3509"/>
    <w:rsid w:val="008D3D6C"/>
    <w:rsid w:val="008D4338"/>
    <w:rsid w:val="008D69DC"/>
    <w:rsid w:val="008D6C0D"/>
    <w:rsid w:val="008D6F4B"/>
    <w:rsid w:val="008D7297"/>
    <w:rsid w:val="008D7440"/>
    <w:rsid w:val="008D745B"/>
    <w:rsid w:val="008D7E95"/>
    <w:rsid w:val="008E0E57"/>
    <w:rsid w:val="008E211D"/>
    <w:rsid w:val="008E243F"/>
    <w:rsid w:val="008E3333"/>
    <w:rsid w:val="008E3C08"/>
    <w:rsid w:val="008E3D9F"/>
    <w:rsid w:val="008E4343"/>
    <w:rsid w:val="008E495E"/>
    <w:rsid w:val="008E6675"/>
    <w:rsid w:val="008E721F"/>
    <w:rsid w:val="008E738E"/>
    <w:rsid w:val="008E7F3B"/>
    <w:rsid w:val="008F0059"/>
    <w:rsid w:val="008F0209"/>
    <w:rsid w:val="008F05F3"/>
    <w:rsid w:val="008F0646"/>
    <w:rsid w:val="008F07AF"/>
    <w:rsid w:val="008F0D29"/>
    <w:rsid w:val="008F11FF"/>
    <w:rsid w:val="008F1243"/>
    <w:rsid w:val="008F1567"/>
    <w:rsid w:val="008F16BE"/>
    <w:rsid w:val="008F1878"/>
    <w:rsid w:val="008F189A"/>
    <w:rsid w:val="008F19E8"/>
    <w:rsid w:val="008F1DCB"/>
    <w:rsid w:val="008F1E57"/>
    <w:rsid w:val="008F1F3C"/>
    <w:rsid w:val="008F2313"/>
    <w:rsid w:val="008F2674"/>
    <w:rsid w:val="008F2A6B"/>
    <w:rsid w:val="008F3DF8"/>
    <w:rsid w:val="008F4020"/>
    <w:rsid w:val="008F4635"/>
    <w:rsid w:val="008F4999"/>
    <w:rsid w:val="008F4B5F"/>
    <w:rsid w:val="008F5936"/>
    <w:rsid w:val="008F6E78"/>
    <w:rsid w:val="00901612"/>
    <w:rsid w:val="0090218A"/>
    <w:rsid w:val="00903001"/>
    <w:rsid w:val="00903CF2"/>
    <w:rsid w:val="0090447D"/>
    <w:rsid w:val="00905A60"/>
    <w:rsid w:val="00905BB6"/>
    <w:rsid w:val="00905E4B"/>
    <w:rsid w:val="009062C6"/>
    <w:rsid w:val="00907586"/>
    <w:rsid w:val="009075FE"/>
    <w:rsid w:val="00907688"/>
    <w:rsid w:val="00910DBA"/>
    <w:rsid w:val="0091146E"/>
    <w:rsid w:val="0091183B"/>
    <w:rsid w:val="00911C3F"/>
    <w:rsid w:val="009127AA"/>
    <w:rsid w:val="00912DD2"/>
    <w:rsid w:val="00912DDC"/>
    <w:rsid w:val="00913CE2"/>
    <w:rsid w:val="00913DFB"/>
    <w:rsid w:val="00913E40"/>
    <w:rsid w:val="0091405E"/>
    <w:rsid w:val="00914E72"/>
    <w:rsid w:val="0091581F"/>
    <w:rsid w:val="00916D9D"/>
    <w:rsid w:val="0091719D"/>
    <w:rsid w:val="0091765F"/>
    <w:rsid w:val="009178BD"/>
    <w:rsid w:val="00917B16"/>
    <w:rsid w:val="00917E6D"/>
    <w:rsid w:val="00920596"/>
    <w:rsid w:val="009205BE"/>
    <w:rsid w:val="009206B2"/>
    <w:rsid w:val="00920EFA"/>
    <w:rsid w:val="0092152B"/>
    <w:rsid w:val="00921D3F"/>
    <w:rsid w:val="00921DBD"/>
    <w:rsid w:val="0092240A"/>
    <w:rsid w:val="00922BC7"/>
    <w:rsid w:val="009236AE"/>
    <w:rsid w:val="00923B43"/>
    <w:rsid w:val="00923FD3"/>
    <w:rsid w:val="009241FE"/>
    <w:rsid w:val="00924A10"/>
    <w:rsid w:val="00924C79"/>
    <w:rsid w:val="00924C80"/>
    <w:rsid w:val="00924D44"/>
    <w:rsid w:val="00924FDE"/>
    <w:rsid w:val="009251A2"/>
    <w:rsid w:val="0092547C"/>
    <w:rsid w:val="0092596F"/>
    <w:rsid w:val="00925B72"/>
    <w:rsid w:val="00926064"/>
    <w:rsid w:val="00926122"/>
    <w:rsid w:val="0092741C"/>
    <w:rsid w:val="00927766"/>
    <w:rsid w:val="00927944"/>
    <w:rsid w:val="00927987"/>
    <w:rsid w:val="00927BBB"/>
    <w:rsid w:val="0093007A"/>
    <w:rsid w:val="009314E4"/>
    <w:rsid w:val="00931EEF"/>
    <w:rsid w:val="00932937"/>
    <w:rsid w:val="00934A7A"/>
    <w:rsid w:val="009352A3"/>
    <w:rsid w:val="0093695C"/>
    <w:rsid w:val="009369E6"/>
    <w:rsid w:val="00936A24"/>
    <w:rsid w:val="00936ADB"/>
    <w:rsid w:val="00936D0A"/>
    <w:rsid w:val="00936E39"/>
    <w:rsid w:val="00941AF8"/>
    <w:rsid w:val="0094220C"/>
    <w:rsid w:val="00942ED2"/>
    <w:rsid w:val="0094309F"/>
    <w:rsid w:val="0094316B"/>
    <w:rsid w:val="009435A9"/>
    <w:rsid w:val="0094365E"/>
    <w:rsid w:val="00943A55"/>
    <w:rsid w:val="009441C1"/>
    <w:rsid w:val="009447B8"/>
    <w:rsid w:val="00944EB5"/>
    <w:rsid w:val="00944EF2"/>
    <w:rsid w:val="00945DAD"/>
    <w:rsid w:val="00946109"/>
    <w:rsid w:val="00946918"/>
    <w:rsid w:val="00946F2B"/>
    <w:rsid w:val="009475C2"/>
    <w:rsid w:val="009506B6"/>
    <w:rsid w:val="009507C8"/>
    <w:rsid w:val="00952084"/>
    <w:rsid w:val="009527DD"/>
    <w:rsid w:val="00952B39"/>
    <w:rsid w:val="00952DC3"/>
    <w:rsid w:val="00952E02"/>
    <w:rsid w:val="00952F1A"/>
    <w:rsid w:val="009537E8"/>
    <w:rsid w:val="00953BAC"/>
    <w:rsid w:val="00953F65"/>
    <w:rsid w:val="009545BD"/>
    <w:rsid w:val="00954D9D"/>
    <w:rsid w:val="00955245"/>
    <w:rsid w:val="00955717"/>
    <w:rsid w:val="00955722"/>
    <w:rsid w:val="00955B58"/>
    <w:rsid w:val="00955CD6"/>
    <w:rsid w:val="00956D7A"/>
    <w:rsid w:val="00956F35"/>
    <w:rsid w:val="009574BB"/>
    <w:rsid w:val="00957AC5"/>
    <w:rsid w:val="0096035A"/>
    <w:rsid w:val="00960FD4"/>
    <w:rsid w:val="009614EA"/>
    <w:rsid w:val="0096151B"/>
    <w:rsid w:val="0096152D"/>
    <w:rsid w:val="00961A6A"/>
    <w:rsid w:val="00962587"/>
    <w:rsid w:val="009629B2"/>
    <w:rsid w:val="00963185"/>
    <w:rsid w:val="00963394"/>
    <w:rsid w:val="00963C9F"/>
    <w:rsid w:val="0096440F"/>
    <w:rsid w:val="009644CA"/>
    <w:rsid w:val="00964523"/>
    <w:rsid w:val="00964775"/>
    <w:rsid w:val="00964BB4"/>
    <w:rsid w:val="00964DCC"/>
    <w:rsid w:val="0096570C"/>
    <w:rsid w:val="009657F2"/>
    <w:rsid w:val="009663AE"/>
    <w:rsid w:val="00967F6F"/>
    <w:rsid w:val="009705F0"/>
    <w:rsid w:val="0097068A"/>
    <w:rsid w:val="00970745"/>
    <w:rsid w:val="00970811"/>
    <w:rsid w:val="00970B7C"/>
    <w:rsid w:val="00970DD3"/>
    <w:rsid w:val="00971180"/>
    <w:rsid w:val="009712D0"/>
    <w:rsid w:val="00971ED4"/>
    <w:rsid w:val="009720A6"/>
    <w:rsid w:val="00972131"/>
    <w:rsid w:val="00972181"/>
    <w:rsid w:val="009723AD"/>
    <w:rsid w:val="00972D16"/>
    <w:rsid w:val="00973AA0"/>
    <w:rsid w:val="00973E23"/>
    <w:rsid w:val="00973E72"/>
    <w:rsid w:val="009740D3"/>
    <w:rsid w:val="00974262"/>
    <w:rsid w:val="00974713"/>
    <w:rsid w:val="00974824"/>
    <w:rsid w:val="00975020"/>
    <w:rsid w:val="009756DC"/>
    <w:rsid w:val="00975E0A"/>
    <w:rsid w:val="0097624A"/>
    <w:rsid w:val="00977591"/>
    <w:rsid w:val="009800AB"/>
    <w:rsid w:val="0098014C"/>
    <w:rsid w:val="0098060E"/>
    <w:rsid w:val="00980640"/>
    <w:rsid w:val="009806FB"/>
    <w:rsid w:val="009807DA"/>
    <w:rsid w:val="00980969"/>
    <w:rsid w:val="00981536"/>
    <w:rsid w:val="0098169B"/>
    <w:rsid w:val="00981717"/>
    <w:rsid w:val="009818FE"/>
    <w:rsid w:val="00982D6D"/>
    <w:rsid w:val="00983B4F"/>
    <w:rsid w:val="00983B7A"/>
    <w:rsid w:val="00983E61"/>
    <w:rsid w:val="009842C8"/>
    <w:rsid w:val="00984889"/>
    <w:rsid w:val="009849F8"/>
    <w:rsid w:val="00984C9B"/>
    <w:rsid w:val="009857AC"/>
    <w:rsid w:val="00986509"/>
    <w:rsid w:val="0098671A"/>
    <w:rsid w:val="00986EAE"/>
    <w:rsid w:val="0099006B"/>
    <w:rsid w:val="0099017C"/>
    <w:rsid w:val="00990B07"/>
    <w:rsid w:val="00990CBF"/>
    <w:rsid w:val="00991312"/>
    <w:rsid w:val="00991530"/>
    <w:rsid w:val="00991C2B"/>
    <w:rsid w:val="00991C9A"/>
    <w:rsid w:val="00991E26"/>
    <w:rsid w:val="00992DF1"/>
    <w:rsid w:val="00992EBD"/>
    <w:rsid w:val="009931C0"/>
    <w:rsid w:val="0099348F"/>
    <w:rsid w:val="00994A0B"/>
    <w:rsid w:val="009953E2"/>
    <w:rsid w:val="009954D7"/>
    <w:rsid w:val="00997B3D"/>
    <w:rsid w:val="009A00C1"/>
    <w:rsid w:val="009A0687"/>
    <w:rsid w:val="009A0E79"/>
    <w:rsid w:val="009A0FAD"/>
    <w:rsid w:val="009A1AD4"/>
    <w:rsid w:val="009A1BA1"/>
    <w:rsid w:val="009A1C66"/>
    <w:rsid w:val="009A1EBB"/>
    <w:rsid w:val="009A2208"/>
    <w:rsid w:val="009A22CE"/>
    <w:rsid w:val="009A2D6F"/>
    <w:rsid w:val="009A32D3"/>
    <w:rsid w:val="009A3887"/>
    <w:rsid w:val="009A3947"/>
    <w:rsid w:val="009A3F81"/>
    <w:rsid w:val="009A4398"/>
    <w:rsid w:val="009A4638"/>
    <w:rsid w:val="009A4E06"/>
    <w:rsid w:val="009A517D"/>
    <w:rsid w:val="009A51EC"/>
    <w:rsid w:val="009A5B9D"/>
    <w:rsid w:val="009A5C92"/>
    <w:rsid w:val="009A5E51"/>
    <w:rsid w:val="009A5E73"/>
    <w:rsid w:val="009A63C7"/>
    <w:rsid w:val="009A6B0B"/>
    <w:rsid w:val="009A6F9D"/>
    <w:rsid w:val="009A6FB8"/>
    <w:rsid w:val="009A7C18"/>
    <w:rsid w:val="009A7D59"/>
    <w:rsid w:val="009A7F4D"/>
    <w:rsid w:val="009B00FC"/>
    <w:rsid w:val="009B04AC"/>
    <w:rsid w:val="009B063E"/>
    <w:rsid w:val="009B11A8"/>
    <w:rsid w:val="009B1352"/>
    <w:rsid w:val="009B179F"/>
    <w:rsid w:val="009B1FDC"/>
    <w:rsid w:val="009B2949"/>
    <w:rsid w:val="009B2A85"/>
    <w:rsid w:val="009B39CC"/>
    <w:rsid w:val="009B4917"/>
    <w:rsid w:val="009B4AA3"/>
    <w:rsid w:val="009B50D1"/>
    <w:rsid w:val="009B5C4D"/>
    <w:rsid w:val="009B66B1"/>
    <w:rsid w:val="009B677F"/>
    <w:rsid w:val="009B74CC"/>
    <w:rsid w:val="009B7752"/>
    <w:rsid w:val="009B7D37"/>
    <w:rsid w:val="009C049F"/>
    <w:rsid w:val="009C095C"/>
    <w:rsid w:val="009C1CF6"/>
    <w:rsid w:val="009C1F3F"/>
    <w:rsid w:val="009C24DE"/>
    <w:rsid w:val="009C255B"/>
    <w:rsid w:val="009C27CA"/>
    <w:rsid w:val="009C3982"/>
    <w:rsid w:val="009C4759"/>
    <w:rsid w:val="009C47C7"/>
    <w:rsid w:val="009C489D"/>
    <w:rsid w:val="009C4975"/>
    <w:rsid w:val="009C5550"/>
    <w:rsid w:val="009C55DF"/>
    <w:rsid w:val="009C59BA"/>
    <w:rsid w:val="009C67E1"/>
    <w:rsid w:val="009C7519"/>
    <w:rsid w:val="009C777C"/>
    <w:rsid w:val="009C7AE2"/>
    <w:rsid w:val="009D0F42"/>
    <w:rsid w:val="009D24F1"/>
    <w:rsid w:val="009D2A33"/>
    <w:rsid w:val="009D3973"/>
    <w:rsid w:val="009D456C"/>
    <w:rsid w:val="009D4A3B"/>
    <w:rsid w:val="009D586B"/>
    <w:rsid w:val="009D6AD2"/>
    <w:rsid w:val="009D7232"/>
    <w:rsid w:val="009D727D"/>
    <w:rsid w:val="009D7499"/>
    <w:rsid w:val="009D7DAE"/>
    <w:rsid w:val="009D7E16"/>
    <w:rsid w:val="009E045B"/>
    <w:rsid w:val="009E05DA"/>
    <w:rsid w:val="009E3F7F"/>
    <w:rsid w:val="009E46FD"/>
    <w:rsid w:val="009E4BE0"/>
    <w:rsid w:val="009E5170"/>
    <w:rsid w:val="009E5C20"/>
    <w:rsid w:val="009E5EA0"/>
    <w:rsid w:val="009E5F90"/>
    <w:rsid w:val="009E6475"/>
    <w:rsid w:val="009E6960"/>
    <w:rsid w:val="009E69F1"/>
    <w:rsid w:val="009E6A2A"/>
    <w:rsid w:val="009E6B79"/>
    <w:rsid w:val="009E6FAE"/>
    <w:rsid w:val="009E76F8"/>
    <w:rsid w:val="009F019C"/>
    <w:rsid w:val="009F0807"/>
    <w:rsid w:val="009F08C6"/>
    <w:rsid w:val="009F116D"/>
    <w:rsid w:val="009F1344"/>
    <w:rsid w:val="009F1C51"/>
    <w:rsid w:val="009F20E3"/>
    <w:rsid w:val="009F224B"/>
    <w:rsid w:val="009F29FE"/>
    <w:rsid w:val="009F2B2E"/>
    <w:rsid w:val="009F3874"/>
    <w:rsid w:val="009F40F6"/>
    <w:rsid w:val="009F4926"/>
    <w:rsid w:val="009F4CDE"/>
    <w:rsid w:val="009F588E"/>
    <w:rsid w:val="009F64D1"/>
    <w:rsid w:val="009F6B25"/>
    <w:rsid w:val="009F6CFA"/>
    <w:rsid w:val="009F6FFC"/>
    <w:rsid w:val="009F793C"/>
    <w:rsid w:val="009F7A0B"/>
    <w:rsid w:val="00A0028A"/>
    <w:rsid w:val="00A00458"/>
    <w:rsid w:val="00A00977"/>
    <w:rsid w:val="00A01406"/>
    <w:rsid w:val="00A02E3D"/>
    <w:rsid w:val="00A02F81"/>
    <w:rsid w:val="00A02F98"/>
    <w:rsid w:val="00A03302"/>
    <w:rsid w:val="00A035F5"/>
    <w:rsid w:val="00A036AF"/>
    <w:rsid w:val="00A040A6"/>
    <w:rsid w:val="00A05927"/>
    <w:rsid w:val="00A0598E"/>
    <w:rsid w:val="00A06211"/>
    <w:rsid w:val="00A06508"/>
    <w:rsid w:val="00A0765F"/>
    <w:rsid w:val="00A07749"/>
    <w:rsid w:val="00A07A77"/>
    <w:rsid w:val="00A07CD3"/>
    <w:rsid w:val="00A105F5"/>
    <w:rsid w:val="00A107EF"/>
    <w:rsid w:val="00A11842"/>
    <w:rsid w:val="00A12539"/>
    <w:rsid w:val="00A1255A"/>
    <w:rsid w:val="00A1298A"/>
    <w:rsid w:val="00A12B81"/>
    <w:rsid w:val="00A12D27"/>
    <w:rsid w:val="00A1353F"/>
    <w:rsid w:val="00A1379C"/>
    <w:rsid w:val="00A145BA"/>
    <w:rsid w:val="00A1497C"/>
    <w:rsid w:val="00A156D2"/>
    <w:rsid w:val="00A16517"/>
    <w:rsid w:val="00A17638"/>
    <w:rsid w:val="00A1784C"/>
    <w:rsid w:val="00A178D6"/>
    <w:rsid w:val="00A17EE6"/>
    <w:rsid w:val="00A20B89"/>
    <w:rsid w:val="00A21230"/>
    <w:rsid w:val="00A21267"/>
    <w:rsid w:val="00A21399"/>
    <w:rsid w:val="00A21427"/>
    <w:rsid w:val="00A215B3"/>
    <w:rsid w:val="00A21F98"/>
    <w:rsid w:val="00A2266B"/>
    <w:rsid w:val="00A22D07"/>
    <w:rsid w:val="00A22DC1"/>
    <w:rsid w:val="00A22E3D"/>
    <w:rsid w:val="00A23195"/>
    <w:rsid w:val="00A23D8D"/>
    <w:rsid w:val="00A243E1"/>
    <w:rsid w:val="00A2455F"/>
    <w:rsid w:val="00A2474A"/>
    <w:rsid w:val="00A24EC0"/>
    <w:rsid w:val="00A24F93"/>
    <w:rsid w:val="00A258F5"/>
    <w:rsid w:val="00A25C3B"/>
    <w:rsid w:val="00A25E1A"/>
    <w:rsid w:val="00A26805"/>
    <w:rsid w:val="00A26F41"/>
    <w:rsid w:val="00A271FD"/>
    <w:rsid w:val="00A27801"/>
    <w:rsid w:val="00A2784A"/>
    <w:rsid w:val="00A30FF1"/>
    <w:rsid w:val="00A31183"/>
    <w:rsid w:val="00A323B3"/>
    <w:rsid w:val="00A32A05"/>
    <w:rsid w:val="00A32B8B"/>
    <w:rsid w:val="00A3355A"/>
    <w:rsid w:val="00A33977"/>
    <w:rsid w:val="00A3447B"/>
    <w:rsid w:val="00A34C67"/>
    <w:rsid w:val="00A35198"/>
    <w:rsid w:val="00A357E1"/>
    <w:rsid w:val="00A35F1F"/>
    <w:rsid w:val="00A36961"/>
    <w:rsid w:val="00A3702B"/>
    <w:rsid w:val="00A3729C"/>
    <w:rsid w:val="00A37658"/>
    <w:rsid w:val="00A37745"/>
    <w:rsid w:val="00A37899"/>
    <w:rsid w:val="00A37B58"/>
    <w:rsid w:val="00A37D1F"/>
    <w:rsid w:val="00A37E59"/>
    <w:rsid w:val="00A40765"/>
    <w:rsid w:val="00A40DE3"/>
    <w:rsid w:val="00A4188B"/>
    <w:rsid w:val="00A41BED"/>
    <w:rsid w:val="00A41F72"/>
    <w:rsid w:val="00A425DD"/>
    <w:rsid w:val="00A42FCC"/>
    <w:rsid w:val="00A43328"/>
    <w:rsid w:val="00A43A08"/>
    <w:rsid w:val="00A4400D"/>
    <w:rsid w:val="00A444B5"/>
    <w:rsid w:val="00A44543"/>
    <w:rsid w:val="00A45286"/>
    <w:rsid w:val="00A45701"/>
    <w:rsid w:val="00A45F46"/>
    <w:rsid w:val="00A46112"/>
    <w:rsid w:val="00A46250"/>
    <w:rsid w:val="00A46460"/>
    <w:rsid w:val="00A4664B"/>
    <w:rsid w:val="00A477AA"/>
    <w:rsid w:val="00A47BB4"/>
    <w:rsid w:val="00A47CA5"/>
    <w:rsid w:val="00A5017D"/>
    <w:rsid w:val="00A50458"/>
    <w:rsid w:val="00A50621"/>
    <w:rsid w:val="00A50998"/>
    <w:rsid w:val="00A51161"/>
    <w:rsid w:val="00A513D2"/>
    <w:rsid w:val="00A51A54"/>
    <w:rsid w:val="00A52995"/>
    <w:rsid w:val="00A52C67"/>
    <w:rsid w:val="00A52E97"/>
    <w:rsid w:val="00A53708"/>
    <w:rsid w:val="00A53727"/>
    <w:rsid w:val="00A539CE"/>
    <w:rsid w:val="00A53F1E"/>
    <w:rsid w:val="00A5406A"/>
    <w:rsid w:val="00A541C8"/>
    <w:rsid w:val="00A542B7"/>
    <w:rsid w:val="00A54FA0"/>
    <w:rsid w:val="00A55311"/>
    <w:rsid w:val="00A5542A"/>
    <w:rsid w:val="00A55B55"/>
    <w:rsid w:val="00A5629B"/>
    <w:rsid w:val="00A565F7"/>
    <w:rsid w:val="00A56C3E"/>
    <w:rsid w:val="00A57447"/>
    <w:rsid w:val="00A57731"/>
    <w:rsid w:val="00A57779"/>
    <w:rsid w:val="00A578E1"/>
    <w:rsid w:val="00A57C05"/>
    <w:rsid w:val="00A607FA"/>
    <w:rsid w:val="00A60ABE"/>
    <w:rsid w:val="00A615D3"/>
    <w:rsid w:val="00A61DC0"/>
    <w:rsid w:val="00A61DDD"/>
    <w:rsid w:val="00A620AA"/>
    <w:rsid w:val="00A63492"/>
    <w:rsid w:val="00A6415B"/>
    <w:rsid w:val="00A65570"/>
    <w:rsid w:val="00A65A85"/>
    <w:rsid w:val="00A65D45"/>
    <w:rsid w:val="00A660A5"/>
    <w:rsid w:val="00A664AF"/>
    <w:rsid w:val="00A66607"/>
    <w:rsid w:val="00A6679C"/>
    <w:rsid w:val="00A66A7B"/>
    <w:rsid w:val="00A66C4C"/>
    <w:rsid w:val="00A66ED6"/>
    <w:rsid w:val="00A66FC4"/>
    <w:rsid w:val="00A676FE"/>
    <w:rsid w:val="00A70807"/>
    <w:rsid w:val="00A70E79"/>
    <w:rsid w:val="00A7132E"/>
    <w:rsid w:val="00A719A5"/>
    <w:rsid w:val="00A72280"/>
    <w:rsid w:val="00A72F5A"/>
    <w:rsid w:val="00A732CF"/>
    <w:rsid w:val="00A7356A"/>
    <w:rsid w:val="00A7357E"/>
    <w:rsid w:val="00A737F9"/>
    <w:rsid w:val="00A73BCE"/>
    <w:rsid w:val="00A74291"/>
    <w:rsid w:val="00A74B0A"/>
    <w:rsid w:val="00A74D9F"/>
    <w:rsid w:val="00A75023"/>
    <w:rsid w:val="00A755CC"/>
    <w:rsid w:val="00A7642F"/>
    <w:rsid w:val="00A800EE"/>
    <w:rsid w:val="00A801C1"/>
    <w:rsid w:val="00A801D7"/>
    <w:rsid w:val="00A80827"/>
    <w:rsid w:val="00A80842"/>
    <w:rsid w:val="00A81037"/>
    <w:rsid w:val="00A816F9"/>
    <w:rsid w:val="00A81E3B"/>
    <w:rsid w:val="00A81F06"/>
    <w:rsid w:val="00A82552"/>
    <w:rsid w:val="00A82F6C"/>
    <w:rsid w:val="00A836A4"/>
    <w:rsid w:val="00A83B47"/>
    <w:rsid w:val="00A84AC8"/>
    <w:rsid w:val="00A84C2B"/>
    <w:rsid w:val="00A84D33"/>
    <w:rsid w:val="00A8500D"/>
    <w:rsid w:val="00A85D17"/>
    <w:rsid w:val="00A85DBD"/>
    <w:rsid w:val="00A8694C"/>
    <w:rsid w:val="00A86B67"/>
    <w:rsid w:val="00A86F2B"/>
    <w:rsid w:val="00A871FE"/>
    <w:rsid w:val="00A90ABD"/>
    <w:rsid w:val="00A90ADF"/>
    <w:rsid w:val="00A90B0E"/>
    <w:rsid w:val="00A90D9D"/>
    <w:rsid w:val="00A9148A"/>
    <w:rsid w:val="00A92B5B"/>
    <w:rsid w:val="00A9317A"/>
    <w:rsid w:val="00A934EA"/>
    <w:rsid w:val="00A93718"/>
    <w:rsid w:val="00A938B2"/>
    <w:rsid w:val="00A948DB"/>
    <w:rsid w:val="00A9543F"/>
    <w:rsid w:val="00A95F17"/>
    <w:rsid w:val="00A969FA"/>
    <w:rsid w:val="00A96BC9"/>
    <w:rsid w:val="00A96CBB"/>
    <w:rsid w:val="00A96CFC"/>
    <w:rsid w:val="00A96E81"/>
    <w:rsid w:val="00A9778B"/>
    <w:rsid w:val="00A977B1"/>
    <w:rsid w:val="00A9784E"/>
    <w:rsid w:val="00AA0BD2"/>
    <w:rsid w:val="00AA1516"/>
    <w:rsid w:val="00AA1A7B"/>
    <w:rsid w:val="00AA1DB0"/>
    <w:rsid w:val="00AA1FB8"/>
    <w:rsid w:val="00AA1FC8"/>
    <w:rsid w:val="00AA2394"/>
    <w:rsid w:val="00AA2772"/>
    <w:rsid w:val="00AA2D9C"/>
    <w:rsid w:val="00AA2F93"/>
    <w:rsid w:val="00AA3279"/>
    <w:rsid w:val="00AA3340"/>
    <w:rsid w:val="00AA363D"/>
    <w:rsid w:val="00AA38D9"/>
    <w:rsid w:val="00AA3C34"/>
    <w:rsid w:val="00AA4CB1"/>
    <w:rsid w:val="00AA53BB"/>
    <w:rsid w:val="00AA59AD"/>
    <w:rsid w:val="00AA620E"/>
    <w:rsid w:val="00AA72E3"/>
    <w:rsid w:val="00AB0804"/>
    <w:rsid w:val="00AB082D"/>
    <w:rsid w:val="00AB0D87"/>
    <w:rsid w:val="00AB0DE1"/>
    <w:rsid w:val="00AB0DF5"/>
    <w:rsid w:val="00AB1F77"/>
    <w:rsid w:val="00AB3E62"/>
    <w:rsid w:val="00AB4AAF"/>
    <w:rsid w:val="00AB56BD"/>
    <w:rsid w:val="00AB6444"/>
    <w:rsid w:val="00AB65F9"/>
    <w:rsid w:val="00AC02CC"/>
    <w:rsid w:val="00AC04F0"/>
    <w:rsid w:val="00AC072C"/>
    <w:rsid w:val="00AC19E6"/>
    <w:rsid w:val="00AC3117"/>
    <w:rsid w:val="00AC46D6"/>
    <w:rsid w:val="00AC4B24"/>
    <w:rsid w:val="00AC4D23"/>
    <w:rsid w:val="00AC4E4D"/>
    <w:rsid w:val="00AC5121"/>
    <w:rsid w:val="00AC55C9"/>
    <w:rsid w:val="00AC6252"/>
    <w:rsid w:val="00AC6D60"/>
    <w:rsid w:val="00AC7083"/>
    <w:rsid w:val="00AC73B1"/>
    <w:rsid w:val="00AC78CF"/>
    <w:rsid w:val="00AC7C67"/>
    <w:rsid w:val="00AC7D90"/>
    <w:rsid w:val="00AC7E75"/>
    <w:rsid w:val="00AD0196"/>
    <w:rsid w:val="00AD01F0"/>
    <w:rsid w:val="00AD1485"/>
    <w:rsid w:val="00AD1B46"/>
    <w:rsid w:val="00AD1D3C"/>
    <w:rsid w:val="00AD2A2A"/>
    <w:rsid w:val="00AD2B6E"/>
    <w:rsid w:val="00AD2C7C"/>
    <w:rsid w:val="00AD2DC6"/>
    <w:rsid w:val="00AD3266"/>
    <w:rsid w:val="00AD3777"/>
    <w:rsid w:val="00AD37DF"/>
    <w:rsid w:val="00AD3E04"/>
    <w:rsid w:val="00AD3F16"/>
    <w:rsid w:val="00AD40AA"/>
    <w:rsid w:val="00AD42D1"/>
    <w:rsid w:val="00AD4FB7"/>
    <w:rsid w:val="00AD6B4D"/>
    <w:rsid w:val="00AD7073"/>
    <w:rsid w:val="00AD7E2E"/>
    <w:rsid w:val="00AE00FF"/>
    <w:rsid w:val="00AE0418"/>
    <w:rsid w:val="00AE1348"/>
    <w:rsid w:val="00AE1EF1"/>
    <w:rsid w:val="00AE21C2"/>
    <w:rsid w:val="00AE2E97"/>
    <w:rsid w:val="00AE3DE0"/>
    <w:rsid w:val="00AE4092"/>
    <w:rsid w:val="00AE4254"/>
    <w:rsid w:val="00AE4835"/>
    <w:rsid w:val="00AE48F1"/>
    <w:rsid w:val="00AE54CB"/>
    <w:rsid w:val="00AE582D"/>
    <w:rsid w:val="00AE5AFE"/>
    <w:rsid w:val="00AE634E"/>
    <w:rsid w:val="00AE7A1D"/>
    <w:rsid w:val="00AE7D37"/>
    <w:rsid w:val="00AE7DDC"/>
    <w:rsid w:val="00AE7F62"/>
    <w:rsid w:val="00AF0293"/>
    <w:rsid w:val="00AF04E1"/>
    <w:rsid w:val="00AF05DC"/>
    <w:rsid w:val="00AF0646"/>
    <w:rsid w:val="00AF0A74"/>
    <w:rsid w:val="00AF0F52"/>
    <w:rsid w:val="00AF1A8F"/>
    <w:rsid w:val="00AF1EE8"/>
    <w:rsid w:val="00AF28C2"/>
    <w:rsid w:val="00AF2A18"/>
    <w:rsid w:val="00AF339D"/>
    <w:rsid w:val="00AF41E5"/>
    <w:rsid w:val="00AF561A"/>
    <w:rsid w:val="00AF5FAC"/>
    <w:rsid w:val="00AF5FCB"/>
    <w:rsid w:val="00AF7954"/>
    <w:rsid w:val="00B0058B"/>
    <w:rsid w:val="00B017D7"/>
    <w:rsid w:val="00B0189A"/>
    <w:rsid w:val="00B01911"/>
    <w:rsid w:val="00B0230A"/>
    <w:rsid w:val="00B02CC9"/>
    <w:rsid w:val="00B03041"/>
    <w:rsid w:val="00B03484"/>
    <w:rsid w:val="00B0358A"/>
    <w:rsid w:val="00B035BE"/>
    <w:rsid w:val="00B03B64"/>
    <w:rsid w:val="00B03C05"/>
    <w:rsid w:val="00B03CD4"/>
    <w:rsid w:val="00B03EE5"/>
    <w:rsid w:val="00B043BE"/>
    <w:rsid w:val="00B04449"/>
    <w:rsid w:val="00B0459F"/>
    <w:rsid w:val="00B04DD2"/>
    <w:rsid w:val="00B0536E"/>
    <w:rsid w:val="00B0544B"/>
    <w:rsid w:val="00B066D3"/>
    <w:rsid w:val="00B0678D"/>
    <w:rsid w:val="00B06A22"/>
    <w:rsid w:val="00B07039"/>
    <w:rsid w:val="00B070FA"/>
    <w:rsid w:val="00B072FC"/>
    <w:rsid w:val="00B07498"/>
    <w:rsid w:val="00B0798E"/>
    <w:rsid w:val="00B07A86"/>
    <w:rsid w:val="00B07FD5"/>
    <w:rsid w:val="00B103DF"/>
    <w:rsid w:val="00B107FD"/>
    <w:rsid w:val="00B11310"/>
    <w:rsid w:val="00B11609"/>
    <w:rsid w:val="00B119F4"/>
    <w:rsid w:val="00B12199"/>
    <w:rsid w:val="00B1315D"/>
    <w:rsid w:val="00B131C0"/>
    <w:rsid w:val="00B14882"/>
    <w:rsid w:val="00B152E6"/>
    <w:rsid w:val="00B157C8"/>
    <w:rsid w:val="00B158BD"/>
    <w:rsid w:val="00B15FEE"/>
    <w:rsid w:val="00B168D3"/>
    <w:rsid w:val="00B169DD"/>
    <w:rsid w:val="00B16A15"/>
    <w:rsid w:val="00B16B10"/>
    <w:rsid w:val="00B16B67"/>
    <w:rsid w:val="00B1705E"/>
    <w:rsid w:val="00B173D4"/>
    <w:rsid w:val="00B176C2"/>
    <w:rsid w:val="00B17AFC"/>
    <w:rsid w:val="00B17F9C"/>
    <w:rsid w:val="00B205D1"/>
    <w:rsid w:val="00B2067F"/>
    <w:rsid w:val="00B20C2F"/>
    <w:rsid w:val="00B20FF2"/>
    <w:rsid w:val="00B22433"/>
    <w:rsid w:val="00B225C0"/>
    <w:rsid w:val="00B22D2A"/>
    <w:rsid w:val="00B2316B"/>
    <w:rsid w:val="00B235E3"/>
    <w:rsid w:val="00B2380A"/>
    <w:rsid w:val="00B23913"/>
    <w:rsid w:val="00B241BB"/>
    <w:rsid w:val="00B24407"/>
    <w:rsid w:val="00B244D5"/>
    <w:rsid w:val="00B24D5E"/>
    <w:rsid w:val="00B2523E"/>
    <w:rsid w:val="00B25373"/>
    <w:rsid w:val="00B254B1"/>
    <w:rsid w:val="00B25C9B"/>
    <w:rsid w:val="00B265C2"/>
    <w:rsid w:val="00B26BBD"/>
    <w:rsid w:val="00B26CDC"/>
    <w:rsid w:val="00B274DB"/>
    <w:rsid w:val="00B300CC"/>
    <w:rsid w:val="00B3010A"/>
    <w:rsid w:val="00B30203"/>
    <w:rsid w:val="00B3132E"/>
    <w:rsid w:val="00B319B4"/>
    <w:rsid w:val="00B31A15"/>
    <w:rsid w:val="00B321BB"/>
    <w:rsid w:val="00B32627"/>
    <w:rsid w:val="00B32A84"/>
    <w:rsid w:val="00B3301D"/>
    <w:rsid w:val="00B3339A"/>
    <w:rsid w:val="00B34BFE"/>
    <w:rsid w:val="00B35107"/>
    <w:rsid w:val="00B355C5"/>
    <w:rsid w:val="00B3584A"/>
    <w:rsid w:val="00B35F3E"/>
    <w:rsid w:val="00B3602F"/>
    <w:rsid w:val="00B360FB"/>
    <w:rsid w:val="00B362DC"/>
    <w:rsid w:val="00B36BB8"/>
    <w:rsid w:val="00B36C17"/>
    <w:rsid w:val="00B36C85"/>
    <w:rsid w:val="00B36D0F"/>
    <w:rsid w:val="00B36D2B"/>
    <w:rsid w:val="00B379D2"/>
    <w:rsid w:val="00B40162"/>
    <w:rsid w:val="00B402A6"/>
    <w:rsid w:val="00B40AF5"/>
    <w:rsid w:val="00B41F46"/>
    <w:rsid w:val="00B41FDB"/>
    <w:rsid w:val="00B426EF"/>
    <w:rsid w:val="00B427C3"/>
    <w:rsid w:val="00B433F6"/>
    <w:rsid w:val="00B438AD"/>
    <w:rsid w:val="00B43FE0"/>
    <w:rsid w:val="00B440A8"/>
    <w:rsid w:val="00B45898"/>
    <w:rsid w:val="00B4598A"/>
    <w:rsid w:val="00B45BF5"/>
    <w:rsid w:val="00B466D9"/>
    <w:rsid w:val="00B4678C"/>
    <w:rsid w:val="00B467A5"/>
    <w:rsid w:val="00B46F1A"/>
    <w:rsid w:val="00B47888"/>
    <w:rsid w:val="00B47FFA"/>
    <w:rsid w:val="00B517C7"/>
    <w:rsid w:val="00B5191D"/>
    <w:rsid w:val="00B51A95"/>
    <w:rsid w:val="00B51B0F"/>
    <w:rsid w:val="00B5263F"/>
    <w:rsid w:val="00B529F6"/>
    <w:rsid w:val="00B53304"/>
    <w:rsid w:val="00B53312"/>
    <w:rsid w:val="00B53951"/>
    <w:rsid w:val="00B53B7A"/>
    <w:rsid w:val="00B53C97"/>
    <w:rsid w:val="00B5461C"/>
    <w:rsid w:val="00B549B0"/>
    <w:rsid w:val="00B54B32"/>
    <w:rsid w:val="00B55C46"/>
    <w:rsid w:val="00B5653B"/>
    <w:rsid w:val="00B56571"/>
    <w:rsid w:val="00B56951"/>
    <w:rsid w:val="00B57C02"/>
    <w:rsid w:val="00B6020C"/>
    <w:rsid w:val="00B60517"/>
    <w:rsid w:val="00B6052A"/>
    <w:rsid w:val="00B60E36"/>
    <w:rsid w:val="00B61674"/>
    <w:rsid w:val="00B6167E"/>
    <w:rsid w:val="00B61EE3"/>
    <w:rsid w:val="00B626F7"/>
    <w:rsid w:val="00B62939"/>
    <w:rsid w:val="00B63028"/>
    <w:rsid w:val="00B63378"/>
    <w:rsid w:val="00B633BB"/>
    <w:rsid w:val="00B637C1"/>
    <w:rsid w:val="00B6396D"/>
    <w:rsid w:val="00B63E25"/>
    <w:rsid w:val="00B6426E"/>
    <w:rsid w:val="00B645C0"/>
    <w:rsid w:val="00B6486D"/>
    <w:rsid w:val="00B648E7"/>
    <w:rsid w:val="00B66D0D"/>
    <w:rsid w:val="00B6754D"/>
    <w:rsid w:val="00B67A1A"/>
    <w:rsid w:val="00B67E19"/>
    <w:rsid w:val="00B70ACA"/>
    <w:rsid w:val="00B71937"/>
    <w:rsid w:val="00B71F49"/>
    <w:rsid w:val="00B72762"/>
    <w:rsid w:val="00B72848"/>
    <w:rsid w:val="00B72D6E"/>
    <w:rsid w:val="00B72DD3"/>
    <w:rsid w:val="00B7327E"/>
    <w:rsid w:val="00B73B96"/>
    <w:rsid w:val="00B74840"/>
    <w:rsid w:val="00B74B00"/>
    <w:rsid w:val="00B7515E"/>
    <w:rsid w:val="00B75D0E"/>
    <w:rsid w:val="00B76920"/>
    <w:rsid w:val="00B77D11"/>
    <w:rsid w:val="00B801E3"/>
    <w:rsid w:val="00B80755"/>
    <w:rsid w:val="00B8147C"/>
    <w:rsid w:val="00B817F7"/>
    <w:rsid w:val="00B81A8B"/>
    <w:rsid w:val="00B81B0F"/>
    <w:rsid w:val="00B82274"/>
    <w:rsid w:val="00B83970"/>
    <w:rsid w:val="00B839B7"/>
    <w:rsid w:val="00B84728"/>
    <w:rsid w:val="00B853CB"/>
    <w:rsid w:val="00B85AB4"/>
    <w:rsid w:val="00B85F71"/>
    <w:rsid w:val="00B86666"/>
    <w:rsid w:val="00B86810"/>
    <w:rsid w:val="00B86C69"/>
    <w:rsid w:val="00B9024A"/>
    <w:rsid w:val="00B90893"/>
    <w:rsid w:val="00B90D57"/>
    <w:rsid w:val="00B90FC7"/>
    <w:rsid w:val="00B9137A"/>
    <w:rsid w:val="00B9162C"/>
    <w:rsid w:val="00B9197C"/>
    <w:rsid w:val="00B91F15"/>
    <w:rsid w:val="00B9369A"/>
    <w:rsid w:val="00B940CE"/>
    <w:rsid w:val="00B9421A"/>
    <w:rsid w:val="00B9565D"/>
    <w:rsid w:val="00B95A87"/>
    <w:rsid w:val="00B95CB5"/>
    <w:rsid w:val="00B9697D"/>
    <w:rsid w:val="00B9779A"/>
    <w:rsid w:val="00B97DA3"/>
    <w:rsid w:val="00BA063E"/>
    <w:rsid w:val="00BA1557"/>
    <w:rsid w:val="00BA18DC"/>
    <w:rsid w:val="00BA202B"/>
    <w:rsid w:val="00BA2B40"/>
    <w:rsid w:val="00BA327E"/>
    <w:rsid w:val="00BA3A83"/>
    <w:rsid w:val="00BA3F3F"/>
    <w:rsid w:val="00BA4014"/>
    <w:rsid w:val="00BA4339"/>
    <w:rsid w:val="00BA459A"/>
    <w:rsid w:val="00BA4CB3"/>
    <w:rsid w:val="00BA503E"/>
    <w:rsid w:val="00BA6FE5"/>
    <w:rsid w:val="00BA78FA"/>
    <w:rsid w:val="00BA7B17"/>
    <w:rsid w:val="00BA7C3C"/>
    <w:rsid w:val="00BA7C5D"/>
    <w:rsid w:val="00BB0248"/>
    <w:rsid w:val="00BB0639"/>
    <w:rsid w:val="00BB09D1"/>
    <w:rsid w:val="00BB1384"/>
    <w:rsid w:val="00BB1B23"/>
    <w:rsid w:val="00BB2353"/>
    <w:rsid w:val="00BB28A4"/>
    <w:rsid w:val="00BB380B"/>
    <w:rsid w:val="00BB38D7"/>
    <w:rsid w:val="00BB3D1E"/>
    <w:rsid w:val="00BB47AB"/>
    <w:rsid w:val="00BB4AB6"/>
    <w:rsid w:val="00BB4BB4"/>
    <w:rsid w:val="00BB5788"/>
    <w:rsid w:val="00BB602E"/>
    <w:rsid w:val="00BB7248"/>
    <w:rsid w:val="00BC050B"/>
    <w:rsid w:val="00BC0674"/>
    <w:rsid w:val="00BC155C"/>
    <w:rsid w:val="00BC17BD"/>
    <w:rsid w:val="00BC1AFF"/>
    <w:rsid w:val="00BC2188"/>
    <w:rsid w:val="00BC2205"/>
    <w:rsid w:val="00BC2A2F"/>
    <w:rsid w:val="00BC37F9"/>
    <w:rsid w:val="00BC4276"/>
    <w:rsid w:val="00BC4BD0"/>
    <w:rsid w:val="00BC59EC"/>
    <w:rsid w:val="00BC628C"/>
    <w:rsid w:val="00BC66C5"/>
    <w:rsid w:val="00BC7463"/>
    <w:rsid w:val="00BC76C6"/>
    <w:rsid w:val="00BC7BD8"/>
    <w:rsid w:val="00BD066A"/>
    <w:rsid w:val="00BD1C89"/>
    <w:rsid w:val="00BD1FAE"/>
    <w:rsid w:val="00BD202B"/>
    <w:rsid w:val="00BD2266"/>
    <w:rsid w:val="00BD25A9"/>
    <w:rsid w:val="00BD2734"/>
    <w:rsid w:val="00BD2A14"/>
    <w:rsid w:val="00BD33BE"/>
    <w:rsid w:val="00BD43C3"/>
    <w:rsid w:val="00BD4422"/>
    <w:rsid w:val="00BD4D35"/>
    <w:rsid w:val="00BD599E"/>
    <w:rsid w:val="00BD5A6D"/>
    <w:rsid w:val="00BD5D61"/>
    <w:rsid w:val="00BD64D1"/>
    <w:rsid w:val="00BD6700"/>
    <w:rsid w:val="00BD6779"/>
    <w:rsid w:val="00BD68AE"/>
    <w:rsid w:val="00BD758F"/>
    <w:rsid w:val="00BD784B"/>
    <w:rsid w:val="00BD7E90"/>
    <w:rsid w:val="00BD7EC2"/>
    <w:rsid w:val="00BE0B02"/>
    <w:rsid w:val="00BE0E5E"/>
    <w:rsid w:val="00BE103E"/>
    <w:rsid w:val="00BE1954"/>
    <w:rsid w:val="00BE1E4D"/>
    <w:rsid w:val="00BE289B"/>
    <w:rsid w:val="00BE29E3"/>
    <w:rsid w:val="00BE2A35"/>
    <w:rsid w:val="00BE3826"/>
    <w:rsid w:val="00BE3F0C"/>
    <w:rsid w:val="00BE49AD"/>
    <w:rsid w:val="00BE590D"/>
    <w:rsid w:val="00BE5B9A"/>
    <w:rsid w:val="00BE601C"/>
    <w:rsid w:val="00BE6144"/>
    <w:rsid w:val="00BE6BAB"/>
    <w:rsid w:val="00BE6FCB"/>
    <w:rsid w:val="00BE7285"/>
    <w:rsid w:val="00BF02E9"/>
    <w:rsid w:val="00BF061A"/>
    <w:rsid w:val="00BF181F"/>
    <w:rsid w:val="00BF1A76"/>
    <w:rsid w:val="00BF27D5"/>
    <w:rsid w:val="00BF2AAB"/>
    <w:rsid w:val="00BF37B0"/>
    <w:rsid w:val="00BF4806"/>
    <w:rsid w:val="00BF493A"/>
    <w:rsid w:val="00BF4C89"/>
    <w:rsid w:val="00BF4D5C"/>
    <w:rsid w:val="00BF4F0E"/>
    <w:rsid w:val="00BF52C0"/>
    <w:rsid w:val="00BF55D0"/>
    <w:rsid w:val="00BF6D3D"/>
    <w:rsid w:val="00BF75E7"/>
    <w:rsid w:val="00BF7D26"/>
    <w:rsid w:val="00BF7F4B"/>
    <w:rsid w:val="00C00C25"/>
    <w:rsid w:val="00C01F51"/>
    <w:rsid w:val="00C02955"/>
    <w:rsid w:val="00C03109"/>
    <w:rsid w:val="00C03553"/>
    <w:rsid w:val="00C04101"/>
    <w:rsid w:val="00C04964"/>
    <w:rsid w:val="00C0498F"/>
    <w:rsid w:val="00C04FCE"/>
    <w:rsid w:val="00C05124"/>
    <w:rsid w:val="00C05581"/>
    <w:rsid w:val="00C059DA"/>
    <w:rsid w:val="00C05F92"/>
    <w:rsid w:val="00C0692C"/>
    <w:rsid w:val="00C06C08"/>
    <w:rsid w:val="00C07060"/>
    <w:rsid w:val="00C077E2"/>
    <w:rsid w:val="00C07AE1"/>
    <w:rsid w:val="00C07D40"/>
    <w:rsid w:val="00C07D5E"/>
    <w:rsid w:val="00C07DA5"/>
    <w:rsid w:val="00C10116"/>
    <w:rsid w:val="00C10409"/>
    <w:rsid w:val="00C1063B"/>
    <w:rsid w:val="00C10A41"/>
    <w:rsid w:val="00C10ABB"/>
    <w:rsid w:val="00C10B88"/>
    <w:rsid w:val="00C11752"/>
    <w:rsid w:val="00C11CF7"/>
    <w:rsid w:val="00C11D9E"/>
    <w:rsid w:val="00C11F30"/>
    <w:rsid w:val="00C1237F"/>
    <w:rsid w:val="00C12701"/>
    <w:rsid w:val="00C1292E"/>
    <w:rsid w:val="00C133A8"/>
    <w:rsid w:val="00C1360B"/>
    <w:rsid w:val="00C1374B"/>
    <w:rsid w:val="00C13BBA"/>
    <w:rsid w:val="00C141BF"/>
    <w:rsid w:val="00C144E1"/>
    <w:rsid w:val="00C146D8"/>
    <w:rsid w:val="00C1523E"/>
    <w:rsid w:val="00C15740"/>
    <w:rsid w:val="00C158D1"/>
    <w:rsid w:val="00C15999"/>
    <w:rsid w:val="00C169AF"/>
    <w:rsid w:val="00C16C15"/>
    <w:rsid w:val="00C16E5C"/>
    <w:rsid w:val="00C20BD0"/>
    <w:rsid w:val="00C224A7"/>
    <w:rsid w:val="00C2260C"/>
    <w:rsid w:val="00C22617"/>
    <w:rsid w:val="00C22634"/>
    <w:rsid w:val="00C239D6"/>
    <w:rsid w:val="00C239EC"/>
    <w:rsid w:val="00C24139"/>
    <w:rsid w:val="00C244E0"/>
    <w:rsid w:val="00C2499A"/>
    <w:rsid w:val="00C25093"/>
    <w:rsid w:val="00C25AF2"/>
    <w:rsid w:val="00C25CF5"/>
    <w:rsid w:val="00C26623"/>
    <w:rsid w:val="00C2779C"/>
    <w:rsid w:val="00C27A7A"/>
    <w:rsid w:val="00C27FBA"/>
    <w:rsid w:val="00C31527"/>
    <w:rsid w:val="00C325A8"/>
    <w:rsid w:val="00C32E6A"/>
    <w:rsid w:val="00C334A4"/>
    <w:rsid w:val="00C33D42"/>
    <w:rsid w:val="00C346EA"/>
    <w:rsid w:val="00C35098"/>
    <w:rsid w:val="00C355B0"/>
    <w:rsid w:val="00C3577C"/>
    <w:rsid w:val="00C363EC"/>
    <w:rsid w:val="00C37006"/>
    <w:rsid w:val="00C37174"/>
    <w:rsid w:val="00C3739E"/>
    <w:rsid w:val="00C37744"/>
    <w:rsid w:val="00C4044B"/>
    <w:rsid w:val="00C405C4"/>
    <w:rsid w:val="00C406D5"/>
    <w:rsid w:val="00C40940"/>
    <w:rsid w:val="00C40FD8"/>
    <w:rsid w:val="00C41167"/>
    <w:rsid w:val="00C41637"/>
    <w:rsid w:val="00C41841"/>
    <w:rsid w:val="00C42DF1"/>
    <w:rsid w:val="00C42FEF"/>
    <w:rsid w:val="00C430F1"/>
    <w:rsid w:val="00C43511"/>
    <w:rsid w:val="00C437D7"/>
    <w:rsid w:val="00C43977"/>
    <w:rsid w:val="00C43EA7"/>
    <w:rsid w:val="00C44A43"/>
    <w:rsid w:val="00C4504D"/>
    <w:rsid w:val="00C4561E"/>
    <w:rsid w:val="00C45AE1"/>
    <w:rsid w:val="00C460E0"/>
    <w:rsid w:val="00C479D5"/>
    <w:rsid w:val="00C47AB5"/>
    <w:rsid w:val="00C50185"/>
    <w:rsid w:val="00C5024B"/>
    <w:rsid w:val="00C50358"/>
    <w:rsid w:val="00C509BD"/>
    <w:rsid w:val="00C518F7"/>
    <w:rsid w:val="00C5225C"/>
    <w:rsid w:val="00C52872"/>
    <w:rsid w:val="00C52F3B"/>
    <w:rsid w:val="00C53433"/>
    <w:rsid w:val="00C53ABB"/>
    <w:rsid w:val="00C53CB2"/>
    <w:rsid w:val="00C53CF4"/>
    <w:rsid w:val="00C5406B"/>
    <w:rsid w:val="00C54861"/>
    <w:rsid w:val="00C54FF6"/>
    <w:rsid w:val="00C555D6"/>
    <w:rsid w:val="00C55609"/>
    <w:rsid w:val="00C55B61"/>
    <w:rsid w:val="00C56FE5"/>
    <w:rsid w:val="00C571B2"/>
    <w:rsid w:val="00C57991"/>
    <w:rsid w:val="00C6006F"/>
    <w:rsid w:val="00C61292"/>
    <w:rsid w:val="00C61368"/>
    <w:rsid w:val="00C61402"/>
    <w:rsid w:val="00C61FAA"/>
    <w:rsid w:val="00C622C8"/>
    <w:rsid w:val="00C623AE"/>
    <w:rsid w:val="00C62452"/>
    <w:rsid w:val="00C630D8"/>
    <w:rsid w:val="00C63227"/>
    <w:rsid w:val="00C6371A"/>
    <w:rsid w:val="00C63BE8"/>
    <w:rsid w:val="00C65633"/>
    <w:rsid w:val="00C65B09"/>
    <w:rsid w:val="00C65C3D"/>
    <w:rsid w:val="00C65CA4"/>
    <w:rsid w:val="00C6628E"/>
    <w:rsid w:val="00C67B97"/>
    <w:rsid w:val="00C67CEB"/>
    <w:rsid w:val="00C70B85"/>
    <w:rsid w:val="00C70F12"/>
    <w:rsid w:val="00C714D2"/>
    <w:rsid w:val="00C72F4C"/>
    <w:rsid w:val="00C73683"/>
    <w:rsid w:val="00C737E0"/>
    <w:rsid w:val="00C745A4"/>
    <w:rsid w:val="00C7541A"/>
    <w:rsid w:val="00C75AA0"/>
    <w:rsid w:val="00C75E25"/>
    <w:rsid w:val="00C764C0"/>
    <w:rsid w:val="00C77257"/>
    <w:rsid w:val="00C77AFE"/>
    <w:rsid w:val="00C77B1B"/>
    <w:rsid w:val="00C80155"/>
    <w:rsid w:val="00C801C8"/>
    <w:rsid w:val="00C80463"/>
    <w:rsid w:val="00C80661"/>
    <w:rsid w:val="00C81874"/>
    <w:rsid w:val="00C81B09"/>
    <w:rsid w:val="00C835C8"/>
    <w:rsid w:val="00C835E2"/>
    <w:rsid w:val="00C84B3C"/>
    <w:rsid w:val="00C84EFA"/>
    <w:rsid w:val="00C8524B"/>
    <w:rsid w:val="00C85B47"/>
    <w:rsid w:val="00C8642A"/>
    <w:rsid w:val="00C86662"/>
    <w:rsid w:val="00C86B16"/>
    <w:rsid w:val="00C87F40"/>
    <w:rsid w:val="00C906A0"/>
    <w:rsid w:val="00C920C7"/>
    <w:rsid w:val="00C92874"/>
    <w:rsid w:val="00C92FAE"/>
    <w:rsid w:val="00C930A3"/>
    <w:rsid w:val="00C93178"/>
    <w:rsid w:val="00C93377"/>
    <w:rsid w:val="00C93744"/>
    <w:rsid w:val="00C939E2"/>
    <w:rsid w:val="00C94576"/>
    <w:rsid w:val="00C945D2"/>
    <w:rsid w:val="00C95772"/>
    <w:rsid w:val="00C95CBC"/>
    <w:rsid w:val="00C95CF2"/>
    <w:rsid w:val="00C96422"/>
    <w:rsid w:val="00C96511"/>
    <w:rsid w:val="00C96E25"/>
    <w:rsid w:val="00C97949"/>
    <w:rsid w:val="00C979EB"/>
    <w:rsid w:val="00C97CBF"/>
    <w:rsid w:val="00C97DEB"/>
    <w:rsid w:val="00CA07C2"/>
    <w:rsid w:val="00CA0A38"/>
    <w:rsid w:val="00CA0B9B"/>
    <w:rsid w:val="00CA1208"/>
    <w:rsid w:val="00CA1AD7"/>
    <w:rsid w:val="00CA1C96"/>
    <w:rsid w:val="00CA3445"/>
    <w:rsid w:val="00CA3459"/>
    <w:rsid w:val="00CA34CE"/>
    <w:rsid w:val="00CA363F"/>
    <w:rsid w:val="00CA3640"/>
    <w:rsid w:val="00CA3C3F"/>
    <w:rsid w:val="00CA3C7A"/>
    <w:rsid w:val="00CA44BC"/>
    <w:rsid w:val="00CA45CF"/>
    <w:rsid w:val="00CA4959"/>
    <w:rsid w:val="00CA52B8"/>
    <w:rsid w:val="00CA6660"/>
    <w:rsid w:val="00CB0260"/>
    <w:rsid w:val="00CB0524"/>
    <w:rsid w:val="00CB1307"/>
    <w:rsid w:val="00CB1644"/>
    <w:rsid w:val="00CB1B53"/>
    <w:rsid w:val="00CB2388"/>
    <w:rsid w:val="00CB334C"/>
    <w:rsid w:val="00CB33E0"/>
    <w:rsid w:val="00CB3A0C"/>
    <w:rsid w:val="00CB3DAE"/>
    <w:rsid w:val="00CB3FE6"/>
    <w:rsid w:val="00CB4273"/>
    <w:rsid w:val="00CB4F6D"/>
    <w:rsid w:val="00CB5648"/>
    <w:rsid w:val="00CB5754"/>
    <w:rsid w:val="00CB5DD3"/>
    <w:rsid w:val="00CB61CA"/>
    <w:rsid w:val="00CB6583"/>
    <w:rsid w:val="00CB6A3B"/>
    <w:rsid w:val="00CB6F6F"/>
    <w:rsid w:val="00CB7264"/>
    <w:rsid w:val="00CC0256"/>
    <w:rsid w:val="00CC07C0"/>
    <w:rsid w:val="00CC07FB"/>
    <w:rsid w:val="00CC0C72"/>
    <w:rsid w:val="00CC1259"/>
    <w:rsid w:val="00CC18C5"/>
    <w:rsid w:val="00CC2126"/>
    <w:rsid w:val="00CC23D0"/>
    <w:rsid w:val="00CC25E6"/>
    <w:rsid w:val="00CC2B75"/>
    <w:rsid w:val="00CC2D50"/>
    <w:rsid w:val="00CC3023"/>
    <w:rsid w:val="00CC337B"/>
    <w:rsid w:val="00CC34B5"/>
    <w:rsid w:val="00CC386F"/>
    <w:rsid w:val="00CC3AB5"/>
    <w:rsid w:val="00CC426D"/>
    <w:rsid w:val="00CC4289"/>
    <w:rsid w:val="00CC496B"/>
    <w:rsid w:val="00CC4CC1"/>
    <w:rsid w:val="00CC4FE6"/>
    <w:rsid w:val="00CC5041"/>
    <w:rsid w:val="00CC50D1"/>
    <w:rsid w:val="00CC51F8"/>
    <w:rsid w:val="00CC55B7"/>
    <w:rsid w:val="00CC5AD5"/>
    <w:rsid w:val="00CC5B81"/>
    <w:rsid w:val="00CC64AB"/>
    <w:rsid w:val="00CC65A0"/>
    <w:rsid w:val="00CC6D2D"/>
    <w:rsid w:val="00CC7051"/>
    <w:rsid w:val="00CC7056"/>
    <w:rsid w:val="00CC7124"/>
    <w:rsid w:val="00CC72BE"/>
    <w:rsid w:val="00CC741B"/>
    <w:rsid w:val="00CC76A0"/>
    <w:rsid w:val="00CD031C"/>
    <w:rsid w:val="00CD05F3"/>
    <w:rsid w:val="00CD0C43"/>
    <w:rsid w:val="00CD2583"/>
    <w:rsid w:val="00CD2B85"/>
    <w:rsid w:val="00CD2C34"/>
    <w:rsid w:val="00CD34BC"/>
    <w:rsid w:val="00CD3641"/>
    <w:rsid w:val="00CD3E72"/>
    <w:rsid w:val="00CD440D"/>
    <w:rsid w:val="00CD4D1A"/>
    <w:rsid w:val="00CD4D90"/>
    <w:rsid w:val="00CD4EA4"/>
    <w:rsid w:val="00CD57BF"/>
    <w:rsid w:val="00CD66D1"/>
    <w:rsid w:val="00CD6E34"/>
    <w:rsid w:val="00CD7145"/>
    <w:rsid w:val="00CE01C2"/>
    <w:rsid w:val="00CE043B"/>
    <w:rsid w:val="00CE19AC"/>
    <w:rsid w:val="00CE1FC4"/>
    <w:rsid w:val="00CE234E"/>
    <w:rsid w:val="00CE23BF"/>
    <w:rsid w:val="00CE26BE"/>
    <w:rsid w:val="00CE33AF"/>
    <w:rsid w:val="00CE3A50"/>
    <w:rsid w:val="00CE41C6"/>
    <w:rsid w:val="00CE43E3"/>
    <w:rsid w:val="00CE45BF"/>
    <w:rsid w:val="00CE50A1"/>
    <w:rsid w:val="00CE5B22"/>
    <w:rsid w:val="00CE6A33"/>
    <w:rsid w:val="00CE79DF"/>
    <w:rsid w:val="00CE7B2E"/>
    <w:rsid w:val="00CE7C77"/>
    <w:rsid w:val="00CF230B"/>
    <w:rsid w:val="00CF27E7"/>
    <w:rsid w:val="00CF289C"/>
    <w:rsid w:val="00CF2C88"/>
    <w:rsid w:val="00CF2FBB"/>
    <w:rsid w:val="00CF367F"/>
    <w:rsid w:val="00CF38E1"/>
    <w:rsid w:val="00CF3959"/>
    <w:rsid w:val="00CF3BF8"/>
    <w:rsid w:val="00CF3E3D"/>
    <w:rsid w:val="00CF423D"/>
    <w:rsid w:val="00CF43EA"/>
    <w:rsid w:val="00CF48F2"/>
    <w:rsid w:val="00CF54D3"/>
    <w:rsid w:val="00CF58B5"/>
    <w:rsid w:val="00CF5F4C"/>
    <w:rsid w:val="00CF60AD"/>
    <w:rsid w:val="00CF6292"/>
    <w:rsid w:val="00CF67A6"/>
    <w:rsid w:val="00CF6870"/>
    <w:rsid w:val="00CF6D24"/>
    <w:rsid w:val="00CF6E92"/>
    <w:rsid w:val="00D00797"/>
    <w:rsid w:val="00D0097C"/>
    <w:rsid w:val="00D01190"/>
    <w:rsid w:val="00D01835"/>
    <w:rsid w:val="00D036C7"/>
    <w:rsid w:val="00D03A31"/>
    <w:rsid w:val="00D03B11"/>
    <w:rsid w:val="00D03CB1"/>
    <w:rsid w:val="00D04386"/>
    <w:rsid w:val="00D04AAC"/>
    <w:rsid w:val="00D04BA0"/>
    <w:rsid w:val="00D052CA"/>
    <w:rsid w:val="00D053DC"/>
    <w:rsid w:val="00D05CE1"/>
    <w:rsid w:val="00D05EF6"/>
    <w:rsid w:val="00D0635B"/>
    <w:rsid w:val="00D07CB8"/>
    <w:rsid w:val="00D07FBC"/>
    <w:rsid w:val="00D10501"/>
    <w:rsid w:val="00D10700"/>
    <w:rsid w:val="00D111B7"/>
    <w:rsid w:val="00D114E4"/>
    <w:rsid w:val="00D116B8"/>
    <w:rsid w:val="00D11DD5"/>
    <w:rsid w:val="00D12042"/>
    <w:rsid w:val="00D1290E"/>
    <w:rsid w:val="00D12C35"/>
    <w:rsid w:val="00D12EB7"/>
    <w:rsid w:val="00D13387"/>
    <w:rsid w:val="00D13C2F"/>
    <w:rsid w:val="00D1478A"/>
    <w:rsid w:val="00D15078"/>
    <w:rsid w:val="00D1569C"/>
    <w:rsid w:val="00D16445"/>
    <w:rsid w:val="00D16763"/>
    <w:rsid w:val="00D16A67"/>
    <w:rsid w:val="00D16CB3"/>
    <w:rsid w:val="00D176B6"/>
    <w:rsid w:val="00D205B8"/>
    <w:rsid w:val="00D21A25"/>
    <w:rsid w:val="00D22E11"/>
    <w:rsid w:val="00D2321B"/>
    <w:rsid w:val="00D23424"/>
    <w:rsid w:val="00D24815"/>
    <w:rsid w:val="00D253EE"/>
    <w:rsid w:val="00D25AF7"/>
    <w:rsid w:val="00D25CE7"/>
    <w:rsid w:val="00D263C9"/>
    <w:rsid w:val="00D26515"/>
    <w:rsid w:val="00D272A5"/>
    <w:rsid w:val="00D2760F"/>
    <w:rsid w:val="00D27C17"/>
    <w:rsid w:val="00D30A07"/>
    <w:rsid w:val="00D30FC4"/>
    <w:rsid w:val="00D312E1"/>
    <w:rsid w:val="00D31A08"/>
    <w:rsid w:val="00D31C58"/>
    <w:rsid w:val="00D31D73"/>
    <w:rsid w:val="00D32C78"/>
    <w:rsid w:val="00D34F14"/>
    <w:rsid w:val="00D3528A"/>
    <w:rsid w:val="00D35683"/>
    <w:rsid w:val="00D367CB"/>
    <w:rsid w:val="00D376B6"/>
    <w:rsid w:val="00D379EE"/>
    <w:rsid w:val="00D37BDE"/>
    <w:rsid w:val="00D37EC2"/>
    <w:rsid w:val="00D40A9A"/>
    <w:rsid w:val="00D40E99"/>
    <w:rsid w:val="00D413B8"/>
    <w:rsid w:val="00D42194"/>
    <w:rsid w:val="00D42451"/>
    <w:rsid w:val="00D4269F"/>
    <w:rsid w:val="00D42DE4"/>
    <w:rsid w:val="00D43BCE"/>
    <w:rsid w:val="00D4552B"/>
    <w:rsid w:val="00D45807"/>
    <w:rsid w:val="00D466FA"/>
    <w:rsid w:val="00D46A7D"/>
    <w:rsid w:val="00D47203"/>
    <w:rsid w:val="00D47384"/>
    <w:rsid w:val="00D47BEB"/>
    <w:rsid w:val="00D50532"/>
    <w:rsid w:val="00D523CF"/>
    <w:rsid w:val="00D52717"/>
    <w:rsid w:val="00D52C35"/>
    <w:rsid w:val="00D535BE"/>
    <w:rsid w:val="00D53879"/>
    <w:rsid w:val="00D539A9"/>
    <w:rsid w:val="00D539BA"/>
    <w:rsid w:val="00D54245"/>
    <w:rsid w:val="00D54446"/>
    <w:rsid w:val="00D55CB6"/>
    <w:rsid w:val="00D56056"/>
    <w:rsid w:val="00D5678A"/>
    <w:rsid w:val="00D57E9F"/>
    <w:rsid w:val="00D60F85"/>
    <w:rsid w:val="00D61121"/>
    <w:rsid w:val="00D6119C"/>
    <w:rsid w:val="00D61FB4"/>
    <w:rsid w:val="00D62590"/>
    <w:rsid w:val="00D62826"/>
    <w:rsid w:val="00D62B91"/>
    <w:rsid w:val="00D62D5F"/>
    <w:rsid w:val="00D62E67"/>
    <w:rsid w:val="00D630E3"/>
    <w:rsid w:val="00D63174"/>
    <w:rsid w:val="00D636FB"/>
    <w:rsid w:val="00D63CEB"/>
    <w:rsid w:val="00D643F3"/>
    <w:rsid w:val="00D644B2"/>
    <w:rsid w:val="00D6479B"/>
    <w:rsid w:val="00D64A79"/>
    <w:rsid w:val="00D64CC2"/>
    <w:rsid w:val="00D6599F"/>
    <w:rsid w:val="00D65B3C"/>
    <w:rsid w:val="00D66973"/>
    <w:rsid w:val="00D71875"/>
    <w:rsid w:val="00D726F8"/>
    <w:rsid w:val="00D72864"/>
    <w:rsid w:val="00D72F06"/>
    <w:rsid w:val="00D7329A"/>
    <w:rsid w:val="00D7346D"/>
    <w:rsid w:val="00D73B72"/>
    <w:rsid w:val="00D73D27"/>
    <w:rsid w:val="00D74F1E"/>
    <w:rsid w:val="00D752A2"/>
    <w:rsid w:val="00D75569"/>
    <w:rsid w:val="00D7563E"/>
    <w:rsid w:val="00D76392"/>
    <w:rsid w:val="00D7639B"/>
    <w:rsid w:val="00D767BF"/>
    <w:rsid w:val="00D77C86"/>
    <w:rsid w:val="00D808AC"/>
    <w:rsid w:val="00D81559"/>
    <w:rsid w:val="00D81925"/>
    <w:rsid w:val="00D824D5"/>
    <w:rsid w:val="00D824EA"/>
    <w:rsid w:val="00D8269D"/>
    <w:rsid w:val="00D82D1B"/>
    <w:rsid w:val="00D8373E"/>
    <w:rsid w:val="00D83CD1"/>
    <w:rsid w:val="00D83DD1"/>
    <w:rsid w:val="00D84F58"/>
    <w:rsid w:val="00D85D2D"/>
    <w:rsid w:val="00D863F0"/>
    <w:rsid w:val="00D864AE"/>
    <w:rsid w:val="00D869D7"/>
    <w:rsid w:val="00D869E9"/>
    <w:rsid w:val="00D86D6A"/>
    <w:rsid w:val="00D879F6"/>
    <w:rsid w:val="00D90287"/>
    <w:rsid w:val="00D9038F"/>
    <w:rsid w:val="00D90A73"/>
    <w:rsid w:val="00D90D9B"/>
    <w:rsid w:val="00D90E91"/>
    <w:rsid w:val="00D90E92"/>
    <w:rsid w:val="00D9111F"/>
    <w:rsid w:val="00D9119D"/>
    <w:rsid w:val="00D921C6"/>
    <w:rsid w:val="00D9233B"/>
    <w:rsid w:val="00D9269A"/>
    <w:rsid w:val="00D929D8"/>
    <w:rsid w:val="00D92D02"/>
    <w:rsid w:val="00D935F0"/>
    <w:rsid w:val="00D94086"/>
    <w:rsid w:val="00D9412C"/>
    <w:rsid w:val="00D941D6"/>
    <w:rsid w:val="00D94393"/>
    <w:rsid w:val="00D949D1"/>
    <w:rsid w:val="00D94FB2"/>
    <w:rsid w:val="00D954BC"/>
    <w:rsid w:val="00D954E9"/>
    <w:rsid w:val="00D957CF"/>
    <w:rsid w:val="00D95C7F"/>
    <w:rsid w:val="00D95CEE"/>
    <w:rsid w:val="00D9638E"/>
    <w:rsid w:val="00D96A50"/>
    <w:rsid w:val="00D97162"/>
    <w:rsid w:val="00DA0046"/>
    <w:rsid w:val="00DA013D"/>
    <w:rsid w:val="00DA0202"/>
    <w:rsid w:val="00DA03F0"/>
    <w:rsid w:val="00DA0A91"/>
    <w:rsid w:val="00DA1E68"/>
    <w:rsid w:val="00DA2363"/>
    <w:rsid w:val="00DA41C6"/>
    <w:rsid w:val="00DA48CD"/>
    <w:rsid w:val="00DA5C34"/>
    <w:rsid w:val="00DA607C"/>
    <w:rsid w:val="00DA62EE"/>
    <w:rsid w:val="00DA7450"/>
    <w:rsid w:val="00DA7A03"/>
    <w:rsid w:val="00DA7E0A"/>
    <w:rsid w:val="00DA7FE2"/>
    <w:rsid w:val="00DB0281"/>
    <w:rsid w:val="00DB07FC"/>
    <w:rsid w:val="00DB08AA"/>
    <w:rsid w:val="00DB0C42"/>
    <w:rsid w:val="00DB1F24"/>
    <w:rsid w:val="00DB2028"/>
    <w:rsid w:val="00DB2326"/>
    <w:rsid w:val="00DB26E1"/>
    <w:rsid w:val="00DB2881"/>
    <w:rsid w:val="00DB29DF"/>
    <w:rsid w:val="00DB3F56"/>
    <w:rsid w:val="00DB4265"/>
    <w:rsid w:val="00DB5512"/>
    <w:rsid w:val="00DB5F57"/>
    <w:rsid w:val="00DB726E"/>
    <w:rsid w:val="00DB7440"/>
    <w:rsid w:val="00DB78BC"/>
    <w:rsid w:val="00DB7B81"/>
    <w:rsid w:val="00DB7ED0"/>
    <w:rsid w:val="00DC02F5"/>
    <w:rsid w:val="00DC15CA"/>
    <w:rsid w:val="00DC22D8"/>
    <w:rsid w:val="00DC2927"/>
    <w:rsid w:val="00DC29CA"/>
    <w:rsid w:val="00DC2D39"/>
    <w:rsid w:val="00DC423E"/>
    <w:rsid w:val="00DC4692"/>
    <w:rsid w:val="00DC473E"/>
    <w:rsid w:val="00DC525F"/>
    <w:rsid w:val="00DC5DA9"/>
    <w:rsid w:val="00DC6D62"/>
    <w:rsid w:val="00DC71D2"/>
    <w:rsid w:val="00DC7ACC"/>
    <w:rsid w:val="00DC7B2D"/>
    <w:rsid w:val="00DD0492"/>
    <w:rsid w:val="00DD1EBF"/>
    <w:rsid w:val="00DD2229"/>
    <w:rsid w:val="00DD225F"/>
    <w:rsid w:val="00DD2F06"/>
    <w:rsid w:val="00DD413E"/>
    <w:rsid w:val="00DD4B8A"/>
    <w:rsid w:val="00DD5202"/>
    <w:rsid w:val="00DD66B4"/>
    <w:rsid w:val="00DD6820"/>
    <w:rsid w:val="00DD6D7C"/>
    <w:rsid w:val="00DD7017"/>
    <w:rsid w:val="00DD70B4"/>
    <w:rsid w:val="00DD73C1"/>
    <w:rsid w:val="00DD7641"/>
    <w:rsid w:val="00DD7702"/>
    <w:rsid w:val="00DD7AA5"/>
    <w:rsid w:val="00DD7D69"/>
    <w:rsid w:val="00DD7EA5"/>
    <w:rsid w:val="00DE0532"/>
    <w:rsid w:val="00DE05FB"/>
    <w:rsid w:val="00DE114C"/>
    <w:rsid w:val="00DE12FF"/>
    <w:rsid w:val="00DE2BF0"/>
    <w:rsid w:val="00DE3255"/>
    <w:rsid w:val="00DE4496"/>
    <w:rsid w:val="00DE55FB"/>
    <w:rsid w:val="00DE5BB4"/>
    <w:rsid w:val="00DE5FDE"/>
    <w:rsid w:val="00DE6414"/>
    <w:rsid w:val="00DE6E39"/>
    <w:rsid w:val="00DE6FD8"/>
    <w:rsid w:val="00DE6FE9"/>
    <w:rsid w:val="00DE7990"/>
    <w:rsid w:val="00DF0BC1"/>
    <w:rsid w:val="00DF0C82"/>
    <w:rsid w:val="00DF0E3E"/>
    <w:rsid w:val="00DF0EF9"/>
    <w:rsid w:val="00DF1606"/>
    <w:rsid w:val="00DF1C0C"/>
    <w:rsid w:val="00DF268C"/>
    <w:rsid w:val="00DF27DE"/>
    <w:rsid w:val="00DF321F"/>
    <w:rsid w:val="00DF4C61"/>
    <w:rsid w:val="00DF5196"/>
    <w:rsid w:val="00DF6025"/>
    <w:rsid w:val="00DF649F"/>
    <w:rsid w:val="00DF68D1"/>
    <w:rsid w:val="00DF6C0D"/>
    <w:rsid w:val="00DF6DBA"/>
    <w:rsid w:val="00DF6DDF"/>
    <w:rsid w:val="00DF79B9"/>
    <w:rsid w:val="00DF7AC0"/>
    <w:rsid w:val="00E00483"/>
    <w:rsid w:val="00E00637"/>
    <w:rsid w:val="00E0086D"/>
    <w:rsid w:val="00E00DDA"/>
    <w:rsid w:val="00E010BB"/>
    <w:rsid w:val="00E011FE"/>
    <w:rsid w:val="00E0160E"/>
    <w:rsid w:val="00E01DED"/>
    <w:rsid w:val="00E02B41"/>
    <w:rsid w:val="00E036C1"/>
    <w:rsid w:val="00E0385D"/>
    <w:rsid w:val="00E03CDB"/>
    <w:rsid w:val="00E03E65"/>
    <w:rsid w:val="00E0400C"/>
    <w:rsid w:val="00E044D0"/>
    <w:rsid w:val="00E04A12"/>
    <w:rsid w:val="00E04C2B"/>
    <w:rsid w:val="00E050C7"/>
    <w:rsid w:val="00E05152"/>
    <w:rsid w:val="00E05397"/>
    <w:rsid w:val="00E05B77"/>
    <w:rsid w:val="00E06878"/>
    <w:rsid w:val="00E071F2"/>
    <w:rsid w:val="00E072FC"/>
    <w:rsid w:val="00E07355"/>
    <w:rsid w:val="00E07AC1"/>
    <w:rsid w:val="00E10EF6"/>
    <w:rsid w:val="00E1165E"/>
    <w:rsid w:val="00E11875"/>
    <w:rsid w:val="00E11C43"/>
    <w:rsid w:val="00E11D44"/>
    <w:rsid w:val="00E11DA0"/>
    <w:rsid w:val="00E11DD0"/>
    <w:rsid w:val="00E1271C"/>
    <w:rsid w:val="00E12983"/>
    <w:rsid w:val="00E12A62"/>
    <w:rsid w:val="00E12F8D"/>
    <w:rsid w:val="00E13BEA"/>
    <w:rsid w:val="00E14269"/>
    <w:rsid w:val="00E14543"/>
    <w:rsid w:val="00E146EE"/>
    <w:rsid w:val="00E14EE3"/>
    <w:rsid w:val="00E15D6D"/>
    <w:rsid w:val="00E15EB7"/>
    <w:rsid w:val="00E163B5"/>
    <w:rsid w:val="00E16B9E"/>
    <w:rsid w:val="00E16D7A"/>
    <w:rsid w:val="00E17771"/>
    <w:rsid w:val="00E20338"/>
    <w:rsid w:val="00E208EF"/>
    <w:rsid w:val="00E20D12"/>
    <w:rsid w:val="00E220C8"/>
    <w:rsid w:val="00E22F27"/>
    <w:rsid w:val="00E2351D"/>
    <w:rsid w:val="00E24D29"/>
    <w:rsid w:val="00E25189"/>
    <w:rsid w:val="00E25395"/>
    <w:rsid w:val="00E2593D"/>
    <w:rsid w:val="00E25F12"/>
    <w:rsid w:val="00E26848"/>
    <w:rsid w:val="00E26CBC"/>
    <w:rsid w:val="00E26CEB"/>
    <w:rsid w:val="00E26CF5"/>
    <w:rsid w:val="00E26D71"/>
    <w:rsid w:val="00E26E65"/>
    <w:rsid w:val="00E27CF5"/>
    <w:rsid w:val="00E30488"/>
    <w:rsid w:val="00E305CF"/>
    <w:rsid w:val="00E305E6"/>
    <w:rsid w:val="00E30C9F"/>
    <w:rsid w:val="00E30E22"/>
    <w:rsid w:val="00E3141E"/>
    <w:rsid w:val="00E31AAE"/>
    <w:rsid w:val="00E323B6"/>
    <w:rsid w:val="00E3294C"/>
    <w:rsid w:val="00E33098"/>
    <w:rsid w:val="00E3377E"/>
    <w:rsid w:val="00E33786"/>
    <w:rsid w:val="00E33BFF"/>
    <w:rsid w:val="00E33F63"/>
    <w:rsid w:val="00E341AF"/>
    <w:rsid w:val="00E34378"/>
    <w:rsid w:val="00E34953"/>
    <w:rsid w:val="00E3496F"/>
    <w:rsid w:val="00E353A3"/>
    <w:rsid w:val="00E35770"/>
    <w:rsid w:val="00E35E20"/>
    <w:rsid w:val="00E361F3"/>
    <w:rsid w:val="00E36326"/>
    <w:rsid w:val="00E3712D"/>
    <w:rsid w:val="00E3777C"/>
    <w:rsid w:val="00E40768"/>
    <w:rsid w:val="00E40CB5"/>
    <w:rsid w:val="00E40D65"/>
    <w:rsid w:val="00E41064"/>
    <w:rsid w:val="00E41572"/>
    <w:rsid w:val="00E418AB"/>
    <w:rsid w:val="00E418F2"/>
    <w:rsid w:val="00E41A48"/>
    <w:rsid w:val="00E42222"/>
    <w:rsid w:val="00E425E5"/>
    <w:rsid w:val="00E427E8"/>
    <w:rsid w:val="00E4283A"/>
    <w:rsid w:val="00E42D63"/>
    <w:rsid w:val="00E4333E"/>
    <w:rsid w:val="00E43599"/>
    <w:rsid w:val="00E43DE2"/>
    <w:rsid w:val="00E44957"/>
    <w:rsid w:val="00E4496F"/>
    <w:rsid w:val="00E44973"/>
    <w:rsid w:val="00E44F83"/>
    <w:rsid w:val="00E45EAB"/>
    <w:rsid w:val="00E46023"/>
    <w:rsid w:val="00E465AD"/>
    <w:rsid w:val="00E46C48"/>
    <w:rsid w:val="00E4791A"/>
    <w:rsid w:val="00E509C0"/>
    <w:rsid w:val="00E519B6"/>
    <w:rsid w:val="00E520CD"/>
    <w:rsid w:val="00E53AC4"/>
    <w:rsid w:val="00E53B62"/>
    <w:rsid w:val="00E53F7A"/>
    <w:rsid w:val="00E548C3"/>
    <w:rsid w:val="00E54AA1"/>
    <w:rsid w:val="00E557EC"/>
    <w:rsid w:val="00E56C58"/>
    <w:rsid w:val="00E56DCA"/>
    <w:rsid w:val="00E56E23"/>
    <w:rsid w:val="00E57123"/>
    <w:rsid w:val="00E57269"/>
    <w:rsid w:val="00E5743E"/>
    <w:rsid w:val="00E57688"/>
    <w:rsid w:val="00E577B5"/>
    <w:rsid w:val="00E578AF"/>
    <w:rsid w:val="00E57A22"/>
    <w:rsid w:val="00E57B84"/>
    <w:rsid w:val="00E57D84"/>
    <w:rsid w:val="00E60E0C"/>
    <w:rsid w:val="00E60E95"/>
    <w:rsid w:val="00E613B2"/>
    <w:rsid w:val="00E61554"/>
    <w:rsid w:val="00E62798"/>
    <w:rsid w:val="00E62A62"/>
    <w:rsid w:val="00E62BAF"/>
    <w:rsid w:val="00E63458"/>
    <w:rsid w:val="00E63F7D"/>
    <w:rsid w:val="00E6549C"/>
    <w:rsid w:val="00E65542"/>
    <w:rsid w:val="00E655CD"/>
    <w:rsid w:val="00E65DD2"/>
    <w:rsid w:val="00E66512"/>
    <w:rsid w:val="00E66FAF"/>
    <w:rsid w:val="00E66FEF"/>
    <w:rsid w:val="00E6741F"/>
    <w:rsid w:val="00E67480"/>
    <w:rsid w:val="00E67F82"/>
    <w:rsid w:val="00E70657"/>
    <w:rsid w:val="00E709D5"/>
    <w:rsid w:val="00E70C46"/>
    <w:rsid w:val="00E70FD3"/>
    <w:rsid w:val="00E7174B"/>
    <w:rsid w:val="00E726D0"/>
    <w:rsid w:val="00E72744"/>
    <w:rsid w:val="00E73B69"/>
    <w:rsid w:val="00E742DD"/>
    <w:rsid w:val="00E74FC1"/>
    <w:rsid w:val="00E75024"/>
    <w:rsid w:val="00E76EFE"/>
    <w:rsid w:val="00E771C9"/>
    <w:rsid w:val="00E77221"/>
    <w:rsid w:val="00E772CF"/>
    <w:rsid w:val="00E774AA"/>
    <w:rsid w:val="00E7764A"/>
    <w:rsid w:val="00E77F07"/>
    <w:rsid w:val="00E80AFC"/>
    <w:rsid w:val="00E814AB"/>
    <w:rsid w:val="00E81EFC"/>
    <w:rsid w:val="00E81FD1"/>
    <w:rsid w:val="00E82C44"/>
    <w:rsid w:val="00E8405E"/>
    <w:rsid w:val="00E843E1"/>
    <w:rsid w:val="00E84B3F"/>
    <w:rsid w:val="00E84CA2"/>
    <w:rsid w:val="00E84F48"/>
    <w:rsid w:val="00E84FB7"/>
    <w:rsid w:val="00E85403"/>
    <w:rsid w:val="00E854EB"/>
    <w:rsid w:val="00E854F1"/>
    <w:rsid w:val="00E85550"/>
    <w:rsid w:val="00E85C0B"/>
    <w:rsid w:val="00E86C74"/>
    <w:rsid w:val="00E86F59"/>
    <w:rsid w:val="00E87762"/>
    <w:rsid w:val="00E878CC"/>
    <w:rsid w:val="00E87D94"/>
    <w:rsid w:val="00E87EDA"/>
    <w:rsid w:val="00E90F5E"/>
    <w:rsid w:val="00E91091"/>
    <w:rsid w:val="00E91578"/>
    <w:rsid w:val="00E91599"/>
    <w:rsid w:val="00E91957"/>
    <w:rsid w:val="00E91D4B"/>
    <w:rsid w:val="00E93395"/>
    <w:rsid w:val="00E9352F"/>
    <w:rsid w:val="00E959EE"/>
    <w:rsid w:val="00E95A90"/>
    <w:rsid w:val="00EA02D2"/>
    <w:rsid w:val="00EA05CD"/>
    <w:rsid w:val="00EA105C"/>
    <w:rsid w:val="00EA123A"/>
    <w:rsid w:val="00EA24DA"/>
    <w:rsid w:val="00EA25BB"/>
    <w:rsid w:val="00EA269B"/>
    <w:rsid w:val="00EA28D3"/>
    <w:rsid w:val="00EA2A8D"/>
    <w:rsid w:val="00EA31DE"/>
    <w:rsid w:val="00EA38BC"/>
    <w:rsid w:val="00EA3CCE"/>
    <w:rsid w:val="00EA3EB8"/>
    <w:rsid w:val="00EA40BF"/>
    <w:rsid w:val="00EA4481"/>
    <w:rsid w:val="00EA46C8"/>
    <w:rsid w:val="00EA46E7"/>
    <w:rsid w:val="00EA47C1"/>
    <w:rsid w:val="00EA530E"/>
    <w:rsid w:val="00EA56B1"/>
    <w:rsid w:val="00EA5873"/>
    <w:rsid w:val="00EA5B15"/>
    <w:rsid w:val="00EA5E70"/>
    <w:rsid w:val="00EA6126"/>
    <w:rsid w:val="00EA62FF"/>
    <w:rsid w:val="00EA631A"/>
    <w:rsid w:val="00EA6CB1"/>
    <w:rsid w:val="00EA7654"/>
    <w:rsid w:val="00EA7929"/>
    <w:rsid w:val="00EA7D3E"/>
    <w:rsid w:val="00EB114B"/>
    <w:rsid w:val="00EB1CED"/>
    <w:rsid w:val="00EB30E6"/>
    <w:rsid w:val="00EB317E"/>
    <w:rsid w:val="00EB3719"/>
    <w:rsid w:val="00EB3DC1"/>
    <w:rsid w:val="00EB431B"/>
    <w:rsid w:val="00EB4921"/>
    <w:rsid w:val="00EB4B67"/>
    <w:rsid w:val="00EB5F62"/>
    <w:rsid w:val="00EB5F66"/>
    <w:rsid w:val="00EB666A"/>
    <w:rsid w:val="00EB6849"/>
    <w:rsid w:val="00EB74AF"/>
    <w:rsid w:val="00EB7A03"/>
    <w:rsid w:val="00EB7C41"/>
    <w:rsid w:val="00EC075C"/>
    <w:rsid w:val="00EC1335"/>
    <w:rsid w:val="00EC3AC6"/>
    <w:rsid w:val="00EC3EB9"/>
    <w:rsid w:val="00EC46B4"/>
    <w:rsid w:val="00EC477C"/>
    <w:rsid w:val="00EC527A"/>
    <w:rsid w:val="00EC5C61"/>
    <w:rsid w:val="00EC5FBB"/>
    <w:rsid w:val="00EC64B0"/>
    <w:rsid w:val="00EC6A83"/>
    <w:rsid w:val="00EC7A6F"/>
    <w:rsid w:val="00ED0D5C"/>
    <w:rsid w:val="00ED0F04"/>
    <w:rsid w:val="00ED1014"/>
    <w:rsid w:val="00ED1194"/>
    <w:rsid w:val="00ED1303"/>
    <w:rsid w:val="00ED14F8"/>
    <w:rsid w:val="00ED194E"/>
    <w:rsid w:val="00ED1B40"/>
    <w:rsid w:val="00ED1DFC"/>
    <w:rsid w:val="00ED1F65"/>
    <w:rsid w:val="00ED2389"/>
    <w:rsid w:val="00ED2539"/>
    <w:rsid w:val="00ED262A"/>
    <w:rsid w:val="00ED2A53"/>
    <w:rsid w:val="00ED2E59"/>
    <w:rsid w:val="00ED31BA"/>
    <w:rsid w:val="00ED3410"/>
    <w:rsid w:val="00ED359E"/>
    <w:rsid w:val="00ED707B"/>
    <w:rsid w:val="00ED7177"/>
    <w:rsid w:val="00ED7216"/>
    <w:rsid w:val="00ED7771"/>
    <w:rsid w:val="00ED79FF"/>
    <w:rsid w:val="00ED7FBF"/>
    <w:rsid w:val="00EE0B68"/>
    <w:rsid w:val="00EE0D49"/>
    <w:rsid w:val="00EE1186"/>
    <w:rsid w:val="00EE11A1"/>
    <w:rsid w:val="00EE12FC"/>
    <w:rsid w:val="00EE13E8"/>
    <w:rsid w:val="00EE13FA"/>
    <w:rsid w:val="00EE157F"/>
    <w:rsid w:val="00EE158A"/>
    <w:rsid w:val="00EE167E"/>
    <w:rsid w:val="00EE1B58"/>
    <w:rsid w:val="00EE1C28"/>
    <w:rsid w:val="00EE39CB"/>
    <w:rsid w:val="00EE3EC0"/>
    <w:rsid w:val="00EE4D46"/>
    <w:rsid w:val="00EE5337"/>
    <w:rsid w:val="00EE5392"/>
    <w:rsid w:val="00EE56FF"/>
    <w:rsid w:val="00EE6BCC"/>
    <w:rsid w:val="00EE6DB2"/>
    <w:rsid w:val="00EF0BB5"/>
    <w:rsid w:val="00EF0BDC"/>
    <w:rsid w:val="00EF0F0B"/>
    <w:rsid w:val="00EF1298"/>
    <w:rsid w:val="00EF22BF"/>
    <w:rsid w:val="00EF37B7"/>
    <w:rsid w:val="00EF3D99"/>
    <w:rsid w:val="00EF40C9"/>
    <w:rsid w:val="00EF41A2"/>
    <w:rsid w:val="00EF4213"/>
    <w:rsid w:val="00EF4865"/>
    <w:rsid w:val="00EF4D8C"/>
    <w:rsid w:val="00EF55CA"/>
    <w:rsid w:val="00EF5767"/>
    <w:rsid w:val="00EF68C8"/>
    <w:rsid w:val="00EF6D21"/>
    <w:rsid w:val="00EF7810"/>
    <w:rsid w:val="00F001E9"/>
    <w:rsid w:val="00F005C2"/>
    <w:rsid w:val="00F010AA"/>
    <w:rsid w:val="00F0184B"/>
    <w:rsid w:val="00F018A3"/>
    <w:rsid w:val="00F01D20"/>
    <w:rsid w:val="00F01E83"/>
    <w:rsid w:val="00F026A0"/>
    <w:rsid w:val="00F02A13"/>
    <w:rsid w:val="00F02BDD"/>
    <w:rsid w:val="00F02DFF"/>
    <w:rsid w:val="00F034F2"/>
    <w:rsid w:val="00F04295"/>
    <w:rsid w:val="00F04896"/>
    <w:rsid w:val="00F04F0F"/>
    <w:rsid w:val="00F0548C"/>
    <w:rsid w:val="00F0553E"/>
    <w:rsid w:val="00F0607C"/>
    <w:rsid w:val="00F06667"/>
    <w:rsid w:val="00F06CFD"/>
    <w:rsid w:val="00F06EDF"/>
    <w:rsid w:val="00F071D6"/>
    <w:rsid w:val="00F07C63"/>
    <w:rsid w:val="00F07C74"/>
    <w:rsid w:val="00F07CCE"/>
    <w:rsid w:val="00F10513"/>
    <w:rsid w:val="00F10D4C"/>
    <w:rsid w:val="00F116A6"/>
    <w:rsid w:val="00F116E0"/>
    <w:rsid w:val="00F11C14"/>
    <w:rsid w:val="00F1264E"/>
    <w:rsid w:val="00F135C8"/>
    <w:rsid w:val="00F137C4"/>
    <w:rsid w:val="00F13868"/>
    <w:rsid w:val="00F145AE"/>
    <w:rsid w:val="00F145B6"/>
    <w:rsid w:val="00F145C4"/>
    <w:rsid w:val="00F15224"/>
    <w:rsid w:val="00F15710"/>
    <w:rsid w:val="00F15C38"/>
    <w:rsid w:val="00F16F25"/>
    <w:rsid w:val="00F17ED6"/>
    <w:rsid w:val="00F20785"/>
    <w:rsid w:val="00F20966"/>
    <w:rsid w:val="00F212D1"/>
    <w:rsid w:val="00F2161A"/>
    <w:rsid w:val="00F2169D"/>
    <w:rsid w:val="00F21924"/>
    <w:rsid w:val="00F21CCD"/>
    <w:rsid w:val="00F22592"/>
    <w:rsid w:val="00F22977"/>
    <w:rsid w:val="00F23A1A"/>
    <w:rsid w:val="00F25909"/>
    <w:rsid w:val="00F25B69"/>
    <w:rsid w:val="00F26134"/>
    <w:rsid w:val="00F272CB"/>
    <w:rsid w:val="00F27846"/>
    <w:rsid w:val="00F27DE8"/>
    <w:rsid w:val="00F27F94"/>
    <w:rsid w:val="00F30BBC"/>
    <w:rsid w:val="00F310A8"/>
    <w:rsid w:val="00F31218"/>
    <w:rsid w:val="00F31D58"/>
    <w:rsid w:val="00F3216C"/>
    <w:rsid w:val="00F32D6E"/>
    <w:rsid w:val="00F3390D"/>
    <w:rsid w:val="00F33C8E"/>
    <w:rsid w:val="00F3404B"/>
    <w:rsid w:val="00F3407C"/>
    <w:rsid w:val="00F3434A"/>
    <w:rsid w:val="00F3584F"/>
    <w:rsid w:val="00F35C38"/>
    <w:rsid w:val="00F36AA2"/>
    <w:rsid w:val="00F37EE4"/>
    <w:rsid w:val="00F402C6"/>
    <w:rsid w:val="00F40358"/>
    <w:rsid w:val="00F403D3"/>
    <w:rsid w:val="00F41300"/>
    <w:rsid w:val="00F414A6"/>
    <w:rsid w:val="00F41809"/>
    <w:rsid w:val="00F42E32"/>
    <w:rsid w:val="00F436BE"/>
    <w:rsid w:val="00F44472"/>
    <w:rsid w:val="00F44BFE"/>
    <w:rsid w:val="00F44F75"/>
    <w:rsid w:val="00F46031"/>
    <w:rsid w:val="00F4634C"/>
    <w:rsid w:val="00F46898"/>
    <w:rsid w:val="00F479A7"/>
    <w:rsid w:val="00F50643"/>
    <w:rsid w:val="00F507EF"/>
    <w:rsid w:val="00F5175A"/>
    <w:rsid w:val="00F51921"/>
    <w:rsid w:val="00F51EF0"/>
    <w:rsid w:val="00F52119"/>
    <w:rsid w:val="00F525EC"/>
    <w:rsid w:val="00F52D62"/>
    <w:rsid w:val="00F52DFF"/>
    <w:rsid w:val="00F53DFE"/>
    <w:rsid w:val="00F53F08"/>
    <w:rsid w:val="00F55378"/>
    <w:rsid w:val="00F553E3"/>
    <w:rsid w:val="00F557B9"/>
    <w:rsid w:val="00F55E2F"/>
    <w:rsid w:val="00F55FC3"/>
    <w:rsid w:val="00F560AA"/>
    <w:rsid w:val="00F56731"/>
    <w:rsid w:val="00F5746E"/>
    <w:rsid w:val="00F5751F"/>
    <w:rsid w:val="00F5754B"/>
    <w:rsid w:val="00F607AE"/>
    <w:rsid w:val="00F612BE"/>
    <w:rsid w:val="00F618F8"/>
    <w:rsid w:val="00F61976"/>
    <w:rsid w:val="00F61A8E"/>
    <w:rsid w:val="00F61D91"/>
    <w:rsid w:val="00F61E2B"/>
    <w:rsid w:val="00F62612"/>
    <w:rsid w:val="00F62997"/>
    <w:rsid w:val="00F62DED"/>
    <w:rsid w:val="00F62E73"/>
    <w:rsid w:val="00F62E74"/>
    <w:rsid w:val="00F63C3E"/>
    <w:rsid w:val="00F63CDC"/>
    <w:rsid w:val="00F64514"/>
    <w:rsid w:val="00F64938"/>
    <w:rsid w:val="00F64ABF"/>
    <w:rsid w:val="00F64F7F"/>
    <w:rsid w:val="00F65441"/>
    <w:rsid w:val="00F65701"/>
    <w:rsid w:val="00F65769"/>
    <w:rsid w:val="00F65AA3"/>
    <w:rsid w:val="00F660FE"/>
    <w:rsid w:val="00F663F4"/>
    <w:rsid w:val="00F66530"/>
    <w:rsid w:val="00F665FC"/>
    <w:rsid w:val="00F66632"/>
    <w:rsid w:val="00F666D0"/>
    <w:rsid w:val="00F66866"/>
    <w:rsid w:val="00F66C05"/>
    <w:rsid w:val="00F66EE5"/>
    <w:rsid w:val="00F670DF"/>
    <w:rsid w:val="00F670F4"/>
    <w:rsid w:val="00F67135"/>
    <w:rsid w:val="00F67563"/>
    <w:rsid w:val="00F67DB5"/>
    <w:rsid w:val="00F700C4"/>
    <w:rsid w:val="00F70784"/>
    <w:rsid w:val="00F70C2F"/>
    <w:rsid w:val="00F711CF"/>
    <w:rsid w:val="00F71A61"/>
    <w:rsid w:val="00F7205E"/>
    <w:rsid w:val="00F72AD0"/>
    <w:rsid w:val="00F72E94"/>
    <w:rsid w:val="00F73617"/>
    <w:rsid w:val="00F73874"/>
    <w:rsid w:val="00F73EA3"/>
    <w:rsid w:val="00F7490B"/>
    <w:rsid w:val="00F74B0E"/>
    <w:rsid w:val="00F75127"/>
    <w:rsid w:val="00F75D1B"/>
    <w:rsid w:val="00F76597"/>
    <w:rsid w:val="00F768B3"/>
    <w:rsid w:val="00F76A1D"/>
    <w:rsid w:val="00F76D76"/>
    <w:rsid w:val="00F775C1"/>
    <w:rsid w:val="00F8036E"/>
    <w:rsid w:val="00F8068C"/>
    <w:rsid w:val="00F80F98"/>
    <w:rsid w:val="00F81AFB"/>
    <w:rsid w:val="00F82647"/>
    <w:rsid w:val="00F8286F"/>
    <w:rsid w:val="00F828EC"/>
    <w:rsid w:val="00F837A3"/>
    <w:rsid w:val="00F83E79"/>
    <w:rsid w:val="00F8419B"/>
    <w:rsid w:val="00F84468"/>
    <w:rsid w:val="00F85CC1"/>
    <w:rsid w:val="00F867EA"/>
    <w:rsid w:val="00F86820"/>
    <w:rsid w:val="00F86A2D"/>
    <w:rsid w:val="00F87EAC"/>
    <w:rsid w:val="00F9043E"/>
    <w:rsid w:val="00F905DA"/>
    <w:rsid w:val="00F9104D"/>
    <w:rsid w:val="00F915E7"/>
    <w:rsid w:val="00F91E05"/>
    <w:rsid w:val="00F92BC1"/>
    <w:rsid w:val="00F92E54"/>
    <w:rsid w:val="00F93505"/>
    <w:rsid w:val="00F9397A"/>
    <w:rsid w:val="00F93ACF"/>
    <w:rsid w:val="00F93DCF"/>
    <w:rsid w:val="00F9492C"/>
    <w:rsid w:val="00F95757"/>
    <w:rsid w:val="00F96354"/>
    <w:rsid w:val="00F9670E"/>
    <w:rsid w:val="00F96F80"/>
    <w:rsid w:val="00F972A5"/>
    <w:rsid w:val="00F97CCA"/>
    <w:rsid w:val="00FA02F5"/>
    <w:rsid w:val="00FA051A"/>
    <w:rsid w:val="00FA0ADE"/>
    <w:rsid w:val="00FA1684"/>
    <w:rsid w:val="00FA18DB"/>
    <w:rsid w:val="00FA1A3D"/>
    <w:rsid w:val="00FA27DD"/>
    <w:rsid w:val="00FA2E0A"/>
    <w:rsid w:val="00FA3283"/>
    <w:rsid w:val="00FA4E60"/>
    <w:rsid w:val="00FA4F1B"/>
    <w:rsid w:val="00FA4F7D"/>
    <w:rsid w:val="00FA4FCF"/>
    <w:rsid w:val="00FA535E"/>
    <w:rsid w:val="00FA5709"/>
    <w:rsid w:val="00FA6478"/>
    <w:rsid w:val="00FA648A"/>
    <w:rsid w:val="00FA6490"/>
    <w:rsid w:val="00FA6F73"/>
    <w:rsid w:val="00FA70D7"/>
    <w:rsid w:val="00FA729D"/>
    <w:rsid w:val="00FA7EDA"/>
    <w:rsid w:val="00FB0523"/>
    <w:rsid w:val="00FB16C9"/>
    <w:rsid w:val="00FB1C99"/>
    <w:rsid w:val="00FB22D0"/>
    <w:rsid w:val="00FB4EFA"/>
    <w:rsid w:val="00FB54B7"/>
    <w:rsid w:val="00FB77E4"/>
    <w:rsid w:val="00FC02F5"/>
    <w:rsid w:val="00FC088B"/>
    <w:rsid w:val="00FC0AE5"/>
    <w:rsid w:val="00FC0CA9"/>
    <w:rsid w:val="00FC0FCF"/>
    <w:rsid w:val="00FC1025"/>
    <w:rsid w:val="00FC10E1"/>
    <w:rsid w:val="00FC1B6C"/>
    <w:rsid w:val="00FC1C10"/>
    <w:rsid w:val="00FC1CBD"/>
    <w:rsid w:val="00FC1E67"/>
    <w:rsid w:val="00FC2376"/>
    <w:rsid w:val="00FC243B"/>
    <w:rsid w:val="00FC25C7"/>
    <w:rsid w:val="00FC3566"/>
    <w:rsid w:val="00FC362C"/>
    <w:rsid w:val="00FC3B4A"/>
    <w:rsid w:val="00FC3F08"/>
    <w:rsid w:val="00FC4311"/>
    <w:rsid w:val="00FC43D9"/>
    <w:rsid w:val="00FC466E"/>
    <w:rsid w:val="00FC58BD"/>
    <w:rsid w:val="00FC59CA"/>
    <w:rsid w:val="00FC5B2E"/>
    <w:rsid w:val="00FC6498"/>
    <w:rsid w:val="00FC6ED6"/>
    <w:rsid w:val="00FC782C"/>
    <w:rsid w:val="00FC7A79"/>
    <w:rsid w:val="00FC7B84"/>
    <w:rsid w:val="00FD014C"/>
    <w:rsid w:val="00FD016D"/>
    <w:rsid w:val="00FD0B8B"/>
    <w:rsid w:val="00FD0D52"/>
    <w:rsid w:val="00FD22BB"/>
    <w:rsid w:val="00FD25A5"/>
    <w:rsid w:val="00FD2665"/>
    <w:rsid w:val="00FD2773"/>
    <w:rsid w:val="00FD28EF"/>
    <w:rsid w:val="00FD2FE7"/>
    <w:rsid w:val="00FD37B4"/>
    <w:rsid w:val="00FD39DF"/>
    <w:rsid w:val="00FD4510"/>
    <w:rsid w:val="00FD482A"/>
    <w:rsid w:val="00FD5235"/>
    <w:rsid w:val="00FD557F"/>
    <w:rsid w:val="00FD5B85"/>
    <w:rsid w:val="00FD5BF1"/>
    <w:rsid w:val="00FD5CEF"/>
    <w:rsid w:val="00FD5EAE"/>
    <w:rsid w:val="00FD6FF1"/>
    <w:rsid w:val="00FD7742"/>
    <w:rsid w:val="00FD7B01"/>
    <w:rsid w:val="00FD7EC3"/>
    <w:rsid w:val="00FE018A"/>
    <w:rsid w:val="00FE09AF"/>
    <w:rsid w:val="00FE1714"/>
    <w:rsid w:val="00FE3FD3"/>
    <w:rsid w:val="00FE4231"/>
    <w:rsid w:val="00FE4282"/>
    <w:rsid w:val="00FE4553"/>
    <w:rsid w:val="00FE5861"/>
    <w:rsid w:val="00FE6CCD"/>
    <w:rsid w:val="00FE6F3A"/>
    <w:rsid w:val="00FE7626"/>
    <w:rsid w:val="00FE7CB6"/>
    <w:rsid w:val="00FE7DB1"/>
    <w:rsid w:val="00FF038D"/>
    <w:rsid w:val="00FF0736"/>
    <w:rsid w:val="00FF0AAC"/>
    <w:rsid w:val="00FF0F10"/>
    <w:rsid w:val="00FF10F8"/>
    <w:rsid w:val="00FF168B"/>
    <w:rsid w:val="00FF1A50"/>
    <w:rsid w:val="00FF1FF9"/>
    <w:rsid w:val="00FF21A1"/>
    <w:rsid w:val="00FF2F11"/>
    <w:rsid w:val="00FF34EB"/>
    <w:rsid w:val="00FF375E"/>
    <w:rsid w:val="00FF3C75"/>
    <w:rsid w:val="00FF4211"/>
    <w:rsid w:val="00FF4793"/>
    <w:rsid w:val="00FF4C93"/>
    <w:rsid w:val="00FF5148"/>
    <w:rsid w:val="00FF5184"/>
    <w:rsid w:val="00FF5467"/>
    <w:rsid w:val="00FF598A"/>
    <w:rsid w:val="00FF5BF2"/>
    <w:rsid w:val="00FF6775"/>
    <w:rsid w:val="00FF6858"/>
    <w:rsid w:val="00FF6D43"/>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11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footnote text" w:uiPriority="99"/>
    <w:lsdException w:name="footer" w:uiPriority="99"/>
    <w:lsdException w:name="caption" w:locked="1"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locked="1" w:semiHidden="0" w:uiPriority="22" w:unhideWhenUsed="0" w:qFormat="1"/>
    <w:lsdException w:name="Emphasis" w:locked="1" w:semiHidden="0"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520CD"/>
    <w:pPr>
      <w:spacing w:after="200" w:line="276" w:lineRule="auto"/>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4"/>
    <w:next w:val="a4"/>
    <w:link w:val="110"/>
    <w:qFormat/>
    <w:rsid w:val="00157063"/>
    <w:pPr>
      <w:spacing w:before="480" w:after="0"/>
      <w:contextualSpacing/>
      <w:outlineLvl w:val="0"/>
    </w:pPr>
    <w:rPr>
      <w:smallCaps/>
      <w:spacing w:val="5"/>
      <w:sz w:val="36"/>
      <w:szCs w:val="36"/>
    </w:rPr>
  </w:style>
  <w:style w:type="paragraph" w:styleId="21">
    <w:name w:val="heading 2"/>
    <w:aliases w:val="Заголовок 2 Знак,Заголовок 2 Знак Знак Знак,Заголовок 2 Знак Знак Знак Знак Знак,Заголовок 2 Знак Знак Знак Знак Знак Знак"/>
    <w:basedOn w:val="a4"/>
    <w:next w:val="a4"/>
    <w:qFormat/>
    <w:rsid w:val="00157063"/>
    <w:pPr>
      <w:spacing w:before="200" w:after="0" w:line="271" w:lineRule="auto"/>
      <w:outlineLvl w:val="1"/>
    </w:pPr>
    <w:rPr>
      <w:smallCaps/>
      <w:sz w:val="28"/>
      <w:szCs w:val="28"/>
    </w:rPr>
  </w:style>
  <w:style w:type="paragraph" w:styleId="30">
    <w:name w:val="heading 3"/>
    <w:basedOn w:val="a4"/>
    <w:next w:val="a4"/>
    <w:link w:val="31"/>
    <w:qFormat/>
    <w:rsid w:val="00157063"/>
    <w:pPr>
      <w:spacing w:before="200" w:after="0" w:line="271" w:lineRule="auto"/>
      <w:outlineLvl w:val="2"/>
    </w:pPr>
    <w:rPr>
      <w:i/>
      <w:iCs/>
      <w:smallCaps/>
      <w:spacing w:val="5"/>
      <w:sz w:val="26"/>
      <w:szCs w:val="26"/>
    </w:rPr>
  </w:style>
  <w:style w:type="paragraph" w:styleId="4">
    <w:name w:val="heading 4"/>
    <w:basedOn w:val="a4"/>
    <w:next w:val="a4"/>
    <w:link w:val="40"/>
    <w:qFormat/>
    <w:rsid w:val="00157063"/>
    <w:pPr>
      <w:spacing w:after="0" w:line="271" w:lineRule="auto"/>
      <w:outlineLvl w:val="3"/>
    </w:pPr>
    <w:rPr>
      <w:b/>
      <w:bCs/>
      <w:spacing w:val="5"/>
      <w:sz w:val="24"/>
      <w:szCs w:val="24"/>
    </w:rPr>
  </w:style>
  <w:style w:type="paragraph" w:styleId="5">
    <w:name w:val="heading 5"/>
    <w:basedOn w:val="a4"/>
    <w:next w:val="a4"/>
    <w:link w:val="50"/>
    <w:qFormat/>
    <w:rsid w:val="00157063"/>
    <w:pPr>
      <w:spacing w:after="0" w:line="271" w:lineRule="auto"/>
      <w:outlineLvl w:val="4"/>
    </w:pPr>
    <w:rPr>
      <w:i/>
      <w:iCs/>
      <w:sz w:val="24"/>
      <w:szCs w:val="24"/>
    </w:rPr>
  </w:style>
  <w:style w:type="paragraph" w:styleId="6">
    <w:name w:val="heading 6"/>
    <w:basedOn w:val="a4"/>
    <w:next w:val="a4"/>
    <w:link w:val="60"/>
    <w:qFormat/>
    <w:rsid w:val="00157063"/>
    <w:pPr>
      <w:shd w:val="clear" w:color="auto" w:fill="FFFFFF"/>
      <w:spacing w:after="0" w:line="271" w:lineRule="auto"/>
      <w:outlineLvl w:val="5"/>
    </w:pPr>
    <w:rPr>
      <w:b/>
      <w:bCs/>
      <w:color w:val="595959"/>
      <w:spacing w:val="5"/>
    </w:rPr>
  </w:style>
  <w:style w:type="paragraph" w:styleId="7">
    <w:name w:val="heading 7"/>
    <w:basedOn w:val="a4"/>
    <w:next w:val="a4"/>
    <w:link w:val="70"/>
    <w:qFormat/>
    <w:rsid w:val="00157063"/>
    <w:pPr>
      <w:spacing w:after="0"/>
      <w:outlineLvl w:val="6"/>
    </w:pPr>
    <w:rPr>
      <w:b/>
      <w:bCs/>
      <w:i/>
      <w:iCs/>
      <w:color w:val="5A5A5A"/>
      <w:sz w:val="20"/>
      <w:szCs w:val="20"/>
    </w:rPr>
  </w:style>
  <w:style w:type="paragraph" w:styleId="8">
    <w:name w:val="heading 8"/>
    <w:basedOn w:val="a4"/>
    <w:next w:val="a4"/>
    <w:link w:val="80"/>
    <w:qFormat/>
    <w:rsid w:val="00157063"/>
    <w:pPr>
      <w:spacing w:after="0"/>
      <w:outlineLvl w:val="7"/>
    </w:pPr>
    <w:rPr>
      <w:b/>
      <w:bCs/>
      <w:color w:val="7F7F7F"/>
      <w:sz w:val="20"/>
      <w:szCs w:val="20"/>
    </w:rPr>
  </w:style>
  <w:style w:type="paragraph" w:styleId="9">
    <w:name w:val="heading 9"/>
    <w:basedOn w:val="a4"/>
    <w:next w:val="a4"/>
    <w:link w:val="90"/>
    <w:qFormat/>
    <w:rsid w:val="00157063"/>
    <w:pPr>
      <w:spacing w:after="0" w:line="271" w:lineRule="auto"/>
      <w:outlineLvl w:val="8"/>
    </w:pPr>
    <w:rPr>
      <w:b/>
      <w:bCs/>
      <w:i/>
      <w:iCs/>
      <w:color w:val="7F7F7F"/>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1">
    <w:name w:val="Заголовок 3 Знак"/>
    <w:basedOn w:val="a5"/>
    <w:link w:val="30"/>
    <w:locked/>
    <w:rsid w:val="00157063"/>
    <w:rPr>
      <w:rFonts w:cs="Times New Roman"/>
      <w:i/>
      <w:iCs/>
      <w:smallCaps/>
      <w:spacing w:val="5"/>
      <w:sz w:val="26"/>
      <w:szCs w:val="26"/>
    </w:rPr>
  </w:style>
  <w:style w:type="character" w:customStyle="1" w:styleId="40">
    <w:name w:val="Заголовок 4 Знак"/>
    <w:basedOn w:val="a5"/>
    <w:link w:val="4"/>
    <w:locked/>
    <w:rsid w:val="00157063"/>
    <w:rPr>
      <w:rFonts w:cs="Times New Roman"/>
      <w:b/>
      <w:bCs/>
      <w:spacing w:val="5"/>
      <w:sz w:val="24"/>
      <w:szCs w:val="24"/>
    </w:rPr>
  </w:style>
  <w:style w:type="character" w:customStyle="1" w:styleId="50">
    <w:name w:val="Заголовок 5 Знак"/>
    <w:basedOn w:val="a5"/>
    <w:link w:val="5"/>
    <w:locked/>
    <w:rsid w:val="00157063"/>
    <w:rPr>
      <w:rFonts w:cs="Times New Roman"/>
      <w:i/>
      <w:iCs/>
      <w:sz w:val="24"/>
      <w:szCs w:val="24"/>
    </w:rPr>
  </w:style>
  <w:style w:type="character" w:customStyle="1" w:styleId="60">
    <w:name w:val="Заголовок 6 Знак"/>
    <w:basedOn w:val="a5"/>
    <w:link w:val="6"/>
    <w:locked/>
    <w:rsid w:val="00157063"/>
    <w:rPr>
      <w:rFonts w:cs="Times New Roman"/>
      <w:b/>
      <w:bCs/>
      <w:color w:val="595959"/>
      <w:spacing w:val="5"/>
      <w:shd w:val="clear" w:color="auto" w:fill="FFFFFF"/>
    </w:rPr>
  </w:style>
  <w:style w:type="character" w:customStyle="1" w:styleId="70">
    <w:name w:val="Заголовок 7 Знак"/>
    <w:basedOn w:val="a5"/>
    <w:link w:val="7"/>
    <w:locked/>
    <w:rsid w:val="00157063"/>
    <w:rPr>
      <w:rFonts w:cs="Times New Roman"/>
      <w:b/>
      <w:bCs/>
      <w:i/>
      <w:iCs/>
      <w:color w:val="5A5A5A"/>
      <w:sz w:val="20"/>
      <w:szCs w:val="20"/>
    </w:rPr>
  </w:style>
  <w:style w:type="character" w:customStyle="1" w:styleId="80">
    <w:name w:val="Заголовок 8 Знак"/>
    <w:basedOn w:val="a5"/>
    <w:link w:val="8"/>
    <w:locked/>
    <w:rsid w:val="00157063"/>
    <w:rPr>
      <w:rFonts w:cs="Times New Roman"/>
      <w:b/>
      <w:bCs/>
      <w:color w:val="7F7F7F"/>
      <w:sz w:val="20"/>
      <w:szCs w:val="20"/>
    </w:rPr>
  </w:style>
  <w:style w:type="character" w:customStyle="1" w:styleId="90">
    <w:name w:val="Заголовок 9 Знак"/>
    <w:basedOn w:val="a5"/>
    <w:link w:val="9"/>
    <w:locked/>
    <w:rsid w:val="00157063"/>
    <w:rPr>
      <w:rFonts w:cs="Times New Roman"/>
      <w:b/>
      <w:bCs/>
      <w:i/>
      <w:iCs/>
      <w:color w:val="7F7F7F"/>
      <w:sz w:val="18"/>
      <w:szCs w:val="18"/>
    </w:rPr>
  </w:style>
  <w:style w:type="paragraph" w:styleId="a8">
    <w:name w:val="footnote text"/>
    <w:aliases w:val="Знак21,Текст сноски Знак Знак Знак,Char Char"/>
    <w:basedOn w:val="a4"/>
    <w:link w:val="a9"/>
    <w:uiPriority w:val="99"/>
    <w:rsid w:val="002368D2"/>
  </w:style>
  <w:style w:type="character" w:customStyle="1" w:styleId="a9">
    <w:name w:val="Текст сноски Знак"/>
    <w:aliases w:val="Знак21 Знак,Текст сноски Знак Знак Знак Знак,Char Char Знак"/>
    <w:basedOn w:val="a5"/>
    <w:link w:val="a8"/>
    <w:uiPriority w:val="99"/>
    <w:locked/>
    <w:rsid w:val="003C68FA"/>
    <w:rPr>
      <w:rFonts w:ascii="Cambria" w:hAnsi="Cambria"/>
      <w:sz w:val="22"/>
      <w:szCs w:val="22"/>
      <w:lang w:val="en-US" w:eastAsia="en-US" w:bidi="ar-SA"/>
    </w:rPr>
  </w:style>
  <w:style w:type="character" w:styleId="aa">
    <w:name w:val="footnote reference"/>
    <w:basedOn w:val="a5"/>
    <w:rsid w:val="002368D2"/>
    <w:rPr>
      <w:rFonts w:cs="Times New Roman"/>
      <w:vertAlign w:val="superscript"/>
    </w:rPr>
  </w:style>
  <w:style w:type="paragraph" w:styleId="ab">
    <w:name w:val="Body Text Indent"/>
    <w:basedOn w:val="a4"/>
    <w:link w:val="ac"/>
    <w:rsid w:val="002368D2"/>
    <w:pPr>
      <w:ind w:firstLine="709"/>
      <w:jc w:val="both"/>
    </w:pPr>
    <w:rPr>
      <w:sz w:val="28"/>
    </w:rPr>
  </w:style>
  <w:style w:type="character" w:customStyle="1" w:styleId="ac">
    <w:name w:val="Основной текст с отступом Знак"/>
    <w:basedOn w:val="a5"/>
    <w:link w:val="ab"/>
    <w:rsid w:val="00CF3E3D"/>
    <w:rPr>
      <w:sz w:val="28"/>
      <w:szCs w:val="22"/>
      <w:lang w:val="en-US" w:eastAsia="en-US"/>
    </w:rPr>
  </w:style>
  <w:style w:type="paragraph" w:styleId="ad">
    <w:name w:val="Body Text"/>
    <w:aliases w:val="Iniiaiie oaeno Ciae Ciae,Iniiaiie oaeno Ciae,Iniiaiie oaeno Ciae Ciae Ciae Ciae Ciae Ciae Ciae Ciae Ciae Ciae Ciae Ciae Ciae Ciae,Body Text Char,Iniiaiie oaeno Ciae Ciae Ciae Ciae,Основной текст Знак Знак"/>
    <w:basedOn w:val="a4"/>
    <w:link w:val="ae"/>
    <w:rsid w:val="002368D2"/>
    <w:rPr>
      <w:b/>
      <w:sz w:val="32"/>
    </w:rPr>
  </w:style>
  <w:style w:type="paragraph" w:styleId="22">
    <w:name w:val="Body Text Indent 2"/>
    <w:basedOn w:val="a4"/>
    <w:link w:val="23"/>
    <w:rsid w:val="002368D2"/>
    <w:pPr>
      <w:ind w:left="680"/>
      <w:jc w:val="both"/>
    </w:pPr>
    <w:rPr>
      <w:sz w:val="28"/>
    </w:rPr>
  </w:style>
  <w:style w:type="character" w:customStyle="1" w:styleId="23">
    <w:name w:val="Основной текст с отступом 2 Знак"/>
    <w:basedOn w:val="a5"/>
    <w:link w:val="22"/>
    <w:rsid w:val="00DA0A91"/>
    <w:rPr>
      <w:sz w:val="28"/>
      <w:szCs w:val="22"/>
      <w:lang w:val="en-US" w:eastAsia="en-US"/>
    </w:rPr>
  </w:style>
  <w:style w:type="paragraph" w:styleId="24">
    <w:name w:val="Body Text 2"/>
    <w:basedOn w:val="a4"/>
    <w:link w:val="25"/>
    <w:uiPriority w:val="99"/>
    <w:rsid w:val="002368D2"/>
    <w:rPr>
      <w:sz w:val="28"/>
    </w:rPr>
  </w:style>
  <w:style w:type="character" w:customStyle="1" w:styleId="25">
    <w:name w:val="Основной текст 2 Знак"/>
    <w:basedOn w:val="a5"/>
    <w:link w:val="24"/>
    <w:uiPriority w:val="99"/>
    <w:rsid w:val="00DA0A91"/>
    <w:rPr>
      <w:sz w:val="28"/>
      <w:szCs w:val="22"/>
      <w:lang w:val="en-US" w:eastAsia="en-US"/>
    </w:rPr>
  </w:style>
  <w:style w:type="paragraph" w:styleId="32">
    <w:name w:val="Body Text Indent 3"/>
    <w:basedOn w:val="a4"/>
    <w:link w:val="33"/>
    <w:rsid w:val="002368D2"/>
    <w:pPr>
      <w:ind w:firstLine="1040"/>
    </w:pPr>
    <w:rPr>
      <w:w w:val="93"/>
      <w:sz w:val="28"/>
    </w:rPr>
  </w:style>
  <w:style w:type="character" w:customStyle="1" w:styleId="33">
    <w:name w:val="Основной текст с отступом 3 Знак"/>
    <w:basedOn w:val="a5"/>
    <w:link w:val="32"/>
    <w:rsid w:val="00685C04"/>
    <w:rPr>
      <w:w w:val="93"/>
      <w:sz w:val="28"/>
      <w:szCs w:val="22"/>
      <w:lang w:val="en-US" w:eastAsia="en-US"/>
    </w:rPr>
  </w:style>
  <w:style w:type="paragraph" w:styleId="34">
    <w:name w:val="Body Text 3"/>
    <w:basedOn w:val="a4"/>
    <w:rsid w:val="002368D2"/>
    <w:pPr>
      <w:spacing w:after="120"/>
    </w:pPr>
    <w:rPr>
      <w:w w:val="93"/>
      <w:sz w:val="16"/>
    </w:rPr>
  </w:style>
  <w:style w:type="paragraph" w:styleId="af">
    <w:name w:val="header"/>
    <w:aliases w:val="??????? ??????????,I.L.T.,Aa?oiee eieiioeooe1,header-first,HeaderPort,ВерхКолонтитул,Even"/>
    <w:basedOn w:val="a4"/>
    <w:link w:val="af0"/>
    <w:rsid w:val="002368D2"/>
    <w:pPr>
      <w:tabs>
        <w:tab w:val="center" w:pos="4677"/>
        <w:tab w:val="right" w:pos="9355"/>
      </w:tabs>
    </w:pPr>
    <w:rPr>
      <w:sz w:val="24"/>
    </w:rPr>
  </w:style>
  <w:style w:type="character" w:customStyle="1" w:styleId="af0">
    <w:name w:val="Верхний колонтитул Знак"/>
    <w:aliases w:val="??????? ?????????? Знак,I.L.T. Знак,Aa?oiee eieiioeooe1 Знак,header-first Знак,HeaderPort Знак,ВерхКолонтитул Знак,Even Знак"/>
    <w:basedOn w:val="a5"/>
    <w:link w:val="af"/>
    <w:locked/>
    <w:rsid w:val="00EA56B1"/>
    <w:rPr>
      <w:rFonts w:cs="Times New Roman"/>
      <w:sz w:val="24"/>
      <w:lang w:val="ru-RU" w:eastAsia="ru-RU" w:bidi="ar-SA"/>
    </w:rPr>
  </w:style>
  <w:style w:type="paragraph" w:styleId="af1">
    <w:name w:val="footer"/>
    <w:basedOn w:val="a4"/>
    <w:link w:val="af2"/>
    <w:uiPriority w:val="99"/>
    <w:rsid w:val="002368D2"/>
    <w:pPr>
      <w:tabs>
        <w:tab w:val="center" w:pos="4153"/>
        <w:tab w:val="right" w:pos="8306"/>
      </w:tabs>
    </w:pPr>
    <w:rPr>
      <w:sz w:val="28"/>
    </w:rPr>
  </w:style>
  <w:style w:type="character" w:customStyle="1" w:styleId="af2">
    <w:name w:val="Нижний колонтитул Знак"/>
    <w:basedOn w:val="a5"/>
    <w:link w:val="af1"/>
    <w:uiPriority w:val="99"/>
    <w:rsid w:val="00B12199"/>
    <w:rPr>
      <w:sz w:val="28"/>
      <w:szCs w:val="22"/>
      <w:lang w:val="en-US" w:eastAsia="en-US"/>
    </w:rPr>
  </w:style>
  <w:style w:type="character" w:styleId="af3">
    <w:name w:val="page number"/>
    <w:basedOn w:val="a5"/>
    <w:rsid w:val="002368D2"/>
    <w:rPr>
      <w:rFonts w:cs="Times New Roman"/>
    </w:rPr>
  </w:style>
  <w:style w:type="paragraph" w:customStyle="1" w:styleId="12">
    <w:name w:val="Обычный1"/>
    <w:link w:val="1Char"/>
    <w:uiPriority w:val="99"/>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4">
    <w:name w:val="annotation text"/>
    <w:basedOn w:val="a4"/>
    <w:link w:val="af5"/>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6">
    <w:name w:val="Hyperlink"/>
    <w:basedOn w:val="a5"/>
    <w:uiPriority w:val="99"/>
    <w:rsid w:val="002368D2"/>
    <w:rPr>
      <w:rFonts w:cs="Times New Roman"/>
      <w:color w:val="0000FF"/>
      <w:u w:val="single"/>
    </w:rPr>
  </w:style>
  <w:style w:type="paragraph" w:styleId="13">
    <w:name w:val="toc 1"/>
    <w:basedOn w:val="a4"/>
    <w:next w:val="a4"/>
    <w:autoRedefine/>
    <w:semiHidden/>
    <w:rsid w:val="002368D2"/>
    <w:pPr>
      <w:spacing w:before="120" w:after="120"/>
    </w:pPr>
    <w:rPr>
      <w:rFonts w:ascii="Times New Roman" w:hAnsi="Times New Roman"/>
      <w:b/>
      <w:bCs/>
      <w:caps/>
      <w:sz w:val="20"/>
      <w:szCs w:val="20"/>
    </w:rPr>
  </w:style>
  <w:style w:type="paragraph" w:styleId="26">
    <w:name w:val="toc 2"/>
    <w:basedOn w:val="a4"/>
    <w:next w:val="a4"/>
    <w:autoRedefine/>
    <w:semiHidden/>
    <w:rsid w:val="002368D2"/>
    <w:pPr>
      <w:spacing w:after="0"/>
      <w:ind w:left="220"/>
    </w:pPr>
    <w:rPr>
      <w:rFonts w:ascii="Times New Roman" w:hAnsi="Times New Roman"/>
      <w:smallCaps/>
      <w:sz w:val="20"/>
      <w:szCs w:val="20"/>
    </w:rPr>
  </w:style>
  <w:style w:type="paragraph" w:styleId="35">
    <w:name w:val="toc 3"/>
    <w:basedOn w:val="a4"/>
    <w:next w:val="a4"/>
    <w:autoRedefine/>
    <w:semiHidden/>
    <w:rsid w:val="002368D2"/>
    <w:pPr>
      <w:spacing w:after="0"/>
      <w:ind w:left="440"/>
    </w:pPr>
    <w:rPr>
      <w:rFonts w:ascii="Times New Roman" w:hAnsi="Times New Roman"/>
      <w:i/>
      <w:iCs/>
      <w:sz w:val="20"/>
      <w:szCs w:val="20"/>
    </w:rPr>
  </w:style>
  <w:style w:type="paragraph" w:styleId="41">
    <w:name w:val="toc 4"/>
    <w:basedOn w:val="a4"/>
    <w:next w:val="a4"/>
    <w:autoRedefine/>
    <w:semiHidden/>
    <w:rsid w:val="002368D2"/>
    <w:pPr>
      <w:spacing w:after="0"/>
      <w:ind w:left="660"/>
    </w:pPr>
    <w:rPr>
      <w:rFonts w:ascii="Times New Roman" w:hAnsi="Times New Roman"/>
      <w:sz w:val="18"/>
      <w:szCs w:val="18"/>
    </w:rPr>
  </w:style>
  <w:style w:type="paragraph" w:styleId="51">
    <w:name w:val="toc 5"/>
    <w:basedOn w:val="a4"/>
    <w:next w:val="a4"/>
    <w:autoRedefine/>
    <w:semiHidden/>
    <w:rsid w:val="002368D2"/>
    <w:pPr>
      <w:spacing w:after="0"/>
      <w:ind w:left="880"/>
    </w:pPr>
    <w:rPr>
      <w:rFonts w:ascii="Times New Roman" w:hAnsi="Times New Roman"/>
      <w:sz w:val="18"/>
      <w:szCs w:val="18"/>
    </w:rPr>
  </w:style>
  <w:style w:type="paragraph" w:styleId="61">
    <w:name w:val="toc 6"/>
    <w:basedOn w:val="a4"/>
    <w:next w:val="a4"/>
    <w:autoRedefine/>
    <w:semiHidden/>
    <w:rsid w:val="002368D2"/>
    <w:pPr>
      <w:spacing w:after="0"/>
      <w:ind w:left="1100"/>
    </w:pPr>
    <w:rPr>
      <w:rFonts w:ascii="Times New Roman" w:hAnsi="Times New Roman"/>
      <w:sz w:val="18"/>
      <w:szCs w:val="18"/>
    </w:rPr>
  </w:style>
  <w:style w:type="paragraph" w:styleId="71">
    <w:name w:val="toc 7"/>
    <w:basedOn w:val="a4"/>
    <w:next w:val="a4"/>
    <w:autoRedefine/>
    <w:semiHidden/>
    <w:rsid w:val="002368D2"/>
    <w:pPr>
      <w:spacing w:after="0"/>
      <w:ind w:left="1320"/>
    </w:pPr>
    <w:rPr>
      <w:rFonts w:ascii="Times New Roman" w:hAnsi="Times New Roman"/>
      <w:sz w:val="18"/>
      <w:szCs w:val="18"/>
    </w:rPr>
  </w:style>
  <w:style w:type="paragraph" w:styleId="81">
    <w:name w:val="toc 8"/>
    <w:basedOn w:val="a4"/>
    <w:next w:val="a4"/>
    <w:autoRedefine/>
    <w:semiHidden/>
    <w:rsid w:val="002368D2"/>
    <w:pPr>
      <w:spacing w:after="0"/>
      <w:ind w:left="1540"/>
    </w:pPr>
    <w:rPr>
      <w:rFonts w:ascii="Times New Roman" w:hAnsi="Times New Roman"/>
      <w:sz w:val="18"/>
      <w:szCs w:val="18"/>
    </w:rPr>
  </w:style>
  <w:style w:type="paragraph" w:styleId="91">
    <w:name w:val="toc 9"/>
    <w:basedOn w:val="a4"/>
    <w:next w:val="a4"/>
    <w:autoRedefine/>
    <w:semiHidden/>
    <w:rsid w:val="002368D2"/>
    <w:pPr>
      <w:spacing w:after="0"/>
      <w:ind w:left="1760"/>
    </w:pPr>
    <w:rPr>
      <w:rFonts w:ascii="Times New Roman" w:hAnsi="Times New Roman"/>
      <w:sz w:val="18"/>
      <w:szCs w:val="18"/>
    </w:rPr>
  </w:style>
  <w:style w:type="character" w:styleId="af7">
    <w:name w:val="FollowedHyperlink"/>
    <w:basedOn w:val="a5"/>
    <w:uiPriority w:val="99"/>
    <w:rsid w:val="002368D2"/>
    <w:rPr>
      <w:rFonts w:cs="Times New Roman"/>
      <w:color w:val="800080"/>
      <w:u w:val="single"/>
    </w:rPr>
  </w:style>
  <w:style w:type="paragraph" w:customStyle="1" w:styleId="af8">
    <w:name w:val="Заг Таблицы"/>
    <w:autoRedefine/>
    <w:rsid w:val="002368D2"/>
    <w:pPr>
      <w:spacing w:after="200" w:line="276" w:lineRule="auto"/>
      <w:ind w:right="-47"/>
    </w:pPr>
    <w:rPr>
      <w:rFonts w:ascii="Arial" w:hAnsi="Arial"/>
      <w:sz w:val="22"/>
      <w:szCs w:val="22"/>
    </w:rPr>
  </w:style>
  <w:style w:type="paragraph" w:customStyle="1" w:styleId="120">
    <w:name w:val="Текст табл слева12"/>
    <w:autoRedefine/>
    <w:rsid w:val="002368D2"/>
    <w:pPr>
      <w:spacing w:after="200" w:line="276" w:lineRule="auto"/>
      <w:ind w:left="-40" w:firstLine="40"/>
    </w:pPr>
    <w:rPr>
      <w:rFonts w:ascii="Arial" w:hAnsi="Arial"/>
      <w:color w:val="000000"/>
      <w:spacing w:val="-3"/>
      <w:sz w:val="22"/>
      <w:szCs w:val="22"/>
    </w:rPr>
  </w:style>
  <w:style w:type="paragraph" w:customStyle="1" w:styleId="font1">
    <w:name w:val="font1"/>
    <w:basedOn w:val="a4"/>
    <w:rsid w:val="002368D2"/>
    <w:pPr>
      <w:spacing w:before="100" w:beforeAutospacing="1" w:after="100" w:afterAutospacing="1"/>
    </w:pPr>
    <w:rPr>
      <w:rFonts w:ascii="Arial" w:eastAsia="Arial Unicode MS" w:hAnsi="Arial" w:cs="Arial Unicode MS"/>
    </w:rPr>
  </w:style>
  <w:style w:type="paragraph" w:customStyle="1" w:styleId="font5">
    <w:name w:val="font5"/>
    <w:basedOn w:val="a4"/>
    <w:rsid w:val="002368D2"/>
    <w:pPr>
      <w:spacing w:before="100" w:beforeAutospacing="1" w:after="100" w:afterAutospacing="1"/>
    </w:pPr>
    <w:rPr>
      <w:rFonts w:ascii="Arial" w:eastAsia="Arial Unicode MS" w:hAnsi="Arial" w:cs="Arial Unicode MS"/>
    </w:rPr>
  </w:style>
  <w:style w:type="paragraph" w:customStyle="1" w:styleId="xl24">
    <w:name w:val="xl24"/>
    <w:basedOn w:val="a4"/>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4"/>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4"/>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4"/>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4"/>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4"/>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4"/>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4"/>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4"/>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4"/>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4"/>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4"/>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4"/>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4"/>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4"/>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4"/>
    <w:rsid w:val="002368D2"/>
    <w:pPr>
      <w:spacing w:before="100" w:beforeAutospacing="1" w:after="100" w:afterAutospacing="1"/>
    </w:pPr>
    <w:rPr>
      <w:rFonts w:eastAsia="Arial Unicode MS"/>
      <w:i/>
      <w:iCs/>
      <w:sz w:val="24"/>
      <w:szCs w:val="24"/>
    </w:rPr>
  </w:style>
  <w:style w:type="paragraph" w:customStyle="1" w:styleId="xl86">
    <w:name w:val="xl86"/>
    <w:basedOn w:val="a4"/>
    <w:rsid w:val="002368D2"/>
    <w:pPr>
      <w:spacing w:before="100" w:beforeAutospacing="1" w:after="100" w:afterAutospacing="1"/>
    </w:pPr>
    <w:rPr>
      <w:rFonts w:eastAsia="Arial Unicode MS"/>
      <w:sz w:val="24"/>
      <w:szCs w:val="24"/>
    </w:rPr>
  </w:style>
  <w:style w:type="paragraph" w:customStyle="1" w:styleId="xl87">
    <w:name w:val="xl87"/>
    <w:basedOn w:val="a4"/>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4"/>
    <w:next w:val="a4"/>
    <w:rsid w:val="002368D2"/>
    <w:pPr>
      <w:keepNext/>
      <w:jc w:val="center"/>
    </w:pPr>
    <w:rPr>
      <w:b/>
      <w:sz w:val="36"/>
    </w:rPr>
  </w:style>
  <w:style w:type="paragraph" w:styleId="af9">
    <w:name w:val="Block Text"/>
    <w:basedOn w:val="a4"/>
    <w:rsid w:val="002368D2"/>
    <w:pPr>
      <w:widowControl w:val="0"/>
      <w:shd w:val="clear" w:color="auto" w:fill="FFFFFF"/>
      <w:autoSpaceDE w:val="0"/>
      <w:autoSpaceDN w:val="0"/>
      <w:adjustRightInd w:val="0"/>
      <w:spacing w:line="274" w:lineRule="exact"/>
      <w:ind w:left="19" w:right="82"/>
      <w:jc w:val="both"/>
    </w:pPr>
    <w:rPr>
      <w:color w:val="000000"/>
      <w:sz w:val="24"/>
      <w:szCs w:val="24"/>
    </w:rPr>
  </w:style>
  <w:style w:type="paragraph" w:customStyle="1" w:styleId="xl88">
    <w:name w:val="xl8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4"/>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4"/>
    <w:rsid w:val="002368D2"/>
    <w:pPr>
      <w:spacing w:before="120"/>
      <w:ind w:left="1134" w:right="284"/>
      <w:jc w:val="both"/>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pPr>
    <w:rPr>
      <w:rFonts w:ascii="Arial" w:hAnsi="Arial" w:cs="Arial"/>
      <w:sz w:val="22"/>
      <w:szCs w:val="22"/>
    </w:rPr>
  </w:style>
  <w:style w:type="paragraph" w:customStyle="1" w:styleId="ConsNonformat">
    <w:name w:val="ConsNonformat"/>
    <w:uiPriority w:val="99"/>
    <w:rsid w:val="002368D2"/>
    <w:pPr>
      <w:widowControl w:val="0"/>
      <w:autoSpaceDE w:val="0"/>
      <w:autoSpaceDN w:val="0"/>
      <w:adjustRightInd w:val="0"/>
      <w:spacing w:after="200" w:line="276" w:lineRule="auto"/>
      <w:ind w:right="19772"/>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pPr>
    <w:rPr>
      <w:rFonts w:ascii="Arial" w:hAnsi="Arial" w:cs="Arial"/>
      <w:b/>
      <w:bCs/>
      <w:sz w:val="16"/>
      <w:szCs w:val="16"/>
    </w:rPr>
  </w:style>
  <w:style w:type="character" w:customStyle="1" w:styleId="rvts482213">
    <w:name w:val="rvts482213"/>
    <w:basedOn w:val="a5"/>
    <w:rsid w:val="002368D2"/>
    <w:rPr>
      <w:rFonts w:ascii="Verdana" w:hAnsi="Verdana" w:cs="Times New Roman"/>
      <w:color w:val="000000"/>
      <w:sz w:val="16"/>
      <w:szCs w:val="16"/>
      <w:u w:val="none"/>
      <w:effect w:val="none"/>
      <w:shd w:val="clear" w:color="auto" w:fill="auto"/>
    </w:rPr>
  </w:style>
  <w:style w:type="character" w:customStyle="1" w:styleId="afa">
    <w:name w:val="комментарий"/>
    <w:basedOn w:val="a5"/>
    <w:rsid w:val="002368D2"/>
    <w:rPr>
      <w:rFonts w:cs="Times New Roman"/>
      <w:b/>
      <w:bCs/>
      <w:i/>
      <w:iCs/>
      <w:sz w:val="28"/>
      <w:szCs w:val="28"/>
    </w:rPr>
  </w:style>
  <w:style w:type="paragraph" w:customStyle="1" w:styleId="27">
    <w:name w:val="заголовок 2"/>
    <w:basedOn w:val="a4"/>
    <w:next w:val="a4"/>
    <w:rsid w:val="002368D2"/>
    <w:pPr>
      <w:keepNext/>
      <w:outlineLvl w:val="1"/>
    </w:pPr>
    <w:rPr>
      <w:sz w:val="24"/>
    </w:rPr>
  </w:style>
  <w:style w:type="paragraph" w:customStyle="1" w:styleId="36">
    <w:name w:val="заголовок 3"/>
    <w:basedOn w:val="a4"/>
    <w:next w:val="a4"/>
    <w:rsid w:val="002368D2"/>
    <w:pPr>
      <w:keepNext/>
      <w:jc w:val="center"/>
      <w:outlineLvl w:val="2"/>
    </w:pPr>
    <w:rPr>
      <w:b/>
      <w:sz w:val="24"/>
    </w:rPr>
  </w:style>
  <w:style w:type="paragraph" w:customStyle="1" w:styleId="42">
    <w:name w:val="заголовок 4"/>
    <w:basedOn w:val="a4"/>
    <w:next w:val="a4"/>
    <w:rsid w:val="002368D2"/>
    <w:pPr>
      <w:keepNext/>
      <w:jc w:val="right"/>
      <w:outlineLvl w:val="3"/>
    </w:pPr>
    <w:rPr>
      <w:sz w:val="28"/>
    </w:rPr>
  </w:style>
  <w:style w:type="character" w:customStyle="1" w:styleId="afb">
    <w:name w:val="Основной шрифт"/>
    <w:rsid w:val="002368D2"/>
  </w:style>
  <w:style w:type="character" w:customStyle="1" w:styleId="afc">
    <w:name w:val="номер страницы"/>
    <w:basedOn w:val="a5"/>
    <w:rsid w:val="002368D2"/>
    <w:rPr>
      <w:rFonts w:cs="Times New Roman"/>
    </w:rPr>
  </w:style>
  <w:style w:type="paragraph" w:styleId="28">
    <w:name w:val="List 2"/>
    <w:basedOn w:val="a4"/>
    <w:rsid w:val="002368D2"/>
    <w:pPr>
      <w:ind w:left="566" w:hanging="283"/>
    </w:pPr>
    <w:rPr>
      <w:sz w:val="24"/>
    </w:rPr>
  </w:style>
  <w:style w:type="paragraph" w:styleId="29">
    <w:name w:val="List Continue 2"/>
    <w:basedOn w:val="a4"/>
    <w:rsid w:val="002368D2"/>
    <w:pPr>
      <w:spacing w:after="120"/>
      <w:ind w:left="566"/>
    </w:pPr>
    <w:rPr>
      <w:sz w:val="24"/>
    </w:rPr>
  </w:style>
  <w:style w:type="paragraph" w:customStyle="1" w:styleId="BodyText21">
    <w:name w:val="Body Text 21"/>
    <w:basedOn w:val="a4"/>
    <w:rsid w:val="002368D2"/>
    <w:pPr>
      <w:ind w:right="1"/>
      <w:jc w:val="both"/>
    </w:pPr>
    <w:rPr>
      <w:spacing w:val="12"/>
      <w:sz w:val="28"/>
    </w:rPr>
  </w:style>
  <w:style w:type="paragraph" w:customStyle="1" w:styleId="ConsCell">
    <w:name w:val="ConsCell"/>
    <w:rsid w:val="002368D2"/>
    <w:pPr>
      <w:widowControl w:val="0"/>
      <w:spacing w:after="200" w:line="276" w:lineRule="auto"/>
    </w:pPr>
    <w:rPr>
      <w:rFonts w:ascii="Arial" w:hAnsi="Arial"/>
      <w:sz w:val="22"/>
      <w:szCs w:val="22"/>
    </w:rPr>
  </w:style>
  <w:style w:type="paragraph" w:styleId="afd">
    <w:name w:val="Balloon Text"/>
    <w:basedOn w:val="a4"/>
    <w:link w:val="afe"/>
    <w:uiPriority w:val="99"/>
    <w:semiHidden/>
    <w:rsid w:val="002368D2"/>
    <w:rPr>
      <w:rFonts w:ascii="Tahoma" w:hAnsi="Tahoma" w:cs="Tahoma"/>
      <w:sz w:val="16"/>
      <w:szCs w:val="16"/>
    </w:rPr>
  </w:style>
  <w:style w:type="paragraph" w:customStyle="1" w:styleId="aff">
    <w:name w:val="Основной текс"/>
    <w:basedOn w:val="a4"/>
    <w:rsid w:val="002368D2"/>
    <w:pPr>
      <w:spacing w:before="120" w:after="120"/>
      <w:ind w:firstLine="397"/>
      <w:jc w:val="both"/>
    </w:pPr>
    <w:rPr>
      <w:rFonts w:ascii="Arial" w:hAnsi="Arial"/>
      <w:sz w:val="24"/>
    </w:rPr>
  </w:style>
  <w:style w:type="paragraph" w:styleId="a2">
    <w:name w:val="List Bullet"/>
    <w:basedOn w:val="a4"/>
    <w:rsid w:val="002368D2"/>
    <w:pPr>
      <w:numPr>
        <w:numId w:val="1"/>
      </w:numPr>
      <w:spacing w:line="360" w:lineRule="auto"/>
      <w:jc w:val="both"/>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basedOn w:val="a5"/>
    <w:rsid w:val="002368D2"/>
    <w:rPr>
      <w:rFonts w:cs="Times New Roman"/>
      <w:b/>
      <w:sz w:val="32"/>
      <w:lang w:val="ru-RU" w:eastAsia="ru-RU" w:bidi="ar-SA"/>
    </w:rPr>
  </w:style>
  <w:style w:type="paragraph" w:customStyle="1" w:styleId="neU8iyoaaeeou">
    <w:name w:val="n e U8iy oaaeeou"/>
    <w:basedOn w:val="ad"/>
    <w:rsid w:val="002368D2"/>
    <w:pPr>
      <w:keepNext/>
      <w:suppressAutoHyphens/>
      <w:spacing w:before="360" w:after="240" w:line="-300" w:lineRule="auto"/>
    </w:pPr>
    <w:rPr>
      <w:spacing w:val="10"/>
      <w:sz w:val="24"/>
    </w:rPr>
  </w:style>
  <w:style w:type="character" w:customStyle="1" w:styleId="aff0">
    <w:name w:val="Îñíîâíîé òåêñò Çíàê Çíàê Знак"/>
    <w:basedOn w:val="a5"/>
    <w:rsid w:val="002368D2"/>
    <w:rPr>
      <w:rFonts w:cs="Times New Roman"/>
      <w:sz w:val="24"/>
      <w:lang w:val="ru-RU" w:eastAsia="ru-RU" w:bidi="ar-SA"/>
    </w:rPr>
  </w:style>
  <w:style w:type="paragraph" w:customStyle="1" w:styleId="aff1">
    <w:name w:val="Ïîÿñíèòåëüíàÿ çàïèñêà"/>
    <w:basedOn w:val="a4"/>
    <w:rsid w:val="002368D2"/>
    <w:pPr>
      <w:spacing w:before="120" w:after="120"/>
      <w:ind w:firstLine="709"/>
      <w:jc w:val="both"/>
    </w:pPr>
    <w:rPr>
      <w:sz w:val="24"/>
    </w:rPr>
  </w:style>
  <w:style w:type="paragraph" w:styleId="aff2">
    <w:name w:val="Title"/>
    <w:aliases w:val="Знак Знак Знак Знак Знак Знак Знак Знак,Знак Знак Знак Знак Знак Знак,Знак Знак Знак,Знак2,Знак Знак Знак Знак,Знак1"/>
    <w:basedOn w:val="a4"/>
    <w:next w:val="a4"/>
    <w:link w:val="aff3"/>
    <w:qFormat/>
    <w:rsid w:val="00157063"/>
    <w:pPr>
      <w:spacing w:after="300" w:line="240" w:lineRule="auto"/>
      <w:contextualSpacing/>
    </w:pPr>
    <w:rPr>
      <w:smallCaps/>
      <w:sz w:val="52"/>
      <w:szCs w:val="52"/>
    </w:rPr>
  </w:style>
  <w:style w:type="character" w:customStyle="1" w:styleId="aff3">
    <w:name w:val="Название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basedOn w:val="a5"/>
    <w:link w:val="aff2"/>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pPr>
    <w:rPr>
      <w:sz w:val="22"/>
      <w:szCs w:val="22"/>
    </w:rPr>
  </w:style>
  <w:style w:type="paragraph" w:customStyle="1" w:styleId="Iniiaiieoaeno">
    <w:name w:val="Iniiaiie oaeno"/>
    <w:basedOn w:val="a4"/>
    <w:rsid w:val="002368D2"/>
    <w:pPr>
      <w:widowControl w:val="0"/>
    </w:pPr>
    <w:rPr>
      <w:sz w:val="24"/>
      <w:szCs w:val="24"/>
    </w:rPr>
  </w:style>
  <w:style w:type="paragraph" w:customStyle="1" w:styleId="xl92">
    <w:name w:val="xl92"/>
    <w:basedOn w:val="a4"/>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4"/>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4"/>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4"/>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4"/>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4"/>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4"/>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4"/>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4"/>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4"/>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4"/>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4"/>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4"/>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4"/>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4"/>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4"/>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4"/>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4"/>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4"/>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4"/>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4"/>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4"/>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4"/>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4"/>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4"/>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4"/>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4"/>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4"/>
    <w:rsid w:val="002368D2"/>
    <w:pPr>
      <w:shd w:val="clear" w:color="auto" w:fill="FFFFFF"/>
      <w:spacing w:before="100" w:beforeAutospacing="1" w:after="100" w:afterAutospacing="1"/>
    </w:pPr>
    <w:rPr>
      <w:sz w:val="14"/>
      <w:szCs w:val="14"/>
    </w:rPr>
  </w:style>
  <w:style w:type="paragraph" w:customStyle="1" w:styleId="xl122">
    <w:name w:val="xl122"/>
    <w:basedOn w:val="a4"/>
    <w:rsid w:val="002368D2"/>
    <w:pPr>
      <w:spacing w:before="100" w:beforeAutospacing="1" w:after="100" w:afterAutospacing="1"/>
    </w:pPr>
    <w:rPr>
      <w:sz w:val="14"/>
      <w:szCs w:val="14"/>
    </w:rPr>
  </w:style>
  <w:style w:type="paragraph" w:customStyle="1" w:styleId="xl123">
    <w:name w:val="xl123"/>
    <w:basedOn w:val="a4"/>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4"/>
    <w:rsid w:val="002368D2"/>
    <w:pPr>
      <w:spacing w:before="100" w:beforeAutospacing="1" w:after="100" w:afterAutospacing="1"/>
    </w:pPr>
    <w:rPr>
      <w:sz w:val="14"/>
      <w:szCs w:val="14"/>
    </w:rPr>
  </w:style>
  <w:style w:type="paragraph" w:customStyle="1" w:styleId="xl129">
    <w:name w:val="xl129"/>
    <w:basedOn w:val="a4"/>
    <w:rsid w:val="002368D2"/>
    <w:pPr>
      <w:spacing w:before="100" w:beforeAutospacing="1" w:after="100" w:afterAutospacing="1"/>
    </w:pPr>
    <w:rPr>
      <w:b/>
      <w:bCs/>
      <w:sz w:val="14"/>
      <w:szCs w:val="14"/>
    </w:rPr>
  </w:style>
  <w:style w:type="paragraph" w:customStyle="1" w:styleId="xl130">
    <w:name w:val="xl130"/>
    <w:basedOn w:val="a4"/>
    <w:rsid w:val="002368D2"/>
    <w:pPr>
      <w:spacing w:before="100" w:beforeAutospacing="1" w:after="100" w:afterAutospacing="1"/>
    </w:pPr>
    <w:rPr>
      <w:b/>
      <w:bCs/>
      <w:sz w:val="14"/>
      <w:szCs w:val="14"/>
    </w:rPr>
  </w:style>
  <w:style w:type="paragraph" w:customStyle="1" w:styleId="xl131">
    <w:name w:val="xl131"/>
    <w:basedOn w:val="a4"/>
    <w:rsid w:val="002368D2"/>
    <w:pPr>
      <w:spacing w:before="100" w:beforeAutospacing="1" w:after="100" w:afterAutospacing="1"/>
      <w:textAlignment w:val="bottom"/>
    </w:pPr>
    <w:rPr>
      <w:b/>
      <w:bCs/>
      <w:sz w:val="14"/>
      <w:szCs w:val="14"/>
    </w:rPr>
  </w:style>
  <w:style w:type="paragraph" w:customStyle="1" w:styleId="xl132">
    <w:name w:val="xl132"/>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4"/>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4"/>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4"/>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4"/>
    <w:rsid w:val="002368D2"/>
    <w:pPr>
      <w:spacing w:before="100" w:beforeAutospacing="1" w:after="100" w:afterAutospacing="1"/>
    </w:pPr>
    <w:rPr>
      <w:b/>
      <w:bCs/>
      <w:sz w:val="24"/>
      <w:szCs w:val="24"/>
    </w:rPr>
  </w:style>
  <w:style w:type="paragraph" w:customStyle="1" w:styleId="xl137">
    <w:name w:val="xl137"/>
    <w:basedOn w:val="a4"/>
    <w:rsid w:val="002368D2"/>
    <w:pPr>
      <w:spacing w:before="100" w:beforeAutospacing="1" w:after="100" w:afterAutospacing="1"/>
    </w:pPr>
    <w:rPr>
      <w:b/>
      <w:bCs/>
      <w:sz w:val="24"/>
      <w:szCs w:val="24"/>
    </w:rPr>
  </w:style>
  <w:style w:type="paragraph" w:customStyle="1" w:styleId="xl138">
    <w:name w:val="xl138"/>
    <w:basedOn w:val="a4"/>
    <w:rsid w:val="002368D2"/>
    <w:pPr>
      <w:spacing w:before="100" w:beforeAutospacing="1" w:after="100" w:afterAutospacing="1"/>
      <w:textAlignment w:val="bottom"/>
    </w:pPr>
    <w:rPr>
      <w:b/>
      <w:bCs/>
      <w:sz w:val="24"/>
      <w:szCs w:val="24"/>
    </w:rPr>
  </w:style>
  <w:style w:type="paragraph" w:customStyle="1" w:styleId="xl139">
    <w:name w:val="xl139"/>
    <w:basedOn w:val="a4"/>
    <w:rsid w:val="002368D2"/>
    <w:pPr>
      <w:spacing w:before="100" w:beforeAutospacing="1" w:after="100" w:afterAutospacing="1"/>
      <w:textAlignment w:val="bottom"/>
    </w:pPr>
    <w:rPr>
      <w:b/>
      <w:bCs/>
      <w:sz w:val="24"/>
      <w:szCs w:val="24"/>
    </w:rPr>
  </w:style>
  <w:style w:type="paragraph" w:customStyle="1" w:styleId="xl140">
    <w:name w:val="xl140"/>
    <w:basedOn w:val="a4"/>
    <w:rsid w:val="002368D2"/>
    <w:pPr>
      <w:spacing w:before="100" w:beforeAutospacing="1" w:after="100" w:afterAutospacing="1"/>
      <w:textAlignment w:val="bottom"/>
    </w:pPr>
    <w:rPr>
      <w:b/>
      <w:bCs/>
      <w:sz w:val="24"/>
      <w:szCs w:val="24"/>
    </w:rPr>
  </w:style>
  <w:style w:type="paragraph" w:customStyle="1" w:styleId="xl141">
    <w:name w:val="xl141"/>
    <w:basedOn w:val="a4"/>
    <w:rsid w:val="002368D2"/>
    <w:pPr>
      <w:spacing w:before="100" w:beforeAutospacing="1" w:after="100" w:afterAutospacing="1"/>
      <w:textAlignment w:val="bottom"/>
    </w:pPr>
    <w:rPr>
      <w:sz w:val="24"/>
      <w:szCs w:val="24"/>
    </w:rPr>
  </w:style>
  <w:style w:type="paragraph" w:customStyle="1" w:styleId="xl142">
    <w:name w:val="xl142"/>
    <w:basedOn w:val="a4"/>
    <w:rsid w:val="002368D2"/>
    <w:pPr>
      <w:spacing w:before="100" w:beforeAutospacing="1" w:after="100" w:afterAutospacing="1"/>
      <w:textAlignment w:val="bottom"/>
    </w:pPr>
    <w:rPr>
      <w:sz w:val="24"/>
      <w:szCs w:val="24"/>
    </w:rPr>
  </w:style>
  <w:style w:type="paragraph" w:customStyle="1" w:styleId="xl143">
    <w:name w:val="xl143"/>
    <w:basedOn w:val="a4"/>
    <w:rsid w:val="002368D2"/>
    <w:pPr>
      <w:spacing w:before="100" w:beforeAutospacing="1" w:after="100" w:afterAutospacing="1"/>
      <w:jc w:val="center"/>
      <w:textAlignment w:val="bottom"/>
    </w:pPr>
    <w:rPr>
      <w:b/>
      <w:bCs/>
      <w:sz w:val="24"/>
      <w:szCs w:val="24"/>
    </w:rPr>
  </w:style>
  <w:style w:type="paragraph" w:customStyle="1" w:styleId="xl144">
    <w:name w:val="xl144"/>
    <w:basedOn w:val="a4"/>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pPr>
    <w:rPr>
      <w:rFonts w:ascii="Arial" w:hAnsi="Arial" w:cs="Arial"/>
      <w:b/>
      <w:bCs/>
      <w:sz w:val="22"/>
      <w:szCs w:val="22"/>
    </w:rPr>
  </w:style>
  <w:style w:type="table" w:styleId="aff4">
    <w:name w:val="Table Grid"/>
    <w:basedOn w:val="a6"/>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4"/>
    <w:rsid w:val="00157063"/>
    <w:pPr>
      <w:ind w:left="720"/>
      <w:contextualSpacing/>
    </w:pPr>
  </w:style>
  <w:style w:type="paragraph" w:customStyle="1" w:styleId="DefaultParagraphFontParaCharCharChar">
    <w:name w:val="Default Paragraph Font Para Char Char Char"/>
    <w:basedOn w:val="a4"/>
    <w:rsid w:val="00DD5202"/>
    <w:pPr>
      <w:spacing w:after="160" w:line="240" w:lineRule="exact"/>
    </w:pPr>
    <w:rPr>
      <w:rFonts w:ascii="Tahoma" w:hAnsi="Tahoma"/>
    </w:rPr>
  </w:style>
  <w:style w:type="paragraph" w:styleId="aff5">
    <w:name w:val="Document Map"/>
    <w:basedOn w:val="a4"/>
    <w:link w:val="aff6"/>
    <w:uiPriority w:val="99"/>
    <w:semiHidden/>
    <w:rsid w:val="009A5E73"/>
    <w:pPr>
      <w:shd w:val="clear" w:color="auto" w:fill="000080"/>
    </w:pPr>
    <w:rPr>
      <w:rFonts w:ascii="Tahoma" w:hAnsi="Tahoma" w:cs="Tahoma"/>
    </w:rPr>
  </w:style>
  <w:style w:type="character" w:customStyle="1" w:styleId="FontStyle20">
    <w:name w:val="Font Style20"/>
    <w:basedOn w:val="a5"/>
    <w:rsid w:val="005029FE"/>
    <w:rPr>
      <w:rFonts w:ascii="Times New Roman" w:hAnsi="Times New Roman" w:cs="Times New Roman"/>
      <w:b/>
      <w:bCs/>
      <w:sz w:val="22"/>
      <w:szCs w:val="22"/>
    </w:rPr>
  </w:style>
  <w:style w:type="paragraph" w:customStyle="1" w:styleId="121">
    <w:name w:val="абзац 12"/>
    <w:basedOn w:val="a4"/>
    <w:link w:val="1210"/>
    <w:rsid w:val="004B1EBE"/>
    <w:pPr>
      <w:spacing w:before="120"/>
      <w:ind w:firstLine="709"/>
      <w:jc w:val="both"/>
    </w:pPr>
    <w:rPr>
      <w:rFonts w:ascii="Times New Roman CYR" w:hAnsi="Times New Roman CYR"/>
      <w:sz w:val="24"/>
    </w:rPr>
  </w:style>
  <w:style w:type="character" w:customStyle="1" w:styleId="1210">
    <w:name w:val="абзац 12 Знак1"/>
    <w:basedOn w:val="a5"/>
    <w:link w:val="121"/>
    <w:locked/>
    <w:rsid w:val="004B1EBE"/>
    <w:rPr>
      <w:rFonts w:ascii="Times New Roman CYR" w:hAnsi="Times New Roman CYR" w:cs="Times New Roman"/>
      <w:sz w:val="24"/>
      <w:lang w:val="ru-RU" w:eastAsia="ru-RU" w:bidi="ar-SA"/>
    </w:rPr>
  </w:style>
  <w:style w:type="character" w:customStyle="1" w:styleId="FontStyle16">
    <w:name w:val="Font Style16"/>
    <w:basedOn w:val="a5"/>
    <w:uiPriority w:val="99"/>
    <w:rsid w:val="006E621F"/>
    <w:rPr>
      <w:rFonts w:ascii="Times New Roman" w:hAnsi="Times New Roman" w:cs="Times New Roman"/>
      <w:sz w:val="26"/>
      <w:szCs w:val="26"/>
    </w:rPr>
  </w:style>
  <w:style w:type="paragraph" w:styleId="aff7">
    <w:name w:val="Subtitle"/>
    <w:basedOn w:val="a4"/>
    <w:next w:val="a4"/>
    <w:link w:val="aff8"/>
    <w:qFormat/>
    <w:rsid w:val="00157063"/>
    <w:rPr>
      <w:i/>
      <w:iCs/>
      <w:smallCaps/>
      <w:spacing w:val="10"/>
      <w:sz w:val="28"/>
      <w:szCs w:val="28"/>
    </w:rPr>
  </w:style>
  <w:style w:type="character" w:customStyle="1" w:styleId="aff8">
    <w:name w:val="Подзаголовок Знак"/>
    <w:basedOn w:val="a5"/>
    <w:link w:val="aff7"/>
    <w:locked/>
    <w:rsid w:val="00157063"/>
    <w:rPr>
      <w:rFonts w:cs="Times New Roman"/>
      <w:i/>
      <w:iCs/>
      <w:smallCaps/>
      <w:spacing w:val="10"/>
      <w:sz w:val="28"/>
      <w:szCs w:val="28"/>
    </w:rPr>
  </w:style>
  <w:style w:type="character" w:styleId="aff9">
    <w:name w:val="Strong"/>
    <w:basedOn w:val="a5"/>
    <w:uiPriority w:val="22"/>
    <w:qFormat/>
    <w:rsid w:val="00157063"/>
    <w:rPr>
      <w:b/>
    </w:rPr>
  </w:style>
  <w:style w:type="character" w:styleId="affa">
    <w:name w:val="Emphasis"/>
    <w:basedOn w:val="a5"/>
    <w:qFormat/>
    <w:rsid w:val="00157063"/>
    <w:rPr>
      <w:b/>
      <w:i/>
      <w:spacing w:val="10"/>
    </w:rPr>
  </w:style>
  <w:style w:type="paragraph" w:customStyle="1" w:styleId="16">
    <w:name w:val="Без интервала1"/>
    <w:basedOn w:val="a4"/>
    <w:rsid w:val="00157063"/>
    <w:pPr>
      <w:spacing w:after="0" w:line="240" w:lineRule="auto"/>
    </w:pPr>
  </w:style>
  <w:style w:type="paragraph" w:customStyle="1" w:styleId="210">
    <w:name w:val="Цитата 21"/>
    <w:basedOn w:val="a4"/>
    <w:next w:val="a4"/>
    <w:link w:val="QuoteChar"/>
    <w:rsid w:val="00157063"/>
    <w:rPr>
      <w:i/>
      <w:iCs/>
    </w:rPr>
  </w:style>
  <w:style w:type="character" w:customStyle="1" w:styleId="QuoteChar">
    <w:name w:val="Quote Char"/>
    <w:basedOn w:val="a5"/>
    <w:link w:val="210"/>
    <w:locked/>
    <w:rsid w:val="00157063"/>
    <w:rPr>
      <w:rFonts w:cs="Times New Roman"/>
      <w:i/>
      <w:iCs/>
    </w:rPr>
  </w:style>
  <w:style w:type="paragraph" w:customStyle="1" w:styleId="17">
    <w:name w:val="Выделенная цитата1"/>
    <w:basedOn w:val="a4"/>
    <w:next w:val="a4"/>
    <w:link w:val="IntenseQuoteChar"/>
    <w:rsid w:val="0015706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a5"/>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basedOn w:val="a5"/>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basedOn w:val="a5"/>
    <w:rsid w:val="00157063"/>
    <w:rPr>
      <w:rFonts w:cs="Times New Roman"/>
      <w:i/>
      <w:iCs/>
      <w:smallCaps/>
      <w:spacing w:val="5"/>
    </w:rPr>
  </w:style>
  <w:style w:type="paragraph" w:customStyle="1" w:styleId="1d">
    <w:name w:val="Заголовок оглавления1"/>
    <w:basedOn w:val="11"/>
    <w:next w:val="a4"/>
    <w:rsid w:val="00157063"/>
    <w:pPr>
      <w:outlineLvl w:val="9"/>
    </w:pPr>
  </w:style>
  <w:style w:type="paragraph" w:styleId="37">
    <w:name w:val="List Continue 3"/>
    <w:basedOn w:val="a4"/>
    <w:rsid w:val="005A791B"/>
    <w:pPr>
      <w:tabs>
        <w:tab w:val="num" w:pos="1432"/>
      </w:tabs>
      <w:spacing w:after="120" w:line="240" w:lineRule="auto"/>
      <w:ind w:left="1432" w:hanging="864"/>
    </w:pPr>
    <w:rPr>
      <w:rFonts w:ascii="Times New Roman" w:hAnsi="Times New Roman"/>
      <w:sz w:val="24"/>
      <w:szCs w:val="24"/>
      <w:lang w:val="ru-RU" w:eastAsia="ru-RU"/>
    </w:rPr>
  </w:style>
  <w:style w:type="paragraph" w:customStyle="1" w:styleId="affb">
    <w:name w:val="Таблица шапка"/>
    <w:basedOn w:val="a4"/>
    <w:uiPriority w:val="99"/>
    <w:rsid w:val="00F76D76"/>
    <w:pPr>
      <w:keepNext/>
      <w:spacing w:before="40" w:after="40" w:line="240" w:lineRule="auto"/>
      <w:ind w:left="57" w:right="57"/>
    </w:pPr>
    <w:rPr>
      <w:rFonts w:ascii="Times New Roman" w:hAnsi="Times New Roman"/>
      <w:sz w:val="24"/>
      <w:szCs w:val="24"/>
      <w:lang w:val="ru-RU" w:eastAsia="ru-RU"/>
    </w:rPr>
  </w:style>
  <w:style w:type="paragraph" w:customStyle="1" w:styleId="affc">
    <w:name w:val="Таблица текст"/>
    <w:basedOn w:val="a4"/>
    <w:uiPriority w:val="99"/>
    <w:rsid w:val="00F76D76"/>
    <w:pPr>
      <w:spacing w:before="40" w:after="40" w:line="240" w:lineRule="auto"/>
      <w:ind w:left="57" w:right="57"/>
    </w:pPr>
    <w:rPr>
      <w:rFonts w:ascii="Times New Roman" w:hAnsi="Times New Roman"/>
      <w:sz w:val="28"/>
      <w:szCs w:val="28"/>
      <w:lang w:val="ru-RU" w:eastAsia="ru-RU"/>
    </w:rPr>
  </w:style>
  <w:style w:type="paragraph" w:styleId="affd">
    <w:name w:val="No Spacing"/>
    <w:link w:val="affe"/>
    <w:uiPriority w:val="1"/>
    <w:qFormat/>
    <w:rsid w:val="0024066D"/>
    <w:rPr>
      <w:sz w:val="22"/>
      <w:szCs w:val="22"/>
      <w:lang w:val="en-US" w:eastAsia="en-US"/>
    </w:rPr>
  </w:style>
  <w:style w:type="character" w:customStyle="1" w:styleId="122">
    <w:name w:val="Стиль 12 пт полужирный Междустр.интервал:  одинарный"/>
    <w:basedOn w:val="a5"/>
    <w:rsid w:val="00CF3E3D"/>
    <w:rPr>
      <w:b/>
      <w:bCs w:val="0"/>
      <w:sz w:val="24"/>
      <w:szCs w:val="24"/>
    </w:rPr>
  </w:style>
  <w:style w:type="paragraph" w:styleId="afff">
    <w:name w:val="List Paragraph"/>
    <w:aliases w:val="Маркер,название,List Paragraph"/>
    <w:basedOn w:val="a4"/>
    <w:link w:val="afff0"/>
    <w:uiPriority w:val="34"/>
    <w:qFormat/>
    <w:rsid w:val="00494C2F"/>
    <w:pPr>
      <w:spacing w:after="0" w:line="240" w:lineRule="auto"/>
      <w:ind w:left="720"/>
      <w:contextualSpacing/>
    </w:pPr>
    <w:rPr>
      <w:rFonts w:ascii="Times New Roman" w:hAnsi="Times New Roman"/>
      <w:sz w:val="24"/>
      <w:szCs w:val="24"/>
      <w:lang w:val="ru-RU" w:eastAsia="ru-RU"/>
    </w:rPr>
  </w:style>
  <w:style w:type="character" w:customStyle="1" w:styleId="ae">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d"/>
    <w:rsid w:val="00012F89"/>
    <w:rPr>
      <w:b/>
      <w:sz w:val="32"/>
      <w:szCs w:val="22"/>
      <w:lang w:val="en-US" w:eastAsia="en-US"/>
    </w:rPr>
  </w:style>
  <w:style w:type="paragraph" w:customStyle="1" w:styleId="ConsPlusNonformat">
    <w:name w:val="ConsPlusNonformat"/>
    <w:rsid w:val="00B9197C"/>
    <w:pPr>
      <w:autoSpaceDE w:val="0"/>
      <w:autoSpaceDN w:val="0"/>
      <w:adjustRightInd w:val="0"/>
    </w:pPr>
    <w:rPr>
      <w:rFonts w:ascii="Courier New" w:hAnsi="Courier New" w:cs="Courier New"/>
    </w:rPr>
  </w:style>
  <w:style w:type="paragraph" w:customStyle="1" w:styleId="211">
    <w:name w:val="Основной текст 21"/>
    <w:basedOn w:val="a4"/>
    <w:rsid w:val="00B9197C"/>
    <w:pPr>
      <w:widowControl w:val="0"/>
      <w:spacing w:after="0" w:line="240" w:lineRule="auto"/>
      <w:ind w:left="567" w:hanging="567"/>
      <w:jc w:val="both"/>
    </w:pPr>
    <w:rPr>
      <w:rFonts w:ascii="Times New Roman" w:hAnsi="Times New Roman"/>
      <w:sz w:val="24"/>
      <w:szCs w:val="20"/>
      <w:lang w:val="ru-RU" w:eastAsia="ru-RU"/>
    </w:rPr>
  </w:style>
  <w:style w:type="paragraph" w:customStyle="1" w:styleId="a3">
    <w:name w:val="Текст ТД"/>
    <w:basedOn w:val="a4"/>
    <w:link w:val="afff1"/>
    <w:qFormat/>
    <w:rsid w:val="00B9197C"/>
    <w:pPr>
      <w:numPr>
        <w:numId w:val="3"/>
      </w:numPr>
      <w:autoSpaceDE w:val="0"/>
      <w:autoSpaceDN w:val="0"/>
      <w:adjustRightInd w:val="0"/>
      <w:spacing w:line="240" w:lineRule="auto"/>
      <w:jc w:val="both"/>
    </w:pPr>
    <w:rPr>
      <w:rFonts w:ascii="Times New Roman" w:eastAsia="Calibri" w:hAnsi="Times New Roman"/>
      <w:sz w:val="24"/>
      <w:szCs w:val="24"/>
      <w:lang w:val="ru-RU"/>
    </w:rPr>
  </w:style>
  <w:style w:type="character" w:customStyle="1" w:styleId="afff1">
    <w:name w:val="Текст ТД Знак"/>
    <w:basedOn w:val="a5"/>
    <w:link w:val="a3"/>
    <w:rsid w:val="00B9197C"/>
    <w:rPr>
      <w:rFonts w:ascii="Times New Roman" w:eastAsia="Calibri" w:hAnsi="Times New Roman"/>
      <w:sz w:val="24"/>
      <w:szCs w:val="24"/>
      <w:lang w:eastAsia="en-US"/>
    </w:rPr>
  </w:style>
  <w:style w:type="paragraph" w:customStyle="1" w:styleId="10">
    <w:name w:val="Стиль1"/>
    <w:basedOn w:val="a4"/>
    <w:semiHidden/>
    <w:rsid w:val="00F32D6E"/>
    <w:pPr>
      <w:keepNext/>
      <w:keepLines/>
      <w:widowControl w:val="0"/>
      <w:numPr>
        <w:numId w:val="4"/>
      </w:numPr>
      <w:suppressLineNumbers/>
      <w:suppressAutoHyphens/>
      <w:spacing w:after="60" w:line="240" w:lineRule="auto"/>
    </w:pPr>
    <w:rPr>
      <w:rFonts w:ascii="Times New Roman" w:hAnsi="Times New Roman"/>
      <w:b/>
      <w:sz w:val="28"/>
      <w:szCs w:val="24"/>
      <w:lang w:val="ru-RU" w:eastAsia="ru-RU"/>
    </w:rPr>
  </w:style>
  <w:style w:type="paragraph" w:customStyle="1" w:styleId="20">
    <w:name w:val="Стиль2"/>
    <w:basedOn w:val="2a"/>
    <w:semiHidden/>
    <w:rsid w:val="00F32D6E"/>
    <w:pPr>
      <w:keepNext/>
      <w:keepLines/>
      <w:widowControl w:val="0"/>
      <w:numPr>
        <w:ilvl w:val="1"/>
        <w:numId w:val="4"/>
      </w:numPr>
      <w:suppressLineNumbers/>
      <w:suppressAutoHyphens/>
      <w:spacing w:after="60" w:line="240" w:lineRule="auto"/>
      <w:contextualSpacing w:val="0"/>
      <w:jc w:val="both"/>
    </w:pPr>
    <w:rPr>
      <w:rFonts w:ascii="Times New Roman" w:hAnsi="Times New Roman"/>
      <w:b/>
      <w:sz w:val="24"/>
      <w:szCs w:val="20"/>
      <w:lang w:val="ru-RU" w:eastAsia="ru-RU"/>
    </w:rPr>
  </w:style>
  <w:style w:type="character" w:customStyle="1" w:styleId="38">
    <w:name w:val="Стиль3 Знак"/>
    <w:basedOn w:val="a5"/>
    <w:link w:val="3"/>
    <w:semiHidden/>
    <w:rsid w:val="00F32D6E"/>
    <w:rPr>
      <w:rFonts w:ascii="Arial" w:hAnsi="Arial"/>
      <w:sz w:val="24"/>
      <w:szCs w:val="24"/>
    </w:rPr>
  </w:style>
  <w:style w:type="paragraph" w:customStyle="1" w:styleId="3">
    <w:name w:val="Стиль3"/>
    <w:basedOn w:val="22"/>
    <w:link w:val="38"/>
    <w:semiHidden/>
    <w:rsid w:val="00F32D6E"/>
    <w:pPr>
      <w:widowControl w:val="0"/>
      <w:numPr>
        <w:ilvl w:val="2"/>
        <w:numId w:val="4"/>
      </w:numPr>
      <w:adjustRightInd w:val="0"/>
      <w:spacing w:after="0" w:line="240" w:lineRule="auto"/>
    </w:pPr>
    <w:rPr>
      <w:rFonts w:ascii="Arial" w:hAnsi="Arial"/>
      <w:sz w:val="24"/>
      <w:szCs w:val="24"/>
      <w:lang w:val="ru-RU" w:eastAsia="ru-RU"/>
    </w:rPr>
  </w:style>
  <w:style w:type="paragraph" w:styleId="2a">
    <w:name w:val="List Number 2"/>
    <w:basedOn w:val="a4"/>
    <w:rsid w:val="00F32D6E"/>
    <w:pPr>
      <w:tabs>
        <w:tab w:val="num" w:pos="432"/>
      </w:tabs>
      <w:ind w:left="432" w:hanging="432"/>
      <w:contextualSpacing/>
    </w:pPr>
  </w:style>
  <w:style w:type="paragraph" w:customStyle="1" w:styleId="ConsPlusNormal">
    <w:name w:val="ConsPlusNormal"/>
    <w:uiPriority w:val="99"/>
    <w:rsid w:val="00125868"/>
    <w:pPr>
      <w:widowControl w:val="0"/>
      <w:autoSpaceDE w:val="0"/>
      <w:autoSpaceDN w:val="0"/>
      <w:adjustRightInd w:val="0"/>
      <w:ind w:firstLine="720"/>
    </w:pPr>
    <w:rPr>
      <w:rFonts w:ascii="Arial" w:hAnsi="Arial" w:cs="Arial"/>
    </w:rPr>
  </w:style>
  <w:style w:type="paragraph" w:customStyle="1" w:styleId="310">
    <w:name w:val="Основной текст с отступом 31"/>
    <w:basedOn w:val="a4"/>
    <w:rsid w:val="00E62798"/>
    <w:pPr>
      <w:ind w:firstLine="1040"/>
    </w:pPr>
    <w:rPr>
      <w:rFonts w:cs="Cambria"/>
      <w:w w:val="93"/>
      <w:sz w:val="28"/>
      <w:lang w:eastAsia="ar-SA"/>
    </w:rPr>
  </w:style>
  <w:style w:type="paragraph" w:customStyle="1" w:styleId="Times12">
    <w:name w:val="Times 12"/>
    <w:basedOn w:val="a4"/>
    <w:rsid w:val="004429AA"/>
    <w:pPr>
      <w:overflowPunct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ff2">
    <w:name w:val="Plain Text"/>
    <w:basedOn w:val="a4"/>
    <w:link w:val="afff3"/>
    <w:rsid w:val="003F1B9D"/>
    <w:pPr>
      <w:spacing w:after="0" w:line="240" w:lineRule="auto"/>
    </w:pPr>
    <w:rPr>
      <w:rFonts w:ascii="Courier New" w:eastAsia="Calibri" w:hAnsi="Courier New" w:cs="Courier New"/>
      <w:sz w:val="20"/>
      <w:szCs w:val="20"/>
      <w:lang w:val="ru-RU" w:eastAsia="ru-RU"/>
    </w:rPr>
  </w:style>
  <w:style w:type="character" w:customStyle="1" w:styleId="afff3">
    <w:name w:val="Текст Знак"/>
    <w:basedOn w:val="a5"/>
    <w:link w:val="afff2"/>
    <w:rsid w:val="003F1B9D"/>
    <w:rPr>
      <w:rFonts w:ascii="Courier New" w:eastAsia="Calibri" w:hAnsi="Courier New" w:cs="Courier New"/>
    </w:rPr>
  </w:style>
  <w:style w:type="paragraph" w:styleId="afff4">
    <w:name w:val="Normal (Web)"/>
    <w:basedOn w:val="a4"/>
    <w:uiPriority w:val="99"/>
    <w:unhideWhenUsed/>
    <w:rsid w:val="00C44A43"/>
    <w:pPr>
      <w:spacing w:before="100" w:beforeAutospacing="1" w:after="100" w:afterAutospacing="1" w:line="240" w:lineRule="auto"/>
    </w:pPr>
    <w:rPr>
      <w:rFonts w:ascii="Times New Roman" w:hAnsi="Times New Roman"/>
      <w:sz w:val="24"/>
      <w:szCs w:val="24"/>
      <w:lang w:val="ru-RU" w:eastAsia="ru-RU"/>
    </w:rPr>
  </w:style>
  <w:style w:type="paragraph" w:customStyle="1" w:styleId="-3">
    <w:name w:val="Пункт-3"/>
    <w:basedOn w:val="a4"/>
    <w:uiPriority w:val="99"/>
    <w:rsid w:val="0097624A"/>
    <w:pPr>
      <w:numPr>
        <w:ilvl w:val="2"/>
        <w:numId w:val="8"/>
      </w:numPr>
      <w:tabs>
        <w:tab w:val="clear" w:pos="1434"/>
        <w:tab w:val="num" w:pos="1134"/>
      </w:tabs>
      <w:spacing w:after="0" w:line="288" w:lineRule="auto"/>
      <w:ind w:left="0" w:firstLine="0"/>
      <w:jc w:val="both"/>
    </w:pPr>
    <w:rPr>
      <w:rFonts w:ascii="Times New Roman" w:hAnsi="Times New Roman"/>
      <w:sz w:val="28"/>
      <w:szCs w:val="28"/>
      <w:lang w:val="ru-RU" w:eastAsia="ru-RU"/>
    </w:rPr>
  </w:style>
  <w:style w:type="paragraph" w:customStyle="1" w:styleId="-4">
    <w:name w:val="Пункт-4"/>
    <w:basedOn w:val="a4"/>
    <w:uiPriority w:val="99"/>
    <w:rsid w:val="0097624A"/>
    <w:pPr>
      <w:numPr>
        <w:ilvl w:val="3"/>
        <w:numId w:val="8"/>
      </w:numPr>
      <w:tabs>
        <w:tab w:val="clear" w:pos="1791"/>
        <w:tab w:val="num" w:pos="1134"/>
      </w:tabs>
      <w:spacing w:after="0" w:line="288" w:lineRule="auto"/>
      <w:ind w:left="0" w:firstLine="0"/>
      <w:jc w:val="both"/>
    </w:pPr>
    <w:rPr>
      <w:rFonts w:ascii="Times New Roman" w:hAnsi="Times New Roman"/>
      <w:sz w:val="28"/>
      <w:szCs w:val="20"/>
      <w:lang w:val="ru-RU" w:eastAsia="ru-RU"/>
    </w:rPr>
  </w:style>
  <w:style w:type="paragraph" w:customStyle="1" w:styleId="-6">
    <w:name w:val="Пункт-6"/>
    <w:basedOn w:val="a4"/>
    <w:uiPriority w:val="99"/>
    <w:rsid w:val="0097624A"/>
    <w:pPr>
      <w:numPr>
        <w:ilvl w:val="5"/>
        <w:numId w:val="8"/>
      </w:numPr>
      <w:spacing w:after="0" w:line="288" w:lineRule="auto"/>
      <w:jc w:val="both"/>
    </w:pPr>
    <w:rPr>
      <w:rFonts w:ascii="Times New Roman" w:hAnsi="Times New Roman"/>
      <w:sz w:val="28"/>
      <w:szCs w:val="20"/>
      <w:lang w:val="ru-RU" w:eastAsia="ru-RU"/>
    </w:rPr>
  </w:style>
  <w:style w:type="paragraph" w:customStyle="1" w:styleId="1">
    <w:name w:val="Оглав.1"/>
    <w:basedOn w:val="a4"/>
    <w:uiPriority w:val="99"/>
    <w:rsid w:val="0097624A"/>
    <w:pPr>
      <w:numPr>
        <w:numId w:val="8"/>
      </w:numPr>
      <w:spacing w:after="0" w:line="240" w:lineRule="auto"/>
    </w:pPr>
    <w:rPr>
      <w:rFonts w:ascii="Times New Roman" w:hAnsi="Times New Roman"/>
      <w:b/>
      <w:sz w:val="24"/>
      <w:szCs w:val="24"/>
      <w:lang w:val="ru-RU" w:eastAsia="ar-SA"/>
    </w:rPr>
  </w:style>
  <w:style w:type="paragraph" w:customStyle="1" w:styleId="-5">
    <w:name w:val="Пункт-5"/>
    <w:basedOn w:val="a4"/>
    <w:uiPriority w:val="99"/>
    <w:rsid w:val="0097624A"/>
    <w:pPr>
      <w:numPr>
        <w:ilvl w:val="4"/>
        <w:numId w:val="8"/>
      </w:numPr>
      <w:tabs>
        <w:tab w:val="clear" w:pos="2508"/>
        <w:tab w:val="num" w:pos="1134"/>
      </w:tabs>
      <w:spacing w:after="0" w:line="288" w:lineRule="auto"/>
      <w:ind w:left="1134" w:hanging="1134"/>
      <w:jc w:val="both"/>
    </w:pPr>
    <w:rPr>
      <w:rFonts w:ascii="Times New Roman" w:hAnsi="Times New Roman"/>
      <w:sz w:val="28"/>
      <w:szCs w:val="20"/>
      <w:lang w:val="ru-RU" w:eastAsia="ru-RU"/>
    </w:rPr>
  </w:style>
  <w:style w:type="paragraph" w:customStyle="1" w:styleId="-7">
    <w:name w:val="Пункт-7"/>
    <w:basedOn w:val="a4"/>
    <w:uiPriority w:val="99"/>
    <w:rsid w:val="0097624A"/>
    <w:pPr>
      <w:numPr>
        <w:ilvl w:val="6"/>
        <w:numId w:val="8"/>
      </w:numPr>
      <w:tabs>
        <w:tab w:val="clear" w:pos="3582"/>
        <w:tab w:val="num" w:pos="2268"/>
      </w:tabs>
      <w:spacing w:after="0" w:line="288" w:lineRule="auto"/>
      <w:ind w:left="2268" w:hanging="567"/>
      <w:jc w:val="both"/>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4"/>
    <w:rsid w:val="002E5B53"/>
    <w:pPr>
      <w:widowControl w:val="0"/>
      <w:autoSpaceDE w:val="0"/>
      <w:autoSpaceDN w:val="0"/>
      <w:adjustRightInd w:val="0"/>
      <w:spacing w:after="0" w:line="655" w:lineRule="exact"/>
      <w:ind w:firstLine="2326"/>
    </w:pPr>
    <w:rPr>
      <w:rFonts w:ascii="Times New Roman" w:hAnsi="Times New Roman"/>
      <w:sz w:val="24"/>
      <w:szCs w:val="24"/>
      <w:lang w:val="ru-RU" w:eastAsia="ru-RU"/>
    </w:rPr>
  </w:style>
  <w:style w:type="paragraph" w:customStyle="1" w:styleId="39">
    <w:name w:val="3"/>
    <w:basedOn w:val="a4"/>
    <w:rsid w:val="002E5B53"/>
    <w:pPr>
      <w:spacing w:after="0" w:line="240" w:lineRule="auto"/>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5">
    <w:name w:val="Îáû÷íûé"/>
    <w:rsid w:val="00876B0B"/>
    <w:pPr>
      <w:ind w:left="851" w:hanging="851"/>
      <w:jc w:val="both"/>
    </w:pPr>
    <w:rPr>
      <w:rFonts w:ascii="PragmaticaCTT" w:hAnsi="PragmaticaCTT"/>
      <w:sz w:val="24"/>
      <w:lang w:eastAsia="en-US"/>
    </w:rPr>
  </w:style>
  <w:style w:type="paragraph" w:customStyle="1" w:styleId="2b">
    <w:name w:val="Îñíîâíîé òåêñò ñ îòñòóïîì 2"/>
    <w:basedOn w:val="afff5"/>
    <w:rsid w:val="00876B0B"/>
    <w:pPr>
      <w:ind w:left="1560" w:hanging="709"/>
    </w:pPr>
    <w:rPr>
      <w:rFonts w:ascii="Arial" w:hAnsi="Arial"/>
      <w:sz w:val="22"/>
    </w:rPr>
  </w:style>
  <w:style w:type="paragraph" w:styleId="afff6">
    <w:name w:val="endnote text"/>
    <w:basedOn w:val="a4"/>
    <w:link w:val="afff7"/>
    <w:uiPriority w:val="99"/>
    <w:rsid w:val="00A0028A"/>
    <w:pPr>
      <w:spacing w:after="0" w:line="240" w:lineRule="auto"/>
    </w:pPr>
    <w:rPr>
      <w:sz w:val="20"/>
      <w:szCs w:val="20"/>
    </w:rPr>
  </w:style>
  <w:style w:type="character" w:customStyle="1" w:styleId="afff7">
    <w:name w:val="Текст концевой сноски Знак"/>
    <w:basedOn w:val="a5"/>
    <w:link w:val="afff6"/>
    <w:uiPriority w:val="99"/>
    <w:rsid w:val="00A0028A"/>
    <w:rPr>
      <w:lang w:val="en-US" w:eastAsia="en-US"/>
    </w:rPr>
  </w:style>
  <w:style w:type="character" w:styleId="afff8">
    <w:name w:val="endnote reference"/>
    <w:basedOn w:val="a5"/>
    <w:uiPriority w:val="99"/>
    <w:rsid w:val="00A0028A"/>
    <w:rPr>
      <w:vertAlign w:val="superscript"/>
    </w:rPr>
  </w:style>
  <w:style w:type="character" w:customStyle="1" w:styleId="ConsNormal0">
    <w:name w:val="ConsNormal Знак"/>
    <w:basedOn w:val="a5"/>
    <w:link w:val="ConsNormal"/>
    <w:rsid w:val="00C11CF7"/>
    <w:rPr>
      <w:rFonts w:ascii="Arial" w:hAnsi="Arial" w:cs="Arial"/>
      <w:sz w:val="22"/>
      <w:szCs w:val="22"/>
    </w:rPr>
  </w:style>
  <w:style w:type="character" w:styleId="afff9">
    <w:name w:val="annotation reference"/>
    <w:basedOn w:val="a5"/>
    <w:rsid w:val="004E61FB"/>
    <w:rPr>
      <w:sz w:val="16"/>
      <w:szCs w:val="16"/>
    </w:rPr>
  </w:style>
  <w:style w:type="paragraph" w:styleId="afffa">
    <w:name w:val="annotation subject"/>
    <w:basedOn w:val="af4"/>
    <w:next w:val="af4"/>
    <w:link w:val="afffb"/>
    <w:uiPriority w:val="99"/>
    <w:rsid w:val="004E61FB"/>
    <w:pPr>
      <w:spacing w:line="240" w:lineRule="auto"/>
    </w:pPr>
    <w:rPr>
      <w:b/>
      <w:bCs/>
      <w:sz w:val="20"/>
      <w:szCs w:val="20"/>
    </w:rPr>
  </w:style>
  <w:style w:type="character" w:customStyle="1" w:styleId="af5">
    <w:name w:val="Текст примечания Знак"/>
    <w:basedOn w:val="a5"/>
    <w:link w:val="af4"/>
    <w:uiPriority w:val="99"/>
    <w:rsid w:val="004E61FB"/>
    <w:rPr>
      <w:sz w:val="22"/>
      <w:szCs w:val="22"/>
      <w:lang w:val="en-US" w:eastAsia="en-US"/>
    </w:rPr>
  </w:style>
  <w:style w:type="character" w:customStyle="1" w:styleId="afffb">
    <w:name w:val="Тема примечания Знак"/>
    <w:basedOn w:val="af5"/>
    <w:link w:val="afffa"/>
    <w:uiPriority w:val="99"/>
    <w:rsid w:val="004E61FB"/>
    <w:rPr>
      <w:b/>
      <w:bCs/>
      <w:sz w:val="22"/>
      <w:szCs w:val="22"/>
      <w:lang w:val="en-US" w:eastAsia="en-US"/>
    </w:rPr>
  </w:style>
  <w:style w:type="character" w:customStyle="1" w:styleId="1Char">
    <w:name w:val="Обычный1 Char"/>
    <w:link w:val="12"/>
    <w:rsid w:val="008B1B48"/>
    <w:rPr>
      <w:sz w:val="24"/>
      <w:szCs w:val="22"/>
    </w:rPr>
  </w:style>
  <w:style w:type="table" w:customStyle="1" w:styleId="1f">
    <w:name w:val="Сетка таблицы1"/>
    <w:basedOn w:val="a6"/>
    <w:next w:val="aff4"/>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аголовок формы"/>
    <w:basedOn w:val="a4"/>
    <w:next w:val="a4"/>
    <w:rsid w:val="00B83970"/>
    <w:pPr>
      <w:keepNext/>
      <w:suppressAutoHyphens/>
      <w:kinsoku w:val="0"/>
      <w:overflowPunct w:val="0"/>
      <w:autoSpaceDE w:val="0"/>
      <w:autoSpaceDN w:val="0"/>
      <w:spacing w:before="360" w:after="120" w:line="240" w:lineRule="auto"/>
      <w:jc w:val="center"/>
    </w:pPr>
    <w:rPr>
      <w:rFonts w:ascii="Times New Roman" w:hAnsi="Times New Roman"/>
      <w:b/>
      <w:caps/>
      <w:sz w:val="28"/>
      <w:szCs w:val="28"/>
      <w:lang w:val="ru-RU" w:eastAsia="ru-RU"/>
    </w:rPr>
  </w:style>
  <w:style w:type="paragraph" w:customStyle="1" w:styleId="1f0">
    <w:name w:val="Текст сноски1"/>
    <w:basedOn w:val="a4"/>
    <w:rsid w:val="00C81874"/>
    <w:pPr>
      <w:suppressAutoHyphens/>
      <w:spacing w:after="0" w:line="100" w:lineRule="atLeast"/>
    </w:pPr>
    <w:rPr>
      <w:rFonts w:ascii="Pragmatica" w:hAnsi="Pragmatica"/>
      <w:kern w:val="2"/>
      <w:sz w:val="20"/>
      <w:szCs w:val="20"/>
      <w:lang w:val="ru-RU" w:eastAsia="hi-IN" w:bidi="hi-IN"/>
    </w:rPr>
  </w:style>
  <w:style w:type="table" w:customStyle="1" w:styleId="2c">
    <w:name w:val="Сетка таблицы2"/>
    <w:basedOn w:val="a6"/>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4"/>
    <w:rsid w:val="007744CE"/>
    <w:pPr>
      <w:suppressAutoHyphens/>
      <w:spacing w:after="0" w:line="240" w:lineRule="auto"/>
      <w:ind w:left="567" w:hanging="567"/>
      <w:jc w:val="both"/>
    </w:pPr>
    <w:rPr>
      <w:rFonts w:ascii="Consolas" w:hAnsi="Consolas" w:cs="Calibri"/>
      <w:sz w:val="21"/>
      <w:szCs w:val="21"/>
      <w:lang w:val="ru-RU" w:eastAsia="ar-SA"/>
    </w:rPr>
  </w:style>
  <w:style w:type="paragraph" w:customStyle="1" w:styleId="1f2">
    <w:name w:val="Обычный (веб)1"/>
    <w:basedOn w:val="a4"/>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d">
    <w:name w:val="Табличный_заголовки"/>
    <w:basedOn w:val="a4"/>
    <w:uiPriority w:val="99"/>
    <w:rsid w:val="00713173"/>
    <w:pPr>
      <w:keepNext/>
      <w:keepLines/>
      <w:spacing w:after="0" w:line="240" w:lineRule="auto"/>
      <w:jc w:val="center"/>
    </w:pPr>
    <w:rPr>
      <w:rFonts w:ascii="Times New Roman" w:hAnsi="Times New Roman"/>
      <w:b/>
      <w:lang w:val="ru-RU" w:eastAsia="ru-RU"/>
    </w:rPr>
  </w:style>
  <w:style w:type="paragraph" w:customStyle="1" w:styleId="afffe">
    <w:name w:val="Табличный_по ширине"/>
    <w:basedOn w:val="a4"/>
    <w:uiPriority w:val="99"/>
    <w:rsid w:val="00713173"/>
    <w:pPr>
      <w:spacing w:after="0" w:line="240" w:lineRule="auto"/>
      <w:jc w:val="both"/>
    </w:pPr>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jc w:val="both"/>
    </w:pPr>
    <w:rPr>
      <w:rFonts w:ascii="Times New Roman" w:hAnsi="Times New Roman"/>
      <w:b w:val="0"/>
      <w:spacing w:val="0"/>
      <w:lang w:val="ru-RU" w:eastAsia="ru-RU"/>
    </w:rPr>
  </w:style>
  <w:style w:type="paragraph" w:customStyle="1" w:styleId="affff">
    <w:name w:val="Табличный_центр"/>
    <w:basedOn w:val="a4"/>
    <w:uiPriority w:val="99"/>
    <w:rsid w:val="00D55CB6"/>
    <w:pPr>
      <w:spacing w:after="0" w:line="240" w:lineRule="auto"/>
      <w:jc w:val="center"/>
    </w:pPr>
    <w:rPr>
      <w:rFonts w:ascii="Times New Roman" w:hAnsi="Times New Roman"/>
      <w:lang w:val="ru-RU" w:eastAsia="ru-RU"/>
    </w:rPr>
  </w:style>
  <w:style w:type="paragraph" w:customStyle="1" w:styleId="affff0">
    <w:name w:val="Табличный_слева"/>
    <w:basedOn w:val="a4"/>
    <w:uiPriority w:val="99"/>
    <w:rsid w:val="00D55CB6"/>
    <w:pPr>
      <w:spacing w:after="0" w:line="240" w:lineRule="auto"/>
    </w:pPr>
    <w:rPr>
      <w:rFonts w:ascii="Times New Roman" w:hAnsi="Times New Roman"/>
      <w:lang w:val="ru-RU" w:eastAsia="ru-RU"/>
    </w:rPr>
  </w:style>
  <w:style w:type="character" w:customStyle="1" w:styleId="3a">
    <w:name w:val="Основной шрифт абзаца3"/>
    <w:rsid w:val="006D10D7"/>
  </w:style>
  <w:style w:type="paragraph" w:customStyle="1" w:styleId="2d">
    <w:name w:val="Обычный2"/>
    <w:rsid w:val="006D10D7"/>
    <w:pPr>
      <w:widowControl w:val="0"/>
      <w:suppressAutoHyphens/>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basedOn w:val="a5"/>
    <w:link w:val="11"/>
    <w:rsid w:val="00F9043E"/>
    <w:rPr>
      <w:smallCaps/>
      <w:spacing w:val="5"/>
      <w:sz w:val="36"/>
      <w:szCs w:val="36"/>
      <w:lang w:val="en-US" w:eastAsia="en-US"/>
    </w:rPr>
  </w:style>
  <w:style w:type="paragraph" w:customStyle="1" w:styleId="311">
    <w:name w:val="Основной текст 31"/>
    <w:basedOn w:val="a4"/>
    <w:rsid w:val="00F9043E"/>
    <w:pPr>
      <w:widowControl w:val="0"/>
      <w:suppressAutoHyphens/>
      <w:autoSpaceDE w:val="0"/>
      <w:spacing w:after="0" w:line="240" w:lineRule="auto"/>
      <w:jc w:val="center"/>
    </w:pPr>
    <w:rPr>
      <w:rFonts w:ascii="Times New Roman" w:hAnsi="Times New Roman"/>
      <w:b/>
      <w:sz w:val="24"/>
      <w:szCs w:val="20"/>
      <w:lang w:val="ru-RU" w:eastAsia="ar-SA"/>
    </w:rPr>
  </w:style>
  <w:style w:type="paragraph" w:customStyle="1" w:styleId="1f3">
    <w:name w:val="Название объекта1"/>
    <w:basedOn w:val="a4"/>
    <w:rsid w:val="00F9043E"/>
    <w:pPr>
      <w:widowControl w:val="0"/>
      <w:suppressAutoHyphens/>
      <w:spacing w:after="0" w:line="240" w:lineRule="auto"/>
      <w:jc w:val="center"/>
    </w:pPr>
    <w:rPr>
      <w:rFonts w:ascii="Times New Roman" w:hAnsi="Times New Roman"/>
      <w:b/>
      <w:sz w:val="20"/>
      <w:szCs w:val="20"/>
      <w:lang w:val="ru-RU" w:eastAsia="ar-SA"/>
    </w:rPr>
  </w:style>
  <w:style w:type="paragraph" w:customStyle="1" w:styleId="212">
    <w:name w:val="Основной текст с отступом 21"/>
    <w:basedOn w:val="a4"/>
    <w:rsid w:val="00F9043E"/>
    <w:pPr>
      <w:suppressAutoHyphens/>
      <w:spacing w:after="0" w:line="240" w:lineRule="auto"/>
      <w:ind w:left="709"/>
    </w:pPr>
    <w:rPr>
      <w:rFonts w:ascii="Times New Roman" w:hAnsi="Times New Roman"/>
      <w:sz w:val="20"/>
      <w:szCs w:val="20"/>
      <w:lang w:val="ru-RU" w:eastAsia="ar-SA"/>
    </w:rPr>
  </w:style>
  <w:style w:type="character" w:customStyle="1" w:styleId="afe">
    <w:name w:val="Текст выноски Знак"/>
    <w:basedOn w:val="a5"/>
    <w:link w:val="afd"/>
    <w:uiPriority w:val="99"/>
    <w:semiHidden/>
    <w:rsid w:val="00F9043E"/>
    <w:rPr>
      <w:rFonts w:ascii="Tahoma" w:hAnsi="Tahoma" w:cs="Tahoma"/>
      <w:sz w:val="16"/>
      <w:szCs w:val="16"/>
      <w:lang w:val="en-US" w:eastAsia="en-US"/>
    </w:rPr>
  </w:style>
  <w:style w:type="paragraph" w:customStyle="1" w:styleId="Style3">
    <w:name w:val="Style3"/>
    <w:basedOn w:val="a4"/>
    <w:uiPriority w:val="99"/>
    <w:rsid w:val="00F9043E"/>
    <w:pPr>
      <w:widowControl w:val="0"/>
      <w:autoSpaceDE w:val="0"/>
      <w:autoSpaceDN w:val="0"/>
      <w:adjustRightInd w:val="0"/>
      <w:spacing w:after="0" w:line="278" w:lineRule="exact"/>
    </w:pPr>
    <w:rPr>
      <w:rFonts w:ascii="Times New Roman" w:eastAsiaTheme="minorEastAsia" w:hAnsi="Times New Roman"/>
      <w:sz w:val="24"/>
      <w:szCs w:val="24"/>
      <w:lang w:val="ru-RU" w:eastAsia="ru-RU"/>
    </w:rPr>
  </w:style>
  <w:style w:type="paragraph" w:customStyle="1" w:styleId="220">
    <w:name w:val="Основной текст с отступом 22"/>
    <w:basedOn w:val="a4"/>
    <w:rsid w:val="00F9043E"/>
    <w:pPr>
      <w:suppressAutoHyphens/>
      <w:spacing w:after="0" w:line="240" w:lineRule="auto"/>
      <w:ind w:left="709"/>
    </w:pPr>
    <w:rPr>
      <w:rFonts w:ascii="Times New Roman" w:hAnsi="Times New Roman"/>
      <w:sz w:val="20"/>
      <w:szCs w:val="20"/>
      <w:lang w:val="ru-RU" w:eastAsia="ar-SA"/>
    </w:rPr>
  </w:style>
  <w:style w:type="paragraph" w:customStyle="1" w:styleId="a1">
    <w:name w:val="Пункт"/>
    <w:basedOn w:val="a4"/>
    <w:rsid w:val="006D63FA"/>
    <w:pPr>
      <w:numPr>
        <w:numId w:val="9"/>
      </w:numPr>
      <w:spacing w:after="0" w:line="360" w:lineRule="auto"/>
      <w:jc w:val="both"/>
    </w:pPr>
    <w:rPr>
      <w:rFonts w:ascii="Times New Roman" w:hAnsi="Times New Roman"/>
      <w:sz w:val="28"/>
      <w:szCs w:val="20"/>
      <w:lang w:val="ru-RU" w:eastAsia="ru-RU"/>
    </w:rPr>
  </w:style>
  <w:style w:type="character" w:customStyle="1" w:styleId="affe">
    <w:name w:val="Без интервала Знак"/>
    <w:basedOn w:val="a5"/>
    <w:link w:val="affd"/>
    <w:uiPriority w:val="1"/>
    <w:locked/>
    <w:rsid w:val="00FC6498"/>
    <w:rPr>
      <w:sz w:val="22"/>
      <w:szCs w:val="22"/>
      <w:lang w:val="en-US" w:eastAsia="en-US"/>
    </w:rPr>
  </w:style>
  <w:style w:type="table" w:customStyle="1" w:styleId="3b">
    <w:name w:val="Сетка таблицы3"/>
    <w:basedOn w:val="a6"/>
    <w:next w:val="aff4"/>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7"/>
    <w:uiPriority w:val="99"/>
    <w:semiHidden/>
    <w:unhideWhenUsed/>
    <w:rsid w:val="00C555D6"/>
  </w:style>
  <w:style w:type="character" w:customStyle="1" w:styleId="aff6">
    <w:name w:val="Схема документа Знак"/>
    <w:basedOn w:val="a5"/>
    <w:link w:val="aff5"/>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6"/>
    <w:next w:val="aff4"/>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4"/>
    <w:uiPriority w:val="99"/>
    <w:rsid w:val="00C555D6"/>
    <w:pPr>
      <w:widowControl w:val="0"/>
      <w:autoSpaceDE w:val="0"/>
      <w:autoSpaceDN w:val="0"/>
      <w:adjustRightInd w:val="0"/>
      <w:spacing w:after="0" w:line="274" w:lineRule="exact"/>
      <w:jc w:val="center"/>
    </w:pPr>
    <w:rPr>
      <w:rFonts w:ascii="Times New Roman" w:hAnsi="Times New Roman"/>
      <w:sz w:val="24"/>
      <w:szCs w:val="24"/>
      <w:lang w:val="ru-RU" w:eastAsia="ru-RU"/>
    </w:rPr>
  </w:style>
  <w:style w:type="character" w:customStyle="1" w:styleId="FontStyle11">
    <w:name w:val="Font Style11"/>
    <w:basedOn w:val="a5"/>
    <w:uiPriority w:val="99"/>
    <w:rsid w:val="00C555D6"/>
    <w:rPr>
      <w:rFonts w:ascii="Times New Roman" w:hAnsi="Times New Roman" w:cs="Times New Roman"/>
      <w:sz w:val="22"/>
      <w:szCs w:val="22"/>
    </w:rPr>
  </w:style>
  <w:style w:type="character" w:customStyle="1" w:styleId="FontStyle13">
    <w:name w:val="Font Style13"/>
    <w:basedOn w:val="a5"/>
    <w:uiPriority w:val="99"/>
    <w:rsid w:val="00C555D6"/>
    <w:rPr>
      <w:rFonts w:ascii="Tahoma" w:hAnsi="Tahoma" w:cs="Tahoma"/>
      <w:sz w:val="22"/>
      <w:szCs w:val="22"/>
    </w:rPr>
  </w:style>
  <w:style w:type="numbering" w:customStyle="1" w:styleId="2e">
    <w:name w:val="Нет списка2"/>
    <w:next w:val="a7"/>
    <w:uiPriority w:val="99"/>
    <w:semiHidden/>
    <w:unhideWhenUsed/>
    <w:rsid w:val="00340946"/>
  </w:style>
  <w:style w:type="character" w:customStyle="1" w:styleId="1f5">
    <w:name w:val="Основной текст Знак1"/>
    <w:basedOn w:val="a5"/>
    <w:uiPriority w:val="99"/>
    <w:semiHidden/>
    <w:rsid w:val="00340946"/>
    <w:rPr>
      <w:sz w:val="22"/>
      <w:szCs w:val="22"/>
    </w:rPr>
  </w:style>
  <w:style w:type="table" w:customStyle="1" w:styleId="52">
    <w:name w:val="Сетка таблицы5"/>
    <w:basedOn w:val="a6"/>
    <w:next w:val="aff4"/>
    <w:uiPriority w:val="59"/>
    <w:rsid w:val="0034094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7">
    <w:name w:val="Style57"/>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25">
    <w:name w:val="Font Style125"/>
    <w:uiPriority w:val="99"/>
    <w:rsid w:val="00340946"/>
    <w:rPr>
      <w:rFonts w:ascii="Times New Roman" w:hAnsi="Times New Roman" w:cs="Times New Roman"/>
      <w:sz w:val="10"/>
      <w:szCs w:val="10"/>
    </w:rPr>
  </w:style>
  <w:style w:type="character" w:customStyle="1" w:styleId="FontStyle127">
    <w:name w:val="Font Style127"/>
    <w:uiPriority w:val="99"/>
    <w:rsid w:val="00340946"/>
    <w:rPr>
      <w:rFonts w:ascii="Times New Roman" w:hAnsi="Times New Roman" w:cs="Times New Roman"/>
      <w:b/>
      <w:bCs/>
      <w:sz w:val="12"/>
      <w:szCs w:val="12"/>
    </w:rPr>
  </w:style>
  <w:style w:type="character" w:customStyle="1" w:styleId="FontStyle131">
    <w:name w:val="Font Style131"/>
    <w:uiPriority w:val="99"/>
    <w:rsid w:val="00340946"/>
    <w:rPr>
      <w:rFonts w:ascii="Times New Roman" w:hAnsi="Times New Roman" w:cs="Times New Roman"/>
      <w:sz w:val="10"/>
      <w:szCs w:val="10"/>
    </w:rPr>
  </w:style>
  <w:style w:type="paragraph" w:customStyle="1" w:styleId="Style49">
    <w:name w:val="Style49"/>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41">
    <w:name w:val="Font Style141"/>
    <w:uiPriority w:val="99"/>
    <w:rsid w:val="00340946"/>
    <w:rPr>
      <w:rFonts w:ascii="Times New Roman" w:hAnsi="Times New Roman" w:cs="Times New Roman"/>
      <w:sz w:val="18"/>
      <w:szCs w:val="18"/>
    </w:rPr>
  </w:style>
  <w:style w:type="character" w:customStyle="1" w:styleId="FontStyle176">
    <w:name w:val="Font Style176"/>
    <w:uiPriority w:val="99"/>
    <w:rsid w:val="00340946"/>
    <w:rPr>
      <w:rFonts w:ascii="Times New Roman" w:hAnsi="Times New Roman" w:cs="Times New Roman"/>
      <w:sz w:val="14"/>
      <w:szCs w:val="14"/>
    </w:rPr>
  </w:style>
  <w:style w:type="paragraph" w:customStyle="1" w:styleId="Style42">
    <w:name w:val="Style42"/>
    <w:basedOn w:val="a4"/>
    <w:uiPriority w:val="99"/>
    <w:rsid w:val="00340946"/>
    <w:pPr>
      <w:widowControl w:val="0"/>
      <w:autoSpaceDE w:val="0"/>
      <w:autoSpaceDN w:val="0"/>
      <w:adjustRightInd w:val="0"/>
      <w:spacing w:after="0" w:line="177" w:lineRule="exact"/>
      <w:jc w:val="both"/>
    </w:pPr>
    <w:rPr>
      <w:rFonts w:ascii="Times New Roman" w:hAnsi="Times New Roman"/>
      <w:sz w:val="24"/>
      <w:szCs w:val="24"/>
      <w:lang w:val="ru-RU" w:eastAsia="ru-RU"/>
    </w:rPr>
  </w:style>
  <w:style w:type="paragraph" w:customStyle="1" w:styleId="Style44">
    <w:name w:val="Style44"/>
    <w:basedOn w:val="a4"/>
    <w:uiPriority w:val="99"/>
    <w:rsid w:val="00340946"/>
    <w:pPr>
      <w:widowControl w:val="0"/>
      <w:autoSpaceDE w:val="0"/>
      <w:autoSpaceDN w:val="0"/>
      <w:adjustRightInd w:val="0"/>
      <w:spacing w:after="0" w:line="240" w:lineRule="auto"/>
      <w:jc w:val="both"/>
    </w:pPr>
    <w:rPr>
      <w:rFonts w:ascii="Times New Roman" w:hAnsi="Times New Roman"/>
      <w:sz w:val="24"/>
      <w:szCs w:val="24"/>
      <w:lang w:val="ru-RU" w:eastAsia="ru-RU"/>
    </w:rPr>
  </w:style>
  <w:style w:type="paragraph" w:customStyle="1" w:styleId="Style45">
    <w:name w:val="Style45"/>
    <w:basedOn w:val="a4"/>
    <w:uiPriority w:val="99"/>
    <w:rsid w:val="00340946"/>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140">
    <w:name w:val="Font Style140"/>
    <w:uiPriority w:val="99"/>
    <w:rsid w:val="00340946"/>
    <w:rPr>
      <w:rFonts w:ascii="Times New Roman" w:hAnsi="Times New Roman" w:cs="Times New Roman"/>
      <w:b/>
      <w:bCs/>
      <w:i/>
      <w:iCs/>
      <w:sz w:val="20"/>
      <w:szCs w:val="20"/>
    </w:rPr>
  </w:style>
  <w:style w:type="paragraph" w:customStyle="1" w:styleId="Style28">
    <w:name w:val="Style28"/>
    <w:basedOn w:val="a4"/>
    <w:uiPriority w:val="99"/>
    <w:rsid w:val="00340946"/>
    <w:pPr>
      <w:widowControl w:val="0"/>
      <w:autoSpaceDE w:val="0"/>
      <w:autoSpaceDN w:val="0"/>
      <w:adjustRightInd w:val="0"/>
      <w:spacing w:after="0" w:line="173" w:lineRule="exact"/>
      <w:jc w:val="both"/>
    </w:pPr>
    <w:rPr>
      <w:rFonts w:ascii="Times New Roman" w:hAnsi="Times New Roman"/>
      <w:sz w:val="24"/>
      <w:szCs w:val="24"/>
      <w:lang w:val="ru-RU" w:eastAsia="ru-RU"/>
    </w:rPr>
  </w:style>
  <w:style w:type="character" w:customStyle="1" w:styleId="FontStyle43">
    <w:name w:val="Font Style43"/>
    <w:uiPriority w:val="99"/>
    <w:rsid w:val="00340946"/>
    <w:rPr>
      <w:rFonts w:ascii="Arial" w:hAnsi="Arial" w:cs="Arial"/>
      <w:sz w:val="8"/>
      <w:szCs w:val="8"/>
    </w:rPr>
  </w:style>
  <w:style w:type="character" w:customStyle="1" w:styleId="FontStyle71">
    <w:name w:val="Font Style71"/>
    <w:uiPriority w:val="99"/>
    <w:rsid w:val="00340946"/>
    <w:rPr>
      <w:rFonts w:ascii="Arial" w:hAnsi="Arial" w:cs="Arial"/>
      <w:b/>
      <w:bCs/>
      <w:sz w:val="12"/>
      <w:szCs w:val="12"/>
    </w:rPr>
  </w:style>
  <w:style w:type="character" w:customStyle="1" w:styleId="FontStyle47">
    <w:name w:val="Font Style47"/>
    <w:uiPriority w:val="99"/>
    <w:rsid w:val="00340946"/>
    <w:rPr>
      <w:rFonts w:ascii="Times New Roman" w:hAnsi="Times New Roman" w:cs="Times New Roman"/>
      <w:b/>
      <w:bCs/>
      <w:sz w:val="16"/>
      <w:szCs w:val="16"/>
    </w:rPr>
  </w:style>
  <w:style w:type="character" w:customStyle="1" w:styleId="FontStyle63">
    <w:name w:val="Font Style63"/>
    <w:uiPriority w:val="99"/>
    <w:rsid w:val="00340946"/>
    <w:rPr>
      <w:rFonts w:ascii="Arial" w:hAnsi="Arial" w:cs="Arial"/>
      <w:b/>
      <w:bCs/>
      <w:spacing w:val="-10"/>
      <w:sz w:val="14"/>
      <w:szCs w:val="14"/>
    </w:rPr>
  </w:style>
  <w:style w:type="character" w:customStyle="1" w:styleId="FontStyle66">
    <w:name w:val="Font Style66"/>
    <w:uiPriority w:val="99"/>
    <w:rsid w:val="00340946"/>
    <w:rPr>
      <w:rFonts w:ascii="Times New Roman" w:hAnsi="Times New Roman" w:cs="Times New Roman"/>
      <w:sz w:val="12"/>
      <w:szCs w:val="12"/>
    </w:rPr>
  </w:style>
  <w:style w:type="paragraph" w:customStyle="1" w:styleId="Style15">
    <w:name w:val="Style15"/>
    <w:basedOn w:val="a4"/>
    <w:uiPriority w:val="99"/>
    <w:rsid w:val="00340946"/>
    <w:pPr>
      <w:widowControl w:val="0"/>
      <w:autoSpaceDE w:val="0"/>
      <w:autoSpaceDN w:val="0"/>
      <w:adjustRightInd w:val="0"/>
      <w:spacing w:after="0" w:line="173" w:lineRule="exact"/>
    </w:pPr>
    <w:rPr>
      <w:rFonts w:ascii="Times New Roman" w:hAnsi="Times New Roman"/>
      <w:sz w:val="24"/>
      <w:szCs w:val="24"/>
      <w:lang w:val="ru-RU" w:eastAsia="ru-RU"/>
    </w:rPr>
  </w:style>
  <w:style w:type="character" w:customStyle="1" w:styleId="FontStyle45">
    <w:name w:val="Font Style45"/>
    <w:uiPriority w:val="99"/>
    <w:rsid w:val="00340946"/>
    <w:rPr>
      <w:rFonts w:ascii="Arial" w:hAnsi="Arial" w:cs="Arial"/>
      <w:b/>
      <w:bCs/>
      <w:smallCaps/>
      <w:sz w:val="8"/>
      <w:szCs w:val="8"/>
    </w:rPr>
  </w:style>
  <w:style w:type="table" w:customStyle="1" w:styleId="62">
    <w:name w:val="Сетка таблицы6"/>
    <w:basedOn w:val="a6"/>
    <w:next w:val="aff4"/>
    <w:rsid w:val="001255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6"/>
    <w:next w:val="aff4"/>
    <w:rsid w:val="00574A20"/>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next w:val="aff4"/>
    <w:uiPriority w:val="59"/>
    <w:rsid w:val="003B1F0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6"/>
    <w:next w:val="aff4"/>
    <w:uiPriority w:val="59"/>
    <w:rsid w:val="00702F5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6"/>
    <w:next w:val="aff4"/>
    <w:uiPriority w:val="59"/>
    <w:rsid w:val="00553FF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6"/>
    <w:next w:val="aff4"/>
    <w:uiPriority w:val="59"/>
    <w:rsid w:val="0073384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f4"/>
    <w:uiPriority w:val="59"/>
    <w:rsid w:val="00B648E7"/>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4"/>
    <w:rsid w:val="0024302A"/>
    <w:pPr>
      <w:spacing w:before="100" w:beforeAutospacing="1" w:after="100" w:afterAutospacing="1" w:line="240" w:lineRule="auto"/>
    </w:pPr>
    <w:rPr>
      <w:rFonts w:ascii="Times New Roman" w:hAnsi="Times New Roman"/>
      <w:sz w:val="24"/>
      <w:szCs w:val="24"/>
      <w:lang w:val="ru-RU" w:eastAsia="ru-RU"/>
    </w:rPr>
  </w:style>
  <w:style w:type="paragraph" w:customStyle="1" w:styleId="font6">
    <w:name w:val="font6"/>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font7">
    <w:name w:val="font7"/>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a">
    <w:name w:val="Стиль номер обычный"/>
    <w:basedOn w:val="29"/>
    <w:qFormat/>
    <w:rsid w:val="000D1644"/>
    <w:pPr>
      <w:numPr>
        <w:ilvl w:val="2"/>
        <w:numId w:val="23"/>
      </w:numPr>
      <w:spacing w:line="240" w:lineRule="auto"/>
      <w:contextualSpacing/>
      <w:jc w:val="both"/>
    </w:pPr>
    <w:rPr>
      <w:rFonts w:ascii="Times New Roman" w:hAnsi="Times New Roman"/>
      <w:sz w:val="28"/>
      <w:szCs w:val="20"/>
      <w:lang w:val="ru-RU" w:eastAsia="ru-RU"/>
    </w:rPr>
  </w:style>
  <w:style w:type="paragraph" w:customStyle="1" w:styleId="2">
    <w:name w:val="Стиль уровень 2"/>
    <w:basedOn w:val="a4"/>
    <w:next w:val="a"/>
    <w:qFormat/>
    <w:rsid w:val="000D1644"/>
    <w:pPr>
      <w:keepNext/>
      <w:numPr>
        <w:ilvl w:val="1"/>
        <w:numId w:val="23"/>
      </w:numPr>
      <w:spacing w:after="0" w:line="240" w:lineRule="auto"/>
      <w:jc w:val="both"/>
      <w:outlineLvl w:val="0"/>
    </w:pPr>
    <w:rPr>
      <w:rFonts w:ascii="Times New Roman" w:hAnsi="Times New Roman"/>
      <w:b/>
      <w:bCs/>
      <w:sz w:val="28"/>
      <w:szCs w:val="20"/>
      <w:lang w:val="ru-RU" w:eastAsia="ru-RU"/>
    </w:rPr>
  </w:style>
  <w:style w:type="paragraph" w:customStyle="1" w:styleId="a0">
    <w:name w:val="Стиль номер продолжение"/>
    <w:basedOn w:val="a"/>
    <w:qFormat/>
    <w:rsid w:val="000D1644"/>
    <w:pPr>
      <w:numPr>
        <w:ilvl w:val="3"/>
      </w:numPr>
      <w:tabs>
        <w:tab w:val="clear" w:pos="2215"/>
        <w:tab w:val="num" w:pos="360"/>
      </w:tabs>
      <w:spacing w:after="0"/>
    </w:pPr>
    <w:rPr>
      <w:color w:val="000000"/>
    </w:rPr>
  </w:style>
  <w:style w:type="table" w:customStyle="1" w:styleId="411">
    <w:name w:val="Сетка таблицы41"/>
    <w:basedOn w:val="a6"/>
    <w:next w:val="aff4"/>
    <w:uiPriority w:val="59"/>
    <w:rsid w:val="001939A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Абзац списка3"/>
    <w:basedOn w:val="a4"/>
    <w:rsid w:val="00036D0D"/>
    <w:pPr>
      <w:spacing w:after="0" w:line="240" w:lineRule="auto"/>
      <w:ind w:left="720"/>
      <w:contextualSpacing/>
    </w:pPr>
    <w:rPr>
      <w:rFonts w:ascii="Times New Roman" w:hAnsi="Times New Roman"/>
      <w:sz w:val="24"/>
      <w:szCs w:val="28"/>
      <w:lang w:val="ru-RU" w:eastAsia="ru-RU"/>
    </w:rPr>
  </w:style>
  <w:style w:type="table" w:customStyle="1" w:styleId="170">
    <w:name w:val="Сетка таблицы17"/>
    <w:basedOn w:val="a6"/>
    <w:next w:val="aff4"/>
    <w:uiPriority w:val="59"/>
    <w:rsid w:val="00FD5B8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4"/>
    <w:link w:val="HTML0"/>
    <w:uiPriority w:val="99"/>
    <w:unhideWhenUsed/>
    <w:rsid w:val="00D7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val="ru-RU" w:eastAsia="ru-RU"/>
    </w:rPr>
  </w:style>
  <w:style w:type="character" w:customStyle="1" w:styleId="HTML0">
    <w:name w:val="Стандартный HTML Знак"/>
    <w:basedOn w:val="a5"/>
    <w:link w:val="HTML"/>
    <w:uiPriority w:val="99"/>
    <w:rsid w:val="00D72864"/>
    <w:rPr>
      <w:rFonts w:ascii="Courier New" w:eastAsiaTheme="minorHAnsi" w:hAnsi="Courier New" w:cs="Courier New"/>
      <w:color w:val="000000"/>
    </w:rPr>
  </w:style>
  <w:style w:type="paragraph" w:customStyle="1" w:styleId="Style1">
    <w:name w:val="Style1"/>
    <w:basedOn w:val="a4"/>
    <w:uiPriority w:val="99"/>
    <w:rsid w:val="00B03484"/>
    <w:pPr>
      <w:widowControl w:val="0"/>
      <w:autoSpaceDE w:val="0"/>
      <w:autoSpaceDN w:val="0"/>
      <w:adjustRightInd w:val="0"/>
      <w:spacing w:after="0" w:line="266" w:lineRule="exact"/>
    </w:pPr>
    <w:rPr>
      <w:rFonts w:ascii="Times New Roman" w:hAnsi="Times New Roman"/>
      <w:sz w:val="24"/>
      <w:szCs w:val="24"/>
      <w:lang w:val="ru-RU" w:eastAsia="ru-RU"/>
    </w:rPr>
  </w:style>
  <w:style w:type="paragraph" w:customStyle="1" w:styleId="affff1">
    <w:name w:val="САГ_Абзац"/>
    <w:basedOn w:val="a4"/>
    <w:qFormat/>
    <w:rsid w:val="00153CB8"/>
    <w:pPr>
      <w:tabs>
        <w:tab w:val="left" w:pos="0"/>
      </w:tabs>
      <w:spacing w:after="0" w:line="240" w:lineRule="auto"/>
      <w:ind w:firstLine="567"/>
      <w:jc w:val="both"/>
    </w:pPr>
    <w:rPr>
      <w:rFonts w:ascii="Times New Roman" w:eastAsiaTheme="minorEastAsia" w:hAnsi="Times New Roman"/>
      <w:sz w:val="24"/>
      <w:szCs w:val="24"/>
      <w:lang w:val="ru-RU" w:eastAsia="ru-RU"/>
    </w:rPr>
  </w:style>
  <w:style w:type="paragraph" w:customStyle="1" w:styleId="affff2">
    <w:name w:val="САГ_Табличный_заголовки"/>
    <w:basedOn w:val="a4"/>
    <w:uiPriority w:val="99"/>
    <w:rsid w:val="00891502"/>
    <w:pPr>
      <w:keepNext/>
      <w:keepLines/>
      <w:spacing w:after="0" w:line="240" w:lineRule="auto"/>
      <w:jc w:val="center"/>
    </w:pPr>
    <w:rPr>
      <w:rFonts w:ascii="Times New Roman" w:eastAsiaTheme="minorEastAsia" w:hAnsi="Times New Roman"/>
      <w:b/>
      <w:lang w:val="ru-RU" w:eastAsia="ru-RU"/>
    </w:rPr>
  </w:style>
  <w:style w:type="paragraph" w:customStyle="1" w:styleId="affff3">
    <w:name w:val="Подподпункт"/>
    <w:basedOn w:val="a4"/>
    <w:uiPriority w:val="99"/>
    <w:rsid w:val="0092596F"/>
    <w:pPr>
      <w:tabs>
        <w:tab w:val="num" w:pos="1701"/>
      </w:tabs>
      <w:spacing w:after="0" w:line="360" w:lineRule="auto"/>
      <w:ind w:left="1701" w:hanging="567"/>
      <w:jc w:val="both"/>
    </w:pPr>
    <w:rPr>
      <w:rFonts w:ascii="Times New Roman" w:hAnsi="Times New Roman"/>
      <w:snapToGrid w:val="0"/>
      <w:sz w:val="28"/>
      <w:szCs w:val="20"/>
      <w:lang w:val="x-none" w:eastAsia="x-none"/>
    </w:rPr>
  </w:style>
  <w:style w:type="paragraph" w:customStyle="1" w:styleId="45">
    <w:name w:val="Обычный4"/>
    <w:rsid w:val="000D0E51"/>
    <w:rPr>
      <w:rFonts w:ascii="Times New Roman" w:hAnsi="Times New Roman"/>
      <w:snapToGrid w:val="0"/>
    </w:rPr>
  </w:style>
  <w:style w:type="character" w:customStyle="1" w:styleId="afff0">
    <w:name w:val="Абзац списка Знак"/>
    <w:aliases w:val="Маркер Знак,название Знак,List Paragraph Знак"/>
    <w:link w:val="afff"/>
    <w:uiPriority w:val="34"/>
    <w:locked/>
    <w:rsid w:val="003C7996"/>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footnote text" w:uiPriority="99"/>
    <w:lsdException w:name="footer" w:uiPriority="99"/>
    <w:lsdException w:name="caption" w:locked="1"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locked="1" w:semiHidden="0" w:uiPriority="22" w:unhideWhenUsed="0" w:qFormat="1"/>
    <w:lsdException w:name="Emphasis" w:locked="1" w:semiHidden="0"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520CD"/>
    <w:pPr>
      <w:spacing w:after="200" w:line="276" w:lineRule="auto"/>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4"/>
    <w:next w:val="a4"/>
    <w:link w:val="110"/>
    <w:qFormat/>
    <w:rsid w:val="00157063"/>
    <w:pPr>
      <w:spacing w:before="480" w:after="0"/>
      <w:contextualSpacing/>
      <w:outlineLvl w:val="0"/>
    </w:pPr>
    <w:rPr>
      <w:smallCaps/>
      <w:spacing w:val="5"/>
      <w:sz w:val="36"/>
      <w:szCs w:val="36"/>
    </w:rPr>
  </w:style>
  <w:style w:type="paragraph" w:styleId="21">
    <w:name w:val="heading 2"/>
    <w:aliases w:val="Заголовок 2 Знак,Заголовок 2 Знак Знак Знак,Заголовок 2 Знак Знак Знак Знак Знак,Заголовок 2 Знак Знак Знак Знак Знак Знак"/>
    <w:basedOn w:val="a4"/>
    <w:next w:val="a4"/>
    <w:qFormat/>
    <w:rsid w:val="00157063"/>
    <w:pPr>
      <w:spacing w:before="200" w:after="0" w:line="271" w:lineRule="auto"/>
      <w:outlineLvl w:val="1"/>
    </w:pPr>
    <w:rPr>
      <w:smallCaps/>
      <w:sz w:val="28"/>
      <w:szCs w:val="28"/>
    </w:rPr>
  </w:style>
  <w:style w:type="paragraph" w:styleId="30">
    <w:name w:val="heading 3"/>
    <w:basedOn w:val="a4"/>
    <w:next w:val="a4"/>
    <w:link w:val="31"/>
    <w:qFormat/>
    <w:rsid w:val="00157063"/>
    <w:pPr>
      <w:spacing w:before="200" w:after="0" w:line="271" w:lineRule="auto"/>
      <w:outlineLvl w:val="2"/>
    </w:pPr>
    <w:rPr>
      <w:i/>
      <w:iCs/>
      <w:smallCaps/>
      <w:spacing w:val="5"/>
      <w:sz w:val="26"/>
      <w:szCs w:val="26"/>
    </w:rPr>
  </w:style>
  <w:style w:type="paragraph" w:styleId="4">
    <w:name w:val="heading 4"/>
    <w:basedOn w:val="a4"/>
    <w:next w:val="a4"/>
    <w:link w:val="40"/>
    <w:qFormat/>
    <w:rsid w:val="00157063"/>
    <w:pPr>
      <w:spacing w:after="0" w:line="271" w:lineRule="auto"/>
      <w:outlineLvl w:val="3"/>
    </w:pPr>
    <w:rPr>
      <w:b/>
      <w:bCs/>
      <w:spacing w:val="5"/>
      <w:sz w:val="24"/>
      <w:szCs w:val="24"/>
    </w:rPr>
  </w:style>
  <w:style w:type="paragraph" w:styleId="5">
    <w:name w:val="heading 5"/>
    <w:basedOn w:val="a4"/>
    <w:next w:val="a4"/>
    <w:link w:val="50"/>
    <w:qFormat/>
    <w:rsid w:val="00157063"/>
    <w:pPr>
      <w:spacing w:after="0" w:line="271" w:lineRule="auto"/>
      <w:outlineLvl w:val="4"/>
    </w:pPr>
    <w:rPr>
      <w:i/>
      <w:iCs/>
      <w:sz w:val="24"/>
      <w:szCs w:val="24"/>
    </w:rPr>
  </w:style>
  <w:style w:type="paragraph" w:styleId="6">
    <w:name w:val="heading 6"/>
    <w:basedOn w:val="a4"/>
    <w:next w:val="a4"/>
    <w:link w:val="60"/>
    <w:qFormat/>
    <w:rsid w:val="00157063"/>
    <w:pPr>
      <w:shd w:val="clear" w:color="auto" w:fill="FFFFFF"/>
      <w:spacing w:after="0" w:line="271" w:lineRule="auto"/>
      <w:outlineLvl w:val="5"/>
    </w:pPr>
    <w:rPr>
      <w:b/>
      <w:bCs/>
      <w:color w:val="595959"/>
      <w:spacing w:val="5"/>
    </w:rPr>
  </w:style>
  <w:style w:type="paragraph" w:styleId="7">
    <w:name w:val="heading 7"/>
    <w:basedOn w:val="a4"/>
    <w:next w:val="a4"/>
    <w:link w:val="70"/>
    <w:qFormat/>
    <w:rsid w:val="00157063"/>
    <w:pPr>
      <w:spacing w:after="0"/>
      <w:outlineLvl w:val="6"/>
    </w:pPr>
    <w:rPr>
      <w:b/>
      <w:bCs/>
      <w:i/>
      <w:iCs/>
      <w:color w:val="5A5A5A"/>
      <w:sz w:val="20"/>
      <w:szCs w:val="20"/>
    </w:rPr>
  </w:style>
  <w:style w:type="paragraph" w:styleId="8">
    <w:name w:val="heading 8"/>
    <w:basedOn w:val="a4"/>
    <w:next w:val="a4"/>
    <w:link w:val="80"/>
    <w:qFormat/>
    <w:rsid w:val="00157063"/>
    <w:pPr>
      <w:spacing w:after="0"/>
      <w:outlineLvl w:val="7"/>
    </w:pPr>
    <w:rPr>
      <w:b/>
      <w:bCs/>
      <w:color w:val="7F7F7F"/>
      <w:sz w:val="20"/>
      <w:szCs w:val="20"/>
    </w:rPr>
  </w:style>
  <w:style w:type="paragraph" w:styleId="9">
    <w:name w:val="heading 9"/>
    <w:basedOn w:val="a4"/>
    <w:next w:val="a4"/>
    <w:link w:val="90"/>
    <w:qFormat/>
    <w:rsid w:val="00157063"/>
    <w:pPr>
      <w:spacing w:after="0" w:line="271" w:lineRule="auto"/>
      <w:outlineLvl w:val="8"/>
    </w:pPr>
    <w:rPr>
      <w:b/>
      <w:bCs/>
      <w:i/>
      <w:iCs/>
      <w:color w:val="7F7F7F"/>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1">
    <w:name w:val="Заголовок 3 Знак"/>
    <w:basedOn w:val="a5"/>
    <w:link w:val="30"/>
    <w:locked/>
    <w:rsid w:val="00157063"/>
    <w:rPr>
      <w:rFonts w:cs="Times New Roman"/>
      <w:i/>
      <w:iCs/>
      <w:smallCaps/>
      <w:spacing w:val="5"/>
      <w:sz w:val="26"/>
      <w:szCs w:val="26"/>
    </w:rPr>
  </w:style>
  <w:style w:type="character" w:customStyle="1" w:styleId="40">
    <w:name w:val="Заголовок 4 Знак"/>
    <w:basedOn w:val="a5"/>
    <w:link w:val="4"/>
    <w:locked/>
    <w:rsid w:val="00157063"/>
    <w:rPr>
      <w:rFonts w:cs="Times New Roman"/>
      <w:b/>
      <w:bCs/>
      <w:spacing w:val="5"/>
      <w:sz w:val="24"/>
      <w:szCs w:val="24"/>
    </w:rPr>
  </w:style>
  <w:style w:type="character" w:customStyle="1" w:styleId="50">
    <w:name w:val="Заголовок 5 Знак"/>
    <w:basedOn w:val="a5"/>
    <w:link w:val="5"/>
    <w:locked/>
    <w:rsid w:val="00157063"/>
    <w:rPr>
      <w:rFonts w:cs="Times New Roman"/>
      <w:i/>
      <w:iCs/>
      <w:sz w:val="24"/>
      <w:szCs w:val="24"/>
    </w:rPr>
  </w:style>
  <w:style w:type="character" w:customStyle="1" w:styleId="60">
    <w:name w:val="Заголовок 6 Знак"/>
    <w:basedOn w:val="a5"/>
    <w:link w:val="6"/>
    <w:locked/>
    <w:rsid w:val="00157063"/>
    <w:rPr>
      <w:rFonts w:cs="Times New Roman"/>
      <w:b/>
      <w:bCs/>
      <w:color w:val="595959"/>
      <w:spacing w:val="5"/>
      <w:shd w:val="clear" w:color="auto" w:fill="FFFFFF"/>
    </w:rPr>
  </w:style>
  <w:style w:type="character" w:customStyle="1" w:styleId="70">
    <w:name w:val="Заголовок 7 Знак"/>
    <w:basedOn w:val="a5"/>
    <w:link w:val="7"/>
    <w:locked/>
    <w:rsid w:val="00157063"/>
    <w:rPr>
      <w:rFonts w:cs="Times New Roman"/>
      <w:b/>
      <w:bCs/>
      <w:i/>
      <w:iCs/>
      <w:color w:val="5A5A5A"/>
      <w:sz w:val="20"/>
      <w:szCs w:val="20"/>
    </w:rPr>
  </w:style>
  <w:style w:type="character" w:customStyle="1" w:styleId="80">
    <w:name w:val="Заголовок 8 Знак"/>
    <w:basedOn w:val="a5"/>
    <w:link w:val="8"/>
    <w:locked/>
    <w:rsid w:val="00157063"/>
    <w:rPr>
      <w:rFonts w:cs="Times New Roman"/>
      <w:b/>
      <w:bCs/>
      <w:color w:val="7F7F7F"/>
      <w:sz w:val="20"/>
      <w:szCs w:val="20"/>
    </w:rPr>
  </w:style>
  <w:style w:type="character" w:customStyle="1" w:styleId="90">
    <w:name w:val="Заголовок 9 Знак"/>
    <w:basedOn w:val="a5"/>
    <w:link w:val="9"/>
    <w:locked/>
    <w:rsid w:val="00157063"/>
    <w:rPr>
      <w:rFonts w:cs="Times New Roman"/>
      <w:b/>
      <w:bCs/>
      <w:i/>
      <w:iCs/>
      <w:color w:val="7F7F7F"/>
      <w:sz w:val="18"/>
      <w:szCs w:val="18"/>
    </w:rPr>
  </w:style>
  <w:style w:type="paragraph" w:styleId="a8">
    <w:name w:val="footnote text"/>
    <w:aliases w:val="Знак21,Текст сноски Знак Знак Знак,Char Char"/>
    <w:basedOn w:val="a4"/>
    <w:link w:val="a9"/>
    <w:uiPriority w:val="99"/>
    <w:rsid w:val="002368D2"/>
  </w:style>
  <w:style w:type="character" w:customStyle="1" w:styleId="a9">
    <w:name w:val="Текст сноски Знак"/>
    <w:aliases w:val="Знак21 Знак,Текст сноски Знак Знак Знак Знак,Char Char Знак"/>
    <w:basedOn w:val="a5"/>
    <w:link w:val="a8"/>
    <w:uiPriority w:val="99"/>
    <w:locked/>
    <w:rsid w:val="003C68FA"/>
    <w:rPr>
      <w:rFonts w:ascii="Cambria" w:hAnsi="Cambria"/>
      <w:sz w:val="22"/>
      <w:szCs w:val="22"/>
      <w:lang w:val="en-US" w:eastAsia="en-US" w:bidi="ar-SA"/>
    </w:rPr>
  </w:style>
  <w:style w:type="character" w:styleId="aa">
    <w:name w:val="footnote reference"/>
    <w:basedOn w:val="a5"/>
    <w:rsid w:val="002368D2"/>
    <w:rPr>
      <w:rFonts w:cs="Times New Roman"/>
      <w:vertAlign w:val="superscript"/>
    </w:rPr>
  </w:style>
  <w:style w:type="paragraph" w:styleId="ab">
    <w:name w:val="Body Text Indent"/>
    <w:basedOn w:val="a4"/>
    <w:link w:val="ac"/>
    <w:rsid w:val="002368D2"/>
    <w:pPr>
      <w:ind w:firstLine="709"/>
      <w:jc w:val="both"/>
    </w:pPr>
    <w:rPr>
      <w:sz w:val="28"/>
    </w:rPr>
  </w:style>
  <w:style w:type="character" w:customStyle="1" w:styleId="ac">
    <w:name w:val="Основной текст с отступом Знак"/>
    <w:basedOn w:val="a5"/>
    <w:link w:val="ab"/>
    <w:rsid w:val="00CF3E3D"/>
    <w:rPr>
      <w:sz w:val="28"/>
      <w:szCs w:val="22"/>
      <w:lang w:val="en-US" w:eastAsia="en-US"/>
    </w:rPr>
  </w:style>
  <w:style w:type="paragraph" w:styleId="ad">
    <w:name w:val="Body Text"/>
    <w:aliases w:val="Iniiaiie oaeno Ciae Ciae,Iniiaiie oaeno Ciae,Iniiaiie oaeno Ciae Ciae Ciae Ciae Ciae Ciae Ciae Ciae Ciae Ciae Ciae Ciae Ciae Ciae,Body Text Char,Iniiaiie oaeno Ciae Ciae Ciae Ciae,Основной текст Знак Знак"/>
    <w:basedOn w:val="a4"/>
    <w:link w:val="ae"/>
    <w:rsid w:val="002368D2"/>
    <w:rPr>
      <w:b/>
      <w:sz w:val="32"/>
    </w:rPr>
  </w:style>
  <w:style w:type="paragraph" w:styleId="22">
    <w:name w:val="Body Text Indent 2"/>
    <w:basedOn w:val="a4"/>
    <w:link w:val="23"/>
    <w:rsid w:val="002368D2"/>
    <w:pPr>
      <w:ind w:left="680"/>
      <w:jc w:val="both"/>
    </w:pPr>
    <w:rPr>
      <w:sz w:val="28"/>
    </w:rPr>
  </w:style>
  <w:style w:type="character" w:customStyle="1" w:styleId="23">
    <w:name w:val="Основной текст с отступом 2 Знак"/>
    <w:basedOn w:val="a5"/>
    <w:link w:val="22"/>
    <w:rsid w:val="00DA0A91"/>
    <w:rPr>
      <w:sz w:val="28"/>
      <w:szCs w:val="22"/>
      <w:lang w:val="en-US" w:eastAsia="en-US"/>
    </w:rPr>
  </w:style>
  <w:style w:type="paragraph" w:styleId="24">
    <w:name w:val="Body Text 2"/>
    <w:basedOn w:val="a4"/>
    <w:link w:val="25"/>
    <w:uiPriority w:val="99"/>
    <w:rsid w:val="002368D2"/>
    <w:rPr>
      <w:sz w:val="28"/>
    </w:rPr>
  </w:style>
  <w:style w:type="character" w:customStyle="1" w:styleId="25">
    <w:name w:val="Основной текст 2 Знак"/>
    <w:basedOn w:val="a5"/>
    <w:link w:val="24"/>
    <w:uiPriority w:val="99"/>
    <w:rsid w:val="00DA0A91"/>
    <w:rPr>
      <w:sz w:val="28"/>
      <w:szCs w:val="22"/>
      <w:lang w:val="en-US" w:eastAsia="en-US"/>
    </w:rPr>
  </w:style>
  <w:style w:type="paragraph" w:styleId="32">
    <w:name w:val="Body Text Indent 3"/>
    <w:basedOn w:val="a4"/>
    <w:link w:val="33"/>
    <w:rsid w:val="002368D2"/>
    <w:pPr>
      <w:ind w:firstLine="1040"/>
    </w:pPr>
    <w:rPr>
      <w:w w:val="93"/>
      <w:sz w:val="28"/>
    </w:rPr>
  </w:style>
  <w:style w:type="character" w:customStyle="1" w:styleId="33">
    <w:name w:val="Основной текст с отступом 3 Знак"/>
    <w:basedOn w:val="a5"/>
    <w:link w:val="32"/>
    <w:rsid w:val="00685C04"/>
    <w:rPr>
      <w:w w:val="93"/>
      <w:sz w:val="28"/>
      <w:szCs w:val="22"/>
      <w:lang w:val="en-US" w:eastAsia="en-US"/>
    </w:rPr>
  </w:style>
  <w:style w:type="paragraph" w:styleId="34">
    <w:name w:val="Body Text 3"/>
    <w:basedOn w:val="a4"/>
    <w:rsid w:val="002368D2"/>
    <w:pPr>
      <w:spacing w:after="120"/>
    </w:pPr>
    <w:rPr>
      <w:w w:val="93"/>
      <w:sz w:val="16"/>
    </w:rPr>
  </w:style>
  <w:style w:type="paragraph" w:styleId="af">
    <w:name w:val="header"/>
    <w:aliases w:val="??????? ??????????,I.L.T.,Aa?oiee eieiioeooe1,header-first,HeaderPort,ВерхКолонтитул,Even"/>
    <w:basedOn w:val="a4"/>
    <w:link w:val="af0"/>
    <w:rsid w:val="002368D2"/>
    <w:pPr>
      <w:tabs>
        <w:tab w:val="center" w:pos="4677"/>
        <w:tab w:val="right" w:pos="9355"/>
      </w:tabs>
    </w:pPr>
    <w:rPr>
      <w:sz w:val="24"/>
    </w:rPr>
  </w:style>
  <w:style w:type="character" w:customStyle="1" w:styleId="af0">
    <w:name w:val="Верхний колонтитул Знак"/>
    <w:aliases w:val="??????? ?????????? Знак,I.L.T. Знак,Aa?oiee eieiioeooe1 Знак,header-first Знак,HeaderPort Знак,ВерхКолонтитул Знак,Even Знак"/>
    <w:basedOn w:val="a5"/>
    <w:link w:val="af"/>
    <w:locked/>
    <w:rsid w:val="00EA56B1"/>
    <w:rPr>
      <w:rFonts w:cs="Times New Roman"/>
      <w:sz w:val="24"/>
      <w:lang w:val="ru-RU" w:eastAsia="ru-RU" w:bidi="ar-SA"/>
    </w:rPr>
  </w:style>
  <w:style w:type="paragraph" w:styleId="af1">
    <w:name w:val="footer"/>
    <w:basedOn w:val="a4"/>
    <w:link w:val="af2"/>
    <w:uiPriority w:val="99"/>
    <w:rsid w:val="002368D2"/>
    <w:pPr>
      <w:tabs>
        <w:tab w:val="center" w:pos="4153"/>
        <w:tab w:val="right" w:pos="8306"/>
      </w:tabs>
    </w:pPr>
    <w:rPr>
      <w:sz w:val="28"/>
    </w:rPr>
  </w:style>
  <w:style w:type="character" w:customStyle="1" w:styleId="af2">
    <w:name w:val="Нижний колонтитул Знак"/>
    <w:basedOn w:val="a5"/>
    <w:link w:val="af1"/>
    <w:uiPriority w:val="99"/>
    <w:rsid w:val="00B12199"/>
    <w:rPr>
      <w:sz w:val="28"/>
      <w:szCs w:val="22"/>
      <w:lang w:val="en-US" w:eastAsia="en-US"/>
    </w:rPr>
  </w:style>
  <w:style w:type="character" w:styleId="af3">
    <w:name w:val="page number"/>
    <w:basedOn w:val="a5"/>
    <w:rsid w:val="002368D2"/>
    <w:rPr>
      <w:rFonts w:cs="Times New Roman"/>
    </w:rPr>
  </w:style>
  <w:style w:type="paragraph" w:customStyle="1" w:styleId="12">
    <w:name w:val="Обычный1"/>
    <w:link w:val="1Char"/>
    <w:uiPriority w:val="99"/>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4">
    <w:name w:val="annotation text"/>
    <w:basedOn w:val="a4"/>
    <w:link w:val="af5"/>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6">
    <w:name w:val="Hyperlink"/>
    <w:basedOn w:val="a5"/>
    <w:uiPriority w:val="99"/>
    <w:rsid w:val="002368D2"/>
    <w:rPr>
      <w:rFonts w:cs="Times New Roman"/>
      <w:color w:val="0000FF"/>
      <w:u w:val="single"/>
    </w:rPr>
  </w:style>
  <w:style w:type="paragraph" w:styleId="13">
    <w:name w:val="toc 1"/>
    <w:basedOn w:val="a4"/>
    <w:next w:val="a4"/>
    <w:autoRedefine/>
    <w:semiHidden/>
    <w:rsid w:val="002368D2"/>
    <w:pPr>
      <w:spacing w:before="120" w:after="120"/>
    </w:pPr>
    <w:rPr>
      <w:rFonts w:ascii="Times New Roman" w:hAnsi="Times New Roman"/>
      <w:b/>
      <w:bCs/>
      <w:caps/>
      <w:sz w:val="20"/>
      <w:szCs w:val="20"/>
    </w:rPr>
  </w:style>
  <w:style w:type="paragraph" w:styleId="26">
    <w:name w:val="toc 2"/>
    <w:basedOn w:val="a4"/>
    <w:next w:val="a4"/>
    <w:autoRedefine/>
    <w:semiHidden/>
    <w:rsid w:val="002368D2"/>
    <w:pPr>
      <w:spacing w:after="0"/>
      <w:ind w:left="220"/>
    </w:pPr>
    <w:rPr>
      <w:rFonts w:ascii="Times New Roman" w:hAnsi="Times New Roman"/>
      <w:smallCaps/>
      <w:sz w:val="20"/>
      <w:szCs w:val="20"/>
    </w:rPr>
  </w:style>
  <w:style w:type="paragraph" w:styleId="35">
    <w:name w:val="toc 3"/>
    <w:basedOn w:val="a4"/>
    <w:next w:val="a4"/>
    <w:autoRedefine/>
    <w:semiHidden/>
    <w:rsid w:val="002368D2"/>
    <w:pPr>
      <w:spacing w:after="0"/>
      <w:ind w:left="440"/>
    </w:pPr>
    <w:rPr>
      <w:rFonts w:ascii="Times New Roman" w:hAnsi="Times New Roman"/>
      <w:i/>
      <w:iCs/>
      <w:sz w:val="20"/>
      <w:szCs w:val="20"/>
    </w:rPr>
  </w:style>
  <w:style w:type="paragraph" w:styleId="41">
    <w:name w:val="toc 4"/>
    <w:basedOn w:val="a4"/>
    <w:next w:val="a4"/>
    <w:autoRedefine/>
    <w:semiHidden/>
    <w:rsid w:val="002368D2"/>
    <w:pPr>
      <w:spacing w:after="0"/>
      <w:ind w:left="660"/>
    </w:pPr>
    <w:rPr>
      <w:rFonts w:ascii="Times New Roman" w:hAnsi="Times New Roman"/>
      <w:sz w:val="18"/>
      <w:szCs w:val="18"/>
    </w:rPr>
  </w:style>
  <w:style w:type="paragraph" w:styleId="51">
    <w:name w:val="toc 5"/>
    <w:basedOn w:val="a4"/>
    <w:next w:val="a4"/>
    <w:autoRedefine/>
    <w:semiHidden/>
    <w:rsid w:val="002368D2"/>
    <w:pPr>
      <w:spacing w:after="0"/>
      <w:ind w:left="880"/>
    </w:pPr>
    <w:rPr>
      <w:rFonts w:ascii="Times New Roman" w:hAnsi="Times New Roman"/>
      <w:sz w:val="18"/>
      <w:szCs w:val="18"/>
    </w:rPr>
  </w:style>
  <w:style w:type="paragraph" w:styleId="61">
    <w:name w:val="toc 6"/>
    <w:basedOn w:val="a4"/>
    <w:next w:val="a4"/>
    <w:autoRedefine/>
    <w:semiHidden/>
    <w:rsid w:val="002368D2"/>
    <w:pPr>
      <w:spacing w:after="0"/>
      <w:ind w:left="1100"/>
    </w:pPr>
    <w:rPr>
      <w:rFonts w:ascii="Times New Roman" w:hAnsi="Times New Roman"/>
      <w:sz w:val="18"/>
      <w:szCs w:val="18"/>
    </w:rPr>
  </w:style>
  <w:style w:type="paragraph" w:styleId="71">
    <w:name w:val="toc 7"/>
    <w:basedOn w:val="a4"/>
    <w:next w:val="a4"/>
    <w:autoRedefine/>
    <w:semiHidden/>
    <w:rsid w:val="002368D2"/>
    <w:pPr>
      <w:spacing w:after="0"/>
      <w:ind w:left="1320"/>
    </w:pPr>
    <w:rPr>
      <w:rFonts w:ascii="Times New Roman" w:hAnsi="Times New Roman"/>
      <w:sz w:val="18"/>
      <w:szCs w:val="18"/>
    </w:rPr>
  </w:style>
  <w:style w:type="paragraph" w:styleId="81">
    <w:name w:val="toc 8"/>
    <w:basedOn w:val="a4"/>
    <w:next w:val="a4"/>
    <w:autoRedefine/>
    <w:semiHidden/>
    <w:rsid w:val="002368D2"/>
    <w:pPr>
      <w:spacing w:after="0"/>
      <w:ind w:left="1540"/>
    </w:pPr>
    <w:rPr>
      <w:rFonts w:ascii="Times New Roman" w:hAnsi="Times New Roman"/>
      <w:sz w:val="18"/>
      <w:szCs w:val="18"/>
    </w:rPr>
  </w:style>
  <w:style w:type="paragraph" w:styleId="91">
    <w:name w:val="toc 9"/>
    <w:basedOn w:val="a4"/>
    <w:next w:val="a4"/>
    <w:autoRedefine/>
    <w:semiHidden/>
    <w:rsid w:val="002368D2"/>
    <w:pPr>
      <w:spacing w:after="0"/>
      <w:ind w:left="1760"/>
    </w:pPr>
    <w:rPr>
      <w:rFonts w:ascii="Times New Roman" w:hAnsi="Times New Roman"/>
      <w:sz w:val="18"/>
      <w:szCs w:val="18"/>
    </w:rPr>
  </w:style>
  <w:style w:type="character" w:styleId="af7">
    <w:name w:val="FollowedHyperlink"/>
    <w:basedOn w:val="a5"/>
    <w:uiPriority w:val="99"/>
    <w:rsid w:val="002368D2"/>
    <w:rPr>
      <w:rFonts w:cs="Times New Roman"/>
      <w:color w:val="800080"/>
      <w:u w:val="single"/>
    </w:rPr>
  </w:style>
  <w:style w:type="paragraph" w:customStyle="1" w:styleId="af8">
    <w:name w:val="Заг Таблицы"/>
    <w:autoRedefine/>
    <w:rsid w:val="002368D2"/>
    <w:pPr>
      <w:spacing w:after="200" w:line="276" w:lineRule="auto"/>
      <w:ind w:right="-47"/>
    </w:pPr>
    <w:rPr>
      <w:rFonts w:ascii="Arial" w:hAnsi="Arial"/>
      <w:sz w:val="22"/>
      <w:szCs w:val="22"/>
    </w:rPr>
  </w:style>
  <w:style w:type="paragraph" w:customStyle="1" w:styleId="120">
    <w:name w:val="Текст табл слева12"/>
    <w:autoRedefine/>
    <w:rsid w:val="002368D2"/>
    <w:pPr>
      <w:spacing w:after="200" w:line="276" w:lineRule="auto"/>
      <w:ind w:left="-40" w:firstLine="40"/>
    </w:pPr>
    <w:rPr>
      <w:rFonts w:ascii="Arial" w:hAnsi="Arial"/>
      <w:color w:val="000000"/>
      <w:spacing w:val="-3"/>
      <w:sz w:val="22"/>
      <w:szCs w:val="22"/>
    </w:rPr>
  </w:style>
  <w:style w:type="paragraph" w:customStyle="1" w:styleId="font1">
    <w:name w:val="font1"/>
    <w:basedOn w:val="a4"/>
    <w:rsid w:val="002368D2"/>
    <w:pPr>
      <w:spacing w:before="100" w:beforeAutospacing="1" w:after="100" w:afterAutospacing="1"/>
    </w:pPr>
    <w:rPr>
      <w:rFonts w:ascii="Arial" w:eastAsia="Arial Unicode MS" w:hAnsi="Arial" w:cs="Arial Unicode MS"/>
    </w:rPr>
  </w:style>
  <w:style w:type="paragraph" w:customStyle="1" w:styleId="font5">
    <w:name w:val="font5"/>
    <w:basedOn w:val="a4"/>
    <w:rsid w:val="002368D2"/>
    <w:pPr>
      <w:spacing w:before="100" w:beforeAutospacing="1" w:after="100" w:afterAutospacing="1"/>
    </w:pPr>
    <w:rPr>
      <w:rFonts w:ascii="Arial" w:eastAsia="Arial Unicode MS" w:hAnsi="Arial" w:cs="Arial Unicode MS"/>
    </w:rPr>
  </w:style>
  <w:style w:type="paragraph" w:customStyle="1" w:styleId="xl24">
    <w:name w:val="xl24"/>
    <w:basedOn w:val="a4"/>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4"/>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4"/>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4"/>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4"/>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4"/>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4"/>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4"/>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4"/>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4"/>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4"/>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4"/>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4"/>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4"/>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4"/>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4"/>
    <w:rsid w:val="002368D2"/>
    <w:pPr>
      <w:spacing w:before="100" w:beforeAutospacing="1" w:after="100" w:afterAutospacing="1"/>
    </w:pPr>
    <w:rPr>
      <w:rFonts w:eastAsia="Arial Unicode MS"/>
      <w:i/>
      <w:iCs/>
      <w:sz w:val="24"/>
      <w:szCs w:val="24"/>
    </w:rPr>
  </w:style>
  <w:style w:type="paragraph" w:customStyle="1" w:styleId="xl86">
    <w:name w:val="xl86"/>
    <w:basedOn w:val="a4"/>
    <w:rsid w:val="002368D2"/>
    <w:pPr>
      <w:spacing w:before="100" w:beforeAutospacing="1" w:after="100" w:afterAutospacing="1"/>
    </w:pPr>
    <w:rPr>
      <w:rFonts w:eastAsia="Arial Unicode MS"/>
      <w:sz w:val="24"/>
      <w:szCs w:val="24"/>
    </w:rPr>
  </w:style>
  <w:style w:type="paragraph" w:customStyle="1" w:styleId="xl87">
    <w:name w:val="xl87"/>
    <w:basedOn w:val="a4"/>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4"/>
    <w:next w:val="a4"/>
    <w:rsid w:val="002368D2"/>
    <w:pPr>
      <w:keepNext/>
      <w:jc w:val="center"/>
    </w:pPr>
    <w:rPr>
      <w:b/>
      <w:sz w:val="36"/>
    </w:rPr>
  </w:style>
  <w:style w:type="paragraph" w:styleId="af9">
    <w:name w:val="Block Text"/>
    <w:basedOn w:val="a4"/>
    <w:rsid w:val="002368D2"/>
    <w:pPr>
      <w:widowControl w:val="0"/>
      <w:shd w:val="clear" w:color="auto" w:fill="FFFFFF"/>
      <w:autoSpaceDE w:val="0"/>
      <w:autoSpaceDN w:val="0"/>
      <w:adjustRightInd w:val="0"/>
      <w:spacing w:line="274" w:lineRule="exact"/>
      <w:ind w:left="19" w:right="82"/>
      <w:jc w:val="both"/>
    </w:pPr>
    <w:rPr>
      <w:color w:val="000000"/>
      <w:sz w:val="24"/>
      <w:szCs w:val="24"/>
    </w:rPr>
  </w:style>
  <w:style w:type="paragraph" w:customStyle="1" w:styleId="xl88">
    <w:name w:val="xl8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4"/>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4"/>
    <w:rsid w:val="002368D2"/>
    <w:pPr>
      <w:spacing w:before="120"/>
      <w:ind w:left="1134" w:right="284"/>
      <w:jc w:val="both"/>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pPr>
    <w:rPr>
      <w:rFonts w:ascii="Arial" w:hAnsi="Arial" w:cs="Arial"/>
      <w:sz w:val="22"/>
      <w:szCs w:val="22"/>
    </w:rPr>
  </w:style>
  <w:style w:type="paragraph" w:customStyle="1" w:styleId="ConsNonformat">
    <w:name w:val="ConsNonformat"/>
    <w:uiPriority w:val="99"/>
    <w:rsid w:val="002368D2"/>
    <w:pPr>
      <w:widowControl w:val="0"/>
      <w:autoSpaceDE w:val="0"/>
      <w:autoSpaceDN w:val="0"/>
      <w:adjustRightInd w:val="0"/>
      <w:spacing w:after="200" w:line="276" w:lineRule="auto"/>
      <w:ind w:right="19772"/>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pPr>
    <w:rPr>
      <w:rFonts w:ascii="Arial" w:hAnsi="Arial" w:cs="Arial"/>
      <w:b/>
      <w:bCs/>
      <w:sz w:val="16"/>
      <w:szCs w:val="16"/>
    </w:rPr>
  </w:style>
  <w:style w:type="character" w:customStyle="1" w:styleId="rvts482213">
    <w:name w:val="rvts482213"/>
    <w:basedOn w:val="a5"/>
    <w:rsid w:val="002368D2"/>
    <w:rPr>
      <w:rFonts w:ascii="Verdana" w:hAnsi="Verdana" w:cs="Times New Roman"/>
      <w:color w:val="000000"/>
      <w:sz w:val="16"/>
      <w:szCs w:val="16"/>
      <w:u w:val="none"/>
      <w:effect w:val="none"/>
      <w:shd w:val="clear" w:color="auto" w:fill="auto"/>
    </w:rPr>
  </w:style>
  <w:style w:type="character" w:customStyle="1" w:styleId="afa">
    <w:name w:val="комментарий"/>
    <w:basedOn w:val="a5"/>
    <w:rsid w:val="002368D2"/>
    <w:rPr>
      <w:rFonts w:cs="Times New Roman"/>
      <w:b/>
      <w:bCs/>
      <w:i/>
      <w:iCs/>
      <w:sz w:val="28"/>
      <w:szCs w:val="28"/>
    </w:rPr>
  </w:style>
  <w:style w:type="paragraph" w:customStyle="1" w:styleId="27">
    <w:name w:val="заголовок 2"/>
    <w:basedOn w:val="a4"/>
    <w:next w:val="a4"/>
    <w:rsid w:val="002368D2"/>
    <w:pPr>
      <w:keepNext/>
      <w:outlineLvl w:val="1"/>
    </w:pPr>
    <w:rPr>
      <w:sz w:val="24"/>
    </w:rPr>
  </w:style>
  <w:style w:type="paragraph" w:customStyle="1" w:styleId="36">
    <w:name w:val="заголовок 3"/>
    <w:basedOn w:val="a4"/>
    <w:next w:val="a4"/>
    <w:rsid w:val="002368D2"/>
    <w:pPr>
      <w:keepNext/>
      <w:jc w:val="center"/>
      <w:outlineLvl w:val="2"/>
    </w:pPr>
    <w:rPr>
      <w:b/>
      <w:sz w:val="24"/>
    </w:rPr>
  </w:style>
  <w:style w:type="paragraph" w:customStyle="1" w:styleId="42">
    <w:name w:val="заголовок 4"/>
    <w:basedOn w:val="a4"/>
    <w:next w:val="a4"/>
    <w:rsid w:val="002368D2"/>
    <w:pPr>
      <w:keepNext/>
      <w:jc w:val="right"/>
      <w:outlineLvl w:val="3"/>
    </w:pPr>
    <w:rPr>
      <w:sz w:val="28"/>
    </w:rPr>
  </w:style>
  <w:style w:type="character" w:customStyle="1" w:styleId="afb">
    <w:name w:val="Основной шрифт"/>
    <w:rsid w:val="002368D2"/>
  </w:style>
  <w:style w:type="character" w:customStyle="1" w:styleId="afc">
    <w:name w:val="номер страницы"/>
    <w:basedOn w:val="a5"/>
    <w:rsid w:val="002368D2"/>
    <w:rPr>
      <w:rFonts w:cs="Times New Roman"/>
    </w:rPr>
  </w:style>
  <w:style w:type="paragraph" w:styleId="28">
    <w:name w:val="List 2"/>
    <w:basedOn w:val="a4"/>
    <w:rsid w:val="002368D2"/>
    <w:pPr>
      <w:ind w:left="566" w:hanging="283"/>
    </w:pPr>
    <w:rPr>
      <w:sz w:val="24"/>
    </w:rPr>
  </w:style>
  <w:style w:type="paragraph" w:styleId="29">
    <w:name w:val="List Continue 2"/>
    <w:basedOn w:val="a4"/>
    <w:rsid w:val="002368D2"/>
    <w:pPr>
      <w:spacing w:after="120"/>
      <w:ind w:left="566"/>
    </w:pPr>
    <w:rPr>
      <w:sz w:val="24"/>
    </w:rPr>
  </w:style>
  <w:style w:type="paragraph" w:customStyle="1" w:styleId="BodyText21">
    <w:name w:val="Body Text 21"/>
    <w:basedOn w:val="a4"/>
    <w:rsid w:val="002368D2"/>
    <w:pPr>
      <w:ind w:right="1"/>
      <w:jc w:val="both"/>
    </w:pPr>
    <w:rPr>
      <w:spacing w:val="12"/>
      <w:sz w:val="28"/>
    </w:rPr>
  </w:style>
  <w:style w:type="paragraph" w:customStyle="1" w:styleId="ConsCell">
    <w:name w:val="ConsCell"/>
    <w:rsid w:val="002368D2"/>
    <w:pPr>
      <w:widowControl w:val="0"/>
      <w:spacing w:after="200" w:line="276" w:lineRule="auto"/>
    </w:pPr>
    <w:rPr>
      <w:rFonts w:ascii="Arial" w:hAnsi="Arial"/>
      <w:sz w:val="22"/>
      <w:szCs w:val="22"/>
    </w:rPr>
  </w:style>
  <w:style w:type="paragraph" w:styleId="afd">
    <w:name w:val="Balloon Text"/>
    <w:basedOn w:val="a4"/>
    <w:link w:val="afe"/>
    <w:uiPriority w:val="99"/>
    <w:semiHidden/>
    <w:rsid w:val="002368D2"/>
    <w:rPr>
      <w:rFonts w:ascii="Tahoma" w:hAnsi="Tahoma" w:cs="Tahoma"/>
      <w:sz w:val="16"/>
      <w:szCs w:val="16"/>
    </w:rPr>
  </w:style>
  <w:style w:type="paragraph" w:customStyle="1" w:styleId="aff">
    <w:name w:val="Основной текс"/>
    <w:basedOn w:val="a4"/>
    <w:rsid w:val="002368D2"/>
    <w:pPr>
      <w:spacing w:before="120" w:after="120"/>
      <w:ind w:firstLine="397"/>
      <w:jc w:val="both"/>
    </w:pPr>
    <w:rPr>
      <w:rFonts w:ascii="Arial" w:hAnsi="Arial"/>
      <w:sz w:val="24"/>
    </w:rPr>
  </w:style>
  <w:style w:type="paragraph" w:styleId="a2">
    <w:name w:val="List Bullet"/>
    <w:basedOn w:val="a4"/>
    <w:rsid w:val="002368D2"/>
    <w:pPr>
      <w:numPr>
        <w:numId w:val="1"/>
      </w:numPr>
      <w:spacing w:line="360" w:lineRule="auto"/>
      <w:jc w:val="both"/>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basedOn w:val="a5"/>
    <w:rsid w:val="002368D2"/>
    <w:rPr>
      <w:rFonts w:cs="Times New Roman"/>
      <w:b/>
      <w:sz w:val="32"/>
      <w:lang w:val="ru-RU" w:eastAsia="ru-RU" w:bidi="ar-SA"/>
    </w:rPr>
  </w:style>
  <w:style w:type="paragraph" w:customStyle="1" w:styleId="neU8iyoaaeeou">
    <w:name w:val="n e U8iy oaaeeou"/>
    <w:basedOn w:val="ad"/>
    <w:rsid w:val="002368D2"/>
    <w:pPr>
      <w:keepNext/>
      <w:suppressAutoHyphens/>
      <w:spacing w:before="360" w:after="240" w:line="-300" w:lineRule="auto"/>
    </w:pPr>
    <w:rPr>
      <w:spacing w:val="10"/>
      <w:sz w:val="24"/>
    </w:rPr>
  </w:style>
  <w:style w:type="character" w:customStyle="1" w:styleId="aff0">
    <w:name w:val="Îñíîâíîé òåêñò Çíàê Çíàê Знак"/>
    <w:basedOn w:val="a5"/>
    <w:rsid w:val="002368D2"/>
    <w:rPr>
      <w:rFonts w:cs="Times New Roman"/>
      <w:sz w:val="24"/>
      <w:lang w:val="ru-RU" w:eastAsia="ru-RU" w:bidi="ar-SA"/>
    </w:rPr>
  </w:style>
  <w:style w:type="paragraph" w:customStyle="1" w:styleId="aff1">
    <w:name w:val="Ïîÿñíèòåëüíàÿ çàïèñêà"/>
    <w:basedOn w:val="a4"/>
    <w:rsid w:val="002368D2"/>
    <w:pPr>
      <w:spacing w:before="120" w:after="120"/>
      <w:ind w:firstLine="709"/>
      <w:jc w:val="both"/>
    </w:pPr>
    <w:rPr>
      <w:sz w:val="24"/>
    </w:rPr>
  </w:style>
  <w:style w:type="paragraph" w:styleId="aff2">
    <w:name w:val="Title"/>
    <w:aliases w:val="Знак Знак Знак Знак Знак Знак Знак Знак,Знак Знак Знак Знак Знак Знак,Знак Знак Знак,Знак2,Знак Знак Знак Знак,Знак1"/>
    <w:basedOn w:val="a4"/>
    <w:next w:val="a4"/>
    <w:link w:val="aff3"/>
    <w:qFormat/>
    <w:rsid w:val="00157063"/>
    <w:pPr>
      <w:spacing w:after="300" w:line="240" w:lineRule="auto"/>
      <w:contextualSpacing/>
    </w:pPr>
    <w:rPr>
      <w:smallCaps/>
      <w:sz w:val="52"/>
      <w:szCs w:val="52"/>
    </w:rPr>
  </w:style>
  <w:style w:type="character" w:customStyle="1" w:styleId="aff3">
    <w:name w:val="Название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basedOn w:val="a5"/>
    <w:link w:val="aff2"/>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pPr>
    <w:rPr>
      <w:sz w:val="22"/>
      <w:szCs w:val="22"/>
    </w:rPr>
  </w:style>
  <w:style w:type="paragraph" w:customStyle="1" w:styleId="Iniiaiieoaeno">
    <w:name w:val="Iniiaiie oaeno"/>
    <w:basedOn w:val="a4"/>
    <w:rsid w:val="002368D2"/>
    <w:pPr>
      <w:widowControl w:val="0"/>
    </w:pPr>
    <w:rPr>
      <w:sz w:val="24"/>
      <w:szCs w:val="24"/>
    </w:rPr>
  </w:style>
  <w:style w:type="paragraph" w:customStyle="1" w:styleId="xl92">
    <w:name w:val="xl92"/>
    <w:basedOn w:val="a4"/>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4"/>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4"/>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4"/>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4"/>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4"/>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4"/>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4"/>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4"/>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4"/>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4"/>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4"/>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4"/>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4"/>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4"/>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4"/>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4"/>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4"/>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4"/>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4"/>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4"/>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4"/>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4"/>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4"/>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4"/>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4"/>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4"/>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4"/>
    <w:rsid w:val="002368D2"/>
    <w:pPr>
      <w:shd w:val="clear" w:color="auto" w:fill="FFFFFF"/>
      <w:spacing w:before="100" w:beforeAutospacing="1" w:after="100" w:afterAutospacing="1"/>
    </w:pPr>
    <w:rPr>
      <w:sz w:val="14"/>
      <w:szCs w:val="14"/>
    </w:rPr>
  </w:style>
  <w:style w:type="paragraph" w:customStyle="1" w:styleId="xl122">
    <w:name w:val="xl122"/>
    <w:basedOn w:val="a4"/>
    <w:rsid w:val="002368D2"/>
    <w:pPr>
      <w:spacing w:before="100" w:beforeAutospacing="1" w:after="100" w:afterAutospacing="1"/>
    </w:pPr>
    <w:rPr>
      <w:sz w:val="14"/>
      <w:szCs w:val="14"/>
    </w:rPr>
  </w:style>
  <w:style w:type="paragraph" w:customStyle="1" w:styleId="xl123">
    <w:name w:val="xl123"/>
    <w:basedOn w:val="a4"/>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4"/>
    <w:rsid w:val="002368D2"/>
    <w:pPr>
      <w:spacing w:before="100" w:beforeAutospacing="1" w:after="100" w:afterAutospacing="1"/>
    </w:pPr>
    <w:rPr>
      <w:sz w:val="14"/>
      <w:szCs w:val="14"/>
    </w:rPr>
  </w:style>
  <w:style w:type="paragraph" w:customStyle="1" w:styleId="xl129">
    <w:name w:val="xl129"/>
    <w:basedOn w:val="a4"/>
    <w:rsid w:val="002368D2"/>
    <w:pPr>
      <w:spacing w:before="100" w:beforeAutospacing="1" w:after="100" w:afterAutospacing="1"/>
    </w:pPr>
    <w:rPr>
      <w:b/>
      <w:bCs/>
      <w:sz w:val="14"/>
      <w:szCs w:val="14"/>
    </w:rPr>
  </w:style>
  <w:style w:type="paragraph" w:customStyle="1" w:styleId="xl130">
    <w:name w:val="xl130"/>
    <w:basedOn w:val="a4"/>
    <w:rsid w:val="002368D2"/>
    <w:pPr>
      <w:spacing w:before="100" w:beforeAutospacing="1" w:after="100" w:afterAutospacing="1"/>
    </w:pPr>
    <w:rPr>
      <w:b/>
      <w:bCs/>
      <w:sz w:val="14"/>
      <w:szCs w:val="14"/>
    </w:rPr>
  </w:style>
  <w:style w:type="paragraph" w:customStyle="1" w:styleId="xl131">
    <w:name w:val="xl131"/>
    <w:basedOn w:val="a4"/>
    <w:rsid w:val="002368D2"/>
    <w:pPr>
      <w:spacing w:before="100" w:beforeAutospacing="1" w:after="100" w:afterAutospacing="1"/>
      <w:textAlignment w:val="bottom"/>
    </w:pPr>
    <w:rPr>
      <w:b/>
      <w:bCs/>
      <w:sz w:val="14"/>
      <w:szCs w:val="14"/>
    </w:rPr>
  </w:style>
  <w:style w:type="paragraph" w:customStyle="1" w:styleId="xl132">
    <w:name w:val="xl132"/>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4"/>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4"/>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4"/>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4"/>
    <w:rsid w:val="002368D2"/>
    <w:pPr>
      <w:spacing w:before="100" w:beforeAutospacing="1" w:after="100" w:afterAutospacing="1"/>
    </w:pPr>
    <w:rPr>
      <w:b/>
      <w:bCs/>
      <w:sz w:val="24"/>
      <w:szCs w:val="24"/>
    </w:rPr>
  </w:style>
  <w:style w:type="paragraph" w:customStyle="1" w:styleId="xl137">
    <w:name w:val="xl137"/>
    <w:basedOn w:val="a4"/>
    <w:rsid w:val="002368D2"/>
    <w:pPr>
      <w:spacing w:before="100" w:beforeAutospacing="1" w:after="100" w:afterAutospacing="1"/>
    </w:pPr>
    <w:rPr>
      <w:b/>
      <w:bCs/>
      <w:sz w:val="24"/>
      <w:szCs w:val="24"/>
    </w:rPr>
  </w:style>
  <w:style w:type="paragraph" w:customStyle="1" w:styleId="xl138">
    <w:name w:val="xl138"/>
    <w:basedOn w:val="a4"/>
    <w:rsid w:val="002368D2"/>
    <w:pPr>
      <w:spacing w:before="100" w:beforeAutospacing="1" w:after="100" w:afterAutospacing="1"/>
      <w:textAlignment w:val="bottom"/>
    </w:pPr>
    <w:rPr>
      <w:b/>
      <w:bCs/>
      <w:sz w:val="24"/>
      <w:szCs w:val="24"/>
    </w:rPr>
  </w:style>
  <w:style w:type="paragraph" w:customStyle="1" w:styleId="xl139">
    <w:name w:val="xl139"/>
    <w:basedOn w:val="a4"/>
    <w:rsid w:val="002368D2"/>
    <w:pPr>
      <w:spacing w:before="100" w:beforeAutospacing="1" w:after="100" w:afterAutospacing="1"/>
      <w:textAlignment w:val="bottom"/>
    </w:pPr>
    <w:rPr>
      <w:b/>
      <w:bCs/>
      <w:sz w:val="24"/>
      <w:szCs w:val="24"/>
    </w:rPr>
  </w:style>
  <w:style w:type="paragraph" w:customStyle="1" w:styleId="xl140">
    <w:name w:val="xl140"/>
    <w:basedOn w:val="a4"/>
    <w:rsid w:val="002368D2"/>
    <w:pPr>
      <w:spacing w:before="100" w:beforeAutospacing="1" w:after="100" w:afterAutospacing="1"/>
      <w:textAlignment w:val="bottom"/>
    </w:pPr>
    <w:rPr>
      <w:b/>
      <w:bCs/>
      <w:sz w:val="24"/>
      <w:szCs w:val="24"/>
    </w:rPr>
  </w:style>
  <w:style w:type="paragraph" w:customStyle="1" w:styleId="xl141">
    <w:name w:val="xl141"/>
    <w:basedOn w:val="a4"/>
    <w:rsid w:val="002368D2"/>
    <w:pPr>
      <w:spacing w:before="100" w:beforeAutospacing="1" w:after="100" w:afterAutospacing="1"/>
      <w:textAlignment w:val="bottom"/>
    </w:pPr>
    <w:rPr>
      <w:sz w:val="24"/>
      <w:szCs w:val="24"/>
    </w:rPr>
  </w:style>
  <w:style w:type="paragraph" w:customStyle="1" w:styleId="xl142">
    <w:name w:val="xl142"/>
    <w:basedOn w:val="a4"/>
    <w:rsid w:val="002368D2"/>
    <w:pPr>
      <w:spacing w:before="100" w:beforeAutospacing="1" w:after="100" w:afterAutospacing="1"/>
      <w:textAlignment w:val="bottom"/>
    </w:pPr>
    <w:rPr>
      <w:sz w:val="24"/>
      <w:szCs w:val="24"/>
    </w:rPr>
  </w:style>
  <w:style w:type="paragraph" w:customStyle="1" w:styleId="xl143">
    <w:name w:val="xl143"/>
    <w:basedOn w:val="a4"/>
    <w:rsid w:val="002368D2"/>
    <w:pPr>
      <w:spacing w:before="100" w:beforeAutospacing="1" w:after="100" w:afterAutospacing="1"/>
      <w:jc w:val="center"/>
      <w:textAlignment w:val="bottom"/>
    </w:pPr>
    <w:rPr>
      <w:b/>
      <w:bCs/>
      <w:sz w:val="24"/>
      <w:szCs w:val="24"/>
    </w:rPr>
  </w:style>
  <w:style w:type="paragraph" w:customStyle="1" w:styleId="xl144">
    <w:name w:val="xl144"/>
    <w:basedOn w:val="a4"/>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pPr>
    <w:rPr>
      <w:rFonts w:ascii="Arial" w:hAnsi="Arial" w:cs="Arial"/>
      <w:b/>
      <w:bCs/>
      <w:sz w:val="22"/>
      <w:szCs w:val="22"/>
    </w:rPr>
  </w:style>
  <w:style w:type="table" w:styleId="aff4">
    <w:name w:val="Table Grid"/>
    <w:basedOn w:val="a6"/>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4"/>
    <w:rsid w:val="00157063"/>
    <w:pPr>
      <w:ind w:left="720"/>
      <w:contextualSpacing/>
    </w:pPr>
  </w:style>
  <w:style w:type="paragraph" w:customStyle="1" w:styleId="DefaultParagraphFontParaCharCharChar">
    <w:name w:val="Default Paragraph Font Para Char Char Char"/>
    <w:basedOn w:val="a4"/>
    <w:rsid w:val="00DD5202"/>
    <w:pPr>
      <w:spacing w:after="160" w:line="240" w:lineRule="exact"/>
    </w:pPr>
    <w:rPr>
      <w:rFonts w:ascii="Tahoma" w:hAnsi="Tahoma"/>
    </w:rPr>
  </w:style>
  <w:style w:type="paragraph" w:styleId="aff5">
    <w:name w:val="Document Map"/>
    <w:basedOn w:val="a4"/>
    <w:link w:val="aff6"/>
    <w:uiPriority w:val="99"/>
    <w:semiHidden/>
    <w:rsid w:val="009A5E73"/>
    <w:pPr>
      <w:shd w:val="clear" w:color="auto" w:fill="000080"/>
    </w:pPr>
    <w:rPr>
      <w:rFonts w:ascii="Tahoma" w:hAnsi="Tahoma" w:cs="Tahoma"/>
    </w:rPr>
  </w:style>
  <w:style w:type="character" w:customStyle="1" w:styleId="FontStyle20">
    <w:name w:val="Font Style20"/>
    <w:basedOn w:val="a5"/>
    <w:rsid w:val="005029FE"/>
    <w:rPr>
      <w:rFonts w:ascii="Times New Roman" w:hAnsi="Times New Roman" w:cs="Times New Roman"/>
      <w:b/>
      <w:bCs/>
      <w:sz w:val="22"/>
      <w:szCs w:val="22"/>
    </w:rPr>
  </w:style>
  <w:style w:type="paragraph" w:customStyle="1" w:styleId="121">
    <w:name w:val="абзац 12"/>
    <w:basedOn w:val="a4"/>
    <w:link w:val="1210"/>
    <w:rsid w:val="004B1EBE"/>
    <w:pPr>
      <w:spacing w:before="120"/>
      <w:ind w:firstLine="709"/>
      <w:jc w:val="both"/>
    </w:pPr>
    <w:rPr>
      <w:rFonts w:ascii="Times New Roman CYR" w:hAnsi="Times New Roman CYR"/>
      <w:sz w:val="24"/>
    </w:rPr>
  </w:style>
  <w:style w:type="character" w:customStyle="1" w:styleId="1210">
    <w:name w:val="абзац 12 Знак1"/>
    <w:basedOn w:val="a5"/>
    <w:link w:val="121"/>
    <w:locked/>
    <w:rsid w:val="004B1EBE"/>
    <w:rPr>
      <w:rFonts w:ascii="Times New Roman CYR" w:hAnsi="Times New Roman CYR" w:cs="Times New Roman"/>
      <w:sz w:val="24"/>
      <w:lang w:val="ru-RU" w:eastAsia="ru-RU" w:bidi="ar-SA"/>
    </w:rPr>
  </w:style>
  <w:style w:type="character" w:customStyle="1" w:styleId="FontStyle16">
    <w:name w:val="Font Style16"/>
    <w:basedOn w:val="a5"/>
    <w:uiPriority w:val="99"/>
    <w:rsid w:val="006E621F"/>
    <w:rPr>
      <w:rFonts w:ascii="Times New Roman" w:hAnsi="Times New Roman" w:cs="Times New Roman"/>
      <w:sz w:val="26"/>
      <w:szCs w:val="26"/>
    </w:rPr>
  </w:style>
  <w:style w:type="paragraph" w:styleId="aff7">
    <w:name w:val="Subtitle"/>
    <w:basedOn w:val="a4"/>
    <w:next w:val="a4"/>
    <w:link w:val="aff8"/>
    <w:qFormat/>
    <w:rsid w:val="00157063"/>
    <w:rPr>
      <w:i/>
      <w:iCs/>
      <w:smallCaps/>
      <w:spacing w:val="10"/>
      <w:sz w:val="28"/>
      <w:szCs w:val="28"/>
    </w:rPr>
  </w:style>
  <w:style w:type="character" w:customStyle="1" w:styleId="aff8">
    <w:name w:val="Подзаголовок Знак"/>
    <w:basedOn w:val="a5"/>
    <w:link w:val="aff7"/>
    <w:locked/>
    <w:rsid w:val="00157063"/>
    <w:rPr>
      <w:rFonts w:cs="Times New Roman"/>
      <w:i/>
      <w:iCs/>
      <w:smallCaps/>
      <w:spacing w:val="10"/>
      <w:sz w:val="28"/>
      <w:szCs w:val="28"/>
    </w:rPr>
  </w:style>
  <w:style w:type="character" w:styleId="aff9">
    <w:name w:val="Strong"/>
    <w:basedOn w:val="a5"/>
    <w:uiPriority w:val="22"/>
    <w:qFormat/>
    <w:rsid w:val="00157063"/>
    <w:rPr>
      <w:b/>
    </w:rPr>
  </w:style>
  <w:style w:type="character" w:styleId="affa">
    <w:name w:val="Emphasis"/>
    <w:basedOn w:val="a5"/>
    <w:qFormat/>
    <w:rsid w:val="00157063"/>
    <w:rPr>
      <w:b/>
      <w:i/>
      <w:spacing w:val="10"/>
    </w:rPr>
  </w:style>
  <w:style w:type="paragraph" w:customStyle="1" w:styleId="16">
    <w:name w:val="Без интервала1"/>
    <w:basedOn w:val="a4"/>
    <w:rsid w:val="00157063"/>
    <w:pPr>
      <w:spacing w:after="0" w:line="240" w:lineRule="auto"/>
    </w:pPr>
  </w:style>
  <w:style w:type="paragraph" w:customStyle="1" w:styleId="210">
    <w:name w:val="Цитата 21"/>
    <w:basedOn w:val="a4"/>
    <w:next w:val="a4"/>
    <w:link w:val="QuoteChar"/>
    <w:rsid w:val="00157063"/>
    <w:rPr>
      <w:i/>
      <w:iCs/>
    </w:rPr>
  </w:style>
  <w:style w:type="character" w:customStyle="1" w:styleId="QuoteChar">
    <w:name w:val="Quote Char"/>
    <w:basedOn w:val="a5"/>
    <w:link w:val="210"/>
    <w:locked/>
    <w:rsid w:val="00157063"/>
    <w:rPr>
      <w:rFonts w:cs="Times New Roman"/>
      <w:i/>
      <w:iCs/>
    </w:rPr>
  </w:style>
  <w:style w:type="paragraph" w:customStyle="1" w:styleId="17">
    <w:name w:val="Выделенная цитата1"/>
    <w:basedOn w:val="a4"/>
    <w:next w:val="a4"/>
    <w:link w:val="IntenseQuoteChar"/>
    <w:rsid w:val="0015706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a5"/>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basedOn w:val="a5"/>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basedOn w:val="a5"/>
    <w:rsid w:val="00157063"/>
    <w:rPr>
      <w:rFonts w:cs="Times New Roman"/>
      <w:i/>
      <w:iCs/>
      <w:smallCaps/>
      <w:spacing w:val="5"/>
    </w:rPr>
  </w:style>
  <w:style w:type="paragraph" w:customStyle="1" w:styleId="1d">
    <w:name w:val="Заголовок оглавления1"/>
    <w:basedOn w:val="11"/>
    <w:next w:val="a4"/>
    <w:rsid w:val="00157063"/>
    <w:pPr>
      <w:outlineLvl w:val="9"/>
    </w:pPr>
  </w:style>
  <w:style w:type="paragraph" w:styleId="37">
    <w:name w:val="List Continue 3"/>
    <w:basedOn w:val="a4"/>
    <w:rsid w:val="005A791B"/>
    <w:pPr>
      <w:tabs>
        <w:tab w:val="num" w:pos="1432"/>
      </w:tabs>
      <w:spacing w:after="120" w:line="240" w:lineRule="auto"/>
      <w:ind w:left="1432" w:hanging="864"/>
    </w:pPr>
    <w:rPr>
      <w:rFonts w:ascii="Times New Roman" w:hAnsi="Times New Roman"/>
      <w:sz w:val="24"/>
      <w:szCs w:val="24"/>
      <w:lang w:val="ru-RU" w:eastAsia="ru-RU"/>
    </w:rPr>
  </w:style>
  <w:style w:type="paragraph" w:customStyle="1" w:styleId="affb">
    <w:name w:val="Таблица шапка"/>
    <w:basedOn w:val="a4"/>
    <w:uiPriority w:val="99"/>
    <w:rsid w:val="00F76D76"/>
    <w:pPr>
      <w:keepNext/>
      <w:spacing w:before="40" w:after="40" w:line="240" w:lineRule="auto"/>
      <w:ind w:left="57" w:right="57"/>
    </w:pPr>
    <w:rPr>
      <w:rFonts w:ascii="Times New Roman" w:hAnsi="Times New Roman"/>
      <w:sz w:val="24"/>
      <w:szCs w:val="24"/>
      <w:lang w:val="ru-RU" w:eastAsia="ru-RU"/>
    </w:rPr>
  </w:style>
  <w:style w:type="paragraph" w:customStyle="1" w:styleId="affc">
    <w:name w:val="Таблица текст"/>
    <w:basedOn w:val="a4"/>
    <w:uiPriority w:val="99"/>
    <w:rsid w:val="00F76D76"/>
    <w:pPr>
      <w:spacing w:before="40" w:after="40" w:line="240" w:lineRule="auto"/>
      <w:ind w:left="57" w:right="57"/>
    </w:pPr>
    <w:rPr>
      <w:rFonts w:ascii="Times New Roman" w:hAnsi="Times New Roman"/>
      <w:sz w:val="28"/>
      <w:szCs w:val="28"/>
      <w:lang w:val="ru-RU" w:eastAsia="ru-RU"/>
    </w:rPr>
  </w:style>
  <w:style w:type="paragraph" w:styleId="affd">
    <w:name w:val="No Spacing"/>
    <w:link w:val="affe"/>
    <w:uiPriority w:val="1"/>
    <w:qFormat/>
    <w:rsid w:val="0024066D"/>
    <w:rPr>
      <w:sz w:val="22"/>
      <w:szCs w:val="22"/>
      <w:lang w:val="en-US" w:eastAsia="en-US"/>
    </w:rPr>
  </w:style>
  <w:style w:type="character" w:customStyle="1" w:styleId="122">
    <w:name w:val="Стиль 12 пт полужирный Междустр.интервал:  одинарный"/>
    <w:basedOn w:val="a5"/>
    <w:rsid w:val="00CF3E3D"/>
    <w:rPr>
      <w:b/>
      <w:bCs w:val="0"/>
      <w:sz w:val="24"/>
      <w:szCs w:val="24"/>
    </w:rPr>
  </w:style>
  <w:style w:type="paragraph" w:styleId="afff">
    <w:name w:val="List Paragraph"/>
    <w:aliases w:val="Маркер,название,List Paragraph"/>
    <w:basedOn w:val="a4"/>
    <w:link w:val="afff0"/>
    <w:uiPriority w:val="34"/>
    <w:qFormat/>
    <w:rsid w:val="00494C2F"/>
    <w:pPr>
      <w:spacing w:after="0" w:line="240" w:lineRule="auto"/>
      <w:ind w:left="720"/>
      <w:contextualSpacing/>
    </w:pPr>
    <w:rPr>
      <w:rFonts w:ascii="Times New Roman" w:hAnsi="Times New Roman"/>
      <w:sz w:val="24"/>
      <w:szCs w:val="24"/>
      <w:lang w:val="ru-RU" w:eastAsia="ru-RU"/>
    </w:rPr>
  </w:style>
  <w:style w:type="character" w:customStyle="1" w:styleId="ae">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d"/>
    <w:rsid w:val="00012F89"/>
    <w:rPr>
      <w:b/>
      <w:sz w:val="32"/>
      <w:szCs w:val="22"/>
      <w:lang w:val="en-US" w:eastAsia="en-US"/>
    </w:rPr>
  </w:style>
  <w:style w:type="paragraph" w:customStyle="1" w:styleId="ConsPlusNonformat">
    <w:name w:val="ConsPlusNonformat"/>
    <w:rsid w:val="00B9197C"/>
    <w:pPr>
      <w:autoSpaceDE w:val="0"/>
      <w:autoSpaceDN w:val="0"/>
      <w:adjustRightInd w:val="0"/>
    </w:pPr>
    <w:rPr>
      <w:rFonts w:ascii="Courier New" w:hAnsi="Courier New" w:cs="Courier New"/>
    </w:rPr>
  </w:style>
  <w:style w:type="paragraph" w:customStyle="1" w:styleId="211">
    <w:name w:val="Основной текст 21"/>
    <w:basedOn w:val="a4"/>
    <w:rsid w:val="00B9197C"/>
    <w:pPr>
      <w:widowControl w:val="0"/>
      <w:spacing w:after="0" w:line="240" w:lineRule="auto"/>
      <w:ind w:left="567" w:hanging="567"/>
      <w:jc w:val="both"/>
    </w:pPr>
    <w:rPr>
      <w:rFonts w:ascii="Times New Roman" w:hAnsi="Times New Roman"/>
      <w:sz w:val="24"/>
      <w:szCs w:val="20"/>
      <w:lang w:val="ru-RU" w:eastAsia="ru-RU"/>
    </w:rPr>
  </w:style>
  <w:style w:type="paragraph" w:customStyle="1" w:styleId="a3">
    <w:name w:val="Текст ТД"/>
    <w:basedOn w:val="a4"/>
    <w:link w:val="afff1"/>
    <w:qFormat/>
    <w:rsid w:val="00B9197C"/>
    <w:pPr>
      <w:numPr>
        <w:numId w:val="3"/>
      </w:numPr>
      <w:autoSpaceDE w:val="0"/>
      <w:autoSpaceDN w:val="0"/>
      <w:adjustRightInd w:val="0"/>
      <w:spacing w:line="240" w:lineRule="auto"/>
      <w:jc w:val="both"/>
    </w:pPr>
    <w:rPr>
      <w:rFonts w:ascii="Times New Roman" w:eastAsia="Calibri" w:hAnsi="Times New Roman"/>
      <w:sz w:val="24"/>
      <w:szCs w:val="24"/>
      <w:lang w:val="ru-RU"/>
    </w:rPr>
  </w:style>
  <w:style w:type="character" w:customStyle="1" w:styleId="afff1">
    <w:name w:val="Текст ТД Знак"/>
    <w:basedOn w:val="a5"/>
    <w:link w:val="a3"/>
    <w:rsid w:val="00B9197C"/>
    <w:rPr>
      <w:rFonts w:ascii="Times New Roman" w:eastAsia="Calibri" w:hAnsi="Times New Roman"/>
      <w:sz w:val="24"/>
      <w:szCs w:val="24"/>
      <w:lang w:eastAsia="en-US"/>
    </w:rPr>
  </w:style>
  <w:style w:type="paragraph" w:customStyle="1" w:styleId="10">
    <w:name w:val="Стиль1"/>
    <w:basedOn w:val="a4"/>
    <w:semiHidden/>
    <w:rsid w:val="00F32D6E"/>
    <w:pPr>
      <w:keepNext/>
      <w:keepLines/>
      <w:widowControl w:val="0"/>
      <w:numPr>
        <w:numId w:val="4"/>
      </w:numPr>
      <w:suppressLineNumbers/>
      <w:suppressAutoHyphens/>
      <w:spacing w:after="60" w:line="240" w:lineRule="auto"/>
    </w:pPr>
    <w:rPr>
      <w:rFonts w:ascii="Times New Roman" w:hAnsi="Times New Roman"/>
      <w:b/>
      <w:sz w:val="28"/>
      <w:szCs w:val="24"/>
      <w:lang w:val="ru-RU" w:eastAsia="ru-RU"/>
    </w:rPr>
  </w:style>
  <w:style w:type="paragraph" w:customStyle="1" w:styleId="20">
    <w:name w:val="Стиль2"/>
    <w:basedOn w:val="2a"/>
    <w:semiHidden/>
    <w:rsid w:val="00F32D6E"/>
    <w:pPr>
      <w:keepNext/>
      <w:keepLines/>
      <w:widowControl w:val="0"/>
      <w:numPr>
        <w:ilvl w:val="1"/>
        <w:numId w:val="4"/>
      </w:numPr>
      <w:suppressLineNumbers/>
      <w:suppressAutoHyphens/>
      <w:spacing w:after="60" w:line="240" w:lineRule="auto"/>
      <w:contextualSpacing w:val="0"/>
      <w:jc w:val="both"/>
    </w:pPr>
    <w:rPr>
      <w:rFonts w:ascii="Times New Roman" w:hAnsi="Times New Roman"/>
      <w:b/>
      <w:sz w:val="24"/>
      <w:szCs w:val="20"/>
      <w:lang w:val="ru-RU" w:eastAsia="ru-RU"/>
    </w:rPr>
  </w:style>
  <w:style w:type="character" w:customStyle="1" w:styleId="38">
    <w:name w:val="Стиль3 Знак"/>
    <w:basedOn w:val="a5"/>
    <w:link w:val="3"/>
    <w:semiHidden/>
    <w:rsid w:val="00F32D6E"/>
    <w:rPr>
      <w:rFonts w:ascii="Arial" w:hAnsi="Arial"/>
      <w:sz w:val="24"/>
      <w:szCs w:val="24"/>
    </w:rPr>
  </w:style>
  <w:style w:type="paragraph" w:customStyle="1" w:styleId="3">
    <w:name w:val="Стиль3"/>
    <w:basedOn w:val="22"/>
    <w:link w:val="38"/>
    <w:semiHidden/>
    <w:rsid w:val="00F32D6E"/>
    <w:pPr>
      <w:widowControl w:val="0"/>
      <w:numPr>
        <w:ilvl w:val="2"/>
        <w:numId w:val="4"/>
      </w:numPr>
      <w:adjustRightInd w:val="0"/>
      <w:spacing w:after="0" w:line="240" w:lineRule="auto"/>
    </w:pPr>
    <w:rPr>
      <w:rFonts w:ascii="Arial" w:hAnsi="Arial"/>
      <w:sz w:val="24"/>
      <w:szCs w:val="24"/>
      <w:lang w:val="ru-RU" w:eastAsia="ru-RU"/>
    </w:rPr>
  </w:style>
  <w:style w:type="paragraph" w:styleId="2a">
    <w:name w:val="List Number 2"/>
    <w:basedOn w:val="a4"/>
    <w:rsid w:val="00F32D6E"/>
    <w:pPr>
      <w:tabs>
        <w:tab w:val="num" w:pos="432"/>
      </w:tabs>
      <w:ind w:left="432" w:hanging="432"/>
      <w:contextualSpacing/>
    </w:pPr>
  </w:style>
  <w:style w:type="paragraph" w:customStyle="1" w:styleId="ConsPlusNormal">
    <w:name w:val="ConsPlusNormal"/>
    <w:uiPriority w:val="99"/>
    <w:rsid w:val="00125868"/>
    <w:pPr>
      <w:widowControl w:val="0"/>
      <w:autoSpaceDE w:val="0"/>
      <w:autoSpaceDN w:val="0"/>
      <w:adjustRightInd w:val="0"/>
      <w:ind w:firstLine="720"/>
    </w:pPr>
    <w:rPr>
      <w:rFonts w:ascii="Arial" w:hAnsi="Arial" w:cs="Arial"/>
    </w:rPr>
  </w:style>
  <w:style w:type="paragraph" w:customStyle="1" w:styleId="310">
    <w:name w:val="Основной текст с отступом 31"/>
    <w:basedOn w:val="a4"/>
    <w:rsid w:val="00E62798"/>
    <w:pPr>
      <w:ind w:firstLine="1040"/>
    </w:pPr>
    <w:rPr>
      <w:rFonts w:cs="Cambria"/>
      <w:w w:val="93"/>
      <w:sz w:val="28"/>
      <w:lang w:eastAsia="ar-SA"/>
    </w:rPr>
  </w:style>
  <w:style w:type="paragraph" w:customStyle="1" w:styleId="Times12">
    <w:name w:val="Times 12"/>
    <w:basedOn w:val="a4"/>
    <w:rsid w:val="004429AA"/>
    <w:pPr>
      <w:overflowPunct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ff2">
    <w:name w:val="Plain Text"/>
    <w:basedOn w:val="a4"/>
    <w:link w:val="afff3"/>
    <w:rsid w:val="003F1B9D"/>
    <w:pPr>
      <w:spacing w:after="0" w:line="240" w:lineRule="auto"/>
    </w:pPr>
    <w:rPr>
      <w:rFonts w:ascii="Courier New" w:eastAsia="Calibri" w:hAnsi="Courier New" w:cs="Courier New"/>
      <w:sz w:val="20"/>
      <w:szCs w:val="20"/>
      <w:lang w:val="ru-RU" w:eastAsia="ru-RU"/>
    </w:rPr>
  </w:style>
  <w:style w:type="character" w:customStyle="1" w:styleId="afff3">
    <w:name w:val="Текст Знак"/>
    <w:basedOn w:val="a5"/>
    <w:link w:val="afff2"/>
    <w:rsid w:val="003F1B9D"/>
    <w:rPr>
      <w:rFonts w:ascii="Courier New" w:eastAsia="Calibri" w:hAnsi="Courier New" w:cs="Courier New"/>
    </w:rPr>
  </w:style>
  <w:style w:type="paragraph" w:styleId="afff4">
    <w:name w:val="Normal (Web)"/>
    <w:basedOn w:val="a4"/>
    <w:uiPriority w:val="99"/>
    <w:unhideWhenUsed/>
    <w:rsid w:val="00C44A43"/>
    <w:pPr>
      <w:spacing w:before="100" w:beforeAutospacing="1" w:after="100" w:afterAutospacing="1" w:line="240" w:lineRule="auto"/>
    </w:pPr>
    <w:rPr>
      <w:rFonts w:ascii="Times New Roman" w:hAnsi="Times New Roman"/>
      <w:sz w:val="24"/>
      <w:szCs w:val="24"/>
      <w:lang w:val="ru-RU" w:eastAsia="ru-RU"/>
    </w:rPr>
  </w:style>
  <w:style w:type="paragraph" w:customStyle="1" w:styleId="-3">
    <w:name w:val="Пункт-3"/>
    <w:basedOn w:val="a4"/>
    <w:uiPriority w:val="99"/>
    <w:rsid w:val="0097624A"/>
    <w:pPr>
      <w:numPr>
        <w:ilvl w:val="2"/>
        <w:numId w:val="8"/>
      </w:numPr>
      <w:tabs>
        <w:tab w:val="clear" w:pos="1434"/>
        <w:tab w:val="num" w:pos="1134"/>
      </w:tabs>
      <w:spacing w:after="0" w:line="288" w:lineRule="auto"/>
      <w:ind w:left="0" w:firstLine="0"/>
      <w:jc w:val="both"/>
    </w:pPr>
    <w:rPr>
      <w:rFonts w:ascii="Times New Roman" w:hAnsi="Times New Roman"/>
      <w:sz w:val="28"/>
      <w:szCs w:val="28"/>
      <w:lang w:val="ru-RU" w:eastAsia="ru-RU"/>
    </w:rPr>
  </w:style>
  <w:style w:type="paragraph" w:customStyle="1" w:styleId="-4">
    <w:name w:val="Пункт-4"/>
    <w:basedOn w:val="a4"/>
    <w:uiPriority w:val="99"/>
    <w:rsid w:val="0097624A"/>
    <w:pPr>
      <w:numPr>
        <w:ilvl w:val="3"/>
        <w:numId w:val="8"/>
      </w:numPr>
      <w:tabs>
        <w:tab w:val="clear" w:pos="1791"/>
        <w:tab w:val="num" w:pos="1134"/>
      </w:tabs>
      <w:spacing w:after="0" w:line="288" w:lineRule="auto"/>
      <w:ind w:left="0" w:firstLine="0"/>
      <w:jc w:val="both"/>
    </w:pPr>
    <w:rPr>
      <w:rFonts w:ascii="Times New Roman" w:hAnsi="Times New Roman"/>
      <w:sz w:val="28"/>
      <w:szCs w:val="20"/>
      <w:lang w:val="ru-RU" w:eastAsia="ru-RU"/>
    </w:rPr>
  </w:style>
  <w:style w:type="paragraph" w:customStyle="1" w:styleId="-6">
    <w:name w:val="Пункт-6"/>
    <w:basedOn w:val="a4"/>
    <w:uiPriority w:val="99"/>
    <w:rsid w:val="0097624A"/>
    <w:pPr>
      <w:numPr>
        <w:ilvl w:val="5"/>
        <w:numId w:val="8"/>
      </w:numPr>
      <w:spacing w:after="0" w:line="288" w:lineRule="auto"/>
      <w:jc w:val="both"/>
    </w:pPr>
    <w:rPr>
      <w:rFonts w:ascii="Times New Roman" w:hAnsi="Times New Roman"/>
      <w:sz w:val="28"/>
      <w:szCs w:val="20"/>
      <w:lang w:val="ru-RU" w:eastAsia="ru-RU"/>
    </w:rPr>
  </w:style>
  <w:style w:type="paragraph" w:customStyle="1" w:styleId="1">
    <w:name w:val="Оглав.1"/>
    <w:basedOn w:val="a4"/>
    <w:uiPriority w:val="99"/>
    <w:rsid w:val="0097624A"/>
    <w:pPr>
      <w:numPr>
        <w:numId w:val="8"/>
      </w:numPr>
      <w:spacing w:after="0" w:line="240" w:lineRule="auto"/>
    </w:pPr>
    <w:rPr>
      <w:rFonts w:ascii="Times New Roman" w:hAnsi="Times New Roman"/>
      <w:b/>
      <w:sz w:val="24"/>
      <w:szCs w:val="24"/>
      <w:lang w:val="ru-RU" w:eastAsia="ar-SA"/>
    </w:rPr>
  </w:style>
  <w:style w:type="paragraph" w:customStyle="1" w:styleId="-5">
    <w:name w:val="Пункт-5"/>
    <w:basedOn w:val="a4"/>
    <w:uiPriority w:val="99"/>
    <w:rsid w:val="0097624A"/>
    <w:pPr>
      <w:numPr>
        <w:ilvl w:val="4"/>
        <w:numId w:val="8"/>
      </w:numPr>
      <w:tabs>
        <w:tab w:val="clear" w:pos="2508"/>
        <w:tab w:val="num" w:pos="1134"/>
      </w:tabs>
      <w:spacing w:after="0" w:line="288" w:lineRule="auto"/>
      <w:ind w:left="1134" w:hanging="1134"/>
      <w:jc w:val="both"/>
    </w:pPr>
    <w:rPr>
      <w:rFonts w:ascii="Times New Roman" w:hAnsi="Times New Roman"/>
      <w:sz w:val="28"/>
      <w:szCs w:val="20"/>
      <w:lang w:val="ru-RU" w:eastAsia="ru-RU"/>
    </w:rPr>
  </w:style>
  <w:style w:type="paragraph" w:customStyle="1" w:styleId="-7">
    <w:name w:val="Пункт-7"/>
    <w:basedOn w:val="a4"/>
    <w:uiPriority w:val="99"/>
    <w:rsid w:val="0097624A"/>
    <w:pPr>
      <w:numPr>
        <w:ilvl w:val="6"/>
        <w:numId w:val="8"/>
      </w:numPr>
      <w:tabs>
        <w:tab w:val="clear" w:pos="3582"/>
        <w:tab w:val="num" w:pos="2268"/>
      </w:tabs>
      <w:spacing w:after="0" w:line="288" w:lineRule="auto"/>
      <w:ind w:left="2268" w:hanging="567"/>
      <w:jc w:val="both"/>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4"/>
    <w:rsid w:val="002E5B53"/>
    <w:pPr>
      <w:widowControl w:val="0"/>
      <w:autoSpaceDE w:val="0"/>
      <w:autoSpaceDN w:val="0"/>
      <w:adjustRightInd w:val="0"/>
      <w:spacing w:after="0" w:line="655" w:lineRule="exact"/>
      <w:ind w:firstLine="2326"/>
    </w:pPr>
    <w:rPr>
      <w:rFonts w:ascii="Times New Roman" w:hAnsi="Times New Roman"/>
      <w:sz w:val="24"/>
      <w:szCs w:val="24"/>
      <w:lang w:val="ru-RU" w:eastAsia="ru-RU"/>
    </w:rPr>
  </w:style>
  <w:style w:type="paragraph" w:customStyle="1" w:styleId="39">
    <w:name w:val="3"/>
    <w:basedOn w:val="a4"/>
    <w:rsid w:val="002E5B53"/>
    <w:pPr>
      <w:spacing w:after="0" w:line="240" w:lineRule="auto"/>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5">
    <w:name w:val="Îáû÷íûé"/>
    <w:rsid w:val="00876B0B"/>
    <w:pPr>
      <w:ind w:left="851" w:hanging="851"/>
      <w:jc w:val="both"/>
    </w:pPr>
    <w:rPr>
      <w:rFonts w:ascii="PragmaticaCTT" w:hAnsi="PragmaticaCTT"/>
      <w:sz w:val="24"/>
      <w:lang w:eastAsia="en-US"/>
    </w:rPr>
  </w:style>
  <w:style w:type="paragraph" w:customStyle="1" w:styleId="2b">
    <w:name w:val="Îñíîâíîé òåêñò ñ îòñòóïîì 2"/>
    <w:basedOn w:val="afff5"/>
    <w:rsid w:val="00876B0B"/>
    <w:pPr>
      <w:ind w:left="1560" w:hanging="709"/>
    </w:pPr>
    <w:rPr>
      <w:rFonts w:ascii="Arial" w:hAnsi="Arial"/>
      <w:sz w:val="22"/>
    </w:rPr>
  </w:style>
  <w:style w:type="paragraph" w:styleId="afff6">
    <w:name w:val="endnote text"/>
    <w:basedOn w:val="a4"/>
    <w:link w:val="afff7"/>
    <w:uiPriority w:val="99"/>
    <w:rsid w:val="00A0028A"/>
    <w:pPr>
      <w:spacing w:after="0" w:line="240" w:lineRule="auto"/>
    </w:pPr>
    <w:rPr>
      <w:sz w:val="20"/>
      <w:szCs w:val="20"/>
    </w:rPr>
  </w:style>
  <w:style w:type="character" w:customStyle="1" w:styleId="afff7">
    <w:name w:val="Текст концевой сноски Знак"/>
    <w:basedOn w:val="a5"/>
    <w:link w:val="afff6"/>
    <w:uiPriority w:val="99"/>
    <w:rsid w:val="00A0028A"/>
    <w:rPr>
      <w:lang w:val="en-US" w:eastAsia="en-US"/>
    </w:rPr>
  </w:style>
  <w:style w:type="character" w:styleId="afff8">
    <w:name w:val="endnote reference"/>
    <w:basedOn w:val="a5"/>
    <w:uiPriority w:val="99"/>
    <w:rsid w:val="00A0028A"/>
    <w:rPr>
      <w:vertAlign w:val="superscript"/>
    </w:rPr>
  </w:style>
  <w:style w:type="character" w:customStyle="1" w:styleId="ConsNormal0">
    <w:name w:val="ConsNormal Знак"/>
    <w:basedOn w:val="a5"/>
    <w:link w:val="ConsNormal"/>
    <w:rsid w:val="00C11CF7"/>
    <w:rPr>
      <w:rFonts w:ascii="Arial" w:hAnsi="Arial" w:cs="Arial"/>
      <w:sz w:val="22"/>
      <w:szCs w:val="22"/>
    </w:rPr>
  </w:style>
  <w:style w:type="character" w:styleId="afff9">
    <w:name w:val="annotation reference"/>
    <w:basedOn w:val="a5"/>
    <w:rsid w:val="004E61FB"/>
    <w:rPr>
      <w:sz w:val="16"/>
      <w:szCs w:val="16"/>
    </w:rPr>
  </w:style>
  <w:style w:type="paragraph" w:styleId="afffa">
    <w:name w:val="annotation subject"/>
    <w:basedOn w:val="af4"/>
    <w:next w:val="af4"/>
    <w:link w:val="afffb"/>
    <w:uiPriority w:val="99"/>
    <w:rsid w:val="004E61FB"/>
    <w:pPr>
      <w:spacing w:line="240" w:lineRule="auto"/>
    </w:pPr>
    <w:rPr>
      <w:b/>
      <w:bCs/>
      <w:sz w:val="20"/>
      <w:szCs w:val="20"/>
    </w:rPr>
  </w:style>
  <w:style w:type="character" w:customStyle="1" w:styleId="af5">
    <w:name w:val="Текст примечания Знак"/>
    <w:basedOn w:val="a5"/>
    <w:link w:val="af4"/>
    <w:uiPriority w:val="99"/>
    <w:rsid w:val="004E61FB"/>
    <w:rPr>
      <w:sz w:val="22"/>
      <w:szCs w:val="22"/>
      <w:lang w:val="en-US" w:eastAsia="en-US"/>
    </w:rPr>
  </w:style>
  <w:style w:type="character" w:customStyle="1" w:styleId="afffb">
    <w:name w:val="Тема примечания Знак"/>
    <w:basedOn w:val="af5"/>
    <w:link w:val="afffa"/>
    <w:uiPriority w:val="99"/>
    <w:rsid w:val="004E61FB"/>
    <w:rPr>
      <w:b/>
      <w:bCs/>
      <w:sz w:val="22"/>
      <w:szCs w:val="22"/>
      <w:lang w:val="en-US" w:eastAsia="en-US"/>
    </w:rPr>
  </w:style>
  <w:style w:type="character" w:customStyle="1" w:styleId="1Char">
    <w:name w:val="Обычный1 Char"/>
    <w:link w:val="12"/>
    <w:rsid w:val="008B1B48"/>
    <w:rPr>
      <w:sz w:val="24"/>
      <w:szCs w:val="22"/>
    </w:rPr>
  </w:style>
  <w:style w:type="table" w:customStyle="1" w:styleId="1f">
    <w:name w:val="Сетка таблицы1"/>
    <w:basedOn w:val="a6"/>
    <w:next w:val="aff4"/>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аголовок формы"/>
    <w:basedOn w:val="a4"/>
    <w:next w:val="a4"/>
    <w:rsid w:val="00B83970"/>
    <w:pPr>
      <w:keepNext/>
      <w:suppressAutoHyphens/>
      <w:kinsoku w:val="0"/>
      <w:overflowPunct w:val="0"/>
      <w:autoSpaceDE w:val="0"/>
      <w:autoSpaceDN w:val="0"/>
      <w:spacing w:before="360" w:after="120" w:line="240" w:lineRule="auto"/>
      <w:jc w:val="center"/>
    </w:pPr>
    <w:rPr>
      <w:rFonts w:ascii="Times New Roman" w:hAnsi="Times New Roman"/>
      <w:b/>
      <w:caps/>
      <w:sz w:val="28"/>
      <w:szCs w:val="28"/>
      <w:lang w:val="ru-RU" w:eastAsia="ru-RU"/>
    </w:rPr>
  </w:style>
  <w:style w:type="paragraph" w:customStyle="1" w:styleId="1f0">
    <w:name w:val="Текст сноски1"/>
    <w:basedOn w:val="a4"/>
    <w:rsid w:val="00C81874"/>
    <w:pPr>
      <w:suppressAutoHyphens/>
      <w:spacing w:after="0" w:line="100" w:lineRule="atLeast"/>
    </w:pPr>
    <w:rPr>
      <w:rFonts w:ascii="Pragmatica" w:hAnsi="Pragmatica"/>
      <w:kern w:val="2"/>
      <w:sz w:val="20"/>
      <w:szCs w:val="20"/>
      <w:lang w:val="ru-RU" w:eastAsia="hi-IN" w:bidi="hi-IN"/>
    </w:rPr>
  </w:style>
  <w:style w:type="table" w:customStyle="1" w:styleId="2c">
    <w:name w:val="Сетка таблицы2"/>
    <w:basedOn w:val="a6"/>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4"/>
    <w:rsid w:val="007744CE"/>
    <w:pPr>
      <w:suppressAutoHyphens/>
      <w:spacing w:after="0" w:line="240" w:lineRule="auto"/>
      <w:ind w:left="567" w:hanging="567"/>
      <w:jc w:val="both"/>
    </w:pPr>
    <w:rPr>
      <w:rFonts w:ascii="Consolas" w:hAnsi="Consolas" w:cs="Calibri"/>
      <w:sz w:val="21"/>
      <w:szCs w:val="21"/>
      <w:lang w:val="ru-RU" w:eastAsia="ar-SA"/>
    </w:rPr>
  </w:style>
  <w:style w:type="paragraph" w:customStyle="1" w:styleId="1f2">
    <w:name w:val="Обычный (веб)1"/>
    <w:basedOn w:val="a4"/>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d">
    <w:name w:val="Табличный_заголовки"/>
    <w:basedOn w:val="a4"/>
    <w:uiPriority w:val="99"/>
    <w:rsid w:val="00713173"/>
    <w:pPr>
      <w:keepNext/>
      <w:keepLines/>
      <w:spacing w:after="0" w:line="240" w:lineRule="auto"/>
      <w:jc w:val="center"/>
    </w:pPr>
    <w:rPr>
      <w:rFonts w:ascii="Times New Roman" w:hAnsi="Times New Roman"/>
      <w:b/>
      <w:lang w:val="ru-RU" w:eastAsia="ru-RU"/>
    </w:rPr>
  </w:style>
  <w:style w:type="paragraph" w:customStyle="1" w:styleId="afffe">
    <w:name w:val="Табличный_по ширине"/>
    <w:basedOn w:val="a4"/>
    <w:uiPriority w:val="99"/>
    <w:rsid w:val="00713173"/>
    <w:pPr>
      <w:spacing w:after="0" w:line="240" w:lineRule="auto"/>
      <w:jc w:val="both"/>
    </w:pPr>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jc w:val="both"/>
    </w:pPr>
    <w:rPr>
      <w:rFonts w:ascii="Times New Roman" w:hAnsi="Times New Roman"/>
      <w:b w:val="0"/>
      <w:spacing w:val="0"/>
      <w:lang w:val="ru-RU" w:eastAsia="ru-RU"/>
    </w:rPr>
  </w:style>
  <w:style w:type="paragraph" w:customStyle="1" w:styleId="affff">
    <w:name w:val="Табличный_центр"/>
    <w:basedOn w:val="a4"/>
    <w:uiPriority w:val="99"/>
    <w:rsid w:val="00D55CB6"/>
    <w:pPr>
      <w:spacing w:after="0" w:line="240" w:lineRule="auto"/>
      <w:jc w:val="center"/>
    </w:pPr>
    <w:rPr>
      <w:rFonts w:ascii="Times New Roman" w:hAnsi="Times New Roman"/>
      <w:lang w:val="ru-RU" w:eastAsia="ru-RU"/>
    </w:rPr>
  </w:style>
  <w:style w:type="paragraph" w:customStyle="1" w:styleId="affff0">
    <w:name w:val="Табличный_слева"/>
    <w:basedOn w:val="a4"/>
    <w:uiPriority w:val="99"/>
    <w:rsid w:val="00D55CB6"/>
    <w:pPr>
      <w:spacing w:after="0" w:line="240" w:lineRule="auto"/>
    </w:pPr>
    <w:rPr>
      <w:rFonts w:ascii="Times New Roman" w:hAnsi="Times New Roman"/>
      <w:lang w:val="ru-RU" w:eastAsia="ru-RU"/>
    </w:rPr>
  </w:style>
  <w:style w:type="character" w:customStyle="1" w:styleId="3a">
    <w:name w:val="Основной шрифт абзаца3"/>
    <w:rsid w:val="006D10D7"/>
  </w:style>
  <w:style w:type="paragraph" w:customStyle="1" w:styleId="2d">
    <w:name w:val="Обычный2"/>
    <w:rsid w:val="006D10D7"/>
    <w:pPr>
      <w:widowControl w:val="0"/>
      <w:suppressAutoHyphens/>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basedOn w:val="a5"/>
    <w:link w:val="11"/>
    <w:rsid w:val="00F9043E"/>
    <w:rPr>
      <w:smallCaps/>
      <w:spacing w:val="5"/>
      <w:sz w:val="36"/>
      <w:szCs w:val="36"/>
      <w:lang w:val="en-US" w:eastAsia="en-US"/>
    </w:rPr>
  </w:style>
  <w:style w:type="paragraph" w:customStyle="1" w:styleId="311">
    <w:name w:val="Основной текст 31"/>
    <w:basedOn w:val="a4"/>
    <w:rsid w:val="00F9043E"/>
    <w:pPr>
      <w:widowControl w:val="0"/>
      <w:suppressAutoHyphens/>
      <w:autoSpaceDE w:val="0"/>
      <w:spacing w:after="0" w:line="240" w:lineRule="auto"/>
      <w:jc w:val="center"/>
    </w:pPr>
    <w:rPr>
      <w:rFonts w:ascii="Times New Roman" w:hAnsi="Times New Roman"/>
      <w:b/>
      <w:sz w:val="24"/>
      <w:szCs w:val="20"/>
      <w:lang w:val="ru-RU" w:eastAsia="ar-SA"/>
    </w:rPr>
  </w:style>
  <w:style w:type="paragraph" w:customStyle="1" w:styleId="1f3">
    <w:name w:val="Название объекта1"/>
    <w:basedOn w:val="a4"/>
    <w:rsid w:val="00F9043E"/>
    <w:pPr>
      <w:widowControl w:val="0"/>
      <w:suppressAutoHyphens/>
      <w:spacing w:after="0" w:line="240" w:lineRule="auto"/>
      <w:jc w:val="center"/>
    </w:pPr>
    <w:rPr>
      <w:rFonts w:ascii="Times New Roman" w:hAnsi="Times New Roman"/>
      <w:b/>
      <w:sz w:val="20"/>
      <w:szCs w:val="20"/>
      <w:lang w:val="ru-RU" w:eastAsia="ar-SA"/>
    </w:rPr>
  </w:style>
  <w:style w:type="paragraph" w:customStyle="1" w:styleId="212">
    <w:name w:val="Основной текст с отступом 21"/>
    <w:basedOn w:val="a4"/>
    <w:rsid w:val="00F9043E"/>
    <w:pPr>
      <w:suppressAutoHyphens/>
      <w:spacing w:after="0" w:line="240" w:lineRule="auto"/>
      <w:ind w:left="709"/>
    </w:pPr>
    <w:rPr>
      <w:rFonts w:ascii="Times New Roman" w:hAnsi="Times New Roman"/>
      <w:sz w:val="20"/>
      <w:szCs w:val="20"/>
      <w:lang w:val="ru-RU" w:eastAsia="ar-SA"/>
    </w:rPr>
  </w:style>
  <w:style w:type="character" w:customStyle="1" w:styleId="afe">
    <w:name w:val="Текст выноски Знак"/>
    <w:basedOn w:val="a5"/>
    <w:link w:val="afd"/>
    <w:uiPriority w:val="99"/>
    <w:semiHidden/>
    <w:rsid w:val="00F9043E"/>
    <w:rPr>
      <w:rFonts w:ascii="Tahoma" w:hAnsi="Tahoma" w:cs="Tahoma"/>
      <w:sz w:val="16"/>
      <w:szCs w:val="16"/>
      <w:lang w:val="en-US" w:eastAsia="en-US"/>
    </w:rPr>
  </w:style>
  <w:style w:type="paragraph" w:customStyle="1" w:styleId="Style3">
    <w:name w:val="Style3"/>
    <w:basedOn w:val="a4"/>
    <w:uiPriority w:val="99"/>
    <w:rsid w:val="00F9043E"/>
    <w:pPr>
      <w:widowControl w:val="0"/>
      <w:autoSpaceDE w:val="0"/>
      <w:autoSpaceDN w:val="0"/>
      <w:adjustRightInd w:val="0"/>
      <w:spacing w:after="0" w:line="278" w:lineRule="exact"/>
    </w:pPr>
    <w:rPr>
      <w:rFonts w:ascii="Times New Roman" w:eastAsiaTheme="minorEastAsia" w:hAnsi="Times New Roman"/>
      <w:sz w:val="24"/>
      <w:szCs w:val="24"/>
      <w:lang w:val="ru-RU" w:eastAsia="ru-RU"/>
    </w:rPr>
  </w:style>
  <w:style w:type="paragraph" w:customStyle="1" w:styleId="220">
    <w:name w:val="Основной текст с отступом 22"/>
    <w:basedOn w:val="a4"/>
    <w:rsid w:val="00F9043E"/>
    <w:pPr>
      <w:suppressAutoHyphens/>
      <w:spacing w:after="0" w:line="240" w:lineRule="auto"/>
      <w:ind w:left="709"/>
    </w:pPr>
    <w:rPr>
      <w:rFonts w:ascii="Times New Roman" w:hAnsi="Times New Roman"/>
      <w:sz w:val="20"/>
      <w:szCs w:val="20"/>
      <w:lang w:val="ru-RU" w:eastAsia="ar-SA"/>
    </w:rPr>
  </w:style>
  <w:style w:type="paragraph" w:customStyle="1" w:styleId="a1">
    <w:name w:val="Пункт"/>
    <w:basedOn w:val="a4"/>
    <w:rsid w:val="006D63FA"/>
    <w:pPr>
      <w:numPr>
        <w:numId w:val="9"/>
      </w:numPr>
      <w:spacing w:after="0" w:line="360" w:lineRule="auto"/>
      <w:jc w:val="both"/>
    </w:pPr>
    <w:rPr>
      <w:rFonts w:ascii="Times New Roman" w:hAnsi="Times New Roman"/>
      <w:sz w:val="28"/>
      <w:szCs w:val="20"/>
      <w:lang w:val="ru-RU" w:eastAsia="ru-RU"/>
    </w:rPr>
  </w:style>
  <w:style w:type="character" w:customStyle="1" w:styleId="affe">
    <w:name w:val="Без интервала Знак"/>
    <w:basedOn w:val="a5"/>
    <w:link w:val="affd"/>
    <w:uiPriority w:val="1"/>
    <w:locked/>
    <w:rsid w:val="00FC6498"/>
    <w:rPr>
      <w:sz w:val="22"/>
      <w:szCs w:val="22"/>
      <w:lang w:val="en-US" w:eastAsia="en-US"/>
    </w:rPr>
  </w:style>
  <w:style w:type="table" w:customStyle="1" w:styleId="3b">
    <w:name w:val="Сетка таблицы3"/>
    <w:basedOn w:val="a6"/>
    <w:next w:val="aff4"/>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7"/>
    <w:uiPriority w:val="99"/>
    <w:semiHidden/>
    <w:unhideWhenUsed/>
    <w:rsid w:val="00C555D6"/>
  </w:style>
  <w:style w:type="character" w:customStyle="1" w:styleId="aff6">
    <w:name w:val="Схема документа Знак"/>
    <w:basedOn w:val="a5"/>
    <w:link w:val="aff5"/>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6"/>
    <w:next w:val="aff4"/>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4"/>
    <w:uiPriority w:val="99"/>
    <w:rsid w:val="00C555D6"/>
    <w:pPr>
      <w:widowControl w:val="0"/>
      <w:autoSpaceDE w:val="0"/>
      <w:autoSpaceDN w:val="0"/>
      <w:adjustRightInd w:val="0"/>
      <w:spacing w:after="0" w:line="274" w:lineRule="exact"/>
      <w:jc w:val="center"/>
    </w:pPr>
    <w:rPr>
      <w:rFonts w:ascii="Times New Roman" w:hAnsi="Times New Roman"/>
      <w:sz w:val="24"/>
      <w:szCs w:val="24"/>
      <w:lang w:val="ru-RU" w:eastAsia="ru-RU"/>
    </w:rPr>
  </w:style>
  <w:style w:type="character" w:customStyle="1" w:styleId="FontStyle11">
    <w:name w:val="Font Style11"/>
    <w:basedOn w:val="a5"/>
    <w:uiPriority w:val="99"/>
    <w:rsid w:val="00C555D6"/>
    <w:rPr>
      <w:rFonts w:ascii="Times New Roman" w:hAnsi="Times New Roman" w:cs="Times New Roman"/>
      <w:sz w:val="22"/>
      <w:szCs w:val="22"/>
    </w:rPr>
  </w:style>
  <w:style w:type="character" w:customStyle="1" w:styleId="FontStyle13">
    <w:name w:val="Font Style13"/>
    <w:basedOn w:val="a5"/>
    <w:uiPriority w:val="99"/>
    <w:rsid w:val="00C555D6"/>
    <w:rPr>
      <w:rFonts w:ascii="Tahoma" w:hAnsi="Tahoma" w:cs="Tahoma"/>
      <w:sz w:val="22"/>
      <w:szCs w:val="22"/>
    </w:rPr>
  </w:style>
  <w:style w:type="numbering" w:customStyle="1" w:styleId="2e">
    <w:name w:val="Нет списка2"/>
    <w:next w:val="a7"/>
    <w:uiPriority w:val="99"/>
    <w:semiHidden/>
    <w:unhideWhenUsed/>
    <w:rsid w:val="00340946"/>
  </w:style>
  <w:style w:type="character" w:customStyle="1" w:styleId="1f5">
    <w:name w:val="Основной текст Знак1"/>
    <w:basedOn w:val="a5"/>
    <w:uiPriority w:val="99"/>
    <w:semiHidden/>
    <w:rsid w:val="00340946"/>
    <w:rPr>
      <w:sz w:val="22"/>
      <w:szCs w:val="22"/>
    </w:rPr>
  </w:style>
  <w:style w:type="table" w:customStyle="1" w:styleId="52">
    <w:name w:val="Сетка таблицы5"/>
    <w:basedOn w:val="a6"/>
    <w:next w:val="aff4"/>
    <w:uiPriority w:val="59"/>
    <w:rsid w:val="0034094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7">
    <w:name w:val="Style57"/>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25">
    <w:name w:val="Font Style125"/>
    <w:uiPriority w:val="99"/>
    <w:rsid w:val="00340946"/>
    <w:rPr>
      <w:rFonts w:ascii="Times New Roman" w:hAnsi="Times New Roman" w:cs="Times New Roman"/>
      <w:sz w:val="10"/>
      <w:szCs w:val="10"/>
    </w:rPr>
  </w:style>
  <w:style w:type="character" w:customStyle="1" w:styleId="FontStyle127">
    <w:name w:val="Font Style127"/>
    <w:uiPriority w:val="99"/>
    <w:rsid w:val="00340946"/>
    <w:rPr>
      <w:rFonts w:ascii="Times New Roman" w:hAnsi="Times New Roman" w:cs="Times New Roman"/>
      <w:b/>
      <w:bCs/>
      <w:sz w:val="12"/>
      <w:szCs w:val="12"/>
    </w:rPr>
  </w:style>
  <w:style w:type="character" w:customStyle="1" w:styleId="FontStyle131">
    <w:name w:val="Font Style131"/>
    <w:uiPriority w:val="99"/>
    <w:rsid w:val="00340946"/>
    <w:rPr>
      <w:rFonts w:ascii="Times New Roman" w:hAnsi="Times New Roman" w:cs="Times New Roman"/>
      <w:sz w:val="10"/>
      <w:szCs w:val="10"/>
    </w:rPr>
  </w:style>
  <w:style w:type="paragraph" w:customStyle="1" w:styleId="Style49">
    <w:name w:val="Style49"/>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41">
    <w:name w:val="Font Style141"/>
    <w:uiPriority w:val="99"/>
    <w:rsid w:val="00340946"/>
    <w:rPr>
      <w:rFonts w:ascii="Times New Roman" w:hAnsi="Times New Roman" w:cs="Times New Roman"/>
      <w:sz w:val="18"/>
      <w:szCs w:val="18"/>
    </w:rPr>
  </w:style>
  <w:style w:type="character" w:customStyle="1" w:styleId="FontStyle176">
    <w:name w:val="Font Style176"/>
    <w:uiPriority w:val="99"/>
    <w:rsid w:val="00340946"/>
    <w:rPr>
      <w:rFonts w:ascii="Times New Roman" w:hAnsi="Times New Roman" w:cs="Times New Roman"/>
      <w:sz w:val="14"/>
      <w:szCs w:val="14"/>
    </w:rPr>
  </w:style>
  <w:style w:type="paragraph" w:customStyle="1" w:styleId="Style42">
    <w:name w:val="Style42"/>
    <w:basedOn w:val="a4"/>
    <w:uiPriority w:val="99"/>
    <w:rsid w:val="00340946"/>
    <w:pPr>
      <w:widowControl w:val="0"/>
      <w:autoSpaceDE w:val="0"/>
      <w:autoSpaceDN w:val="0"/>
      <w:adjustRightInd w:val="0"/>
      <w:spacing w:after="0" w:line="177" w:lineRule="exact"/>
      <w:jc w:val="both"/>
    </w:pPr>
    <w:rPr>
      <w:rFonts w:ascii="Times New Roman" w:hAnsi="Times New Roman"/>
      <w:sz w:val="24"/>
      <w:szCs w:val="24"/>
      <w:lang w:val="ru-RU" w:eastAsia="ru-RU"/>
    </w:rPr>
  </w:style>
  <w:style w:type="paragraph" w:customStyle="1" w:styleId="Style44">
    <w:name w:val="Style44"/>
    <w:basedOn w:val="a4"/>
    <w:uiPriority w:val="99"/>
    <w:rsid w:val="00340946"/>
    <w:pPr>
      <w:widowControl w:val="0"/>
      <w:autoSpaceDE w:val="0"/>
      <w:autoSpaceDN w:val="0"/>
      <w:adjustRightInd w:val="0"/>
      <w:spacing w:after="0" w:line="240" w:lineRule="auto"/>
      <w:jc w:val="both"/>
    </w:pPr>
    <w:rPr>
      <w:rFonts w:ascii="Times New Roman" w:hAnsi="Times New Roman"/>
      <w:sz w:val="24"/>
      <w:szCs w:val="24"/>
      <w:lang w:val="ru-RU" w:eastAsia="ru-RU"/>
    </w:rPr>
  </w:style>
  <w:style w:type="paragraph" w:customStyle="1" w:styleId="Style45">
    <w:name w:val="Style45"/>
    <w:basedOn w:val="a4"/>
    <w:uiPriority w:val="99"/>
    <w:rsid w:val="00340946"/>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140">
    <w:name w:val="Font Style140"/>
    <w:uiPriority w:val="99"/>
    <w:rsid w:val="00340946"/>
    <w:rPr>
      <w:rFonts w:ascii="Times New Roman" w:hAnsi="Times New Roman" w:cs="Times New Roman"/>
      <w:b/>
      <w:bCs/>
      <w:i/>
      <w:iCs/>
      <w:sz w:val="20"/>
      <w:szCs w:val="20"/>
    </w:rPr>
  </w:style>
  <w:style w:type="paragraph" w:customStyle="1" w:styleId="Style28">
    <w:name w:val="Style28"/>
    <w:basedOn w:val="a4"/>
    <w:uiPriority w:val="99"/>
    <w:rsid w:val="00340946"/>
    <w:pPr>
      <w:widowControl w:val="0"/>
      <w:autoSpaceDE w:val="0"/>
      <w:autoSpaceDN w:val="0"/>
      <w:adjustRightInd w:val="0"/>
      <w:spacing w:after="0" w:line="173" w:lineRule="exact"/>
      <w:jc w:val="both"/>
    </w:pPr>
    <w:rPr>
      <w:rFonts w:ascii="Times New Roman" w:hAnsi="Times New Roman"/>
      <w:sz w:val="24"/>
      <w:szCs w:val="24"/>
      <w:lang w:val="ru-RU" w:eastAsia="ru-RU"/>
    </w:rPr>
  </w:style>
  <w:style w:type="character" w:customStyle="1" w:styleId="FontStyle43">
    <w:name w:val="Font Style43"/>
    <w:uiPriority w:val="99"/>
    <w:rsid w:val="00340946"/>
    <w:rPr>
      <w:rFonts w:ascii="Arial" w:hAnsi="Arial" w:cs="Arial"/>
      <w:sz w:val="8"/>
      <w:szCs w:val="8"/>
    </w:rPr>
  </w:style>
  <w:style w:type="character" w:customStyle="1" w:styleId="FontStyle71">
    <w:name w:val="Font Style71"/>
    <w:uiPriority w:val="99"/>
    <w:rsid w:val="00340946"/>
    <w:rPr>
      <w:rFonts w:ascii="Arial" w:hAnsi="Arial" w:cs="Arial"/>
      <w:b/>
      <w:bCs/>
      <w:sz w:val="12"/>
      <w:szCs w:val="12"/>
    </w:rPr>
  </w:style>
  <w:style w:type="character" w:customStyle="1" w:styleId="FontStyle47">
    <w:name w:val="Font Style47"/>
    <w:uiPriority w:val="99"/>
    <w:rsid w:val="00340946"/>
    <w:rPr>
      <w:rFonts w:ascii="Times New Roman" w:hAnsi="Times New Roman" w:cs="Times New Roman"/>
      <w:b/>
      <w:bCs/>
      <w:sz w:val="16"/>
      <w:szCs w:val="16"/>
    </w:rPr>
  </w:style>
  <w:style w:type="character" w:customStyle="1" w:styleId="FontStyle63">
    <w:name w:val="Font Style63"/>
    <w:uiPriority w:val="99"/>
    <w:rsid w:val="00340946"/>
    <w:rPr>
      <w:rFonts w:ascii="Arial" w:hAnsi="Arial" w:cs="Arial"/>
      <w:b/>
      <w:bCs/>
      <w:spacing w:val="-10"/>
      <w:sz w:val="14"/>
      <w:szCs w:val="14"/>
    </w:rPr>
  </w:style>
  <w:style w:type="character" w:customStyle="1" w:styleId="FontStyle66">
    <w:name w:val="Font Style66"/>
    <w:uiPriority w:val="99"/>
    <w:rsid w:val="00340946"/>
    <w:rPr>
      <w:rFonts w:ascii="Times New Roman" w:hAnsi="Times New Roman" w:cs="Times New Roman"/>
      <w:sz w:val="12"/>
      <w:szCs w:val="12"/>
    </w:rPr>
  </w:style>
  <w:style w:type="paragraph" w:customStyle="1" w:styleId="Style15">
    <w:name w:val="Style15"/>
    <w:basedOn w:val="a4"/>
    <w:uiPriority w:val="99"/>
    <w:rsid w:val="00340946"/>
    <w:pPr>
      <w:widowControl w:val="0"/>
      <w:autoSpaceDE w:val="0"/>
      <w:autoSpaceDN w:val="0"/>
      <w:adjustRightInd w:val="0"/>
      <w:spacing w:after="0" w:line="173" w:lineRule="exact"/>
    </w:pPr>
    <w:rPr>
      <w:rFonts w:ascii="Times New Roman" w:hAnsi="Times New Roman"/>
      <w:sz w:val="24"/>
      <w:szCs w:val="24"/>
      <w:lang w:val="ru-RU" w:eastAsia="ru-RU"/>
    </w:rPr>
  </w:style>
  <w:style w:type="character" w:customStyle="1" w:styleId="FontStyle45">
    <w:name w:val="Font Style45"/>
    <w:uiPriority w:val="99"/>
    <w:rsid w:val="00340946"/>
    <w:rPr>
      <w:rFonts w:ascii="Arial" w:hAnsi="Arial" w:cs="Arial"/>
      <w:b/>
      <w:bCs/>
      <w:smallCaps/>
      <w:sz w:val="8"/>
      <w:szCs w:val="8"/>
    </w:rPr>
  </w:style>
  <w:style w:type="table" w:customStyle="1" w:styleId="62">
    <w:name w:val="Сетка таблицы6"/>
    <w:basedOn w:val="a6"/>
    <w:next w:val="aff4"/>
    <w:rsid w:val="001255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6"/>
    <w:next w:val="aff4"/>
    <w:rsid w:val="00574A20"/>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next w:val="aff4"/>
    <w:uiPriority w:val="59"/>
    <w:rsid w:val="003B1F0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6"/>
    <w:next w:val="aff4"/>
    <w:uiPriority w:val="59"/>
    <w:rsid w:val="00702F5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6"/>
    <w:next w:val="aff4"/>
    <w:uiPriority w:val="59"/>
    <w:rsid w:val="00553FF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6"/>
    <w:next w:val="aff4"/>
    <w:uiPriority w:val="59"/>
    <w:rsid w:val="0073384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f4"/>
    <w:uiPriority w:val="59"/>
    <w:rsid w:val="00B648E7"/>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4"/>
    <w:rsid w:val="0024302A"/>
    <w:pPr>
      <w:spacing w:before="100" w:beforeAutospacing="1" w:after="100" w:afterAutospacing="1" w:line="240" w:lineRule="auto"/>
    </w:pPr>
    <w:rPr>
      <w:rFonts w:ascii="Times New Roman" w:hAnsi="Times New Roman"/>
      <w:sz w:val="24"/>
      <w:szCs w:val="24"/>
      <w:lang w:val="ru-RU" w:eastAsia="ru-RU"/>
    </w:rPr>
  </w:style>
  <w:style w:type="paragraph" w:customStyle="1" w:styleId="font6">
    <w:name w:val="font6"/>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font7">
    <w:name w:val="font7"/>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a">
    <w:name w:val="Стиль номер обычный"/>
    <w:basedOn w:val="29"/>
    <w:qFormat/>
    <w:rsid w:val="000D1644"/>
    <w:pPr>
      <w:numPr>
        <w:ilvl w:val="2"/>
        <w:numId w:val="23"/>
      </w:numPr>
      <w:spacing w:line="240" w:lineRule="auto"/>
      <w:contextualSpacing/>
      <w:jc w:val="both"/>
    </w:pPr>
    <w:rPr>
      <w:rFonts w:ascii="Times New Roman" w:hAnsi="Times New Roman"/>
      <w:sz w:val="28"/>
      <w:szCs w:val="20"/>
      <w:lang w:val="ru-RU" w:eastAsia="ru-RU"/>
    </w:rPr>
  </w:style>
  <w:style w:type="paragraph" w:customStyle="1" w:styleId="2">
    <w:name w:val="Стиль уровень 2"/>
    <w:basedOn w:val="a4"/>
    <w:next w:val="a"/>
    <w:qFormat/>
    <w:rsid w:val="000D1644"/>
    <w:pPr>
      <w:keepNext/>
      <w:numPr>
        <w:ilvl w:val="1"/>
        <w:numId w:val="23"/>
      </w:numPr>
      <w:spacing w:after="0" w:line="240" w:lineRule="auto"/>
      <w:jc w:val="both"/>
      <w:outlineLvl w:val="0"/>
    </w:pPr>
    <w:rPr>
      <w:rFonts w:ascii="Times New Roman" w:hAnsi="Times New Roman"/>
      <w:b/>
      <w:bCs/>
      <w:sz w:val="28"/>
      <w:szCs w:val="20"/>
      <w:lang w:val="ru-RU" w:eastAsia="ru-RU"/>
    </w:rPr>
  </w:style>
  <w:style w:type="paragraph" w:customStyle="1" w:styleId="a0">
    <w:name w:val="Стиль номер продолжение"/>
    <w:basedOn w:val="a"/>
    <w:qFormat/>
    <w:rsid w:val="000D1644"/>
    <w:pPr>
      <w:numPr>
        <w:ilvl w:val="3"/>
      </w:numPr>
      <w:tabs>
        <w:tab w:val="clear" w:pos="2215"/>
        <w:tab w:val="num" w:pos="360"/>
      </w:tabs>
      <w:spacing w:after="0"/>
    </w:pPr>
    <w:rPr>
      <w:color w:val="000000"/>
    </w:rPr>
  </w:style>
  <w:style w:type="table" w:customStyle="1" w:styleId="411">
    <w:name w:val="Сетка таблицы41"/>
    <w:basedOn w:val="a6"/>
    <w:next w:val="aff4"/>
    <w:uiPriority w:val="59"/>
    <w:rsid w:val="001939A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Абзац списка3"/>
    <w:basedOn w:val="a4"/>
    <w:rsid w:val="00036D0D"/>
    <w:pPr>
      <w:spacing w:after="0" w:line="240" w:lineRule="auto"/>
      <w:ind w:left="720"/>
      <w:contextualSpacing/>
    </w:pPr>
    <w:rPr>
      <w:rFonts w:ascii="Times New Roman" w:hAnsi="Times New Roman"/>
      <w:sz w:val="24"/>
      <w:szCs w:val="28"/>
      <w:lang w:val="ru-RU" w:eastAsia="ru-RU"/>
    </w:rPr>
  </w:style>
  <w:style w:type="table" w:customStyle="1" w:styleId="170">
    <w:name w:val="Сетка таблицы17"/>
    <w:basedOn w:val="a6"/>
    <w:next w:val="aff4"/>
    <w:uiPriority w:val="59"/>
    <w:rsid w:val="00FD5B8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4"/>
    <w:link w:val="HTML0"/>
    <w:uiPriority w:val="99"/>
    <w:unhideWhenUsed/>
    <w:rsid w:val="00D7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val="ru-RU" w:eastAsia="ru-RU"/>
    </w:rPr>
  </w:style>
  <w:style w:type="character" w:customStyle="1" w:styleId="HTML0">
    <w:name w:val="Стандартный HTML Знак"/>
    <w:basedOn w:val="a5"/>
    <w:link w:val="HTML"/>
    <w:uiPriority w:val="99"/>
    <w:rsid w:val="00D72864"/>
    <w:rPr>
      <w:rFonts w:ascii="Courier New" w:eastAsiaTheme="minorHAnsi" w:hAnsi="Courier New" w:cs="Courier New"/>
      <w:color w:val="000000"/>
    </w:rPr>
  </w:style>
  <w:style w:type="paragraph" w:customStyle="1" w:styleId="Style1">
    <w:name w:val="Style1"/>
    <w:basedOn w:val="a4"/>
    <w:uiPriority w:val="99"/>
    <w:rsid w:val="00B03484"/>
    <w:pPr>
      <w:widowControl w:val="0"/>
      <w:autoSpaceDE w:val="0"/>
      <w:autoSpaceDN w:val="0"/>
      <w:adjustRightInd w:val="0"/>
      <w:spacing w:after="0" w:line="266" w:lineRule="exact"/>
    </w:pPr>
    <w:rPr>
      <w:rFonts w:ascii="Times New Roman" w:hAnsi="Times New Roman"/>
      <w:sz w:val="24"/>
      <w:szCs w:val="24"/>
      <w:lang w:val="ru-RU" w:eastAsia="ru-RU"/>
    </w:rPr>
  </w:style>
  <w:style w:type="paragraph" w:customStyle="1" w:styleId="affff1">
    <w:name w:val="САГ_Абзац"/>
    <w:basedOn w:val="a4"/>
    <w:qFormat/>
    <w:rsid w:val="00153CB8"/>
    <w:pPr>
      <w:tabs>
        <w:tab w:val="left" w:pos="0"/>
      </w:tabs>
      <w:spacing w:after="0" w:line="240" w:lineRule="auto"/>
      <w:ind w:firstLine="567"/>
      <w:jc w:val="both"/>
    </w:pPr>
    <w:rPr>
      <w:rFonts w:ascii="Times New Roman" w:eastAsiaTheme="minorEastAsia" w:hAnsi="Times New Roman"/>
      <w:sz w:val="24"/>
      <w:szCs w:val="24"/>
      <w:lang w:val="ru-RU" w:eastAsia="ru-RU"/>
    </w:rPr>
  </w:style>
  <w:style w:type="paragraph" w:customStyle="1" w:styleId="affff2">
    <w:name w:val="САГ_Табличный_заголовки"/>
    <w:basedOn w:val="a4"/>
    <w:uiPriority w:val="99"/>
    <w:rsid w:val="00891502"/>
    <w:pPr>
      <w:keepNext/>
      <w:keepLines/>
      <w:spacing w:after="0" w:line="240" w:lineRule="auto"/>
      <w:jc w:val="center"/>
    </w:pPr>
    <w:rPr>
      <w:rFonts w:ascii="Times New Roman" w:eastAsiaTheme="minorEastAsia" w:hAnsi="Times New Roman"/>
      <w:b/>
      <w:lang w:val="ru-RU" w:eastAsia="ru-RU"/>
    </w:rPr>
  </w:style>
  <w:style w:type="paragraph" w:customStyle="1" w:styleId="affff3">
    <w:name w:val="Подподпункт"/>
    <w:basedOn w:val="a4"/>
    <w:uiPriority w:val="99"/>
    <w:rsid w:val="0092596F"/>
    <w:pPr>
      <w:tabs>
        <w:tab w:val="num" w:pos="1701"/>
      </w:tabs>
      <w:spacing w:after="0" w:line="360" w:lineRule="auto"/>
      <w:ind w:left="1701" w:hanging="567"/>
      <w:jc w:val="both"/>
    </w:pPr>
    <w:rPr>
      <w:rFonts w:ascii="Times New Roman" w:hAnsi="Times New Roman"/>
      <w:snapToGrid w:val="0"/>
      <w:sz w:val="28"/>
      <w:szCs w:val="20"/>
      <w:lang w:val="x-none" w:eastAsia="x-none"/>
    </w:rPr>
  </w:style>
  <w:style w:type="paragraph" w:customStyle="1" w:styleId="45">
    <w:name w:val="Обычный4"/>
    <w:rsid w:val="000D0E51"/>
    <w:rPr>
      <w:rFonts w:ascii="Times New Roman" w:hAnsi="Times New Roman"/>
      <w:snapToGrid w:val="0"/>
    </w:rPr>
  </w:style>
  <w:style w:type="character" w:customStyle="1" w:styleId="afff0">
    <w:name w:val="Абзац списка Знак"/>
    <w:aliases w:val="Маркер Знак,название Знак,List Paragraph Знак"/>
    <w:link w:val="afff"/>
    <w:uiPriority w:val="34"/>
    <w:locked/>
    <w:rsid w:val="003C799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29888799">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3242808">
      <w:bodyDiv w:val="1"/>
      <w:marLeft w:val="0"/>
      <w:marRight w:val="0"/>
      <w:marTop w:val="0"/>
      <w:marBottom w:val="0"/>
      <w:divBdr>
        <w:top w:val="none" w:sz="0" w:space="0" w:color="auto"/>
        <w:left w:val="none" w:sz="0" w:space="0" w:color="auto"/>
        <w:bottom w:val="none" w:sz="0" w:space="0" w:color="auto"/>
        <w:right w:val="none" w:sz="0" w:space="0" w:color="auto"/>
      </w:divBdr>
    </w:div>
    <w:div w:id="69279232">
      <w:bodyDiv w:val="1"/>
      <w:marLeft w:val="0"/>
      <w:marRight w:val="0"/>
      <w:marTop w:val="0"/>
      <w:marBottom w:val="0"/>
      <w:divBdr>
        <w:top w:val="none" w:sz="0" w:space="0" w:color="auto"/>
        <w:left w:val="none" w:sz="0" w:space="0" w:color="auto"/>
        <w:bottom w:val="none" w:sz="0" w:space="0" w:color="auto"/>
        <w:right w:val="none" w:sz="0" w:space="0" w:color="auto"/>
      </w:divBdr>
    </w:div>
    <w:div w:id="73167126">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96143598">
      <w:bodyDiv w:val="1"/>
      <w:marLeft w:val="0"/>
      <w:marRight w:val="0"/>
      <w:marTop w:val="0"/>
      <w:marBottom w:val="0"/>
      <w:divBdr>
        <w:top w:val="none" w:sz="0" w:space="0" w:color="auto"/>
        <w:left w:val="none" w:sz="0" w:space="0" w:color="auto"/>
        <w:bottom w:val="none" w:sz="0" w:space="0" w:color="auto"/>
        <w:right w:val="none" w:sz="0" w:space="0" w:color="auto"/>
      </w:divBdr>
    </w:div>
    <w:div w:id="133447576">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63251045">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188879364">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4799086">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407969199">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478809698">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15731468">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585110790">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1738949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82656788">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33570029">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879585796">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999819004">
      <w:bodyDiv w:val="1"/>
      <w:marLeft w:val="0"/>
      <w:marRight w:val="0"/>
      <w:marTop w:val="0"/>
      <w:marBottom w:val="0"/>
      <w:divBdr>
        <w:top w:val="none" w:sz="0" w:space="0" w:color="auto"/>
        <w:left w:val="none" w:sz="0" w:space="0" w:color="auto"/>
        <w:bottom w:val="none" w:sz="0" w:space="0" w:color="auto"/>
        <w:right w:val="none" w:sz="0" w:space="0" w:color="auto"/>
      </w:divBdr>
    </w:div>
    <w:div w:id="1002004682">
      <w:bodyDiv w:val="1"/>
      <w:marLeft w:val="0"/>
      <w:marRight w:val="0"/>
      <w:marTop w:val="0"/>
      <w:marBottom w:val="0"/>
      <w:divBdr>
        <w:top w:val="none" w:sz="0" w:space="0" w:color="auto"/>
        <w:left w:val="none" w:sz="0" w:space="0" w:color="auto"/>
        <w:bottom w:val="none" w:sz="0" w:space="0" w:color="auto"/>
        <w:right w:val="none" w:sz="0" w:space="0" w:color="auto"/>
      </w:divBdr>
    </w:div>
    <w:div w:id="1024943702">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585779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25659421">
      <w:bodyDiv w:val="1"/>
      <w:marLeft w:val="0"/>
      <w:marRight w:val="0"/>
      <w:marTop w:val="0"/>
      <w:marBottom w:val="0"/>
      <w:divBdr>
        <w:top w:val="none" w:sz="0" w:space="0" w:color="auto"/>
        <w:left w:val="none" w:sz="0" w:space="0" w:color="auto"/>
        <w:bottom w:val="none" w:sz="0" w:space="0" w:color="auto"/>
        <w:right w:val="none" w:sz="0" w:space="0" w:color="auto"/>
      </w:divBdr>
    </w:div>
    <w:div w:id="1128356961">
      <w:bodyDiv w:val="1"/>
      <w:marLeft w:val="0"/>
      <w:marRight w:val="0"/>
      <w:marTop w:val="0"/>
      <w:marBottom w:val="0"/>
      <w:divBdr>
        <w:top w:val="none" w:sz="0" w:space="0" w:color="auto"/>
        <w:left w:val="none" w:sz="0" w:space="0" w:color="auto"/>
        <w:bottom w:val="none" w:sz="0" w:space="0" w:color="auto"/>
        <w:right w:val="none" w:sz="0" w:space="0" w:color="auto"/>
      </w:divBdr>
    </w:div>
    <w:div w:id="1146121209">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66646">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5927595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21164353">
      <w:bodyDiv w:val="1"/>
      <w:marLeft w:val="0"/>
      <w:marRight w:val="0"/>
      <w:marTop w:val="0"/>
      <w:marBottom w:val="0"/>
      <w:divBdr>
        <w:top w:val="none" w:sz="0" w:space="0" w:color="auto"/>
        <w:left w:val="none" w:sz="0" w:space="0" w:color="auto"/>
        <w:bottom w:val="none" w:sz="0" w:space="0" w:color="auto"/>
        <w:right w:val="none" w:sz="0" w:space="0" w:color="auto"/>
      </w:divBdr>
    </w:div>
    <w:div w:id="1222247646">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40411080">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68581300">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273979266">
      <w:bodyDiv w:val="1"/>
      <w:marLeft w:val="0"/>
      <w:marRight w:val="0"/>
      <w:marTop w:val="0"/>
      <w:marBottom w:val="0"/>
      <w:divBdr>
        <w:top w:val="none" w:sz="0" w:space="0" w:color="auto"/>
        <w:left w:val="none" w:sz="0" w:space="0" w:color="auto"/>
        <w:bottom w:val="none" w:sz="0" w:space="0" w:color="auto"/>
        <w:right w:val="none" w:sz="0" w:space="0" w:color="auto"/>
      </w:divBdr>
    </w:div>
    <w:div w:id="1303081218">
      <w:bodyDiv w:val="1"/>
      <w:marLeft w:val="0"/>
      <w:marRight w:val="0"/>
      <w:marTop w:val="0"/>
      <w:marBottom w:val="0"/>
      <w:divBdr>
        <w:top w:val="none" w:sz="0" w:space="0" w:color="auto"/>
        <w:left w:val="none" w:sz="0" w:space="0" w:color="auto"/>
        <w:bottom w:val="none" w:sz="0" w:space="0" w:color="auto"/>
        <w:right w:val="none" w:sz="0" w:space="0" w:color="auto"/>
      </w:divBdr>
    </w:div>
    <w:div w:id="1325741586">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53843756">
      <w:bodyDiv w:val="1"/>
      <w:marLeft w:val="0"/>
      <w:marRight w:val="0"/>
      <w:marTop w:val="0"/>
      <w:marBottom w:val="0"/>
      <w:divBdr>
        <w:top w:val="none" w:sz="0" w:space="0" w:color="auto"/>
        <w:left w:val="none" w:sz="0" w:space="0" w:color="auto"/>
        <w:bottom w:val="none" w:sz="0" w:space="0" w:color="auto"/>
        <w:right w:val="none" w:sz="0" w:space="0" w:color="auto"/>
      </w:divBdr>
    </w:div>
    <w:div w:id="1357147872">
      <w:bodyDiv w:val="1"/>
      <w:marLeft w:val="0"/>
      <w:marRight w:val="0"/>
      <w:marTop w:val="0"/>
      <w:marBottom w:val="0"/>
      <w:divBdr>
        <w:top w:val="none" w:sz="0" w:space="0" w:color="auto"/>
        <w:left w:val="none" w:sz="0" w:space="0" w:color="auto"/>
        <w:bottom w:val="none" w:sz="0" w:space="0" w:color="auto"/>
        <w:right w:val="none" w:sz="0" w:space="0" w:color="auto"/>
      </w:divBdr>
    </w:div>
    <w:div w:id="1362440749">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549670">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52746984">
      <w:bodyDiv w:val="1"/>
      <w:marLeft w:val="0"/>
      <w:marRight w:val="0"/>
      <w:marTop w:val="0"/>
      <w:marBottom w:val="0"/>
      <w:divBdr>
        <w:top w:val="none" w:sz="0" w:space="0" w:color="auto"/>
        <w:left w:val="none" w:sz="0" w:space="0" w:color="auto"/>
        <w:bottom w:val="none" w:sz="0" w:space="0" w:color="auto"/>
        <w:right w:val="none" w:sz="0" w:space="0" w:color="auto"/>
      </w:divBdr>
    </w:div>
    <w:div w:id="147275086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3624653">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53492530">
      <w:bodyDiv w:val="1"/>
      <w:marLeft w:val="0"/>
      <w:marRight w:val="0"/>
      <w:marTop w:val="0"/>
      <w:marBottom w:val="0"/>
      <w:divBdr>
        <w:top w:val="none" w:sz="0" w:space="0" w:color="auto"/>
        <w:left w:val="none" w:sz="0" w:space="0" w:color="auto"/>
        <w:bottom w:val="none" w:sz="0" w:space="0" w:color="auto"/>
        <w:right w:val="none" w:sz="0" w:space="0" w:color="auto"/>
      </w:divBdr>
    </w:div>
    <w:div w:id="1560049796">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0533265">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17832320">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709143828">
      <w:bodyDiv w:val="1"/>
      <w:marLeft w:val="0"/>
      <w:marRight w:val="0"/>
      <w:marTop w:val="0"/>
      <w:marBottom w:val="0"/>
      <w:divBdr>
        <w:top w:val="none" w:sz="0" w:space="0" w:color="auto"/>
        <w:left w:val="none" w:sz="0" w:space="0" w:color="auto"/>
        <w:bottom w:val="none" w:sz="0" w:space="0" w:color="auto"/>
        <w:right w:val="none" w:sz="0" w:space="0" w:color="auto"/>
      </w:divBdr>
    </w:div>
    <w:div w:id="1718159746">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2004125">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21268587">
      <w:bodyDiv w:val="1"/>
      <w:marLeft w:val="0"/>
      <w:marRight w:val="0"/>
      <w:marTop w:val="0"/>
      <w:marBottom w:val="0"/>
      <w:divBdr>
        <w:top w:val="none" w:sz="0" w:space="0" w:color="auto"/>
        <w:left w:val="none" w:sz="0" w:space="0" w:color="auto"/>
        <w:bottom w:val="none" w:sz="0" w:space="0" w:color="auto"/>
        <w:right w:val="none" w:sz="0" w:space="0" w:color="auto"/>
      </w:divBdr>
    </w:div>
    <w:div w:id="1825193256">
      <w:bodyDiv w:val="1"/>
      <w:marLeft w:val="0"/>
      <w:marRight w:val="0"/>
      <w:marTop w:val="0"/>
      <w:marBottom w:val="0"/>
      <w:divBdr>
        <w:top w:val="none" w:sz="0" w:space="0" w:color="auto"/>
        <w:left w:val="none" w:sz="0" w:space="0" w:color="auto"/>
        <w:bottom w:val="none" w:sz="0" w:space="0" w:color="auto"/>
        <w:right w:val="none" w:sz="0" w:space="0" w:color="auto"/>
      </w:divBdr>
    </w:div>
    <w:div w:id="1849326534">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67869622">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54360470">
      <w:bodyDiv w:val="1"/>
      <w:marLeft w:val="0"/>
      <w:marRight w:val="0"/>
      <w:marTop w:val="0"/>
      <w:marBottom w:val="0"/>
      <w:divBdr>
        <w:top w:val="none" w:sz="0" w:space="0" w:color="auto"/>
        <w:left w:val="none" w:sz="0" w:space="0" w:color="auto"/>
        <w:bottom w:val="none" w:sz="0" w:space="0" w:color="auto"/>
        <w:right w:val="none" w:sz="0" w:space="0" w:color="auto"/>
      </w:divBdr>
    </w:div>
    <w:div w:id="1960794211">
      <w:bodyDiv w:val="1"/>
      <w:marLeft w:val="0"/>
      <w:marRight w:val="0"/>
      <w:marTop w:val="0"/>
      <w:marBottom w:val="0"/>
      <w:divBdr>
        <w:top w:val="none" w:sz="0" w:space="0" w:color="auto"/>
        <w:left w:val="none" w:sz="0" w:space="0" w:color="auto"/>
        <w:bottom w:val="none" w:sz="0" w:space="0" w:color="auto"/>
        <w:right w:val="none" w:sz="0" w:space="0" w:color="auto"/>
      </w:divBdr>
    </w:div>
    <w:div w:id="1968048571">
      <w:bodyDiv w:val="1"/>
      <w:marLeft w:val="0"/>
      <w:marRight w:val="0"/>
      <w:marTop w:val="0"/>
      <w:marBottom w:val="0"/>
      <w:divBdr>
        <w:top w:val="none" w:sz="0" w:space="0" w:color="auto"/>
        <w:left w:val="none" w:sz="0" w:space="0" w:color="auto"/>
        <w:bottom w:val="none" w:sz="0" w:space="0" w:color="auto"/>
        <w:right w:val="none" w:sz="0" w:space="0" w:color="auto"/>
      </w:divBdr>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73767946">
      <w:bodyDiv w:val="1"/>
      <w:marLeft w:val="0"/>
      <w:marRight w:val="0"/>
      <w:marTop w:val="0"/>
      <w:marBottom w:val="0"/>
      <w:divBdr>
        <w:top w:val="none" w:sz="0" w:space="0" w:color="auto"/>
        <w:left w:val="none" w:sz="0" w:space="0" w:color="auto"/>
        <w:bottom w:val="none" w:sz="0" w:space="0" w:color="auto"/>
        <w:right w:val="none" w:sz="0" w:space="0" w:color="auto"/>
      </w:divBdr>
    </w:div>
    <w:div w:id="2083015972">
      <w:bodyDiv w:val="1"/>
      <w:marLeft w:val="0"/>
      <w:marRight w:val="0"/>
      <w:marTop w:val="0"/>
      <w:marBottom w:val="0"/>
      <w:divBdr>
        <w:top w:val="none" w:sz="0" w:space="0" w:color="auto"/>
        <w:left w:val="none" w:sz="0" w:space="0" w:color="auto"/>
        <w:bottom w:val="none" w:sz="0" w:space="0" w:color="auto"/>
        <w:right w:val="none" w:sz="0" w:space="0" w:color="auto"/>
      </w:divBdr>
      <w:divsChild>
        <w:div w:id="1939218931">
          <w:marLeft w:val="0"/>
          <w:marRight w:val="0"/>
          <w:marTop w:val="0"/>
          <w:marBottom w:val="0"/>
          <w:divBdr>
            <w:top w:val="none" w:sz="0" w:space="0" w:color="auto"/>
            <w:left w:val="none" w:sz="0" w:space="0" w:color="auto"/>
            <w:bottom w:val="none" w:sz="0" w:space="0" w:color="auto"/>
            <w:right w:val="none" w:sz="0" w:space="0" w:color="auto"/>
          </w:divBdr>
          <w:divsChild>
            <w:div w:id="1096827128">
              <w:marLeft w:val="0"/>
              <w:marRight w:val="0"/>
              <w:marTop w:val="0"/>
              <w:marBottom w:val="0"/>
              <w:divBdr>
                <w:top w:val="none" w:sz="0" w:space="0" w:color="auto"/>
                <w:left w:val="none" w:sz="0" w:space="0" w:color="auto"/>
                <w:bottom w:val="none" w:sz="0" w:space="0" w:color="auto"/>
                <w:right w:val="none" w:sz="0" w:space="0" w:color="auto"/>
              </w:divBdr>
              <w:divsChild>
                <w:div w:id="2502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60904">
      <w:bodyDiv w:val="1"/>
      <w:marLeft w:val="0"/>
      <w:marRight w:val="0"/>
      <w:marTop w:val="0"/>
      <w:marBottom w:val="0"/>
      <w:divBdr>
        <w:top w:val="none" w:sz="0" w:space="0" w:color="auto"/>
        <w:left w:val="none" w:sz="0" w:space="0" w:color="auto"/>
        <w:bottom w:val="none" w:sz="0" w:space="0" w:color="auto"/>
        <w:right w:val="none" w:sz="0" w:space="0" w:color="auto"/>
      </w:divBdr>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akupki.gov.r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order/quicksearch/search.html?morphology=on&amp;pageNumber=1&amp;sortDirection=false&amp;recordsPerPage=_10&amp;showLotsInfoHidden=false&amp;fz223=on&amp;af=on&amp;ca=on&amp;pc=on&amp;pa=on&amp;currencyId=-1&amp;regionDeleted=false&amp;sortBy=UPDATE_DATE" TargetMode="Externa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consultantplus://offline/ref=4AA94C631BBA9F15BA47D41E0AE0B81D618E5A5A8F824C414FEFEE9DDCCA68E4903F0647F89658A8x0OAJ" TargetMode="External"/><Relationship Id="rId10" Type="http://schemas.openxmlformats.org/officeDocument/2006/relationships/hyperlink" Target="http://www.zakupki.gov.ru"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56B85-1633-41A5-B5C2-5D4A5984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54</Pages>
  <Words>17330</Words>
  <Characters>98782</Characters>
  <Application>Microsoft Office Word</Application>
  <DocSecurity>0</DocSecurity>
  <Lines>823</Lines>
  <Paragraphs>231</Paragraphs>
  <ScaleCrop>false</ScaleCrop>
  <HeadingPairs>
    <vt:vector size="4" baseType="variant">
      <vt:variant>
        <vt:lpstr>Название</vt:lpstr>
      </vt:variant>
      <vt:variant>
        <vt:i4>1</vt:i4>
      </vt:variant>
      <vt:variant>
        <vt:lpstr>Заголовки</vt:lpstr>
      </vt:variant>
      <vt:variant>
        <vt:i4>45</vt:i4>
      </vt:variant>
    </vt:vector>
  </HeadingPairs>
  <TitlesOfParts>
    <vt:vector size="46" baseType="lpstr">
      <vt:lpstr>УТВЕРЖДАЮ</vt:lpstr>
      <vt:lpstr>    Раздел 1. Общие положения открытого запроса предложений в электронной форме</vt:lpstr>
      <vt:lpstr>    </vt:lpstr>
      <vt:lpstr>        1.1.	 Законодательное регулирование</vt:lpstr>
      <vt:lpstr>        </vt:lpstr>
      <vt:lpstr>        1.2.	 Термины и определения</vt:lpstr>
      <vt:lpstr>        1.3.	 Требования к содержанию, форме, оформлению, составу, сроку действия Заявки</vt:lpstr>
      <vt:lpstr>    Участие в запросе предложений нескольких лиц, выступающих на стороне одного учас</vt:lpstr>
      <vt:lpstr>        1.5.	 Требования к Участникам запроса предложений (Перечень документов, подтверж</vt:lpstr>
      <vt:lpstr>        1.5.1. Письмо о подаче Заявки на участие в Запросе предложений должно быть подго</vt:lpstr>
      <vt:lpstr>    - Сведения из единого реестра субъектов малого и среднего предпринимательства, с</vt:lpstr>
      <vt:lpstr>    - Декларацию о соответствии участника закупки критериям отнесения к субъектам ма</vt:lpstr>
      <vt:lpstr>    1.6.14. В случае если субпоставщик/субподрядчик/соисполнитель не может представи</vt:lpstr>
      <vt:lpstr>        1.7.	 Разъяснение положений документации о запросе предложений</vt:lpstr>
      <vt:lpstr>        1.8.	 Внесение изменений в Извещение о проведении запроса предложений и Документ</vt:lpstr>
      <vt:lpstr>        </vt:lpstr>
      <vt:lpstr>        1.9.	 Отказ от проведения запроса предложений</vt:lpstr>
      <vt:lpstr>        </vt:lpstr>
      <vt:lpstr>        1.10.	 Место, срок и порядок предоставления документации о запросе предложений</vt:lpstr>
      <vt:lpstr>        1.11. Подача заявок на участие в запросе предложений. Порядок открытия доступа к</vt:lpstr>
      <vt:lpstr>        1.12. Анализ, рассмотрение, оценка и сопоставление заявок на участие в запросе п</vt:lpstr>
      <vt:lpstr>        1.13. Подведение итогов и принятие решения о результатах запроса предложений</vt:lpstr>
      <vt:lpstr>        1.14. Процедура проведения уторговывания</vt:lpstr>
      <vt:lpstr>        1.15. Обеспечение Заявки и исполнения договора</vt:lpstr>
      <vt:lpstr>        1.16. Заключение и исполнение договора по итогам запроса предложений</vt:lpstr>
      <vt:lpstr>    к Информационной карте</vt:lpstr>
      <vt:lpstr>    запроса предложений в электронной форме</vt:lpstr>
      <vt:lpstr>    </vt:lpstr>
      <vt:lpstr>    </vt:lpstr>
      <vt:lpstr>    Раздел 3. Образцы форм и документов для заполнения участниками запроса предложен</vt:lpstr>
      <vt:lpstr>    Заявка на участие в запросе предложений в электронной форме</vt:lpstr>
      <vt:lpstr>    </vt:lpstr>
      <vt:lpstr>    На фирменном бланке организации</vt:lpstr>
      <vt:lpstr>    </vt:lpstr>
      <vt:lpstr/>
      <vt:lpstr>Участник предоставляет заполненную спецификацию</vt:lpstr>
      <vt:lpstr/>
      <vt:lpstr/>
      <vt:lpstr>Участник предоставляет заполненную спецификацию (файл specif.xls)*</vt:lpstr>
      <vt:lpstr>Участник предоставляет заполненную спецификацию (файл specif.pdf)*</vt:lpstr>
      <vt:lpstr/>
      <vt:lpstr/>
      <vt:lpstr>    Анкета Участника</vt:lpstr>
      <vt:lpstr>    </vt:lpstr>
      <vt:lpstr>    </vt:lpstr>
      <vt:lpstr>    </vt:lpstr>
    </vt:vector>
  </TitlesOfParts>
  <Company>Mycompany</Company>
  <LinksUpToDate>false</LinksUpToDate>
  <CharactersWithSpaces>115881</CharactersWithSpaces>
  <SharedDoc>false</SharedDoc>
  <HLinks>
    <vt:vector size="42" baseType="variant">
      <vt:variant>
        <vt:i4>7995430</vt:i4>
      </vt:variant>
      <vt:variant>
        <vt:i4>18</vt:i4>
      </vt:variant>
      <vt:variant>
        <vt:i4>0</vt:i4>
      </vt:variant>
      <vt:variant>
        <vt:i4>5</vt:i4>
      </vt:variant>
      <vt:variant>
        <vt:lpwstr>http://www.gazneftetorg.ru/</vt:lpwstr>
      </vt:variant>
      <vt:variant>
        <vt:lpwstr/>
      </vt:variant>
      <vt:variant>
        <vt:i4>1245191</vt:i4>
      </vt:variant>
      <vt:variant>
        <vt:i4>15</vt:i4>
      </vt:variant>
      <vt:variant>
        <vt:i4>0</vt:i4>
      </vt:variant>
      <vt:variant>
        <vt:i4>5</vt:i4>
      </vt:variant>
      <vt:variant>
        <vt:lpwstr>http://www.gazpromrg.ru/</vt:lpwstr>
      </vt:variant>
      <vt:variant>
        <vt:lpwstr/>
      </vt:variant>
      <vt:variant>
        <vt:i4>7995430</vt:i4>
      </vt:variant>
      <vt:variant>
        <vt:i4>12</vt:i4>
      </vt:variant>
      <vt:variant>
        <vt:i4>0</vt:i4>
      </vt:variant>
      <vt:variant>
        <vt:i4>5</vt:i4>
      </vt:variant>
      <vt:variant>
        <vt:lpwstr>http://www.gazneftetorg.ru/</vt:lpwstr>
      </vt:variant>
      <vt:variant>
        <vt:lpwstr/>
      </vt:variant>
      <vt:variant>
        <vt:i4>7995484</vt:i4>
      </vt:variant>
      <vt:variant>
        <vt:i4>9</vt:i4>
      </vt:variant>
      <vt:variant>
        <vt:i4>0</vt:i4>
      </vt:variant>
      <vt:variant>
        <vt:i4>5</vt:i4>
      </vt:variant>
      <vt:variant>
        <vt:lpwstr>mailto:info@gazpromrg.ru</vt:lpwstr>
      </vt:variant>
      <vt:variant>
        <vt:lpwstr/>
      </vt:variant>
      <vt:variant>
        <vt:i4>1245191</vt:i4>
      </vt:variant>
      <vt:variant>
        <vt:i4>6</vt:i4>
      </vt:variant>
      <vt:variant>
        <vt:i4>0</vt:i4>
      </vt:variant>
      <vt:variant>
        <vt:i4>5</vt:i4>
      </vt:variant>
      <vt:variant>
        <vt:lpwstr>http://www.gazpromrg.ru/</vt:lpwstr>
      </vt:variant>
      <vt:variant>
        <vt:lpwstr/>
      </vt:variant>
      <vt:variant>
        <vt:i4>6291527</vt:i4>
      </vt:variant>
      <vt:variant>
        <vt:i4>3</vt:i4>
      </vt:variant>
      <vt:variant>
        <vt:i4>0</vt:i4>
      </vt:variant>
      <vt:variant>
        <vt:i4>5</vt:i4>
      </vt:variant>
      <vt:variant>
        <vt:lpwstr>mailto:suhlova@gazpromrg.ru</vt:lpwstr>
      </vt:variant>
      <vt:variant>
        <vt:lpwstr/>
      </vt:variant>
      <vt:variant>
        <vt:i4>7995430</vt:i4>
      </vt:variant>
      <vt:variant>
        <vt:i4>0</vt:i4>
      </vt:variant>
      <vt:variant>
        <vt:i4>0</vt:i4>
      </vt:variant>
      <vt:variant>
        <vt:i4>5</vt:i4>
      </vt:variant>
      <vt:variant>
        <vt:lpwstr>http://www.gazneftetorg.ru/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Наталья Е. Кондрашова</dc:creator>
  <cp:lastModifiedBy>zakupki</cp:lastModifiedBy>
  <cp:revision>111</cp:revision>
  <cp:lastPrinted>2019-02-01T07:39:00Z</cp:lastPrinted>
  <dcterms:created xsi:type="dcterms:W3CDTF">2019-04-16T07:18:00Z</dcterms:created>
  <dcterms:modified xsi:type="dcterms:W3CDTF">2023-04-04T04:25:00Z</dcterms:modified>
</cp:coreProperties>
</file>