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11" w:rsidRPr="00307DEC" w:rsidRDefault="00F26E11" w:rsidP="00F26E11">
      <w:pPr>
        <w:widowControl w:val="0"/>
        <w:tabs>
          <w:tab w:val="left" w:pos="700"/>
        </w:tabs>
        <w:spacing w:after="0" w:line="240" w:lineRule="auto"/>
        <w:jc w:val="right"/>
        <w:rPr>
          <w:rFonts w:ascii="Liberation Serif" w:hAnsi="Liberation Serif" w:cs="Times New Roman"/>
          <w:b/>
          <w:sz w:val="20"/>
          <w:szCs w:val="20"/>
        </w:rPr>
      </w:pPr>
      <w:r w:rsidRPr="00307DEC">
        <w:rPr>
          <w:rFonts w:ascii="Liberation Serif" w:hAnsi="Liberation Serif" w:cs="Times New Roman"/>
          <w:b/>
          <w:sz w:val="20"/>
          <w:szCs w:val="20"/>
        </w:rPr>
        <w:t>Приложение № 3</w:t>
      </w:r>
    </w:p>
    <w:p w:rsidR="00F26E11" w:rsidRPr="00307DEC" w:rsidRDefault="00F26E11" w:rsidP="00F26E11">
      <w:pPr>
        <w:widowControl w:val="0"/>
        <w:tabs>
          <w:tab w:val="left" w:pos="700"/>
        </w:tabs>
        <w:spacing w:after="0" w:line="240" w:lineRule="auto"/>
        <w:jc w:val="right"/>
        <w:rPr>
          <w:rFonts w:ascii="Liberation Serif" w:hAnsi="Liberation Serif" w:cs="Times New Roman"/>
          <w:b/>
          <w:sz w:val="20"/>
          <w:szCs w:val="20"/>
        </w:rPr>
      </w:pPr>
      <w:r w:rsidRPr="00307DEC">
        <w:rPr>
          <w:rFonts w:ascii="Liberation Serif" w:hAnsi="Liberation Serif" w:cs="Times New Roman"/>
          <w:b/>
          <w:sz w:val="20"/>
          <w:szCs w:val="20"/>
        </w:rPr>
        <w:t>к извещению о проведении запроса котировок в электронной форме</w:t>
      </w:r>
    </w:p>
    <w:p w:rsidR="00F26E11" w:rsidRPr="00307DEC" w:rsidRDefault="00F26E11" w:rsidP="00F26E11">
      <w:pPr>
        <w:spacing w:after="0" w:line="240" w:lineRule="auto"/>
        <w:jc w:val="both"/>
        <w:rPr>
          <w:rFonts w:ascii="Liberation Serif" w:eastAsia="Times New Roman" w:hAnsi="Liberation Serif" w:cs="Times New Roman"/>
          <w:b/>
          <w:sz w:val="20"/>
          <w:szCs w:val="20"/>
          <w:lang w:eastAsia="ru-RU"/>
        </w:rPr>
      </w:pPr>
    </w:p>
    <w:p w:rsidR="00F26E11" w:rsidRDefault="00F26E11" w:rsidP="00F26E11">
      <w:pPr>
        <w:spacing w:after="0" w:line="240" w:lineRule="auto"/>
        <w:jc w:val="both"/>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Проект</w:t>
      </w:r>
    </w:p>
    <w:p w:rsidR="00F26E11" w:rsidRDefault="00F26E11" w:rsidP="00F26E11">
      <w:pPr>
        <w:spacing w:after="0" w:line="240" w:lineRule="auto"/>
        <w:jc w:val="both"/>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Pr>
          <w:rFonts w:ascii="Liberation Serif" w:eastAsia="Times New Roman" w:hAnsi="Liberation Serif" w:cs="Times New Roman"/>
          <w:b/>
          <w:sz w:val="20"/>
          <w:szCs w:val="20"/>
          <w:lang w:eastAsia="ru-RU"/>
        </w:rPr>
        <w:t>Д</w:t>
      </w:r>
      <w:r w:rsidRPr="00307DEC">
        <w:rPr>
          <w:rFonts w:ascii="Liberation Serif" w:eastAsia="Times New Roman" w:hAnsi="Liberation Serif" w:cs="Times New Roman"/>
          <w:b/>
          <w:sz w:val="20"/>
          <w:szCs w:val="20"/>
          <w:lang w:eastAsia="ru-RU"/>
        </w:rPr>
        <w:t>оговор</w:t>
      </w:r>
      <w:r>
        <w:rPr>
          <w:rFonts w:ascii="Liberation Serif" w:eastAsia="Times New Roman" w:hAnsi="Liberation Serif" w:cs="Times New Roman"/>
          <w:b/>
          <w:sz w:val="20"/>
          <w:szCs w:val="20"/>
          <w:lang w:eastAsia="ru-RU"/>
        </w:rPr>
        <w:t xml:space="preserve"> </w:t>
      </w:r>
      <w:r w:rsidRPr="00307DEC">
        <w:rPr>
          <w:rFonts w:ascii="Liberation Serif" w:eastAsia="Times New Roman" w:hAnsi="Liberation Serif" w:cs="Times New Roman"/>
          <w:b/>
          <w:sz w:val="20"/>
          <w:szCs w:val="20"/>
          <w:lang w:eastAsia="ru-RU"/>
        </w:rPr>
        <w:t xml:space="preserve"> № ___</w:t>
      </w:r>
    </w:p>
    <w:p w:rsidR="00F26E11" w:rsidRPr="00307DEC" w:rsidRDefault="00F26E11" w:rsidP="00F26E11">
      <w:pPr>
        <w:widowControl w:val="0"/>
        <w:spacing w:after="0" w:line="240" w:lineRule="auto"/>
        <w:jc w:val="both"/>
        <w:rPr>
          <w:rFonts w:ascii="Liberation Serif" w:hAnsi="Liberation Serif" w:cs="Times New Roman"/>
          <w:sz w:val="20"/>
          <w:szCs w:val="20"/>
        </w:rPr>
      </w:pP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пгт. Ачит</w:t>
      </w:r>
      <w:r w:rsidRPr="00307DEC">
        <w:rPr>
          <w:rFonts w:ascii="Liberation Serif" w:eastAsia="Times New Roman" w:hAnsi="Liberation Serif" w:cs="Times New Roman"/>
          <w:sz w:val="20"/>
          <w:szCs w:val="20"/>
          <w:lang w:eastAsia="ru-RU"/>
        </w:rPr>
        <w:tab/>
      </w:r>
      <w:r w:rsidRPr="00307DEC">
        <w:rPr>
          <w:rFonts w:ascii="Liberation Serif" w:eastAsia="Times New Roman" w:hAnsi="Liberation Serif" w:cs="Times New Roman"/>
          <w:sz w:val="20"/>
          <w:szCs w:val="20"/>
          <w:lang w:eastAsia="ru-RU"/>
        </w:rPr>
        <w:tab/>
      </w:r>
      <w:r w:rsidRPr="00307DEC">
        <w:rPr>
          <w:rFonts w:ascii="Liberation Serif" w:eastAsia="Times New Roman" w:hAnsi="Liberation Serif" w:cs="Times New Roman"/>
          <w:sz w:val="20"/>
          <w:szCs w:val="20"/>
          <w:lang w:eastAsia="ru-RU"/>
        </w:rPr>
        <w:tab/>
      </w:r>
      <w:r w:rsidRPr="00307DEC">
        <w:rPr>
          <w:rFonts w:ascii="Liberation Serif" w:eastAsia="Times New Roman" w:hAnsi="Liberation Serif" w:cs="Times New Roman"/>
          <w:sz w:val="20"/>
          <w:szCs w:val="20"/>
          <w:lang w:eastAsia="ru-RU"/>
        </w:rPr>
        <w:tab/>
      </w:r>
      <w:r w:rsidRPr="00307DEC">
        <w:rPr>
          <w:rFonts w:ascii="Liberation Serif" w:eastAsia="Times New Roman" w:hAnsi="Liberation Serif" w:cs="Times New Roman"/>
          <w:sz w:val="20"/>
          <w:szCs w:val="20"/>
          <w:lang w:eastAsia="ru-RU"/>
        </w:rPr>
        <w:tab/>
        <w:t xml:space="preserve">                                         </w:t>
      </w:r>
      <w:r>
        <w:rPr>
          <w:rFonts w:ascii="Liberation Serif" w:eastAsia="Times New Roman" w:hAnsi="Liberation Serif" w:cs="Times New Roman"/>
          <w:sz w:val="20"/>
          <w:szCs w:val="20"/>
          <w:lang w:eastAsia="ru-RU"/>
        </w:rPr>
        <w:t xml:space="preserve">             </w:t>
      </w:r>
      <w:r w:rsidRPr="00307DEC">
        <w:rPr>
          <w:rFonts w:ascii="Liberation Serif" w:eastAsia="Times New Roman" w:hAnsi="Liberation Serif" w:cs="Times New Roman"/>
          <w:sz w:val="20"/>
          <w:szCs w:val="20"/>
          <w:lang w:eastAsia="ru-RU"/>
        </w:rPr>
        <w:t xml:space="preserve">     "__" __________ 2023 г.</w:t>
      </w: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b/>
          <w:sz w:val="20"/>
          <w:szCs w:val="20"/>
          <w:lang w:eastAsia="ru-RU"/>
        </w:rPr>
        <w:t>Государственное автономное учреждение социального обслуживания Свердловской области «Комплексный центр социального обслуживания населения Ачитского района» (ГАУ «КЦСОН Ачитского района»)</w:t>
      </w:r>
      <w:r w:rsidRPr="00307DEC">
        <w:rPr>
          <w:rFonts w:ascii="Liberation Serif" w:eastAsia="Times New Roman" w:hAnsi="Liberation Serif" w:cs="Times New Roman"/>
          <w:sz w:val="20"/>
          <w:szCs w:val="20"/>
          <w:lang w:eastAsia="ru-RU"/>
        </w:rPr>
        <w:t>, именуемое в дальнейшем «Заказчик», в лице _______________, действующей на основании Устава, именуемое в дальнейшем «Заказчик», и ____________________</w:t>
      </w:r>
      <w:proofErr w:type="gramStart"/>
      <w:r w:rsidRPr="00307DEC">
        <w:rPr>
          <w:rFonts w:ascii="Liberation Serif" w:eastAsia="Times New Roman" w:hAnsi="Liberation Serif" w:cs="Times New Roman"/>
          <w:sz w:val="20"/>
          <w:szCs w:val="20"/>
          <w:lang w:eastAsia="ru-RU"/>
        </w:rPr>
        <w:t xml:space="preserve"> ,</w:t>
      </w:r>
      <w:proofErr w:type="gramEnd"/>
      <w:r w:rsidRPr="00307DEC">
        <w:rPr>
          <w:rFonts w:ascii="Liberation Serif" w:eastAsia="Times New Roman" w:hAnsi="Liberation Serif" w:cs="Times New Roman"/>
          <w:sz w:val="20"/>
          <w:szCs w:val="20"/>
          <w:lang w:eastAsia="ru-RU"/>
        </w:rPr>
        <w:t xml:space="preserve"> в лице ____________, действующего на основании __________, именуемое в дальнейшем  «Подрядчик», с другой стороны, далее совместно или раздельно именуемые «Стороны» или «Сторона» соответственно, в соответствии с Федеральным законом от 18 июля 2011 года № 223-ФЗ «О закупках товаров, работ, услуг отдельными видами юридических лиц», на основании </w:t>
      </w:r>
      <w:proofErr w:type="gramStart"/>
      <w:r w:rsidRPr="00307DEC">
        <w:rPr>
          <w:rFonts w:ascii="Liberation Serif" w:eastAsia="Times New Roman" w:hAnsi="Liberation Serif" w:cs="Times New Roman"/>
          <w:sz w:val="20"/>
          <w:szCs w:val="20"/>
          <w:lang w:eastAsia="ru-RU"/>
        </w:rPr>
        <w:t>протокола подведения итогов запроса котировок</w:t>
      </w:r>
      <w:proofErr w:type="gramEnd"/>
      <w:r w:rsidRPr="00307DEC">
        <w:rPr>
          <w:rFonts w:ascii="Liberation Serif" w:eastAsia="Times New Roman" w:hAnsi="Liberation Serif" w:cs="Times New Roman"/>
          <w:sz w:val="20"/>
          <w:szCs w:val="20"/>
          <w:lang w:eastAsia="ru-RU"/>
        </w:rPr>
        <w:t xml:space="preserve"> в электронной форме №___ от «___» _____ 2023 года, заключили настоящий договор о нижеследующем: </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1. ПРЕДМЕТ ДОГОВОРА</w:t>
      </w:r>
    </w:p>
    <w:p w:rsidR="00F26E11" w:rsidRPr="00307DEC" w:rsidRDefault="00F26E11" w:rsidP="00F26E11">
      <w:pPr>
        <w:widowControl w:val="0"/>
        <w:spacing w:after="0" w:line="240" w:lineRule="auto"/>
        <w:ind w:firstLine="708"/>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1.1. Подрядчик обязуется выполнить 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eastAsia="Times New Roman" w:hAnsi="Liberation Serif" w:cs="Times New Roman"/>
          <w:sz w:val="20"/>
          <w:szCs w:val="20"/>
          <w:lang w:eastAsia="ru-RU"/>
        </w:rPr>
        <w:t>Свердловская область, Ачитский район, с. Русский Потам, ул. Ленина, д. 45б</w:t>
      </w:r>
      <w:r w:rsidRPr="00307DEC">
        <w:rPr>
          <w:rFonts w:ascii="Liberation Serif" w:hAnsi="Liberation Serif" w:cs="Times New Roman"/>
          <w:sz w:val="20"/>
          <w:szCs w:val="20"/>
        </w:rPr>
        <w:t>.</w:t>
      </w:r>
      <w:r w:rsidRPr="00307DEC">
        <w:rPr>
          <w:rFonts w:ascii="Liberation Serif" w:hAnsi="Liberation Serif" w:cs="Times New Roman"/>
          <w:b/>
          <w:bCs/>
          <w:sz w:val="20"/>
          <w:szCs w:val="20"/>
        </w:rPr>
        <w:t xml:space="preserve"> </w:t>
      </w:r>
      <w:r w:rsidRPr="00307DEC">
        <w:rPr>
          <w:rFonts w:ascii="Liberation Serif" w:eastAsia="Times New Roman" w:hAnsi="Liberation Serif" w:cs="Times New Roman"/>
          <w:sz w:val="20"/>
          <w:szCs w:val="20"/>
          <w:lang w:eastAsia="ru-RU"/>
        </w:rPr>
        <w:t xml:space="preserve"> (далее – Заказчик), в соответствии с настоящим Договором, Техническим заданием (Описанием объекта закупки) (Приложение №1), локальным сметным расчетом (Приложения №2), которые являются неотъемлемой частью настоящего Договора.</w:t>
      </w:r>
      <w:proofErr w:type="gramEnd"/>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1.2. Заказчик обеспечивает оплату работы в форме и размере, установленным настоящим Договором порядке.  </w:t>
      </w:r>
    </w:p>
    <w:p w:rsidR="00F26E11" w:rsidRPr="00307DEC" w:rsidRDefault="00F26E11" w:rsidP="00F26E11">
      <w:pPr>
        <w:spacing w:after="0" w:line="240" w:lineRule="auto"/>
        <w:ind w:firstLine="709"/>
        <w:jc w:val="both"/>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sz w:val="20"/>
          <w:szCs w:val="20"/>
          <w:lang w:eastAsia="ru-RU"/>
        </w:rPr>
        <w:t xml:space="preserve">1.3. </w:t>
      </w:r>
      <w:proofErr w:type="gramStart"/>
      <w:r w:rsidRPr="00307DEC">
        <w:rPr>
          <w:rFonts w:ascii="Liberation Serif" w:eastAsia="Times New Roman" w:hAnsi="Liberation Serif" w:cs="Times New Roman"/>
          <w:sz w:val="20"/>
          <w:szCs w:val="20"/>
          <w:lang w:eastAsia="ru-RU"/>
        </w:rPr>
        <w:t xml:space="preserve">Место выполнения работ: </w:t>
      </w:r>
      <w:r w:rsidR="00CF6C44">
        <w:rPr>
          <w:rFonts w:ascii="Liberation Serif" w:eastAsia="Times New Roman" w:hAnsi="Liberation Serif" w:cs="Times New Roman"/>
          <w:sz w:val="20"/>
          <w:szCs w:val="20"/>
          <w:lang w:eastAsia="ru-RU"/>
        </w:rPr>
        <w:t xml:space="preserve">623244, </w:t>
      </w:r>
      <w:r w:rsidRPr="00307DEC">
        <w:rPr>
          <w:rFonts w:ascii="Liberation Serif" w:eastAsia="Times New Roman" w:hAnsi="Liberation Serif" w:cs="Times New Roman"/>
          <w:sz w:val="20"/>
          <w:szCs w:val="20"/>
          <w:lang w:eastAsia="ru-RU"/>
        </w:rPr>
        <w:t>Свердловская область, Ачитский район, с. Русский Потам, ул. Ленина, д. 45б.</w:t>
      </w:r>
      <w:proofErr w:type="gramEnd"/>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1.4. Качество выполняемых работ должно соответствовать действующим строительным нормам и правилам (СНиП), государственным стандартам Российской Федерации в области строительства и капитального ремонта (ГОСТ), требованиям органов пожарной безопасности и иным действующим нормам, и техническим условиям.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1.5. Все поставляемые и используемые Подрядчиком для выполнения работ материалы, изделия и оборудование должны соответствовать требованиям по обеспечению безопасности жизни, здоровья, окружающей среды (ГОСТ, ТУ, СанПиН), а также иметь соответствующие сертификаты, технические паспорта и другие документы, удостоверяющие их качество.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1.6. При исполнении Договора по согласованию Заказчика с Подрядчиком допускается использование товара, качество, технические и функциональные характеристики (потребительские свойства) которого являются улучшенным по сравнению с таким качеством и такими характеристиками товара, указанными в договоре.</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2. ЦЕНА ДОГОВОРА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2.1. Цена Договора составляет</w:t>
      </w:r>
      <w:proofErr w:type="gramStart"/>
      <w:r w:rsidRPr="00307DEC">
        <w:rPr>
          <w:rFonts w:ascii="Liberation Serif" w:eastAsia="Times New Roman" w:hAnsi="Liberation Serif" w:cs="Times New Roman"/>
          <w:sz w:val="20"/>
          <w:szCs w:val="20"/>
          <w:lang w:eastAsia="ru-RU"/>
        </w:rPr>
        <w:t xml:space="preserve"> ______ (__________), </w:t>
      </w:r>
      <w:proofErr w:type="gramEnd"/>
      <w:r w:rsidRPr="00307DEC">
        <w:rPr>
          <w:rFonts w:ascii="Liberation Serif" w:eastAsia="Calibri" w:hAnsi="Liberation Serif" w:cs="Times New Roman"/>
          <w:sz w:val="20"/>
          <w:szCs w:val="20"/>
          <w:lang w:eastAsia="ru-RU"/>
        </w:rPr>
        <w:t>в том числе НДС</w:t>
      </w:r>
      <w:r w:rsidR="00CF6C44">
        <w:rPr>
          <w:rFonts w:ascii="Liberation Serif" w:eastAsia="Calibri" w:hAnsi="Liberation Serif" w:cs="Times New Roman"/>
          <w:sz w:val="20"/>
          <w:szCs w:val="20"/>
          <w:lang w:eastAsia="ru-RU"/>
        </w:rPr>
        <w:t xml:space="preserve"> (без НДС)</w:t>
      </w:r>
      <w:r w:rsidRPr="00307DEC">
        <w:rPr>
          <w:rFonts w:ascii="Liberation Serif" w:eastAsia="Calibri" w:hAnsi="Liberation Serif" w:cs="Times New Roman"/>
          <w:sz w:val="20"/>
          <w:szCs w:val="20"/>
          <w:lang w:eastAsia="ru-RU"/>
        </w:rPr>
        <w:t xml:space="preserve"> ____ - __________ руб. </w:t>
      </w:r>
      <w:r w:rsidRPr="00307DEC">
        <w:rPr>
          <w:rFonts w:ascii="Liberation Serif" w:eastAsia="Times New Roman" w:hAnsi="Liberation Serif" w:cs="Times New Roman"/>
          <w:sz w:val="20"/>
          <w:szCs w:val="20"/>
          <w:lang w:eastAsia="ru-RU"/>
        </w:rPr>
        <w:t>и является твердой на весь срок исполнения Договора, и не может изменяться в ходе его исполнения, за исключением случаев, предусмотренных Договором и действующим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2.2. Источник финансирования Договора: ___________.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2.3. Цена Договора включает общую стоимость всех работ, погрузочно-разгрузочных работ, стоимость используемых в работе материалов, транспортные расходы, расходы по таможенному оформлению и страхованию, уплате налогов и иных обязательных платежей, оплачиваемых Заказчиком Подрядчику за полное выполнение Подрядчиком своих обязательств по договору.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2.4. Цена Договора по соглашению сторон может быть снижена без изменения предусмотренного Договором объема работ и иных условий исполнения Договора.</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3. СРОКИ, ПОРЯДОК ВЫПОЛНЕНИЯ РАБОТ И ПОРЯДОК РАСЧЕТОВ</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sz w:val="20"/>
          <w:szCs w:val="20"/>
          <w:lang w:eastAsia="ru-RU"/>
        </w:rPr>
        <w:t xml:space="preserve">3.1. Подрядчик выполняет работы, предусмотренные предметом Договора в установленные настоящим Договором сроки </w:t>
      </w:r>
      <w:r w:rsidRPr="00307DEC">
        <w:rPr>
          <w:rFonts w:ascii="Liberation Serif" w:eastAsia="Times New Roman" w:hAnsi="Liberation Serif" w:cs="Times New Roman"/>
          <w:b/>
          <w:sz w:val="20"/>
          <w:szCs w:val="20"/>
          <w:lang w:eastAsia="ru-RU"/>
        </w:rPr>
        <w:t xml:space="preserve">– </w:t>
      </w:r>
      <w:r w:rsidRPr="00307DEC">
        <w:rPr>
          <w:rFonts w:ascii="Liberation Serif" w:eastAsia="Times New Roman" w:hAnsi="Liberation Serif" w:cs="Times New Roman"/>
          <w:bCs/>
          <w:sz w:val="20"/>
          <w:szCs w:val="20"/>
          <w:lang w:eastAsia="ru-RU"/>
        </w:rPr>
        <w:t>в течение 30-ти (тридцати) календарных 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bCs/>
          <w:sz w:val="20"/>
          <w:szCs w:val="20"/>
          <w:lang w:eastAsia="ru-RU"/>
        </w:rPr>
        <w:t>Подрядчик не позднее 2 рабочих дней от даты заключения договора предоставляет Заказчику:</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bCs/>
          <w:sz w:val="20"/>
          <w:szCs w:val="20"/>
          <w:lang w:eastAsia="ru-RU"/>
        </w:rPr>
        <w:t>- утвержденный план график выполнения работ;</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bCs/>
          <w:sz w:val="20"/>
          <w:szCs w:val="20"/>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bCs/>
          <w:sz w:val="20"/>
          <w:szCs w:val="20"/>
          <w:lang w:eastAsia="ru-RU"/>
        </w:rPr>
        <w:t xml:space="preserve">- список машин и </w:t>
      </w:r>
      <w:proofErr w:type="gramStart"/>
      <w:r w:rsidRPr="00307DEC">
        <w:rPr>
          <w:rFonts w:ascii="Liberation Serif" w:eastAsia="Times New Roman" w:hAnsi="Liberation Serif" w:cs="Times New Roman"/>
          <w:bCs/>
          <w:sz w:val="20"/>
          <w:szCs w:val="20"/>
          <w:lang w:eastAsia="ru-RU"/>
        </w:rPr>
        <w:t>оборудования</w:t>
      </w:r>
      <w:proofErr w:type="gramEnd"/>
      <w:r w:rsidRPr="00307DEC">
        <w:rPr>
          <w:rFonts w:ascii="Liberation Serif" w:eastAsia="Times New Roman" w:hAnsi="Liberation Serif" w:cs="Times New Roman"/>
          <w:bCs/>
          <w:sz w:val="20"/>
          <w:szCs w:val="20"/>
          <w:lang w:eastAsia="ru-RU"/>
        </w:rPr>
        <w:t xml:space="preserve"> необходимых в производстве работ;</w:t>
      </w:r>
    </w:p>
    <w:p w:rsidR="00F26E11" w:rsidRPr="00307DEC" w:rsidRDefault="00F26E11" w:rsidP="00F26E11">
      <w:pPr>
        <w:spacing w:after="0" w:line="240" w:lineRule="auto"/>
        <w:ind w:firstLine="709"/>
        <w:jc w:val="both"/>
        <w:rPr>
          <w:rFonts w:ascii="Liberation Serif" w:eastAsia="Times New Roman" w:hAnsi="Liberation Serif" w:cs="Times New Roman"/>
          <w:bCs/>
          <w:sz w:val="20"/>
          <w:szCs w:val="20"/>
          <w:lang w:eastAsia="ru-RU"/>
        </w:rPr>
      </w:pPr>
      <w:r w:rsidRPr="00307DEC">
        <w:rPr>
          <w:rFonts w:ascii="Liberation Serif" w:eastAsia="Times New Roman" w:hAnsi="Liberation Serif" w:cs="Times New Roman"/>
          <w:bCs/>
          <w:sz w:val="20"/>
          <w:szCs w:val="20"/>
          <w:lang w:eastAsia="ru-RU"/>
        </w:rPr>
        <w:t>- список сотрудников необходимых для выполнения данных видов работ (допуск работников Подрядчика на территорию учреждения).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 xml:space="preserve">3.2. Заказчик в пределах указанной цены Договора согласно п. 2.1. Договора производит оплату за счет доведенных лимитов бюджетных обязательств на основании акта о приемке полного объема выполненных работ с приложением документов, подтверждающих целевое расходование средств (формы КС-2 и КС-3, акты на скрытые работы, сертификаты на монтируемые материалы и оборудование). В случае недостаточности расходных полномочий, доведенных лимитов бюджетных обязательств, приводящей к невозможности исполнения им бюджетных обязательств, вытекающих из Договора, Стороны заключают дополнительное соглашение с иными условиями о цене и порядке расчетов.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3.3.  Заказчик производит оплату путем перечисления денежных средств на расчетный счет Подрядчика в течение </w:t>
      </w:r>
      <w:r w:rsidRPr="00307DEC">
        <w:rPr>
          <w:rFonts w:ascii="Liberation Serif" w:eastAsia="Times New Roman" w:hAnsi="Liberation Serif" w:cs="Times New Roman"/>
          <w:b/>
          <w:sz w:val="20"/>
          <w:szCs w:val="20"/>
          <w:lang w:eastAsia="ru-RU"/>
        </w:rPr>
        <w:t>7 (семи) рабочих дней</w:t>
      </w:r>
      <w:r w:rsidRPr="00307DEC">
        <w:rPr>
          <w:rFonts w:ascii="Liberation Serif" w:eastAsia="Times New Roman" w:hAnsi="Liberation Serif" w:cs="Times New Roman"/>
          <w:sz w:val="20"/>
          <w:szCs w:val="20"/>
          <w:lang w:eastAsia="ru-RU"/>
        </w:rPr>
        <w:t xml:space="preserve"> </w:t>
      </w:r>
      <w:proofErr w:type="gramStart"/>
      <w:r w:rsidRPr="00307DEC">
        <w:rPr>
          <w:rFonts w:ascii="Liberation Serif" w:eastAsia="Times New Roman" w:hAnsi="Liberation Serif" w:cs="Times New Roman"/>
          <w:sz w:val="20"/>
          <w:szCs w:val="20"/>
          <w:lang w:eastAsia="ru-RU"/>
        </w:rPr>
        <w:t>с даты подписания</w:t>
      </w:r>
      <w:proofErr w:type="gramEnd"/>
      <w:r w:rsidRPr="00307DEC">
        <w:rPr>
          <w:rFonts w:ascii="Liberation Serif" w:eastAsia="Times New Roman" w:hAnsi="Liberation Serif" w:cs="Times New Roman"/>
          <w:sz w:val="20"/>
          <w:szCs w:val="20"/>
          <w:lang w:eastAsia="ru-RU"/>
        </w:rPr>
        <w:t xml:space="preserve"> акта о приемке полного объема выполненных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3.4. Датой оплаты считается дата перечисления денежных средств со счета Заказчика.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3.5.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3.6. Авансирование работ не предусмотрено.</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4. ОБЯЗАННОСТИ СТОРОН</w:t>
      </w:r>
    </w:p>
    <w:p w:rsidR="00F26E11" w:rsidRPr="00307DEC" w:rsidRDefault="00F26E11" w:rsidP="00F26E11">
      <w:pPr>
        <w:spacing w:after="0" w:line="240" w:lineRule="auto"/>
        <w:jc w:val="both"/>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4.1. Заказчик обязуется: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4.1.1. В соответствии с установленным лимитом бюджетных обязательств оплатить фактически выполненные работы Подрядчиком на Объекте Заказчика за счет средств местного бюджета городского округа.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4.1.2. Произвести приемку работ, выполненных Подрядчиком, в порядке, предусмотренном настоящим Договором.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4.1.3. При обнаружении в ходе осуществления контроля и надзора за выполнением работ отступлений от условий Договора, которые могут ухудшить качество работ, или иных недостатков, немедленно заявить об этом Исполнителю и установить срок по их устранению.</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4.1.4. Обеспечить представителям Подрядчика доступ на Объект.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4.1.5. Обеспечить надлежащее содержание и обслуживание установленного в результате выполнения работ в соответствии с настоящим Договором оборудования.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4.2.6. Заказчик вправе осуществлять контроль и надзор за ходом и качеством работ, соблюдением сроков, качеством материалов.</w:t>
      </w:r>
    </w:p>
    <w:p w:rsidR="00F26E11" w:rsidRPr="00307DEC" w:rsidRDefault="00F26E11" w:rsidP="00F26E11">
      <w:pPr>
        <w:spacing w:after="0" w:line="240" w:lineRule="auto"/>
        <w:jc w:val="both"/>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4.2. Подрядчик обязуется:</w:t>
      </w:r>
    </w:p>
    <w:p w:rsidR="00F26E11" w:rsidRPr="00307DEC" w:rsidRDefault="00F26E11" w:rsidP="00F26E11">
      <w:pPr>
        <w:spacing w:after="0" w:line="240" w:lineRule="auto"/>
        <w:ind w:firstLine="709"/>
        <w:jc w:val="both"/>
        <w:rPr>
          <w:rFonts w:ascii="Liberation Serif" w:eastAsia="Courier New" w:hAnsi="Liberation Serif" w:cs="Times New Roman"/>
          <w:sz w:val="20"/>
          <w:szCs w:val="20"/>
          <w:lang w:eastAsia="ru-RU"/>
        </w:rPr>
      </w:pPr>
      <w:r w:rsidRPr="00307DEC">
        <w:rPr>
          <w:rFonts w:ascii="Liberation Serif" w:eastAsia="Courier New" w:hAnsi="Liberation Serif" w:cs="Times New Roman"/>
          <w:sz w:val="20"/>
          <w:szCs w:val="20"/>
          <w:lang w:eastAsia="ru-RU"/>
        </w:rPr>
        <w:t>4.2.1. Перед началом производства работ совместно с Заказчиком уточнить объемы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4.2.2. Качественно выполнить все работы в объеме и в сроки, предусмотренные настоящим Договором, утвержденными локальными сметными расчетами (Приложения №2 к Техническому заданию), действующими строительными нормами и правилами выполнения работ, и техническими условиями, предъявить полный комплект исполнительной технической документации.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4.2.3. Подготовить участок (место) выполнения работ. Своевременно получать в соответствии с действующим законодательством Российской Федерации в соответствующих органах и организациях необходимые документы о разрешении (согласовании) выполнения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4.2.4. Обеспечить:</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санитарных правил и норм, гигиенические нормативы в отношении установленного оборудования;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2) производство работ в полном соответствии с локальным сметным расчетом;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3) качество выполнения всех работ в соответствии с действующими строительными нормами и техническими условиями;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 в ходе выполнения работ соблюдение требований по технике безопасности, пожарной и санитарной безопасности, рациональному использованию территории, охране окружающей среды, зеленых насаждений и земли;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 своевременное, в установленный Заказчиком срок, устранение за свой счет недостатков, недоделок и дефектов, выявленных Заказчиком в процессе выполнения работ и при приемке работ, и в течение гарантийного срока;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 начало и завершение работ в установленные Договором сроки;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4.2.5. Обеспечить работы материалами, в том числе деталями и конструкциями, или оборудованием, согласно локальным сметным расчетам (Приложение к Техническому заданию).</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4.2.6. Исполнять полученные в ходе выполнения подрядных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4.2.7. По окончании выполнения работ оформить и представить Заказчику акты формы КС-2, справку формы КС-3.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4.2.8. Сдавать все скрытые работы с оформлением акта, выполнять подрядные работы после подписания актов на скрытые работы.</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4.2.9. В 5-дневный срок после подписания акта сдачи-приемки выполненных работ собрать и вывезти с Объекта принадлежащее Исполнителю имущество, навести порядок на Объекте.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4.2.10. Немедленно известить Заказчика и до получения от него указаний приостановить работы при обнаружении:</w:t>
      </w: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возможных неблагоприятных для Заказчика последствий выполнения его указаний о способе исполнения работы;</w:t>
      </w: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4.2.11. Предоставлять по запросу Заказчика информацию о состоянии дел по выполнению условий настоящего Договора.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4.2.12. Обеспечить устранение обнаруженных в течение предусмотренного настоящим Договором гарантийного срока дефектов оборудования и результатов работ, вызванных некачественным выполнением работ Подрядчиком, собственными силами и ресурсами, в срок не более 20 дней с момента обнаружения или поступления сообщения от Заказчика.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4.2.11. Подрядчик обязуется выполнять надлежащим образом все свои обязательства, предусмотренные другими разделами и пунктами настоящего Договора, и законодательством Российской Федерации.</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5. СДАЧА И ПРИЕМКА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 После завершения выполнения работ на объекте Заказчика Подрядчик письменно уведомляет Заказчика о завершении работ и по акту приема-передачи выполненных работ передает Заказчику.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5.2. Приемка выполненных работ по настоящему Договору осуществляется после выполнения работ Подрядчиком в полном объеме. Извещение о выполнении работ направляется Подрядчиком Заказчику не позднее 3 (трех) рабочих дней до указанного срока выполнения работ. Данное извещение вручается Заказчику, либо направляется Подрядчиком Заказчику в порядке, установленном разделом 11 настоящего Договора. Подрядчик обязан направить своего представителя на объект для участия в сдаче-приемке работ на объекте и составлении акта сдачи-приемки работ, фиксирующего качество и объемы фактически выполненных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5.3. Одновременно с извещением Подрядчик представляет Заказчику акты о приемке выполненных работ по форме № КС-2, справку о стоимости выполненных работ и затрат по форме № КС-3, а также все документы, подтверждающие фактическое их выполнение (акты на скрытые работы). Подрядчик обязан предоставить Заказчику счет, счета-фактуры в течение 5 (пяти) дней с момента подписания актов и приемке выполненных работ по форме № КС-2, справок о стоимости выполненных работ и затрат по форме № КС-3, оформленных в соответствии с действующим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5.4. Для приемки выполненных работ Заказчиком может создаваться приемочная комиссия и утверждается ее состав. Количественный состав приемочной комиссии определяется Заказчиком не менее 5 человек с учетом места приемки и предстоящего объема работ по приемке выполненных работ по Договору.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5.5. Приемка результатов отдельного этапа исполнения Договора, а также выполненных работ осуществляется Заказчиком в течение 10 рабочих дней с момента получения извещения от Подрядчика о выполнении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5.6. В случае</w:t>
      </w:r>
      <w:proofErr w:type="gramStart"/>
      <w:r w:rsidRPr="00307DEC">
        <w:rPr>
          <w:rFonts w:ascii="Liberation Serif" w:eastAsia="Times New Roman" w:hAnsi="Liberation Serif" w:cs="Times New Roman"/>
          <w:sz w:val="20"/>
          <w:szCs w:val="20"/>
          <w:lang w:eastAsia="ru-RU"/>
        </w:rPr>
        <w:t>,</w:t>
      </w:r>
      <w:proofErr w:type="gramEnd"/>
      <w:r w:rsidRPr="00307DEC">
        <w:rPr>
          <w:rFonts w:ascii="Liberation Serif" w:eastAsia="Times New Roman" w:hAnsi="Liberation Serif" w:cs="Times New Roman"/>
          <w:sz w:val="20"/>
          <w:szCs w:val="20"/>
          <w:lang w:eastAsia="ru-RU"/>
        </w:rPr>
        <w:t xml:space="preserve"> если по итогам приемки выполненных работ Заказчиком, или (в случае ее создания) приемочной комиссией будет принято решение, что работы выполнены полностью и в срок, в соответствии с условиями Договора и (или) предусмотренной им нормативной и технической документации, то составляется и подписывается акт сдачи-приемки выполненных работ и подписывается Заказчиком (в случае создания приемочной комиссии подписывается согласно принятому регламенту Заказчика и утверждается руководителем Заказчиком). Акт сдачи-приемки выполненных работ составляется не менее чем в двух экземплярах и незамедлительно после его подписания передается (направляется) Заказчику и Исполнителю. Подписанный Заказчиком и Подрядчиком акт сдачи-приемки выполненных работ является основанием для финансовых расчетов (окончательных финансовых расчетов) по Договору между Заказчиком и Подрядчиком.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5.7. В случае установления в ходе приемки работ несоответствия их качества требованиям Договора Подрядчик обязан безвозмездно устранить выявленные недостатки или выполнить работу заново в течение 10 дней со дня получения Подрядчиком документа о приемке работ (либо протокола приемочной комиссии) об устранении выявленных недостатков и возместить Заказчику убытки, причиненные просрочкой исполнения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5.8. Заказчик вправе по своему выбору предъявить Исполнителю требование о возмещении своих расходов на устранение недостатков.</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5.9.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цели и не могут быть устранены Подрядчиком или Заказчиком.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5.10. При обнаружении Заказчиком в ходе приемки результата работ его недостатков, отступлений или отклонений в результате работ от требований Технического задания Заказчика, условий Договора, Сторонами составляется рекламационный акт, в котором фиксируется перечень недостатков (отступлений, отклонений) и сроки для их устранения Подрядчиком.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5.11. При отказе (уклонении) Подрядчика от подписания указанного акта, в нем делается отметка об этом и подписанный Заказчиком акт подтверждается третьей стороной (экспертом) по выбору Заказчика. Расходы, связанные с проведением экспертизы несет Подрядчик.</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5.12. Подрядчик обязан устранить все обнаруженные недостатки результата работ, отступления и отклонения в результате работ, своими силами и за свой счет в сроки, указанные в рекламационном акте.</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5.13. Устранение Подрядчиком в установленные сроки выявленных Заказчиком недостатков работ не освобождает Подрядчика от уплаты неустойки, предусмотренной Договором и возмещения убытков Заказчику.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 xml:space="preserve">5.14. Подрядчик несет риск случайной гибели или случайного повреждения результата работ до ее приемки Заказчиком.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5.15.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срок 5 (пять) дней после их обнаружения.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5.16. Датой выполнения этапа работ считается дата подписания акта сдачи-приемки.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5.17. В случае, когда стороны пришли к соглашению о нецелесообразности продолжения работ по основаниям, указанным в п. 4.2.10 Договора, Подрядчик обязан передать Заказчику результаты незавершенных работ по акту сдачи-приемки работ, а Заказчик обязан оплатить Исполнителю фактически произведенные затраты.</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5.18. Досрочное выполнение работ по Договору в целом и по отдельным этапам возможно только после письменного согласования Заказчика.</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6. ГАРАНТИИ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6.1. Гарантийный срок на выполненные работы – не менее 36 (тридцать шесть) месяцев с момента подписания итогового Акта приёмки выполненных работ.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6.2. Подрядчик гарантирует: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а) надлежащее качество используемых материалов, конструкций, оборудования и систем,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качество;</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б) качество выполнения всех работ в соответствии с настоящим Договором и действующими нормами, и техническими условиями;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в) своевременное устранение недостатков и дефектов, выявленных при приемке работ и в период гарантийного срока эксплуатации Объекта.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Заказчиком, указанным в пункте 1.3. настоящего Договора, или привлеченными им третьими лицами.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6.4. При обнаружении в течение гарантийного срока указанных в пункте 6.3. настоящего Договора недостатков Заказчик должен заявить о них Исполнителю в разумный срок после их обнаружения.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Для участия в составлении акта, фиксирующего обнаруженные недостатки, согласования сроков по их устранению Подрядчик обязан командировать своего представителя не позднее 1 рабочего дня со дня получения письменного извещения Заказчика.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В случае неприбытия Подрядчика в установленный срок для составления, указанного в настоящем пункте акта Заказчик вправе составить соответствующий акт самостоятельно, в том числе с привлечением экспертной организации – независимого эксперта в данной области. В случае привлечения экспертной организации Заказчик информирует Подрядчика о проведении экспертизы и о сроках ее проведения.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6.5.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При этом Подрядчик должен быть извещен о недостатках Объекта.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6.6. В случае обнаружения дефектов и недостатков, указанных в пункте 6.3.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возмещения расходов Заказчика на устранение таких недостатков.</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6.7. </w:t>
      </w:r>
      <w:proofErr w:type="gramStart"/>
      <w:r w:rsidRPr="00307DEC">
        <w:rPr>
          <w:rFonts w:ascii="Liberation Serif" w:eastAsia="Times New Roman" w:hAnsi="Liberation Serif" w:cs="Times New Roman"/>
          <w:sz w:val="20"/>
          <w:szCs w:val="20"/>
          <w:lang w:eastAsia="ru-RU"/>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настоящем разделе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w:t>
      </w:r>
      <w:proofErr w:type="gramEnd"/>
      <w:r w:rsidRPr="00307DEC">
        <w:rPr>
          <w:rFonts w:ascii="Liberation Serif" w:eastAsia="Times New Roman" w:hAnsi="Liberation Serif" w:cs="Times New Roman"/>
          <w:sz w:val="20"/>
          <w:szCs w:val="20"/>
          <w:lang w:eastAsia="ru-RU"/>
        </w:rPr>
        <w:t xml:space="preserve"> с возмещением своих расходов за счет Подрядчика.</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7. ОБСТОЯТЕЛЬСТВА НЕПРЕОДОЛИМОЙ СИЛЫ</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7.1. </w:t>
      </w:r>
      <w:proofErr w:type="gramStart"/>
      <w:r w:rsidRPr="00307DEC">
        <w:rPr>
          <w:rFonts w:ascii="Liberation Serif" w:eastAsia="Times New Roman" w:hAnsi="Liberation Serif" w:cs="Times New Roman"/>
          <w:sz w:val="20"/>
          <w:szCs w:val="20"/>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307DEC">
        <w:rPr>
          <w:rFonts w:ascii="Liberation Serif" w:eastAsia="Times New Roman" w:hAnsi="Liberation Serif" w:cs="Times New Roman"/>
          <w:sz w:val="20"/>
          <w:szCs w:val="20"/>
          <w:lang w:eastAsia="ru-RU"/>
        </w:rPr>
        <w:t>, а также, которые Стороны были не в состоянии предвидеть и предотвратить.</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 xml:space="preserve">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307DEC">
        <w:rPr>
          <w:rFonts w:ascii="Liberation Serif" w:eastAsia="Times New Roman" w:hAnsi="Liberation Serif" w:cs="Times New Roman"/>
          <w:sz w:val="20"/>
          <w:szCs w:val="20"/>
          <w:lang w:eastAsia="ru-RU"/>
        </w:rPr>
        <w:t>постольку</w:t>
      </w:r>
      <w:proofErr w:type="gramEnd"/>
      <w:r w:rsidRPr="00307DEC">
        <w:rPr>
          <w:rFonts w:ascii="Liberation Serif" w:eastAsia="Times New Roman" w:hAnsi="Liberation Serif" w:cs="Times New Roman"/>
          <w:sz w:val="20"/>
          <w:szCs w:val="20"/>
          <w:lang w:eastAsia="ru-RU"/>
        </w:rPr>
        <w:t xml:space="preserve"> поскольку эти обстоятельства значительно влияют на исполнение настоящего Договора в срок.</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7.3. </w:t>
      </w:r>
      <w:proofErr w:type="gramStart"/>
      <w:r w:rsidRPr="00307DEC">
        <w:rPr>
          <w:rFonts w:ascii="Liberation Serif" w:eastAsia="Times New Roman" w:hAnsi="Liberation Serif"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7.4. Если обстоятельства, указанные в п.7.1 настоящего Договора, будут длиться более двух календарных месяцев </w:t>
      </w:r>
      <w:proofErr w:type="gramStart"/>
      <w:r w:rsidRPr="00307DEC">
        <w:rPr>
          <w:rFonts w:ascii="Liberation Serif" w:eastAsia="Times New Roman" w:hAnsi="Liberation Serif" w:cs="Times New Roman"/>
          <w:sz w:val="20"/>
          <w:szCs w:val="20"/>
          <w:lang w:eastAsia="ru-RU"/>
        </w:rPr>
        <w:t>с даты</w:t>
      </w:r>
      <w:proofErr w:type="gramEnd"/>
      <w:r w:rsidRPr="00307DEC">
        <w:rPr>
          <w:rFonts w:ascii="Liberation Serif" w:eastAsia="Times New Roman" w:hAnsi="Liberation Serif" w:cs="Times New Roman"/>
          <w:sz w:val="20"/>
          <w:szCs w:val="20"/>
          <w:lang w:eastAsia="ru-RU"/>
        </w:rPr>
        <w:t xml:space="preserve"> соответствующего уведомления, Стороны подписывают соглашение о расторжении Договора, а без требования возмещения убытков, понесенных в связи с наступлением таких обстоятельств.</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8. СРОК ДЕЙСТВИЯ, ИЗМЕНЕНИЯ И РАСТОРЖЕНИЯ ДОГОВОРА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8.1. Настоящий Договор вступает в силу </w:t>
      </w:r>
      <w:r w:rsidRPr="00307DEC">
        <w:rPr>
          <w:rFonts w:ascii="Liberation Serif" w:eastAsia="Times New Roman" w:hAnsi="Liberation Serif" w:cs="Times New Roman"/>
          <w:b/>
          <w:sz w:val="20"/>
          <w:szCs w:val="20"/>
          <w:lang w:eastAsia="ru-RU"/>
        </w:rPr>
        <w:t>со дня подписания его Сторонами и действует до 31.07.2023 года</w:t>
      </w:r>
      <w:r w:rsidRPr="00307DEC">
        <w:rPr>
          <w:rFonts w:ascii="Liberation Serif" w:eastAsia="Times New Roman" w:hAnsi="Liberation Serif" w:cs="Times New Roman"/>
          <w:sz w:val="20"/>
          <w:szCs w:val="20"/>
          <w:lang w:eastAsia="ru-RU"/>
        </w:rPr>
        <w:t>, а в части взаиморасчетов до исполнения всех обязательств по Договору.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8.2. </w:t>
      </w:r>
      <w:proofErr w:type="gramStart"/>
      <w:r w:rsidRPr="00307DEC">
        <w:rPr>
          <w:rFonts w:ascii="Liberation Serif" w:eastAsia="Times New Roman" w:hAnsi="Liberation Serif" w:cs="Times New Roman"/>
          <w:sz w:val="20"/>
          <w:szCs w:val="20"/>
          <w:lang w:eastAsia="ru-RU"/>
        </w:rPr>
        <w:t>В соответствии со статьями 767 Гражданского кодекса Российской Федерации и 161 Бюджетного кодекса Российской Федерации, в случае уменьшения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настоящего Договора, стороны должны, в соответствии с законодательством Российской Федерации, согласовать новые условия Договора, в том числе по цене и (или) срокам его исполнения и</w:t>
      </w:r>
      <w:proofErr w:type="gramEnd"/>
      <w:r w:rsidRPr="00307DEC">
        <w:rPr>
          <w:rFonts w:ascii="Liberation Serif" w:eastAsia="Times New Roman" w:hAnsi="Liberation Serif" w:cs="Times New Roman"/>
          <w:sz w:val="20"/>
          <w:szCs w:val="20"/>
          <w:lang w:eastAsia="ru-RU"/>
        </w:rPr>
        <w:t xml:space="preserve"> (или) объему работ.</w:t>
      </w: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Изменения условий настоящего Договора, не связанные с обстоятельствами, указанными в абзаце втором настоящего пункта, допускаются в случаях, предусмотренных Договором и действующим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8.3. Изменения в условия Договора оформляются в письменной форме путем подписания сторонами дополнительных соглашений.</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8.4. Расторжение Договора допускается по соглашению сторон, по решению арбитражного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8.5. При следующих нарушениях Подрядчиком условий Договора, которые стороны относят </w:t>
      </w:r>
      <w:proofErr w:type="gramStart"/>
      <w:r w:rsidRPr="00307DEC">
        <w:rPr>
          <w:rFonts w:ascii="Liberation Serif" w:eastAsia="Times New Roman" w:hAnsi="Liberation Serif" w:cs="Times New Roman"/>
          <w:sz w:val="20"/>
          <w:szCs w:val="20"/>
          <w:lang w:eastAsia="ru-RU"/>
        </w:rPr>
        <w:t>к</w:t>
      </w:r>
      <w:proofErr w:type="gramEnd"/>
      <w:r w:rsidRPr="00307DEC">
        <w:rPr>
          <w:rFonts w:ascii="Liberation Serif" w:eastAsia="Times New Roman" w:hAnsi="Liberation Serif" w:cs="Times New Roman"/>
          <w:sz w:val="20"/>
          <w:szCs w:val="20"/>
          <w:lang w:eastAsia="ru-RU"/>
        </w:rPr>
        <w:t xml:space="preserve"> существенным, Заказчик вправе отказаться от исполнения Договора в одностороннем порядке:</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8.5.1. При выполнении работ нарушения Подрядчиком срока выполнения работ, влекущего нарушение срока завершения работ более чем на 30 календарных дней.</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8.5.2. Задержки Подрядчиком начала выполнения работ более чем на 10 (десять) дней по причинам, не зависящим от Заказчика;</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8.5.3. Неисполнение Подрядчиком требования Заказчика устранить недостатки результата работ в установленный срок.</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8.5.4. Когда результаты работ имеют существенные или неустранимые недостатки.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8.5.5. Приостановления деятельности Подрядчика в порядке, предусмотренном Кодексом Российской Федерации об административных правонарушениях в срок, продолжительность которого равняется или превышает срок завершения работ по Договору.</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8.6. В случае расторжения Заказчиком Договора по основаниям, предусмотренным п.п.8.5.1-8.5.5 Договора, Заказчик вправе потребовать возмещения убытков, связанных с расторжением Договора.</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9. ОТВЕТСТВЕННОСТЬ СТОРОН</w:t>
      </w:r>
    </w:p>
    <w:p w:rsidR="00006158" w:rsidRPr="00006158" w:rsidRDefault="00006158" w:rsidP="00006158">
      <w:pPr>
        <w:spacing w:after="0" w:line="240" w:lineRule="auto"/>
        <w:ind w:firstLine="710"/>
        <w:jc w:val="both"/>
        <w:rPr>
          <w:rFonts w:ascii="Liberation Serif" w:hAnsi="Liberation Serif" w:cs="Liberation Serif"/>
          <w:sz w:val="20"/>
          <w:szCs w:val="20"/>
        </w:rPr>
      </w:pPr>
      <w:r w:rsidRPr="00006158">
        <w:rPr>
          <w:rFonts w:ascii="Liberation Serif" w:hAnsi="Liberation Serif" w:cs="Liberation Serif"/>
          <w:sz w:val="20"/>
          <w:szCs w:val="20"/>
        </w:rPr>
        <w:t>9</w:t>
      </w:r>
      <w:r w:rsidRPr="00006158">
        <w:rPr>
          <w:rFonts w:ascii="Liberation Serif" w:hAnsi="Liberation Serif" w:cs="Liberation Serif"/>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9</w:t>
      </w:r>
      <w:r w:rsidRPr="00006158">
        <w:rPr>
          <w:rFonts w:ascii="Liberation Serif" w:hAnsi="Liberation Serif" w:cs="Liberation Serif"/>
          <w:sz w:val="20"/>
          <w:szCs w:val="20"/>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9</w:t>
      </w:r>
      <w:r w:rsidRPr="00006158">
        <w:rPr>
          <w:rFonts w:ascii="Liberation Serif" w:hAnsi="Liberation Serif" w:cs="Liberation Serif"/>
          <w:sz w:val="20"/>
          <w:szCs w:val="20"/>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Размер штрафа определяется договором в порядке, установленном положением о закупках заказчика, за каждый факт неисполнения заказчиком обязательства в размере:</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1000 рублей, если цена договора не превышает 3 млн. рублей (включительно);</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5000 рублей, если цена договора составляет от 3 млн. рублей до 50 млн. рублей (включительно);</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10000 рублей, если цена договора составляет от 50 млн. рублей до 100 млн. рублей (включительно);</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100000 рублей, если цена договора превышает 100 млн. рублей.</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9</w:t>
      </w:r>
      <w:r w:rsidRPr="00006158">
        <w:rPr>
          <w:rFonts w:ascii="Liberation Serif" w:hAnsi="Liberation Serif" w:cs="Liberation Serif"/>
          <w:sz w:val="20"/>
          <w:szCs w:val="20"/>
        </w:rPr>
        <w:t>.4. В случае просрочки исполнения поставщиком</w:t>
      </w:r>
      <w:r w:rsidRPr="00006158">
        <w:rPr>
          <w:rFonts w:ascii="Liberation Serif" w:hAnsi="Liberation Serif" w:cs="Liberation Serif"/>
          <w:i/>
          <w:sz w:val="20"/>
          <w:szCs w:val="20"/>
        </w:rPr>
        <w:t xml:space="preserve"> </w:t>
      </w:r>
      <w:r w:rsidRPr="00006158">
        <w:rPr>
          <w:rFonts w:ascii="Liberation Serif" w:hAnsi="Liberation Serif" w:cs="Liberation Serif"/>
          <w:sz w:val="20"/>
          <w:szCs w:val="20"/>
        </w:rPr>
        <w:t>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требование об уплате неустоек (штрафов, пеней).</w:t>
      </w:r>
    </w:p>
    <w:p w:rsidR="00006158" w:rsidRPr="00006158" w:rsidRDefault="00006158" w:rsidP="00006158">
      <w:pPr>
        <w:spacing w:after="0" w:line="240" w:lineRule="auto"/>
        <w:ind w:firstLine="710"/>
        <w:jc w:val="both"/>
        <w:rPr>
          <w:rFonts w:ascii="Liberation Serif" w:hAnsi="Liberation Serif"/>
          <w:sz w:val="20"/>
          <w:szCs w:val="20"/>
        </w:rPr>
      </w:pPr>
      <w:r w:rsidRPr="00006158">
        <w:rPr>
          <w:rFonts w:ascii="Liberation Serif" w:hAnsi="Liberation Serif" w:cs="Liberation Serif"/>
          <w:sz w:val="20"/>
          <w:szCs w:val="20"/>
        </w:rPr>
        <w:lastRenderedPageBreak/>
        <w:t>9</w:t>
      </w:r>
      <w:r w:rsidRPr="00006158">
        <w:rPr>
          <w:rFonts w:ascii="Liberation Serif" w:hAnsi="Liberation Serif" w:cs="Liberation Serif"/>
          <w:sz w:val="20"/>
          <w:szCs w:val="20"/>
        </w:rPr>
        <w:t>.5. </w:t>
      </w:r>
      <w:proofErr w:type="gramStart"/>
      <w:r w:rsidRPr="00006158">
        <w:rPr>
          <w:rFonts w:ascii="Liberation Serif" w:hAnsi="Liberation Serif" w:cs="Liberation Serif"/>
          <w:sz w:val="20"/>
          <w:szCs w:val="20"/>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006158">
        <w:rPr>
          <w:rFonts w:ascii="Liberation Serif" w:hAnsi="Liberation Serif" w:cs="Liberation Serif"/>
          <w:color w:val="000000"/>
          <w:sz w:val="20"/>
          <w:szCs w:val="20"/>
        </w:rPr>
        <w:t xml:space="preserve">пени </w:t>
      </w:r>
      <w:hyperlink r:id="rId5" w:anchor="/document/10180094/entry/100" w:history="1">
        <w:r w:rsidRPr="00006158">
          <w:rPr>
            <w:rStyle w:val="a7"/>
            <w:rFonts w:ascii="Liberation Serif" w:hAnsi="Liberation Serif" w:cs="Liberation Serif"/>
            <w:color w:val="000000"/>
            <w:sz w:val="20"/>
            <w:szCs w:val="20"/>
          </w:rPr>
          <w:t>ключевой ставки</w:t>
        </w:r>
      </w:hyperlink>
      <w:r w:rsidRPr="00006158">
        <w:rPr>
          <w:rFonts w:ascii="Liberation Serif" w:hAnsi="Liberation Serif" w:cs="Liberation Serif"/>
          <w:sz w:val="20"/>
          <w:szCs w:val="20"/>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sidRPr="00006158">
        <w:rPr>
          <w:rFonts w:ascii="Liberation Serif" w:hAnsi="Liberation Serif" w:cs="Liberation Serif"/>
          <w:sz w:val="20"/>
          <w:szCs w:val="20"/>
        </w:rPr>
        <w:t>)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9</w:t>
      </w:r>
      <w:r w:rsidRPr="00006158">
        <w:rPr>
          <w:rFonts w:ascii="Liberation Serif" w:hAnsi="Liberation Serif" w:cs="Liberation Serif"/>
          <w:sz w:val="20"/>
          <w:szCs w:val="20"/>
        </w:rPr>
        <w:t>.6.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 xml:space="preserve">10 процентов цены договора (этапа) в случае, если цена договора (этапа) </w:t>
      </w:r>
      <w:r w:rsidRPr="00006158">
        <w:rPr>
          <w:rFonts w:ascii="Liberation Serif" w:hAnsi="Liberation Serif" w:cs="Liberation Serif"/>
          <w:sz w:val="20"/>
          <w:szCs w:val="20"/>
        </w:rPr>
        <w:br/>
        <w:t>не превышает 3 млн. рублей;</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5 процентов цены договора (этапа) в случае, если цена договора (этапа) составляет от 3 млн. рублей до 50 млн.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1 процент цены договора (этапа) в случае, если цена договора (этапа) составляет от 50 млн. рублей до 100 млн.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0,5 процента цены договора (этапа) в случае, если цена договора (этапа) составляет от 100 млн. рублей до 500 млн.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0,4 процента цены договора (этапа) в случае, если цена договора (этапа) составляет от 500 млн. рублей до 1 млрд.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0,3 процента цены договора (этапа) в случае, если цена договора (этапа) составляет от 1 млрд. рублей до 2 млрд.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0,25 процента цены договора (этапа) в случае, если цена договора (этапа) составляет от 2 млрд. рублей до 5 млрд.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0,2 процента цены договора (этапа) в случае, если цена договора (этапа) составляет от 5 млрд. рублей до 10 млрд. рублей (включительно);</w:t>
      </w:r>
    </w:p>
    <w:p w:rsidR="00006158" w:rsidRPr="00006158" w:rsidRDefault="00006158" w:rsidP="00006158">
      <w:pPr>
        <w:spacing w:after="0" w:line="240" w:lineRule="auto"/>
        <w:ind w:firstLine="708"/>
        <w:jc w:val="both"/>
        <w:rPr>
          <w:rFonts w:ascii="Liberation Serif" w:hAnsi="Liberation Serif" w:cs="Liberation Serif"/>
          <w:sz w:val="20"/>
          <w:szCs w:val="20"/>
        </w:rPr>
      </w:pPr>
      <w:r w:rsidRPr="00006158">
        <w:rPr>
          <w:rFonts w:ascii="Liberation Serif" w:hAnsi="Liberation Serif" w:cs="Liberation Serif"/>
          <w:sz w:val="20"/>
          <w:szCs w:val="20"/>
        </w:rPr>
        <w:t>0,1 процента цены договора (этапа) в случае, если цена договора (этапа) превышает 10 млрд. рублей.</w:t>
      </w:r>
    </w:p>
    <w:p w:rsidR="00006158" w:rsidRPr="00006158" w:rsidRDefault="00734087" w:rsidP="00006158">
      <w:pPr>
        <w:spacing w:after="0" w:line="240" w:lineRule="auto"/>
        <w:ind w:firstLine="708"/>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.7. </w:t>
      </w:r>
      <w:proofErr w:type="gramStart"/>
      <w:r w:rsidR="00006158" w:rsidRPr="00006158">
        <w:rPr>
          <w:rFonts w:ascii="Liberation Serif" w:hAnsi="Liberation Serif" w:cs="Liberation Serif"/>
          <w:sz w:val="20"/>
          <w:szCs w:val="20"/>
        </w:rPr>
        <w:t>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proofErr w:type="gramEnd"/>
      <w:r w:rsidR="00006158" w:rsidRPr="00006158">
        <w:rPr>
          <w:rFonts w:ascii="Liberation Serif" w:hAnsi="Liberation Serif" w:cs="Liberation Serif"/>
          <w:sz w:val="20"/>
          <w:szCs w:val="20"/>
        </w:rPr>
        <w:t xml:space="preserve">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06158" w:rsidRPr="00006158" w:rsidRDefault="00734087" w:rsidP="00006158">
      <w:pPr>
        <w:spacing w:after="0" w:line="240" w:lineRule="auto"/>
        <w:ind w:firstLine="709"/>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.8..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06158" w:rsidRPr="00006158" w:rsidRDefault="00734087" w:rsidP="00006158">
      <w:pPr>
        <w:spacing w:after="0" w:line="240" w:lineRule="auto"/>
        <w:ind w:firstLine="709"/>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06158" w:rsidRPr="00006158" w:rsidRDefault="00734087" w:rsidP="00006158">
      <w:pPr>
        <w:spacing w:after="0" w:line="240" w:lineRule="auto"/>
        <w:ind w:firstLine="709"/>
        <w:jc w:val="both"/>
        <w:rPr>
          <w:rFonts w:ascii="Liberation Serif" w:hAnsi="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.10. Поставщик</w:t>
      </w:r>
      <w:r w:rsidR="00006158" w:rsidRPr="00006158">
        <w:rPr>
          <w:rFonts w:ascii="Liberation Serif" w:hAnsi="Liberation Serif" w:cs="Liberation Serif"/>
          <w:i/>
          <w:sz w:val="20"/>
          <w:szCs w:val="20"/>
        </w:rPr>
        <w:t xml:space="preserve"> </w:t>
      </w:r>
      <w:r w:rsidR="00006158" w:rsidRPr="00006158">
        <w:rPr>
          <w:rFonts w:ascii="Liberation Serif" w:hAnsi="Liberation Serif" w:cs="Liberation Serif"/>
          <w:sz w:val="20"/>
          <w:szCs w:val="20"/>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06158" w:rsidRPr="00006158" w:rsidRDefault="00734087" w:rsidP="00006158">
      <w:pPr>
        <w:spacing w:after="0" w:line="240" w:lineRule="auto"/>
        <w:ind w:firstLine="709"/>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.11. </w:t>
      </w:r>
      <w:proofErr w:type="gramStart"/>
      <w:r w:rsidR="00006158" w:rsidRPr="00006158">
        <w:rPr>
          <w:rFonts w:ascii="Liberation Serif" w:hAnsi="Liberation Serif" w:cs="Liberation Serif"/>
          <w:sz w:val="20"/>
          <w:szCs w:val="20"/>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об удовлетворении данных требований удержать сумму начисленных неустоек (штрафов, пени) одним из следующих способов:</w:t>
      </w:r>
      <w:proofErr w:type="gramEnd"/>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 из денежных средств, перечисленных поставщиком в качестве обеспечения исполнения договора (обеспечения гарантийных обязательств) и находящихся на счете заказчика;</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 из банковской (независимой) гарантии;</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 из оплаты по договору, путем ее уменьшения на сумму начисленной неустойки (штрафа, пени);</w:t>
      </w:r>
    </w:p>
    <w:p w:rsidR="00006158" w:rsidRPr="00006158" w:rsidRDefault="00006158" w:rsidP="00006158">
      <w:pPr>
        <w:spacing w:after="0" w:line="240" w:lineRule="auto"/>
        <w:ind w:firstLine="709"/>
        <w:jc w:val="both"/>
        <w:rPr>
          <w:rFonts w:ascii="Liberation Serif" w:hAnsi="Liberation Serif" w:cs="Liberation Serif"/>
          <w:sz w:val="20"/>
          <w:szCs w:val="20"/>
        </w:rPr>
      </w:pPr>
      <w:r w:rsidRPr="00006158">
        <w:rPr>
          <w:rFonts w:ascii="Liberation Serif" w:hAnsi="Liberation Serif" w:cs="Liberation Serif"/>
          <w:sz w:val="20"/>
          <w:szCs w:val="20"/>
        </w:rPr>
        <w:t>- взыскать неустойку (штраф, пени) в порядке, установленном законодательством Российской Федерации (в судебном порядке).</w:t>
      </w:r>
    </w:p>
    <w:p w:rsidR="00006158" w:rsidRPr="00006158" w:rsidRDefault="00734087" w:rsidP="00006158">
      <w:pPr>
        <w:spacing w:after="0" w:line="240" w:lineRule="auto"/>
        <w:ind w:firstLine="709"/>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 xml:space="preserve">.12.. Уплата неустойки (штрафа, пени) не освобождает виновную сторону </w:t>
      </w:r>
      <w:r w:rsidR="00006158" w:rsidRPr="00006158">
        <w:rPr>
          <w:rFonts w:ascii="Liberation Serif" w:hAnsi="Liberation Serif" w:cs="Liberation Serif"/>
          <w:sz w:val="20"/>
          <w:szCs w:val="20"/>
        </w:rPr>
        <w:br/>
        <w:t>от выполнения принятых на себя обязательств по договору.</w:t>
      </w:r>
    </w:p>
    <w:p w:rsidR="00006158" w:rsidRPr="00006158" w:rsidRDefault="00734087" w:rsidP="00006158">
      <w:pPr>
        <w:spacing w:after="0" w:line="240" w:lineRule="auto"/>
        <w:ind w:firstLine="709"/>
        <w:jc w:val="both"/>
        <w:rPr>
          <w:rFonts w:ascii="Liberation Serif" w:hAnsi="Liberation Serif" w:cs="Liberation Serif"/>
          <w:sz w:val="20"/>
          <w:szCs w:val="20"/>
        </w:rPr>
      </w:pPr>
      <w:r>
        <w:rPr>
          <w:rFonts w:ascii="Liberation Serif" w:hAnsi="Liberation Serif" w:cs="Liberation Serif"/>
          <w:sz w:val="20"/>
          <w:szCs w:val="20"/>
        </w:rPr>
        <w:t>9</w:t>
      </w:r>
      <w:r w:rsidR="00006158" w:rsidRPr="00006158">
        <w:rPr>
          <w:rFonts w:ascii="Liberation Serif" w:hAnsi="Liberation Serif" w:cs="Liberation Serif"/>
          <w:sz w:val="20"/>
          <w:szCs w:val="20"/>
        </w:rPr>
        <w:t xml:space="preserve">.13. Сторона освобождается от уплаты неустойки (штрафа, пени), </w:t>
      </w:r>
      <w:r w:rsidR="00006158" w:rsidRPr="00006158">
        <w:rPr>
          <w:rFonts w:ascii="Liberation Serif" w:hAnsi="Liberation Serif" w:cs="Liberation Serif"/>
          <w:sz w:val="20"/>
          <w:szCs w:val="20"/>
        </w:rPr>
        <w:br/>
        <w:t>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26E11" w:rsidRDefault="00F26E11" w:rsidP="00F26E11">
      <w:pPr>
        <w:spacing w:after="0" w:line="240" w:lineRule="auto"/>
        <w:jc w:val="center"/>
        <w:rPr>
          <w:rFonts w:ascii="Liberation Serif" w:eastAsia="Times New Roman" w:hAnsi="Liberation Serif" w:cs="Times New Roman"/>
          <w:b/>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10. ПОРЯДОК УРЕГУЛИРОВАНИЯ СПОРОВ</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10.1. В случае возникновения споров между сторонами по вопросам исполнения настоящего Договора, стороны примут все меры к их разрешению посредством переговоров.</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10.2. Претензионный порядок урегулирования споров будет применяться Сторонами в случаях, предусмотренных законом. Претензия в рамках настоящего Договора должна быть направлена в порядке, предусмотренном п.10.4 Договора. Срок рассмотрения претензии 10 (десять) рабочих дней с момента ее доставки.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10.3.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10.4. Переписка между сторонами, в том числе уведомление (далее - Корреспонденция), которая должна быть направлена в соответствии с Договором, может быть осуществлена одним из следующих способов:</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 по почте заказным письмом с уведомлением о вручении по адресу, указанному в разделе 11 Договора или по другому адресу, который соответствующая сторона может письменно указать для этой цели стороне, направляющей корреспонденцию; или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2) факсом, электронной почтой (при условии, что оригинал корреспонденции, отправленной посредством факсимильной связи или электронной почты, незамедлительно отправлен другой стороне в порядке, предусмотренном </w:t>
      </w:r>
      <w:proofErr w:type="spellStart"/>
      <w:r w:rsidRPr="00307DEC">
        <w:rPr>
          <w:rFonts w:ascii="Liberation Serif" w:eastAsia="Times New Roman" w:hAnsi="Liberation Serif" w:cs="Times New Roman"/>
          <w:sz w:val="20"/>
          <w:szCs w:val="20"/>
          <w:lang w:eastAsia="ru-RU"/>
        </w:rPr>
        <w:t>п.п</w:t>
      </w:r>
      <w:proofErr w:type="spellEnd"/>
      <w:r w:rsidRPr="00307DEC">
        <w:rPr>
          <w:rFonts w:ascii="Liberation Serif" w:eastAsia="Times New Roman" w:hAnsi="Liberation Serif" w:cs="Times New Roman"/>
          <w:sz w:val="20"/>
          <w:szCs w:val="20"/>
          <w:lang w:eastAsia="ru-RU"/>
        </w:rPr>
        <w:t xml:space="preserve">. 1) или </w:t>
      </w:r>
      <w:proofErr w:type="spellStart"/>
      <w:r w:rsidRPr="00307DEC">
        <w:rPr>
          <w:rFonts w:ascii="Liberation Serif" w:eastAsia="Times New Roman" w:hAnsi="Liberation Serif" w:cs="Times New Roman"/>
          <w:sz w:val="20"/>
          <w:szCs w:val="20"/>
          <w:lang w:eastAsia="ru-RU"/>
        </w:rPr>
        <w:t>п.п</w:t>
      </w:r>
      <w:proofErr w:type="spellEnd"/>
      <w:r w:rsidRPr="00307DEC">
        <w:rPr>
          <w:rFonts w:ascii="Liberation Serif" w:eastAsia="Times New Roman" w:hAnsi="Liberation Serif" w:cs="Times New Roman"/>
          <w:sz w:val="20"/>
          <w:szCs w:val="20"/>
          <w:lang w:eastAsia="ru-RU"/>
        </w:rPr>
        <w:t>. 3) настоящего пункта; или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3) вручено лично под расписку с указанием входящего регистрационного номера.</w:t>
      </w:r>
    </w:p>
    <w:p w:rsidR="00F26E11" w:rsidRPr="00307DEC" w:rsidRDefault="00F26E11" w:rsidP="00F26E11">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Корреспонденция вступает в силу в день получения ее стороной, которой она адресована, если иное не установлено в корреспонденции или настоящим Договором.</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10.3. В случае каких-либо изменений адреса или иных реквизитов, указанных в разделе 11 Договора, сторона, чей адрес или реквизиты изменились, обязана уведомить об этом другую сторону в течение 1 (Одного) рабочего дня в письменной форме.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10.4. Передача Подрядчиком своих прав и обязанностей по настоящему Договору не допускается.</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10.5. По всем вопросам, не урегулированным настоящим Договором, стороны руководствуются действующим законодательством Российской Федерации.</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10.6. Все приложения к Договору являются его неотъемлемыми частями:</w:t>
      </w:r>
    </w:p>
    <w:p w:rsidR="00F26E11"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1) Приложение №1 – Техническое задание;</w:t>
      </w:r>
    </w:p>
    <w:p w:rsidR="005B0CDA" w:rsidRPr="00307DEC" w:rsidRDefault="005B0CDA" w:rsidP="00F26E11">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2) Приложение № 2 – Локальный сметный расчет.</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10.7. Настоящий Договор заключен на электронной торговой площадке и подписан электронными подписями. </w:t>
      </w:r>
    </w:p>
    <w:p w:rsidR="00F26E11" w:rsidRPr="00307DEC" w:rsidRDefault="00F26E11" w:rsidP="00F26E11">
      <w:pPr>
        <w:spacing w:after="0" w:line="240" w:lineRule="auto"/>
        <w:ind w:firstLine="709"/>
        <w:jc w:val="both"/>
        <w:rPr>
          <w:rFonts w:ascii="Liberation Serif" w:eastAsia="Times New Roman" w:hAnsi="Liberation Serif" w:cs="Times New Roman"/>
          <w:sz w:val="20"/>
          <w:szCs w:val="20"/>
          <w:lang w:eastAsia="ru-RU"/>
        </w:rPr>
      </w:pPr>
    </w:p>
    <w:p w:rsidR="00F26E11" w:rsidRPr="00307DEC" w:rsidRDefault="00F26E11" w:rsidP="00F26E11">
      <w:pPr>
        <w:spacing w:after="0" w:line="240" w:lineRule="auto"/>
        <w:jc w:val="center"/>
        <w:rPr>
          <w:rFonts w:ascii="Liberation Serif" w:eastAsia="Times New Roman" w:hAnsi="Liberation Serif" w:cs="Times New Roman"/>
          <w:b/>
          <w:sz w:val="20"/>
          <w:szCs w:val="20"/>
          <w:lang w:eastAsia="ru-RU"/>
        </w:rPr>
      </w:pPr>
      <w:r w:rsidRPr="00307DEC">
        <w:rPr>
          <w:rFonts w:ascii="Liberation Serif" w:eastAsia="Times New Roman" w:hAnsi="Liberation Serif" w:cs="Times New Roman"/>
          <w:b/>
          <w:sz w:val="20"/>
          <w:szCs w:val="20"/>
          <w:lang w:eastAsia="ru-RU"/>
        </w:rPr>
        <w:t>11. ЮРИДИЧЕСКИЕ АДРЕСА, РЕКВИЗИТЫ СТОРОН</w:t>
      </w:r>
    </w:p>
    <w:p w:rsidR="00F26E11" w:rsidRPr="00307DEC" w:rsidRDefault="00F26E11" w:rsidP="00F26E11">
      <w:pPr>
        <w:spacing w:after="0" w:line="240" w:lineRule="auto"/>
        <w:jc w:val="both"/>
        <w:rPr>
          <w:rFonts w:ascii="Liberation Serif" w:eastAsia="Times New Roman" w:hAnsi="Liberation Serif"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4"/>
        <w:gridCol w:w="4917"/>
      </w:tblGrid>
      <w:tr w:rsidR="00F26E11" w:rsidRPr="00307DEC" w:rsidTr="0024141C">
        <w:trPr>
          <w:trHeight w:val="320"/>
        </w:trPr>
        <w:tc>
          <w:tcPr>
            <w:tcW w:w="2641" w:type="pct"/>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ЗАКАЗЧИК:</w:t>
            </w:r>
          </w:p>
        </w:tc>
        <w:tc>
          <w:tcPr>
            <w:tcW w:w="2359" w:type="pct"/>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ПОДРЯДЧИК:</w:t>
            </w:r>
          </w:p>
        </w:tc>
      </w:tr>
      <w:tr w:rsidR="00F26E11" w:rsidRPr="00307DEC" w:rsidTr="0024141C">
        <w:trPr>
          <w:trHeight w:val="74"/>
        </w:trPr>
        <w:tc>
          <w:tcPr>
            <w:tcW w:w="2641" w:type="pct"/>
            <w:vAlign w:val="center"/>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p>
        </w:tc>
        <w:tc>
          <w:tcPr>
            <w:tcW w:w="2359" w:type="pct"/>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p>
        </w:tc>
      </w:tr>
      <w:tr w:rsidR="00F26E11" w:rsidRPr="00307DEC" w:rsidTr="0024141C">
        <w:trPr>
          <w:trHeight w:val="61"/>
        </w:trPr>
        <w:tc>
          <w:tcPr>
            <w:tcW w:w="2641" w:type="pct"/>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p>
        </w:tc>
        <w:tc>
          <w:tcPr>
            <w:tcW w:w="2359" w:type="pct"/>
          </w:tcPr>
          <w:p w:rsidR="00F26E11" w:rsidRPr="00307DEC" w:rsidRDefault="00F26E11" w:rsidP="0024141C">
            <w:pPr>
              <w:spacing w:after="0" w:line="240" w:lineRule="auto"/>
              <w:jc w:val="both"/>
              <w:rPr>
                <w:rFonts w:ascii="Liberation Serif" w:eastAsia="Times New Roman" w:hAnsi="Liberation Serif" w:cs="Times New Roman"/>
                <w:sz w:val="20"/>
                <w:szCs w:val="20"/>
                <w:lang w:eastAsia="ru-RU"/>
              </w:rPr>
            </w:pPr>
          </w:p>
        </w:tc>
      </w:tr>
    </w:tbl>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734087" w:rsidRDefault="00734087"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Default="00222039" w:rsidP="00F26E11">
      <w:pPr>
        <w:spacing w:after="0" w:line="240" w:lineRule="auto"/>
        <w:jc w:val="both"/>
        <w:rPr>
          <w:rFonts w:ascii="Liberation Serif" w:eastAsia="Times New Roman" w:hAnsi="Liberation Serif" w:cs="Times New Roman"/>
          <w:sz w:val="20"/>
          <w:szCs w:val="20"/>
          <w:lang w:eastAsia="ru-RU"/>
        </w:rPr>
      </w:pPr>
    </w:p>
    <w:p w:rsidR="00222039" w:rsidRPr="00307DEC" w:rsidRDefault="00222039" w:rsidP="00F26E11">
      <w:pPr>
        <w:spacing w:after="0" w:line="240" w:lineRule="auto"/>
        <w:jc w:val="both"/>
        <w:rPr>
          <w:rFonts w:ascii="Liberation Serif" w:eastAsia="Times New Roman" w:hAnsi="Liberation Serif" w:cs="Times New Roman"/>
          <w:sz w:val="20"/>
          <w:szCs w:val="20"/>
          <w:lang w:eastAsia="ru-RU"/>
        </w:rPr>
      </w:pPr>
    </w:p>
    <w:tbl>
      <w:tblPr>
        <w:tblW w:w="10205" w:type="dxa"/>
        <w:jc w:val="center"/>
        <w:tblLook w:val="04A0" w:firstRow="1" w:lastRow="0" w:firstColumn="1" w:lastColumn="0" w:noHBand="0" w:noVBand="1"/>
      </w:tblPr>
      <w:tblGrid>
        <w:gridCol w:w="5209"/>
        <w:gridCol w:w="4996"/>
      </w:tblGrid>
      <w:tr w:rsidR="00222039" w:rsidRPr="009C4207" w:rsidTr="00AB6A89">
        <w:trPr>
          <w:trHeight w:val="19"/>
          <w:jc w:val="center"/>
        </w:trPr>
        <w:tc>
          <w:tcPr>
            <w:tcW w:w="5209" w:type="dxa"/>
            <w:tcBorders>
              <w:top w:val="single" w:sz="4" w:space="0" w:color="auto"/>
              <w:left w:val="single" w:sz="4" w:space="0" w:color="auto"/>
              <w:bottom w:val="single" w:sz="4" w:space="0" w:color="auto"/>
              <w:right w:val="single" w:sz="4" w:space="0" w:color="auto"/>
            </w:tcBorders>
            <w:shd w:val="clear" w:color="auto" w:fill="auto"/>
          </w:tcPr>
          <w:p w:rsidR="00222039" w:rsidRPr="009C4207" w:rsidRDefault="00222039" w:rsidP="00AB6A89">
            <w:pPr>
              <w:jc w:val="both"/>
              <w:rPr>
                <w:rFonts w:ascii="Liberation Serif" w:hAnsi="Liberation Serif"/>
                <w:bCs/>
                <w:sz w:val="16"/>
                <w:szCs w:val="16"/>
              </w:rPr>
            </w:pPr>
            <w:r w:rsidRPr="009C4207">
              <w:rPr>
                <w:rFonts w:ascii="Liberation Serif" w:hAnsi="Liberation Serif"/>
                <w:bCs/>
                <w:sz w:val="16"/>
                <w:szCs w:val="16"/>
              </w:rPr>
              <w:t xml:space="preserve">Заказчик: договор подписан электронно-цифровой подписью – ЭЦП </w:t>
            </w:r>
          </w:p>
          <w:p w:rsidR="00222039" w:rsidRPr="009C4207" w:rsidRDefault="00222039" w:rsidP="00AB6A89">
            <w:pPr>
              <w:jc w:val="both"/>
              <w:rPr>
                <w:rFonts w:ascii="Liberation Serif" w:hAnsi="Liberation Serif"/>
                <w:sz w:val="16"/>
                <w:szCs w:val="16"/>
              </w:rPr>
            </w:pPr>
            <w:r w:rsidRPr="009C4207">
              <w:rPr>
                <w:rFonts w:ascii="Liberation Serif" w:hAnsi="Liberation Serif"/>
                <w:bCs/>
                <w:sz w:val="16"/>
                <w:szCs w:val="16"/>
              </w:rPr>
              <w:t>/______________________</w:t>
            </w:r>
            <w:r w:rsidRPr="009C4207">
              <w:rPr>
                <w:rFonts w:ascii="Liberation Serif" w:hAnsi="Liberation Serif"/>
                <w:sz w:val="16"/>
                <w:szCs w:val="16"/>
              </w:rPr>
              <w:t xml:space="preserve"> </w:t>
            </w:r>
            <w:r w:rsidRPr="009C4207">
              <w:rPr>
                <w:rFonts w:ascii="Liberation Serif" w:hAnsi="Liberation Serif"/>
                <w:bCs/>
                <w:sz w:val="16"/>
                <w:szCs w:val="16"/>
              </w:rPr>
              <w:t>/</w:t>
            </w:r>
          </w:p>
        </w:tc>
        <w:tc>
          <w:tcPr>
            <w:tcW w:w="4996" w:type="dxa"/>
            <w:tcBorders>
              <w:top w:val="single" w:sz="4" w:space="0" w:color="auto"/>
              <w:left w:val="single" w:sz="4" w:space="0" w:color="auto"/>
              <w:bottom w:val="single" w:sz="4" w:space="0" w:color="auto"/>
              <w:right w:val="single" w:sz="4" w:space="0" w:color="auto"/>
            </w:tcBorders>
            <w:shd w:val="clear" w:color="auto" w:fill="auto"/>
          </w:tcPr>
          <w:p w:rsidR="00222039" w:rsidRPr="009C4207" w:rsidRDefault="00222039" w:rsidP="00AB6A89">
            <w:pPr>
              <w:tabs>
                <w:tab w:val="center" w:pos="5103"/>
              </w:tabs>
              <w:jc w:val="both"/>
              <w:rPr>
                <w:rFonts w:ascii="Liberation Serif" w:hAnsi="Liberation Serif"/>
                <w:bCs/>
                <w:sz w:val="16"/>
                <w:szCs w:val="16"/>
              </w:rPr>
            </w:pPr>
            <w:r w:rsidRPr="009C4207">
              <w:rPr>
                <w:rFonts w:ascii="Liberation Serif" w:hAnsi="Liberation Serif"/>
                <w:bCs/>
                <w:sz w:val="16"/>
                <w:szCs w:val="16"/>
              </w:rPr>
              <w:t>Подрядчик: договор подписан электронно-цифровой подписью – ЭЦП/ _________________ /</w:t>
            </w:r>
          </w:p>
        </w:tc>
      </w:tr>
    </w:tbl>
    <w:p w:rsidR="00222039" w:rsidRPr="00307DEC" w:rsidRDefault="00222039" w:rsidP="00F26E11">
      <w:pPr>
        <w:spacing w:after="0" w:line="240" w:lineRule="auto"/>
        <w:jc w:val="both"/>
        <w:rPr>
          <w:rFonts w:ascii="Liberation Serif" w:eastAsia="Times New Roman" w:hAnsi="Liberation Serif" w:cs="Times New Roman"/>
          <w:sz w:val="20"/>
          <w:szCs w:val="20"/>
          <w:lang w:eastAsia="ru-RU"/>
        </w:rPr>
      </w:pPr>
    </w:p>
    <w:p w:rsidR="00F26E11" w:rsidRPr="00307DEC" w:rsidRDefault="00F26E11" w:rsidP="00F26E11">
      <w:pPr>
        <w:spacing w:after="0" w:line="240" w:lineRule="auto"/>
        <w:jc w:val="right"/>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lastRenderedPageBreak/>
        <w:t>Приложение №1 к договору</w:t>
      </w:r>
    </w:p>
    <w:p w:rsidR="00F26E11" w:rsidRPr="00307DEC" w:rsidRDefault="00F26E11" w:rsidP="00F26E11">
      <w:pPr>
        <w:spacing w:after="0" w:line="240" w:lineRule="auto"/>
        <w:jc w:val="right"/>
        <w:rPr>
          <w:rFonts w:ascii="Liberation Serif" w:eastAsia="Times New Roman" w:hAnsi="Liberation Serif" w:cs="Times New Roman"/>
          <w:sz w:val="20"/>
          <w:szCs w:val="20"/>
          <w:lang w:eastAsia="ru-RU"/>
        </w:rPr>
      </w:pPr>
      <w:r w:rsidRPr="00307DEC">
        <w:rPr>
          <w:rFonts w:ascii="Liberation Serif" w:eastAsia="Times New Roman" w:hAnsi="Liberation Serif" w:cs="Times New Roman"/>
          <w:sz w:val="20"/>
          <w:szCs w:val="20"/>
          <w:lang w:eastAsia="ru-RU"/>
        </w:rPr>
        <w:t xml:space="preserve">от «___»____ 2023 г. №_______ </w:t>
      </w:r>
    </w:p>
    <w:p w:rsidR="00F26E11" w:rsidRPr="00307DEC" w:rsidRDefault="00F26E11" w:rsidP="00F26E11">
      <w:pPr>
        <w:spacing w:after="0" w:line="240" w:lineRule="auto"/>
        <w:jc w:val="right"/>
        <w:rPr>
          <w:rFonts w:ascii="Liberation Serif" w:eastAsia="Times New Roman" w:hAnsi="Liberation Serif" w:cs="Times New Roman"/>
          <w:sz w:val="20"/>
          <w:szCs w:val="20"/>
          <w:lang w:eastAsia="ru-RU"/>
        </w:rPr>
      </w:pPr>
    </w:p>
    <w:p w:rsidR="00F26E11" w:rsidRPr="00307DEC" w:rsidRDefault="00F26E11" w:rsidP="00F26E11">
      <w:pPr>
        <w:widowControl w:val="0"/>
        <w:spacing w:after="0" w:line="240" w:lineRule="auto"/>
        <w:jc w:val="center"/>
        <w:rPr>
          <w:rFonts w:ascii="Liberation Serif" w:eastAsia="Times New Roman" w:hAnsi="Liberation Serif" w:cs="Times New Roman"/>
          <w:b/>
          <w:bCs/>
          <w:kern w:val="1"/>
          <w:sz w:val="20"/>
          <w:szCs w:val="20"/>
        </w:rPr>
      </w:pPr>
      <w:bookmarkStart w:id="0" w:name="_Hlk94775905"/>
      <w:r w:rsidRPr="00307DEC">
        <w:rPr>
          <w:rFonts w:ascii="Liberation Serif" w:eastAsia="Times New Roman" w:hAnsi="Liberation Serif" w:cs="Times New Roman"/>
          <w:b/>
          <w:bCs/>
          <w:kern w:val="1"/>
          <w:sz w:val="20"/>
          <w:szCs w:val="20"/>
        </w:rPr>
        <w:t>Техническое задание</w:t>
      </w:r>
      <w:bookmarkEnd w:id="0"/>
    </w:p>
    <w:p w:rsidR="00F26E11" w:rsidRPr="00307DEC" w:rsidRDefault="00F26E11" w:rsidP="00F26E11">
      <w:pPr>
        <w:pStyle w:val="a3"/>
        <w:snapToGrid w:val="0"/>
        <w:jc w:val="center"/>
        <w:rPr>
          <w:rFonts w:ascii="Liberation Serif" w:hAnsi="Liberation Serif"/>
          <w:b/>
          <w:sz w:val="20"/>
          <w:lang w:eastAsia="ru-RU"/>
        </w:rPr>
      </w:pPr>
      <w:r w:rsidRPr="00307DEC">
        <w:rPr>
          <w:rFonts w:ascii="Liberation Serif" w:hAnsi="Liberation Serif"/>
          <w:b/>
          <w:sz w:val="20"/>
          <w:lang w:eastAsia="ru-RU"/>
        </w:rPr>
        <w:t xml:space="preserve">на 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hAnsi="Liberation Serif"/>
          <w:b/>
          <w:sz w:val="20"/>
          <w:lang w:eastAsia="ru-RU"/>
        </w:rPr>
        <w:t>Свердловская область, Ачитский район, с. Русский Потам, ул. Ленина, д. 45б</w:t>
      </w:r>
      <w:proofErr w:type="gramEnd"/>
    </w:p>
    <w:p w:rsidR="00F26E11" w:rsidRPr="00307DEC" w:rsidRDefault="00F26E11" w:rsidP="00F26E11">
      <w:pPr>
        <w:pStyle w:val="a3"/>
        <w:snapToGrid w:val="0"/>
        <w:jc w:val="center"/>
        <w:rPr>
          <w:rFonts w:ascii="Liberation Serif" w:hAnsi="Liberation Serif"/>
          <w:b/>
          <w:sz w:val="20"/>
        </w:rPr>
      </w:pPr>
    </w:p>
    <w:p w:rsidR="00F26E11" w:rsidRPr="00307DEC" w:rsidRDefault="00F26E11" w:rsidP="00F26E11">
      <w:pPr>
        <w:pStyle w:val="a3"/>
        <w:snapToGrid w:val="0"/>
        <w:jc w:val="both"/>
        <w:rPr>
          <w:rFonts w:ascii="Liberation Serif" w:hAnsi="Liberation Serif"/>
          <w:b/>
          <w:sz w:val="20"/>
        </w:rPr>
      </w:pPr>
      <w:r w:rsidRPr="00307DEC">
        <w:rPr>
          <w:rFonts w:ascii="Liberation Serif" w:eastAsia="SimSun" w:hAnsi="Liberation Serif"/>
          <w:b/>
          <w:sz w:val="20"/>
          <w:lang w:eastAsia="hi-IN" w:bidi="hi-IN"/>
        </w:rPr>
        <w:t>1. Наименование выполняемых работ:</w:t>
      </w:r>
      <w:r w:rsidRPr="00307DEC">
        <w:rPr>
          <w:rFonts w:ascii="Liberation Serif" w:hAnsi="Liberation Serif"/>
          <w:bCs/>
          <w:sz w:val="20"/>
        </w:rPr>
        <w:t xml:space="preserve"> </w:t>
      </w:r>
      <w:r w:rsidRPr="00307DEC">
        <w:rPr>
          <w:rFonts w:ascii="Liberation Serif" w:hAnsi="Liberation Serif"/>
          <w:bCs/>
          <w:sz w:val="20"/>
          <w:lang w:eastAsia="ru-RU"/>
        </w:rPr>
        <w:t xml:space="preserve">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hAnsi="Liberation Serif"/>
          <w:bCs/>
          <w:sz w:val="20"/>
          <w:lang w:eastAsia="ru-RU"/>
        </w:rPr>
        <w:t>Свердловская область, Ачитский район, с. Русский Потам, ул. Ленина, д. 45б</w:t>
      </w:r>
      <w:proofErr w:type="gramEnd"/>
    </w:p>
    <w:p w:rsidR="00F26E11" w:rsidRPr="00307DEC" w:rsidRDefault="00F26E11" w:rsidP="00F26E11">
      <w:pPr>
        <w:pStyle w:val="a3"/>
        <w:snapToGrid w:val="0"/>
        <w:jc w:val="both"/>
        <w:rPr>
          <w:rFonts w:ascii="Liberation Serif" w:eastAsia="SimSun" w:hAnsi="Liberation Serif"/>
          <w:sz w:val="20"/>
          <w:lang w:eastAsia="hi-IN" w:bidi="hi-IN"/>
        </w:rPr>
      </w:pPr>
      <w:r w:rsidRPr="00307DEC">
        <w:rPr>
          <w:rFonts w:ascii="Liberation Serif" w:eastAsia="SimSun" w:hAnsi="Liberation Serif"/>
          <w:b/>
          <w:sz w:val="20"/>
          <w:lang w:eastAsia="hi-IN" w:bidi="hi-IN"/>
        </w:rPr>
        <w:t>2. Виды выполняемых работ:</w:t>
      </w:r>
    </w:p>
    <w:p w:rsidR="00F26E11" w:rsidRPr="00307DEC" w:rsidRDefault="00F26E11" w:rsidP="00F26E11">
      <w:pPr>
        <w:pStyle w:val="a3"/>
        <w:snapToGrid w:val="0"/>
        <w:jc w:val="both"/>
        <w:rPr>
          <w:rFonts w:ascii="Liberation Serif" w:hAnsi="Liberation Serif"/>
          <w:b/>
          <w:sz w:val="20"/>
        </w:rPr>
      </w:pPr>
      <w:r w:rsidRPr="00307DEC">
        <w:rPr>
          <w:rFonts w:ascii="Liberation Serif" w:eastAsia="SimSun" w:hAnsi="Liberation Serif"/>
          <w:sz w:val="20"/>
          <w:lang w:eastAsia="hi-IN" w:bidi="hi-IN"/>
        </w:rPr>
        <w:t xml:space="preserve">2.1. </w:t>
      </w:r>
      <w:proofErr w:type="gramStart"/>
      <w:r w:rsidRPr="00307DEC">
        <w:rPr>
          <w:rFonts w:ascii="Liberation Serif" w:eastAsia="SimSun" w:hAnsi="Liberation Serif"/>
          <w:sz w:val="20"/>
          <w:lang w:eastAsia="hi-IN" w:bidi="hi-IN"/>
        </w:rPr>
        <w:t>Выполняемые работы, используемые материалы, оборудования, изделия, иные предметы должны соответствовать документации (Локальный сметный расчет «</w:t>
      </w:r>
      <w:r w:rsidRPr="00307DEC">
        <w:rPr>
          <w:rFonts w:ascii="Liberation Serif" w:hAnsi="Liberation Serif"/>
          <w:bCs/>
          <w:sz w:val="20"/>
          <w:lang w:eastAsia="ru-RU"/>
        </w:rPr>
        <w:t>Монтаж системы вентиляция в здании отделения временного проживания граждан пожилого возраста и инвалидов с. Русский Потам, расположенном по адресу:</w:t>
      </w:r>
      <w:proofErr w:type="gramEnd"/>
      <w:r w:rsidRPr="00307DEC">
        <w:rPr>
          <w:rFonts w:ascii="Liberation Serif" w:hAnsi="Liberation Serif"/>
          <w:bCs/>
          <w:sz w:val="20"/>
          <w:lang w:eastAsia="ru-RU"/>
        </w:rPr>
        <w:t xml:space="preserve"> </w:t>
      </w:r>
      <w:proofErr w:type="gramStart"/>
      <w:r w:rsidRPr="00307DEC">
        <w:rPr>
          <w:rFonts w:ascii="Liberation Serif" w:hAnsi="Liberation Serif"/>
          <w:bCs/>
          <w:sz w:val="20"/>
          <w:lang w:eastAsia="ru-RU"/>
        </w:rPr>
        <w:t>Свердловская область, Ачитский район, с. Русский Потам, ул. Ленина, д. 45б</w:t>
      </w:r>
      <w:r w:rsidRPr="00307DEC">
        <w:rPr>
          <w:rFonts w:ascii="Liberation Serif" w:hAnsi="Liberation Serif"/>
          <w:b/>
          <w:sz w:val="20"/>
        </w:rPr>
        <w:t>»</w:t>
      </w:r>
      <w:r w:rsidRPr="00307DEC">
        <w:rPr>
          <w:rFonts w:ascii="Liberation Serif" w:eastAsia="SimSun" w:hAnsi="Liberation Serif"/>
          <w:sz w:val="20"/>
          <w:lang w:eastAsia="hi-IN" w:bidi="hi-IN"/>
        </w:rPr>
        <w:t>) и данного технического задания.</w:t>
      </w:r>
      <w:proofErr w:type="gramEnd"/>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2.2. В случае</w:t>
      </w:r>
      <w:proofErr w:type="gramStart"/>
      <w:r w:rsidRPr="00307DEC">
        <w:rPr>
          <w:rFonts w:ascii="Liberation Serif" w:eastAsia="SimSun" w:hAnsi="Liberation Serif" w:cs="Times New Roman"/>
          <w:sz w:val="20"/>
          <w:szCs w:val="20"/>
          <w:lang w:eastAsia="hi-IN" w:bidi="hi-IN"/>
        </w:rPr>
        <w:t>,</w:t>
      </w:r>
      <w:proofErr w:type="gramEnd"/>
      <w:r w:rsidRPr="00307DEC">
        <w:rPr>
          <w:rFonts w:ascii="Liberation Serif" w:eastAsia="SimSun" w:hAnsi="Liberation Serif" w:cs="Times New Roman"/>
          <w:sz w:val="20"/>
          <w:szCs w:val="20"/>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F26E11" w:rsidRPr="00307DEC" w:rsidRDefault="00F26E11" w:rsidP="00F26E11">
      <w:pPr>
        <w:spacing w:after="0" w:line="240" w:lineRule="auto"/>
        <w:jc w:val="both"/>
        <w:rPr>
          <w:rFonts w:ascii="Liberation Serif" w:eastAsia="SimSun" w:hAnsi="Liberation Serif" w:cs="Times New Roman"/>
          <w:b/>
          <w:sz w:val="20"/>
          <w:szCs w:val="20"/>
          <w:lang w:eastAsia="hi-IN" w:bidi="hi-IN"/>
        </w:rPr>
      </w:pPr>
      <w:r w:rsidRPr="00307DEC">
        <w:rPr>
          <w:rFonts w:ascii="Liberation Serif" w:eastAsia="SimSun" w:hAnsi="Liberation Serif" w:cs="Times New Roman"/>
          <w:b/>
          <w:sz w:val="20"/>
          <w:szCs w:val="20"/>
          <w:lang w:eastAsia="hi-IN" w:bidi="hi-IN"/>
        </w:rPr>
        <w:t xml:space="preserve">3. </w:t>
      </w:r>
      <w:proofErr w:type="gramStart"/>
      <w:r w:rsidRPr="00307DEC">
        <w:rPr>
          <w:rFonts w:ascii="Liberation Serif" w:eastAsia="SimSun" w:hAnsi="Liberation Serif" w:cs="Times New Roman"/>
          <w:b/>
          <w:sz w:val="20"/>
          <w:szCs w:val="20"/>
          <w:lang w:eastAsia="hi-IN" w:bidi="hi-IN"/>
        </w:rPr>
        <w:t>Место выполнения работ</w:t>
      </w:r>
      <w:r w:rsidRPr="00307DEC">
        <w:rPr>
          <w:rFonts w:ascii="Liberation Serif" w:hAnsi="Liberation Serif" w:cs="Times New Roman"/>
          <w:b/>
          <w:sz w:val="20"/>
          <w:szCs w:val="20"/>
        </w:rPr>
        <w:t xml:space="preserve">: </w:t>
      </w:r>
      <w:r w:rsidR="00734087">
        <w:rPr>
          <w:rFonts w:ascii="Liberation Serif" w:hAnsi="Liberation Serif" w:cs="Times New Roman"/>
          <w:bCs/>
          <w:sz w:val="20"/>
          <w:szCs w:val="20"/>
        </w:rPr>
        <w:t>623244</w:t>
      </w:r>
      <w:r w:rsidRPr="00307DEC">
        <w:rPr>
          <w:rFonts w:ascii="Liberation Serif" w:hAnsi="Liberation Serif" w:cs="Times New Roman"/>
          <w:bCs/>
          <w:sz w:val="20"/>
          <w:szCs w:val="20"/>
        </w:rPr>
        <w:t>,</w:t>
      </w:r>
      <w:r w:rsidRPr="00307DEC">
        <w:rPr>
          <w:rFonts w:ascii="Liberation Serif" w:hAnsi="Liberation Serif" w:cs="Times New Roman"/>
          <w:b/>
          <w:sz w:val="20"/>
          <w:szCs w:val="20"/>
        </w:rPr>
        <w:t xml:space="preserve"> </w:t>
      </w:r>
      <w:r w:rsidRPr="00307DEC">
        <w:rPr>
          <w:rFonts w:ascii="Liberation Serif" w:eastAsia="Times New Roman" w:hAnsi="Liberation Serif" w:cs="Times New Roman"/>
          <w:bCs/>
          <w:sz w:val="20"/>
          <w:szCs w:val="20"/>
          <w:lang w:eastAsia="ru-RU"/>
        </w:rPr>
        <w:t>Свердловская область, Ачитский район, с. Русский Потам, ул. Ленина, д. 45б</w:t>
      </w:r>
      <w:r w:rsidRPr="00307DEC">
        <w:rPr>
          <w:rFonts w:ascii="Liberation Serif" w:eastAsia="SimSun" w:hAnsi="Liberation Serif" w:cs="Times New Roman"/>
          <w:b/>
          <w:sz w:val="20"/>
          <w:szCs w:val="20"/>
          <w:lang w:eastAsia="hi-IN" w:bidi="hi-IN"/>
        </w:rPr>
        <w:t xml:space="preserve"> </w:t>
      </w:r>
      <w:proofErr w:type="gramEnd"/>
    </w:p>
    <w:p w:rsidR="00F26E11" w:rsidRPr="00307DEC" w:rsidRDefault="00F26E11" w:rsidP="00F26E11">
      <w:pPr>
        <w:spacing w:after="0" w:line="240" w:lineRule="auto"/>
        <w:jc w:val="both"/>
        <w:rPr>
          <w:rFonts w:ascii="Liberation Serif" w:hAnsi="Liberation Serif" w:cs="Times New Roman"/>
          <w:sz w:val="20"/>
          <w:szCs w:val="20"/>
        </w:rPr>
      </w:pPr>
      <w:r w:rsidRPr="00307DEC">
        <w:rPr>
          <w:rFonts w:ascii="Liberation Serif" w:eastAsia="SimSun" w:hAnsi="Liberation Serif" w:cs="Times New Roman"/>
          <w:b/>
          <w:sz w:val="20"/>
          <w:szCs w:val="20"/>
          <w:lang w:eastAsia="hi-IN" w:bidi="hi-IN"/>
        </w:rPr>
        <w:t>4. Срок выполнения работ</w:t>
      </w:r>
      <w:r w:rsidRPr="00307DEC">
        <w:rPr>
          <w:rFonts w:ascii="Liberation Serif" w:hAnsi="Liberation Serif" w:cs="Times New Roman"/>
          <w:b/>
          <w:sz w:val="20"/>
          <w:szCs w:val="20"/>
        </w:rPr>
        <w:t xml:space="preserve">: </w:t>
      </w:r>
      <w:r w:rsidRPr="00307DEC">
        <w:rPr>
          <w:rFonts w:ascii="Liberation Serif" w:hAnsi="Liberation Serif" w:cs="Times New Roman"/>
          <w:bCs/>
          <w:sz w:val="20"/>
          <w:szCs w:val="20"/>
        </w:rPr>
        <w:t xml:space="preserve">в течение 30-ти (тридцати) календарных дней с </w:t>
      </w:r>
      <w:r w:rsidRPr="00307DEC">
        <w:rPr>
          <w:rFonts w:ascii="Liberation Serif" w:hAnsi="Liberation Serif" w:cs="Times New Roman"/>
          <w:sz w:val="20"/>
          <w:szCs w:val="20"/>
        </w:rPr>
        <w:t>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F26E11" w:rsidRPr="00307DEC" w:rsidRDefault="00F26E11" w:rsidP="00F26E11">
      <w:pPr>
        <w:spacing w:after="0" w:line="240" w:lineRule="auto"/>
        <w:jc w:val="both"/>
        <w:outlineLvl w:val="0"/>
        <w:rPr>
          <w:rFonts w:ascii="Liberation Serif" w:eastAsia="Times New Roman" w:hAnsi="Liberation Serif" w:cs="Times New Roman"/>
          <w:sz w:val="20"/>
          <w:szCs w:val="20"/>
          <w:lang w:eastAsia="ru-RU"/>
        </w:rPr>
      </w:pPr>
      <w:r w:rsidRPr="00307DEC">
        <w:rPr>
          <w:rFonts w:ascii="Liberation Serif" w:hAnsi="Liberation Serif" w:cs="Times New Roman"/>
          <w:sz w:val="20"/>
          <w:szCs w:val="20"/>
        </w:rPr>
        <w:t>4.1. Подрядчик не позднее 2-х рабочих дней от даты заключения договора предоставляет Заказчику:</w:t>
      </w:r>
    </w:p>
    <w:p w:rsidR="00F26E11" w:rsidRPr="00307DEC" w:rsidRDefault="00F26E11" w:rsidP="00F26E11">
      <w:pPr>
        <w:spacing w:after="0" w:line="240" w:lineRule="auto"/>
        <w:jc w:val="both"/>
        <w:outlineLvl w:val="0"/>
        <w:rPr>
          <w:rFonts w:ascii="Liberation Serif" w:hAnsi="Liberation Serif" w:cs="Times New Roman"/>
          <w:sz w:val="20"/>
          <w:szCs w:val="20"/>
        </w:rPr>
      </w:pPr>
      <w:r w:rsidRPr="00307DEC">
        <w:rPr>
          <w:rFonts w:ascii="Liberation Serif" w:hAnsi="Liberation Serif" w:cs="Times New Roman"/>
          <w:sz w:val="20"/>
          <w:szCs w:val="20"/>
        </w:rPr>
        <w:t>- утвержденный план график выполнения работ;</w:t>
      </w:r>
    </w:p>
    <w:p w:rsidR="00F26E11" w:rsidRPr="00307DEC" w:rsidRDefault="00F26E11" w:rsidP="00F26E11">
      <w:pPr>
        <w:spacing w:after="0" w:line="240" w:lineRule="auto"/>
        <w:jc w:val="both"/>
        <w:outlineLvl w:val="0"/>
        <w:rPr>
          <w:rFonts w:ascii="Liberation Serif" w:hAnsi="Liberation Serif" w:cs="Times New Roman"/>
          <w:sz w:val="20"/>
          <w:szCs w:val="20"/>
        </w:rPr>
      </w:pPr>
      <w:r w:rsidRPr="00307DEC">
        <w:rPr>
          <w:rFonts w:ascii="Liberation Serif" w:hAnsi="Liberation Serif" w:cs="Times New Roman"/>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rsidR="00F26E11" w:rsidRPr="00307DEC" w:rsidRDefault="00F26E11" w:rsidP="00F26E11">
      <w:pPr>
        <w:spacing w:after="0" w:line="240" w:lineRule="auto"/>
        <w:jc w:val="both"/>
        <w:outlineLvl w:val="0"/>
        <w:rPr>
          <w:rFonts w:ascii="Liberation Serif" w:hAnsi="Liberation Serif" w:cs="Times New Roman"/>
          <w:sz w:val="20"/>
          <w:szCs w:val="20"/>
        </w:rPr>
      </w:pPr>
      <w:r w:rsidRPr="00307DEC">
        <w:rPr>
          <w:rFonts w:ascii="Liberation Serif" w:hAnsi="Liberation Serif" w:cs="Times New Roman"/>
          <w:sz w:val="20"/>
          <w:szCs w:val="20"/>
        </w:rPr>
        <w:t xml:space="preserve">- список машин и </w:t>
      </w:r>
      <w:proofErr w:type="gramStart"/>
      <w:r w:rsidRPr="00307DEC">
        <w:rPr>
          <w:rFonts w:ascii="Liberation Serif" w:hAnsi="Liberation Serif" w:cs="Times New Roman"/>
          <w:sz w:val="20"/>
          <w:szCs w:val="20"/>
        </w:rPr>
        <w:t>оборудования</w:t>
      </w:r>
      <w:proofErr w:type="gramEnd"/>
      <w:r w:rsidRPr="00307DEC">
        <w:rPr>
          <w:rFonts w:ascii="Liberation Serif" w:hAnsi="Liberation Serif" w:cs="Times New Roman"/>
          <w:sz w:val="20"/>
          <w:szCs w:val="20"/>
        </w:rPr>
        <w:t xml:space="preserve"> необходимых в производстве работ;</w:t>
      </w:r>
    </w:p>
    <w:p w:rsidR="00F26E11" w:rsidRPr="00307DEC" w:rsidRDefault="00F26E11" w:rsidP="00F26E11">
      <w:pPr>
        <w:spacing w:after="0" w:line="240" w:lineRule="auto"/>
        <w:jc w:val="both"/>
        <w:rPr>
          <w:rFonts w:ascii="Liberation Serif" w:eastAsia="Times New Roman" w:hAnsi="Liberation Serif" w:cs="Times New Roman"/>
          <w:sz w:val="20"/>
          <w:szCs w:val="20"/>
        </w:rPr>
      </w:pPr>
      <w:r w:rsidRPr="00307DEC">
        <w:rPr>
          <w:rFonts w:ascii="Liberation Serif" w:hAnsi="Liberation Serif" w:cs="Times New Roman"/>
          <w:sz w:val="20"/>
          <w:szCs w:val="20"/>
        </w:rPr>
        <w:t>- список сотрудников необходимых для выполнения данных видов работ (</w:t>
      </w:r>
      <w:r w:rsidRPr="00307DEC">
        <w:rPr>
          <w:rFonts w:ascii="Liberation Serif" w:eastAsia="Times New Roman" w:hAnsi="Liberation Serif" w:cs="Times New Roman"/>
          <w:sz w:val="20"/>
          <w:szCs w:val="20"/>
        </w:rPr>
        <w:t>допуск работников Подрядчика на территорию учреждения).</w:t>
      </w:r>
    </w:p>
    <w:p w:rsidR="00F26E11" w:rsidRPr="00307DEC" w:rsidRDefault="00F26E11" w:rsidP="00F26E11">
      <w:pPr>
        <w:spacing w:after="0" w:line="240" w:lineRule="auto"/>
        <w:jc w:val="both"/>
        <w:textAlignment w:val="baseline"/>
        <w:rPr>
          <w:rFonts w:ascii="Liberation Serif" w:eastAsia="SimSun" w:hAnsi="Liberation Serif" w:cs="Times New Roman"/>
          <w:b/>
          <w:sz w:val="20"/>
          <w:szCs w:val="20"/>
          <w:lang w:eastAsia="hi-IN" w:bidi="hi-IN"/>
        </w:rPr>
      </w:pPr>
      <w:r w:rsidRPr="00307DEC">
        <w:rPr>
          <w:rFonts w:ascii="Liberation Serif" w:eastAsia="SimSun" w:hAnsi="Liberation Serif" w:cs="Times New Roman"/>
          <w:b/>
          <w:sz w:val="20"/>
          <w:szCs w:val="20"/>
          <w:lang w:eastAsia="hi-IN" w:bidi="hi-IN"/>
        </w:rPr>
        <w:t>5. Общие требования к выполнению работ:</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 xml:space="preserve">5.1. В установленные сроки Подрядчик должен приступить к выполнению работ </w:t>
      </w:r>
      <w:r w:rsidRPr="00307DEC">
        <w:rPr>
          <w:rFonts w:ascii="Liberation Serif" w:hAnsi="Liberation Serif" w:cs="Times New Roman"/>
          <w:bCs/>
          <w:sz w:val="20"/>
          <w:szCs w:val="20"/>
        </w:rPr>
        <w:t xml:space="preserve">по </w:t>
      </w:r>
      <w:r w:rsidRPr="00307DEC">
        <w:rPr>
          <w:rFonts w:ascii="Liberation Serif" w:eastAsia="Times New Roman" w:hAnsi="Liberation Serif" w:cs="Times New Roman"/>
          <w:bCs/>
          <w:sz w:val="20"/>
          <w:szCs w:val="20"/>
          <w:lang w:eastAsia="ru-RU"/>
        </w:rPr>
        <w:t>монтажу системы вентиляция в здании отделения временного проживания граждан пожилого возраста и инвалидов с. Русский Потам</w:t>
      </w:r>
      <w:r w:rsidRPr="00307DEC">
        <w:rPr>
          <w:rFonts w:ascii="Liberation Serif" w:hAnsi="Liberation Serif" w:cs="Times New Roman"/>
          <w:color w:val="000000"/>
          <w:sz w:val="20"/>
          <w:szCs w:val="20"/>
        </w:rPr>
        <w:t>,</w:t>
      </w:r>
      <w:r w:rsidRPr="00307DEC">
        <w:rPr>
          <w:rFonts w:ascii="Liberation Serif" w:eastAsia="SimSun" w:hAnsi="Liberation Serif" w:cs="Times New Roman"/>
          <w:bCs/>
          <w:sz w:val="20"/>
          <w:szCs w:val="20"/>
          <w:lang w:eastAsia="hi-IN" w:bidi="hi-IN"/>
        </w:rPr>
        <w:t xml:space="preserve"> </w:t>
      </w:r>
      <w:r w:rsidRPr="00307DEC">
        <w:rPr>
          <w:rFonts w:ascii="Liberation Serif" w:eastAsia="SimSun" w:hAnsi="Liberation Serif" w:cs="Times New Roman"/>
          <w:sz w:val="20"/>
          <w:szCs w:val="20"/>
          <w:lang w:eastAsia="hi-IN" w:bidi="hi-IN"/>
        </w:rPr>
        <w:t xml:space="preserve">согласно условиям Договора, настоящего Технического задания. </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 xml:space="preserve">5.3. </w:t>
      </w:r>
      <w:proofErr w:type="gramStart"/>
      <w:r w:rsidRPr="00307DEC">
        <w:rPr>
          <w:rFonts w:ascii="Liberation Serif" w:eastAsia="SimSun" w:hAnsi="Liberation Serif" w:cs="Times New Roman"/>
          <w:sz w:val="20"/>
          <w:szCs w:val="20"/>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 xml:space="preserve">5.6. </w:t>
      </w:r>
      <w:r w:rsidRPr="00307DEC">
        <w:rPr>
          <w:rFonts w:ascii="Liberation Serif" w:hAnsi="Liberation Serif" w:cs="Times New Roman"/>
          <w:sz w:val="20"/>
          <w:szCs w:val="20"/>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F26E11" w:rsidRPr="00307DEC" w:rsidRDefault="00F26E11" w:rsidP="00F26E11">
      <w:pPr>
        <w:spacing w:after="0" w:line="240" w:lineRule="auto"/>
        <w:jc w:val="both"/>
        <w:textAlignment w:val="baseline"/>
        <w:rPr>
          <w:rFonts w:ascii="Liberation Serif" w:hAnsi="Liberation Serif" w:cs="Times New Roman"/>
          <w:sz w:val="20"/>
          <w:szCs w:val="20"/>
          <w:lang w:eastAsia="ru-RU"/>
        </w:rPr>
      </w:pPr>
      <w:r w:rsidRPr="00307DEC">
        <w:rPr>
          <w:rFonts w:ascii="Liberation Serif" w:eastAsia="SimSun" w:hAnsi="Liberation Serif" w:cs="Times New Roman"/>
          <w:sz w:val="20"/>
          <w:szCs w:val="20"/>
          <w:lang w:eastAsia="hi-IN" w:bidi="hi-IN"/>
        </w:rPr>
        <w:t xml:space="preserve">5.8. </w:t>
      </w:r>
      <w:r w:rsidRPr="00307DEC">
        <w:rPr>
          <w:rFonts w:ascii="Liberation Serif" w:hAnsi="Liberation Serif" w:cs="Times New Roman"/>
          <w:sz w:val="20"/>
          <w:szCs w:val="20"/>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F26E11" w:rsidRPr="00307DEC" w:rsidRDefault="00F26E11" w:rsidP="00F26E11">
      <w:pPr>
        <w:spacing w:after="0" w:line="240" w:lineRule="auto"/>
        <w:jc w:val="both"/>
        <w:rPr>
          <w:rFonts w:ascii="Liberation Serif" w:hAnsi="Liberation Serif" w:cs="Times New Roman"/>
          <w:sz w:val="20"/>
          <w:szCs w:val="20"/>
          <w:lang w:eastAsia="ru-RU"/>
        </w:rPr>
      </w:pPr>
      <w:r w:rsidRPr="00307DEC">
        <w:rPr>
          <w:rFonts w:ascii="Liberation Serif" w:hAnsi="Liberation Serif" w:cs="Times New Roman"/>
          <w:sz w:val="20"/>
          <w:szCs w:val="20"/>
          <w:lang w:eastAsia="ru-RU"/>
        </w:rPr>
        <w:t>5.9. Исполнитель должен немедленно извещать Заказчика и до получения соответствующих указаний приостановить работы при обнаружении:</w:t>
      </w:r>
    </w:p>
    <w:p w:rsidR="00F26E11" w:rsidRPr="00307DEC" w:rsidRDefault="00F26E11" w:rsidP="00F26E11">
      <w:pPr>
        <w:spacing w:after="0" w:line="240" w:lineRule="auto"/>
        <w:jc w:val="both"/>
        <w:rPr>
          <w:rFonts w:ascii="Liberation Serif" w:hAnsi="Liberation Serif" w:cs="Times New Roman"/>
          <w:sz w:val="20"/>
          <w:szCs w:val="20"/>
          <w:lang w:eastAsia="ru-RU"/>
        </w:rPr>
      </w:pPr>
      <w:r w:rsidRPr="00307DEC">
        <w:rPr>
          <w:rFonts w:ascii="Liberation Serif" w:hAnsi="Liberation Serif" w:cs="Times New Roman"/>
          <w:sz w:val="20"/>
          <w:szCs w:val="20"/>
          <w:lang w:eastAsia="ru-RU"/>
        </w:rPr>
        <w:t>- возможных неблагоприятных для Заказчика последствий выполнения его указаний о способе исполнения работ;</w:t>
      </w:r>
    </w:p>
    <w:p w:rsidR="00F26E11" w:rsidRPr="00307DEC" w:rsidRDefault="00F26E11" w:rsidP="00F26E11">
      <w:pPr>
        <w:spacing w:after="0" w:line="240" w:lineRule="auto"/>
        <w:jc w:val="both"/>
        <w:rPr>
          <w:rFonts w:ascii="Liberation Serif" w:hAnsi="Liberation Serif" w:cs="Times New Roman"/>
          <w:sz w:val="20"/>
          <w:szCs w:val="20"/>
          <w:lang w:eastAsia="ru-RU"/>
        </w:rPr>
      </w:pPr>
      <w:r w:rsidRPr="00307DEC">
        <w:rPr>
          <w:rFonts w:ascii="Liberation Serif" w:hAnsi="Liberation Serif" w:cs="Times New Roman"/>
          <w:sz w:val="20"/>
          <w:szCs w:val="20"/>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lastRenderedPageBreak/>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F26E11" w:rsidRPr="00307DEC" w:rsidRDefault="00F26E11" w:rsidP="00F26E11">
      <w:pPr>
        <w:spacing w:after="0" w:line="240" w:lineRule="auto"/>
        <w:jc w:val="both"/>
        <w:textAlignment w:val="baseline"/>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eastAsia="SimSun" w:hAnsi="Liberation Serif" w:cs="Times New Roman"/>
          <w:sz w:val="20"/>
          <w:szCs w:val="20"/>
          <w:lang w:eastAsia="hi-IN" w:bidi="hi-IN"/>
        </w:rPr>
        <w:t xml:space="preserve">5.12. </w:t>
      </w:r>
      <w:r w:rsidRPr="00307DEC">
        <w:rPr>
          <w:rFonts w:ascii="Liberation Serif" w:hAnsi="Liberation Serif" w:cs="Times New Roman"/>
          <w:sz w:val="20"/>
          <w:szCs w:val="20"/>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F26E11" w:rsidRPr="00307DEC" w:rsidRDefault="00F26E11" w:rsidP="00F26E11">
      <w:pPr>
        <w:spacing w:after="0" w:line="240" w:lineRule="auto"/>
        <w:jc w:val="both"/>
        <w:textAlignment w:val="baseline"/>
        <w:rPr>
          <w:rFonts w:ascii="Liberation Serif" w:hAnsi="Liberation Serif" w:cs="Times New Roman"/>
          <w:b/>
          <w:bCs/>
          <w:sz w:val="20"/>
          <w:szCs w:val="20"/>
        </w:rPr>
      </w:pPr>
      <w:r w:rsidRPr="00307DEC">
        <w:rPr>
          <w:rFonts w:ascii="Liberation Serif" w:hAnsi="Liberation Serif" w:cs="Times New Roman"/>
          <w:sz w:val="20"/>
          <w:szCs w:val="20"/>
        </w:rPr>
        <w:t>5.13. Заказчик имеет право:</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b/>
          <w:bCs/>
          <w:sz w:val="20"/>
          <w:szCs w:val="20"/>
        </w:rPr>
        <w:t xml:space="preserve">- </w:t>
      </w:r>
      <w:r w:rsidRPr="00307DEC">
        <w:rPr>
          <w:rFonts w:ascii="Liberation Serif" w:hAnsi="Liberation Serif" w:cs="Times New Roman"/>
          <w:sz w:val="20"/>
          <w:szCs w:val="20"/>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осматривать и испытывать материалы и оборудование, применяемые Подрядчиком для выполнения работ;</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в любое время проверять ход и качество работ, выполняемых Подрядчиком, не вмешиваясь в его хозяйственную деятельность;</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отказать в оплате за выполненные работы, не предусмотренные настоящим Договором;</w:t>
      </w:r>
    </w:p>
    <w:p w:rsidR="00F26E11" w:rsidRPr="00307DEC" w:rsidRDefault="00F26E11" w:rsidP="00F26E11">
      <w:pPr>
        <w:spacing w:after="0" w:line="240" w:lineRule="auto"/>
        <w:jc w:val="both"/>
        <w:textAlignment w:val="baseline"/>
        <w:rPr>
          <w:rFonts w:ascii="Liberation Serif" w:hAnsi="Liberation Serif" w:cs="Times New Roman"/>
          <w:sz w:val="20"/>
          <w:szCs w:val="20"/>
        </w:rPr>
      </w:pPr>
      <w:r w:rsidRPr="00307DEC">
        <w:rPr>
          <w:rFonts w:ascii="Liberation Serif" w:hAnsi="Liberation Serif" w:cs="Times New Roman"/>
          <w:sz w:val="20"/>
          <w:szCs w:val="20"/>
        </w:rPr>
        <w:t xml:space="preserve">- отказать </w:t>
      </w:r>
      <w:proofErr w:type="gramStart"/>
      <w:r w:rsidRPr="00307DEC">
        <w:rPr>
          <w:rFonts w:ascii="Liberation Serif" w:hAnsi="Liberation Serif" w:cs="Times New Roman"/>
          <w:sz w:val="20"/>
          <w:szCs w:val="20"/>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307DEC">
        <w:rPr>
          <w:rFonts w:ascii="Liberation Serif" w:hAnsi="Liberation Serif" w:cs="Times New Roman"/>
          <w:sz w:val="20"/>
          <w:szCs w:val="20"/>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26E11" w:rsidRPr="00307DEC" w:rsidRDefault="00F26E11" w:rsidP="00F2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hAnsi="Liberation Serif" w:cs="Times New Roman"/>
          <w:b/>
          <w:sz w:val="20"/>
          <w:szCs w:val="20"/>
        </w:rPr>
      </w:pPr>
      <w:r w:rsidRPr="00307DEC">
        <w:rPr>
          <w:rFonts w:ascii="Liberation Serif" w:hAnsi="Liberation Serif" w:cs="Times New Roman"/>
          <w:b/>
          <w:sz w:val="20"/>
          <w:szCs w:val="20"/>
        </w:rPr>
        <w:t>6. Требования к качеству материалов (товаров):</w:t>
      </w:r>
    </w:p>
    <w:p w:rsidR="00F26E11" w:rsidRPr="00307DEC" w:rsidRDefault="00F26E11" w:rsidP="00F2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6.1. </w:t>
      </w:r>
      <w:proofErr w:type="gramStart"/>
      <w:r w:rsidRPr="00307DEC">
        <w:rPr>
          <w:rFonts w:ascii="Liberation Serif" w:hAnsi="Liberation Serif" w:cs="Times New Roman"/>
          <w:sz w:val="20"/>
          <w:szCs w:val="20"/>
        </w:rPr>
        <w:t>Материалы</w:t>
      </w:r>
      <w:proofErr w:type="gramEnd"/>
      <w:r w:rsidRPr="00307DEC">
        <w:rPr>
          <w:rFonts w:ascii="Liberation Serif" w:hAnsi="Liberation Serif" w:cs="Times New Roman"/>
          <w:sz w:val="20"/>
          <w:szCs w:val="20"/>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26E11" w:rsidRPr="00307DEC" w:rsidRDefault="00F26E11" w:rsidP="00F2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6.2. </w:t>
      </w:r>
      <w:proofErr w:type="gramStart"/>
      <w:r w:rsidRPr="00307DEC">
        <w:rPr>
          <w:rFonts w:ascii="Liberation Serif" w:hAnsi="Liberation Serif" w:cs="Times New Roman"/>
          <w:sz w:val="20"/>
          <w:szCs w:val="20"/>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307DEC">
        <w:rPr>
          <w:rFonts w:ascii="Liberation Serif" w:hAnsi="Liberation Serif" w:cs="Times New Roman"/>
          <w:sz w:val="20"/>
          <w:szCs w:val="20"/>
        </w:rPr>
        <w:t xml:space="preserve"> Цветовая гамма используемого материала согласовывается с Заказчиком.</w:t>
      </w:r>
    </w:p>
    <w:p w:rsidR="00F26E11" w:rsidRPr="00307DEC" w:rsidRDefault="00F26E11" w:rsidP="00F26E11">
      <w:pPr>
        <w:spacing w:after="0" w:line="240" w:lineRule="auto"/>
        <w:jc w:val="both"/>
        <w:textAlignment w:val="baseline"/>
        <w:rPr>
          <w:rFonts w:ascii="Liberation Serif" w:eastAsia="SimSun" w:hAnsi="Liberation Serif" w:cs="Times New Roman"/>
          <w:b/>
          <w:bCs/>
          <w:sz w:val="20"/>
          <w:szCs w:val="20"/>
          <w:lang w:eastAsia="hi-IN" w:bidi="hi-IN"/>
        </w:rPr>
      </w:pPr>
      <w:r w:rsidRPr="00307DEC">
        <w:rPr>
          <w:rFonts w:ascii="Liberation Serif" w:eastAsia="SimSun" w:hAnsi="Liberation Serif" w:cs="Times New Roman"/>
          <w:b/>
          <w:sz w:val="20"/>
          <w:szCs w:val="20"/>
          <w:lang w:eastAsia="hi-IN" w:bidi="hi-IN"/>
        </w:rPr>
        <w:t>7.</w:t>
      </w:r>
      <w:r w:rsidRPr="00307DEC">
        <w:rPr>
          <w:rFonts w:ascii="Liberation Serif" w:eastAsia="SimSun" w:hAnsi="Liberation Serif" w:cs="Times New Roman"/>
          <w:b/>
          <w:bCs/>
          <w:sz w:val="20"/>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xml:space="preserve">7.1. </w:t>
      </w:r>
      <w:proofErr w:type="gramStart"/>
      <w:r w:rsidRPr="00307DEC">
        <w:rPr>
          <w:rFonts w:ascii="Liberation Serif" w:eastAsia="SimSun" w:hAnsi="Liberation Serif" w:cs="Times New Roman"/>
          <w:bCs/>
          <w:sz w:val="20"/>
          <w:szCs w:val="20"/>
          <w:lang w:eastAsia="hi-IN" w:bidi="hi-IN"/>
        </w:rPr>
        <w:t xml:space="preserve">Работы должны быть выполнены в соответствии с </w:t>
      </w:r>
      <w:r w:rsidRPr="00307DEC">
        <w:rPr>
          <w:rFonts w:ascii="Liberation Serif" w:eastAsia="SimSun" w:hAnsi="Liberation Serif" w:cs="Times New Roman"/>
          <w:sz w:val="20"/>
          <w:szCs w:val="20"/>
          <w:lang w:eastAsia="hi-IN" w:bidi="hi-IN"/>
        </w:rPr>
        <w:t>документацией (Локальный сметный расчет «</w:t>
      </w:r>
      <w:r w:rsidRPr="00307DEC">
        <w:rPr>
          <w:rFonts w:ascii="Liberation Serif" w:eastAsia="Times New Roman" w:hAnsi="Liberation Serif" w:cs="Times New Roman"/>
          <w:bCs/>
          <w:sz w:val="20"/>
          <w:szCs w:val="20"/>
          <w:lang w:eastAsia="ru-RU"/>
        </w:rPr>
        <w:t>Монтаж системы вентиляция в здании отделения временного проживания граждан пожилого возраста и инвалидов с. Русский Потам, расположенном по адресу:</w:t>
      </w:r>
      <w:proofErr w:type="gramEnd"/>
      <w:r w:rsidRPr="00307DEC">
        <w:rPr>
          <w:rFonts w:ascii="Liberation Serif" w:eastAsia="Times New Roman" w:hAnsi="Liberation Serif" w:cs="Times New Roman"/>
          <w:bCs/>
          <w:sz w:val="20"/>
          <w:szCs w:val="20"/>
          <w:lang w:eastAsia="ru-RU"/>
        </w:rPr>
        <w:t xml:space="preserve"> </w:t>
      </w:r>
      <w:proofErr w:type="gramStart"/>
      <w:r w:rsidRPr="00307DEC">
        <w:rPr>
          <w:rFonts w:ascii="Liberation Serif" w:eastAsia="Times New Roman" w:hAnsi="Liberation Serif" w:cs="Times New Roman"/>
          <w:bCs/>
          <w:sz w:val="20"/>
          <w:szCs w:val="20"/>
          <w:lang w:eastAsia="ru-RU"/>
        </w:rPr>
        <w:t>Свердловская область, Ачитский район, с. Русский Потам, ул. Ленина, д. 45б</w:t>
      </w:r>
      <w:r w:rsidRPr="00307DEC">
        <w:rPr>
          <w:rFonts w:ascii="Liberation Serif" w:hAnsi="Liberation Serif" w:cs="Times New Roman"/>
          <w:b/>
          <w:sz w:val="20"/>
          <w:szCs w:val="20"/>
        </w:rPr>
        <w:t>»</w:t>
      </w:r>
      <w:r w:rsidRPr="00307DEC">
        <w:rPr>
          <w:rFonts w:ascii="Liberation Serif" w:eastAsia="SimSun" w:hAnsi="Liberation Serif" w:cs="Times New Roman"/>
          <w:sz w:val="20"/>
          <w:szCs w:val="20"/>
          <w:lang w:eastAsia="hi-IN" w:bidi="hi-IN"/>
        </w:rPr>
        <w:t xml:space="preserve">), </w:t>
      </w:r>
      <w:r w:rsidRPr="00307DEC">
        <w:rPr>
          <w:rFonts w:ascii="Liberation Serif" w:eastAsia="SimSun" w:hAnsi="Liberation Serif" w:cs="Times New Roman"/>
          <w:bCs/>
          <w:sz w:val="20"/>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roofErr w:type="gramEnd"/>
    </w:p>
    <w:p w:rsidR="00F26E11" w:rsidRPr="00307DEC" w:rsidRDefault="00F26E11" w:rsidP="00F26E11">
      <w:pPr>
        <w:spacing w:after="0" w:line="240" w:lineRule="auto"/>
        <w:jc w:val="both"/>
        <w:textAlignment w:val="baseline"/>
        <w:rPr>
          <w:rFonts w:ascii="Liberation Serif" w:hAnsi="Liberation Serif" w:cs="Times New Roman"/>
          <w:b/>
          <w:spacing w:val="2"/>
          <w:sz w:val="20"/>
          <w:szCs w:val="20"/>
        </w:rPr>
      </w:pPr>
      <w:r w:rsidRPr="00307DEC">
        <w:rPr>
          <w:rFonts w:ascii="Liberation Serif" w:eastAsia="SimSun" w:hAnsi="Liberation Serif" w:cs="Times New Roman"/>
          <w:sz w:val="20"/>
          <w:szCs w:val="20"/>
          <w:lang w:eastAsia="hi-IN" w:bidi="hi-IN"/>
        </w:rPr>
        <w:t>- Федеральный закон №52-ФЗ от 30.03.99г. «</w:t>
      </w:r>
      <w:r w:rsidRPr="00307DEC">
        <w:rPr>
          <w:rFonts w:ascii="Liberation Serif" w:hAnsi="Liberation Serif" w:cs="Times New Roman"/>
          <w:spacing w:val="2"/>
          <w:sz w:val="20"/>
          <w:szCs w:val="20"/>
        </w:rPr>
        <w:t>О санитарно-эпидемиологическом благополучии населения</w:t>
      </w:r>
      <w:r w:rsidRPr="00307DEC">
        <w:rPr>
          <w:rFonts w:ascii="Liberation Serif" w:hAnsi="Liberation Serif" w:cs="Times New Roman"/>
          <w:sz w:val="20"/>
          <w:szCs w:val="20"/>
          <w:shd w:val="clear" w:color="auto" w:fill="FFFFFF"/>
        </w:rPr>
        <w:t xml:space="preserve"> (с изменениями)</w:t>
      </w:r>
      <w:r w:rsidRPr="00307DEC">
        <w:rPr>
          <w:rFonts w:ascii="Liberation Serif" w:hAnsi="Liberation Serif" w:cs="Times New Roman"/>
          <w:spacing w:val="2"/>
          <w:sz w:val="20"/>
          <w:szCs w:val="20"/>
        </w:rPr>
        <w:t>»;</w:t>
      </w:r>
    </w:p>
    <w:p w:rsidR="00F26E11" w:rsidRPr="0012179F" w:rsidRDefault="00F26E11" w:rsidP="00F26E11">
      <w:pPr>
        <w:pStyle w:val="1"/>
        <w:shd w:val="clear" w:color="auto" w:fill="FFFFFF"/>
        <w:spacing w:before="0" w:line="240" w:lineRule="auto"/>
        <w:jc w:val="both"/>
        <w:textAlignment w:val="baseline"/>
        <w:rPr>
          <w:rFonts w:ascii="Liberation Serif" w:hAnsi="Liberation Serif" w:cs="Times New Roman"/>
          <w:b/>
          <w:color w:val="auto"/>
          <w:spacing w:val="2"/>
          <w:sz w:val="20"/>
          <w:szCs w:val="20"/>
        </w:rPr>
      </w:pPr>
      <w:r w:rsidRPr="0012179F">
        <w:rPr>
          <w:rFonts w:ascii="Liberation Serif" w:eastAsia="SimSun" w:hAnsi="Liberation Serif" w:cs="Times New Roman"/>
          <w:color w:val="auto"/>
          <w:sz w:val="20"/>
          <w:szCs w:val="20"/>
          <w:lang w:eastAsia="hi-IN" w:bidi="hi-IN"/>
        </w:rPr>
        <w:t xml:space="preserve">- </w:t>
      </w:r>
      <w:r w:rsidRPr="0012179F">
        <w:rPr>
          <w:rFonts w:ascii="Liberation Serif" w:hAnsi="Liberation Serif" w:cs="Times New Roman"/>
          <w:color w:val="auto"/>
          <w:spacing w:val="2"/>
          <w:sz w:val="20"/>
          <w:szCs w:val="20"/>
        </w:rPr>
        <w:t>Градостроительный кодекс Российской Федерации</w:t>
      </w:r>
      <w:r w:rsidRPr="0012179F">
        <w:rPr>
          <w:rFonts w:ascii="Liberation Serif" w:hAnsi="Liberation Serif" w:cs="Times New Roman"/>
          <w:color w:val="auto"/>
          <w:sz w:val="20"/>
          <w:szCs w:val="20"/>
          <w:shd w:val="clear" w:color="auto" w:fill="FFFFFF"/>
        </w:rPr>
        <w:t xml:space="preserve"> (с изменениями)</w:t>
      </w:r>
      <w:r w:rsidRPr="0012179F">
        <w:rPr>
          <w:rFonts w:ascii="Liberation Serif" w:hAnsi="Liberation Serif" w:cs="Times New Roman"/>
          <w:color w:val="auto"/>
          <w:spacing w:val="2"/>
          <w:sz w:val="20"/>
          <w:szCs w:val="20"/>
        </w:rPr>
        <w:t>;</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Федеральный закон от 22.07.2008 № 123-ФЗ «Технический регламент о требованиях пожарной безопасности (последняя редакция)»;</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СНиП 12-03-2001 «Безопасность труда в строительстве Часть 1. Общие требования»;</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СНиП 12-04-2002 «Безопасность труда в строительстве Часть 2. Строительное производство»;</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Федеральный закон от 21.12.1994 № 69-ФЗ «О пожарной безопасности» (с Изменениями);</w:t>
      </w:r>
    </w:p>
    <w:p w:rsidR="00F26E11" w:rsidRPr="00307DEC" w:rsidRDefault="00F26E11" w:rsidP="00F26E11">
      <w:pPr>
        <w:spacing w:after="0" w:line="240" w:lineRule="auto"/>
        <w:jc w:val="both"/>
        <w:textAlignment w:val="baseline"/>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Федеральный закон от 27.12.2002 № 184-ФЗ «О техническом регулировании» (с Изменениями);</w:t>
      </w:r>
    </w:p>
    <w:p w:rsidR="00F26E11" w:rsidRPr="00307DEC" w:rsidRDefault="00F26E11" w:rsidP="00F26E11">
      <w:pPr>
        <w:spacing w:after="0" w:line="240" w:lineRule="auto"/>
        <w:jc w:val="both"/>
        <w:textAlignment w:val="baseline"/>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 </w:t>
      </w:r>
      <w:r w:rsidRPr="00307DEC">
        <w:rPr>
          <w:rFonts w:ascii="Liberation Serif" w:hAnsi="Liberation Serif" w:cs="Times New Roman"/>
          <w:sz w:val="20"/>
          <w:szCs w:val="20"/>
        </w:rPr>
        <w:t>Федеральным законом от 30.12.2009 № 384-ФЗ «</w:t>
      </w:r>
      <w:r w:rsidRPr="00307DEC">
        <w:rPr>
          <w:rFonts w:ascii="Liberation Serif" w:hAnsi="Liberation Serif" w:cs="Times New Roman"/>
          <w:bCs/>
          <w:sz w:val="20"/>
          <w:szCs w:val="20"/>
          <w:shd w:val="clear" w:color="auto" w:fill="FFFFFF"/>
        </w:rPr>
        <w:t xml:space="preserve">Технический регламент о безопасности зданий и сооружений </w:t>
      </w:r>
      <w:r w:rsidRPr="00307DEC">
        <w:rPr>
          <w:rFonts w:ascii="Liberation Serif" w:hAnsi="Liberation Serif" w:cs="Times New Roman"/>
          <w:sz w:val="20"/>
          <w:szCs w:val="20"/>
          <w:shd w:val="clear" w:color="auto" w:fill="FFFFFF"/>
        </w:rPr>
        <w:t>(с изменениями)»;</w:t>
      </w:r>
    </w:p>
    <w:p w:rsidR="00F26E11" w:rsidRPr="00307DEC" w:rsidRDefault="00F26E11" w:rsidP="00F26E11">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70.13330.2012 «Свод правил. Несущие и ограждающие конструкции зданий. Актуализированная редакция СНиП 3.03.01-87»;</w:t>
      </w:r>
    </w:p>
    <w:p w:rsidR="00F26E11" w:rsidRPr="00307DEC" w:rsidRDefault="00F26E11" w:rsidP="00F26E11">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76.13330.2016 «Свод правил. Электротехнические устройства. Актуализированная редакция СНиП 3.05.06-85»;</w:t>
      </w:r>
    </w:p>
    <w:p w:rsidR="00F26E11" w:rsidRPr="00307DEC" w:rsidRDefault="00F26E11" w:rsidP="00F26E11">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ПУЭ «Правила устройства электроустановок»;</w:t>
      </w:r>
    </w:p>
    <w:p w:rsidR="00F26E11" w:rsidRPr="00307DEC" w:rsidRDefault="00F26E11" w:rsidP="00F26E11">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60.13330.2020 «Свод правил. Отопление, вентиляция и кондиционирование воздуха»;</w:t>
      </w:r>
    </w:p>
    <w:p w:rsidR="00F26E11" w:rsidRPr="00307DEC" w:rsidRDefault="00F26E11" w:rsidP="00F26E11">
      <w:pPr>
        <w:autoSpaceDE w:val="0"/>
        <w:autoSpaceDN w:val="0"/>
        <w:adjustRightInd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bCs/>
          <w:sz w:val="20"/>
          <w:szCs w:val="20"/>
          <w:shd w:val="clear" w:color="auto" w:fill="FFFFFF"/>
        </w:rPr>
        <w:lastRenderedPageBreak/>
        <w:t xml:space="preserve">- И иные </w:t>
      </w:r>
      <w:r w:rsidRPr="00307DEC">
        <w:rPr>
          <w:rFonts w:ascii="Liberation Serif" w:eastAsia="SimSun" w:hAnsi="Liberation Serif" w:cs="Times New Roman"/>
          <w:bCs/>
          <w:sz w:val="20"/>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F26E11" w:rsidRPr="00307DEC" w:rsidRDefault="00F26E11" w:rsidP="00F26E11">
      <w:pPr>
        <w:autoSpaceDN w:val="0"/>
        <w:spacing w:after="0" w:line="240" w:lineRule="auto"/>
        <w:jc w:val="both"/>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307DEC">
        <w:rPr>
          <w:rFonts w:ascii="Liberation Serif" w:eastAsia="SimSun" w:hAnsi="Liberation Serif" w:cs="Times New Roman"/>
          <w:bCs/>
          <w:sz w:val="20"/>
          <w:szCs w:val="20"/>
          <w:lang w:eastAsia="hi-IN" w:bidi="hi-IN"/>
        </w:rPr>
        <w:t>СанПин</w:t>
      </w:r>
      <w:proofErr w:type="spellEnd"/>
      <w:r w:rsidRPr="00307DEC">
        <w:rPr>
          <w:rFonts w:ascii="Liberation Serif" w:eastAsia="SimSun" w:hAnsi="Liberation Serif" w:cs="Times New Roman"/>
          <w:bCs/>
          <w:sz w:val="20"/>
          <w:szCs w:val="20"/>
          <w:lang w:eastAsia="hi-IN" w:bidi="hi-IN"/>
        </w:rPr>
        <w:t xml:space="preserve">, </w:t>
      </w:r>
      <w:proofErr w:type="gramStart"/>
      <w:r w:rsidRPr="00307DEC">
        <w:rPr>
          <w:rFonts w:ascii="Liberation Serif" w:eastAsia="SimSun" w:hAnsi="Liberation Serif" w:cs="Times New Roman"/>
          <w:bCs/>
          <w:sz w:val="20"/>
          <w:szCs w:val="20"/>
          <w:lang w:eastAsia="hi-IN" w:bidi="hi-IN"/>
        </w:rPr>
        <w:t>ТР</w:t>
      </w:r>
      <w:proofErr w:type="gramEnd"/>
      <w:r w:rsidRPr="00307DEC">
        <w:rPr>
          <w:rFonts w:ascii="Liberation Serif" w:eastAsia="SimSun" w:hAnsi="Liberation Serif" w:cs="Times New Roman"/>
          <w:bCs/>
          <w:sz w:val="20"/>
          <w:szCs w:val="20"/>
          <w:lang w:eastAsia="hi-IN" w:bidi="hi-IN"/>
        </w:rPr>
        <w:t>, ТС и иных нормативных и регулирующих документов – данными документами руководствоваться не требуется).</w:t>
      </w:r>
    </w:p>
    <w:p w:rsidR="00F26E11" w:rsidRPr="00307DEC" w:rsidRDefault="00F26E11" w:rsidP="00F26E11">
      <w:pPr>
        <w:tabs>
          <w:tab w:val="center" w:pos="567"/>
        </w:tabs>
        <w:spacing w:after="0" w:line="240" w:lineRule="auto"/>
        <w:jc w:val="both"/>
        <w:rPr>
          <w:rFonts w:ascii="Liberation Serif" w:eastAsia="Times New Roman" w:hAnsi="Liberation Serif" w:cs="Times New Roman"/>
          <w:b/>
          <w:sz w:val="20"/>
          <w:szCs w:val="20"/>
          <w:lang w:eastAsia="ru-RU"/>
        </w:rPr>
      </w:pPr>
      <w:r w:rsidRPr="00307DEC">
        <w:rPr>
          <w:rFonts w:ascii="Liberation Serif" w:hAnsi="Liberation Serif" w:cs="Times New Roman"/>
          <w:b/>
          <w:sz w:val="20"/>
          <w:szCs w:val="20"/>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26E11" w:rsidRPr="00307DEC" w:rsidRDefault="00F26E11" w:rsidP="00F26E11">
      <w:pPr>
        <w:spacing w:after="0" w:line="240" w:lineRule="auto"/>
        <w:jc w:val="both"/>
        <w:rPr>
          <w:rFonts w:ascii="Liberation Serif" w:hAnsi="Liberation Serif" w:cs="Times New Roman"/>
          <w:b/>
          <w:sz w:val="20"/>
          <w:szCs w:val="20"/>
        </w:rPr>
      </w:pPr>
      <w:r w:rsidRPr="00307DEC">
        <w:rPr>
          <w:rFonts w:ascii="Liberation Serif" w:hAnsi="Liberation Serif" w:cs="Times New Roman"/>
          <w:sz w:val="20"/>
          <w:szCs w:val="20"/>
        </w:rPr>
        <w:t xml:space="preserve">8.1. Результатом работы является </w:t>
      </w:r>
      <w:r w:rsidRPr="00307DEC">
        <w:rPr>
          <w:rFonts w:ascii="Liberation Serif" w:eastAsia="Times New Roman" w:hAnsi="Liberation Serif" w:cs="Times New Roman"/>
          <w:bCs/>
          <w:sz w:val="20"/>
          <w:szCs w:val="20"/>
          <w:lang w:eastAsia="ru-RU"/>
        </w:rPr>
        <w:t>смонтированная система вентиляция в здании отделения временного проживания граждан пожилого возраста и инвалидов с. Русский Потам</w:t>
      </w:r>
      <w:r w:rsidRPr="00307DEC">
        <w:rPr>
          <w:rFonts w:ascii="Liberation Serif" w:hAnsi="Liberation Serif" w:cs="Times New Roman"/>
          <w:bCs/>
          <w:sz w:val="20"/>
          <w:szCs w:val="20"/>
        </w:rPr>
        <w:t xml:space="preserve">, </w:t>
      </w:r>
      <w:r w:rsidRPr="00307DEC">
        <w:rPr>
          <w:rFonts w:ascii="Liberation Serif" w:hAnsi="Liberation Serif" w:cs="Times New Roman"/>
          <w:sz w:val="20"/>
          <w:szCs w:val="20"/>
        </w:rPr>
        <w:t>приведенная в нормативно-техническое состояние, отвечающая требованиям технической, санитарной и пожарной безопасности.</w:t>
      </w:r>
    </w:p>
    <w:p w:rsidR="00F26E11" w:rsidRPr="00307DEC" w:rsidRDefault="00F26E11" w:rsidP="00F26E11">
      <w:pPr>
        <w:tabs>
          <w:tab w:val="center" w:pos="567"/>
        </w:tabs>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F26E11" w:rsidRPr="00307DEC" w:rsidRDefault="00F26E11" w:rsidP="00F26E11">
      <w:pPr>
        <w:autoSpaceDN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8.3. По завершению работ Подрядчик должен предоставить Заказчику:</w:t>
      </w:r>
    </w:p>
    <w:p w:rsidR="00F26E11" w:rsidRPr="00307DEC" w:rsidRDefault="00F26E11" w:rsidP="00F26E11">
      <w:pPr>
        <w:autoSpaceDN w:val="0"/>
        <w:spacing w:after="0" w:line="240" w:lineRule="auto"/>
        <w:jc w:val="both"/>
        <w:rPr>
          <w:rFonts w:ascii="Liberation Serif" w:hAnsi="Liberation Serif" w:cs="Times New Roman"/>
          <w:sz w:val="20"/>
          <w:szCs w:val="20"/>
        </w:rPr>
      </w:pPr>
      <w:proofErr w:type="gramStart"/>
      <w:r w:rsidRPr="00307DEC">
        <w:rPr>
          <w:rFonts w:ascii="Liberation Serif" w:hAnsi="Liberation Serif" w:cs="Times New Roman"/>
          <w:sz w:val="20"/>
          <w:szCs w:val="20"/>
        </w:rPr>
        <w:t xml:space="preserve">- акт скрытых работ с </w:t>
      </w:r>
      <w:proofErr w:type="spellStart"/>
      <w:r w:rsidRPr="00307DEC">
        <w:rPr>
          <w:rFonts w:ascii="Liberation Serif" w:hAnsi="Liberation Serif" w:cs="Times New Roman"/>
          <w:sz w:val="20"/>
          <w:szCs w:val="20"/>
        </w:rPr>
        <w:t>фотофиксацией</w:t>
      </w:r>
      <w:proofErr w:type="spellEnd"/>
      <w:r w:rsidRPr="00307DEC">
        <w:rPr>
          <w:rFonts w:ascii="Liberation Serif" w:hAnsi="Liberation Serif" w:cs="Times New Roman"/>
          <w:sz w:val="20"/>
          <w:szCs w:val="20"/>
        </w:rPr>
        <w:t xml:space="preserve"> (при обнаружения скрытых работ) - на бумажном и электронном носителе в количестве </w:t>
      </w:r>
      <w:r w:rsidRPr="00307DEC">
        <w:rPr>
          <w:rFonts w:ascii="Liberation Serif" w:hAnsi="Liberation Serif" w:cs="Times New Roman"/>
          <w:sz w:val="20"/>
          <w:szCs w:val="20"/>
          <w:shd w:val="clear" w:color="auto" w:fill="FFFFFF"/>
        </w:rPr>
        <w:t>1-го экземпляра;</w:t>
      </w:r>
      <w:proofErr w:type="gramEnd"/>
    </w:p>
    <w:p w:rsidR="00F26E11" w:rsidRPr="00307DEC" w:rsidRDefault="00F26E11" w:rsidP="00F26E11">
      <w:pPr>
        <w:pStyle w:val="a5"/>
        <w:jc w:val="both"/>
        <w:rPr>
          <w:rFonts w:ascii="Liberation Serif" w:hAnsi="Liberation Serif"/>
          <w:sz w:val="20"/>
          <w:szCs w:val="20"/>
        </w:rPr>
      </w:pPr>
      <w:r w:rsidRPr="00307DEC">
        <w:rPr>
          <w:rFonts w:ascii="Liberation Serif" w:hAnsi="Liberation Serif"/>
          <w:sz w:val="20"/>
          <w:szCs w:val="20"/>
        </w:rPr>
        <w:t xml:space="preserve">- сертификаты на материалы (заверенные копии) - на бумажном и электронном носителе в количестве </w:t>
      </w:r>
      <w:r w:rsidRPr="00307DEC">
        <w:rPr>
          <w:rFonts w:ascii="Liberation Serif" w:hAnsi="Liberation Serif"/>
          <w:sz w:val="20"/>
          <w:szCs w:val="20"/>
          <w:shd w:val="clear" w:color="auto" w:fill="FFFFFF"/>
        </w:rPr>
        <w:t>1-го экземпляра;</w:t>
      </w:r>
    </w:p>
    <w:p w:rsidR="00F26E11" w:rsidRPr="00307DEC" w:rsidRDefault="00F26E11" w:rsidP="00F26E11">
      <w:pPr>
        <w:pStyle w:val="a5"/>
        <w:jc w:val="both"/>
        <w:rPr>
          <w:rFonts w:ascii="Liberation Serif" w:hAnsi="Liberation Serif"/>
          <w:sz w:val="20"/>
          <w:szCs w:val="20"/>
        </w:rPr>
      </w:pPr>
      <w:r w:rsidRPr="00307DEC">
        <w:rPr>
          <w:rFonts w:ascii="Liberation Serif" w:hAnsi="Liberation Serif"/>
          <w:sz w:val="20"/>
          <w:szCs w:val="20"/>
        </w:rPr>
        <w:t>- акт выполненных работ (КС-2) - на бумажном и электронном носителе в количестве 2-х экземпляров.</w:t>
      </w:r>
    </w:p>
    <w:p w:rsidR="00F26E11" w:rsidRPr="00307DEC" w:rsidRDefault="00F26E11" w:rsidP="00F26E11">
      <w:pPr>
        <w:pStyle w:val="a5"/>
        <w:jc w:val="both"/>
        <w:rPr>
          <w:rFonts w:ascii="Liberation Serif" w:eastAsia="SimSun" w:hAnsi="Liberation Serif"/>
          <w:b/>
          <w:sz w:val="20"/>
          <w:szCs w:val="20"/>
          <w:lang w:eastAsia="hi-IN" w:bidi="hi-IN"/>
        </w:rPr>
      </w:pPr>
      <w:r w:rsidRPr="00307DEC">
        <w:rPr>
          <w:rFonts w:ascii="Liberation Serif" w:eastAsia="SimSun" w:hAnsi="Liberation Serif"/>
          <w:b/>
          <w:sz w:val="20"/>
          <w:szCs w:val="20"/>
          <w:lang w:eastAsia="hi-IN" w:bidi="hi-IN"/>
        </w:rPr>
        <w:t>9. Требования по объёму гарантий качества работ</w:t>
      </w:r>
    </w:p>
    <w:p w:rsidR="00F26E11" w:rsidRPr="00307DEC" w:rsidRDefault="00F26E11" w:rsidP="00F26E11">
      <w:pPr>
        <w:pStyle w:val="a5"/>
        <w:jc w:val="both"/>
        <w:rPr>
          <w:rFonts w:ascii="Liberation Serif" w:hAnsi="Liberation Serif"/>
          <w:sz w:val="20"/>
          <w:szCs w:val="20"/>
        </w:rPr>
      </w:pPr>
      <w:r w:rsidRPr="00307DEC">
        <w:rPr>
          <w:rFonts w:ascii="Liberation Serif" w:eastAsia="SimSun" w:hAnsi="Liberation Serif"/>
          <w:sz w:val="20"/>
          <w:szCs w:val="20"/>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9.3. При обнаружении в течение гарантийного срока недостатков (дефектов),</w:t>
      </w:r>
      <w:r w:rsidRPr="00307DEC">
        <w:rPr>
          <w:rFonts w:ascii="Liberation Serif" w:hAnsi="Liberation Serif" w:cs="Times New Roman"/>
          <w:sz w:val="20"/>
          <w:szCs w:val="20"/>
        </w:rPr>
        <w:t xml:space="preserve"> </w:t>
      </w:r>
      <w:r w:rsidRPr="00307DEC">
        <w:rPr>
          <w:rFonts w:ascii="Liberation Serif" w:eastAsia="SimSun" w:hAnsi="Liberation Serif" w:cs="Times New Roman"/>
          <w:sz w:val="20"/>
          <w:szCs w:val="20"/>
          <w:lang w:eastAsia="hi-IN" w:bidi="hi-IN"/>
        </w:rPr>
        <w:t>Заказчик должен заявить о них Подрядчику в разумный срок после их обнаружения.</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F26E11" w:rsidRPr="00307DEC" w:rsidRDefault="00F26E11" w:rsidP="00F26E11">
      <w:pPr>
        <w:spacing w:after="0" w:line="240" w:lineRule="auto"/>
        <w:jc w:val="both"/>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26E11" w:rsidRPr="00307DEC" w:rsidRDefault="00F26E11" w:rsidP="00F26E11">
      <w:pPr>
        <w:spacing w:after="0" w:line="240" w:lineRule="auto"/>
        <w:jc w:val="both"/>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F26E11" w:rsidRPr="00307DEC" w:rsidRDefault="00F26E11" w:rsidP="00F26E11">
      <w:pPr>
        <w:spacing w:after="0" w:line="240" w:lineRule="auto"/>
        <w:jc w:val="both"/>
        <w:rPr>
          <w:rFonts w:ascii="Liberation Serif" w:eastAsia="SimSun" w:hAnsi="Liberation Serif" w:cs="Times New Roman"/>
          <w:bCs/>
          <w:sz w:val="20"/>
          <w:szCs w:val="20"/>
          <w:lang w:eastAsia="hi-IN" w:bidi="hi-IN"/>
        </w:rPr>
      </w:pPr>
      <w:r w:rsidRPr="00307DEC">
        <w:rPr>
          <w:rFonts w:ascii="Liberation Serif" w:eastAsia="SimSun" w:hAnsi="Liberation Serif" w:cs="Times New Roman"/>
          <w:bCs/>
          <w:sz w:val="20"/>
          <w:szCs w:val="20"/>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F26E11" w:rsidRPr="00307DEC" w:rsidRDefault="00F26E11" w:rsidP="00F26E11">
      <w:pPr>
        <w:spacing w:after="0" w:line="240" w:lineRule="auto"/>
        <w:jc w:val="both"/>
        <w:rPr>
          <w:rFonts w:ascii="Liberation Serif" w:eastAsia="SimSun" w:hAnsi="Liberation Serif" w:cs="Times New Roman"/>
          <w:sz w:val="20"/>
          <w:szCs w:val="20"/>
          <w:lang w:eastAsia="hi-IN" w:bidi="hi-IN"/>
        </w:rPr>
      </w:pPr>
      <w:r w:rsidRPr="00307DEC">
        <w:rPr>
          <w:rFonts w:ascii="Liberation Serif" w:eastAsia="SimSun" w:hAnsi="Liberation Serif" w:cs="Times New Roman"/>
          <w:sz w:val="20"/>
          <w:szCs w:val="20"/>
          <w:lang w:eastAsia="hi-IN" w:bidi="hi-IN"/>
        </w:rPr>
        <w:t xml:space="preserve">9.11. В соответствии с условиями Договора гарантийный срок на выполненные работы – </w:t>
      </w:r>
      <w:r w:rsidRPr="00146F54">
        <w:rPr>
          <w:rFonts w:ascii="Liberation Serif" w:eastAsia="SimSun" w:hAnsi="Liberation Serif" w:cs="Times New Roman"/>
          <w:sz w:val="20"/>
          <w:szCs w:val="20"/>
          <w:lang w:eastAsia="hi-IN" w:bidi="hi-IN"/>
        </w:rPr>
        <w:t>не менее 36 (тридцать шесть) месяцев</w:t>
      </w:r>
      <w:r w:rsidRPr="00307DEC">
        <w:rPr>
          <w:rFonts w:ascii="Liberation Serif" w:eastAsia="SimSun" w:hAnsi="Liberation Serif" w:cs="Times New Roman"/>
          <w:sz w:val="20"/>
          <w:szCs w:val="20"/>
          <w:lang w:eastAsia="hi-IN" w:bidi="hi-IN"/>
        </w:rPr>
        <w:t xml:space="preserve"> </w:t>
      </w:r>
      <w:proofErr w:type="gramStart"/>
      <w:r w:rsidRPr="00307DEC">
        <w:rPr>
          <w:rFonts w:ascii="Liberation Serif" w:eastAsia="SimSun" w:hAnsi="Liberation Serif" w:cs="Times New Roman"/>
          <w:sz w:val="20"/>
          <w:szCs w:val="20"/>
          <w:lang w:eastAsia="hi-IN" w:bidi="hi-IN"/>
        </w:rPr>
        <w:t>с даты подписания</w:t>
      </w:r>
      <w:proofErr w:type="gramEnd"/>
      <w:r w:rsidRPr="00307DEC">
        <w:rPr>
          <w:rFonts w:ascii="Liberation Serif" w:eastAsia="SimSun" w:hAnsi="Liberation Serif" w:cs="Times New Roman"/>
          <w:sz w:val="20"/>
          <w:szCs w:val="20"/>
          <w:lang w:eastAsia="hi-IN" w:bidi="hi-IN"/>
        </w:rPr>
        <w:t xml:space="preserve"> итогового Акта приёмки выполненных работ.</w:t>
      </w:r>
    </w:p>
    <w:p w:rsidR="00F26E11" w:rsidRPr="00307DEC" w:rsidRDefault="00F26E11" w:rsidP="00F26E11">
      <w:pPr>
        <w:widowControl w:val="0"/>
        <w:spacing w:after="0" w:line="240" w:lineRule="auto"/>
        <w:jc w:val="both"/>
        <w:rPr>
          <w:rFonts w:ascii="Liberation Serif" w:eastAsia="Times New Roman" w:hAnsi="Liberation Serif" w:cs="Times New Roman"/>
          <w:bCs/>
          <w:kern w:val="1"/>
          <w:sz w:val="20"/>
          <w:szCs w:val="20"/>
          <w:lang w:eastAsia="ru-RU"/>
        </w:rPr>
      </w:pPr>
    </w:p>
    <w:p w:rsidR="00414281" w:rsidRDefault="00414281"/>
    <w:p w:rsidR="005B0CDA" w:rsidRDefault="005B0CDA"/>
    <w:p w:rsidR="005B0CDA" w:rsidRDefault="005B0CDA"/>
    <w:tbl>
      <w:tblPr>
        <w:tblW w:w="10205" w:type="dxa"/>
        <w:jc w:val="center"/>
        <w:tblLook w:val="04A0" w:firstRow="1" w:lastRow="0" w:firstColumn="1" w:lastColumn="0" w:noHBand="0" w:noVBand="1"/>
      </w:tblPr>
      <w:tblGrid>
        <w:gridCol w:w="5209"/>
        <w:gridCol w:w="4996"/>
      </w:tblGrid>
      <w:tr w:rsidR="00222039" w:rsidRPr="009C4207" w:rsidTr="00AB6A89">
        <w:trPr>
          <w:trHeight w:val="19"/>
          <w:jc w:val="center"/>
        </w:trPr>
        <w:tc>
          <w:tcPr>
            <w:tcW w:w="5209" w:type="dxa"/>
            <w:tcBorders>
              <w:top w:val="single" w:sz="4" w:space="0" w:color="auto"/>
              <w:left w:val="single" w:sz="4" w:space="0" w:color="auto"/>
              <w:bottom w:val="single" w:sz="4" w:space="0" w:color="auto"/>
              <w:right w:val="single" w:sz="4" w:space="0" w:color="auto"/>
            </w:tcBorders>
            <w:shd w:val="clear" w:color="auto" w:fill="auto"/>
          </w:tcPr>
          <w:p w:rsidR="00222039" w:rsidRPr="009C4207" w:rsidRDefault="00222039" w:rsidP="00AB6A89">
            <w:pPr>
              <w:jc w:val="both"/>
              <w:rPr>
                <w:rFonts w:ascii="Liberation Serif" w:hAnsi="Liberation Serif"/>
                <w:bCs/>
                <w:sz w:val="16"/>
                <w:szCs w:val="16"/>
              </w:rPr>
            </w:pPr>
            <w:r w:rsidRPr="009C4207">
              <w:rPr>
                <w:rFonts w:ascii="Liberation Serif" w:hAnsi="Liberation Serif"/>
                <w:bCs/>
                <w:sz w:val="16"/>
                <w:szCs w:val="16"/>
              </w:rPr>
              <w:t xml:space="preserve">Заказчик: договор подписан электронно-цифровой подписью – ЭЦП </w:t>
            </w:r>
          </w:p>
          <w:p w:rsidR="00222039" w:rsidRPr="009C4207" w:rsidRDefault="00222039" w:rsidP="00AB6A89">
            <w:pPr>
              <w:jc w:val="both"/>
              <w:rPr>
                <w:rFonts w:ascii="Liberation Serif" w:hAnsi="Liberation Serif"/>
                <w:sz w:val="16"/>
                <w:szCs w:val="16"/>
              </w:rPr>
            </w:pPr>
            <w:r w:rsidRPr="009C4207">
              <w:rPr>
                <w:rFonts w:ascii="Liberation Serif" w:hAnsi="Liberation Serif"/>
                <w:bCs/>
                <w:sz w:val="16"/>
                <w:szCs w:val="16"/>
              </w:rPr>
              <w:t>/______________________</w:t>
            </w:r>
            <w:r w:rsidRPr="009C4207">
              <w:rPr>
                <w:rFonts w:ascii="Liberation Serif" w:hAnsi="Liberation Serif"/>
                <w:sz w:val="16"/>
                <w:szCs w:val="16"/>
              </w:rPr>
              <w:t xml:space="preserve"> </w:t>
            </w:r>
            <w:r w:rsidRPr="009C4207">
              <w:rPr>
                <w:rFonts w:ascii="Liberation Serif" w:hAnsi="Liberation Serif"/>
                <w:bCs/>
                <w:sz w:val="16"/>
                <w:szCs w:val="16"/>
              </w:rPr>
              <w:t>/</w:t>
            </w:r>
          </w:p>
        </w:tc>
        <w:tc>
          <w:tcPr>
            <w:tcW w:w="4996" w:type="dxa"/>
            <w:tcBorders>
              <w:top w:val="single" w:sz="4" w:space="0" w:color="auto"/>
              <w:left w:val="single" w:sz="4" w:space="0" w:color="auto"/>
              <w:bottom w:val="single" w:sz="4" w:space="0" w:color="auto"/>
              <w:right w:val="single" w:sz="4" w:space="0" w:color="auto"/>
            </w:tcBorders>
            <w:shd w:val="clear" w:color="auto" w:fill="auto"/>
          </w:tcPr>
          <w:p w:rsidR="00222039" w:rsidRPr="009C4207" w:rsidRDefault="00222039" w:rsidP="00AB6A89">
            <w:pPr>
              <w:tabs>
                <w:tab w:val="center" w:pos="5103"/>
              </w:tabs>
              <w:jc w:val="both"/>
              <w:rPr>
                <w:rFonts w:ascii="Liberation Serif" w:hAnsi="Liberation Serif"/>
                <w:bCs/>
                <w:sz w:val="16"/>
                <w:szCs w:val="16"/>
              </w:rPr>
            </w:pPr>
            <w:r w:rsidRPr="009C4207">
              <w:rPr>
                <w:rFonts w:ascii="Liberation Serif" w:hAnsi="Liberation Serif"/>
                <w:bCs/>
                <w:sz w:val="16"/>
                <w:szCs w:val="16"/>
              </w:rPr>
              <w:t>Подрядчик: договор подписан электронно-цифровой подписью – ЭЦП/ _________________ /</w:t>
            </w:r>
          </w:p>
        </w:tc>
      </w:tr>
    </w:tbl>
    <w:p w:rsidR="005B0CDA" w:rsidRDefault="005B0CDA"/>
    <w:p w:rsidR="005B0CDA" w:rsidRPr="005B0CDA" w:rsidRDefault="005B0CDA" w:rsidP="005B0CDA">
      <w:pPr>
        <w:widowControl w:val="0"/>
        <w:spacing w:after="0" w:line="240" w:lineRule="auto"/>
        <w:jc w:val="right"/>
        <w:rPr>
          <w:rFonts w:ascii="Liberation Serif" w:eastAsia="Times New Roman" w:hAnsi="Liberation Serif" w:cs="Times New Roman"/>
          <w:bCs/>
          <w:kern w:val="1"/>
          <w:sz w:val="20"/>
          <w:szCs w:val="20"/>
        </w:rPr>
      </w:pPr>
      <w:bookmarkStart w:id="1" w:name="_GoBack"/>
      <w:bookmarkEnd w:id="1"/>
      <w:r w:rsidRPr="005B0CDA">
        <w:rPr>
          <w:rFonts w:ascii="Liberation Serif" w:eastAsia="Times New Roman" w:hAnsi="Liberation Serif" w:cs="Times New Roman"/>
          <w:bCs/>
          <w:kern w:val="1"/>
          <w:sz w:val="20"/>
          <w:szCs w:val="20"/>
        </w:rPr>
        <w:lastRenderedPageBreak/>
        <w:t>риложение № 2</w:t>
      </w:r>
    </w:p>
    <w:p w:rsidR="005B0CDA" w:rsidRPr="005B0CDA" w:rsidRDefault="005B0CDA" w:rsidP="005B0CDA">
      <w:pPr>
        <w:widowControl w:val="0"/>
        <w:spacing w:after="0" w:line="240" w:lineRule="auto"/>
        <w:jc w:val="right"/>
        <w:rPr>
          <w:rFonts w:ascii="Liberation Serif" w:eastAsia="Times New Roman" w:hAnsi="Liberation Serif" w:cs="Times New Roman"/>
          <w:bCs/>
          <w:kern w:val="1"/>
          <w:sz w:val="20"/>
          <w:szCs w:val="20"/>
        </w:rPr>
      </w:pPr>
      <w:r w:rsidRPr="005B0CDA">
        <w:rPr>
          <w:rFonts w:ascii="Liberation Serif" w:eastAsia="Times New Roman" w:hAnsi="Liberation Serif" w:cs="Times New Roman"/>
          <w:bCs/>
          <w:kern w:val="1"/>
          <w:sz w:val="20"/>
          <w:szCs w:val="20"/>
        </w:rPr>
        <w:t>к договору от «___» _____________ 202</w:t>
      </w:r>
      <w:r w:rsidRPr="005B0CDA">
        <w:rPr>
          <w:rFonts w:ascii="Liberation Serif" w:eastAsia="Times New Roman" w:hAnsi="Liberation Serif" w:cs="Times New Roman"/>
          <w:bCs/>
          <w:kern w:val="1"/>
          <w:sz w:val="20"/>
          <w:szCs w:val="20"/>
        </w:rPr>
        <w:t>3</w:t>
      </w:r>
      <w:r w:rsidRPr="005B0CDA">
        <w:rPr>
          <w:rFonts w:ascii="Liberation Serif" w:eastAsia="Times New Roman" w:hAnsi="Liberation Serif" w:cs="Times New Roman"/>
          <w:bCs/>
          <w:kern w:val="1"/>
          <w:sz w:val="20"/>
          <w:szCs w:val="20"/>
        </w:rPr>
        <w:t xml:space="preserve"> года</w:t>
      </w:r>
      <w:r w:rsidRPr="005B0CDA">
        <w:rPr>
          <w:rFonts w:ascii="Liberation Serif" w:eastAsia="Times New Roman" w:hAnsi="Liberation Serif" w:cs="Times New Roman"/>
          <w:bCs/>
          <w:kern w:val="1"/>
          <w:sz w:val="20"/>
          <w:szCs w:val="20"/>
        </w:rPr>
        <w:t xml:space="preserve"> № ___</w:t>
      </w:r>
    </w:p>
    <w:p w:rsidR="005B0CDA" w:rsidRPr="005B0CDA" w:rsidRDefault="005B0CDA" w:rsidP="005B0CDA">
      <w:pPr>
        <w:jc w:val="right"/>
        <w:rPr>
          <w:rFonts w:ascii="Liberation Serif" w:hAnsi="Liberation Serif"/>
          <w:sz w:val="20"/>
          <w:szCs w:val="20"/>
        </w:rPr>
      </w:pPr>
    </w:p>
    <w:p w:rsidR="005B0CDA" w:rsidRPr="005B0CDA" w:rsidRDefault="005B0CDA" w:rsidP="005B0CDA">
      <w:pPr>
        <w:jc w:val="right"/>
        <w:rPr>
          <w:rFonts w:ascii="Liberation Serif" w:hAnsi="Liberation Serif"/>
          <w:sz w:val="20"/>
          <w:szCs w:val="20"/>
        </w:rPr>
      </w:pPr>
    </w:p>
    <w:p w:rsidR="005B0CDA" w:rsidRDefault="005B0CDA" w:rsidP="005B0CDA">
      <w:pPr>
        <w:jc w:val="center"/>
        <w:rPr>
          <w:rFonts w:ascii="Liberation Serif" w:hAnsi="Liberation Serif"/>
          <w:b/>
          <w:sz w:val="20"/>
          <w:szCs w:val="20"/>
        </w:rPr>
      </w:pPr>
      <w:r w:rsidRPr="005B0CDA">
        <w:rPr>
          <w:rFonts w:ascii="Liberation Serif" w:hAnsi="Liberation Serif"/>
          <w:b/>
          <w:sz w:val="20"/>
          <w:szCs w:val="20"/>
        </w:rPr>
        <w:t>Локальный сметный расчет</w:t>
      </w:r>
    </w:p>
    <w:p w:rsidR="000A239C" w:rsidRPr="005B0CDA" w:rsidRDefault="000A239C" w:rsidP="005B0CDA">
      <w:pPr>
        <w:jc w:val="center"/>
        <w:rPr>
          <w:rFonts w:ascii="Liberation Serif" w:hAnsi="Liberation Serif"/>
          <w:b/>
          <w:sz w:val="20"/>
          <w:szCs w:val="20"/>
        </w:rPr>
      </w:pPr>
    </w:p>
    <w:p w:rsidR="005B0CDA" w:rsidRPr="005B0CDA" w:rsidRDefault="005B0CDA" w:rsidP="005B0CDA">
      <w:pPr>
        <w:jc w:val="center"/>
        <w:rPr>
          <w:rFonts w:ascii="Liberation Serif" w:hAnsi="Liberation Serif"/>
          <w:b/>
          <w:sz w:val="20"/>
          <w:szCs w:val="20"/>
        </w:rPr>
      </w:pPr>
    </w:p>
    <w:p w:rsidR="005B0CDA" w:rsidRPr="005B0CDA" w:rsidRDefault="005B0CDA" w:rsidP="005B0CDA">
      <w:pPr>
        <w:jc w:val="center"/>
        <w:rPr>
          <w:rFonts w:ascii="Liberation Serif" w:hAnsi="Liberation Serif"/>
          <w:b/>
          <w:sz w:val="20"/>
          <w:szCs w:val="20"/>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p w:rsidR="005B0CDA" w:rsidRPr="009C4207" w:rsidRDefault="005B0CDA" w:rsidP="005B0CDA">
      <w:pPr>
        <w:jc w:val="center"/>
        <w:rPr>
          <w:rFonts w:ascii="Liberation Serif" w:hAnsi="Liberation Serif"/>
          <w:b/>
          <w:sz w:val="16"/>
          <w:szCs w:val="16"/>
        </w:rPr>
      </w:pPr>
    </w:p>
    <w:tbl>
      <w:tblPr>
        <w:tblW w:w="10205" w:type="dxa"/>
        <w:jc w:val="center"/>
        <w:tblLook w:val="04A0" w:firstRow="1" w:lastRow="0" w:firstColumn="1" w:lastColumn="0" w:noHBand="0" w:noVBand="1"/>
      </w:tblPr>
      <w:tblGrid>
        <w:gridCol w:w="5209"/>
        <w:gridCol w:w="4996"/>
      </w:tblGrid>
      <w:tr w:rsidR="005B0CDA" w:rsidRPr="009C4207" w:rsidTr="00AB6A89">
        <w:trPr>
          <w:trHeight w:val="19"/>
          <w:jc w:val="center"/>
        </w:trPr>
        <w:tc>
          <w:tcPr>
            <w:tcW w:w="5209" w:type="dxa"/>
            <w:tcBorders>
              <w:top w:val="single" w:sz="4" w:space="0" w:color="auto"/>
              <w:left w:val="single" w:sz="4" w:space="0" w:color="auto"/>
              <w:bottom w:val="single" w:sz="4" w:space="0" w:color="auto"/>
              <w:right w:val="single" w:sz="4" w:space="0" w:color="auto"/>
            </w:tcBorders>
            <w:shd w:val="clear" w:color="auto" w:fill="auto"/>
          </w:tcPr>
          <w:p w:rsidR="005B0CDA" w:rsidRPr="009C4207" w:rsidRDefault="005B0CDA" w:rsidP="00AB6A89">
            <w:pPr>
              <w:jc w:val="both"/>
              <w:rPr>
                <w:rFonts w:ascii="Liberation Serif" w:hAnsi="Liberation Serif"/>
                <w:bCs/>
                <w:sz w:val="16"/>
                <w:szCs w:val="16"/>
              </w:rPr>
            </w:pPr>
            <w:r w:rsidRPr="009C4207">
              <w:rPr>
                <w:rFonts w:ascii="Liberation Serif" w:hAnsi="Liberation Serif"/>
                <w:bCs/>
                <w:sz w:val="16"/>
                <w:szCs w:val="16"/>
              </w:rPr>
              <w:t xml:space="preserve">Заказчик: договор подписан электронно-цифровой подписью – ЭЦП </w:t>
            </w:r>
          </w:p>
          <w:p w:rsidR="005B0CDA" w:rsidRPr="009C4207" w:rsidRDefault="005B0CDA" w:rsidP="00AB6A89">
            <w:pPr>
              <w:jc w:val="both"/>
              <w:rPr>
                <w:rFonts w:ascii="Liberation Serif" w:hAnsi="Liberation Serif"/>
                <w:sz w:val="16"/>
                <w:szCs w:val="16"/>
              </w:rPr>
            </w:pPr>
            <w:r w:rsidRPr="009C4207">
              <w:rPr>
                <w:rFonts w:ascii="Liberation Serif" w:hAnsi="Liberation Serif"/>
                <w:bCs/>
                <w:sz w:val="16"/>
                <w:szCs w:val="16"/>
              </w:rPr>
              <w:t>/______________________</w:t>
            </w:r>
            <w:r w:rsidRPr="009C4207">
              <w:rPr>
                <w:rFonts w:ascii="Liberation Serif" w:hAnsi="Liberation Serif"/>
                <w:sz w:val="16"/>
                <w:szCs w:val="16"/>
              </w:rPr>
              <w:t xml:space="preserve"> </w:t>
            </w:r>
            <w:r w:rsidRPr="009C4207">
              <w:rPr>
                <w:rFonts w:ascii="Liberation Serif" w:hAnsi="Liberation Serif"/>
                <w:bCs/>
                <w:sz w:val="16"/>
                <w:szCs w:val="16"/>
              </w:rPr>
              <w:t>/</w:t>
            </w:r>
          </w:p>
        </w:tc>
        <w:tc>
          <w:tcPr>
            <w:tcW w:w="4996" w:type="dxa"/>
            <w:tcBorders>
              <w:top w:val="single" w:sz="4" w:space="0" w:color="auto"/>
              <w:left w:val="single" w:sz="4" w:space="0" w:color="auto"/>
              <w:bottom w:val="single" w:sz="4" w:space="0" w:color="auto"/>
              <w:right w:val="single" w:sz="4" w:space="0" w:color="auto"/>
            </w:tcBorders>
            <w:shd w:val="clear" w:color="auto" w:fill="auto"/>
          </w:tcPr>
          <w:p w:rsidR="005B0CDA" w:rsidRPr="009C4207" w:rsidRDefault="005B0CDA" w:rsidP="00AB6A89">
            <w:pPr>
              <w:tabs>
                <w:tab w:val="center" w:pos="5103"/>
              </w:tabs>
              <w:jc w:val="both"/>
              <w:rPr>
                <w:rFonts w:ascii="Liberation Serif" w:hAnsi="Liberation Serif"/>
                <w:bCs/>
                <w:sz w:val="16"/>
                <w:szCs w:val="16"/>
              </w:rPr>
            </w:pPr>
            <w:r w:rsidRPr="009C4207">
              <w:rPr>
                <w:rFonts w:ascii="Liberation Serif" w:hAnsi="Liberation Serif"/>
                <w:bCs/>
                <w:sz w:val="16"/>
                <w:szCs w:val="16"/>
              </w:rPr>
              <w:t>Подрядчик: договор подписан электронно-цифровой подписью – ЭЦП/ _________________ /</w:t>
            </w:r>
          </w:p>
        </w:tc>
      </w:tr>
    </w:tbl>
    <w:p w:rsidR="005B0CDA" w:rsidRPr="009C4207" w:rsidRDefault="005B0CDA" w:rsidP="005B0CDA">
      <w:pPr>
        <w:jc w:val="center"/>
        <w:rPr>
          <w:rFonts w:ascii="Liberation Serif" w:hAnsi="Liberation Serif"/>
          <w:b/>
          <w:sz w:val="16"/>
          <w:szCs w:val="16"/>
        </w:rPr>
      </w:pPr>
    </w:p>
    <w:p w:rsidR="005B0CDA" w:rsidRDefault="005B0CDA"/>
    <w:sectPr w:rsidR="005B0CDA" w:rsidSect="0096237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41"/>
    <w:rsid w:val="00006158"/>
    <w:rsid w:val="000A239C"/>
    <w:rsid w:val="00165FA2"/>
    <w:rsid w:val="00222039"/>
    <w:rsid w:val="00414281"/>
    <w:rsid w:val="004B7D41"/>
    <w:rsid w:val="005B0CDA"/>
    <w:rsid w:val="00734087"/>
    <w:rsid w:val="0096237F"/>
    <w:rsid w:val="00CF6C44"/>
    <w:rsid w:val="00F2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imes New Roman" w:hAnsi="Liberation Serif"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11"/>
    <w:rPr>
      <w:rFonts w:asciiTheme="minorHAnsi" w:eastAsiaTheme="minorHAnsi" w:hAnsiTheme="minorHAnsi" w:cstheme="minorBidi"/>
      <w:sz w:val="22"/>
      <w:szCs w:val="22"/>
    </w:rPr>
  </w:style>
  <w:style w:type="paragraph" w:styleId="1">
    <w:name w:val="heading 1"/>
    <w:basedOn w:val="a"/>
    <w:next w:val="a"/>
    <w:link w:val="10"/>
    <w:uiPriority w:val="9"/>
    <w:qFormat/>
    <w:rsid w:val="00F26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E11"/>
    <w:rPr>
      <w:rFonts w:asciiTheme="majorHAnsi" w:eastAsiaTheme="majorEastAsia" w:hAnsiTheme="majorHAnsi" w:cstheme="majorBidi"/>
      <w:color w:val="365F91" w:themeColor="accent1" w:themeShade="BF"/>
      <w:sz w:val="32"/>
      <w:szCs w:val="32"/>
    </w:rPr>
  </w:style>
  <w:style w:type="paragraph" w:styleId="a3">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4"/>
    <w:rsid w:val="00F26E11"/>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4">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3"/>
    <w:rsid w:val="00F26E11"/>
    <w:rPr>
      <w:rFonts w:ascii="Times New Roman" w:hAnsi="Times New Roman"/>
      <w:sz w:val="24"/>
    </w:rPr>
  </w:style>
  <w:style w:type="paragraph" w:styleId="a5">
    <w:name w:val="No Spacing"/>
    <w:link w:val="a6"/>
    <w:uiPriority w:val="1"/>
    <w:qFormat/>
    <w:rsid w:val="00F26E11"/>
    <w:pPr>
      <w:spacing w:after="0" w:line="240" w:lineRule="auto"/>
    </w:pPr>
    <w:rPr>
      <w:rFonts w:ascii="Times New Roman" w:hAnsi="Times New Roman"/>
      <w:sz w:val="24"/>
      <w:szCs w:val="24"/>
      <w:lang w:eastAsia="ru-RU"/>
    </w:rPr>
  </w:style>
  <w:style w:type="character" w:customStyle="1" w:styleId="a6">
    <w:name w:val="Без интервала Знак"/>
    <w:basedOn w:val="a0"/>
    <w:link w:val="a5"/>
    <w:uiPriority w:val="1"/>
    <w:rsid w:val="00F26E11"/>
    <w:rPr>
      <w:rFonts w:ascii="Times New Roman" w:hAnsi="Times New Roman"/>
      <w:sz w:val="24"/>
      <w:szCs w:val="24"/>
      <w:lang w:eastAsia="ru-RU"/>
    </w:rPr>
  </w:style>
  <w:style w:type="paragraph" w:customStyle="1" w:styleId="headertext">
    <w:name w:val="headertext"/>
    <w:basedOn w:val="a"/>
    <w:rsid w:val="00F2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006158"/>
    <w:rPr>
      <w:color w:val="0B7FD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imes New Roman" w:hAnsi="Liberation Serif"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11"/>
    <w:rPr>
      <w:rFonts w:asciiTheme="minorHAnsi" w:eastAsiaTheme="minorHAnsi" w:hAnsiTheme="minorHAnsi" w:cstheme="minorBidi"/>
      <w:sz w:val="22"/>
      <w:szCs w:val="22"/>
    </w:rPr>
  </w:style>
  <w:style w:type="paragraph" w:styleId="1">
    <w:name w:val="heading 1"/>
    <w:basedOn w:val="a"/>
    <w:next w:val="a"/>
    <w:link w:val="10"/>
    <w:uiPriority w:val="9"/>
    <w:qFormat/>
    <w:rsid w:val="00F26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E11"/>
    <w:rPr>
      <w:rFonts w:asciiTheme="majorHAnsi" w:eastAsiaTheme="majorEastAsia" w:hAnsiTheme="majorHAnsi" w:cstheme="majorBidi"/>
      <w:color w:val="365F91" w:themeColor="accent1" w:themeShade="BF"/>
      <w:sz w:val="32"/>
      <w:szCs w:val="32"/>
    </w:rPr>
  </w:style>
  <w:style w:type="paragraph" w:styleId="a3">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4"/>
    <w:rsid w:val="00F26E11"/>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4">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3"/>
    <w:rsid w:val="00F26E11"/>
    <w:rPr>
      <w:rFonts w:ascii="Times New Roman" w:hAnsi="Times New Roman"/>
      <w:sz w:val="24"/>
    </w:rPr>
  </w:style>
  <w:style w:type="paragraph" w:styleId="a5">
    <w:name w:val="No Spacing"/>
    <w:link w:val="a6"/>
    <w:uiPriority w:val="1"/>
    <w:qFormat/>
    <w:rsid w:val="00F26E11"/>
    <w:pPr>
      <w:spacing w:after="0" w:line="240" w:lineRule="auto"/>
    </w:pPr>
    <w:rPr>
      <w:rFonts w:ascii="Times New Roman" w:hAnsi="Times New Roman"/>
      <w:sz w:val="24"/>
      <w:szCs w:val="24"/>
      <w:lang w:eastAsia="ru-RU"/>
    </w:rPr>
  </w:style>
  <w:style w:type="character" w:customStyle="1" w:styleId="a6">
    <w:name w:val="Без интервала Знак"/>
    <w:basedOn w:val="a0"/>
    <w:link w:val="a5"/>
    <w:uiPriority w:val="1"/>
    <w:rsid w:val="00F26E11"/>
    <w:rPr>
      <w:rFonts w:ascii="Times New Roman" w:hAnsi="Times New Roman"/>
      <w:sz w:val="24"/>
      <w:szCs w:val="24"/>
      <w:lang w:eastAsia="ru-RU"/>
    </w:rPr>
  </w:style>
  <w:style w:type="paragraph" w:customStyle="1" w:styleId="headertext">
    <w:name w:val="headertext"/>
    <w:basedOn w:val="a"/>
    <w:rsid w:val="00F2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006158"/>
    <w:rPr>
      <w:color w:val="0B7F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7017</Words>
  <Characters>39998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User_17</dc:creator>
  <cp:keywords/>
  <dc:description/>
  <cp:lastModifiedBy>User_17</cp:lastModifiedBy>
  <cp:revision>4</cp:revision>
  <dcterms:created xsi:type="dcterms:W3CDTF">2023-04-27T09:26:00Z</dcterms:created>
  <dcterms:modified xsi:type="dcterms:W3CDTF">2023-04-27T10:24:00Z</dcterms:modified>
</cp:coreProperties>
</file>