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EB" w:rsidRDefault="001606EC">
      <w:pPr>
        <w:tabs>
          <w:tab w:val="left" w:pos="93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w w:val="102"/>
          <w:sz w:val="28"/>
          <w:szCs w:val="28"/>
          <w:lang w:eastAsia="ru-RU"/>
        </w:rPr>
        <w:drawing>
          <wp:inline distT="0" distB="0" distL="0" distR="0" wp14:anchorId="48042728" wp14:editId="625F1042">
            <wp:extent cx="1261745" cy="12560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DEB" w:rsidRDefault="00444DEB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06EC" w:rsidRDefault="001606E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06EC" w:rsidRDefault="001606E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06EC" w:rsidRDefault="001606E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6D3F39" w:rsidRDefault="006D3F3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4DEB" w:rsidRDefault="009515F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Извещение о проведении запроса предложений в электронной форме</w:t>
      </w:r>
    </w:p>
    <w:p w:rsidR="00444DEB" w:rsidRPr="006D3F39" w:rsidRDefault="009515FC" w:rsidP="001D413F">
      <w:pPr>
        <w:widowControl w:val="0"/>
        <w:tabs>
          <w:tab w:val="left" w:pos="0"/>
        </w:tabs>
        <w:spacing w:after="0" w:line="240" w:lineRule="auto"/>
        <w:ind w:right="-8"/>
        <w:jc w:val="center"/>
        <w:rPr>
          <w:rFonts w:ascii="Times New Roman" w:hAnsi="Times New Roman"/>
          <w:b/>
          <w:sz w:val="24"/>
          <w:szCs w:val="24"/>
        </w:rPr>
      </w:pPr>
      <w:r w:rsidRPr="006D3F39">
        <w:rPr>
          <w:rFonts w:ascii="Times New Roman" w:hAnsi="Times New Roman"/>
          <w:b/>
          <w:sz w:val="24"/>
          <w:szCs w:val="24"/>
        </w:rPr>
        <w:t xml:space="preserve">на </w:t>
      </w:r>
      <w:r w:rsidR="00A13088" w:rsidRPr="00A13088">
        <w:rPr>
          <w:rFonts w:ascii="Times New Roman" w:hAnsi="Times New Roman"/>
          <w:b/>
          <w:sz w:val="24"/>
          <w:szCs w:val="24"/>
        </w:rPr>
        <w:t>поставку кабельной продукции</w:t>
      </w:r>
    </w:p>
    <w:p w:rsidR="00444DEB" w:rsidRDefault="009515FC">
      <w:pPr>
        <w:widowControl w:val="0"/>
        <w:tabs>
          <w:tab w:val="left" w:pos="0"/>
        </w:tabs>
        <w:spacing w:after="0" w:line="240" w:lineRule="auto"/>
        <w:ind w:right="-8"/>
        <w:jc w:val="center"/>
        <w:rPr>
          <w:rFonts w:ascii="Times New Roman" w:hAnsi="Times New Roman"/>
          <w:b/>
          <w:sz w:val="24"/>
          <w:szCs w:val="24"/>
        </w:rPr>
      </w:pPr>
      <w:r w:rsidRPr="006D3F39">
        <w:rPr>
          <w:rFonts w:ascii="Times New Roman" w:hAnsi="Times New Roman"/>
          <w:b/>
          <w:sz w:val="24"/>
          <w:szCs w:val="24"/>
        </w:rPr>
        <w:t>(№1</w:t>
      </w:r>
      <w:r w:rsidR="00A13088">
        <w:rPr>
          <w:rFonts w:ascii="Times New Roman" w:hAnsi="Times New Roman"/>
          <w:b/>
          <w:sz w:val="24"/>
          <w:szCs w:val="24"/>
        </w:rPr>
        <w:t>98</w:t>
      </w:r>
      <w:r w:rsidRPr="006D3F39">
        <w:rPr>
          <w:rFonts w:ascii="Times New Roman" w:hAnsi="Times New Roman"/>
          <w:b/>
          <w:sz w:val="24"/>
          <w:szCs w:val="24"/>
        </w:rPr>
        <w:t>-ЭЗП/2023)</w:t>
      </w:r>
    </w:p>
    <w:p w:rsidR="00444DEB" w:rsidRDefault="00444DEB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6179"/>
      </w:tblGrid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осуществления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закупки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41" w:right="8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предложений в электронной форме (далее - запрос предложений / закупка)</w:t>
            </w:r>
          </w:p>
        </w:tc>
      </w:tr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2. 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«Особая экономическая зона промышленно-производственного типа «Тольятти» (АО «ОЭЗ ППТ «Тольятти»)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нахождения: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городской округ Тольятти.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445043, РФ, Самарская область, городской округ Тольятти, шоссе 2-е (ОЭЗ ППТ ТЕР.), здание 3,</w:t>
            </w:r>
            <w:r w:rsidR="0055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строение 4.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почты:</w:t>
            </w:r>
          </w:p>
          <w:p w:rsidR="00444DEB" w:rsidRDefault="001606E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55A1B" w:rsidRPr="00555A1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ov.lihtner@oeztlt.ru</w:t>
              </w:r>
            </w:hyperlink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Контактное лицо:</w:t>
            </w:r>
          </w:p>
          <w:p w:rsidR="00555A1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ООиПЗ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55A1B" w:rsidRPr="00555A1B">
              <w:rPr>
                <w:rFonts w:ascii="Times New Roman" w:hAnsi="Times New Roman"/>
                <w:sz w:val="24"/>
                <w:szCs w:val="24"/>
              </w:rPr>
              <w:t>Лихтнер Ольга Валериевна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телефона:</w:t>
            </w:r>
          </w:p>
          <w:p w:rsidR="00444DEB" w:rsidRDefault="009515FC" w:rsidP="00555A1B">
            <w:pPr>
              <w:widowControl w:val="0"/>
              <w:spacing w:after="0" w:line="240" w:lineRule="auto"/>
              <w:ind w:left="41" w:right="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 (8482) 555 235 (доб. 24</w:t>
            </w:r>
            <w:r w:rsidR="00555A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); Факс: 8 (8482) 555 227</w:t>
            </w:r>
          </w:p>
        </w:tc>
      </w:tr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выполняемых работ, оказываемых услуг, а также краткое описание предмета закупки в соответствии с ч. 6.1 ст. 3 Закона № 223-ФЗ (при необходимости)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A13088" w:rsidP="00A13088">
            <w:pPr>
              <w:widowControl w:val="0"/>
              <w:spacing w:after="0" w:line="240" w:lineRule="auto"/>
              <w:ind w:left="41" w:right="87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r w:rsidRPr="00A1308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</w:t>
            </w:r>
            <w:r w:rsidRPr="00A1308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кабельной продукции</w:t>
            </w:r>
            <w:r w:rsidR="009515F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51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запроса предложений</w:t>
            </w:r>
            <w:r w:rsidR="00951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4. Место поставки товара, выполнения работ, оказания услуг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 w:rsidP="006A535B">
            <w:pPr>
              <w:widowControl w:val="0"/>
              <w:spacing w:after="0" w:line="240" w:lineRule="auto"/>
              <w:ind w:left="41" w:right="87"/>
              <w:jc w:val="both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A535B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r w:rsidRPr="003805B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3805B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3805BC">
              <w:rPr>
                <w:rFonts w:ascii="Times New Roman" w:hAnsi="Times New Roman"/>
                <w:sz w:val="24"/>
                <w:szCs w:val="24"/>
              </w:rPr>
              <w:t>. 1.</w:t>
            </w:r>
            <w:r w:rsidR="006A535B" w:rsidRPr="003805BC">
              <w:rPr>
                <w:rFonts w:ascii="Times New Roman" w:hAnsi="Times New Roman"/>
                <w:sz w:val="24"/>
                <w:szCs w:val="24"/>
              </w:rPr>
              <w:t>3</w:t>
            </w:r>
            <w:r w:rsidRPr="003805BC">
              <w:rPr>
                <w:rFonts w:ascii="Times New Roman" w:hAnsi="Times New Roman"/>
                <w:sz w:val="24"/>
                <w:szCs w:val="24"/>
              </w:rPr>
              <w:t>. п.</w:t>
            </w:r>
            <w:r w:rsidR="00B74B1B" w:rsidRPr="0038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5BC">
              <w:rPr>
                <w:rFonts w:ascii="Times New Roman" w:hAnsi="Times New Roman"/>
                <w:sz w:val="24"/>
                <w:szCs w:val="24"/>
              </w:rPr>
              <w:t xml:space="preserve">1 проекта договора и п. </w:t>
            </w:r>
            <w:r w:rsidR="00B74B1B" w:rsidRPr="003805BC">
              <w:rPr>
                <w:rFonts w:ascii="Times New Roman" w:hAnsi="Times New Roman"/>
                <w:sz w:val="24"/>
                <w:szCs w:val="24"/>
              </w:rPr>
              <w:t>5</w:t>
            </w:r>
            <w:r w:rsidRPr="003805BC">
              <w:rPr>
                <w:rFonts w:ascii="Times New Roman" w:hAnsi="Times New Roman"/>
                <w:sz w:val="24"/>
                <w:szCs w:val="24"/>
              </w:rPr>
              <w:t xml:space="preserve"> технического задания.</w:t>
            </w:r>
          </w:p>
        </w:tc>
      </w:tr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5. Сведения о начальной (максимальной) цене договора (цене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444DEB">
            <w:pPr>
              <w:widowControl w:val="0"/>
              <w:spacing w:after="0" w:line="240" w:lineRule="auto"/>
              <w:ind w:left="102" w:right="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DEB" w:rsidRPr="006A535B" w:rsidRDefault="006D3F39">
            <w:pPr>
              <w:widowControl w:val="0"/>
              <w:spacing w:after="0" w:line="240" w:lineRule="auto"/>
              <w:ind w:left="102" w:right="8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>1 </w:t>
            </w:r>
            <w:r w:rsidR="004B2371">
              <w:rPr>
                <w:rFonts w:ascii="Times New Roman" w:hAnsi="Times New Roman"/>
                <w:b/>
                <w:bCs/>
                <w:sz w:val="24"/>
                <w:szCs w:val="24"/>
              </w:rPr>
              <w:t>666</w:t>
            </w:r>
            <w:r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4B2371">
              <w:rPr>
                <w:rFonts w:ascii="Times New Roman" w:hAnsi="Times New Roman"/>
                <w:b/>
                <w:bCs/>
                <w:sz w:val="24"/>
                <w:szCs w:val="24"/>
              </w:rPr>
              <w:t>495</w:t>
            </w:r>
            <w:r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515FC"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Один миллион </w:t>
            </w:r>
            <w:r w:rsidR="004B2371">
              <w:rPr>
                <w:rFonts w:ascii="Times New Roman" w:hAnsi="Times New Roman"/>
                <w:b/>
                <w:bCs/>
                <w:sz w:val="24"/>
                <w:szCs w:val="24"/>
              </w:rPr>
              <w:t>шестьсот шестьдесят шесть тысяч четыреста девяносто пять</w:t>
            </w:r>
            <w:r w:rsidR="009515FC"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>) рубл</w:t>
            </w:r>
            <w:r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>ей</w:t>
            </w:r>
            <w:r w:rsidR="009515FC"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91980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  <w:r w:rsidR="009515FC"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копеек (в </w:t>
            </w:r>
            <w:proofErr w:type="spellStart"/>
            <w:r w:rsidR="009515FC"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="009515FC" w:rsidRPr="006A535B">
              <w:rPr>
                <w:rFonts w:ascii="Times New Roman" w:hAnsi="Times New Roman"/>
                <w:b/>
                <w:bCs/>
                <w:sz w:val="24"/>
                <w:szCs w:val="24"/>
              </w:rPr>
              <w:t>. НДС 20%)</w:t>
            </w:r>
          </w:p>
          <w:p w:rsidR="00444DEB" w:rsidRDefault="00444DEB">
            <w:pPr>
              <w:widowControl w:val="0"/>
              <w:spacing w:after="0" w:line="240" w:lineRule="auto"/>
              <w:ind w:left="102" w:right="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DEB" w:rsidRDefault="009515FC">
            <w:pPr>
              <w:widowControl w:val="0"/>
              <w:spacing w:after="0" w:line="240" w:lineRule="auto"/>
              <w:ind w:left="102" w:right="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Сведения о начальной (максимальной) цене договора указаны в приложении к документации о проведении запроса предложений «Обоснование расчета начальной (максимальной) цены договора».</w:t>
            </w:r>
          </w:p>
          <w:p w:rsidR="00444DEB" w:rsidRDefault="00444DEB">
            <w:pPr>
              <w:widowControl w:val="0"/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6. 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исключением случаев предоставления документации в форме электронного документа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Pr="00555A1B" w:rsidRDefault="009515FC" w:rsidP="00555A1B">
            <w:pPr>
              <w:widowControl w:val="0"/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Документация о проведении запроса предложений размещена в общем доступе и </w:t>
            </w:r>
            <w:r>
              <w:rPr>
                <w:rFonts w:ascii="Times New Roman" w:hAnsi="Times New Roman"/>
                <w:sz w:val="24"/>
                <w:szCs w:val="24"/>
              </w:rPr>
              <w:t>доступна для скачивания в электронной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сайте Единой информационной системы в сфере закупок </w:t>
            </w:r>
            <w:hyperlink r:id="rId7" w:history="1">
              <w:r w:rsidR="00555A1B" w:rsidRPr="00C95714">
                <w:rPr>
                  <w:rStyle w:val="ab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55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официальный сайт),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сайте электронной торговой площадки «РЕГИОН» </w:t>
            </w:r>
            <w:hyperlink r:id="rId8" w:history="1">
              <w:r w:rsidR="00555A1B" w:rsidRPr="003A29E3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http://www.etp-region.ru/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(далее – ЭТП РЕГИОН).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доступна для скачивания и ознакомления в течение всего срока подачи заявок на участие в запросе предложений без взимания платы.</w:t>
            </w:r>
          </w:p>
        </w:tc>
      </w:tr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7.Порядок, дата начала, дата и время окончания срока подачи заявок на участие в закупке (этапах конкурентной закупки) и порядок подведения итогов закупки (этапов конкурентной закупки)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41" w:right="8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РЕГИОН.</w:t>
            </w:r>
          </w:p>
          <w:p w:rsidR="00444DEB" w:rsidRDefault="009515FC">
            <w:pPr>
              <w:widowControl w:val="0"/>
              <w:spacing w:after="0" w:line="240" w:lineRule="auto"/>
              <w:ind w:left="102" w:right="86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начала подачи заявок на участие в запросе предложений в электронной форме:</w:t>
            </w:r>
          </w:p>
          <w:p w:rsidR="00444DEB" w:rsidRDefault="009515FC">
            <w:pPr>
              <w:widowControl w:val="0"/>
              <w:spacing w:after="0" w:line="240" w:lineRule="auto"/>
              <w:ind w:left="102" w:right="86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="00A1308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» </w:t>
            </w:r>
            <w:r w:rsidR="006D3F3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2023 г.</w:t>
            </w:r>
          </w:p>
          <w:p w:rsidR="00444DEB" w:rsidRDefault="009515FC">
            <w:pPr>
              <w:widowControl w:val="0"/>
              <w:spacing w:after="0" w:line="240" w:lineRule="auto"/>
              <w:ind w:left="102" w:right="86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окончания срока подачи заявок на участие в запросе предложений в электронной форме:</w:t>
            </w:r>
          </w:p>
          <w:p w:rsidR="00444DEB" w:rsidRDefault="009515FC">
            <w:pPr>
              <w:widowControl w:val="0"/>
              <w:spacing w:after="0" w:line="240" w:lineRule="auto"/>
              <w:ind w:left="102" w:right="86"/>
              <w:jc w:val="both"/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«1</w:t>
            </w:r>
            <w:r w:rsidR="00A1308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» </w:t>
            </w:r>
            <w:r w:rsidR="00A1308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мая</w:t>
            </w:r>
            <w:r w:rsidR="00555A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2023 г. до 14:00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местному времени (МСК + 1)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подведения итогов запроса предложений: в соответствии с ч. 6 раздела II документации о проведении запроса предложений.</w:t>
            </w:r>
          </w:p>
        </w:tc>
      </w:tr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 Сведения о сроках принятия заказчиком решения об отказе от проведения закупки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вправе до наступления даты и времени окончания срока подачи заявок на участие в закупке отказаться от проведения запроса предложений. Решение об отказе размещается заказчиком на официальном сайте и на ЭТП РЕГИОН в день принятия этого решения.</w:t>
            </w:r>
          </w:p>
        </w:tc>
      </w:tr>
      <w:tr w:rsidR="00444DEB"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«РЕГИОН»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450098, Россия, Республика Башкортостан, г. Уфа,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Пр. Октября, д. 132/3, этаж 9</w:t>
            </w:r>
          </w:p>
          <w:p w:rsidR="00444DEB" w:rsidRDefault="009515FC">
            <w:pPr>
              <w:widowControl w:val="0"/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 (495) 011-11-39, +7 (800) 600-72-28</w:t>
            </w:r>
          </w:p>
          <w:p w:rsidR="00444DEB" w:rsidRPr="006D3F39" w:rsidRDefault="009515FC">
            <w:pPr>
              <w:widowControl w:val="0"/>
              <w:spacing w:after="0" w:line="240" w:lineRule="auto"/>
              <w:ind w:left="41" w:right="8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D3F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3F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="00B74B1B" w:rsidRPr="006E66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</w:t>
              </w:r>
              <w:r w:rsidR="00B74B1B" w:rsidRPr="006D3F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B74B1B" w:rsidRPr="006E66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etp</w:t>
              </w:r>
              <w:r w:rsidR="00B74B1B" w:rsidRPr="006D3F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74B1B" w:rsidRPr="006E66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region</w:t>
              </w:r>
              <w:r w:rsidR="00B74B1B" w:rsidRPr="006D3F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74B1B" w:rsidRPr="006E66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D3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D3F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="00B74B1B" w:rsidRPr="006E66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B74B1B" w:rsidRPr="006D3F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74B1B" w:rsidRPr="006E66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etp</w:t>
              </w:r>
              <w:r w:rsidR="00B74B1B" w:rsidRPr="006D3F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74B1B" w:rsidRPr="006E66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region</w:t>
              </w:r>
              <w:r w:rsidR="00B74B1B" w:rsidRPr="006D3F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74B1B" w:rsidRPr="006E662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B74B1B" w:rsidRPr="006D3F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444DEB" w:rsidRDefault="009515FC">
            <w:pPr>
              <w:widowControl w:val="0"/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торговая площадка «РЕГИОН»</w:t>
            </w:r>
          </w:p>
        </w:tc>
      </w:tr>
      <w:tr w:rsidR="00444DEB">
        <w:trPr>
          <w:trHeight w:val="2328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Pr="00221439" w:rsidRDefault="009515F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2214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10. Т</w:t>
            </w:r>
            <w:r w:rsidRPr="00221439">
              <w:rPr>
                <w:rFonts w:ascii="Times New Roman" w:hAnsi="Times New Roman"/>
                <w:i/>
                <w:sz w:val="24"/>
                <w:szCs w:val="24"/>
              </w:rPr>
              <w:t xml:space="preserve">ребования, предъявляемые к участникам закупки, и исчерпывающий перечень документов, которые должны быть представлены участком закупки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 w:rsidP="00555A1B">
            <w:pPr>
              <w:widowControl w:val="0"/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ч.</w:t>
            </w:r>
            <w:r w:rsidR="0055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раздела II документации о проведении запроса предложений.</w:t>
            </w:r>
          </w:p>
        </w:tc>
      </w:tr>
      <w:tr w:rsidR="00444DEB">
        <w:tc>
          <w:tcPr>
            <w:tcW w:w="4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27" w:right="102"/>
              <w:rPr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11. Размер обеспечения Предложений на участие в закупке, порядок и срок его предоставления в случае установления требования обеспечения Предложений на участие в закупке</w:t>
            </w: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102" w:right="86"/>
              <w:jc w:val="both"/>
              <w:rPr>
                <w:color w:val="FF0000"/>
              </w:rPr>
            </w:pPr>
            <w:bookmarkStart w:id="1" w:name="__DdeLink__9027_2747393556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 установлено.</w:t>
            </w:r>
            <w:bookmarkEnd w:id="1"/>
          </w:p>
        </w:tc>
      </w:tr>
      <w:tr w:rsidR="00444DEB">
        <w:tc>
          <w:tcPr>
            <w:tcW w:w="4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27" w:right="102"/>
              <w:rPr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 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DEB" w:rsidRDefault="009515FC">
            <w:pPr>
              <w:widowControl w:val="0"/>
              <w:spacing w:after="0" w:line="240" w:lineRule="auto"/>
              <w:ind w:left="102" w:right="86"/>
              <w:jc w:val="both"/>
              <w:rPr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 установлено.</w:t>
            </w:r>
          </w:p>
        </w:tc>
      </w:tr>
    </w:tbl>
    <w:p w:rsidR="00444DEB" w:rsidRDefault="00444DEB">
      <w:pPr>
        <w:spacing w:after="0" w:line="240" w:lineRule="auto"/>
      </w:pPr>
    </w:p>
    <w:sectPr w:rsidR="00444DEB">
      <w:pgSz w:w="11906" w:h="16838"/>
      <w:pgMar w:top="284" w:right="851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EB"/>
    <w:rsid w:val="001606EC"/>
    <w:rsid w:val="001D413F"/>
    <w:rsid w:val="00221439"/>
    <w:rsid w:val="003805BC"/>
    <w:rsid w:val="00444DEB"/>
    <w:rsid w:val="004B2371"/>
    <w:rsid w:val="00555A1B"/>
    <w:rsid w:val="00647BFD"/>
    <w:rsid w:val="006A535B"/>
    <w:rsid w:val="006D3F39"/>
    <w:rsid w:val="009515FC"/>
    <w:rsid w:val="00965AF7"/>
    <w:rsid w:val="00A13088"/>
    <w:rsid w:val="00B74B1B"/>
    <w:rsid w:val="00D7241B"/>
    <w:rsid w:val="00D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2ECDB-DE8F-4CCE-8903-8CBBD85D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557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304DF"/>
    <w:rPr>
      <w:rFonts w:ascii="Tahoma" w:hAnsi="Tahoma" w:cs="Tahoma"/>
      <w:sz w:val="16"/>
      <w:szCs w:val="16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5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-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v.lihtner@oeztl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tp-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tp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1538-C5AC-44D3-8A1E-61C1D3DE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okrivov</dc:creator>
  <dc:description/>
  <cp:lastModifiedBy>Лихтнер Ольга Валериевна</cp:lastModifiedBy>
  <cp:revision>33</cp:revision>
  <cp:lastPrinted>2021-12-23T11:16:00Z</cp:lastPrinted>
  <dcterms:created xsi:type="dcterms:W3CDTF">2022-09-15T10:30:00Z</dcterms:created>
  <dcterms:modified xsi:type="dcterms:W3CDTF">2023-04-28T09:54:00Z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