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8285" w14:textId="77777777" w:rsidR="004874F3" w:rsidRPr="001C5378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Утверждаю</w:t>
      </w:r>
    </w:p>
    <w:p w14:paraId="01EF272D" w14:textId="06A54D1A" w:rsidR="000D2E68" w:rsidRPr="001C5378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И.</w:t>
      </w:r>
      <w:r w:rsidR="00EB22C1" w:rsidRPr="001C5378">
        <w:rPr>
          <w:rFonts w:ascii="Times New Roman" w:hAnsi="Times New Roman" w:cs="Times New Roman"/>
          <w:sz w:val="24"/>
          <w:szCs w:val="24"/>
        </w:rPr>
        <w:t xml:space="preserve"> </w:t>
      </w:r>
      <w:r w:rsidRPr="001C5378">
        <w:rPr>
          <w:rFonts w:ascii="Times New Roman" w:hAnsi="Times New Roman" w:cs="Times New Roman"/>
          <w:sz w:val="24"/>
          <w:szCs w:val="24"/>
        </w:rPr>
        <w:t>о. генерального директора</w:t>
      </w:r>
    </w:p>
    <w:p w14:paraId="4EBE8A51" w14:textId="77777777" w:rsidR="00FA4B0A" w:rsidRPr="001C5378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 xml:space="preserve">ГУП Республики Тыва </w:t>
      </w:r>
    </w:p>
    <w:p w14:paraId="7ECD1C44" w14:textId="77777777" w:rsidR="000D2E68" w:rsidRPr="001C5378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«УК ТЭК 4»</w:t>
      </w:r>
    </w:p>
    <w:p w14:paraId="1DC2618E" w14:textId="77777777" w:rsidR="000D2E68" w:rsidRPr="001C5378" w:rsidRDefault="000D2E68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___________ Седип С.В.</w:t>
      </w:r>
    </w:p>
    <w:p w14:paraId="45253A03" w14:textId="3038BF34" w:rsidR="00FA4B0A" w:rsidRPr="001C5378" w:rsidRDefault="00FA4B0A" w:rsidP="00FA4B0A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«___» _________ 202</w:t>
      </w:r>
      <w:r w:rsidR="006820A8" w:rsidRPr="001C5378">
        <w:rPr>
          <w:rFonts w:ascii="Times New Roman" w:hAnsi="Times New Roman" w:cs="Times New Roman"/>
          <w:sz w:val="24"/>
          <w:szCs w:val="24"/>
        </w:rPr>
        <w:t>3</w:t>
      </w:r>
      <w:r w:rsidRPr="001C537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2F4C1F" w14:textId="77777777" w:rsidR="000D2E68" w:rsidRPr="001C5378" w:rsidRDefault="000D2E68" w:rsidP="000D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82297" w14:textId="77777777" w:rsidR="000D2E68" w:rsidRPr="001C5378" w:rsidRDefault="000D2E68" w:rsidP="000D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3F930" w14:textId="77777777" w:rsidR="00D54DF0" w:rsidRPr="001C5378" w:rsidRDefault="00D54DF0" w:rsidP="00D54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3B452720" w14:textId="46EFFF09" w:rsidR="000D2E68" w:rsidRPr="001C5378" w:rsidRDefault="00D54DF0" w:rsidP="001C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1C5378" w:rsidRPr="001C5378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вспомогательного оборудования для нужд ГУП РТ "УК ТЭК 4"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54"/>
        <w:gridCol w:w="1999"/>
        <w:gridCol w:w="7642"/>
      </w:tblGrid>
      <w:tr w:rsidR="00D54DF0" w:rsidRPr="001C5378" w14:paraId="44637EA9" w14:textId="77777777" w:rsidTr="001C5378">
        <w:trPr>
          <w:jc w:val="right"/>
        </w:trPr>
        <w:tc>
          <w:tcPr>
            <w:tcW w:w="554" w:type="dxa"/>
          </w:tcPr>
          <w:p w14:paraId="66FAD99A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9" w:type="dxa"/>
          </w:tcPr>
          <w:p w14:paraId="407AE720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требований </w:t>
            </w:r>
          </w:p>
        </w:tc>
        <w:tc>
          <w:tcPr>
            <w:tcW w:w="7642" w:type="dxa"/>
          </w:tcPr>
          <w:p w14:paraId="46018BF8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D54DF0" w:rsidRPr="001C5378" w14:paraId="42D068C9" w14:textId="77777777" w:rsidTr="001C5378">
        <w:trPr>
          <w:jc w:val="right"/>
        </w:trPr>
        <w:tc>
          <w:tcPr>
            <w:tcW w:w="554" w:type="dxa"/>
          </w:tcPr>
          <w:p w14:paraId="37FF03DE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4D4439C2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642" w:type="dxa"/>
          </w:tcPr>
          <w:p w14:paraId="4D68A6B6" w14:textId="7B7383F0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периоду 202</w:t>
            </w:r>
            <w:r w:rsidR="00590877" w:rsidRPr="001C5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0877" w:rsidRPr="001C5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D54DF0" w:rsidRPr="001C5378" w14:paraId="234111AF" w14:textId="77777777" w:rsidTr="001C5378">
        <w:trPr>
          <w:jc w:val="right"/>
        </w:trPr>
        <w:tc>
          <w:tcPr>
            <w:tcW w:w="554" w:type="dxa"/>
          </w:tcPr>
          <w:p w14:paraId="5050CA99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67938C8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7642" w:type="dxa"/>
          </w:tcPr>
          <w:p w14:paraId="00FF560B" w14:textId="72F30E65" w:rsidR="002E72AA" w:rsidRPr="001C5378" w:rsidRDefault="00332139" w:rsidP="00D54D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72AA" w:rsidRPr="001C5378">
              <w:rPr>
                <w:rFonts w:ascii="Times New Roman" w:hAnsi="Times New Roman" w:cs="Times New Roman"/>
                <w:sz w:val="24"/>
                <w:szCs w:val="24"/>
              </w:rPr>
              <w:t>Республика Тыва, г. Ак-Довурак, ул. Заводская, д.1, котельная Ак-</w:t>
            </w:r>
            <w:proofErr w:type="spellStart"/>
            <w:r w:rsidR="002E72AA" w:rsidRPr="001C5378">
              <w:rPr>
                <w:rFonts w:ascii="Times New Roman" w:hAnsi="Times New Roman" w:cs="Times New Roman"/>
                <w:sz w:val="24"/>
                <w:szCs w:val="24"/>
              </w:rPr>
              <w:t>Довуракского</w:t>
            </w:r>
            <w:proofErr w:type="spellEnd"/>
            <w:r w:rsidR="002E72AA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4».</w:t>
            </w:r>
          </w:p>
          <w:p w14:paraId="70819A41" w14:textId="5B2E74C8" w:rsidR="00D54DF0" w:rsidRPr="001C5378" w:rsidRDefault="002E72AA" w:rsidP="00D54D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г. Шагонар, ул. Энергетиков, 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. 9, котельная </w:t>
            </w:r>
            <w:proofErr w:type="spellStart"/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>Шагонарского</w:t>
            </w:r>
            <w:proofErr w:type="spellEnd"/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ГУП РТ «УК ТЭК 4».</w:t>
            </w:r>
          </w:p>
          <w:p w14:paraId="3B360A97" w14:textId="1C54FDC5" w:rsidR="002E72AA" w:rsidRPr="001C5378" w:rsidRDefault="002E72AA" w:rsidP="00D54D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. Республика Тыва, </w:t>
            </w:r>
            <w:proofErr w:type="spellStart"/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Хову-Аксы, котельная </w:t>
            </w:r>
            <w:proofErr w:type="spellStart"/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>Хову-Аксынского</w:t>
            </w:r>
            <w:proofErr w:type="spellEnd"/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 участка (в </w:t>
            </w:r>
            <w:smartTag w:uri="urn:schemas-microsoft-com:office:smarttags" w:element="metricconverter">
              <w:smartTagPr>
                <w:attr w:name="ProductID" w:val="850 м"/>
              </w:smartTagPr>
              <w:r w:rsidR="00D54DF0" w:rsidRPr="001C5378">
                <w:rPr>
                  <w:rFonts w:ascii="Times New Roman" w:hAnsi="Times New Roman" w:cs="Times New Roman"/>
                  <w:sz w:val="24"/>
                  <w:szCs w:val="24"/>
                </w:rPr>
                <w:t>850 м</w:t>
              </w:r>
            </w:smartTag>
            <w:r w:rsidR="00D44033">
              <w:rPr>
                <w:rFonts w:ascii="Times New Roman" w:hAnsi="Times New Roman" w:cs="Times New Roman"/>
                <w:sz w:val="24"/>
                <w:szCs w:val="24"/>
              </w:rPr>
              <w:t xml:space="preserve"> западнее от </w:t>
            </w:r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>с. Хову-Аксы).</w:t>
            </w:r>
          </w:p>
        </w:tc>
      </w:tr>
      <w:tr w:rsidR="00D54DF0" w:rsidRPr="001C5378" w14:paraId="6BECAEC6" w14:textId="77777777" w:rsidTr="001C5378">
        <w:trPr>
          <w:jc w:val="right"/>
        </w:trPr>
        <w:tc>
          <w:tcPr>
            <w:tcW w:w="554" w:type="dxa"/>
          </w:tcPr>
          <w:p w14:paraId="12501D5A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14:paraId="2682B0B5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материалов, оборудования</w:t>
            </w:r>
          </w:p>
        </w:tc>
        <w:tc>
          <w:tcPr>
            <w:tcW w:w="7642" w:type="dxa"/>
          </w:tcPr>
          <w:p w14:paraId="7EC1CD44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Приложение № 1 к Техническому заданию</w:t>
            </w:r>
          </w:p>
        </w:tc>
      </w:tr>
      <w:tr w:rsidR="00D54DF0" w:rsidRPr="001C5378" w14:paraId="030755DB" w14:textId="77777777" w:rsidTr="001C5378">
        <w:trPr>
          <w:jc w:val="right"/>
        </w:trPr>
        <w:tc>
          <w:tcPr>
            <w:tcW w:w="554" w:type="dxa"/>
          </w:tcPr>
          <w:p w14:paraId="71F9D28B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14:paraId="180F1F00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42" w:type="dxa"/>
          </w:tcPr>
          <w:p w14:paraId="4C1D92FF" w14:textId="77777777" w:rsidR="00D54DF0" w:rsidRPr="001C5378" w:rsidRDefault="00C717AC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</w:p>
          <w:p w14:paraId="17250A42" w14:textId="6FF604A8" w:rsidR="00C717AC" w:rsidRPr="001C5378" w:rsidRDefault="00C717AC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F0" w:rsidRPr="001C5378" w14:paraId="1D6933B3" w14:textId="77777777" w:rsidTr="001C5378">
        <w:trPr>
          <w:jc w:val="right"/>
        </w:trPr>
        <w:tc>
          <w:tcPr>
            <w:tcW w:w="554" w:type="dxa"/>
          </w:tcPr>
          <w:p w14:paraId="4B7557CC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14:paraId="6FB61183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642" w:type="dxa"/>
          </w:tcPr>
          <w:p w14:paraId="36CACEB8" w14:textId="54BE7EBC" w:rsidR="00D54DF0" w:rsidRPr="001C5378" w:rsidRDefault="00AF6137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378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</w:t>
            </w:r>
          </w:p>
        </w:tc>
      </w:tr>
      <w:tr w:rsidR="00D54DF0" w:rsidRPr="001C5378" w14:paraId="14C4D4EC" w14:textId="77777777" w:rsidTr="001C5378">
        <w:trPr>
          <w:jc w:val="right"/>
        </w:trPr>
        <w:tc>
          <w:tcPr>
            <w:tcW w:w="554" w:type="dxa"/>
          </w:tcPr>
          <w:p w14:paraId="67F11F1C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14:paraId="28436125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Требования к Поставщику</w:t>
            </w:r>
          </w:p>
        </w:tc>
        <w:tc>
          <w:tcPr>
            <w:tcW w:w="7642" w:type="dxa"/>
          </w:tcPr>
          <w:p w14:paraId="3BF29877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1. Поставщик должен обладать управленческой компетентностью и положительной репутацией, необходимыми профессиональными компетенциями и опытом выполнение аналогичных договоров. </w:t>
            </w:r>
          </w:p>
          <w:p w14:paraId="64CFE6C5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2. Поставщик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порядке), иметь необходимое ресурсное обеспечение (финансовое, производственное, материально-техническое, трудовое). </w:t>
            </w:r>
          </w:p>
          <w:p w14:paraId="16D4EFBB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3. Деятельность Поставщика должна соответствовать целям и задачам, отраженным в учредительных документах.</w:t>
            </w:r>
          </w:p>
          <w:p w14:paraId="01FD9C73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4. Поставщик не должен являться неплатежеспособным или банкротом, находиться в процессе ликвидации, на имущество Поставщика не должен быть наложен арест, экономическая деятельность Поставщика не должна быть приостановлена.</w:t>
            </w:r>
          </w:p>
          <w:p w14:paraId="79678E23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5. Поставщик обязан уведомлять Заказчика о ходе исполнения договора еженедельно по понедельникам и пятницам до момента поставки на объекты</w:t>
            </w:r>
          </w:p>
        </w:tc>
      </w:tr>
      <w:tr w:rsidR="00D54DF0" w:rsidRPr="001C5378" w14:paraId="73C7C53F" w14:textId="77777777" w:rsidTr="001C5378">
        <w:trPr>
          <w:jc w:val="right"/>
        </w:trPr>
        <w:tc>
          <w:tcPr>
            <w:tcW w:w="554" w:type="dxa"/>
          </w:tcPr>
          <w:p w14:paraId="5E29240B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14:paraId="6B58B0AE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материалам, оборудованию</w:t>
            </w:r>
          </w:p>
        </w:tc>
        <w:tc>
          <w:tcPr>
            <w:tcW w:w="7642" w:type="dxa"/>
          </w:tcPr>
          <w:p w14:paraId="447EF8A0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1. Поставляемые материалы, оборудование должны соответствовать ГОСТ, ТУ, требованиям Ростехнадзора, иным нормативным документам, обязательным к применению для соответствующей категории товара и должны быть доставлены до места поставки.</w:t>
            </w:r>
          </w:p>
          <w:p w14:paraId="5614DDE0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2. Начальная (максимальная) цена включает в себя все налоги, сборы и иные обязательные платежи, а также затраты на доставку материалов.</w:t>
            </w:r>
          </w:p>
          <w:p w14:paraId="7990CCB6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3. Доставка материалов, оборудования осуществляется силами и средствами Поставщика.</w:t>
            </w:r>
          </w:p>
          <w:p w14:paraId="430A695D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мер, объема, чертежа, величин и других характеристик поставляемых материалов. Поставщик обязан определить компетентное ответственное лицо для взаимодействия с Заказчиком.</w:t>
            </w:r>
          </w:p>
          <w:p w14:paraId="0178E962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5. Заказчик не несет ответственности за транспортные расходы по обмену поставляемых матер</w:t>
            </w:r>
            <w:bookmarkStart w:id="0" w:name="_GoBack"/>
            <w:bookmarkEnd w:id="0"/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иалов.</w:t>
            </w:r>
          </w:p>
          <w:p w14:paraId="169E0ADA" w14:textId="3393F80C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6. Поставленные материалы, оборудование должны быть новыми, выпуска не ранее </w:t>
            </w:r>
            <w:r w:rsidR="006820A8" w:rsidRPr="001C53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 г., в том числе:</w:t>
            </w:r>
          </w:p>
          <w:p w14:paraId="48131427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- которые не были в употреблении, в ремонте;</w:t>
            </w:r>
          </w:p>
          <w:p w14:paraId="1EF90209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- ранее не использованные; </w:t>
            </w:r>
          </w:p>
          <w:p w14:paraId="51CFD79A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- которые не были восстановлены; </w:t>
            </w:r>
          </w:p>
          <w:p w14:paraId="2D8F21F6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- у которых не была осуществлена замена составных частей, не были восстановлены потребительские свойства;</w:t>
            </w:r>
          </w:p>
          <w:p w14:paraId="6716AD3C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- от известных и надежных производителей, имеющих разрешение Ростехнадзора, сертификаты, паспорта.</w:t>
            </w:r>
          </w:p>
          <w:p w14:paraId="6C00D2F3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- свободным от прав третьих лиц.</w:t>
            </w:r>
          </w:p>
          <w:p w14:paraId="76A9B3A7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7. Поставка восстановленных и бывших в употреблении материалов, оборудования не допускается, приемка таких материалов, оборудования не будет произведена.</w:t>
            </w:r>
          </w:p>
          <w:p w14:paraId="675E05C7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8. Поставщик должен при транспортировке предохранять материалы, оборудование от механических повреждений и ударов, защищать от воздействия погоды и влажности во время перевозки, в том числе при погрузке в транспортное средство до отправки. Материалы, оборудование должны поставляться в упаковке (таре), обеспечивающей защиту его от повреждения или порчи во время транспортировки и хранения. Поставщик несет ответственность за достаточность и надежность упаковки.</w:t>
            </w:r>
          </w:p>
          <w:p w14:paraId="1D1083BA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9. Материалы, оборудование должны иметь необходимые маркировки, наклейки и пломбы, бирки, маркировочные щитки, если такие требования предъявляются действующим законодательством Российской Федерации.</w:t>
            </w:r>
          </w:p>
          <w:p w14:paraId="1D9A47A5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10. Гарантийный срок эксплуатации устанавливается не менее одного года со дня ввода в эксплуатацию.</w:t>
            </w:r>
          </w:p>
          <w:p w14:paraId="42BB4CF3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11. Поставщик гарантирует Заказчику безотказную работу поставляемых материалов, оборудования на весь период гарантийного срока, установленного заводом изготовителем.</w:t>
            </w:r>
          </w:p>
          <w:p w14:paraId="2683CF1C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12. В случае гарантийных обязательств Поставщик за свой счет забирает и поставляет материалы, оборудование до места поставки в течение 14 дней.</w:t>
            </w:r>
          </w:p>
          <w:p w14:paraId="29AD2DEE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13. Поврежденные материалы, оборудование ненадлежащего качества или не тот товар (не согласованный с Заказчиком), не принимаются и должны быть заменены на новый в течение 10 рабочих дней за счет Поставщика со отправления уведомления Заказчиком</w:t>
            </w:r>
          </w:p>
        </w:tc>
      </w:tr>
      <w:tr w:rsidR="00D54DF0" w:rsidRPr="001C5378" w14:paraId="12D384E8" w14:textId="77777777" w:rsidTr="001C5378">
        <w:trPr>
          <w:jc w:val="right"/>
        </w:trPr>
        <w:tc>
          <w:tcPr>
            <w:tcW w:w="554" w:type="dxa"/>
          </w:tcPr>
          <w:p w14:paraId="51E6EE28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9" w:type="dxa"/>
          </w:tcPr>
          <w:p w14:paraId="234B6081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Требования к приемке материалов</w:t>
            </w:r>
          </w:p>
        </w:tc>
        <w:tc>
          <w:tcPr>
            <w:tcW w:w="7642" w:type="dxa"/>
          </w:tcPr>
          <w:p w14:paraId="1DC204E4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1. Приемка материалов, оборудования по количеству, качеству и комплектности предусматривает проверку соответствия фактического наличия товара данным, содержащимся в документации (паспорт, сертификат соответствия, транспортные, сопроводительные расчетные документы, инструкции по эксплуатации и монтажу и др.), требований в соответствии с п. 7 Технического задания.</w:t>
            </w:r>
          </w:p>
          <w:p w14:paraId="37425201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Приемка материалов, оборудования осуществляется комиссией, утвержденной руководителем ГУП РТ «УК ТЭК 4», с подписанием акта сдачи-приемки.</w:t>
            </w:r>
          </w:p>
          <w:p w14:paraId="0650CC87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ab/>
              <w:t>Поставщик обязан уведомить в письменной форме Заказчика об уточняющих сроках поставки до места поставки.</w:t>
            </w:r>
          </w:p>
          <w:p w14:paraId="64C31A8D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4. Недостатки, обнаруженные в ходе приемки, фиксируются в соответствующем акте, подписываемом представителями Заказчика и Поставщика с указанием срока и порядка их устранения.</w:t>
            </w:r>
          </w:p>
          <w:p w14:paraId="2BDE8650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5. Материалы, оборудование, неудовлетворяющие требованиям настоящего Технического задания, не принимаются Заказчиком</w:t>
            </w:r>
          </w:p>
        </w:tc>
      </w:tr>
      <w:tr w:rsidR="00D54DF0" w:rsidRPr="001C5378" w14:paraId="66B41295" w14:textId="77777777" w:rsidTr="001C5378">
        <w:trPr>
          <w:jc w:val="right"/>
        </w:trPr>
        <w:tc>
          <w:tcPr>
            <w:tcW w:w="554" w:type="dxa"/>
          </w:tcPr>
          <w:p w14:paraId="579E6397" w14:textId="77777777" w:rsidR="00D54DF0" w:rsidRPr="001C5378" w:rsidRDefault="00D54DF0" w:rsidP="00D5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9" w:type="dxa"/>
          </w:tcPr>
          <w:p w14:paraId="725F713E" w14:textId="77777777" w:rsidR="00D54DF0" w:rsidRPr="001C5378" w:rsidRDefault="00D54DF0" w:rsidP="00D5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Документация, предъявляемая Заказчику</w:t>
            </w:r>
          </w:p>
        </w:tc>
        <w:tc>
          <w:tcPr>
            <w:tcW w:w="7642" w:type="dxa"/>
          </w:tcPr>
          <w:p w14:paraId="6351E120" w14:textId="4F431DAC" w:rsidR="001C5378" w:rsidRPr="001C5378" w:rsidRDefault="001C5378" w:rsidP="001C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Поставщик предъявляет Заказчику:</w:t>
            </w:r>
          </w:p>
          <w:p w14:paraId="5736745F" w14:textId="77777777" w:rsidR="001C5378" w:rsidRPr="001C5378" w:rsidRDefault="001C5378" w:rsidP="001C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1. Товарно-транспортная накладная.</w:t>
            </w:r>
          </w:p>
          <w:p w14:paraId="5F1B41FE" w14:textId="77777777" w:rsidR="001C5378" w:rsidRPr="001C5378" w:rsidRDefault="001C5378" w:rsidP="001C5378">
            <w:pPr>
              <w:tabs>
                <w:tab w:val="left" w:pos="38"/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2.Счет - фактуру или УПД (</w:t>
            </w:r>
            <w:r w:rsidRPr="001C5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универсальный передаточный документ).</w:t>
            </w:r>
          </w:p>
          <w:p w14:paraId="1DCD5D5C" w14:textId="753D77ED" w:rsidR="00D54DF0" w:rsidRPr="001C5378" w:rsidRDefault="001C5378" w:rsidP="001C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3. Сертификаты и паспорта на материалы (копии направляются в электронном виде перед отгрузкой) от завода изготовителя</w:t>
            </w:r>
            <w:r w:rsidR="00D54DF0" w:rsidRPr="001C537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Руководство по эксплуатации, включающей документацию по плановому ремонту, </w:t>
            </w:r>
          </w:p>
          <w:p w14:paraId="6A8341B3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5. Инструкция по транспортировке, разгрузке, хранению, монтажу и вводу в эксплуатацию.</w:t>
            </w:r>
          </w:p>
          <w:p w14:paraId="487C6178" w14:textId="77777777" w:rsidR="00D54DF0" w:rsidRPr="001C5378" w:rsidRDefault="00D54DF0" w:rsidP="00D5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78">
              <w:rPr>
                <w:rFonts w:ascii="Times New Roman" w:hAnsi="Times New Roman" w:cs="Times New Roman"/>
                <w:sz w:val="24"/>
                <w:szCs w:val="24"/>
              </w:rPr>
              <w:t>Вся предоставляемая документация должна быть на русском языке</w:t>
            </w:r>
          </w:p>
        </w:tc>
      </w:tr>
    </w:tbl>
    <w:p w14:paraId="625ABB94" w14:textId="77777777" w:rsidR="000D2E68" w:rsidRPr="001C5378" w:rsidRDefault="000D2E68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B1374" w14:textId="77777777" w:rsidR="00BA4A2F" w:rsidRPr="001C5378" w:rsidRDefault="00BA4A2F" w:rsidP="00B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862F31" w14:textId="026C73EB" w:rsidR="00D54DF0" w:rsidRPr="001C5378" w:rsidRDefault="002E72AA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Врио</w:t>
      </w:r>
      <w:r w:rsidR="00D54DF0" w:rsidRPr="001C5378">
        <w:rPr>
          <w:rFonts w:ascii="Times New Roman" w:hAnsi="Times New Roman" w:cs="Times New Roman"/>
          <w:sz w:val="24"/>
          <w:szCs w:val="24"/>
        </w:rPr>
        <w:t xml:space="preserve"> заместителя генерального директора</w:t>
      </w:r>
    </w:p>
    <w:p w14:paraId="7ECD53C6" w14:textId="3F0B6FDE" w:rsidR="00D54DF0" w:rsidRPr="001C5378" w:rsidRDefault="00D54DF0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 xml:space="preserve">по техническим вопросам                                                                             </w:t>
      </w:r>
      <w:r w:rsidR="009E784A" w:rsidRPr="001C5378">
        <w:rPr>
          <w:rFonts w:ascii="Times New Roman" w:hAnsi="Times New Roman" w:cs="Times New Roman"/>
          <w:sz w:val="24"/>
          <w:szCs w:val="24"/>
        </w:rPr>
        <w:t xml:space="preserve"> </w:t>
      </w:r>
      <w:r w:rsidR="002E72AA" w:rsidRPr="001C5378">
        <w:rPr>
          <w:rFonts w:ascii="Times New Roman" w:hAnsi="Times New Roman" w:cs="Times New Roman"/>
          <w:sz w:val="24"/>
          <w:szCs w:val="24"/>
        </w:rPr>
        <w:t xml:space="preserve">Н.О. </w:t>
      </w:r>
      <w:proofErr w:type="spellStart"/>
      <w:r w:rsidR="002E72AA" w:rsidRPr="001C5378">
        <w:rPr>
          <w:rFonts w:ascii="Times New Roman" w:hAnsi="Times New Roman" w:cs="Times New Roman"/>
          <w:sz w:val="24"/>
          <w:szCs w:val="24"/>
        </w:rPr>
        <w:t>Данзы</w:t>
      </w:r>
      <w:proofErr w:type="spellEnd"/>
    </w:p>
    <w:p w14:paraId="0B32FBC4" w14:textId="77777777" w:rsidR="00D54DF0" w:rsidRPr="001C5378" w:rsidRDefault="00D54DF0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ED011" w14:textId="79DD6611" w:rsidR="002E72AA" w:rsidRPr="001C5378" w:rsidRDefault="002E72AA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37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C5378">
        <w:rPr>
          <w:rFonts w:ascii="Times New Roman" w:hAnsi="Times New Roman" w:cs="Times New Roman"/>
          <w:sz w:val="24"/>
          <w:szCs w:val="24"/>
        </w:rPr>
        <w:t>. начальника Ак-</w:t>
      </w:r>
      <w:proofErr w:type="spellStart"/>
      <w:r w:rsidRPr="001C5378">
        <w:rPr>
          <w:rFonts w:ascii="Times New Roman" w:hAnsi="Times New Roman" w:cs="Times New Roman"/>
          <w:sz w:val="24"/>
          <w:szCs w:val="24"/>
        </w:rPr>
        <w:t>Довуракского</w:t>
      </w:r>
      <w:proofErr w:type="spellEnd"/>
      <w:r w:rsidRPr="001C5378">
        <w:rPr>
          <w:rFonts w:ascii="Times New Roman" w:hAnsi="Times New Roman" w:cs="Times New Roman"/>
          <w:sz w:val="24"/>
          <w:szCs w:val="24"/>
        </w:rPr>
        <w:t xml:space="preserve"> участка                                                А.А. Дубков</w:t>
      </w:r>
    </w:p>
    <w:p w14:paraId="3900F071" w14:textId="77777777" w:rsidR="002E72AA" w:rsidRPr="001C5378" w:rsidRDefault="002E72AA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14520" w14:textId="322E1C11" w:rsidR="00D54DF0" w:rsidRPr="001C5378" w:rsidRDefault="00D54DF0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37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C5378"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 w:rsidRPr="001C5378">
        <w:rPr>
          <w:rFonts w:ascii="Times New Roman" w:hAnsi="Times New Roman" w:cs="Times New Roman"/>
          <w:sz w:val="24"/>
          <w:szCs w:val="24"/>
        </w:rPr>
        <w:t>Шагонарского</w:t>
      </w:r>
      <w:proofErr w:type="spellEnd"/>
      <w:r w:rsidRPr="001C5378">
        <w:rPr>
          <w:rFonts w:ascii="Times New Roman" w:hAnsi="Times New Roman" w:cs="Times New Roman"/>
          <w:sz w:val="24"/>
          <w:szCs w:val="24"/>
        </w:rPr>
        <w:t xml:space="preserve"> участка                                               </w:t>
      </w:r>
      <w:r w:rsidR="00F35FA1" w:rsidRPr="001C5378">
        <w:rPr>
          <w:rFonts w:ascii="Times New Roman" w:hAnsi="Times New Roman" w:cs="Times New Roman"/>
          <w:sz w:val="24"/>
          <w:szCs w:val="24"/>
        </w:rPr>
        <w:t>А.Н. Кызыл-</w:t>
      </w:r>
      <w:proofErr w:type="spellStart"/>
      <w:r w:rsidR="00F35FA1" w:rsidRPr="001C5378">
        <w:rPr>
          <w:rFonts w:ascii="Times New Roman" w:hAnsi="Times New Roman" w:cs="Times New Roman"/>
          <w:sz w:val="24"/>
          <w:szCs w:val="24"/>
        </w:rPr>
        <w:t>оол</w:t>
      </w:r>
      <w:proofErr w:type="spellEnd"/>
    </w:p>
    <w:p w14:paraId="6BF5BBEE" w14:textId="77777777" w:rsidR="00D54DF0" w:rsidRPr="001C5378" w:rsidRDefault="00D54DF0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79B76" w14:textId="61214C95" w:rsidR="00D54DF0" w:rsidRPr="001C5378" w:rsidRDefault="00D54DF0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37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C5378"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 w:rsidRPr="001C5378">
        <w:rPr>
          <w:rFonts w:ascii="Times New Roman" w:hAnsi="Times New Roman" w:cs="Times New Roman"/>
          <w:sz w:val="24"/>
          <w:szCs w:val="24"/>
        </w:rPr>
        <w:t>Хову-Аксынского</w:t>
      </w:r>
      <w:proofErr w:type="spellEnd"/>
      <w:r w:rsidRPr="001C5378">
        <w:rPr>
          <w:rFonts w:ascii="Times New Roman" w:hAnsi="Times New Roman" w:cs="Times New Roman"/>
          <w:sz w:val="24"/>
          <w:szCs w:val="24"/>
        </w:rPr>
        <w:t xml:space="preserve"> участка                                           </w:t>
      </w:r>
      <w:r w:rsidR="00F35FA1" w:rsidRPr="001C5378">
        <w:rPr>
          <w:rFonts w:ascii="Times New Roman" w:hAnsi="Times New Roman" w:cs="Times New Roman"/>
          <w:sz w:val="24"/>
          <w:szCs w:val="24"/>
        </w:rPr>
        <w:t xml:space="preserve">  Ш</w:t>
      </w:r>
      <w:r w:rsidRPr="001C5378">
        <w:rPr>
          <w:rFonts w:ascii="Times New Roman" w:hAnsi="Times New Roman" w:cs="Times New Roman"/>
          <w:sz w:val="24"/>
          <w:szCs w:val="24"/>
        </w:rPr>
        <w:t>.</w:t>
      </w:r>
      <w:r w:rsidR="00F35FA1" w:rsidRPr="001C5378">
        <w:rPr>
          <w:rFonts w:ascii="Times New Roman" w:hAnsi="Times New Roman" w:cs="Times New Roman"/>
          <w:sz w:val="24"/>
          <w:szCs w:val="24"/>
        </w:rPr>
        <w:t>К</w:t>
      </w:r>
      <w:r w:rsidRPr="001C53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5FA1" w:rsidRPr="001C5378">
        <w:rPr>
          <w:rFonts w:ascii="Times New Roman" w:hAnsi="Times New Roman" w:cs="Times New Roman"/>
          <w:sz w:val="24"/>
          <w:szCs w:val="24"/>
        </w:rPr>
        <w:t>Тюлюш</w:t>
      </w:r>
      <w:proofErr w:type="spellEnd"/>
    </w:p>
    <w:p w14:paraId="51618299" w14:textId="15A7A9C2" w:rsidR="00D54DF0" w:rsidRPr="001C5378" w:rsidRDefault="00D54DF0" w:rsidP="00D5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BFAAE" w14:textId="77777777" w:rsidR="00025EF8" w:rsidRPr="001C5378" w:rsidRDefault="00025EF8" w:rsidP="000D2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CA98C" w14:textId="77777777" w:rsidR="00BA4A2F" w:rsidRPr="001C5378" w:rsidRDefault="00BA4A2F">
      <w:pPr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br w:type="page"/>
      </w:r>
    </w:p>
    <w:p w14:paraId="1A712C83" w14:textId="0E5C4B85" w:rsidR="00BA4A2F" w:rsidRPr="001C5378" w:rsidRDefault="00BA4A2F" w:rsidP="001C5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F531211" w14:textId="51870531" w:rsidR="002E72AA" w:rsidRPr="001C5378" w:rsidRDefault="00BA4A2F" w:rsidP="001C5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 xml:space="preserve">к Техническому заданию на поставку </w:t>
      </w:r>
    </w:p>
    <w:p w14:paraId="655B5062" w14:textId="77777777" w:rsidR="001C5378" w:rsidRPr="001C5378" w:rsidRDefault="001C5378" w:rsidP="001C5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вспомогательного оборудования </w:t>
      </w:r>
    </w:p>
    <w:p w14:paraId="02C57077" w14:textId="596A7D71" w:rsidR="00BA4A2F" w:rsidRPr="001C5378" w:rsidRDefault="001C5378" w:rsidP="001C5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  <w:shd w:val="clear" w:color="auto" w:fill="FFFFFF"/>
        </w:rPr>
        <w:t>для нужд ГУП РТ "УК ТЭК 4"</w:t>
      </w:r>
    </w:p>
    <w:p w14:paraId="6B7834A8" w14:textId="77777777" w:rsidR="00D54DF0" w:rsidRPr="001C5378" w:rsidRDefault="00D54DF0" w:rsidP="00BA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774F9" w14:textId="7D7420C2" w:rsidR="00BA4A2F" w:rsidRPr="001C5378" w:rsidRDefault="00BA4A2F" w:rsidP="001C5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Спецификация</w:t>
      </w:r>
      <w:r w:rsidR="002E72AA" w:rsidRPr="001C5378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1C5378" w:rsidRPr="001C5378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вспомогательного оборудования для нужд ГУП РТ "УК ТЭК 4"</w:t>
      </w: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540"/>
        <w:gridCol w:w="6005"/>
        <w:gridCol w:w="1559"/>
        <w:gridCol w:w="1701"/>
      </w:tblGrid>
      <w:tr w:rsidR="001C5378" w:rsidRPr="001C5378" w14:paraId="3FB2D9E8" w14:textId="77777777" w:rsidTr="001C5378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E89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CAFD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материала или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0EC0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901F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C5378" w:rsidRPr="001C5378" w14:paraId="5C7A3E80" w14:textId="77777777" w:rsidTr="001C5378">
        <w:trPr>
          <w:trHeight w:val="62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F42" w14:textId="77777777" w:rsidR="001C5378" w:rsidRPr="001C5378" w:rsidRDefault="001C5378" w:rsidP="002E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E8FD" w14:textId="77777777" w:rsidR="001C5378" w:rsidRPr="001C5378" w:rsidRDefault="001C5378" w:rsidP="002E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D581" w14:textId="77777777" w:rsidR="001C5378" w:rsidRPr="001C5378" w:rsidRDefault="001C5378" w:rsidP="002E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40F" w14:textId="77777777" w:rsidR="001C5378" w:rsidRPr="001C5378" w:rsidRDefault="001C5378" w:rsidP="002E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378" w:rsidRPr="001C5378" w14:paraId="56FD96A3" w14:textId="7BF786EF" w:rsidTr="001C5378">
        <w:trPr>
          <w:trHeight w:val="244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BC9DC6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Ак-</w:t>
            </w:r>
            <w:proofErr w:type="spellStart"/>
            <w:r w:rsidRPr="001C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Довуракский</w:t>
            </w:r>
            <w:proofErr w:type="spellEnd"/>
            <w:r w:rsidRPr="001C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 (г. Ак-Довурак, ул. Заводская, д. 1)</w:t>
            </w:r>
          </w:p>
        </w:tc>
      </w:tr>
      <w:tr w:rsidR="001C5378" w:rsidRPr="001C5378" w14:paraId="7805EBB1" w14:textId="77777777" w:rsidTr="001C5378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BFA8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8511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колесо с валом, левого вращения на дымосос Д15,5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D2BD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765A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5FC5F63B" w14:textId="77777777" w:rsidTr="001C5378">
        <w:trPr>
          <w:trHeight w:val="3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DE76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23C4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Ходовая часть дымососа Д15,5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FA4E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75F4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3AC46A68" w14:textId="77777777" w:rsidTr="001C5378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115F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3E7C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Муфты упругие втулочно-пальцевые ГОСТ 21424-93 на вал Д-15,5 (дымосос) d= 90мм  на эл. </w:t>
            </w: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</w:t>
            </w:r>
            <w:proofErr w:type="spellEnd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d= 100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CDC7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(пара)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FDA6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65D7958F" w14:textId="35BDB000" w:rsidTr="001C5378">
        <w:trPr>
          <w:trHeight w:val="222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10A5E7C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Шагонарский</w:t>
            </w:r>
            <w:proofErr w:type="spellEnd"/>
            <w:r w:rsidRPr="001C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  (г. Шагонар, ул. Энергетиков, д. 9)</w:t>
            </w:r>
          </w:p>
        </w:tc>
      </w:tr>
      <w:tr w:rsidR="001C5378" w:rsidRPr="001C5378" w14:paraId="2B9E8556" w14:textId="77777777" w:rsidTr="001C5378">
        <w:trPr>
          <w:trHeight w:val="9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8FA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C31E" w14:textId="77777777" w:rsidR="001C5378" w:rsidRPr="001C5378" w:rsidRDefault="001C5378" w:rsidP="002E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Дымосос ДН-17 полной комплектации левого вращения (улитка, ходовая часть, направляющий аппарат, рабочее колесо с валом), но без электродвигателя (параметры </w:t>
            </w: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эл.дв</w:t>
            </w:r>
            <w:proofErr w:type="spellEnd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мощность 160 кВт, 1000 обор/мин)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4DDC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C359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7689CF8B" w14:textId="77777777" w:rsidTr="001C5378">
        <w:trPr>
          <w:trHeight w:val="9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A80" w14:textId="1FEBF126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BEA27" w14:textId="70B92923" w:rsidR="001C5378" w:rsidRPr="001C5378" w:rsidRDefault="001C5378" w:rsidP="002E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колесо с улиткой дымососа ДН-17 левого вращения (улитка-корпус, рабочее колесо). Чертеж прилагается.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29224" w14:textId="6EBC81F2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D3CDB" w14:textId="50D209AA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6CCAD91B" w14:textId="77C7CACB" w:rsidTr="001C5378">
        <w:trPr>
          <w:trHeight w:val="348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ED0AF9" w14:textId="77777777" w:rsidR="001C5378" w:rsidRPr="001C5378" w:rsidRDefault="001C5378" w:rsidP="002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Хову-Аксынский</w:t>
            </w:r>
            <w:proofErr w:type="spellEnd"/>
            <w:r w:rsidRPr="001C5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 (в 850 м западнее от с. Хову-Аксы)</w:t>
            </w:r>
          </w:p>
        </w:tc>
      </w:tr>
      <w:tr w:rsidR="001C5378" w:rsidRPr="001C5378" w14:paraId="197D2866" w14:textId="77777777" w:rsidTr="001C5378">
        <w:trPr>
          <w:trHeight w:val="8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DB2B" w14:textId="3C9DFE12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CBED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Дымосос ДН-12,5Х правого вращения полной комплектации (улитка, рабочее колесо, направляющий аппарат, ходовая часть), с электродвигателем А225М4У1, 55 кВт, 1000 обор/мин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0BA2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F2BC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32C5C566" w14:textId="77777777" w:rsidTr="001C5378">
        <w:trPr>
          <w:trHeight w:val="6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9FCE" w14:textId="7A7B032B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8F01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Дымосос ДН-12,5Х правого вращения полной комплектации (улитка, рабочее колесо, направляющий аппарат, ходовая часть), без электродвигателя.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0C3A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F85E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7323D9DA" w14:textId="77777777" w:rsidTr="001C5378"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96E5" w14:textId="0D86D020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BE9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колесо с валом дымососа ДН-12,5Х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C8FE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68C2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5378" w:rsidRPr="001C5378" w14:paraId="27CA0D3D" w14:textId="77777777" w:rsidTr="001C5378"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6BA5" w14:textId="61613696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5EB4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с подшипником для ШЗУ (блоки Д300 ПСКМ) ГОСТ 6267-74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D6FE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7934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C5378" w:rsidRPr="001C5378" w14:paraId="237C1FE3" w14:textId="77777777" w:rsidTr="001C5378">
        <w:trPr>
          <w:trHeight w:val="5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9463" w14:textId="736E21A4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486C" w14:textId="77777777" w:rsidR="001C5378" w:rsidRPr="001C5378" w:rsidRDefault="001C5378" w:rsidP="009E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упругие втулочно-пальцевая, диаметр на </w:t>
            </w:r>
            <w:proofErr w:type="spellStart"/>
            <w:r w:rsidRPr="001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эл.двигатель</w:t>
            </w:r>
            <w:proofErr w:type="spellEnd"/>
            <w:r w:rsidRPr="001C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=80мм, диаметр ходовой части = 70 мм  (чертеж прилагается)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2264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(пара)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10EC" w14:textId="77777777" w:rsidR="001C5378" w:rsidRPr="001C5378" w:rsidRDefault="001C5378" w:rsidP="009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16EAD72" w14:textId="77777777" w:rsidR="002E72AA" w:rsidRPr="001C5378" w:rsidRDefault="002E72AA" w:rsidP="00BA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72AA" w:rsidRPr="001C5378" w:rsidSect="007B4E6F">
      <w:footerReference w:type="default" r:id="rId8"/>
      <w:pgSz w:w="11906" w:h="16838"/>
      <w:pgMar w:top="1134" w:right="567" w:bottom="1134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5219" w14:textId="77777777" w:rsidR="009E2A56" w:rsidRDefault="009E2A56" w:rsidP="004D0E81">
      <w:pPr>
        <w:spacing w:after="0" w:line="240" w:lineRule="auto"/>
      </w:pPr>
      <w:r>
        <w:separator/>
      </w:r>
    </w:p>
  </w:endnote>
  <w:endnote w:type="continuationSeparator" w:id="0">
    <w:p w14:paraId="038F13E7" w14:textId="77777777" w:rsidR="009E2A56" w:rsidRDefault="009E2A56" w:rsidP="004D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53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C19F96" w14:textId="6FD474DB" w:rsidR="007A582A" w:rsidRPr="004D0E81" w:rsidRDefault="007A58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613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D0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141A1B" w14:textId="77777777" w:rsidR="007A582A" w:rsidRDefault="007A5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568E" w14:textId="77777777" w:rsidR="009E2A56" w:rsidRDefault="009E2A56" w:rsidP="004D0E81">
      <w:pPr>
        <w:spacing w:after="0" w:line="240" w:lineRule="auto"/>
      </w:pPr>
      <w:r>
        <w:separator/>
      </w:r>
    </w:p>
  </w:footnote>
  <w:footnote w:type="continuationSeparator" w:id="0">
    <w:p w14:paraId="56F8207F" w14:textId="77777777" w:rsidR="009E2A56" w:rsidRDefault="009E2A56" w:rsidP="004D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CC1"/>
    <w:multiLevelType w:val="hybridMultilevel"/>
    <w:tmpl w:val="EAB4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B"/>
    <w:rsid w:val="00015AF1"/>
    <w:rsid w:val="00024C22"/>
    <w:rsid w:val="00025EF8"/>
    <w:rsid w:val="00031FAB"/>
    <w:rsid w:val="00034DAA"/>
    <w:rsid w:val="00046C99"/>
    <w:rsid w:val="000501A7"/>
    <w:rsid w:val="0007711B"/>
    <w:rsid w:val="0009217B"/>
    <w:rsid w:val="00093CEE"/>
    <w:rsid w:val="000A78EF"/>
    <w:rsid w:val="000B2BFA"/>
    <w:rsid w:val="000C12F3"/>
    <w:rsid w:val="000D2006"/>
    <w:rsid w:val="000D2E68"/>
    <w:rsid w:val="000E74C5"/>
    <w:rsid w:val="00103FB7"/>
    <w:rsid w:val="00120A05"/>
    <w:rsid w:val="00125C52"/>
    <w:rsid w:val="00126583"/>
    <w:rsid w:val="00142B20"/>
    <w:rsid w:val="00146136"/>
    <w:rsid w:val="001473B5"/>
    <w:rsid w:val="00153E11"/>
    <w:rsid w:val="00157348"/>
    <w:rsid w:val="00157E53"/>
    <w:rsid w:val="00161F02"/>
    <w:rsid w:val="00164DEA"/>
    <w:rsid w:val="001739F6"/>
    <w:rsid w:val="00185820"/>
    <w:rsid w:val="00197872"/>
    <w:rsid w:val="001A3CC4"/>
    <w:rsid w:val="001A7AEF"/>
    <w:rsid w:val="001B39D1"/>
    <w:rsid w:val="001C5378"/>
    <w:rsid w:val="001C5D66"/>
    <w:rsid w:val="001C640D"/>
    <w:rsid w:val="001D19DA"/>
    <w:rsid w:val="001E5F71"/>
    <w:rsid w:val="001F0493"/>
    <w:rsid w:val="001F2522"/>
    <w:rsid w:val="001F50A4"/>
    <w:rsid w:val="00201354"/>
    <w:rsid w:val="002033A8"/>
    <w:rsid w:val="002049A7"/>
    <w:rsid w:val="00205A24"/>
    <w:rsid w:val="00215F08"/>
    <w:rsid w:val="00217D6A"/>
    <w:rsid w:val="0022478E"/>
    <w:rsid w:val="00225DAC"/>
    <w:rsid w:val="00230413"/>
    <w:rsid w:val="00232985"/>
    <w:rsid w:val="0025039B"/>
    <w:rsid w:val="002520D0"/>
    <w:rsid w:val="00256FCD"/>
    <w:rsid w:val="002606FE"/>
    <w:rsid w:val="0026165F"/>
    <w:rsid w:val="00262CCE"/>
    <w:rsid w:val="00282646"/>
    <w:rsid w:val="0029720F"/>
    <w:rsid w:val="002B3D93"/>
    <w:rsid w:val="002C42EF"/>
    <w:rsid w:val="002D080C"/>
    <w:rsid w:val="002E5E53"/>
    <w:rsid w:val="002E7089"/>
    <w:rsid w:val="002E72AA"/>
    <w:rsid w:val="002F0E80"/>
    <w:rsid w:val="00301D25"/>
    <w:rsid w:val="003156FA"/>
    <w:rsid w:val="00317778"/>
    <w:rsid w:val="0032155A"/>
    <w:rsid w:val="00326CB6"/>
    <w:rsid w:val="00330847"/>
    <w:rsid w:val="00332139"/>
    <w:rsid w:val="003356A8"/>
    <w:rsid w:val="00345FF0"/>
    <w:rsid w:val="00352357"/>
    <w:rsid w:val="00356B73"/>
    <w:rsid w:val="00376215"/>
    <w:rsid w:val="00384C3B"/>
    <w:rsid w:val="00387563"/>
    <w:rsid w:val="00387A0C"/>
    <w:rsid w:val="003916E1"/>
    <w:rsid w:val="00393A6D"/>
    <w:rsid w:val="00397AEE"/>
    <w:rsid w:val="003C2FA6"/>
    <w:rsid w:val="003D7135"/>
    <w:rsid w:val="003E5452"/>
    <w:rsid w:val="003E7DAA"/>
    <w:rsid w:val="003F5003"/>
    <w:rsid w:val="00413AF7"/>
    <w:rsid w:val="0042681B"/>
    <w:rsid w:val="004272F7"/>
    <w:rsid w:val="00436CF9"/>
    <w:rsid w:val="00441748"/>
    <w:rsid w:val="004442C2"/>
    <w:rsid w:val="00450A8C"/>
    <w:rsid w:val="0046068D"/>
    <w:rsid w:val="00462E61"/>
    <w:rsid w:val="00464D23"/>
    <w:rsid w:val="00470975"/>
    <w:rsid w:val="00477AFE"/>
    <w:rsid w:val="00480029"/>
    <w:rsid w:val="00486BE2"/>
    <w:rsid w:val="004874F3"/>
    <w:rsid w:val="004943B9"/>
    <w:rsid w:val="00494999"/>
    <w:rsid w:val="00494A20"/>
    <w:rsid w:val="004963BF"/>
    <w:rsid w:val="004A0858"/>
    <w:rsid w:val="004D011E"/>
    <w:rsid w:val="004D0E81"/>
    <w:rsid w:val="004D4973"/>
    <w:rsid w:val="004D501B"/>
    <w:rsid w:val="004E3931"/>
    <w:rsid w:val="004E590E"/>
    <w:rsid w:val="004E5B8C"/>
    <w:rsid w:val="004E5F6C"/>
    <w:rsid w:val="004F2075"/>
    <w:rsid w:val="004F3E12"/>
    <w:rsid w:val="0050219D"/>
    <w:rsid w:val="00522CEA"/>
    <w:rsid w:val="00525986"/>
    <w:rsid w:val="0054737C"/>
    <w:rsid w:val="0055241D"/>
    <w:rsid w:val="00574C9F"/>
    <w:rsid w:val="005752D8"/>
    <w:rsid w:val="00590877"/>
    <w:rsid w:val="0059535D"/>
    <w:rsid w:val="005A2AED"/>
    <w:rsid w:val="005A415A"/>
    <w:rsid w:val="005C18B9"/>
    <w:rsid w:val="005D569A"/>
    <w:rsid w:val="005D6D69"/>
    <w:rsid w:val="005D7253"/>
    <w:rsid w:val="005E2136"/>
    <w:rsid w:val="005F1696"/>
    <w:rsid w:val="005F6E2E"/>
    <w:rsid w:val="0060629E"/>
    <w:rsid w:val="00617F29"/>
    <w:rsid w:val="006204B0"/>
    <w:rsid w:val="00637CB6"/>
    <w:rsid w:val="00642D13"/>
    <w:rsid w:val="00643E4A"/>
    <w:rsid w:val="00644E20"/>
    <w:rsid w:val="00666FDB"/>
    <w:rsid w:val="006820A8"/>
    <w:rsid w:val="006867EC"/>
    <w:rsid w:val="006A61C2"/>
    <w:rsid w:val="006B1464"/>
    <w:rsid w:val="006B18BF"/>
    <w:rsid w:val="006B45FD"/>
    <w:rsid w:val="006B59C1"/>
    <w:rsid w:val="006B5BD6"/>
    <w:rsid w:val="006B6511"/>
    <w:rsid w:val="006C0D97"/>
    <w:rsid w:val="006C68DC"/>
    <w:rsid w:val="006E0BF7"/>
    <w:rsid w:val="006E45C7"/>
    <w:rsid w:val="006F123F"/>
    <w:rsid w:val="006F260D"/>
    <w:rsid w:val="00704854"/>
    <w:rsid w:val="007129C1"/>
    <w:rsid w:val="00714BD5"/>
    <w:rsid w:val="00714F47"/>
    <w:rsid w:val="007509EA"/>
    <w:rsid w:val="0075774D"/>
    <w:rsid w:val="00764E87"/>
    <w:rsid w:val="007665DF"/>
    <w:rsid w:val="007701FD"/>
    <w:rsid w:val="00771413"/>
    <w:rsid w:val="007902FA"/>
    <w:rsid w:val="007A582A"/>
    <w:rsid w:val="007A67E6"/>
    <w:rsid w:val="007B220E"/>
    <w:rsid w:val="007B378D"/>
    <w:rsid w:val="007B4E6F"/>
    <w:rsid w:val="007B70F5"/>
    <w:rsid w:val="007C0708"/>
    <w:rsid w:val="007C2B5D"/>
    <w:rsid w:val="007C44C3"/>
    <w:rsid w:val="007C72EB"/>
    <w:rsid w:val="007E56F5"/>
    <w:rsid w:val="007E7F46"/>
    <w:rsid w:val="00800A01"/>
    <w:rsid w:val="00822D0C"/>
    <w:rsid w:val="00824AFD"/>
    <w:rsid w:val="008342DA"/>
    <w:rsid w:val="00835F33"/>
    <w:rsid w:val="008661E7"/>
    <w:rsid w:val="00885DD1"/>
    <w:rsid w:val="0089439B"/>
    <w:rsid w:val="008B7485"/>
    <w:rsid w:val="008D3D92"/>
    <w:rsid w:val="00903662"/>
    <w:rsid w:val="00906180"/>
    <w:rsid w:val="0090619D"/>
    <w:rsid w:val="009065DF"/>
    <w:rsid w:val="00915025"/>
    <w:rsid w:val="00924591"/>
    <w:rsid w:val="00955B09"/>
    <w:rsid w:val="00965849"/>
    <w:rsid w:val="009665F1"/>
    <w:rsid w:val="00973122"/>
    <w:rsid w:val="009809F1"/>
    <w:rsid w:val="00986477"/>
    <w:rsid w:val="00991CFF"/>
    <w:rsid w:val="00991DBF"/>
    <w:rsid w:val="00993B25"/>
    <w:rsid w:val="009A192D"/>
    <w:rsid w:val="009C6CBD"/>
    <w:rsid w:val="009D1B51"/>
    <w:rsid w:val="009D5720"/>
    <w:rsid w:val="009E07FA"/>
    <w:rsid w:val="009E1774"/>
    <w:rsid w:val="009E2A56"/>
    <w:rsid w:val="009E3318"/>
    <w:rsid w:val="009E36AC"/>
    <w:rsid w:val="009E784A"/>
    <w:rsid w:val="009F103E"/>
    <w:rsid w:val="00A15DA3"/>
    <w:rsid w:val="00A205B8"/>
    <w:rsid w:val="00A206A7"/>
    <w:rsid w:val="00A218D3"/>
    <w:rsid w:val="00A222D8"/>
    <w:rsid w:val="00A42E60"/>
    <w:rsid w:val="00A43AC5"/>
    <w:rsid w:val="00A44F27"/>
    <w:rsid w:val="00A45C7B"/>
    <w:rsid w:val="00A60EC0"/>
    <w:rsid w:val="00A6569D"/>
    <w:rsid w:val="00A723D1"/>
    <w:rsid w:val="00A975DD"/>
    <w:rsid w:val="00AA057F"/>
    <w:rsid w:val="00AA34E2"/>
    <w:rsid w:val="00AB5F0F"/>
    <w:rsid w:val="00AC22BD"/>
    <w:rsid w:val="00AC23C6"/>
    <w:rsid w:val="00AE27EC"/>
    <w:rsid w:val="00AE5F86"/>
    <w:rsid w:val="00AF6137"/>
    <w:rsid w:val="00B01123"/>
    <w:rsid w:val="00B07425"/>
    <w:rsid w:val="00B10B35"/>
    <w:rsid w:val="00B113E8"/>
    <w:rsid w:val="00B11FCE"/>
    <w:rsid w:val="00B153A7"/>
    <w:rsid w:val="00B22253"/>
    <w:rsid w:val="00B36BCE"/>
    <w:rsid w:val="00B45AA6"/>
    <w:rsid w:val="00B57A0C"/>
    <w:rsid w:val="00B60E62"/>
    <w:rsid w:val="00B80E64"/>
    <w:rsid w:val="00B8386B"/>
    <w:rsid w:val="00BA4A2F"/>
    <w:rsid w:val="00BA6610"/>
    <w:rsid w:val="00BA6DBF"/>
    <w:rsid w:val="00BB0DDB"/>
    <w:rsid w:val="00BD0DC8"/>
    <w:rsid w:val="00BD5833"/>
    <w:rsid w:val="00BD7039"/>
    <w:rsid w:val="00BF57C7"/>
    <w:rsid w:val="00C015B9"/>
    <w:rsid w:val="00C06CCB"/>
    <w:rsid w:val="00C14BDA"/>
    <w:rsid w:val="00C4521A"/>
    <w:rsid w:val="00C53494"/>
    <w:rsid w:val="00C54BD0"/>
    <w:rsid w:val="00C55E46"/>
    <w:rsid w:val="00C713AB"/>
    <w:rsid w:val="00C717AC"/>
    <w:rsid w:val="00C82210"/>
    <w:rsid w:val="00CA061C"/>
    <w:rsid w:val="00CC658D"/>
    <w:rsid w:val="00CD28BA"/>
    <w:rsid w:val="00CD7067"/>
    <w:rsid w:val="00CE3395"/>
    <w:rsid w:val="00CE46FD"/>
    <w:rsid w:val="00D00856"/>
    <w:rsid w:val="00D035FE"/>
    <w:rsid w:val="00D1762B"/>
    <w:rsid w:val="00D44033"/>
    <w:rsid w:val="00D4543A"/>
    <w:rsid w:val="00D53A96"/>
    <w:rsid w:val="00D54DF0"/>
    <w:rsid w:val="00D56C11"/>
    <w:rsid w:val="00D64557"/>
    <w:rsid w:val="00D66978"/>
    <w:rsid w:val="00D71F3C"/>
    <w:rsid w:val="00D812A0"/>
    <w:rsid w:val="00D90699"/>
    <w:rsid w:val="00DA090D"/>
    <w:rsid w:val="00DB3AA4"/>
    <w:rsid w:val="00DB5C06"/>
    <w:rsid w:val="00DC59C3"/>
    <w:rsid w:val="00DD17B6"/>
    <w:rsid w:val="00DE042E"/>
    <w:rsid w:val="00DE6B8D"/>
    <w:rsid w:val="00DF52E5"/>
    <w:rsid w:val="00E03F7B"/>
    <w:rsid w:val="00E043A0"/>
    <w:rsid w:val="00E17857"/>
    <w:rsid w:val="00E23CC4"/>
    <w:rsid w:val="00E2754E"/>
    <w:rsid w:val="00E27614"/>
    <w:rsid w:val="00E45101"/>
    <w:rsid w:val="00E458F8"/>
    <w:rsid w:val="00E46809"/>
    <w:rsid w:val="00E5345F"/>
    <w:rsid w:val="00E62D3F"/>
    <w:rsid w:val="00E6427A"/>
    <w:rsid w:val="00E7102A"/>
    <w:rsid w:val="00E729D6"/>
    <w:rsid w:val="00E83F5D"/>
    <w:rsid w:val="00E844C0"/>
    <w:rsid w:val="00E857F2"/>
    <w:rsid w:val="00E87A6A"/>
    <w:rsid w:val="00EA2009"/>
    <w:rsid w:val="00EB1557"/>
    <w:rsid w:val="00EB22C1"/>
    <w:rsid w:val="00ED31E4"/>
    <w:rsid w:val="00ED32CC"/>
    <w:rsid w:val="00ED727E"/>
    <w:rsid w:val="00EE5292"/>
    <w:rsid w:val="00EF1D06"/>
    <w:rsid w:val="00F35FA1"/>
    <w:rsid w:val="00F46A03"/>
    <w:rsid w:val="00F474D3"/>
    <w:rsid w:val="00F53344"/>
    <w:rsid w:val="00F63D92"/>
    <w:rsid w:val="00F667C4"/>
    <w:rsid w:val="00F67589"/>
    <w:rsid w:val="00F707BA"/>
    <w:rsid w:val="00F84BF6"/>
    <w:rsid w:val="00F8690D"/>
    <w:rsid w:val="00F96C0F"/>
    <w:rsid w:val="00FA4B0A"/>
    <w:rsid w:val="00FB77BB"/>
    <w:rsid w:val="00FC22D6"/>
    <w:rsid w:val="00FC2ECB"/>
    <w:rsid w:val="00FC4C92"/>
    <w:rsid w:val="00FC76AF"/>
    <w:rsid w:val="00FE3834"/>
    <w:rsid w:val="00FE5000"/>
    <w:rsid w:val="00FE6C64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836E7D"/>
  <w15:docId w15:val="{39640C37-5BB2-49E9-BCE3-919DB7FC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4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9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E81"/>
  </w:style>
  <w:style w:type="paragraph" w:styleId="a7">
    <w:name w:val="footer"/>
    <w:basedOn w:val="a"/>
    <w:link w:val="a8"/>
    <w:uiPriority w:val="99"/>
    <w:unhideWhenUsed/>
    <w:rsid w:val="004D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E81"/>
  </w:style>
  <w:style w:type="character" w:customStyle="1" w:styleId="30">
    <w:name w:val="Заголовок 3 Знак"/>
    <w:basedOn w:val="a0"/>
    <w:link w:val="3"/>
    <w:uiPriority w:val="9"/>
    <w:rsid w:val="00BA4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CC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21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2580-BC60-4F51-BED6-35F5D755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УКТЭК4</dc:creator>
  <cp:keywords/>
  <dc:description/>
  <cp:lastModifiedBy>Тумен Монгуш</cp:lastModifiedBy>
  <cp:revision>6</cp:revision>
  <dcterms:created xsi:type="dcterms:W3CDTF">2023-05-16T09:47:00Z</dcterms:created>
  <dcterms:modified xsi:type="dcterms:W3CDTF">2023-05-16T10:28:00Z</dcterms:modified>
</cp:coreProperties>
</file>