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9B645" w14:textId="77777777" w:rsidR="00AC30C3" w:rsidRPr="00AC30C3" w:rsidRDefault="00AC30C3" w:rsidP="00AC30C3">
      <w:pPr>
        <w:spacing w:after="0"/>
        <w:ind w:left="6372"/>
        <w:jc w:val="right"/>
        <w:rPr>
          <w:rFonts w:ascii="Liberation Serif" w:hAnsi="Liberation Serif" w:cs="Liberation Serif"/>
          <w:b/>
          <w:color w:val="000000"/>
          <w:sz w:val="20"/>
          <w:szCs w:val="20"/>
        </w:rPr>
      </w:pPr>
      <w:r w:rsidRPr="00AC30C3">
        <w:rPr>
          <w:rFonts w:ascii="Liberation Serif" w:hAnsi="Liberation Serif" w:cs="Liberation Serif"/>
          <w:b/>
          <w:color w:val="000000"/>
          <w:sz w:val="20"/>
          <w:szCs w:val="20"/>
        </w:rPr>
        <w:t>Приложение № 2 к договору</w:t>
      </w:r>
    </w:p>
    <w:p w14:paraId="28B2531A" w14:textId="77777777" w:rsidR="00AC30C3" w:rsidRPr="00AC30C3" w:rsidRDefault="00AC30C3" w:rsidP="00AC30C3">
      <w:pPr>
        <w:spacing w:after="0"/>
        <w:ind w:left="6372"/>
        <w:jc w:val="right"/>
        <w:rPr>
          <w:rFonts w:ascii="Liberation Serif" w:hAnsi="Liberation Serif" w:cs="Liberation Serif"/>
          <w:b/>
          <w:color w:val="000000"/>
          <w:sz w:val="20"/>
          <w:szCs w:val="20"/>
        </w:rPr>
      </w:pPr>
      <w:r w:rsidRPr="00AC30C3">
        <w:rPr>
          <w:rFonts w:ascii="Liberation Serif" w:hAnsi="Liberation Serif" w:cs="Liberation Serif"/>
          <w:b/>
          <w:bCs/>
          <w:color w:val="000000"/>
          <w:sz w:val="20"/>
          <w:szCs w:val="20"/>
        </w:rPr>
        <w:t>№ 21-2023 от «____» июня 2023г.</w:t>
      </w:r>
    </w:p>
    <w:p w14:paraId="221D7194" w14:textId="77777777" w:rsidR="00AC30C3" w:rsidRDefault="00AC30C3" w:rsidP="004A69B5">
      <w:pPr>
        <w:spacing w:after="0" w:line="240" w:lineRule="auto"/>
        <w:ind w:left="360"/>
        <w:jc w:val="center"/>
        <w:outlineLvl w:val="0"/>
        <w:rPr>
          <w:rFonts w:ascii="Liberation Serif" w:hAnsi="Liberation Serif" w:cs="Liberation Serif"/>
          <w:b/>
        </w:rPr>
      </w:pPr>
    </w:p>
    <w:p w14:paraId="7CE5A1D3" w14:textId="77777777" w:rsidR="00AC30C3" w:rsidRDefault="00AC30C3" w:rsidP="009C1600">
      <w:pPr>
        <w:spacing w:after="0" w:line="240" w:lineRule="auto"/>
        <w:outlineLvl w:val="0"/>
        <w:rPr>
          <w:rFonts w:ascii="Liberation Serif" w:hAnsi="Liberation Serif" w:cs="Liberation Serif"/>
          <w:b/>
        </w:rPr>
      </w:pPr>
    </w:p>
    <w:p w14:paraId="4FEB7EB8" w14:textId="77777777" w:rsidR="00AC30C3" w:rsidRDefault="00AC30C3" w:rsidP="004A69B5">
      <w:pPr>
        <w:spacing w:after="0" w:line="240" w:lineRule="auto"/>
        <w:ind w:left="360"/>
        <w:jc w:val="center"/>
        <w:outlineLvl w:val="0"/>
        <w:rPr>
          <w:rFonts w:ascii="Liberation Serif" w:hAnsi="Liberation Serif" w:cs="Liberation Serif"/>
          <w:b/>
        </w:rPr>
      </w:pPr>
    </w:p>
    <w:p w14:paraId="1990354E" w14:textId="77777777" w:rsidR="00AC30C3" w:rsidRDefault="00AC30C3" w:rsidP="004A69B5">
      <w:pPr>
        <w:spacing w:after="0" w:line="240" w:lineRule="auto"/>
        <w:ind w:left="360"/>
        <w:jc w:val="center"/>
        <w:outlineLvl w:val="0"/>
        <w:rPr>
          <w:rFonts w:ascii="Liberation Serif" w:hAnsi="Liberation Serif" w:cs="Liberation Serif"/>
          <w:b/>
        </w:rPr>
      </w:pPr>
    </w:p>
    <w:p w14:paraId="6F87C35D" w14:textId="18694531" w:rsidR="000048DE" w:rsidRPr="007D2A4F" w:rsidRDefault="0036028A" w:rsidP="004A69B5">
      <w:pPr>
        <w:spacing w:after="0" w:line="240" w:lineRule="auto"/>
        <w:ind w:left="360"/>
        <w:jc w:val="center"/>
        <w:outlineLvl w:val="0"/>
        <w:rPr>
          <w:rFonts w:ascii="Liberation Serif" w:hAnsi="Liberation Serif" w:cs="Liberation Serif"/>
          <w:b/>
        </w:rPr>
      </w:pPr>
      <w:r w:rsidRPr="007D2A4F">
        <w:rPr>
          <w:rFonts w:ascii="Liberation Serif" w:hAnsi="Liberation Serif" w:cs="Liberation Serif"/>
          <w:b/>
        </w:rPr>
        <w:t>ТЕХНИЧЕСКОЕ ЗАДАНИЕ</w:t>
      </w:r>
      <w:r w:rsidR="00851B0F" w:rsidRPr="007D2A4F">
        <w:rPr>
          <w:rFonts w:ascii="Liberation Serif" w:hAnsi="Liberation Serif" w:cs="Liberation Serif"/>
          <w:b/>
        </w:rPr>
        <w:t xml:space="preserve"> </w:t>
      </w:r>
    </w:p>
    <w:p w14:paraId="6AAC0445" w14:textId="2A2EA57F" w:rsidR="00BC510F" w:rsidRPr="00BC510F" w:rsidRDefault="00BC510F" w:rsidP="00BC510F">
      <w:pPr>
        <w:jc w:val="center"/>
        <w:outlineLvl w:val="0"/>
        <w:rPr>
          <w:rFonts w:ascii="Liberation Serif" w:eastAsia="Calibri" w:hAnsi="Liberation Serif" w:cs="Liberation Serif"/>
          <w:b/>
        </w:rPr>
      </w:pPr>
      <w:r w:rsidRPr="00FA22BF">
        <w:rPr>
          <w:rFonts w:ascii="Liberation Serif" w:eastAsia="Calibri" w:hAnsi="Liberation Serif" w:cs="Liberation Serif"/>
          <w:b/>
        </w:rPr>
        <w:t>на выполнение работ по установке противопожарных дверей в МАУ ДО «СШ «Арктика»</w:t>
      </w:r>
      <w:bookmarkStart w:id="0" w:name="OLE_LINK8"/>
      <w:bookmarkStart w:id="1" w:name="OLE_LINK9"/>
    </w:p>
    <w:bookmarkEnd w:id="0"/>
    <w:bookmarkEnd w:id="1"/>
    <w:p w14:paraId="215197DA" w14:textId="5374AD71" w:rsidR="00BC510F" w:rsidRPr="00BC510F" w:rsidRDefault="00BC510F" w:rsidP="00BC510F">
      <w:pPr>
        <w:shd w:val="clear" w:color="auto" w:fill="FFFFFF"/>
        <w:spacing w:after="0"/>
        <w:jc w:val="both"/>
        <w:rPr>
          <w:rFonts w:ascii="Liberation Serif" w:hAnsi="Liberation Serif" w:cs="Liberation Serif"/>
          <w:b/>
          <w:sz w:val="23"/>
          <w:szCs w:val="23"/>
        </w:rPr>
      </w:pPr>
      <w:r>
        <w:rPr>
          <w:rFonts w:ascii="Liberation Serif" w:hAnsi="Liberation Serif" w:cs="Liberation Serif"/>
          <w:b/>
        </w:rPr>
        <w:t xml:space="preserve">            </w:t>
      </w:r>
      <w:r w:rsidRPr="00FA22BF">
        <w:rPr>
          <w:rFonts w:ascii="Liberation Serif" w:hAnsi="Liberation Serif" w:cs="Liberation Serif"/>
          <w:b/>
        </w:rPr>
        <w:t xml:space="preserve">1. </w:t>
      </w:r>
      <w:r>
        <w:rPr>
          <w:rFonts w:ascii="Liberation Serif" w:hAnsi="Liberation Serif" w:cs="Liberation Serif"/>
          <w:b/>
        </w:rPr>
        <w:t xml:space="preserve"> </w:t>
      </w:r>
      <w:r w:rsidRPr="00FA22BF">
        <w:rPr>
          <w:rFonts w:ascii="Liberation Serif" w:hAnsi="Liberation Serif" w:cs="Liberation Serif"/>
          <w:b/>
        </w:rPr>
        <w:t>Наименование</w:t>
      </w:r>
      <w:r w:rsidRPr="00FA22BF">
        <w:rPr>
          <w:rFonts w:ascii="Liberation Serif" w:hAnsi="Liberation Serif" w:cs="Liberation Serif"/>
        </w:rPr>
        <w:t xml:space="preserve"> </w:t>
      </w:r>
      <w:r w:rsidRPr="00FA22BF">
        <w:rPr>
          <w:rFonts w:ascii="Liberation Serif" w:hAnsi="Liberation Serif" w:cs="Liberation Serif"/>
          <w:b/>
        </w:rPr>
        <w:t>выполняемых</w:t>
      </w:r>
      <w:r w:rsidRPr="00FA22BF">
        <w:rPr>
          <w:rFonts w:ascii="Liberation Serif" w:hAnsi="Liberation Serif" w:cs="Liberation Serif"/>
        </w:rPr>
        <w:t xml:space="preserve"> </w:t>
      </w:r>
      <w:r w:rsidRPr="00FA22BF">
        <w:rPr>
          <w:rFonts w:ascii="Liberation Serif" w:eastAsia="Calibri" w:hAnsi="Liberation Serif" w:cs="Liberation Serif"/>
          <w:b/>
        </w:rPr>
        <w:t>работ:</w:t>
      </w:r>
      <w:r w:rsidRPr="00FA22BF">
        <w:rPr>
          <w:rFonts w:ascii="Liberation Serif" w:hAnsi="Liberation Serif" w:cs="Liberation Serif"/>
        </w:rPr>
        <w:t xml:space="preserve"> </w:t>
      </w:r>
      <w:bookmarkStart w:id="2" w:name="_Hlk105595885"/>
      <w:r w:rsidRPr="004453F7">
        <w:rPr>
          <w:rFonts w:ascii="Liberation Serif" w:hAnsi="Liberation Serif" w:cs="Liberation Serif"/>
          <w:b/>
          <w:sz w:val="23"/>
          <w:szCs w:val="23"/>
        </w:rPr>
        <w:t xml:space="preserve">оказание услуг по поставке противопожарных дверей и </w:t>
      </w:r>
      <w:proofErr w:type="spellStart"/>
      <w:r w:rsidRPr="004453F7">
        <w:rPr>
          <w:rFonts w:ascii="Liberation Serif" w:hAnsi="Liberation Serif" w:cs="Liberation Serif"/>
          <w:b/>
          <w:sz w:val="23"/>
          <w:szCs w:val="23"/>
        </w:rPr>
        <w:t>демонтажно</w:t>
      </w:r>
      <w:proofErr w:type="spellEnd"/>
      <w:r w:rsidRPr="004453F7">
        <w:rPr>
          <w:rFonts w:ascii="Liberation Serif" w:hAnsi="Liberation Serif" w:cs="Liberation Serif"/>
          <w:b/>
          <w:sz w:val="23"/>
          <w:szCs w:val="23"/>
        </w:rPr>
        <w:t xml:space="preserve"> – монтажные работы</w:t>
      </w:r>
      <w:r>
        <w:rPr>
          <w:rFonts w:ascii="Liberation Serif" w:hAnsi="Liberation Serif" w:cs="Liberation Serif"/>
          <w:b/>
          <w:sz w:val="23"/>
          <w:szCs w:val="23"/>
        </w:rPr>
        <w:t>.</w:t>
      </w:r>
      <w:bookmarkEnd w:id="2"/>
    </w:p>
    <w:p w14:paraId="44D59085" w14:textId="3F152B65" w:rsidR="00BC510F" w:rsidRPr="00BC510F" w:rsidRDefault="00BC510F" w:rsidP="00BC510F">
      <w:pPr>
        <w:keepLines/>
        <w:suppressLineNumbers/>
        <w:tabs>
          <w:tab w:val="left" w:pos="993"/>
        </w:tabs>
        <w:suppressAutoHyphens/>
        <w:spacing w:after="0"/>
        <w:ind w:right="-1" w:firstLine="709"/>
        <w:jc w:val="both"/>
        <w:rPr>
          <w:rFonts w:ascii="Liberation Serif" w:eastAsia="Calibri" w:hAnsi="Liberation Serif" w:cs="Liberation Serif"/>
        </w:rPr>
      </w:pPr>
      <w:r w:rsidRPr="00FA22BF">
        <w:rPr>
          <w:rFonts w:ascii="Liberation Serif" w:hAnsi="Liberation Serif" w:cs="Liberation Serif"/>
          <w:b/>
        </w:rPr>
        <w:t xml:space="preserve">2. </w:t>
      </w:r>
      <w:r w:rsidRPr="00FA22BF">
        <w:rPr>
          <w:rFonts w:ascii="Liberation Serif" w:hAnsi="Liberation Serif" w:cs="Liberation Serif"/>
          <w:b/>
        </w:rPr>
        <w:tab/>
        <w:t>Цена договора</w:t>
      </w:r>
      <w:r w:rsidRPr="00FA22BF">
        <w:rPr>
          <w:rFonts w:ascii="Liberation Serif" w:hAnsi="Liberation Serif" w:cs="Liberation Serif"/>
        </w:rPr>
        <w:t xml:space="preserve"> </w:t>
      </w:r>
      <w:r w:rsidRPr="00FA22BF">
        <w:rPr>
          <w:rFonts w:ascii="Liberation Serif" w:hAnsi="Liberation Serif" w:cs="Liberation Serif"/>
          <w:bCs/>
        </w:rPr>
        <w:t xml:space="preserve">включает в себя все расходы </w:t>
      </w:r>
      <w:r>
        <w:rPr>
          <w:rFonts w:ascii="Liberation Serif" w:hAnsi="Liberation Serif" w:cs="Liberation Serif"/>
          <w:bCs/>
        </w:rPr>
        <w:t>Исполнителя</w:t>
      </w:r>
      <w:r w:rsidRPr="00FA22BF">
        <w:rPr>
          <w:rFonts w:ascii="Liberation Serif" w:hAnsi="Liberation Serif" w:cs="Liberation Serif"/>
          <w:bCs/>
        </w:rPr>
        <w:t xml:space="preserve">, связанные с </w:t>
      </w:r>
      <w:r w:rsidRPr="00FA22BF">
        <w:rPr>
          <w:rFonts w:ascii="Liberation Serif" w:eastAsia="Calibri" w:hAnsi="Liberation Serif" w:cs="Liberation Serif"/>
        </w:rPr>
        <w:t xml:space="preserve">выполнением работ по Договору, в том числе стоимость  материалов, оборудования, расходы,  связанные с привлечением и (или) использованием механизмов, техники, инструментов, транспортные и командировочные расходы, уборка и вывоз строительного мусора, расходы по соблюдению норм и правил технической, пожарной и иных мер безопасности, соблюдение санитарно-эпидемиологических норм, соблюдение  гигиенических норм,  расходы, связанные с замером, демонтажем прежних дверных коробок, изготовлению дверей, доставке, перевозке, разгрузке, подъему, сборке, монтажу, расходы на страхование, услуги субподрядчиков, а также расходы на уплату налогов, сборов и других обязательных платежей, уплачиваемых в соответствии с действующим законодательством Российской Федерации, а также иные расходы, которые прямо не вытекают из договора, но непосредственно связаны с его исполнением. </w:t>
      </w:r>
    </w:p>
    <w:p w14:paraId="50160FC3" w14:textId="77777777" w:rsidR="00BC510F" w:rsidRPr="00FA22BF" w:rsidRDefault="00BC510F" w:rsidP="00BC510F">
      <w:pPr>
        <w:tabs>
          <w:tab w:val="left" w:pos="993"/>
        </w:tabs>
        <w:suppressAutoHyphens/>
        <w:spacing w:after="0"/>
        <w:ind w:firstLine="709"/>
        <w:jc w:val="both"/>
        <w:rPr>
          <w:rFonts w:ascii="Liberation Serif" w:hAnsi="Liberation Serif" w:cs="Liberation Serif"/>
        </w:rPr>
      </w:pPr>
      <w:r w:rsidRPr="00FA22BF">
        <w:rPr>
          <w:rFonts w:ascii="Liberation Serif" w:eastAsia="Calibri" w:hAnsi="Liberation Serif" w:cs="Liberation Serif"/>
          <w:b/>
        </w:rPr>
        <w:t xml:space="preserve">3. </w:t>
      </w:r>
      <w:r w:rsidRPr="00FA22BF">
        <w:rPr>
          <w:rFonts w:ascii="Liberation Serif" w:eastAsia="Calibri" w:hAnsi="Liberation Serif" w:cs="Liberation Serif"/>
          <w:b/>
        </w:rPr>
        <w:tab/>
        <w:t>Место и сроки выполнения работ:</w:t>
      </w:r>
      <w:r w:rsidRPr="00FA22BF">
        <w:rPr>
          <w:rFonts w:ascii="Liberation Serif" w:hAnsi="Liberation Serif" w:cs="Liberation Serif"/>
        </w:rPr>
        <w:t xml:space="preserve"> </w:t>
      </w:r>
    </w:p>
    <w:p w14:paraId="796796AF" w14:textId="77777777" w:rsidR="00BC510F" w:rsidRPr="00FA22BF" w:rsidRDefault="00BC510F" w:rsidP="00BC510F">
      <w:pPr>
        <w:suppressAutoHyphens/>
        <w:spacing w:after="0"/>
        <w:ind w:firstLine="709"/>
        <w:jc w:val="both"/>
        <w:rPr>
          <w:rFonts w:ascii="Liberation Serif" w:hAnsi="Liberation Serif" w:cs="Liberation Serif"/>
        </w:rPr>
      </w:pPr>
      <w:r w:rsidRPr="00FA22BF">
        <w:rPr>
          <w:rFonts w:ascii="Liberation Serif" w:hAnsi="Liberation Serif" w:cs="Liberation Serif"/>
        </w:rPr>
        <w:t xml:space="preserve">3.1. Места выполнения работ: </w:t>
      </w:r>
    </w:p>
    <w:p w14:paraId="160CB887" w14:textId="77777777" w:rsidR="00BC510F" w:rsidRPr="00FA22BF" w:rsidRDefault="00BC510F" w:rsidP="00BC510F">
      <w:pPr>
        <w:suppressAutoHyphens/>
        <w:spacing w:after="0"/>
        <w:ind w:firstLine="709"/>
        <w:jc w:val="both"/>
        <w:rPr>
          <w:rFonts w:ascii="Liberation Serif" w:hAnsi="Liberation Serif" w:cs="Liberation Serif"/>
        </w:rPr>
      </w:pPr>
      <w:r w:rsidRPr="00FA22BF">
        <w:rPr>
          <w:rFonts w:ascii="Liberation Serif" w:hAnsi="Liberation Serif" w:cs="Liberation Serif"/>
        </w:rPr>
        <w:t xml:space="preserve">- ЯНАО, г. Надым, </w:t>
      </w:r>
      <w:proofErr w:type="spellStart"/>
      <w:r w:rsidRPr="00FA22BF">
        <w:rPr>
          <w:rFonts w:ascii="Liberation Serif" w:hAnsi="Liberation Serif" w:cs="Liberation Serif"/>
        </w:rPr>
        <w:t>мкр</w:t>
      </w:r>
      <w:proofErr w:type="spellEnd"/>
      <w:r w:rsidRPr="00FA22BF">
        <w:rPr>
          <w:rFonts w:ascii="Liberation Serif" w:hAnsi="Liberation Serif" w:cs="Liberation Serif"/>
        </w:rPr>
        <w:t>. Олимпийский, стр. 22</w:t>
      </w:r>
    </w:p>
    <w:p w14:paraId="58BAC5E5" w14:textId="7BD88E2C" w:rsidR="00BC510F" w:rsidRPr="00AC30C3" w:rsidRDefault="00BC510F" w:rsidP="00AC30C3">
      <w:pPr>
        <w:suppressAutoHyphens/>
        <w:spacing w:after="0"/>
        <w:ind w:firstLine="709"/>
        <w:jc w:val="both"/>
        <w:rPr>
          <w:rFonts w:ascii="Liberation Serif" w:hAnsi="Liberation Serif" w:cs="Liberation Serif"/>
        </w:rPr>
      </w:pPr>
      <w:r w:rsidRPr="00FA22BF">
        <w:rPr>
          <w:rFonts w:ascii="Liberation Serif" w:hAnsi="Liberation Serif" w:cs="Liberation Serif"/>
        </w:rPr>
        <w:t xml:space="preserve">3.2. Сроки выполнения работ: </w:t>
      </w:r>
      <w:r w:rsidRPr="00FA22BF">
        <w:rPr>
          <w:rFonts w:ascii="Liberation Serif" w:hAnsi="Liberation Serif" w:cs="Liberation Serif"/>
          <w:bCs/>
          <w:sz w:val="23"/>
          <w:szCs w:val="23"/>
        </w:rPr>
        <w:t>с момента подписания Договора до 45 (Сорока пяти) рабочих дней.</w:t>
      </w:r>
    </w:p>
    <w:p w14:paraId="1046D669" w14:textId="77777777" w:rsidR="00BC510F" w:rsidRPr="00FA22BF" w:rsidRDefault="00BC510F" w:rsidP="00BC510F">
      <w:pPr>
        <w:tabs>
          <w:tab w:val="left" w:pos="851"/>
          <w:tab w:val="left" w:pos="993"/>
        </w:tabs>
        <w:spacing w:after="0"/>
        <w:ind w:firstLine="709"/>
        <w:jc w:val="both"/>
        <w:rPr>
          <w:rFonts w:ascii="Liberation Serif" w:hAnsi="Liberation Serif" w:cs="Liberation Serif"/>
          <w:b/>
          <w:bCs/>
        </w:rPr>
      </w:pPr>
      <w:r w:rsidRPr="00FA22BF">
        <w:rPr>
          <w:rFonts w:ascii="Liberation Serif" w:hAnsi="Liberation Serif" w:cs="Liberation Serif"/>
          <w:b/>
          <w:bCs/>
        </w:rPr>
        <w:t xml:space="preserve">4. </w:t>
      </w:r>
      <w:r w:rsidRPr="00FA22BF">
        <w:rPr>
          <w:rFonts w:ascii="Liberation Serif" w:hAnsi="Liberation Serif" w:cs="Liberation Serif"/>
          <w:b/>
          <w:bCs/>
        </w:rPr>
        <w:tab/>
        <w:t>Общие требования к выполнению работ.</w:t>
      </w:r>
    </w:p>
    <w:p w14:paraId="089C2E86" w14:textId="77777777" w:rsidR="00BC510F" w:rsidRPr="00FA22BF" w:rsidRDefault="00BC510F" w:rsidP="00BC510F">
      <w:pPr>
        <w:spacing w:after="0"/>
        <w:ind w:firstLine="709"/>
        <w:jc w:val="both"/>
        <w:rPr>
          <w:rFonts w:ascii="Liberation Serif" w:hAnsi="Liberation Serif" w:cs="Liberation Serif"/>
        </w:rPr>
      </w:pPr>
      <w:r w:rsidRPr="00FA22BF">
        <w:rPr>
          <w:rFonts w:ascii="Liberation Serif" w:hAnsi="Liberation Serif" w:cs="Liberation Serif"/>
        </w:rPr>
        <w:t>Выполнение работ по установке противопожарных дверей включает себя:</w:t>
      </w:r>
    </w:p>
    <w:p w14:paraId="6AB17CE1" w14:textId="77777777" w:rsidR="00BC510F" w:rsidRPr="00FA22BF" w:rsidRDefault="00BC510F" w:rsidP="00BC510F">
      <w:pPr>
        <w:spacing w:after="0"/>
        <w:ind w:firstLine="709"/>
        <w:jc w:val="both"/>
        <w:rPr>
          <w:rFonts w:ascii="Liberation Serif" w:hAnsi="Liberation Serif" w:cs="Liberation Serif"/>
        </w:rPr>
      </w:pPr>
      <w:r w:rsidRPr="00FA22BF">
        <w:rPr>
          <w:rFonts w:ascii="Liberation Serif" w:hAnsi="Liberation Serif" w:cs="Liberation Serif"/>
        </w:rPr>
        <w:t>- изготовление дверей, технические характеристики которых указаны в Приложении № 1 настоящего Технического задания;</w:t>
      </w:r>
    </w:p>
    <w:p w14:paraId="3610B867" w14:textId="77777777" w:rsidR="00BC510F" w:rsidRPr="00FA22BF" w:rsidRDefault="00BC510F" w:rsidP="00BC510F">
      <w:pPr>
        <w:spacing w:after="0"/>
        <w:ind w:firstLine="709"/>
        <w:rPr>
          <w:rFonts w:ascii="Liberation Serif" w:hAnsi="Liberation Serif" w:cs="Liberation Serif"/>
        </w:rPr>
      </w:pPr>
      <w:r w:rsidRPr="00FA22BF">
        <w:rPr>
          <w:rFonts w:ascii="Liberation Serif" w:hAnsi="Liberation Serif" w:cs="Liberation Serif"/>
        </w:rPr>
        <w:t>- демонтаж дверных коробок со снятием деревянных полотен (5 шт.);</w:t>
      </w:r>
    </w:p>
    <w:p w14:paraId="3A7F1A24" w14:textId="77777777" w:rsidR="00BC510F" w:rsidRPr="00FA22BF" w:rsidRDefault="00BC510F" w:rsidP="00BC510F">
      <w:pPr>
        <w:spacing w:after="0"/>
        <w:ind w:firstLine="709"/>
        <w:rPr>
          <w:rFonts w:ascii="Liberation Serif" w:hAnsi="Liberation Serif" w:cs="Liberation Serif"/>
        </w:rPr>
      </w:pPr>
      <w:r w:rsidRPr="00FA22BF">
        <w:rPr>
          <w:rFonts w:ascii="Liberation Serif" w:hAnsi="Liberation Serif" w:cs="Liberation Serif"/>
        </w:rPr>
        <w:t>- доставка и разгрузка противопожарных дверей у Учреждения;</w:t>
      </w:r>
    </w:p>
    <w:p w14:paraId="391A9EEF" w14:textId="77777777" w:rsidR="00BC510F" w:rsidRPr="00FA22BF" w:rsidRDefault="00BC510F" w:rsidP="00BC510F">
      <w:pPr>
        <w:spacing w:after="0"/>
        <w:ind w:firstLine="709"/>
        <w:rPr>
          <w:rFonts w:ascii="Liberation Serif" w:hAnsi="Liberation Serif" w:cs="Liberation Serif"/>
        </w:rPr>
      </w:pPr>
      <w:r w:rsidRPr="00FA22BF">
        <w:rPr>
          <w:rFonts w:ascii="Liberation Serif" w:hAnsi="Liberation Serif" w:cs="Liberation Serif"/>
        </w:rPr>
        <w:t>- подготовка дверного проема под установку противопожарных дверей;</w:t>
      </w:r>
    </w:p>
    <w:p w14:paraId="4D501815" w14:textId="77777777" w:rsidR="00BC510F" w:rsidRPr="00FA22BF" w:rsidRDefault="00BC510F" w:rsidP="00BC510F">
      <w:pPr>
        <w:spacing w:after="0"/>
        <w:ind w:firstLine="709"/>
        <w:rPr>
          <w:rFonts w:ascii="Liberation Serif" w:hAnsi="Liberation Serif" w:cs="Liberation Serif"/>
        </w:rPr>
      </w:pPr>
      <w:r w:rsidRPr="00FA22BF">
        <w:rPr>
          <w:rFonts w:ascii="Liberation Serif" w:hAnsi="Liberation Serif" w:cs="Liberation Serif"/>
        </w:rPr>
        <w:t>- монтаж противопожарных дверей;</w:t>
      </w:r>
    </w:p>
    <w:p w14:paraId="14B8AEA1" w14:textId="77777777" w:rsidR="00BC510F" w:rsidRPr="00FA22BF" w:rsidRDefault="00BC510F" w:rsidP="00BC510F">
      <w:pPr>
        <w:spacing w:after="0"/>
        <w:ind w:firstLine="709"/>
        <w:rPr>
          <w:rFonts w:ascii="Liberation Serif" w:hAnsi="Liberation Serif" w:cs="Liberation Serif"/>
        </w:rPr>
      </w:pPr>
      <w:r w:rsidRPr="00FA22BF">
        <w:rPr>
          <w:rFonts w:ascii="Liberation Serif" w:hAnsi="Liberation Serif" w:cs="Liberation Serif"/>
        </w:rPr>
        <w:t>- врезку замка противопожарного;</w:t>
      </w:r>
    </w:p>
    <w:p w14:paraId="0C101788" w14:textId="77777777" w:rsidR="00BC510F" w:rsidRPr="00FA22BF" w:rsidRDefault="00BC510F" w:rsidP="00BC510F">
      <w:pPr>
        <w:tabs>
          <w:tab w:val="left" w:pos="426"/>
        </w:tabs>
        <w:suppressAutoHyphens/>
        <w:spacing w:after="0"/>
        <w:ind w:firstLine="709"/>
        <w:contextualSpacing/>
        <w:jc w:val="both"/>
        <w:rPr>
          <w:rFonts w:ascii="Liberation Serif" w:hAnsi="Liberation Serif" w:cs="Liberation Serif"/>
        </w:rPr>
      </w:pPr>
      <w:r w:rsidRPr="00FA22BF">
        <w:rPr>
          <w:rFonts w:ascii="Liberation Serif" w:hAnsi="Liberation Serif" w:cs="Liberation Serif"/>
        </w:rPr>
        <w:t>- заполнение зазоров между коробкой и несущей конструкцией противопожарной монтажной пеной. Монтажная пена для противопожарных дверей должна применяться огнеупорная, обладающая большой степенью термостойкости;</w:t>
      </w:r>
    </w:p>
    <w:p w14:paraId="606362FE" w14:textId="77777777" w:rsidR="00BC510F" w:rsidRPr="00FA22BF" w:rsidRDefault="00BC510F" w:rsidP="00BC510F">
      <w:pPr>
        <w:spacing w:after="0"/>
        <w:ind w:firstLine="709"/>
        <w:rPr>
          <w:rFonts w:ascii="Liberation Serif" w:hAnsi="Liberation Serif" w:cs="Liberation Serif"/>
        </w:rPr>
      </w:pPr>
      <w:r w:rsidRPr="00FA22BF">
        <w:rPr>
          <w:rFonts w:ascii="Liberation Serif" w:hAnsi="Liberation Serif" w:cs="Liberation Serif"/>
        </w:rPr>
        <w:t>- удаление лишней монтажной пены после полного затвердевания монтажных швов;</w:t>
      </w:r>
    </w:p>
    <w:p w14:paraId="5FD99904" w14:textId="77777777" w:rsidR="00BC510F" w:rsidRPr="00FA22BF" w:rsidRDefault="00BC510F" w:rsidP="00BC510F">
      <w:pPr>
        <w:spacing w:after="0"/>
        <w:ind w:firstLine="709"/>
        <w:jc w:val="both"/>
        <w:rPr>
          <w:rFonts w:ascii="Liberation Serif" w:hAnsi="Liberation Serif" w:cs="Liberation Serif"/>
        </w:rPr>
      </w:pPr>
      <w:r w:rsidRPr="00FA22BF">
        <w:rPr>
          <w:rFonts w:ascii="Liberation Serif" w:hAnsi="Liberation Serif" w:cs="Liberation Serif"/>
        </w:rPr>
        <w:t>- оштукатуривание зазоров между коробкой и несущей конструкцией после удаления монтажной пены;</w:t>
      </w:r>
    </w:p>
    <w:p w14:paraId="39D01A20" w14:textId="77777777" w:rsidR="00BC510F" w:rsidRPr="00FA22BF" w:rsidRDefault="00BC510F" w:rsidP="00BC510F">
      <w:pPr>
        <w:spacing w:after="0"/>
        <w:ind w:firstLine="709"/>
        <w:rPr>
          <w:rFonts w:ascii="Liberation Serif" w:hAnsi="Liberation Serif" w:cs="Liberation Serif"/>
        </w:rPr>
      </w:pPr>
      <w:r w:rsidRPr="00FA22BF">
        <w:rPr>
          <w:rFonts w:ascii="Liberation Serif" w:hAnsi="Liberation Serif" w:cs="Liberation Serif"/>
        </w:rPr>
        <w:t>- установка наличников;</w:t>
      </w:r>
    </w:p>
    <w:p w14:paraId="7F871823" w14:textId="77777777" w:rsidR="00BC510F" w:rsidRPr="00FA22BF" w:rsidRDefault="00BC510F" w:rsidP="00BC510F">
      <w:pPr>
        <w:spacing w:after="0"/>
        <w:ind w:firstLine="709"/>
        <w:rPr>
          <w:rFonts w:ascii="Liberation Serif" w:hAnsi="Liberation Serif" w:cs="Liberation Serif"/>
        </w:rPr>
      </w:pPr>
      <w:r w:rsidRPr="00FA22BF">
        <w:rPr>
          <w:rFonts w:ascii="Liberation Serif" w:hAnsi="Liberation Serif" w:cs="Liberation Serif"/>
        </w:rPr>
        <w:t>- вывоз строительного мусора.</w:t>
      </w:r>
    </w:p>
    <w:p w14:paraId="7CB5E0BC" w14:textId="77777777" w:rsidR="00BC510F" w:rsidRPr="00FA22BF" w:rsidRDefault="00BC510F" w:rsidP="00BC510F">
      <w:pPr>
        <w:spacing w:after="0"/>
        <w:ind w:firstLine="709"/>
        <w:jc w:val="both"/>
        <w:rPr>
          <w:rFonts w:ascii="Liberation Serif" w:hAnsi="Liberation Serif" w:cs="Liberation Serif"/>
        </w:rPr>
      </w:pPr>
      <w:r w:rsidRPr="00FA22BF">
        <w:rPr>
          <w:rFonts w:ascii="Liberation Serif" w:hAnsi="Liberation Serif" w:cs="Liberation Serif"/>
        </w:rPr>
        <w:t xml:space="preserve">Замок и ручка должны работать плавно, без заеданий и рывков. </w:t>
      </w:r>
    </w:p>
    <w:p w14:paraId="66EC5AB1" w14:textId="48893402" w:rsidR="00BC510F" w:rsidRPr="00AC30C3" w:rsidRDefault="00BC510F" w:rsidP="00AC30C3">
      <w:pPr>
        <w:spacing w:after="0"/>
        <w:ind w:firstLine="709"/>
        <w:jc w:val="both"/>
        <w:rPr>
          <w:rFonts w:ascii="Liberation Serif" w:hAnsi="Liberation Serif" w:cs="Liberation Serif"/>
        </w:rPr>
      </w:pPr>
      <w:r w:rsidRPr="00FA22BF">
        <w:rPr>
          <w:rFonts w:ascii="Liberation Serif" w:hAnsi="Liberation Serif" w:cs="Liberation Serif"/>
        </w:rPr>
        <w:t xml:space="preserve">Выполнение работ производиться силами и средствами </w:t>
      </w:r>
      <w:r>
        <w:rPr>
          <w:rFonts w:ascii="Liberation Serif" w:hAnsi="Liberation Serif" w:cs="Liberation Serif"/>
        </w:rPr>
        <w:t>Исполнитель</w:t>
      </w:r>
      <w:r w:rsidRPr="00FA22BF">
        <w:rPr>
          <w:rFonts w:ascii="Liberation Serif" w:hAnsi="Liberation Serif" w:cs="Liberation Serif"/>
        </w:rPr>
        <w:t>, с использованием своих материалов, оборудования и механизмов в строгом соответствии с требованиями нормативных документов в области пожарной безопасности.</w:t>
      </w:r>
    </w:p>
    <w:p w14:paraId="146033EF" w14:textId="77777777" w:rsidR="00BC510F" w:rsidRPr="00FA22BF" w:rsidRDefault="00BC510F" w:rsidP="00BC510F">
      <w:pPr>
        <w:tabs>
          <w:tab w:val="left" w:pos="851"/>
          <w:tab w:val="left" w:pos="993"/>
        </w:tabs>
        <w:spacing w:after="0"/>
        <w:ind w:firstLine="709"/>
        <w:jc w:val="both"/>
        <w:rPr>
          <w:rFonts w:ascii="Liberation Serif" w:hAnsi="Liberation Serif" w:cs="Liberation Serif"/>
          <w:b/>
          <w:bCs/>
        </w:rPr>
      </w:pPr>
      <w:r w:rsidRPr="00FA22BF">
        <w:rPr>
          <w:rFonts w:ascii="Liberation Serif" w:hAnsi="Liberation Serif" w:cs="Liberation Serif"/>
          <w:b/>
          <w:bCs/>
        </w:rPr>
        <w:t xml:space="preserve">5. </w:t>
      </w:r>
      <w:r w:rsidRPr="00FA22BF">
        <w:rPr>
          <w:rFonts w:ascii="Liberation Serif" w:hAnsi="Liberation Serif" w:cs="Liberation Serif"/>
          <w:b/>
          <w:bCs/>
        </w:rPr>
        <w:tab/>
        <w:t>Требования к качеству выполняемых работ и безопасности</w:t>
      </w:r>
    </w:p>
    <w:p w14:paraId="49B5266C" w14:textId="77777777" w:rsidR="00BC510F" w:rsidRPr="00FA22BF" w:rsidRDefault="00BC510F" w:rsidP="00BC510F">
      <w:pPr>
        <w:tabs>
          <w:tab w:val="left" w:pos="1134"/>
        </w:tabs>
        <w:spacing w:after="0"/>
        <w:ind w:firstLine="708"/>
        <w:jc w:val="both"/>
        <w:rPr>
          <w:rFonts w:ascii="Liberation Serif" w:hAnsi="Liberation Serif" w:cs="Liberation Serif"/>
          <w:bCs/>
        </w:rPr>
      </w:pPr>
      <w:r w:rsidRPr="00FA22BF">
        <w:rPr>
          <w:rFonts w:ascii="Liberation Serif" w:eastAsia="Calibri" w:hAnsi="Liberation Serif" w:cs="Liberation Serif"/>
        </w:rPr>
        <w:t xml:space="preserve">5.1. </w:t>
      </w:r>
      <w:r w:rsidRPr="00FA22BF">
        <w:rPr>
          <w:rFonts w:ascii="Liberation Serif" w:eastAsia="Calibri" w:hAnsi="Liberation Serif" w:cs="Liberation Serif"/>
        </w:rPr>
        <w:tab/>
        <w:t xml:space="preserve">Работы должны производиться </w:t>
      </w:r>
      <w:r w:rsidRPr="00FA22BF">
        <w:rPr>
          <w:rFonts w:ascii="Liberation Serif" w:eastAsia="Calibri" w:hAnsi="Liberation Serif" w:cs="Liberation Serif"/>
          <w:bCs/>
        </w:rPr>
        <w:t xml:space="preserve">в соответствии с требованиями ГОСТ, СНиП, регламентирующих выполнение соответствующих видов работ, указанных </w:t>
      </w:r>
      <w:r w:rsidRPr="00FA22BF">
        <w:rPr>
          <w:rFonts w:ascii="Liberation Serif" w:hAnsi="Liberation Serif" w:cs="Liberation Serif"/>
          <w:bCs/>
        </w:rPr>
        <w:t>в настоящем Техническом задании</w:t>
      </w:r>
      <w:r w:rsidRPr="00FA22BF">
        <w:rPr>
          <w:rFonts w:ascii="Liberation Serif" w:hAnsi="Liberation Serif" w:cs="Liberation Serif"/>
        </w:rPr>
        <w:t>, а именно:</w:t>
      </w:r>
    </w:p>
    <w:p w14:paraId="458FEBD4" w14:textId="77777777" w:rsidR="00BC510F" w:rsidRPr="00FA22BF" w:rsidRDefault="00BC510F" w:rsidP="00BC510F">
      <w:pPr>
        <w:tabs>
          <w:tab w:val="left" w:pos="1134"/>
        </w:tabs>
        <w:suppressAutoHyphens/>
        <w:spacing w:after="0"/>
        <w:ind w:firstLine="709"/>
        <w:jc w:val="both"/>
        <w:rPr>
          <w:rFonts w:ascii="Liberation Serif" w:hAnsi="Liberation Serif" w:cs="Liberation Serif"/>
        </w:rPr>
      </w:pPr>
      <w:r w:rsidRPr="00FA22BF">
        <w:rPr>
          <w:rFonts w:ascii="Liberation Serif" w:hAnsi="Liberation Serif" w:cs="Liberation Serif"/>
        </w:rPr>
        <w:t>5.</w:t>
      </w:r>
      <w:r>
        <w:rPr>
          <w:rFonts w:ascii="Liberation Serif" w:hAnsi="Liberation Serif" w:cs="Liberation Serif"/>
        </w:rPr>
        <w:t>2</w:t>
      </w:r>
      <w:r w:rsidRPr="00FA22BF">
        <w:rPr>
          <w:rFonts w:ascii="Liberation Serif" w:hAnsi="Liberation Serif" w:cs="Liberation Serif"/>
        </w:rPr>
        <w:t xml:space="preserve">. </w:t>
      </w:r>
      <w:r w:rsidRPr="00FA22BF">
        <w:rPr>
          <w:rFonts w:ascii="Liberation Serif" w:eastAsia="Calibri" w:hAnsi="Liberation Serif" w:cs="Liberation Serif"/>
        </w:rPr>
        <w:t>Выполнение и обеспечение выполнения Работ осуществляется с соблюдением требований экологических и санитарно-гигиенических норм, соблюдая правила пожарной безопасности, электробезопасности, техники безопасности, охраны труда, охраны окружающей среды, действующих на территории Российской Федерации.</w:t>
      </w:r>
    </w:p>
    <w:p w14:paraId="4DEB0581" w14:textId="125E5901" w:rsidR="00BC510F" w:rsidRPr="00FA22BF" w:rsidRDefault="00BC510F" w:rsidP="00AC30C3">
      <w:pPr>
        <w:suppressAutoHyphens/>
        <w:spacing w:after="0"/>
        <w:ind w:firstLine="709"/>
        <w:jc w:val="both"/>
        <w:rPr>
          <w:rFonts w:ascii="Liberation Serif" w:eastAsia="Calibri" w:hAnsi="Liberation Serif" w:cs="Liberation Serif"/>
        </w:rPr>
      </w:pPr>
      <w:r w:rsidRPr="00FA22BF">
        <w:rPr>
          <w:rFonts w:ascii="Liberation Serif" w:eastAsia="Calibri" w:hAnsi="Liberation Serif" w:cs="Liberation Serif"/>
        </w:rPr>
        <w:t>5.</w:t>
      </w:r>
      <w:r>
        <w:rPr>
          <w:rFonts w:ascii="Liberation Serif" w:eastAsia="Calibri" w:hAnsi="Liberation Serif" w:cs="Liberation Serif"/>
        </w:rPr>
        <w:t>3</w:t>
      </w:r>
      <w:r w:rsidRPr="00FA22BF">
        <w:rPr>
          <w:rFonts w:ascii="Liberation Serif" w:eastAsia="Calibri" w:hAnsi="Liberation Serif" w:cs="Liberation Serif"/>
        </w:rPr>
        <w:t xml:space="preserve">. Все используемые оборудование и материалы должны иметь документы, удостоверяющие их качество и безопасность в соответствии с требованиями действующего законодательства РФ (сертификаты соответствия (декларации о соответствии), сертификат пожарной безопасности и т.п., если предусмотрено </w:t>
      </w:r>
      <w:r w:rsidRPr="00FA22BF">
        <w:rPr>
          <w:rFonts w:ascii="Liberation Serif" w:eastAsia="Calibri" w:hAnsi="Liberation Serif" w:cs="Liberation Serif"/>
        </w:rPr>
        <w:lastRenderedPageBreak/>
        <w:t>Российским законодательством. Копии этих документов должны быть предоставлены Заказчику при выполнении работ.</w:t>
      </w:r>
    </w:p>
    <w:p w14:paraId="4C3F0F23" w14:textId="77777777" w:rsidR="00BC510F" w:rsidRPr="00FA22BF" w:rsidRDefault="00BC510F" w:rsidP="00BC510F">
      <w:pPr>
        <w:tabs>
          <w:tab w:val="left" w:pos="851"/>
          <w:tab w:val="left" w:pos="993"/>
        </w:tabs>
        <w:spacing w:after="0"/>
        <w:ind w:firstLine="709"/>
        <w:jc w:val="both"/>
        <w:rPr>
          <w:rFonts w:ascii="Liberation Serif" w:hAnsi="Liberation Serif" w:cs="Liberation Serif"/>
          <w:b/>
          <w:bCs/>
        </w:rPr>
      </w:pPr>
      <w:r w:rsidRPr="00FA22BF">
        <w:rPr>
          <w:rFonts w:ascii="Liberation Serif" w:hAnsi="Liberation Serif" w:cs="Liberation Serif"/>
          <w:b/>
          <w:bCs/>
        </w:rPr>
        <w:t xml:space="preserve">6. </w:t>
      </w:r>
      <w:r w:rsidRPr="00FA22BF">
        <w:rPr>
          <w:rFonts w:ascii="Liberation Serif" w:hAnsi="Liberation Serif" w:cs="Liberation Serif"/>
          <w:b/>
          <w:bCs/>
        </w:rPr>
        <w:tab/>
        <w:t>Требования к качеству материалов.</w:t>
      </w:r>
    </w:p>
    <w:p w14:paraId="2A34936C" w14:textId="77777777" w:rsidR="00BC510F" w:rsidRPr="00FA22BF" w:rsidRDefault="00BC510F" w:rsidP="00BC510F">
      <w:pPr>
        <w:tabs>
          <w:tab w:val="left" w:pos="851"/>
          <w:tab w:val="left" w:pos="1134"/>
        </w:tabs>
        <w:spacing w:after="0"/>
        <w:ind w:firstLine="709"/>
        <w:jc w:val="both"/>
        <w:rPr>
          <w:rFonts w:ascii="Liberation Serif" w:hAnsi="Liberation Serif" w:cs="Liberation Serif"/>
        </w:rPr>
      </w:pPr>
      <w:r w:rsidRPr="00FA22BF">
        <w:rPr>
          <w:rFonts w:ascii="Liberation Serif" w:hAnsi="Liberation Serif" w:cs="Liberation Serif"/>
        </w:rPr>
        <w:t xml:space="preserve">6.1. </w:t>
      </w:r>
      <w:r w:rsidRPr="00FA22BF">
        <w:rPr>
          <w:rFonts w:ascii="Liberation Serif" w:hAnsi="Liberation Serif" w:cs="Liberation Serif"/>
        </w:rPr>
        <w:tab/>
        <w:t>Огнезащитные двери должны выполнять следующие функции:</w:t>
      </w:r>
    </w:p>
    <w:p w14:paraId="3E086AAE" w14:textId="77777777" w:rsidR="00BC510F" w:rsidRPr="00FA22BF" w:rsidRDefault="00BC510F" w:rsidP="00BC510F">
      <w:pPr>
        <w:shd w:val="clear" w:color="auto" w:fill="FFFFFF"/>
        <w:spacing w:after="0"/>
        <w:ind w:firstLine="709"/>
        <w:jc w:val="both"/>
        <w:rPr>
          <w:rFonts w:ascii="Liberation Serif" w:hAnsi="Liberation Serif" w:cs="Liberation Serif"/>
        </w:rPr>
      </w:pPr>
      <w:r w:rsidRPr="00FA22BF">
        <w:rPr>
          <w:rFonts w:ascii="Liberation Serif" w:hAnsi="Liberation Serif" w:cs="Liberation Serif"/>
        </w:rPr>
        <w:t>- преградить путь распространения пожара от места возгорания по зданию;</w:t>
      </w:r>
    </w:p>
    <w:p w14:paraId="63F163E2" w14:textId="77777777" w:rsidR="00BC510F" w:rsidRPr="00FA22BF" w:rsidRDefault="00BC510F" w:rsidP="00BC510F">
      <w:pPr>
        <w:shd w:val="clear" w:color="auto" w:fill="FFFFFF"/>
        <w:spacing w:after="0"/>
        <w:ind w:firstLine="709"/>
        <w:jc w:val="both"/>
        <w:rPr>
          <w:rFonts w:ascii="Liberation Serif" w:hAnsi="Liberation Serif" w:cs="Liberation Serif"/>
        </w:rPr>
      </w:pPr>
      <w:r w:rsidRPr="00FA22BF">
        <w:rPr>
          <w:rFonts w:ascii="Liberation Serif" w:hAnsi="Liberation Serif" w:cs="Liberation Serif"/>
        </w:rPr>
        <w:t>- перекрыть пути распространения холодного и горячего дыма;</w:t>
      </w:r>
    </w:p>
    <w:p w14:paraId="3E91CAAA" w14:textId="77777777" w:rsidR="00BC510F" w:rsidRPr="00FA22BF" w:rsidRDefault="00BC510F" w:rsidP="00BC510F">
      <w:pPr>
        <w:shd w:val="clear" w:color="auto" w:fill="FFFFFF"/>
        <w:spacing w:after="0"/>
        <w:ind w:firstLine="709"/>
        <w:jc w:val="both"/>
        <w:rPr>
          <w:rFonts w:ascii="Liberation Serif" w:hAnsi="Liberation Serif" w:cs="Liberation Serif"/>
        </w:rPr>
      </w:pPr>
      <w:r w:rsidRPr="00FA22BF">
        <w:rPr>
          <w:rFonts w:ascii="Liberation Serif" w:hAnsi="Liberation Serif" w:cs="Liberation Serif"/>
        </w:rPr>
        <w:t>- не допустить притока кислорода к очагу возгорания;</w:t>
      </w:r>
    </w:p>
    <w:p w14:paraId="7A18B55E" w14:textId="77777777" w:rsidR="00BC510F" w:rsidRPr="00FA22BF" w:rsidRDefault="00BC510F" w:rsidP="00BC510F">
      <w:pPr>
        <w:shd w:val="clear" w:color="auto" w:fill="FFFFFF"/>
        <w:spacing w:after="0"/>
        <w:ind w:firstLine="709"/>
        <w:jc w:val="both"/>
        <w:rPr>
          <w:rFonts w:ascii="Liberation Serif" w:hAnsi="Liberation Serif" w:cs="Liberation Serif"/>
        </w:rPr>
      </w:pPr>
      <w:r w:rsidRPr="00FA22BF">
        <w:rPr>
          <w:rFonts w:ascii="Liberation Serif" w:hAnsi="Liberation Serif" w:cs="Liberation Serif"/>
        </w:rPr>
        <w:t>- не допустить повышения температуры в помещении со стороны противоположной пожару.</w:t>
      </w:r>
    </w:p>
    <w:p w14:paraId="20F2E0A5" w14:textId="77777777" w:rsidR="00BC510F" w:rsidRPr="00FA22BF" w:rsidRDefault="00BC510F" w:rsidP="00BC510F">
      <w:pPr>
        <w:shd w:val="clear" w:color="auto" w:fill="FFFFFF"/>
        <w:spacing w:after="0"/>
        <w:ind w:firstLine="709"/>
        <w:jc w:val="both"/>
        <w:rPr>
          <w:rFonts w:ascii="Liberation Serif" w:hAnsi="Liberation Serif" w:cs="Liberation Serif"/>
        </w:rPr>
      </w:pPr>
      <w:r w:rsidRPr="00FA22BF">
        <w:rPr>
          <w:rFonts w:ascii="Liberation Serif" w:hAnsi="Liberation Serif" w:cs="Liberation Serif"/>
        </w:rPr>
        <w:t>6.2. Предлагаемые к монтажу материалы должны быть новыми, технически исправными, без дефектов, связанных с изготовлением, конструкцией, материалами или сборкой. Материалы не должны иметь дефектов функционирования при штатном режиме использования, должны быть не находившимся ранее в эксплуатации, в ремонте, не восстановленными, не модифицированным, должны быть материалами, у которых не была осуществлена замена составных частей, не были восстановлены потребительские свойства.</w:t>
      </w:r>
    </w:p>
    <w:p w14:paraId="20A0D968" w14:textId="77777777" w:rsidR="00BC510F" w:rsidRPr="00FA22BF" w:rsidRDefault="00BC510F" w:rsidP="00BC510F">
      <w:pPr>
        <w:shd w:val="clear" w:color="auto" w:fill="FFFFFF"/>
        <w:spacing w:after="0"/>
        <w:ind w:firstLine="709"/>
        <w:jc w:val="both"/>
        <w:rPr>
          <w:rFonts w:ascii="Liberation Serif" w:hAnsi="Liberation Serif" w:cs="Liberation Serif"/>
        </w:rPr>
      </w:pPr>
      <w:r w:rsidRPr="00FA22BF">
        <w:rPr>
          <w:rFonts w:ascii="Liberation Serif" w:hAnsi="Liberation Serif" w:cs="Liberation Serif"/>
        </w:rPr>
        <w:t xml:space="preserve">6.3. На каждой противопожарной двери должна быть паспортная табличка (противопожарная </w:t>
      </w:r>
      <w:proofErr w:type="spellStart"/>
      <w:r w:rsidRPr="00FA22BF">
        <w:rPr>
          <w:rFonts w:ascii="Liberation Serif" w:hAnsi="Liberation Serif" w:cs="Liberation Serif"/>
        </w:rPr>
        <w:t>шильда</w:t>
      </w:r>
      <w:proofErr w:type="spellEnd"/>
      <w:r w:rsidRPr="00FA22BF">
        <w:rPr>
          <w:rFonts w:ascii="Liberation Serif" w:hAnsi="Liberation Serif" w:cs="Liberation Serif"/>
        </w:rPr>
        <w:t>) с указанием сведений о производителе, технических характеристиках, серийный номер изделия и предел огнестойкости конструкции.</w:t>
      </w:r>
    </w:p>
    <w:p w14:paraId="71950364" w14:textId="0CF79D68" w:rsidR="00BC510F" w:rsidRPr="00AC30C3" w:rsidRDefault="00BC510F" w:rsidP="00AC30C3">
      <w:pPr>
        <w:shd w:val="clear" w:color="auto" w:fill="FFFFFF"/>
        <w:spacing w:after="0"/>
        <w:ind w:firstLine="709"/>
        <w:jc w:val="both"/>
        <w:rPr>
          <w:rFonts w:ascii="Liberation Serif" w:hAnsi="Liberation Serif" w:cs="Liberation Serif"/>
        </w:rPr>
      </w:pPr>
      <w:r w:rsidRPr="00FA22BF">
        <w:rPr>
          <w:rFonts w:ascii="Liberation Serif" w:hAnsi="Liberation Serif" w:cs="Liberation Serif"/>
        </w:rPr>
        <w:t xml:space="preserve">6.4. </w:t>
      </w:r>
      <w:r>
        <w:rPr>
          <w:rFonts w:ascii="Liberation Serif" w:hAnsi="Liberation Serif" w:cs="Liberation Serif"/>
        </w:rPr>
        <w:t>Исполнитель</w:t>
      </w:r>
      <w:r w:rsidRPr="00FA22BF">
        <w:rPr>
          <w:rFonts w:ascii="Liberation Serif" w:hAnsi="Liberation Serif" w:cs="Liberation Serif"/>
        </w:rPr>
        <w:t xml:space="preserve"> должен предоставить Заказчику паспорта на противопожарные двери, а также сертификаты соответствия Техническому регламенту о требованиях пожарной безопасности (Федеральный закон "Технический регламент о требованиях пожарной безопасности" от 22.07.2008 N 123-ФЗ) на </w:t>
      </w:r>
      <w:proofErr w:type="gramStart"/>
      <w:r w:rsidRPr="00FA22BF">
        <w:rPr>
          <w:rFonts w:ascii="Liberation Serif" w:hAnsi="Liberation Serif" w:cs="Liberation Serif"/>
        </w:rPr>
        <w:t>двери,  огнеупорную</w:t>
      </w:r>
      <w:proofErr w:type="gramEnd"/>
      <w:r w:rsidRPr="00FA22BF">
        <w:rPr>
          <w:rFonts w:ascii="Liberation Serif" w:hAnsi="Liberation Serif" w:cs="Liberation Serif"/>
        </w:rPr>
        <w:t xml:space="preserve"> монтажную пену и доводчики.</w:t>
      </w:r>
    </w:p>
    <w:p w14:paraId="7CAFF721" w14:textId="77777777" w:rsidR="00BC510F" w:rsidRPr="00FA22BF" w:rsidRDefault="00BC510F" w:rsidP="00BC510F">
      <w:pPr>
        <w:tabs>
          <w:tab w:val="left" w:pos="567"/>
          <w:tab w:val="left" w:pos="993"/>
        </w:tabs>
        <w:spacing w:after="0"/>
        <w:ind w:firstLine="709"/>
        <w:jc w:val="both"/>
        <w:rPr>
          <w:rFonts w:ascii="Liberation Serif" w:hAnsi="Liberation Serif" w:cs="Liberation Serif"/>
        </w:rPr>
      </w:pPr>
      <w:r w:rsidRPr="00FA22BF">
        <w:rPr>
          <w:rFonts w:ascii="Liberation Serif" w:hAnsi="Liberation Serif" w:cs="Liberation Serif"/>
          <w:b/>
          <w:bCs/>
        </w:rPr>
        <w:t xml:space="preserve">7. </w:t>
      </w:r>
      <w:r w:rsidRPr="00FA22BF">
        <w:rPr>
          <w:rFonts w:ascii="Liberation Serif" w:hAnsi="Liberation Serif" w:cs="Liberation Serif"/>
          <w:b/>
          <w:bCs/>
        </w:rPr>
        <w:tab/>
        <w:t>Условия выполнения работ:</w:t>
      </w:r>
    </w:p>
    <w:p w14:paraId="05A8AB19" w14:textId="77777777" w:rsidR="00BC510F" w:rsidRPr="00FA22BF" w:rsidRDefault="00BC510F" w:rsidP="00BC510F">
      <w:pPr>
        <w:tabs>
          <w:tab w:val="left" w:pos="1134"/>
        </w:tabs>
        <w:spacing w:after="0"/>
        <w:ind w:firstLine="709"/>
        <w:jc w:val="both"/>
        <w:rPr>
          <w:rFonts w:ascii="Liberation Serif" w:hAnsi="Liberation Serif" w:cs="Liberation Serif"/>
        </w:rPr>
      </w:pPr>
      <w:r w:rsidRPr="00FA22BF">
        <w:rPr>
          <w:rFonts w:ascii="Liberation Serif" w:hAnsi="Liberation Serif" w:cs="Liberation Serif"/>
        </w:rPr>
        <w:t xml:space="preserve">7.1. </w:t>
      </w:r>
      <w:r w:rsidRPr="00FA22BF"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>Исполнитель</w:t>
      </w:r>
      <w:r w:rsidRPr="00FA22BF">
        <w:rPr>
          <w:rFonts w:ascii="Liberation Serif" w:hAnsi="Liberation Serif" w:cs="Liberation Serif"/>
        </w:rPr>
        <w:t xml:space="preserve"> обязуется своими силами произвести (уточнить) замеры устанавливаемых конструкций и на месте согласовать с Заказчиком используемые материалы;</w:t>
      </w:r>
    </w:p>
    <w:p w14:paraId="32B8862B" w14:textId="77777777" w:rsidR="00BC510F" w:rsidRPr="00FA22BF" w:rsidRDefault="00BC510F" w:rsidP="00BC510F">
      <w:pPr>
        <w:tabs>
          <w:tab w:val="left" w:pos="1134"/>
        </w:tabs>
        <w:spacing w:after="0"/>
        <w:ind w:firstLine="709"/>
        <w:jc w:val="both"/>
        <w:rPr>
          <w:rFonts w:ascii="Liberation Serif" w:hAnsi="Liberation Serif" w:cs="Liberation Serif"/>
        </w:rPr>
      </w:pPr>
      <w:r w:rsidRPr="00FA22BF">
        <w:rPr>
          <w:rFonts w:ascii="Liberation Serif" w:hAnsi="Liberation Serif" w:cs="Liberation Serif"/>
        </w:rPr>
        <w:t xml:space="preserve">7.2. </w:t>
      </w:r>
      <w:r w:rsidRPr="00FA22BF">
        <w:rPr>
          <w:rFonts w:ascii="Liberation Serif" w:hAnsi="Liberation Serif" w:cs="Liberation Serif"/>
        </w:rPr>
        <w:tab/>
        <w:t>Демонтаж имеющихся дверей осуществлять только после поставки противопожарных дверей на объект.</w:t>
      </w:r>
    </w:p>
    <w:p w14:paraId="6C000047" w14:textId="77777777" w:rsidR="00BC510F" w:rsidRPr="00FA22BF" w:rsidRDefault="00BC510F" w:rsidP="00BC510F">
      <w:pPr>
        <w:tabs>
          <w:tab w:val="left" w:pos="1134"/>
        </w:tabs>
        <w:spacing w:after="0"/>
        <w:ind w:firstLine="709"/>
        <w:jc w:val="both"/>
        <w:rPr>
          <w:rFonts w:ascii="Liberation Serif" w:hAnsi="Liberation Serif" w:cs="Liberation Serif"/>
        </w:rPr>
      </w:pPr>
      <w:r w:rsidRPr="00FA22BF">
        <w:rPr>
          <w:rFonts w:ascii="Liberation Serif" w:hAnsi="Liberation Serif" w:cs="Liberation Serif"/>
        </w:rPr>
        <w:t xml:space="preserve">7.3 </w:t>
      </w:r>
      <w:r w:rsidRPr="00FA22BF"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>Исполнитель</w:t>
      </w:r>
      <w:r w:rsidRPr="00FA22BF">
        <w:rPr>
          <w:rFonts w:ascii="Liberation Serif" w:eastAsia="Calibri" w:hAnsi="Liberation Serif" w:cs="Liberation Serif"/>
        </w:rPr>
        <w:t xml:space="preserve"> обязан обеспечить Заказчика всей необходимой информацией о порядке, составе и плане проведения Работ на объектах. </w:t>
      </w:r>
    </w:p>
    <w:p w14:paraId="571789C5" w14:textId="77777777" w:rsidR="00BC510F" w:rsidRPr="00FA22BF" w:rsidRDefault="00BC510F" w:rsidP="00BC510F">
      <w:pPr>
        <w:spacing w:after="0"/>
        <w:ind w:firstLine="709"/>
        <w:jc w:val="both"/>
        <w:rPr>
          <w:rFonts w:ascii="Liberation Serif" w:hAnsi="Liberation Serif" w:cs="Liberation Serif"/>
        </w:rPr>
      </w:pPr>
      <w:r w:rsidRPr="00FA22BF">
        <w:rPr>
          <w:rFonts w:ascii="Liberation Serif" w:eastAsia="Calibri" w:hAnsi="Liberation Serif" w:cs="Liberation Serif"/>
        </w:rPr>
        <w:t xml:space="preserve">7.4. Доставка, подъем материалов, оборудования, инструмента, средств </w:t>
      </w:r>
      <w:proofErr w:type="spellStart"/>
      <w:r w:rsidRPr="00FA22BF">
        <w:rPr>
          <w:rFonts w:ascii="Liberation Serif" w:eastAsia="Calibri" w:hAnsi="Liberation Serif" w:cs="Liberation Serif"/>
        </w:rPr>
        <w:t>подмащивания</w:t>
      </w:r>
      <w:proofErr w:type="spellEnd"/>
      <w:r w:rsidRPr="00FA22BF">
        <w:rPr>
          <w:rFonts w:ascii="Liberation Serif" w:eastAsia="Calibri" w:hAnsi="Liberation Serif" w:cs="Liberation Serif"/>
        </w:rPr>
        <w:t xml:space="preserve"> и т.д. на объект осуществляется силами и средствами Подрядчика.</w:t>
      </w:r>
    </w:p>
    <w:p w14:paraId="3D0D2CA6" w14:textId="77777777" w:rsidR="00BC510F" w:rsidRPr="00FA22BF" w:rsidRDefault="00BC510F" w:rsidP="00BC510F">
      <w:pPr>
        <w:spacing w:after="0"/>
        <w:ind w:firstLine="709"/>
        <w:jc w:val="both"/>
        <w:rPr>
          <w:rFonts w:ascii="Liberation Serif" w:hAnsi="Liberation Serif" w:cs="Liberation Serif"/>
        </w:rPr>
      </w:pPr>
      <w:r w:rsidRPr="00FA22BF">
        <w:rPr>
          <w:rFonts w:ascii="Liberation Serif" w:hAnsi="Liberation Serif" w:cs="Liberation Serif"/>
        </w:rPr>
        <w:t xml:space="preserve">7.5. </w:t>
      </w:r>
      <w:r>
        <w:rPr>
          <w:rFonts w:ascii="Liberation Serif" w:hAnsi="Liberation Serif" w:cs="Liberation Serif"/>
        </w:rPr>
        <w:t>Исполнитель</w:t>
      </w:r>
      <w:r w:rsidRPr="00FA22BF">
        <w:rPr>
          <w:rFonts w:ascii="Liberation Serif" w:eastAsia="Calibri" w:hAnsi="Liberation Serif" w:cs="Liberation Serif"/>
        </w:rPr>
        <w:t xml:space="preserve"> должен обеспечить своевременный вывоз отходов, мусора, образовавшихся в результате выполнения работ, не загромождать во время выполнения работ аварийные выходы и места общего пользования</w:t>
      </w:r>
      <w:r w:rsidRPr="00FA22BF">
        <w:rPr>
          <w:rFonts w:ascii="Liberation Serif" w:hAnsi="Liberation Serif" w:cs="Liberation Serif"/>
        </w:rPr>
        <w:t>.</w:t>
      </w:r>
    </w:p>
    <w:p w14:paraId="3D76AD3A" w14:textId="77777777" w:rsidR="00BC510F" w:rsidRPr="00FA22BF" w:rsidRDefault="00BC510F" w:rsidP="00BC510F">
      <w:pPr>
        <w:tabs>
          <w:tab w:val="left" w:pos="1134"/>
        </w:tabs>
        <w:spacing w:after="0"/>
        <w:ind w:firstLine="709"/>
        <w:jc w:val="both"/>
        <w:rPr>
          <w:rFonts w:ascii="Liberation Serif" w:hAnsi="Liberation Serif" w:cs="Liberation Serif"/>
        </w:rPr>
      </w:pPr>
      <w:r w:rsidRPr="00FA22BF">
        <w:rPr>
          <w:rFonts w:ascii="Liberation Serif" w:eastAsia="Calibri" w:hAnsi="Liberation Serif" w:cs="Liberation Serif"/>
        </w:rPr>
        <w:t xml:space="preserve">7.6. </w:t>
      </w:r>
      <w:r w:rsidRPr="00FA22BF">
        <w:rPr>
          <w:rFonts w:ascii="Liberation Serif" w:eastAsia="Calibri" w:hAnsi="Liberation Serif" w:cs="Liberation Serif"/>
        </w:rPr>
        <w:tab/>
        <w:t xml:space="preserve">При проведении работ должны использоваться материалы, инструменты, оборудование и изделия </w:t>
      </w:r>
      <w:r w:rsidRPr="00FA22BF">
        <w:rPr>
          <w:rFonts w:ascii="Liberation Serif" w:hAnsi="Liberation Serif" w:cs="Liberation Serif"/>
        </w:rPr>
        <w:t>Подрядчика</w:t>
      </w:r>
      <w:r w:rsidRPr="00FA22BF">
        <w:rPr>
          <w:rFonts w:ascii="Liberation Serif" w:eastAsia="Calibri" w:hAnsi="Liberation Serif" w:cs="Liberation Serif"/>
        </w:rPr>
        <w:t>.</w:t>
      </w:r>
    </w:p>
    <w:p w14:paraId="0CE06A82" w14:textId="77777777" w:rsidR="00BC510F" w:rsidRPr="00FA22BF" w:rsidRDefault="00BC510F" w:rsidP="00BC510F">
      <w:pPr>
        <w:spacing w:after="0"/>
        <w:ind w:firstLine="709"/>
        <w:jc w:val="both"/>
        <w:rPr>
          <w:rFonts w:ascii="Liberation Serif" w:hAnsi="Liberation Serif" w:cs="Liberation Serif"/>
        </w:rPr>
      </w:pPr>
      <w:r w:rsidRPr="00FA22BF">
        <w:rPr>
          <w:rFonts w:ascii="Liberation Serif" w:eastAsia="Calibri" w:hAnsi="Liberation Serif" w:cs="Liberation Serif"/>
        </w:rPr>
        <w:t xml:space="preserve">7.7. Отключения инженерных систем, сетей или отдельных их участков производятся только по предварительному согласованию с руководством Заказчика. </w:t>
      </w:r>
    </w:p>
    <w:p w14:paraId="1862A7F0" w14:textId="77777777" w:rsidR="00BC510F" w:rsidRPr="00FA22BF" w:rsidRDefault="00BC510F" w:rsidP="00BC510F">
      <w:pPr>
        <w:tabs>
          <w:tab w:val="left" w:pos="851"/>
        </w:tabs>
        <w:spacing w:after="0"/>
        <w:ind w:firstLine="709"/>
        <w:jc w:val="both"/>
        <w:rPr>
          <w:rFonts w:ascii="Liberation Serif" w:hAnsi="Liberation Serif" w:cs="Liberation Serif"/>
        </w:rPr>
      </w:pPr>
      <w:r w:rsidRPr="00FA22BF">
        <w:rPr>
          <w:rFonts w:ascii="Liberation Serif" w:eastAsia="Calibri" w:hAnsi="Liberation Serif" w:cs="Liberation Serif"/>
        </w:rPr>
        <w:t xml:space="preserve">7.8. Работы производятся </w:t>
      </w:r>
      <w:r>
        <w:rPr>
          <w:rFonts w:ascii="Liberation Serif" w:hAnsi="Liberation Serif" w:cs="Liberation Serif"/>
        </w:rPr>
        <w:t>Исполнителем</w:t>
      </w:r>
      <w:r w:rsidRPr="00FA22BF">
        <w:rPr>
          <w:rFonts w:ascii="Liberation Serif" w:eastAsia="Calibri" w:hAnsi="Liberation Serif" w:cs="Liberation Serif"/>
        </w:rPr>
        <w:t xml:space="preserve"> в рабочие дни недели в следующее врем</w:t>
      </w:r>
      <w:r w:rsidRPr="00FA22BF">
        <w:rPr>
          <w:rFonts w:ascii="Liberation Serif" w:hAnsi="Liberation Serif" w:cs="Liberation Serif"/>
        </w:rPr>
        <w:t xml:space="preserve">я: понедельник-пятница – с 9-00 </w:t>
      </w:r>
      <w:r w:rsidRPr="00FA22BF">
        <w:rPr>
          <w:rFonts w:ascii="Liberation Serif" w:eastAsia="Calibri" w:hAnsi="Liberation Serif" w:cs="Liberation Serif"/>
        </w:rPr>
        <w:t>до 17</w:t>
      </w:r>
      <w:r w:rsidRPr="00FA22BF">
        <w:rPr>
          <w:rFonts w:ascii="Liberation Serif" w:hAnsi="Liberation Serif" w:cs="Liberation Serif"/>
        </w:rPr>
        <w:t xml:space="preserve">-00 часов. </w:t>
      </w:r>
      <w:r w:rsidRPr="00FA22BF">
        <w:rPr>
          <w:rFonts w:ascii="Liberation Serif" w:eastAsia="Calibri" w:hAnsi="Liberation Serif" w:cs="Liberation Serif"/>
        </w:rPr>
        <w:t>В отдельных случаях время работы согласовывать с Заказчиком.</w:t>
      </w:r>
    </w:p>
    <w:p w14:paraId="1BD16A32" w14:textId="77777777" w:rsidR="00BC510F" w:rsidRPr="00FA22BF" w:rsidRDefault="00BC510F" w:rsidP="00BC510F">
      <w:pPr>
        <w:tabs>
          <w:tab w:val="left" w:pos="851"/>
          <w:tab w:val="left" w:pos="1134"/>
        </w:tabs>
        <w:spacing w:after="0"/>
        <w:ind w:firstLine="709"/>
        <w:jc w:val="both"/>
        <w:rPr>
          <w:rFonts w:ascii="Liberation Serif" w:hAnsi="Liberation Serif" w:cs="Liberation Serif"/>
        </w:rPr>
      </w:pPr>
      <w:r w:rsidRPr="00FA22BF">
        <w:rPr>
          <w:rFonts w:ascii="Liberation Serif" w:hAnsi="Liberation Serif" w:cs="Liberation Serif"/>
        </w:rPr>
        <w:t xml:space="preserve">7.9. </w:t>
      </w:r>
      <w:r w:rsidRPr="00FA22BF">
        <w:rPr>
          <w:rFonts w:ascii="Liberation Serif" w:hAnsi="Liberation Serif" w:cs="Liberation Serif"/>
        </w:rPr>
        <w:tab/>
        <w:t>Подрядчик</w:t>
      </w:r>
      <w:r w:rsidRPr="00FA22BF">
        <w:rPr>
          <w:rFonts w:ascii="Liberation Serif" w:eastAsia="Calibri" w:hAnsi="Liberation Serif" w:cs="Liberation Serif"/>
        </w:rPr>
        <w:t xml:space="preserve"> несет ответственность за охрану труда своих работников, а также за имущественный и материальный ущерб, причиненный третьим лицам в результате выполнения Работ.</w:t>
      </w:r>
    </w:p>
    <w:p w14:paraId="4BE3C8FE" w14:textId="77777777" w:rsidR="00BC510F" w:rsidRPr="00FA22BF" w:rsidRDefault="00BC510F" w:rsidP="00BC510F">
      <w:pPr>
        <w:tabs>
          <w:tab w:val="left" w:pos="851"/>
        </w:tabs>
        <w:spacing w:after="0"/>
        <w:ind w:firstLine="709"/>
        <w:jc w:val="both"/>
        <w:rPr>
          <w:rFonts w:ascii="Liberation Serif" w:eastAsia="Calibri" w:hAnsi="Liberation Serif" w:cs="Liberation Serif"/>
        </w:rPr>
      </w:pPr>
      <w:r w:rsidRPr="00FA22BF">
        <w:rPr>
          <w:rFonts w:ascii="Liberation Serif" w:eastAsia="Calibri" w:hAnsi="Liberation Serif" w:cs="Liberation Serif"/>
        </w:rPr>
        <w:t xml:space="preserve">7.10. В случае если при приемке Работ выявится, что качество выполненных работ не соответствует установленным требованиям, либо работы выполнены </w:t>
      </w:r>
      <w:r>
        <w:rPr>
          <w:rFonts w:ascii="Liberation Serif" w:hAnsi="Liberation Serif" w:cs="Liberation Serif"/>
        </w:rPr>
        <w:t>Исполнителем</w:t>
      </w:r>
      <w:r w:rsidRPr="00FA22BF">
        <w:rPr>
          <w:rFonts w:ascii="Liberation Serif" w:eastAsia="Calibri" w:hAnsi="Liberation Serif" w:cs="Liberation Serif"/>
        </w:rPr>
        <w:t xml:space="preserve"> с отступлениями, ухудшившими результат работы, с иными недостатками, которые делают объект работ непригодным для нормальной эксплуатации Заказчиком составляется акт устранения недостатков, который подписывается обеими сторонами.</w:t>
      </w:r>
    </w:p>
    <w:p w14:paraId="06FC8F7B" w14:textId="17AAC295" w:rsidR="00BC510F" w:rsidRPr="00AC30C3" w:rsidRDefault="00BC510F" w:rsidP="00AC30C3">
      <w:pPr>
        <w:spacing w:after="0"/>
        <w:ind w:firstLine="709"/>
        <w:jc w:val="both"/>
        <w:rPr>
          <w:rFonts w:ascii="Liberation Serif" w:eastAsia="Calibri" w:hAnsi="Liberation Serif" w:cs="Liberation Serif"/>
        </w:rPr>
      </w:pPr>
      <w:r w:rsidRPr="00FA22BF">
        <w:rPr>
          <w:rFonts w:ascii="Liberation Serif" w:eastAsia="Calibri" w:hAnsi="Liberation Serif" w:cs="Liberation Serif"/>
        </w:rPr>
        <w:t xml:space="preserve">При этом </w:t>
      </w:r>
      <w:r>
        <w:rPr>
          <w:rFonts w:ascii="Liberation Serif" w:hAnsi="Liberation Serif" w:cs="Liberation Serif"/>
        </w:rPr>
        <w:t>Исполнитель</w:t>
      </w:r>
      <w:r w:rsidRPr="00FA22BF">
        <w:rPr>
          <w:rFonts w:ascii="Liberation Serif" w:eastAsia="Calibri" w:hAnsi="Liberation Serif" w:cs="Liberation Serif"/>
        </w:rPr>
        <w:t xml:space="preserve"> обязан устранить выявленные недостатки за свой счет в течение 5 (пяти) рабочих дней с момента подписания акта устранения недостатков.</w:t>
      </w:r>
    </w:p>
    <w:p w14:paraId="221927BE" w14:textId="77777777" w:rsidR="00BC510F" w:rsidRPr="00FA22BF" w:rsidRDefault="00BC510F" w:rsidP="00BC510F">
      <w:pPr>
        <w:tabs>
          <w:tab w:val="left" w:pos="284"/>
          <w:tab w:val="left" w:pos="567"/>
          <w:tab w:val="left" w:pos="993"/>
        </w:tabs>
        <w:suppressAutoHyphens/>
        <w:spacing w:after="0"/>
        <w:ind w:firstLine="709"/>
        <w:jc w:val="both"/>
        <w:rPr>
          <w:rFonts w:ascii="Liberation Serif" w:hAnsi="Liberation Serif" w:cs="Liberation Serif"/>
          <w:kern w:val="1"/>
          <w:lang w:eastAsia="ar-SA"/>
        </w:rPr>
      </w:pPr>
      <w:r w:rsidRPr="00FA22BF">
        <w:rPr>
          <w:rFonts w:ascii="Liberation Serif" w:eastAsia="Lucida Sans Unicode" w:hAnsi="Liberation Serif" w:cs="Liberation Serif"/>
          <w:b/>
          <w:kern w:val="2"/>
          <w:lang w:eastAsia="hi-IN" w:bidi="hi-IN"/>
        </w:rPr>
        <w:t xml:space="preserve">8. </w:t>
      </w:r>
      <w:r w:rsidRPr="00FA22BF">
        <w:rPr>
          <w:rFonts w:ascii="Liberation Serif" w:eastAsia="Lucida Sans Unicode" w:hAnsi="Liberation Serif" w:cs="Liberation Serif"/>
          <w:b/>
          <w:kern w:val="2"/>
          <w:lang w:eastAsia="hi-IN" w:bidi="hi-IN"/>
        </w:rPr>
        <w:tab/>
        <w:t>Требования к сроку и (или) объему предоставления гарантии качества работ:</w:t>
      </w:r>
    </w:p>
    <w:p w14:paraId="3A16777F" w14:textId="77777777" w:rsidR="00BC510F" w:rsidRPr="00FA22BF" w:rsidRDefault="00BC510F" w:rsidP="00BC510F">
      <w:pPr>
        <w:spacing w:after="0"/>
        <w:ind w:firstLine="709"/>
        <w:jc w:val="both"/>
        <w:rPr>
          <w:rFonts w:ascii="Liberation Serif" w:hAnsi="Liberation Serif" w:cs="Liberation Serif"/>
        </w:rPr>
      </w:pPr>
      <w:bookmarkStart w:id="3" w:name="_Hlk105595982"/>
      <w:r w:rsidRPr="00FA22BF">
        <w:rPr>
          <w:rFonts w:ascii="Liberation Serif" w:hAnsi="Liberation Serif" w:cs="Liberation Serif"/>
        </w:rPr>
        <w:t>- на монтажные работы составляет 1 (один) год после подписания акта сдачи-приемки работ;</w:t>
      </w:r>
    </w:p>
    <w:p w14:paraId="0AF303F4" w14:textId="77777777" w:rsidR="00BC510F" w:rsidRPr="00FA22BF" w:rsidRDefault="00BC510F" w:rsidP="00BC510F">
      <w:pPr>
        <w:spacing w:after="0"/>
        <w:ind w:firstLine="708"/>
        <w:jc w:val="both"/>
        <w:rPr>
          <w:rFonts w:ascii="Liberation Serif" w:hAnsi="Liberation Serif" w:cs="Liberation Serif"/>
        </w:rPr>
      </w:pPr>
      <w:r w:rsidRPr="00FA22BF">
        <w:rPr>
          <w:rFonts w:ascii="Liberation Serif" w:hAnsi="Liberation Serif" w:cs="Liberation Serif"/>
        </w:rPr>
        <w:t xml:space="preserve">- на металлические противопожарные двери составляет </w:t>
      </w:r>
      <w:r>
        <w:rPr>
          <w:rFonts w:ascii="Liberation Serif" w:hAnsi="Liberation Serif" w:cs="Liberation Serif"/>
        </w:rPr>
        <w:t>1</w:t>
      </w:r>
      <w:r w:rsidRPr="00FA22BF">
        <w:rPr>
          <w:rFonts w:ascii="Liberation Serif" w:hAnsi="Liberation Serif" w:cs="Liberation Serif"/>
        </w:rPr>
        <w:t xml:space="preserve"> (</w:t>
      </w:r>
      <w:r>
        <w:rPr>
          <w:rFonts w:ascii="Liberation Serif" w:hAnsi="Liberation Serif" w:cs="Liberation Serif"/>
        </w:rPr>
        <w:t>один</w:t>
      </w:r>
      <w:r w:rsidRPr="00FA22BF">
        <w:rPr>
          <w:rFonts w:ascii="Liberation Serif" w:hAnsi="Liberation Serif" w:cs="Liberation Serif"/>
        </w:rPr>
        <w:t>) год</w:t>
      </w:r>
      <w:r>
        <w:rPr>
          <w:rFonts w:ascii="Liberation Serif" w:hAnsi="Liberation Serif" w:cs="Liberation Serif"/>
        </w:rPr>
        <w:t xml:space="preserve"> </w:t>
      </w:r>
      <w:r w:rsidRPr="00FA22BF">
        <w:rPr>
          <w:rFonts w:ascii="Liberation Serif" w:hAnsi="Liberation Serif" w:cs="Liberation Serif"/>
        </w:rPr>
        <w:t>после подписания акта сдачи-приемки работ.</w:t>
      </w:r>
    </w:p>
    <w:p w14:paraId="27EB5FB0" w14:textId="77777777" w:rsidR="00BC510F" w:rsidRPr="00EE385F" w:rsidRDefault="00BC510F" w:rsidP="00BC510F">
      <w:pPr>
        <w:spacing w:after="0"/>
        <w:ind w:firstLine="709"/>
        <w:jc w:val="both"/>
        <w:rPr>
          <w:rFonts w:ascii="Liberation Serif" w:hAnsi="Liberation Serif" w:cs="Liberation Serif"/>
          <w:bCs/>
          <w:iCs/>
          <w:lang w:eastAsia="ar-SA"/>
        </w:rPr>
      </w:pPr>
      <w:r w:rsidRPr="00FA22BF">
        <w:rPr>
          <w:rFonts w:ascii="Liberation Serif" w:hAnsi="Liberation Serif" w:cs="Liberation Serif"/>
          <w:bCs/>
          <w:iCs/>
          <w:lang w:eastAsia="ar-SA"/>
        </w:rPr>
        <w:t xml:space="preserve">Гарантийное обслуживание распространяется на все части и составляющие, с заменой в случае необходимости запасных частей за счет </w:t>
      </w:r>
      <w:r>
        <w:rPr>
          <w:rFonts w:ascii="Liberation Serif" w:hAnsi="Liberation Serif" w:cs="Liberation Serif"/>
        </w:rPr>
        <w:t>Исполнителя</w:t>
      </w:r>
      <w:r w:rsidRPr="00FA22BF">
        <w:rPr>
          <w:rFonts w:ascii="Liberation Serif" w:hAnsi="Liberation Serif" w:cs="Liberation Serif"/>
          <w:bCs/>
          <w:iCs/>
          <w:lang w:eastAsia="ar-SA"/>
        </w:rPr>
        <w:t>.</w:t>
      </w:r>
      <w:bookmarkEnd w:id="3"/>
    </w:p>
    <w:p w14:paraId="0BC2B7AF" w14:textId="77777777" w:rsidR="00BC510F" w:rsidRPr="00FA22BF" w:rsidRDefault="00BC510F" w:rsidP="00BC510F">
      <w:pPr>
        <w:suppressAutoHyphens/>
        <w:spacing w:after="0"/>
        <w:ind w:firstLine="708"/>
        <w:jc w:val="both"/>
        <w:rPr>
          <w:rFonts w:ascii="Liberation Serif" w:hAnsi="Liberation Serif" w:cs="Liberation Serif"/>
        </w:rPr>
      </w:pPr>
    </w:p>
    <w:p w14:paraId="480D78C2" w14:textId="77777777" w:rsidR="00BC510F" w:rsidRPr="00FA22BF" w:rsidRDefault="00BC510F" w:rsidP="00BC510F">
      <w:pPr>
        <w:suppressAutoHyphens/>
        <w:spacing w:after="0"/>
        <w:jc w:val="both"/>
        <w:rPr>
          <w:rFonts w:ascii="Liberation Serif" w:hAnsi="Liberation Serif" w:cs="Liberation Serif"/>
        </w:rPr>
      </w:pPr>
    </w:p>
    <w:p w14:paraId="47DE8F8E" w14:textId="77777777" w:rsidR="00BC510F" w:rsidRPr="00FA22BF" w:rsidRDefault="00BC510F" w:rsidP="00BC510F">
      <w:pPr>
        <w:suppressAutoHyphens/>
        <w:spacing w:after="0"/>
        <w:ind w:firstLine="708"/>
        <w:jc w:val="both"/>
        <w:rPr>
          <w:rFonts w:ascii="Liberation Serif" w:hAnsi="Liberation Serif" w:cs="Liberation Serif"/>
        </w:rPr>
      </w:pPr>
    </w:p>
    <w:p w14:paraId="403615B3" w14:textId="77777777" w:rsidR="00BC510F" w:rsidRPr="00FA22BF" w:rsidRDefault="00BC510F" w:rsidP="00BC510F">
      <w:pPr>
        <w:tabs>
          <w:tab w:val="left" w:pos="284"/>
          <w:tab w:val="left" w:pos="851"/>
        </w:tabs>
        <w:suppressAutoHyphens/>
        <w:spacing w:after="0"/>
        <w:ind w:left="284"/>
        <w:jc w:val="right"/>
        <w:rPr>
          <w:rFonts w:ascii="Liberation Serif" w:hAnsi="Liberation Serif" w:cs="Liberation Serif"/>
        </w:rPr>
      </w:pPr>
    </w:p>
    <w:p w14:paraId="75EB4911" w14:textId="77777777" w:rsidR="00BC510F" w:rsidRPr="00FA22BF" w:rsidRDefault="00BC510F" w:rsidP="00BC510F">
      <w:pPr>
        <w:tabs>
          <w:tab w:val="left" w:pos="284"/>
          <w:tab w:val="left" w:pos="851"/>
        </w:tabs>
        <w:suppressAutoHyphens/>
        <w:spacing w:after="0"/>
        <w:ind w:left="284"/>
        <w:jc w:val="right"/>
        <w:rPr>
          <w:rFonts w:ascii="Liberation Serif" w:hAnsi="Liberation Serif" w:cs="Liberation Serif"/>
        </w:rPr>
      </w:pPr>
      <w:r w:rsidRPr="00FA22BF">
        <w:rPr>
          <w:rFonts w:ascii="Liberation Serif" w:hAnsi="Liberation Serif" w:cs="Liberation Serif"/>
        </w:rPr>
        <w:t xml:space="preserve">Приложением № 1 </w:t>
      </w:r>
    </w:p>
    <w:p w14:paraId="5E5F1798" w14:textId="77777777" w:rsidR="00BC510F" w:rsidRPr="00FA22BF" w:rsidRDefault="00BC510F" w:rsidP="00BC510F">
      <w:pPr>
        <w:tabs>
          <w:tab w:val="left" w:pos="284"/>
          <w:tab w:val="left" w:pos="851"/>
        </w:tabs>
        <w:suppressAutoHyphens/>
        <w:spacing w:after="0"/>
        <w:ind w:left="284"/>
        <w:jc w:val="right"/>
        <w:rPr>
          <w:rFonts w:ascii="Liberation Serif" w:hAnsi="Liberation Serif" w:cs="Liberation Serif"/>
        </w:rPr>
      </w:pPr>
      <w:r w:rsidRPr="00FA22BF">
        <w:rPr>
          <w:rFonts w:ascii="Liberation Serif" w:hAnsi="Liberation Serif" w:cs="Liberation Serif"/>
        </w:rPr>
        <w:t xml:space="preserve">к Техническому заданию </w:t>
      </w:r>
    </w:p>
    <w:p w14:paraId="01191D55" w14:textId="77777777" w:rsidR="00BC510F" w:rsidRPr="00FA22BF" w:rsidRDefault="00BC510F" w:rsidP="00BC510F">
      <w:pPr>
        <w:tabs>
          <w:tab w:val="left" w:pos="284"/>
          <w:tab w:val="left" w:pos="851"/>
        </w:tabs>
        <w:suppressAutoHyphens/>
        <w:spacing w:after="0"/>
        <w:ind w:left="284"/>
        <w:jc w:val="both"/>
        <w:rPr>
          <w:rFonts w:ascii="Liberation Serif" w:hAnsi="Liberation Serif" w:cs="Liberation Serif"/>
          <w:kern w:val="1"/>
          <w:lang w:eastAsia="ar-SA"/>
        </w:rPr>
      </w:pPr>
    </w:p>
    <w:tbl>
      <w:tblPr>
        <w:tblStyle w:val="af0"/>
        <w:tblW w:w="10314" w:type="dxa"/>
        <w:tblLayout w:type="fixed"/>
        <w:tblLook w:val="04A0" w:firstRow="1" w:lastRow="0" w:firstColumn="1" w:lastColumn="0" w:noHBand="0" w:noVBand="1"/>
      </w:tblPr>
      <w:tblGrid>
        <w:gridCol w:w="596"/>
        <w:gridCol w:w="2801"/>
        <w:gridCol w:w="3119"/>
        <w:gridCol w:w="2835"/>
        <w:gridCol w:w="963"/>
      </w:tblGrid>
      <w:tr w:rsidR="00BC510F" w:rsidRPr="00FA22BF" w14:paraId="053173FF" w14:textId="77777777" w:rsidTr="008C5BF1">
        <w:trPr>
          <w:trHeight w:val="600"/>
        </w:trPr>
        <w:tc>
          <w:tcPr>
            <w:tcW w:w="596" w:type="dxa"/>
            <w:vMerge w:val="restart"/>
            <w:vAlign w:val="center"/>
          </w:tcPr>
          <w:p w14:paraId="3B86E3B3" w14:textId="77777777" w:rsidR="00BC510F" w:rsidRPr="00FA22BF" w:rsidRDefault="00BC510F" w:rsidP="00BC510F">
            <w:pPr>
              <w:spacing w:after="0"/>
              <w:jc w:val="center"/>
              <w:rPr>
                <w:rFonts w:ascii="Liberation Serif" w:hAnsi="Liberation Serif" w:cs="Liberation Serif"/>
                <w:b/>
                <w:bCs/>
              </w:rPr>
            </w:pPr>
            <w:r w:rsidRPr="00FA22BF">
              <w:rPr>
                <w:rFonts w:ascii="Liberation Serif" w:hAnsi="Liberation Serif" w:cs="Liberation Serif"/>
                <w:b/>
                <w:bCs/>
              </w:rPr>
              <w:t>№ п/п</w:t>
            </w:r>
          </w:p>
        </w:tc>
        <w:tc>
          <w:tcPr>
            <w:tcW w:w="2801" w:type="dxa"/>
            <w:vMerge w:val="restart"/>
            <w:vAlign w:val="center"/>
          </w:tcPr>
          <w:p w14:paraId="40DA2F1B" w14:textId="77777777" w:rsidR="00BC510F" w:rsidRPr="00FA22BF" w:rsidRDefault="00BC510F" w:rsidP="00BC510F">
            <w:pPr>
              <w:spacing w:after="0"/>
              <w:jc w:val="center"/>
              <w:rPr>
                <w:rFonts w:ascii="Liberation Serif" w:hAnsi="Liberation Serif" w:cs="Liberation Serif"/>
                <w:b/>
                <w:bCs/>
              </w:rPr>
            </w:pPr>
            <w:r w:rsidRPr="00FA22BF">
              <w:rPr>
                <w:rFonts w:ascii="Liberation Serif" w:hAnsi="Liberation Serif" w:cs="Liberation Serif"/>
                <w:b/>
                <w:bCs/>
              </w:rPr>
              <w:t>Наименование товара и адреса установки</w:t>
            </w:r>
          </w:p>
        </w:tc>
        <w:tc>
          <w:tcPr>
            <w:tcW w:w="6917" w:type="dxa"/>
            <w:gridSpan w:val="3"/>
            <w:vAlign w:val="center"/>
          </w:tcPr>
          <w:p w14:paraId="0D4E0564" w14:textId="77777777" w:rsidR="00BC510F" w:rsidRPr="00FA22BF" w:rsidRDefault="00BC510F" w:rsidP="00BC510F">
            <w:pPr>
              <w:spacing w:after="0"/>
              <w:jc w:val="center"/>
              <w:rPr>
                <w:rFonts w:ascii="Liberation Serif" w:hAnsi="Liberation Serif" w:cs="Liberation Serif"/>
                <w:b/>
                <w:bCs/>
              </w:rPr>
            </w:pPr>
            <w:r w:rsidRPr="00FA22BF">
              <w:rPr>
                <w:rFonts w:ascii="Liberation Serif" w:hAnsi="Liberation Serif" w:cs="Liberation Serif"/>
                <w:b/>
                <w:bCs/>
              </w:rPr>
              <w:t>Качественные характеристики (потребительские свойства) и иные характеристики товара</w:t>
            </w:r>
          </w:p>
        </w:tc>
      </w:tr>
      <w:tr w:rsidR="00BC510F" w:rsidRPr="00FA22BF" w14:paraId="30C00BD8" w14:textId="77777777" w:rsidTr="008C5BF1">
        <w:trPr>
          <w:trHeight w:val="435"/>
        </w:trPr>
        <w:tc>
          <w:tcPr>
            <w:tcW w:w="596" w:type="dxa"/>
            <w:vMerge/>
            <w:vAlign w:val="center"/>
          </w:tcPr>
          <w:p w14:paraId="553BA69F" w14:textId="77777777" w:rsidR="00BC510F" w:rsidRPr="00FA22BF" w:rsidRDefault="00BC510F" w:rsidP="00BC510F">
            <w:pPr>
              <w:spacing w:after="0"/>
              <w:jc w:val="center"/>
              <w:rPr>
                <w:rFonts w:ascii="Liberation Serif" w:hAnsi="Liberation Serif" w:cs="Liberation Serif"/>
                <w:b/>
                <w:bCs/>
              </w:rPr>
            </w:pPr>
          </w:p>
        </w:tc>
        <w:tc>
          <w:tcPr>
            <w:tcW w:w="2801" w:type="dxa"/>
            <w:vMerge/>
            <w:vAlign w:val="center"/>
          </w:tcPr>
          <w:p w14:paraId="6C74094F" w14:textId="77777777" w:rsidR="00BC510F" w:rsidRPr="00FA22BF" w:rsidRDefault="00BC510F" w:rsidP="00BC510F">
            <w:pPr>
              <w:spacing w:after="0"/>
              <w:jc w:val="center"/>
              <w:rPr>
                <w:rFonts w:ascii="Liberation Serif" w:hAnsi="Liberation Serif" w:cs="Liberation Serif"/>
                <w:b/>
                <w:bCs/>
              </w:rPr>
            </w:pPr>
          </w:p>
        </w:tc>
        <w:tc>
          <w:tcPr>
            <w:tcW w:w="3119" w:type="dxa"/>
            <w:vAlign w:val="center"/>
          </w:tcPr>
          <w:p w14:paraId="3A961CF4" w14:textId="77777777" w:rsidR="00BC510F" w:rsidRPr="00FA22BF" w:rsidRDefault="00BC510F" w:rsidP="00BC510F">
            <w:pPr>
              <w:spacing w:after="0"/>
              <w:jc w:val="center"/>
              <w:rPr>
                <w:rFonts w:ascii="Liberation Serif" w:hAnsi="Liberation Serif" w:cs="Liberation Serif"/>
                <w:b/>
                <w:bCs/>
              </w:rPr>
            </w:pPr>
            <w:r w:rsidRPr="00FA22BF">
              <w:rPr>
                <w:rFonts w:ascii="Liberation Serif" w:hAnsi="Liberation Serif" w:cs="Liberation Serif"/>
                <w:b/>
                <w:bCs/>
              </w:rPr>
              <w:t>Наименование параметра (показателя) товара</w:t>
            </w:r>
          </w:p>
        </w:tc>
        <w:tc>
          <w:tcPr>
            <w:tcW w:w="2835" w:type="dxa"/>
            <w:vAlign w:val="center"/>
          </w:tcPr>
          <w:p w14:paraId="2BE17CDB" w14:textId="77777777" w:rsidR="00BC510F" w:rsidRPr="00FA22BF" w:rsidRDefault="00BC510F" w:rsidP="00BC510F">
            <w:pPr>
              <w:spacing w:after="0"/>
              <w:jc w:val="center"/>
              <w:rPr>
                <w:rFonts w:ascii="Liberation Serif" w:hAnsi="Liberation Serif" w:cs="Liberation Serif"/>
                <w:b/>
                <w:bCs/>
              </w:rPr>
            </w:pPr>
            <w:r w:rsidRPr="00FA22BF">
              <w:rPr>
                <w:rFonts w:ascii="Liberation Serif" w:hAnsi="Liberation Serif" w:cs="Liberation Serif"/>
                <w:b/>
                <w:bCs/>
              </w:rPr>
              <w:t>Требуемое значение, установленное заказчиком</w:t>
            </w:r>
          </w:p>
        </w:tc>
        <w:tc>
          <w:tcPr>
            <w:tcW w:w="963" w:type="dxa"/>
            <w:vAlign w:val="center"/>
          </w:tcPr>
          <w:p w14:paraId="047FAA97" w14:textId="77777777" w:rsidR="00BC510F" w:rsidRPr="00FA22BF" w:rsidRDefault="00BC510F" w:rsidP="00BC510F">
            <w:pPr>
              <w:spacing w:after="0"/>
              <w:jc w:val="center"/>
              <w:rPr>
                <w:rFonts w:ascii="Liberation Serif" w:hAnsi="Liberation Serif" w:cs="Liberation Serif"/>
                <w:b/>
                <w:bCs/>
              </w:rPr>
            </w:pPr>
            <w:r w:rsidRPr="00FA22BF">
              <w:rPr>
                <w:rFonts w:ascii="Liberation Serif" w:hAnsi="Liberation Serif" w:cs="Liberation Serif"/>
                <w:b/>
                <w:bCs/>
              </w:rPr>
              <w:t>Ед. изм.</w:t>
            </w:r>
          </w:p>
        </w:tc>
      </w:tr>
      <w:tr w:rsidR="00BC510F" w:rsidRPr="00FA22BF" w14:paraId="078D10CD" w14:textId="77777777" w:rsidTr="008C5BF1">
        <w:trPr>
          <w:trHeight w:val="70"/>
        </w:trPr>
        <w:tc>
          <w:tcPr>
            <w:tcW w:w="596" w:type="dxa"/>
          </w:tcPr>
          <w:p w14:paraId="52931EA8" w14:textId="77777777" w:rsidR="00BC510F" w:rsidRPr="00FA22BF" w:rsidRDefault="00BC510F" w:rsidP="00BC510F">
            <w:pPr>
              <w:spacing w:after="0"/>
              <w:jc w:val="center"/>
              <w:rPr>
                <w:rFonts w:ascii="Liberation Serif" w:hAnsi="Liberation Serif" w:cs="Liberation Serif"/>
                <w:i/>
                <w:iCs/>
              </w:rPr>
            </w:pPr>
            <w:r w:rsidRPr="00FA22BF">
              <w:rPr>
                <w:rFonts w:ascii="Liberation Serif" w:hAnsi="Liberation Serif" w:cs="Liberation Serif"/>
                <w:i/>
                <w:iCs/>
              </w:rPr>
              <w:t>1</w:t>
            </w:r>
          </w:p>
        </w:tc>
        <w:tc>
          <w:tcPr>
            <w:tcW w:w="2801" w:type="dxa"/>
          </w:tcPr>
          <w:p w14:paraId="710BEDEB" w14:textId="77777777" w:rsidR="00BC510F" w:rsidRPr="00FA22BF" w:rsidRDefault="00BC510F" w:rsidP="00BC510F">
            <w:pPr>
              <w:spacing w:after="0"/>
              <w:jc w:val="center"/>
              <w:rPr>
                <w:rFonts w:ascii="Liberation Serif" w:hAnsi="Liberation Serif" w:cs="Liberation Serif"/>
                <w:i/>
                <w:iCs/>
              </w:rPr>
            </w:pPr>
            <w:r w:rsidRPr="00FA22BF">
              <w:rPr>
                <w:rFonts w:ascii="Liberation Serif" w:hAnsi="Liberation Serif" w:cs="Liberation Serif"/>
                <w:i/>
                <w:iCs/>
              </w:rPr>
              <w:t>2</w:t>
            </w:r>
          </w:p>
        </w:tc>
        <w:tc>
          <w:tcPr>
            <w:tcW w:w="3119" w:type="dxa"/>
          </w:tcPr>
          <w:p w14:paraId="71B336DF" w14:textId="77777777" w:rsidR="00BC510F" w:rsidRPr="00FA22BF" w:rsidRDefault="00BC510F" w:rsidP="00BC510F">
            <w:pPr>
              <w:spacing w:after="0"/>
              <w:jc w:val="center"/>
              <w:rPr>
                <w:rFonts w:ascii="Liberation Serif" w:hAnsi="Liberation Serif" w:cs="Liberation Serif"/>
                <w:i/>
                <w:iCs/>
              </w:rPr>
            </w:pPr>
            <w:r w:rsidRPr="00FA22BF">
              <w:rPr>
                <w:rFonts w:ascii="Liberation Serif" w:hAnsi="Liberation Serif" w:cs="Liberation Serif"/>
                <w:i/>
                <w:iCs/>
              </w:rPr>
              <w:t>3</w:t>
            </w:r>
          </w:p>
        </w:tc>
        <w:tc>
          <w:tcPr>
            <w:tcW w:w="2835" w:type="dxa"/>
          </w:tcPr>
          <w:p w14:paraId="034CF570" w14:textId="77777777" w:rsidR="00BC510F" w:rsidRPr="00FA22BF" w:rsidRDefault="00BC510F" w:rsidP="00BC510F">
            <w:pPr>
              <w:spacing w:after="0"/>
              <w:jc w:val="center"/>
              <w:rPr>
                <w:rFonts w:ascii="Liberation Serif" w:hAnsi="Liberation Serif" w:cs="Liberation Serif"/>
                <w:i/>
                <w:iCs/>
              </w:rPr>
            </w:pPr>
            <w:r w:rsidRPr="00FA22BF">
              <w:rPr>
                <w:rFonts w:ascii="Liberation Serif" w:hAnsi="Liberation Serif" w:cs="Liberation Serif"/>
                <w:i/>
                <w:iCs/>
              </w:rPr>
              <w:t>4</w:t>
            </w:r>
          </w:p>
        </w:tc>
        <w:tc>
          <w:tcPr>
            <w:tcW w:w="963" w:type="dxa"/>
          </w:tcPr>
          <w:p w14:paraId="3A7076DF" w14:textId="77777777" w:rsidR="00BC510F" w:rsidRPr="00FA22BF" w:rsidRDefault="00BC510F" w:rsidP="00BC510F">
            <w:pPr>
              <w:spacing w:after="0"/>
              <w:jc w:val="center"/>
              <w:rPr>
                <w:rFonts w:ascii="Liberation Serif" w:hAnsi="Liberation Serif" w:cs="Liberation Serif"/>
                <w:i/>
                <w:iCs/>
              </w:rPr>
            </w:pPr>
            <w:r w:rsidRPr="00FA22BF">
              <w:rPr>
                <w:rFonts w:ascii="Liberation Serif" w:hAnsi="Liberation Serif" w:cs="Liberation Serif"/>
                <w:i/>
                <w:iCs/>
              </w:rPr>
              <w:t>5</w:t>
            </w:r>
          </w:p>
        </w:tc>
      </w:tr>
      <w:tr w:rsidR="00BC510F" w:rsidRPr="00FA22BF" w14:paraId="78F89E5A" w14:textId="77777777" w:rsidTr="008C5BF1">
        <w:trPr>
          <w:trHeight w:val="285"/>
        </w:trPr>
        <w:tc>
          <w:tcPr>
            <w:tcW w:w="596" w:type="dxa"/>
            <w:vMerge w:val="restart"/>
          </w:tcPr>
          <w:p w14:paraId="49CA2D0A" w14:textId="77777777" w:rsidR="00BC510F" w:rsidRPr="00FA22BF" w:rsidRDefault="00BC510F" w:rsidP="00BC510F">
            <w:pPr>
              <w:spacing w:after="0"/>
              <w:rPr>
                <w:rFonts w:ascii="Liberation Serif" w:hAnsi="Liberation Serif" w:cs="Liberation Serif"/>
              </w:rPr>
            </w:pPr>
            <w:r w:rsidRPr="00FA22BF">
              <w:rPr>
                <w:rFonts w:ascii="Liberation Serif" w:hAnsi="Liberation Serif" w:cs="Liberation Serif"/>
              </w:rPr>
              <w:t xml:space="preserve">  1.</w:t>
            </w:r>
          </w:p>
        </w:tc>
        <w:tc>
          <w:tcPr>
            <w:tcW w:w="2801" w:type="dxa"/>
            <w:vMerge w:val="restart"/>
            <w:hideMark/>
          </w:tcPr>
          <w:p w14:paraId="6C2EA4AF" w14:textId="77777777" w:rsidR="00BC510F" w:rsidRPr="00FA22BF" w:rsidRDefault="00BC510F" w:rsidP="00BC510F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r w:rsidRPr="00FA22BF">
              <w:rPr>
                <w:rFonts w:ascii="Liberation Serif" w:hAnsi="Liberation Serif" w:cs="Liberation Serif"/>
              </w:rPr>
              <w:t>Дверь внутренняя противопожарная металлическая одностворчатая ДПМ-01-EI60 в сборе с коробкой и наличниками – 2 шт.</w:t>
            </w:r>
          </w:p>
          <w:p w14:paraId="5470B56D" w14:textId="77777777" w:rsidR="00BC510F" w:rsidRPr="00FA22BF" w:rsidRDefault="00BC510F" w:rsidP="00BC510F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r w:rsidRPr="00FA22BF">
              <w:rPr>
                <w:rFonts w:ascii="Liberation Serif" w:hAnsi="Liberation Serif" w:cs="Liberation Serif"/>
              </w:rPr>
              <w:t>ГОСТ Р 57327-2016,</w:t>
            </w:r>
          </w:p>
          <w:p w14:paraId="02ECE726" w14:textId="77777777" w:rsidR="00BC510F" w:rsidRPr="00FA22BF" w:rsidRDefault="00BC510F" w:rsidP="00BC510F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r w:rsidRPr="00FA22BF">
              <w:rPr>
                <w:rFonts w:ascii="Liberation Serif" w:hAnsi="Liberation Serif" w:cs="Liberation Serif"/>
              </w:rPr>
              <w:t>ГОСТ 31173-2016,</w:t>
            </w:r>
          </w:p>
          <w:p w14:paraId="556C5A65" w14:textId="77777777" w:rsidR="00BC510F" w:rsidRPr="00FA22BF" w:rsidRDefault="00BC510F" w:rsidP="00BC510F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r w:rsidRPr="00FA22BF">
              <w:rPr>
                <w:rFonts w:ascii="Liberation Serif" w:hAnsi="Liberation Serif" w:cs="Liberation Serif"/>
              </w:rPr>
              <w:t>ГОСТ 31471-2021.</w:t>
            </w:r>
          </w:p>
          <w:p w14:paraId="38D4BA5F" w14:textId="77777777" w:rsidR="00BC510F" w:rsidRPr="00FA22BF" w:rsidRDefault="00BC510F" w:rsidP="00BC510F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r w:rsidRPr="00FA22BF">
              <w:rPr>
                <w:rFonts w:ascii="Liberation Serif" w:hAnsi="Liberation Serif" w:cs="Liberation Serif"/>
              </w:rPr>
              <w:t xml:space="preserve"> ЯНАО, г. Надым, </w:t>
            </w:r>
            <w:proofErr w:type="spellStart"/>
            <w:r w:rsidRPr="00FA22BF">
              <w:rPr>
                <w:rFonts w:ascii="Liberation Serif" w:hAnsi="Liberation Serif" w:cs="Liberation Serif"/>
              </w:rPr>
              <w:t>мкр</w:t>
            </w:r>
            <w:proofErr w:type="spellEnd"/>
            <w:r w:rsidRPr="00FA22BF">
              <w:rPr>
                <w:rFonts w:ascii="Liberation Serif" w:hAnsi="Liberation Serif" w:cs="Liberation Serif"/>
              </w:rPr>
              <w:t>. Олимпийский, стр. 22</w:t>
            </w:r>
          </w:p>
        </w:tc>
        <w:tc>
          <w:tcPr>
            <w:tcW w:w="3119" w:type="dxa"/>
            <w:hideMark/>
          </w:tcPr>
          <w:p w14:paraId="53FEABA6" w14:textId="77777777" w:rsidR="00BC510F" w:rsidRPr="00FA22BF" w:rsidRDefault="00BC510F" w:rsidP="00BC510F">
            <w:pPr>
              <w:tabs>
                <w:tab w:val="left" w:pos="2535"/>
              </w:tabs>
              <w:spacing w:after="0"/>
              <w:rPr>
                <w:rFonts w:ascii="Liberation Serif" w:hAnsi="Liberation Serif" w:cs="Liberation Serif"/>
              </w:rPr>
            </w:pPr>
            <w:r w:rsidRPr="00FA22BF">
              <w:rPr>
                <w:rFonts w:ascii="Liberation Serif" w:hAnsi="Liberation Serif" w:cs="Liberation Serif"/>
              </w:rPr>
              <w:t>Ширина по коробке</w:t>
            </w:r>
            <w:r w:rsidRPr="00FA22BF">
              <w:rPr>
                <w:rFonts w:ascii="Liberation Serif" w:hAnsi="Liberation Serif" w:cs="Liberation Serif"/>
              </w:rPr>
              <w:tab/>
            </w:r>
          </w:p>
        </w:tc>
        <w:tc>
          <w:tcPr>
            <w:tcW w:w="2835" w:type="dxa"/>
            <w:hideMark/>
          </w:tcPr>
          <w:p w14:paraId="6C0BD0AD" w14:textId="77777777" w:rsidR="00BC510F" w:rsidRPr="00FA22BF" w:rsidRDefault="00BC510F" w:rsidP="00BC510F">
            <w:pPr>
              <w:spacing w:after="0"/>
              <w:rPr>
                <w:rFonts w:ascii="Liberation Serif" w:hAnsi="Liberation Serif" w:cs="Liberation Serif"/>
              </w:rPr>
            </w:pPr>
            <w:r w:rsidRPr="00FA22BF">
              <w:rPr>
                <w:rFonts w:ascii="Liberation Serif" w:hAnsi="Liberation Serif" w:cs="Liberation Serif"/>
              </w:rPr>
              <w:t>Согласно замерам</w:t>
            </w:r>
          </w:p>
        </w:tc>
        <w:tc>
          <w:tcPr>
            <w:tcW w:w="963" w:type="dxa"/>
          </w:tcPr>
          <w:p w14:paraId="1C5160BB" w14:textId="77777777" w:rsidR="00BC510F" w:rsidRPr="00FA22BF" w:rsidRDefault="00BC510F" w:rsidP="00BC510F">
            <w:pPr>
              <w:spacing w:after="0"/>
              <w:rPr>
                <w:rFonts w:ascii="Liberation Serif" w:hAnsi="Liberation Serif" w:cs="Liberation Serif"/>
              </w:rPr>
            </w:pPr>
            <w:r w:rsidRPr="00FA22BF">
              <w:rPr>
                <w:rFonts w:ascii="Liberation Serif" w:hAnsi="Liberation Serif" w:cs="Liberation Serif"/>
              </w:rPr>
              <w:t>мм</w:t>
            </w:r>
          </w:p>
        </w:tc>
      </w:tr>
      <w:tr w:rsidR="00BC510F" w:rsidRPr="00FA22BF" w14:paraId="16F22DE6" w14:textId="77777777" w:rsidTr="008C5BF1">
        <w:trPr>
          <w:trHeight w:val="416"/>
        </w:trPr>
        <w:tc>
          <w:tcPr>
            <w:tcW w:w="596" w:type="dxa"/>
            <w:vMerge/>
          </w:tcPr>
          <w:p w14:paraId="74DFDA47" w14:textId="77777777" w:rsidR="00BC510F" w:rsidRPr="00FA22BF" w:rsidRDefault="00BC510F" w:rsidP="00BC510F">
            <w:pPr>
              <w:spacing w:after="0"/>
              <w:rPr>
                <w:rFonts w:ascii="Liberation Serif" w:hAnsi="Liberation Serif" w:cs="Liberation Serif"/>
              </w:rPr>
            </w:pPr>
          </w:p>
        </w:tc>
        <w:tc>
          <w:tcPr>
            <w:tcW w:w="2801" w:type="dxa"/>
            <w:vMerge/>
            <w:hideMark/>
          </w:tcPr>
          <w:p w14:paraId="4AC5D219" w14:textId="77777777" w:rsidR="00BC510F" w:rsidRPr="00FA22BF" w:rsidRDefault="00BC510F" w:rsidP="00BC510F">
            <w:pPr>
              <w:spacing w:after="0"/>
              <w:rPr>
                <w:rFonts w:ascii="Liberation Serif" w:hAnsi="Liberation Serif" w:cs="Liberation Serif"/>
              </w:rPr>
            </w:pPr>
          </w:p>
        </w:tc>
        <w:tc>
          <w:tcPr>
            <w:tcW w:w="3119" w:type="dxa"/>
            <w:hideMark/>
          </w:tcPr>
          <w:p w14:paraId="2219F01C" w14:textId="77777777" w:rsidR="00BC510F" w:rsidRPr="00FA22BF" w:rsidRDefault="00BC510F" w:rsidP="00BC510F">
            <w:pPr>
              <w:spacing w:after="0"/>
              <w:rPr>
                <w:rFonts w:ascii="Liberation Serif" w:hAnsi="Liberation Serif" w:cs="Liberation Serif"/>
              </w:rPr>
            </w:pPr>
            <w:r w:rsidRPr="00FA22BF">
              <w:rPr>
                <w:rFonts w:ascii="Liberation Serif" w:hAnsi="Liberation Serif" w:cs="Liberation Serif"/>
              </w:rPr>
              <w:t>Высота по коробке</w:t>
            </w:r>
          </w:p>
        </w:tc>
        <w:tc>
          <w:tcPr>
            <w:tcW w:w="2835" w:type="dxa"/>
            <w:hideMark/>
          </w:tcPr>
          <w:p w14:paraId="581D32A5" w14:textId="77777777" w:rsidR="00BC510F" w:rsidRPr="00FA22BF" w:rsidRDefault="00BC510F" w:rsidP="00BC510F">
            <w:pPr>
              <w:spacing w:after="0"/>
              <w:rPr>
                <w:rFonts w:ascii="Liberation Serif" w:hAnsi="Liberation Serif" w:cs="Liberation Serif"/>
              </w:rPr>
            </w:pPr>
            <w:r w:rsidRPr="00FA22BF">
              <w:rPr>
                <w:rFonts w:ascii="Liberation Serif" w:hAnsi="Liberation Serif" w:cs="Liberation Serif"/>
              </w:rPr>
              <w:t>Согласно замерам</w:t>
            </w:r>
          </w:p>
        </w:tc>
        <w:tc>
          <w:tcPr>
            <w:tcW w:w="963" w:type="dxa"/>
          </w:tcPr>
          <w:p w14:paraId="732CC0ED" w14:textId="77777777" w:rsidR="00BC510F" w:rsidRPr="00FA22BF" w:rsidRDefault="00BC510F" w:rsidP="00BC510F">
            <w:pPr>
              <w:spacing w:after="0"/>
              <w:rPr>
                <w:rFonts w:ascii="Liberation Serif" w:hAnsi="Liberation Serif" w:cs="Liberation Serif"/>
              </w:rPr>
            </w:pPr>
            <w:r w:rsidRPr="00FA22BF">
              <w:rPr>
                <w:rFonts w:ascii="Liberation Serif" w:hAnsi="Liberation Serif" w:cs="Liberation Serif"/>
              </w:rPr>
              <w:t>мм</w:t>
            </w:r>
          </w:p>
        </w:tc>
      </w:tr>
      <w:tr w:rsidR="00BC510F" w:rsidRPr="00FA22BF" w14:paraId="57BED5A8" w14:textId="77777777" w:rsidTr="008C5BF1">
        <w:trPr>
          <w:trHeight w:val="125"/>
        </w:trPr>
        <w:tc>
          <w:tcPr>
            <w:tcW w:w="596" w:type="dxa"/>
            <w:vMerge/>
          </w:tcPr>
          <w:p w14:paraId="63D79650" w14:textId="77777777" w:rsidR="00BC510F" w:rsidRPr="00FA22BF" w:rsidRDefault="00BC510F" w:rsidP="00BC510F">
            <w:pPr>
              <w:spacing w:after="0"/>
              <w:rPr>
                <w:rFonts w:ascii="Liberation Serif" w:hAnsi="Liberation Serif" w:cs="Liberation Serif"/>
              </w:rPr>
            </w:pPr>
          </w:p>
        </w:tc>
        <w:tc>
          <w:tcPr>
            <w:tcW w:w="2801" w:type="dxa"/>
            <w:vMerge/>
          </w:tcPr>
          <w:p w14:paraId="60AE5905" w14:textId="77777777" w:rsidR="00BC510F" w:rsidRPr="00FA22BF" w:rsidRDefault="00BC510F" w:rsidP="00BC510F">
            <w:pPr>
              <w:spacing w:after="0"/>
              <w:rPr>
                <w:rFonts w:ascii="Liberation Serif" w:hAnsi="Liberation Serif" w:cs="Liberation Serif"/>
              </w:rPr>
            </w:pPr>
          </w:p>
        </w:tc>
        <w:tc>
          <w:tcPr>
            <w:tcW w:w="3119" w:type="dxa"/>
          </w:tcPr>
          <w:p w14:paraId="1B9A0C7B" w14:textId="77777777" w:rsidR="00BC510F" w:rsidRPr="00FA22BF" w:rsidRDefault="00BC510F" w:rsidP="00BC510F">
            <w:pPr>
              <w:spacing w:after="0"/>
              <w:rPr>
                <w:rFonts w:ascii="Liberation Serif" w:hAnsi="Liberation Serif" w:cs="Liberation Serif"/>
              </w:rPr>
            </w:pPr>
            <w:r w:rsidRPr="00FA22BF">
              <w:rPr>
                <w:rFonts w:ascii="Liberation Serif" w:hAnsi="Liberation Serif" w:cs="Liberation Serif"/>
              </w:rPr>
              <w:t xml:space="preserve">Материал полотна </w:t>
            </w:r>
          </w:p>
        </w:tc>
        <w:tc>
          <w:tcPr>
            <w:tcW w:w="2835" w:type="dxa"/>
          </w:tcPr>
          <w:p w14:paraId="7FDD813A" w14:textId="77777777" w:rsidR="00BC510F" w:rsidRPr="00FA22BF" w:rsidRDefault="00BC510F" w:rsidP="00BC510F">
            <w:pPr>
              <w:spacing w:after="0"/>
              <w:rPr>
                <w:rFonts w:ascii="Liberation Serif" w:hAnsi="Liberation Serif" w:cs="Liberation Serif"/>
              </w:rPr>
            </w:pPr>
            <w:r w:rsidRPr="00FA22BF">
              <w:rPr>
                <w:rFonts w:ascii="Liberation Serif" w:hAnsi="Liberation Serif" w:cs="Liberation Serif"/>
              </w:rPr>
              <w:t>Сталь</w:t>
            </w:r>
          </w:p>
        </w:tc>
        <w:tc>
          <w:tcPr>
            <w:tcW w:w="963" w:type="dxa"/>
          </w:tcPr>
          <w:p w14:paraId="6FB39743" w14:textId="77777777" w:rsidR="00BC510F" w:rsidRPr="00FA22BF" w:rsidRDefault="00BC510F" w:rsidP="00BC510F">
            <w:pPr>
              <w:spacing w:after="0"/>
              <w:rPr>
                <w:rFonts w:ascii="Liberation Serif" w:hAnsi="Liberation Serif" w:cs="Liberation Serif"/>
              </w:rPr>
            </w:pPr>
          </w:p>
        </w:tc>
      </w:tr>
      <w:tr w:rsidR="00BC510F" w:rsidRPr="00FA22BF" w14:paraId="386684FB" w14:textId="77777777" w:rsidTr="008C5BF1">
        <w:trPr>
          <w:trHeight w:val="299"/>
        </w:trPr>
        <w:tc>
          <w:tcPr>
            <w:tcW w:w="596" w:type="dxa"/>
            <w:vMerge/>
          </w:tcPr>
          <w:p w14:paraId="4F1772A9" w14:textId="77777777" w:rsidR="00BC510F" w:rsidRPr="00FA22BF" w:rsidRDefault="00BC510F" w:rsidP="00BC510F">
            <w:pPr>
              <w:spacing w:after="0"/>
              <w:rPr>
                <w:rFonts w:ascii="Liberation Serif" w:hAnsi="Liberation Serif" w:cs="Liberation Serif"/>
              </w:rPr>
            </w:pPr>
          </w:p>
        </w:tc>
        <w:tc>
          <w:tcPr>
            <w:tcW w:w="2801" w:type="dxa"/>
            <w:vMerge/>
            <w:hideMark/>
          </w:tcPr>
          <w:p w14:paraId="5196950F" w14:textId="77777777" w:rsidR="00BC510F" w:rsidRPr="00FA22BF" w:rsidRDefault="00BC510F" w:rsidP="00BC510F">
            <w:pPr>
              <w:spacing w:after="0"/>
              <w:rPr>
                <w:rFonts w:ascii="Liberation Serif" w:hAnsi="Liberation Serif" w:cs="Liberation Serif"/>
              </w:rPr>
            </w:pPr>
          </w:p>
        </w:tc>
        <w:tc>
          <w:tcPr>
            <w:tcW w:w="3119" w:type="dxa"/>
          </w:tcPr>
          <w:p w14:paraId="18E14E39" w14:textId="77777777" w:rsidR="00BC510F" w:rsidRPr="00FA22BF" w:rsidRDefault="00BC510F" w:rsidP="00BC510F">
            <w:pPr>
              <w:spacing w:after="0"/>
              <w:rPr>
                <w:rFonts w:ascii="Liberation Serif" w:hAnsi="Liberation Serif" w:cs="Liberation Serif"/>
              </w:rPr>
            </w:pPr>
            <w:r w:rsidRPr="00FA22BF">
              <w:rPr>
                <w:rFonts w:ascii="Liberation Serif" w:hAnsi="Liberation Serif" w:cs="Liberation Serif"/>
              </w:rPr>
              <w:t>Конструкционное исполнение</w:t>
            </w:r>
          </w:p>
        </w:tc>
        <w:tc>
          <w:tcPr>
            <w:tcW w:w="2835" w:type="dxa"/>
          </w:tcPr>
          <w:p w14:paraId="16829828" w14:textId="77777777" w:rsidR="00BC510F" w:rsidRPr="00FA22BF" w:rsidRDefault="00BC510F" w:rsidP="00BC510F">
            <w:pPr>
              <w:spacing w:after="0"/>
              <w:rPr>
                <w:rFonts w:ascii="Liberation Serif" w:hAnsi="Liberation Serif" w:cs="Liberation Serif"/>
              </w:rPr>
            </w:pPr>
            <w:r w:rsidRPr="00FA22BF">
              <w:rPr>
                <w:rFonts w:ascii="Liberation Serif" w:hAnsi="Liberation Serif" w:cs="Liberation Serif"/>
              </w:rPr>
              <w:t>Глухое</w:t>
            </w:r>
          </w:p>
        </w:tc>
        <w:tc>
          <w:tcPr>
            <w:tcW w:w="963" w:type="dxa"/>
          </w:tcPr>
          <w:p w14:paraId="2B13F9E5" w14:textId="77777777" w:rsidR="00BC510F" w:rsidRPr="00FA22BF" w:rsidRDefault="00BC510F" w:rsidP="00BC510F">
            <w:pPr>
              <w:spacing w:after="0"/>
              <w:rPr>
                <w:rFonts w:ascii="Liberation Serif" w:hAnsi="Liberation Serif" w:cs="Liberation Serif"/>
              </w:rPr>
            </w:pPr>
          </w:p>
        </w:tc>
      </w:tr>
      <w:tr w:rsidR="00BC510F" w:rsidRPr="00FA22BF" w14:paraId="720A9B28" w14:textId="77777777" w:rsidTr="008C5BF1">
        <w:trPr>
          <w:trHeight w:val="118"/>
        </w:trPr>
        <w:tc>
          <w:tcPr>
            <w:tcW w:w="596" w:type="dxa"/>
            <w:vMerge/>
          </w:tcPr>
          <w:p w14:paraId="50087344" w14:textId="77777777" w:rsidR="00BC510F" w:rsidRPr="00FA22BF" w:rsidRDefault="00BC510F" w:rsidP="00BC510F">
            <w:pPr>
              <w:spacing w:after="0"/>
              <w:rPr>
                <w:rFonts w:ascii="Liberation Serif" w:hAnsi="Liberation Serif" w:cs="Liberation Serif"/>
              </w:rPr>
            </w:pPr>
          </w:p>
        </w:tc>
        <w:tc>
          <w:tcPr>
            <w:tcW w:w="2801" w:type="dxa"/>
            <w:vMerge/>
          </w:tcPr>
          <w:p w14:paraId="6F3AC8A0" w14:textId="77777777" w:rsidR="00BC510F" w:rsidRPr="00FA22BF" w:rsidRDefault="00BC510F" w:rsidP="00BC510F">
            <w:pPr>
              <w:spacing w:after="0"/>
              <w:rPr>
                <w:rFonts w:ascii="Liberation Serif" w:hAnsi="Liberation Serif" w:cs="Liberation Serif"/>
              </w:rPr>
            </w:pPr>
          </w:p>
        </w:tc>
        <w:tc>
          <w:tcPr>
            <w:tcW w:w="3119" w:type="dxa"/>
            <w:shd w:val="clear" w:color="auto" w:fill="auto"/>
          </w:tcPr>
          <w:p w14:paraId="3D2F828F" w14:textId="77777777" w:rsidR="00BC510F" w:rsidRPr="00FA22BF" w:rsidRDefault="00BC510F" w:rsidP="00BC510F">
            <w:pPr>
              <w:spacing w:after="0"/>
              <w:rPr>
                <w:rFonts w:ascii="Liberation Serif" w:hAnsi="Liberation Serif" w:cs="Liberation Serif"/>
              </w:rPr>
            </w:pPr>
            <w:r w:rsidRPr="00FA22BF">
              <w:rPr>
                <w:rFonts w:ascii="Liberation Serif" w:hAnsi="Liberation Serif" w:cs="Liberation Serif"/>
              </w:rPr>
              <w:t>Покрытие</w:t>
            </w:r>
          </w:p>
        </w:tc>
        <w:tc>
          <w:tcPr>
            <w:tcW w:w="2835" w:type="dxa"/>
            <w:shd w:val="clear" w:color="auto" w:fill="auto"/>
          </w:tcPr>
          <w:p w14:paraId="62B07918" w14:textId="77777777" w:rsidR="00BC510F" w:rsidRPr="00FA22BF" w:rsidRDefault="00BC510F" w:rsidP="00BC510F">
            <w:pPr>
              <w:spacing w:after="0"/>
              <w:rPr>
                <w:rFonts w:ascii="Liberation Serif" w:hAnsi="Liberation Serif" w:cs="Liberation Serif"/>
              </w:rPr>
            </w:pPr>
            <w:r w:rsidRPr="00FA22BF">
              <w:rPr>
                <w:rFonts w:ascii="Liberation Serif" w:hAnsi="Liberation Serif" w:cs="Liberation Serif"/>
              </w:rPr>
              <w:t xml:space="preserve">Порошковая полиэфирная краска по стандарту </w:t>
            </w:r>
            <w:r w:rsidRPr="00FA22BF">
              <w:rPr>
                <w:rFonts w:ascii="Liberation Serif" w:hAnsi="Liberation Serif" w:cs="Liberation Serif"/>
                <w:lang w:val="en-US"/>
              </w:rPr>
              <w:t>RAL</w:t>
            </w:r>
            <w:r w:rsidRPr="00FA22BF">
              <w:rPr>
                <w:rFonts w:ascii="Liberation Serif" w:hAnsi="Liberation Serif" w:cs="Liberation Serif"/>
              </w:rPr>
              <w:t xml:space="preserve"> 7035 (серая)</w:t>
            </w:r>
          </w:p>
        </w:tc>
        <w:tc>
          <w:tcPr>
            <w:tcW w:w="963" w:type="dxa"/>
          </w:tcPr>
          <w:p w14:paraId="2722830F" w14:textId="77777777" w:rsidR="00BC510F" w:rsidRPr="00FA22BF" w:rsidRDefault="00BC510F" w:rsidP="00BC510F">
            <w:pPr>
              <w:spacing w:after="0"/>
              <w:rPr>
                <w:rFonts w:ascii="Liberation Serif" w:hAnsi="Liberation Serif" w:cs="Liberation Serif"/>
              </w:rPr>
            </w:pPr>
          </w:p>
        </w:tc>
      </w:tr>
      <w:tr w:rsidR="00BC510F" w:rsidRPr="00FA22BF" w14:paraId="77B0B3EA" w14:textId="77777777" w:rsidTr="008C5BF1">
        <w:trPr>
          <w:trHeight w:val="428"/>
        </w:trPr>
        <w:tc>
          <w:tcPr>
            <w:tcW w:w="596" w:type="dxa"/>
            <w:vMerge/>
          </w:tcPr>
          <w:p w14:paraId="1BEF3D07" w14:textId="77777777" w:rsidR="00BC510F" w:rsidRPr="00FA22BF" w:rsidRDefault="00BC510F" w:rsidP="00BC510F">
            <w:pPr>
              <w:spacing w:after="0"/>
              <w:rPr>
                <w:rFonts w:ascii="Liberation Serif" w:hAnsi="Liberation Serif" w:cs="Liberation Serif"/>
              </w:rPr>
            </w:pPr>
          </w:p>
        </w:tc>
        <w:tc>
          <w:tcPr>
            <w:tcW w:w="2801" w:type="dxa"/>
            <w:vMerge/>
          </w:tcPr>
          <w:p w14:paraId="4404F3CF" w14:textId="77777777" w:rsidR="00BC510F" w:rsidRPr="00FA22BF" w:rsidRDefault="00BC510F" w:rsidP="00BC510F">
            <w:pPr>
              <w:spacing w:after="0"/>
              <w:rPr>
                <w:rFonts w:ascii="Liberation Serif" w:hAnsi="Liberation Serif" w:cs="Liberation Serif"/>
              </w:rPr>
            </w:pPr>
          </w:p>
        </w:tc>
        <w:tc>
          <w:tcPr>
            <w:tcW w:w="3119" w:type="dxa"/>
            <w:shd w:val="clear" w:color="auto" w:fill="auto"/>
          </w:tcPr>
          <w:p w14:paraId="0D0A23DE" w14:textId="77777777" w:rsidR="00BC510F" w:rsidRPr="00FA22BF" w:rsidRDefault="00BC510F" w:rsidP="00BC510F">
            <w:pPr>
              <w:spacing w:after="0"/>
              <w:rPr>
                <w:rFonts w:ascii="Liberation Serif" w:hAnsi="Liberation Serif" w:cs="Liberation Serif"/>
              </w:rPr>
            </w:pPr>
            <w:r w:rsidRPr="00FA22BF">
              <w:rPr>
                <w:rFonts w:ascii="Liberation Serif" w:hAnsi="Liberation Serif" w:cs="Liberation Serif"/>
              </w:rPr>
              <w:t>Цвет внешней и внутренней отделки</w:t>
            </w:r>
          </w:p>
        </w:tc>
        <w:tc>
          <w:tcPr>
            <w:tcW w:w="2835" w:type="dxa"/>
            <w:shd w:val="clear" w:color="auto" w:fill="auto"/>
          </w:tcPr>
          <w:p w14:paraId="590EC30E" w14:textId="77777777" w:rsidR="00BC510F" w:rsidRPr="00FA22BF" w:rsidRDefault="00BC510F" w:rsidP="00BC510F">
            <w:pPr>
              <w:spacing w:after="0"/>
              <w:rPr>
                <w:rFonts w:ascii="Liberation Serif" w:hAnsi="Liberation Serif" w:cs="Liberation Serif"/>
                <w:lang w:val="en-US"/>
              </w:rPr>
            </w:pPr>
            <w:r w:rsidRPr="00FA22BF">
              <w:rPr>
                <w:rFonts w:ascii="Liberation Serif" w:hAnsi="Liberation Serif" w:cs="Liberation Serif"/>
              </w:rPr>
              <w:t>Серый</w:t>
            </w:r>
          </w:p>
        </w:tc>
        <w:tc>
          <w:tcPr>
            <w:tcW w:w="963" w:type="dxa"/>
          </w:tcPr>
          <w:p w14:paraId="265DCDE6" w14:textId="77777777" w:rsidR="00BC510F" w:rsidRPr="00FA22BF" w:rsidRDefault="00BC510F" w:rsidP="00BC510F">
            <w:pPr>
              <w:spacing w:after="0"/>
              <w:rPr>
                <w:rFonts w:ascii="Liberation Serif" w:hAnsi="Liberation Serif" w:cs="Liberation Serif"/>
              </w:rPr>
            </w:pPr>
          </w:p>
        </w:tc>
      </w:tr>
      <w:tr w:rsidR="00BC510F" w:rsidRPr="00FA22BF" w14:paraId="73F53C61" w14:textId="77777777" w:rsidTr="008C5BF1">
        <w:trPr>
          <w:trHeight w:val="606"/>
        </w:trPr>
        <w:tc>
          <w:tcPr>
            <w:tcW w:w="596" w:type="dxa"/>
            <w:vMerge/>
          </w:tcPr>
          <w:p w14:paraId="50F2FD29" w14:textId="77777777" w:rsidR="00BC510F" w:rsidRPr="00FA22BF" w:rsidRDefault="00BC510F" w:rsidP="00BC510F">
            <w:pPr>
              <w:spacing w:after="0"/>
              <w:rPr>
                <w:rFonts w:ascii="Liberation Serif" w:hAnsi="Liberation Serif" w:cs="Liberation Serif"/>
              </w:rPr>
            </w:pPr>
          </w:p>
        </w:tc>
        <w:tc>
          <w:tcPr>
            <w:tcW w:w="2801" w:type="dxa"/>
            <w:vMerge/>
          </w:tcPr>
          <w:p w14:paraId="14E6F021" w14:textId="77777777" w:rsidR="00BC510F" w:rsidRPr="00FA22BF" w:rsidRDefault="00BC510F" w:rsidP="00BC510F">
            <w:pPr>
              <w:spacing w:after="0"/>
              <w:rPr>
                <w:rFonts w:ascii="Liberation Serif" w:hAnsi="Liberation Serif" w:cs="Liberation Serif"/>
              </w:rPr>
            </w:pPr>
          </w:p>
        </w:tc>
        <w:tc>
          <w:tcPr>
            <w:tcW w:w="3119" w:type="dxa"/>
          </w:tcPr>
          <w:p w14:paraId="7A96DA7B" w14:textId="77777777" w:rsidR="00BC510F" w:rsidRPr="00FA22BF" w:rsidRDefault="00BC510F" w:rsidP="00BC510F">
            <w:pPr>
              <w:spacing w:after="0"/>
              <w:rPr>
                <w:rFonts w:ascii="Liberation Serif" w:hAnsi="Liberation Serif" w:cs="Liberation Serif"/>
              </w:rPr>
            </w:pPr>
            <w:r w:rsidRPr="00FA22BF">
              <w:rPr>
                <w:rFonts w:ascii="Liberation Serif" w:hAnsi="Liberation Serif" w:cs="Liberation Serif"/>
              </w:rPr>
              <w:t>Тип замка</w:t>
            </w:r>
          </w:p>
        </w:tc>
        <w:tc>
          <w:tcPr>
            <w:tcW w:w="2835" w:type="dxa"/>
          </w:tcPr>
          <w:p w14:paraId="08489F3E" w14:textId="77777777" w:rsidR="00BC510F" w:rsidRPr="00FA22BF" w:rsidRDefault="00BC510F" w:rsidP="00BC510F">
            <w:pPr>
              <w:spacing w:after="0"/>
              <w:rPr>
                <w:rFonts w:ascii="Liberation Serif" w:hAnsi="Liberation Serif" w:cs="Liberation Serif"/>
              </w:rPr>
            </w:pPr>
            <w:r w:rsidRPr="00FA22BF">
              <w:rPr>
                <w:rFonts w:ascii="Liberation Serif" w:hAnsi="Liberation Serif" w:cs="Liberation Serif"/>
              </w:rPr>
              <w:t>Врезной цилиндрический замок-с защелкой.</w:t>
            </w:r>
          </w:p>
        </w:tc>
        <w:tc>
          <w:tcPr>
            <w:tcW w:w="963" w:type="dxa"/>
          </w:tcPr>
          <w:p w14:paraId="6511B90E" w14:textId="77777777" w:rsidR="00BC510F" w:rsidRPr="00FA22BF" w:rsidRDefault="00BC510F" w:rsidP="00BC510F">
            <w:pPr>
              <w:spacing w:after="0"/>
              <w:rPr>
                <w:rFonts w:ascii="Liberation Serif" w:hAnsi="Liberation Serif" w:cs="Liberation Serif"/>
              </w:rPr>
            </w:pPr>
          </w:p>
        </w:tc>
      </w:tr>
      <w:tr w:rsidR="00BC510F" w:rsidRPr="00FA22BF" w14:paraId="43FC41C3" w14:textId="77777777" w:rsidTr="008C5BF1">
        <w:trPr>
          <w:trHeight w:val="118"/>
        </w:trPr>
        <w:tc>
          <w:tcPr>
            <w:tcW w:w="596" w:type="dxa"/>
            <w:vMerge/>
          </w:tcPr>
          <w:p w14:paraId="221A3D77" w14:textId="77777777" w:rsidR="00BC510F" w:rsidRPr="00FA22BF" w:rsidRDefault="00BC510F" w:rsidP="00BC510F">
            <w:pPr>
              <w:spacing w:after="0"/>
              <w:rPr>
                <w:rFonts w:ascii="Liberation Serif" w:hAnsi="Liberation Serif" w:cs="Liberation Serif"/>
              </w:rPr>
            </w:pPr>
          </w:p>
        </w:tc>
        <w:tc>
          <w:tcPr>
            <w:tcW w:w="2801" w:type="dxa"/>
            <w:vMerge/>
          </w:tcPr>
          <w:p w14:paraId="63B4CB2E" w14:textId="77777777" w:rsidR="00BC510F" w:rsidRPr="00FA22BF" w:rsidRDefault="00BC510F" w:rsidP="00BC510F">
            <w:pPr>
              <w:spacing w:after="0"/>
              <w:rPr>
                <w:rFonts w:ascii="Liberation Serif" w:hAnsi="Liberation Serif" w:cs="Liberation Serif"/>
              </w:rPr>
            </w:pPr>
          </w:p>
        </w:tc>
        <w:tc>
          <w:tcPr>
            <w:tcW w:w="3119" w:type="dxa"/>
          </w:tcPr>
          <w:p w14:paraId="29E39275" w14:textId="77777777" w:rsidR="00BC510F" w:rsidRPr="00FA22BF" w:rsidRDefault="00BC510F" w:rsidP="00BC510F">
            <w:pPr>
              <w:spacing w:after="0"/>
              <w:rPr>
                <w:rFonts w:ascii="Liberation Serif" w:hAnsi="Liberation Serif" w:cs="Liberation Serif"/>
              </w:rPr>
            </w:pPr>
            <w:r w:rsidRPr="00FA22BF">
              <w:rPr>
                <w:rFonts w:ascii="Liberation Serif" w:hAnsi="Liberation Serif" w:cs="Liberation Serif"/>
              </w:rPr>
              <w:t>Способ открывания и закрывания с внешней и внутренней стороны замка</w:t>
            </w:r>
          </w:p>
        </w:tc>
        <w:tc>
          <w:tcPr>
            <w:tcW w:w="2835" w:type="dxa"/>
          </w:tcPr>
          <w:p w14:paraId="1A7657D1" w14:textId="77777777" w:rsidR="00BC510F" w:rsidRPr="00FA22BF" w:rsidRDefault="00BC510F" w:rsidP="00BC510F">
            <w:pPr>
              <w:spacing w:after="0"/>
              <w:rPr>
                <w:rFonts w:ascii="Liberation Serif" w:hAnsi="Liberation Serif" w:cs="Liberation Serif"/>
              </w:rPr>
            </w:pPr>
            <w:r w:rsidRPr="00FA22BF">
              <w:rPr>
                <w:rFonts w:ascii="Liberation Serif" w:hAnsi="Liberation Serif" w:cs="Liberation Serif"/>
              </w:rPr>
              <w:t>- с внешней стороны: ключ;</w:t>
            </w:r>
          </w:p>
          <w:p w14:paraId="4913A113" w14:textId="77777777" w:rsidR="00BC510F" w:rsidRPr="00FA22BF" w:rsidRDefault="00BC510F" w:rsidP="00BC510F">
            <w:pPr>
              <w:spacing w:after="0"/>
              <w:rPr>
                <w:rFonts w:ascii="Liberation Serif" w:hAnsi="Liberation Serif" w:cs="Liberation Serif"/>
              </w:rPr>
            </w:pPr>
            <w:r w:rsidRPr="00FA22BF">
              <w:rPr>
                <w:rFonts w:ascii="Liberation Serif" w:hAnsi="Liberation Serif" w:cs="Liberation Serif"/>
              </w:rPr>
              <w:t xml:space="preserve">- с внутренний стороны: без ключа (вертушка). </w:t>
            </w:r>
          </w:p>
        </w:tc>
        <w:tc>
          <w:tcPr>
            <w:tcW w:w="963" w:type="dxa"/>
          </w:tcPr>
          <w:p w14:paraId="11173FEE" w14:textId="77777777" w:rsidR="00BC510F" w:rsidRPr="00FA22BF" w:rsidRDefault="00BC510F" w:rsidP="00BC510F">
            <w:pPr>
              <w:spacing w:after="0"/>
              <w:rPr>
                <w:rFonts w:ascii="Liberation Serif" w:hAnsi="Liberation Serif" w:cs="Liberation Serif"/>
              </w:rPr>
            </w:pPr>
          </w:p>
        </w:tc>
      </w:tr>
      <w:tr w:rsidR="00BC510F" w:rsidRPr="00FA22BF" w14:paraId="547E876F" w14:textId="77777777" w:rsidTr="008C5BF1">
        <w:trPr>
          <w:trHeight w:val="390"/>
        </w:trPr>
        <w:tc>
          <w:tcPr>
            <w:tcW w:w="596" w:type="dxa"/>
            <w:vMerge/>
          </w:tcPr>
          <w:p w14:paraId="3F73A770" w14:textId="77777777" w:rsidR="00BC510F" w:rsidRPr="00FA22BF" w:rsidRDefault="00BC510F" w:rsidP="00BC510F">
            <w:pPr>
              <w:spacing w:after="0"/>
              <w:rPr>
                <w:rFonts w:ascii="Liberation Serif" w:hAnsi="Liberation Serif" w:cs="Liberation Serif"/>
              </w:rPr>
            </w:pPr>
          </w:p>
        </w:tc>
        <w:tc>
          <w:tcPr>
            <w:tcW w:w="2801" w:type="dxa"/>
            <w:vMerge/>
          </w:tcPr>
          <w:p w14:paraId="52EB461C" w14:textId="77777777" w:rsidR="00BC510F" w:rsidRPr="00FA22BF" w:rsidRDefault="00BC510F" w:rsidP="00BC510F">
            <w:pPr>
              <w:spacing w:after="0"/>
              <w:rPr>
                <w:rFonts w:ascii="Liberation Serif" w:hAnsi="Liberation Serif" w:cs="Liberation Serif"/>
              </w:rPr>
            </w:pPr>
          </w:p>
        </w:tc>
        <w:tc>
          <w:tcPr>
            <w:tcW w:w="3119" w:type="dxa"/>
          </w:tcPr>
          <w:p w14:paraId="26ED7285" w14:textId="77777777" w:rsidR="00BC510F" w:rsidRPr="00FA22BF" w:rsidRDefault="00BC510F" w:rsidP="00BC510F">
            <w:pPr>
              <w:spacing w:after="0"/>
              <w:rPr>
                <w:rFonts w:ascii="Liberation Serif" w:hAnsi="Liberation Serif" w:cs="Liberation Serif"/>
              </w:rPr>
            </w:pPr>
            <w:r w:rsidRPr="00FA22BF">
              <w:rPr>
                <w:rFonts w:ascii="Liberation Serif" w:hAnsi="Liberation Serif" w:cs="Liberation Serif"/>
              </w:rPr>
              <w:t xml:space="preserve">Устройство для </w:t>
            </w:r>
            <w:proofErr w:type="spellStart"/>
            <w:r w:rsidRPr="00FA22BF">
              <w:rPr>
                <w:rFonts w:ascii="Liberation Serif" w:hAnsi="Liberation Serif" w:cs="Liberation Serif"/>
              </w:rPr>
              <w:t>самозакрывания</w:t>
            </w:r>
            <w:proofErr w:type="spellEnd"/>
          </w:p>
        </w:tc>
        <w:tc>
          <w:tcPr>
            <w:tcW w:w="2835" w:type="dxa"/>
          </w:tcPr>
          <w:p w14:paraId="7E4F23B1" w14:textId="77777777" w:rsidR="00BC510F" w:rsidRPr="00FA22BF" w:rsidRDefault="00BC510F" w:rsidP="00BC510F">
            <w:pPr>
              <w:spacing w:after="0"/>
              <w:rPr>
                <w:rFonts w:ascii="Liberation Serif" w:hAnsi="Liberation Serif" w:cs="Liberation Serif"/>
              </w:rPr>
            </w:pPr>
            <w:r w:rsidRPr="00FA22BF">
              <w:rPr>
                <w:rFonts w:ascii="Liberation Serif" w:hAnsi="Liberation Serif" w:cs="Liberation Serif"/>
              </w:rPr>
              <w:t>Доводчик: EN3, 60 кг;</w:t>
            </w:r>
          </w:p>
          <w:p w14:paraId="3D19332A" w14:textId="77777777" w:rsidR="00BC510F" w:rsidRPr="00FA22BF" w:rsidRDefault="00BC510F" w:rsidP="00BC510F">
            <w:pPr>
              <w:spacing w:after="0"/>
              <w:rPr>
                <w:rFonts w:ascii="Liberation Serif" w:hAnsi="Liberation Serif" w:cs="Liberation Serif"/>
              </w:rPr>
            </w:pPr>
            <w:r w:rsidRPr="00FA22BF">
              <w:rPr>
                <w:rFonts w:ascii="Liberation Serif" w:hAnsi="Liberation Serif" w:cs="Liberation Serif"/>
              </w:rPr>
              <w:t xml:space="preserve">Темпер. режим: </w:t>
            </w:r>
          </w:p>
          <w:p w14:paraId="0ACCA176" w14:textId="77777777" w:rsidR="00BC510F" w:rsidRPr="00FA22BF" w:rsidRDefault="00BC510F" w:rsidP="00BC510F">
            <w:pPr>
              <w:spacing w:after="0"/>
              <w:rPr>
                <w:rFonts w:ascii="Liberation Serif" w:hAnsi="Liberation Serif" w:cs="Liberation Serif"/>
              </w:rPr>
            </w:pPr>
            <w:r w:rsidRPr="00FA22BF">
              <w:rPr>
                <w:rFonts w:ascii="Liberation Serif" w:hAnsi="Liberation Serif" w:cs="Liberation Serif"/>
              </w:rPr>
              <w:t>от –15+40°С;</w:t>
            </w:r>
          </w:p>
          <w:p w14:paraId="675ADF1E" w14:textId="77777777" w:rsidR="00BC510F" w:rsidRPr="00FA22BF" w:rsidRDefault="00BC510F" w:rsidP="00BC510F">
            <w:pPr>
              <w:spacing w:after="0"/>
              <w:rPr>
                <w:rFonts w:ascii="Liberation Serif" w:hAnsi="Liberation Serif" w:cs="Liberation Serif"/>
              </w:rPr>
            </w:pPr>
            <w:r w:rsidRPr="00FA22BF">
              <w:rPr>
                <w:rFonts w:ascii="Liberation Serif" w:hAnsi="Liberation Serif" w:cs="Liberation Serif"/>
              </w:rPr>
              <w:t>Способ монтажа: верхний;</w:t>
            </w:r>
          </w:p>
          <w:p w14:paraId="242E6508" w14:textId="77777777" w:rsidR="00BC510F" w:rsidRPr="00FA22BF" w:rsidRDefault="00BC510F" w:rsidP="00BC510F">
            <w:pPr>
              <w:spacing w:after="0"/>
              <w:rPr>
                <w:rFonts w:ascii="Liberation Serif" w:hAnsi="Liberation Serif" w:cs="Liberation Serif"/>
              </w:rPr>
            </w:pPr>
            <w:r w:rsidRPr="00FA22BF">
              <w:rPr>
                <w:rFonts w:ascii="Liberation Serif" w:hAnsi="Liberation Serif" w:cs="Liberation Serif"/>
              </w:rPr>
              <w:t>Угол открывания полотна: от 90 до 180°;</w:t>
            </w:r>
          </w:p>
          <w:p w14:paraId="22E6A34C" w14:textId="77777777" w:rsidR="00BC510F" w:rsidRPr="00FA22BF" w:rsidRDefault="00BC510F" w:rsidP="00BC510F">
            <w:pPr>
              <w:spacing w:after="0"/>
              <w:rPr>
                <w:rFonts w:ascii="Liberation Serif" w:hAnsi="Liberation Serif" w:cs="Liberation Serif"/>
              </w:rPr>
            </w:pPr>
            <w:r w:rsidRPr="00FA22BF">
              <w:rPr>
                <w:rFonts w:ascii="Liberation Serif" w:hAnsi="Liberation Serif" w:cs="Liberation Serif"/>
              </w:rPr>
              <w:t>Цвет: серый</w:t>
            </w:r>
          </w:p>
        </w:tc>
        <w:tc>
          <w:tcPr>
            <w:tcW w:w="963" w:type="dxa"/>
          </w:tcPr>
          <w:p w14:paraId="051367B7" w14:textId="77777777" w:rsidR="00BC510F" w:rsidRPr="00FA22BF" w:rsidRDefault="00BC510F" w:rsidP="00BC510F">
            <w:pPr>
              <w:spacing w:after="0"/>
              <w:rPr>
                <w:rFonts w:ascii="Liberation Serif" w:hAnsi="Liberation Serif" w:cs="Liberation Serif"/>
              </w:rPr>
            </w:pPr>
          </w:p>
        </w:tc>
      </w:tr>
      <w:tr w:rsidR="00BC510F" w:rsidRPr="00FA22BF" w14:paraId="118F62EA" w14:textId="77777777" w:rsidTr="008C5BF1">
        <w:trPr>
          <w:trHeight w:val="2069"/>
        </w:trPr>
        <w:tc>
          <w:tcPr>
            <w:tcW w:w="596" w:type="dxa"/>
            <w:vMerge/>
          </w:tcPr>
          <w:p w14:paraId="151E90C2" w14:textId="77777777" w:rsidR="00BC510F" w:rsidRPr="00FA22BF" w:rsidRDefault="00BC510F" w:rsidP="00BC510F">
            <w:pPr>
              <w:spacing w:after="0"/>
              <w:rPr>
                <w:rFonts w:ascii="Liberation Serif" w:hAnsi="Liberation Serif" w:cs="Liberation Serif"/>
              </w:rPr>
            </w:pPr>
          </w:p>
        </w:tc>
        <w:tc>
          <w:tcPr>
            <w:tcW w:w="2801" w:type="dxa"/>
            <w:vMerge/>
          </w:tcPr>
          <w:p w14:paraId="50A41760" w14:textId="77777777" w:rsidR="00BC510F" w:rsidRPr="00FA22BF" w:rsidRDefault="00BC510F" w:rsidP="00BC510F">
            <w:pPr>
              <w:spacing w:after="0"/>
              <w:rPr>
                <w:rFonts w:ascii="Liberation Serif" w:hAnsi="Liberation Serif" w:cs="Liberation Serif"/>
              </w:rPr>
            </w:pPr>
          </w:p>
        </w:tc>
        <w:tc>
          <w:tcPr>
            <w:tcW w:w="3119" w:type="dxa"/>
          </w:tcPr>
          <w:p w14:paraId="4221A0DB" w14:textId="77777777" w:rsidR="00BC510F" w:rsidRPr="00FA22BF" w:rsidRDefault="00BC510F" w:rsidP="00BC510F">
            <w:pPr>
              <w:spacing w:after="0"/>
              <w:rPr>
                <w:rFonts w:ascii="Liberation Serif" w:hAnsi="Liberation Serif" w:cs="Liberation Serif"/>
              </w:rPr>
            </w:pPr>
            <w:r w:rsidRPr="00FA22BF">
              <w:rPr>
                <w:rFonts w:ascii="Liberation Serif" w:hAnsi="Liberation Serif" w:cs="Liberation Serif"/>
              </w:rPr>
              <w:t>Число циклов открывания и закрывания, которое должны выдерживать двери в процессе эксплуатации в течение срока службы</w:t>
            </w:r>
          </w:p>
        </w:tc>
        <w:tc>
          <w:tcPr>
            <w:tcW w:w="2835" w:type="dxa"/>
          </w:tcPr>
          <w:p w14:paraId="1F24C960" w14:textId="77777777" w:rsidR="00BC510F" w:rsidRPr="00FA22BF" w:rsidRDefault="00BC510F" w:rsidP="00BC510F">
            <w:pPr>
              <w:spacing w:after="0"/>
              <w:rPr>
                <w:rFonts w:ascii="Liberation Serif" w:hAnsi="Liberation Serif" w:cs="Liberation Serif"/>
              </w:rPr>
            </w:pPr>
            <w:r w:rsidRPr="00FA22BF">
              <w:rPr>
                <w:rFonts w:ascii="Liberation Serif" w:hAnsi="Liberation Serif" w:cs="Liberation Serif"/>
              </w:rPr>
              <w:t>Не менее 200000</w:t>
            </w:r>
          </w:p>
        </w:tc>
        <w:tc>
          <w:tcPr>
            <w:tcW w:w="963" w:type="dxa"/>
          </w:tcPr>
          <w:p w14:paraId="614E3D37" w14:textId="77777777" w:rsidR="00BC510F" w:rsidRPr="00FA22BF" w:rsidRDefault="00BC510F" w:rsidP="00BC510F">
            <w:pPr>
              <w:spacing w:after="0"/>
              <w:rPr>
                <w:rFonts w:ascii="Liberation Serif" w:hAnsi="Liberation Serif" w:cs="Liberation Serif"/>
              </w:rPr>
            </w:pPr>
            <w:r w:rsidRPr="00FA22BF">
              <w:rPr>
                <w:rFonts w:ascii="Liberation Serif" w:hAnsi="Liberation Serif" w:cs="Liberation Serif"/>
              </w:rPr>
              <w:t>цикл</w:t>
            </w:r>
          </w:p>
        </w:tc>
      </w:tr>
      <w:tr w:rsidR="00BC510F" w:rsidRPr="00FA22BF" w14:paraId="0E768309" w14:textId="77777777" w:rsidTr="008C5BF1">
        <w:trPr>
          <w:trHeight w:val="1220"/>
        </w:trPr>
        <w:tc>
          <w:tcPr>
            <w:tcW w:w="596" w:type="dxa"/>
            <w:vMerge/>
          </w:tcPr>
          <w:p w14:paraId="44D26F1E" w14:textId="77777777" w:rsidR="00BC510F" w:rsidRPr="00FA22BF" w:rsidRDefault="00BC510F" w:rsidP="00BC510F">
            <w:pPr>
              <w:spacing w:after="0"/>
              <w:rPr>
                <w:rFonts w:ascii="Liberation Serif" w:hAnsi="Liberation Serif" w:cs="Liberation Serif"/>
              </w:rPr>
            </w:pPr>
          </w:p>
        </w:tc>
        <w:tc>
          <w:tcPr>
            <w:tcW w:w="2801" w:type="dxa"/>
            <w:vMerge/>
          </w:tcPr>
          <w:p w14:paraId="57FDB002" w14:textId="77777777" w:rsidR="00BC510F" w:rsidRPr="00FA22BF" w:rsidRDefault="00BC510F" w:rsidP="00BC510F">
            <w:pPr>
              <w:spacing w:after="0"/>
              <w:rPr>
                <w:rFonts w:ascii="Liberation Serif" w:hAnsi="Liberation Serif" w:cs="Liberation Serif"/>
              </w:rPr>
            </w:pPr>
          </w:p>
        </w:tc>
        <w:tc>
          <w:tcPr>
            <w:tcW w:w="3119" w:type="dxa"/>
          </w:tcPr>
          <w:p w14:paraId="3A561BF6" w14:textId="77777777" w:rsidR="00BC510F" w:rsidRPr="00FA22BF" w:rsidRDefault="00BC510F" w:rsidP="00BC510F">
            <w:pPr>
              <w:spacing w:after="0"/>
              <w:rPr>
                <w:rFonts w:ascii="Liberation Serif" w:hAnsi="Liberation Serif" w:cs="Liberation Serif"/>
              </w:rPr>
            </w:pPr>
            <w:r w:rsidRPr="00FA22BF">
              <w:rPr>
                <w:rFonts w:ascii="Liberation Serif" w:hAnsi="Liberation Serif" w:cs="Liberation Serif"/>
              </w:rPr>
              <w:t xml:space="preserve">Время закрывания двери, оборудованной устройством </w:t>
            </w:r>
            <w:proofErr w:type="spellStart"/>
            <w:r w:rsidRPr="00FA22BF">
              <w:rPr>
                <w:rFonts w:ascii="Liberation Serif" w:hAnsi="Liberation Serif" w:cs="Liberation Serif"/>
              </w:rPr>
              <w:t>самозакрывания</w:t>
            </w:r>
            <w:proofErr w:type="spellEnd"/>
            <w:r w:rsidRPr="00FA22BF">
              <w:rPr>
                <w:rFonts w:ascii="Liberation Serif" w:hAnsi="Liberation Serif" w:cs="Liberation Serif"/>
              </w:rPr>
              <w:t xml:space="preserve"> и открытой на 90°</w:t>
            </w:r>
          </w:p>
        </w:tc>
        <w:tc>
          <w:tcPr>
            <w:tcW w:w="2835" w:type="dxa"/>
          </w:tcPr>
          <w:p w14:paraId="147B810A" w14:textId="77777777" w:rsidR="00BC510F" w:rsidRPr="00FA22BF" w:rsidRDefault="00BC510F" w:rsidP="00BC510F">
            <w:pPr>
              <w:spacing w:after="0"/>
              <w:rPr>
                <w:rFonts w:ascii="Liberation Serif" w:hAnsi="Liberation Serif" w:cs="Liberation Serif"/>
              </w:rPr>
            </w:pPr>
            <w:r w:rsidRPr="00FA22BF">
              <w:rPr>
                <w:rFonts w:ascii="Liberation Serif" w:hAnsi="Liberation Serif" w:cs="Liberation Serif"/>
              </w:rPr>
              <w:t>Не более 5</w:t>
            </w:r>
          </w:p>
        </w:tc>
        <w:tc>
          <w:tcPr>
            <w:tcW w:w="963" w:type="dxa"/>
          </w:tcPr>
          <w:p w14:paraId="611219D9" w14:textId="77777777" w:rsidR="00BC510F" w:rsidRPr="00FA22BF" w:rsidRDefault="00BC510F" w:rsidP="00BC510F">
            <w:pPr>
              <w:spacing w:after="0"/>
              <w:rPr>
                <w:rFonts w:ascii="Liberation Serif" w:hAnsi="Liberation Serif" w:cs="Liberation Serif"/>
              </w:rPr>
            </w:pPr>
            <w:r w:rsidRPr="00FA22BF">
              <w:rPr>
                <w:rFonts w:ascii="Liberation Serif" w:hAnsi="Liberation Serif" w:cs="Liberation Serif"/>
              </w:rPr>
              <w:t>секунда</w:t>
            </w:r>
          </w:p>
        </w:tc>
      </w:tr>
      <w:tr w:rsidR="00BC510F" w:rsidRPr="00FA22BF" w14:paraId="11F2941D" w14:textId="77777777" w:rsidTr="008C5BF1">
        <w:trPr>
          <w:trHeight w:val="416"/>
        </w:trPr>
        <w:tc>
          <w:tcPr>
            <w:tcW w:w="596" w:type="dxa"/>
            <w:vMerge/>
          </w:tcPr>
          <w:p w14:paraId="738DA4A4" w14:textId="77777777" w:rsidR="00BC510F" w:rsidRPr="00FA22BF" w:rsidRDefault="00BC510F" w:rsidP="00BC510F">
            <w:pPr>
              <w:spacing w:after="0"/>
              <w:rPr>
                <w:rFonts w:ascii="Liberation Serif" w:hAnsi="Liberation Serif" w:cs="Liberation Serif"/>
              </w:rPr>
            </w:pPr>
          </w:p>
        </w:tc>
        <w:tc>
          <w:tcPr>
            <w:tcW w:w="2801" w:type="dxa"/>
            <w:vMerge/>
          </w:tcPr>
          <w:p w14:paraId="1BF22682" w14:textId="77777777" w:rsidR="00BC510F" w:rsidRPr="00FA22BF" w:rsidRDefault="00BC510F" w:rsidP="00BC510F">
            <w:pPr>
              <w:spacing w:after="0"/>
              <w:rPr>
                <w:rFonts w:ascii="Liberation Serif" w:hAnsi="Liberation Serif" w:cs="Liberation Serif"/>
              </w:rPr>
            </w:pPr>
          </w:p>
        </w:tc>
        <w:tc>
          <w:tcPr>
            <w:tcW w:w="3119" w:type="dxa"/>
          </w:tcPr>
          <w:p w14:paraId="33BC17AD" w14:textId="77777777" w:rsidR="00BC510F" w:rsidRPr="00FA22BF" w:rsidRDefault="00BC510F" w:rsidP="00BC510F">
            <w:pPr>
              <w:spacing w:after="0"/>
              <w:rPr>
                <w:rFonts w:ascii="Liberation Serif" w:hAnsi="Liberation Serif" w:cs="Liberation Serif"/>
              </w:rPr>
            </w:pPr>
            <w:r w:rsidRPr="00FA22BF">
              <w:rPr>
                <w:rFonts w:ascii="Liberation Serif" w:hAnsi="Liberation Serif" w:cs="Liberation Serif"/>
              </w:rPr>
              <w:t>Усилие открывания дверного полотна</w:t>
            </w:r>
          </w:p>
        </w:tc>
        <w:tc>
          <w:tcPr>
            <w:tcW w:w="2835" w:type="dxa"/>
          </w:tcPr>
          <w:p w14:paraId="51E52881" w14:textId="77777777" w:rsidR="00BC510F" w:rsidRPr="00FA22BF" w:rsidRDefault="00BC510F" w:rsidP="00BC510F">
            <w:pPr>
              <w:spacing w:after="0"/>
              <w:rPr>
                <w:rFonts w:ascii="Liberation Serif" w:hAnsi="Liberation Serif" w:cs="Liberation Serif"/>
              </w:rPr>
            </w:pPr>
            <w:r w:rsidRPr="00FA22BF">
              <w:rPr>
                <w:rFonts w:ascii="Liberation Serif" w:hAnsi="Liberation Serif" w:cs="Liberation Serif"/>
              </w:rPr>
              <w:t>Не более 100</w:t>
            </w:r>
          </w:p>
        </w:tc>
        <w:tc>
          <w:tcPr>
            <w:tcW w:w="963" w:type="dxa"/>
          </w:tcPr>
          <w:p w14:paraId="5F4FC2D7" w14:textId="77777777" w:rsidR="00BC510F" w:rsidRPr="00FA22BF" w:rsidRDefault="00BC510F" w:rsidP="00BC510F">
            <w:pPr>
              <w:spacing w:after="0"/>
              <w:rPr>
                <w:rFonts w:ascii="Liberation Serif" w:hAnsi="Liberation Serif" w:cs="Liberation Serif"/>
              </w:rPr>
            </w:pPr>
            <w:r w:rsidRPr="00FA22BF">
              <w:rPr>
                <w:rFonts w:ascii="Liberation Serif" w:hAnsi="Liberation Serif" w:cs="Liberation Serif"/>
              </w:rPr>
              <w:t>Ньютон</w:t>
            </w:r>
          </w:p>
        </w:tc>
      </w:tr>
      <w:tr w:rsidR="00BC510F" w:rsidRPr="00FA22BF" w14:paraId="72C723B6" w14:textId="77777777" w:rsidTr="008C5BF1">
        <w:trPr>
          <w:trHeight w:val="555"/>
        </w:trPr>
        <w:tc>
          <w:tcPr>
            <w:tcW w:w="596" w:type="dxa"/>
            <w:vMerge/>
          </w:tcPr>
          <w:p w14:paraId="2228E67E" w14:textId="77777777" w:rsidR="00BC510F" w:rsidRPr="00FA22BF" w:rsidRDefault="00BC510F" w:rsidP="00BC510F">
            <w:pPr>
              <w:spacing w:after="0"/>
              <w:rPr>
                <w:rFonts w:ascii="Liberation Serif" w:hAnsi="Liberation Serif" w:cs="Liberation Serif"/>
              </w:rPr>
            </w:pPr>
          </w:p>
        </w:tc>
        <w:tc>
          <w:tcPr>
            <w:tcW w:w="2801" w:type="dxa"/>
            <w:vMerge/>
          </w:tcPr>
          <w:p w14:paraId="161F2DF8" w14:textId="77777777" w:rsidR="00BC510F" w:rsidRPr="00FA22BF" w:rsidRDefault="00BC510F" w:rsidP="00BC510F">
            <w:pPr>
              <w:spacing w:after="0"/>
              <w:rPr>
                <w:rFonts w:ascii="Liberation Serif" w:hAnsi="Liberation Serif" w:cs="Liberation Serif"/>
              </w:rPr>
            </w:pPr>
          </w:p>
        </w:tc>
        <w:tc>
          <w:tcPr>
            <w:tcW w:w="3119" w:type="dxa"/>
          </w:tcPr>
          <w:p w14:paraId="45332D6E" w14:textId="77777777" w:rsidR="00BC510F" w:rsidRPr="00FA22BF" w:rsidRDefault="00BC510F" w:rsidP="00BC510F">
            <w:pPr>
              <w:spacing w:after="0"/>
              <w:rPr>
                <w:rFonts w:ascii="Liberation Serif" w:hAnsi="Liberation Serif" w:cs="Liberation Serif"/>
              </w:rPr>
            </w:pPr>
            <w:r w:rsidRPr="00FA22BF">
              <w:rPr>
                <w:rFonts w:ascii="Liberation Serif" w:hAnsi="Liberation Serif" w:cs="Liberation Serif"/>
              </w:rPr>
              <w:t>Открывание дверного полотна</w:t>
            </w:r>
          </w:p>
        </w:tc>
        <w:tc>
          <w:tcPr>
            <w:tcW w:w="2835" w:type="dxa"/>
          </w:tcPr>
          <w:p w14:paraId="5762A07D" w14:textId="77777777" w:rsidR="00BC510F" w:rsidRPr="00FA22BF" w:rsidRDefault="00BC510F" w:rsidP="00BC510F">
            <w:pPr>
              <w:spacing w:after="0"/>
              <w:rPr>
                <w:rFonts w:ascii="Liberation Serif" w:hAnsi="Liberation Serif" w:cs="Liberation Serif"/>
              </w:rPr>
            </w:pPr>
            <w:r w:rsidRPr="00FA22BF">
              <w:rPr>
                <w:rFonts w:ascii="Liberation Serif" w:hAnsi="Liberation Serif" w:cs="Liberation Serif"/>
              </w:rPr>
              <w:t xml:space="preserve">Правое 3 </w:t>
            </w:r>
            <w:proofErr w:type="spellStart"/>
            <w:proofErr w:type="gramStart"/>
            <w:r w:rsidRPr="00FA22BF">
              <w:rPr>
                <w:rFonts w:ascii="Liberation Serif" w:hAnsi="Liberation Serif" w:cs="Liberation Serif"/>
              </w:rPr>
              <w:t>шт</w:t>
            </w:r>
            <w:proofErr w:type="spellEnd"/>
            <w:r w:rsidRPr="00FA22BF">
              <w:rPr>
                <w:rFonts w:ascii="Liberation Serif" w:hAnsi="Liberation Serif" w:cs="Liberation Serif"/>
              </w:rPr>
              <w:t>,  с</w:t>
            </w:r>
            <w:proofErr w:type="gramEnd"/>
            <w:r w:rsidRPr="00FA22BF">
              <w:rPr>
                <w:rFonts w:ascii="Liberation Serif" w:hAnsi="Liberation Serif" w:cs="Liberation Serif"/>
              </w:rPr>
              <w:t xml:space="preserve"> открыванием наружу.</w:t>
            </w:r>
          </w:p>
        </w:tc>
        <w:tc>
          <w:tcPr>
            <w:tcW w:w="963" w:type="dxa"/>
          </w:tcPr>
          <w:p w14:paraId="7DB3B8D8" w14:textId="77777777" w:rsidR="00BC510F" w:rsidRPr="00FA22BF" w:rsidRDefault="00BC510F" w:rsidP="00BC510F">
            <w:pPr>
              <w:spacing w:after="0"/>
              <w:rPr>
                <w:rFonts w:ascii="Liberation Serif" w:hAnsi="Liberation Serif" w:cs="Liberation Serif"/>
              </w:rPr>
            </w:pPr>
          </w:p>
        </w:tc>
      </w:tr>
      <w:tr w:rsidR="00BC510F" w:rsidRPr="00FA22BF" w14:paraId="28FD7505" w14:textId="77777777" w:rsidTr="008C5BF1">
        <w:trPr>
          <w:trHeight w:val="715"/>
        </w:trPr>
        <w:tc>
          <w:tcPr>
            <w:tcW w:w="596" w:type="dxa"/>
            <w:vMerge/>
          </w:tcPr>
          <w:p w14:paraId="5CB1F706" w14:textId="77777777" w:rsidR="00BC510F" w:rsidRPr="00FA22BF" w:rsidRDefault="00BC510F" w:rsidP="00BC510F">
            <w:pPr>
              <w:spacing w:after="0"/>
              <w:rPr>
                <w:rFonts w:ascii="Liberation Serif" w:hAnsi="Liberation Serif" w:cs="Liberation Serif"/>
              </w:rPr>
            </w:pPr>
          </w:p>
        </w:tc>
        <w:tc>
          <w:tcPr>
            <w:tcW w:w="2801" w:type="dxa"/>
            <w:vMerge/>
          </w:tcPr>
          <w:p w14:paraId="325E8F66" w14:textId="77777777" w:rsidR="00BC510F" w:rsidRPr="00FA22BF" w:rsidRDefault="00BC510F" w:rsidP="00BC510F">
            <w:pPr>
              <w:spacing w:after="0"/>
              <w:rPr>
                <w:rFonts w:ascii="Liberation Serif" w:hAnsi="Liberation Serif" w:cs="Liberation Serif"/>
              </w:rPr>
            </w:pPr>
          </w:p>
        </w:tc>
        <w:tc>
          <w:tcPr>
            <w:tcW w:w="3119" w:type="dxa"/>
          </w:tcPr>
          <w:p w14:paraId="70B01D4F" w14:textId="77777777" w:rsidR="00BC510F" w:rsidRPr="00FA22BF" w:rsidRDefault="00BC510F" w:rsidP="00BC510F">
            <w:pPr>
              <w:spacing w:after="0"/>
              <w:rPr>
                <w:rFonts w:ascii="Liberation Serif" w:hAnsi="Liberation Serif" w:cs="Liberation Serif"/>
              </w:rPr>
            </w:pPr>
            <w:r w:rsidRPr="00FA22BF">
              <w:rPr>
                <w:rFonts w:ascii="Liberation Serif" w:hAnsi="Liberation Serif" w:cs="Liberation Serif"/>
              </w:rPr>
              <w:t>Монтажные уши на каждую сторону</w:t>
            </w:r>
          </w:p>
        </w:tc>
        <w:tc>
          <w:tcPr>
            <w:tcW w:w="2835" w:type="dxa"/>
          </w:tcPr>
          <w:p w14:paraId="2F615710" w14:textId="77777777" w:rsidR="00BC510F" w:rsidRPr="00FA22BF" w:rsidRDefault="00BC510F" w:rsidP="00BC510F">
            <w:pPr>
              <w:spacing w:after="0"/>
              <w:rPr>
                <w:rFonts w:ascii="Liberation Serif" w:hAnsi="Liberation Serif" w:cs="Liberation Serif"/>
              </w:rPr>
            </w:pPr>
            <w:r w:rsidRPr="00FA22BF">
              <w:rPr>
                <w:rFonts w:ascii="Liberation Serif" w:hAnsi="Liberation Serif" w:cs="Liberation Serif"/>
              </w:rPr>
              <w:t xml:space="preserve">Не менее 3 </w:t>
            </w:r>
          </w:p>
        </w:tc>
        <w:tc>
          <w:tcPr>
            <w:tcW w:w="963" w:type="dxa"/>
          </w:tcPr>
          <w:p w14:paraId="4455C1ED" w14:textId="77777777" w:rsidR="00BC510F" w:rsidRPr="00FA22BF" w:rsidRDefault="00BC510F" w:rsidP="00BC510F">
            <w:pPr>
              <w:spacing w:after="0"/>
              <w:rPr>
                <w:rFonts w:ascii="Liberation Serif" w:hAnsi="Liberation Serif" w:cs="Liberation Serif"/>
              </w:rPr>
            </w:pPr>
            <w:r w:rsidRPr="00FA22BF">
              <w:rPr>
                <w:rFonts w:ascii="Liberation Serif" w:hAnsi="Liberation Serif" w:cs="Liberation Serif"/>
              </w:rPr>
              <w:t>шт.</w:t>
            </w:r>
          </w:p>
        </w:tc>
      </w:tr>
      <w:tr w:rsidR="00BC510F" w:rsidRPr="00FA22BF" w14:paraId="43BFBD7B" w14:textId="77777777" w:rsidTr="008C5BF1">
        <w:trPr>
          <w:trHeight w:val="1306"/>
        </w:trPr>
        <w:tc>
          <w:tcPr>
            <w:tcW w:w="596" w:type="dxa"/>
            <w:vMerge/>
          </w:tcPr>
          <w:p w14:paraId="1E7F0514" w14:textId="77777777" w:rsidR="00BC510F" w:rsidRPr="00FA22BF" w:rsidRDefault="00BC510F" w:rsidP="00BC510F">
            <w:pPr>
              <w:spacing w:after="0"/>
              <w:rPr>
                <w:rFonts w:ascii="Liberation Serif" w:hAnsi="Liberation Serif" w:cs="Liberation Serif"/>
              </w:rPr>
            </w:pPr>
          </w:p>
        </w:tc>
        <w:tc>
          <w:tcPr>
            <w:tcW w:w="2801" w:type="dxa"/>
            <w:vMerge/>
          </w:tcPr>
          <w:p w14:paraId="09F295F4" w14:textId="77777777" w:rsidR="00BC510F" w:rsidRPr="00FA22BF" w:rsidRDefault="00BC510F" w:rsidP="00BC510F">
            <w:pPr>
              <w:spacing w:after="0"/>
              <w:rPr>
                <w:rFonts w:ascii="Liberation Serif" w:hAnsi="Liberation Serif" w:cs="Liberation Serif"/>
              </w:rPr>
            </w:pPr>
          </w:p>
        </w:tc>
        <w:tc>
          <w:tcPr>
            <w:tcW w:w="3119" w:type="dxa"/>
          </w:tcPr>
          <w:p w14:paraId="3A6F6245" w14:textId="77777777" w:rsidR="00BC510F" w:rsidRPr="00FA22BF" w:rsidRDefault="00BC510F" w:rsidP="00BC510F">
            <w:pPr>
              <w:spacing w:after="0"/>
              <w:rPr>
                <w:rFonts w:ascii="Liberation Serif" w:hAnsi="Liberation Serif" w:cs="Liberation Serif"/>
              </w:rPr>
            </w:pPr>
            <w:r w:rsidRPr="00FA22BF">
              <w:rPr>
                <w:rFonts w:ascii="Liberation Serif" w:hAnsi="Liberation Serif" w:cs="Liberation Serif"/>
              </w:rPr>
              <w:t xml:space="preserve">Толщина стали, используемая при изготовлении полотна </w:t>
            </w:r>
          </w:p>
        </w:tc>
        <w:tc>
          <w:tcPr>
            <w:tcW w:w="2835" w:type="dxa"/>
          </w:tcPr>
          <w:p w14:paraId="5E19C67C" w14:textId="77777777" w:rsidR="00BC510F" w:rsidRPr="00FA22BF" w:rsidRDefault="00BC510F" w:rsidP="00BC510F">
            <w:pPr>
              <w:spacing w:after="0"/>
              <w:rPr>
                <w:rFonts w:ascii="Liberation Serif" w:hAnsi="Liberation Serif" w:cs="Liberation Serif"/>
              </w:rPr>
            </w:pPr>
            <w:r w:rsidRPr="00FA22BF">
              <w:rPr>
                <w:rFonts w:ascii="Liberation Serif" w:hAnsi="Liberation Serif" w:cs="Liberation Serif"/>
              </w:rPr>
              <w:t>Не менее 1,0</w:t>
            </w:r>
          </w:p>
        </w:tc>
        <w:tc>
          <w:tcPr>
            <w:tcW w:w="963" w:type="dxa"/>
          </w:tcPr>
          <w:p w14:paraId="1DE05F96" w14:textId="77777777" w:rsidR="00BC510F" w:rsidRPr="00FA22BF" w:rsidRDefault="00BC510F" w:rsidP="00BC510F">
            <w:pPr>
              <w:spacing w:after="0"/>
              <w:rPr>
                <w:rFonts w:ascii="Liberation Serif" w:hAnsi="Liberation Serif" w:cs="Liberation Serif"/>
              </w:rPr>
            </w:pPr>
            <w:r w:rsidRPr="00FA22BF">
              <w:rPr>
                <w:rFonts w:ascii="Liberation Serif" w:hAnsi="Liberation Serif" w:cs="Liberation Serif"/>
              </w:rPr>
              <w:t>мм</w:t>
            </w:r>
          </w:p>
        </w:tc>
      </w:tr>
      <w:tr w:rsidR="00BC510F" w:rsidRPr="00FA22BF" w14:paraId="64B62A42" w14:textId="77777777" w:rsidTr="008C5BF1">
        <w:trPr>
          <w:trHeight w:val="994"/>
        </w:trPr>
        <w:tc>
          <w:tcPr>
            <w:tcW w:w="596" w:type="dxa"/>
            <w:vMerge/>
          </w:tcPr>
          <w:p w14:paraId="2DD4F62B" w14:textId="77777777" w:rsidR="00BC510F" w:rsidRPr="00FA22BF" w:rsidRDefault="00BC510F" w:rsidP="00BC510F">
            <w:pPr>
              <w:spacing w:after="0"/>
              <w:rPr>
                <w:rFonts w:ascii="Liberation Serif" w:hAnsi="Liberation Serif" w:cs="Liberation Serif"/>
              </w:rPr>
            </w:pPr>
          </w:p>
        </w:tc>
        <w:tc>
          <w:tcPr>
            <w:tcW w:w="2801" w:type="dxa"/>
            <w:vMerge/>
          </w:tcPr>
          <w:p w14:paraId="5DF4AB55" w14:textId="77777777" w:rsidR="00BC510F" w:rsidRPr="00FA22BF" w:rsidRDefault="00BC510F" w:rsidP="00BC510F">
            <w:pPr>
              <w:spacing w:after="0"/>
              <w:rPr>
                <w:rFonts w:ascii="Liberation Serif" w:hAnsi="Liberation Serif" w:cs="Liberation Serif"/>
              </w:rPr>
            </w:pPr>
          </w:p>
        </w:tc>
        <w:tc>
          <w:tcPr>
            <w:tcW w:w="3119" w:type="dxa"/>
          </w:tcPr>
          <w:p w14:paraId="0E5DC24F" w14:textId="77777777" w:rsidR="00BC510F" w:rsidRPr="00FA22BF" w:rsidRDefault="00BC510F" w:rsidP="00BC510F">
            <w:pPr>
              <w:spacing w:after="0"/>
              <w:rPr>
                <w:rFonts w:ascii="Liberation Serif" w:hAnsi="Liberation Serif" w:cs="Liberation Serif"/>
              </w:rPr>
            </w:pPr>
            <w:r w:rsidRPr="00FA22BF">
              <w:rPr>
                <w:rFonts w:ascii="Liberation Serif" w:hAnsi="Liberation Serif" w:cs="Liberation Serif"/>
              </w:rPr>
              <w:t>Предел огнестойкости конструкции</w:t>
            </w:r>
          </w:p>
        </w:tc>
        <w:tc>
          <w:tcPr>
            <w:tcW w:w="2835" w:type="dxa"/>
          </w:tcPr>
          <w:p w14:paraId="3DF40FCA" w14:textId="77777777" w:rsidR="00BC510F" w:rsidRPr="00FA22BF" w:rsidRDefault="00BC510F" w:rsidP="00BC510F">
            <w:pPr>
              <w:spacing w:after="0"/>
              <w:rPr>
                <w:rFonts w:ascii="Liberation Serif" w:hAnsi="Liberation Serif" w:cs="Liberation Serif"/>
              </w:rPr>
            </w:pPr>
            <w:r w:rsidRPr="00FA22BF">
              <w:rPr>
                <w:rFonts w:ascii="Liberation Serif" w:hAnsi="Liberation Serif" w:cs="Liberation Serif"/>
              </w:rPr>
              <w:t xml:space="preserve">Не менее </w:t>
            </w:r>
            <w:r w:rsidRPr="00FA22BF">
              <w:rPr>
                <w:rFonts w:ascii="Liberation Serif" w:hAnsi="Liberation Serif" w:cs="Liberation Serif"/>
                <w:lang w:val="en-US"/>
              </w:rPr>
              <w:t>EI</w:t>
            </w:r>
            <w:r w:rsidRPr="00FA22BF">
              <w:rPr>
                <w:rFonts w:ascii="Liberation Serif" w:hAnsi="Liberation Serif" w:cs="Liberation Serif"/>
              </w:rPr>
              <w:t>60</w:t>
            </w:r>
          </w:p>
        </w:tc>
        <w:tc>
          <w:tcPr>
            <w:tcW w:w="963" w:type="dxa"/>
          </w:tcPr>
          <w:p w14:paraId="570E8FF9" w14:textId="77777777" w:rsidR="00BC510F" w:rsidRPr="00FA22BF" w:rsidRDefault="00BC510F" w:rsidP="00BC510F">
            <w:pPr>
              <w:spacing w:after="0"/>
              <w:rPr>
                <w:rFonts w:ascii="Liberation Serif" w:hAnsi="Liberation Serif" w:cs="Liberation Serif"/>
                <w:lang w:val="en-US"/>
              </w:rPr>
            </w:pPr>
            <w:r w:rsidRPr="00FA22BF">
              <w:rPr>
                <w:rFonts w:ascii="Liberation Serif" w:hAnsi="Liberation Serif" w:cs="Liberation Serif"/>
                <w:lang w:val="en-US"/>
              </w:rPr>
              <w:t>-</w:t>
            </w:r>
          </w:p>
        </w:tc>
      </w:tr>
      <w:tr w:rsidR="00BC510F" w:rsidRPr="00FA22BF" w14:paraId="6EEB7F63" w14:textId="77777777" w:rsidTr="008C5BF1">
        <w:trPr>
          <w:trHeight w:val="70"/>
        </w:trPr>
        <w:tc>
          <w:tcPr>
            <w:tcW w:w="596" w:type="dxa"/>
          </w:tcPr>
          <w:p w14:paraId="3B8007E9" w14:textId="77777777" w:rsidR="00BC510F" w:rsidRPr="00FA22BF" w:rsidRDefault="00BC510F" w:rsidP="00BC510F">
            <w:pPr>
              <w:spacing w:after="0"/>
              <w:jc w:val="center"/>
              <w:rPr>
                <w:rFonts w:ascii="Liberation Serif" w:hAnsi="Liberation Serif" w:cs="Liberation Serif"/>
                <w:i/>
                <w:iCs/>
              </w:rPr>
            </w:pPr>
            <w:r w:rsidRPr="00FA22BF">
              <w:rPr>
                <w:rFonts w:ascii="Liberation Serif" w:hAnsi="Liberation Serif" w:cs="Liberation Serif"/>
                <w:i/>
                <w:iCs/>
              </w:rPr>
              <w:t>1</w:t>
            </w:r>
          </w:p>
        </w:tc>
        <w:tc>
          <w:tcPr>
            <w:tcW w:w="2801" w:type="dxa"/>
          </w:tcPr>
          <w:p w14:paraId="39BC38A2" w14:textId="77777777" w:rsidR="00BC510F" w:rsidRPr="00FA22BF" w:rsidRDefault="00BC510F" w:rsidP="00BC510F">
            <w:pPr>
              <w:spacing w:after="0"/>
              <w:jc w:val="center"/>
              <w:rPr>
                <w:rFonts w:ascii="Liberation Serif" w:hAnsi="Liberation Serif" w:cs="Liberation Serif"/>
                <w:i/>
                <w:iCs/>
              </w:rPr>
            </w:pPr>
            <w:r w:rsidRPr="00FA22BF">
              <w:rPr>
                <w:rFonts w:ascii="Liberation Serif" w:hAnsi="Liberation Serif" w:cs="Liberation Serif"/>
                <w:i/>
                <w:iCs/>
              </w:rPr>
              <w:t>2</w:t>
            </w:r>
          </w:p>
        </w:tc>
        <w:tc>
          <w:tcPr>
            <w:tcW w:w="3119" w:type="dxa"/>
          </w:tcPr>
          <w:p w14:paraId="04D5612B" w14:textId="77777777" w:rsidR="00BC510F" w:rsidRPr="00FA22BF" w:rsidRDefault="00BC510F" w:rsidP="00BC510F">
            <w:pPr>
              <w:spacing w:after="0"/>
              <w:jc w:val="center"/>
              <w:rPr>
                <w:rFonts w:ascii="Liberation Serif" w:hAnsi="Liberation Serif" w:cs="Liberation Serif"/>
                <w:i/>
                <w:iCs/>
              </w:rPr>
            </w:pPr>
            <w:r w:rsidRPr="00FA22BF">
              <w:rPr>
                <w:rFonts w:ascii="Liberation Serif" w:hAnsi="Liberation Serif" w:cs="Liberation Serif"/>
                <w:i/>
                <w:iCs/>
              </w:rPr>
              <w:t>3</w:t>
            </w:r>
          </w:p>
        </w:tc>
        <w:tc>
          <w:tcPr>
            <w:tcW w:w="2835" w:type="dxa"/>
          </w:tcPr>
          <w:p w14:paraId="08FD5896" w14:textId="77777777" w:rsidR="00BC510F" w:rsidRPr="00FA22BF" w:rsidRDefault="00BC510F" w:rsidP="00BC510F">
            <w:pPr>
              <w:spacing w:after="0"/>
              <w:jc w:val="center"/>
              <w:rPr>
                <w:rFonts w:ascii="Liberation Serif" w:hAnsi="Liberation Serif" w:cs="Liberation Serif"/>
                <w:i/>
                <w:iCs/>
              </w:rPr>
            </w:pPr>
            <w:r w:rsidRPr="00FA22BF">
              <w:rPr>
                <w:rFonts w:ascii="Liberation Serif" w:hAnsi="Liberation Serif" w:cs="Liberation Serif"/>
                <w:i/>
                <w:iCs/>
              </w:rPr>
              <w:t>4</w:t>
            </w:r>
          </w:p>
        </w:tc>
        <w:tc>
          <w:tcPr>
            <w:tcW w:w="963" w:type="dxa"/>
          </w:tcPr>
          <w:p w14:paraId="7A3C1B2D" w14:textId="77777777" w:rsidR="00BC510F" w:rsidRPr="00FA22BF" w:rsidRDefault="00BC510F" w:rsidP="00BC510F">
            <w:pPr>
              <w:spacing w:after="0"/>
              <w:jc w:val="center"/>
              <w:rPr>
                <w:rFonts w:ascii="Liberation Serif" w:hAnsi="Liberation Serif" w:cs="Liberation Serif"/>
                <w:i/>
                <w:iCs/>
              </w:rPr>
            </w:pPr>
            <w:r w:rsidRPr="00FA22BF">
              <w:rPr>
                <w:rFonts w:ascii="Liberation Serif" w:hAnsi="Liberation Serif" w:cs="Liberation Serif"/>
                <w:i/>
                <w:iCs/>
              </w:rPr>
              <w:t>5</w:t>
            </w:r>
          </w:p>
        </w:tc>
      </w:tr>
      <w:tr w:rsidR="00BC510F" w:rsidRPr="00FA22BF" w14:paraId="3BF3718E" w14:textId="77777777" w:rsidTr="008C5BF1">
        <w:trPr>
          <w:trHeight w:val="259"/>
        </w:trPr>
        <w:tc>
          <w:tcPr>
            <w:tcW w:w="596" w:type="dxa"/>
            <w:vMerge w:val="restart"/>
          </w:tcPr>
          <w:p w14:paraId="5B82E47C" w14:textId="77777777" w:rsidR="00BC510F" w:rsidRPr="00FA22BF" w:rsidRDefault="00BC510F" w:rsidP="00BC510F">
            <w:pPr>
              <w:spacing w:after="0"/>
              <w:rPr>
                <w:rFonts w:ascii="Liberation Serif" w:hAnsi="Liberation Serif" w:cs="Liberation Serif"/>
              </w:rPr>
            </w:pPr>
            <w:r w:rsidRPr="00FA22BF">
              <w:rPr>
                <w:rFonts w:ascii="Liberation Serif" w:hAnsi="Liberation Serif" w:cs="Liberation Serif"/>
              </w:rPr>
              <w:t xml:space="preserve">  2.</w:t>
            </w:r>
          </w:p>
          <w:p w14:paraId="47845C10" w14:textId="77777777" w:rsidR="00BC510F" w:rsidRPr="00FA22BF" w:rsidRDefault="00BC510F" w:rsidP="00BC510F">
            <w:pPr>
              <w:spacing w:after="0"/>
              <w:rPr>
                <w:rFonts w:ascii="Liberation Serif" w:hAnsi="Liberation Serif" w:cs="Liberation Serif"/>
              </w:rPr>
            </w:pPr>
            <w:r w:rsidRPr="00FA22BF">
              <w:rPr>
                <w:rFonts w:ascii="Liberation Serif" w:hAnsi="Liberation Serif" w:cs="Liberation Serif"/>
              </w:rPr>
              <w:t xml:space="preserve"> </w:t>
            </w:r>
          </w:p>
        </w:tc>
        <w:tc>
          <w:tcPr>
            <w:tcW w:w="2801" w:type="dxa"/>
            <w:vMerge w:val="restart"/>
            <w:hideMark/>
          </w:tcPr>
          <w:p w14:paraId="3BCCA4AF" w14:textId="77777777" w:rsidR="00BC510F" w:rsidRPr="00FA22BF" w:rsidRDefault="00BC510F" w:rsidP="00BC510F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r w:rsidRPr="00FA22BF">
              <w:rPr>
                <w:rFonts w:ascii="Liberation Serif" w:hAnsi="Liberation Serif" w:cs="Liberation Serif"/>
              </w:rPr>
              <w:t>Дверь внутренняя противопожарная металлическая одностворчатая ДПМ-01-EI60 в сборе с коробкой и наличниками – 2 шт.</w:t>
            </w:r>
          </w:p>
          <w:p w14:paraId="34D6A35E" w14:textId="77777777" w:rsidR="00BC510F" w:rsidRPr="00FA22BF" w:rsidRDefault="00BC510F" w:rsidP="00BC510F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r w:rsidRPr="00FA22BF">
              <w:rPr>
                <w:rFonts w:ascii="Liberation Serif" w:hAnsi="Liberation Serif" w:cs="Liberation Serif"/>
              </w:rPr>
              <w:t>ГОСТ Р 57327-2016,</w:t>
            </w:r>
          </w:p>
          <w:p w14:paraId="2946262A" w14:textId="77777777" w:rsidR="00BC510F" w:rsidRPr="00FA22BF" w:rsidRDefault="00BC510F" w:rsidP="00BC510F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r w:rsidRPr="00FA22BF">
              <w:rPr>
                <w:rFonts w:ascii="Liberation Serif" w:hAnsi="Liberation Serif" w:cs="Liberation Serif"/>
              </w:rPr>
              <w:t>ГОСТ 31173-2016,</w:t>
            </w:r>
          </w:p>
          <w:p w14:paraId="0332EB02" w14:textId="77777777" w:rsidR="00BC510F" w:rsidRPr="00FA22BF" w:rsidRDefault="00BC510F" w:rsidP="00BC510F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r w:rsidRPr="00FA22BF">
              <w:rPr>
                <w:rFonts w:ascii="Liberation Serif" w:hAnsi="Liberation Serif" w:cs="Liberation Serif"/>
              </w:rPr>
              <w:t xml:space="preserve">ГОСТ 31471-2021. ЯНАО, г. Надым, </w:t>
            </w:r>
            <w:proofErr w:type="spellStart"/>
            <w:r w:rsidRPr="00FA22BF">
              <w:rPr>
                <w:rFonts w:ascii="Liberation Serif" w:hAnsi="Liberation Serif" w:cs="Liberation Serif"/>
              </w:rPr>
              <w:t>мкр</w:t>
            </w:r>
            <w:proofErr w:type="spellEnd"/>
            <w:r w:rsidRPr="00FA22BF">
              <w:rPr>
                <w:rFonts w:ascii="Liberation Serif" w:hAnsi="Liberation Serif" w:cs="Liberation Serif"/>
              </w:rPr>
              <w:t>. Олимпийский, стр. 22</w:t>
            </w:r>
          </w:p>
        </w:tc>
        <w:tc>
          <w:tcPr>
            <w:tcW w:w="3119" w:type="dxa"/>
            <w:hideMark/>
          </w:tcPr>
          <w:p w14:paraId="536E65B8" w14:textId="77777777" w:rsidR="00BC510F" w:rsidRPr="00FA22BF" w:rsidRDefault="00BC510F" w:rsidP="00BC510F">
            <w:pPr>
              <w:tabs>
                <w:tab w:val="left" w:pos="2535"/>
              </w:tabs>
              <w:spacing w:after="0"/>
              <w:rPr>
                <w:rFonts w:ascii="Liberation Serif" w:hAnsi="Liberation Serif" w:cs="Liberation Serif"/>
              </w:rPr>
            </w:pPr>
            <w:r w:rsidRPr="00FA22BF">
              <w:rPr>
                <w:rFonts w:ascii="Liberation Serif" w:hAnsi="Liberation Serif" w:cs="Liberation Serif"/>
              </w:rPr>
              <w:t>Ширина по коробке</w:t>
            </w:r>
            <w:r w:rsidRPr="00FA22BF">
              <w:rPr>
                <w:rFonts w:ascii="Liberation Serif" w:hAnsi="Liberation Serif" w:cs="Liberation Serif"/>
              </w:rPr>
              <w:tab/>
            </w:r>
          </w:p>
        </w:tc>
        <w:tc>
          <w:tcPr>
            <w:tcW w:w="2835" w:type="dxa"/>
            <w:hideMark/>
          </w:tcPr>
          <w:p w14:paraId="4D413450" w14:textId="77777777" w:rsidR="00BC510F" w:rsidRPr="00FA22BF" w:rsidRDefault="00BC510F" w:rsidP="00BC510F">
            <w:pPr>
              <w:spacing w:after="0"/>
              <w:rPr>
                <w:rFonts w:ascii="Liberation Serif" w:hAnsi="Liberation Serif" w:cs="Liberation Serif"/>
              </w:rPr>
            </w:pPr>
            <w:r w:rsidRPr="00FA22BF">
              <w:rPr>
                <w:rFonts w:ascii="Liberation Serif" w:hAnsi="Liberation Serif" w:cs="Liberation Serif"/>
              </w:rPr>
              <w:t xml:space="preserve">Согласно замерам </w:t>
            </w:r>
          </w:p>
        </w:tc>
        <w:tc>
          <w:tcPr>
            <w:tcW w:w="963" w:type="dxa"/>
          </w:tcPr>
          <w:p w14:paraId="5980C431" w14:textId="77777777" w:rsidR="00BC510F" w:rsidRPr="00FA22BF" w:rsidRDefault="00BC510F" w:rsidP="00BC510F">
            <w:pPr>
              <w:spacing w:after="0"/>
              <w:rPr>
                <w:rFonts w:ascii="Liberation Serif" w:hAnsi="Liberation Serif" w:cs="Liberation Serif"/>
              </w:rPr>
            </w:pPr>
            <w:r w:rsidRPr="00FA22BF">
              <w:rPr>
                <w:rFonts w:ascii="Liberation Serif" w:hAnsi="Liberation Serif" w:cs="Liberation Serif"/>
              </w:rPr>
              <w:t>мм</w:t>
            </w:r>
          </w:p>
        </w:tc>
      </w:tr>
      <w:tr w:rsidR="00BC510F" w:rsidRPr="00FA22BF" w14:paraId="39448DD2" w14:textId="77777777" w:rsidTr="008C5BF1">
        <w:trPr>
          <w:trHeight w:val="150"/>
        </w:trPr>
        <w:tc>
          <w:tcPr>
            <w:tcW w:w="596" w:type="dxa"/>
            <w:vMerge/>
          </w:tcPr>
          <w:p w14:paraId="055821B1" w14:textId="77777777" w:rsidR="00BC510F" w:rsidRPr="00FA22BF" w:rsidRDefault="00BC510F" w:rsidP="00BC510F">
            <w:pPr>
              <w:spacing w:after="0"/>
              <w:rPr>
                <w:rFonts w:ascii="Liberation Serif" w:hAnsi="Liberation Serif" w:cs="Liberation Serif"/>
              </w:rPr>
            </w:pPr>
          </w:p>
        </w:tc>
        <w:tc>
          <w:tcPr>
            <w:tcW w:w="2801" w:type="dxa"/>
            <w:vMerge/>
          </w:tcPr>
          <w:p w14:paraId="21113342" w14:textId="77777777" w:rsidR="00BC510F" w:rsidRPr="00FA22BF" w:rsidRDefault="00BC510F" w:rsidP="00BC510F">
            <w:pPr>
              <w:spacing w:after="0"/>
              <w:rPr>
                <w:rFonts w:ascii="Liberation Serif" w:hAnsi="Liberation Serif" w:cs="Liberation Serif"/>
                <w:bCs/>
                <w:color w:val="202020"/>
                <w:kern w:val="36"/>
              </w:rPr>
            </w:pPr>
          </w:p>
        </w:tc>
        <w:tc>
          <w:tcPr>
            <w:tcW w:w="3119" w:type="dxa"/>
          </w:tcPr>
          <w:p w14:paraId="2BE8280B" w14:textId="77777777" w:rsidR="00BC510F" w:rsidRPr="00FA22BF" w:rsidRDefault="00BC510F" w:rsidP="00BC510F">
            <w:pPr>
              <w:spacing w:after="0"/>
              <w:rPr>
                <w:rFonts w:ascii="Liberation Serif" w:hAnsi="Liberation Serif" w:cs="Liberation Serif"/>
              </w:rPr>
            </w:pPr>
            <w:r w:rsidRPr="00FA22BF">
              <w:rPr>
                <w:rFonts w:ascii="Liberation Serif" w:hAnsi="Liberation Serif" w:cs="Liberation Serif"/>
              </w:rPr>
              <w:t>Высота по коробке</w:t>
            </w:r>
          </w:p>
        </w:tc>
        <w:tc>
          <w:tcPr>
            <w:tcW w:w="2835" w:type="dxa"/>
          </w:tcPr>
          <w:p w14:paraId="04550943" w14:textId="77777777" w:rsidR="00BC510F" w:rsidRPr="00FA22BF" w:rsidRDefault="00BC510F" w:rsidP="00BC510F">
            <w:pPr>
              <w:spacing w:after="0"/>
              <w:rPr>
                <w:rFonts w:ascii="Liberation Serif" w:hAnsi="Liberation Serif" w:cs="Liberation Serif"/>
              </w:rPr>
            </w:pPr>
            <w:r w:rsidRPr="00FA22BF">
              <w:rPr>
                <w:rFonts w:ascii="Liberation Serif" w:hAnsi="Liberation Serif" w:cs="Liberation Serif"/>
              </w:rPr>
              <w:t>Согласно замерам</w:t>
            </w:r>
          </w:p>
        </w:tc>
        <w:tc>
          <w:tcPr>
            <w:tcW w:w="963" w:type="dxa"/>
          </w:tcPr>
          <w:p w14:paraId="4D510BF5" w14:textId="77777777" w:rsidR="00BC510F" w:rsidRPr="00FA22BF" w:rsidRDefault="00BC510F" w:rsidP="00BC510F">
            <w:pPr>
              <w:spacing w:after="0"/>
              <w:rPr>
                <w:rFonts w:ascii="Liberation Serif" w:hAnsi="Liberation Serif" w:cs="Liberation Serif"/>
              </w:rPr>
            </w:pPr>
            <w:r w:rsidRPr="00FA22BF">
              <w:rPr>
                <w:rFonts w:ascii="Liberation Serif" w:hAnsi="Liberation Serif" w:cs="Liberation Serif"/>
              </w:rPr>
              <w:t>мм</w:t>
            </w:r>
          </w:p>
        </w:tc>
      </w:tr>
      <w:tr w:rsidR="00BC510F" w:rsidRPr="00FA22BF" w14:paraId="586C503E" w14:textId="77777777" w:rsidTr="008C5BF1">
        <w:trPr>
          <w:trHeight w:val="111"/>
        </w:trPr>
        <w:tc>
          <w:tcPr>
            <w:tcW w:w="596" w:type="dxa"/>
            <w:vMerge/>
          </w:tcPr>
          <w:p w14:paraId="160186A3" w14:textId="77777777" w:rsidR="00BC510F" w:rsidRPr="00FA22BF" w:rsidRDefault="00BC510F" w:rsidP="00BC510F">
            <w:pPr>
              <w:spacing w:after="0"/>
              <w:rPr>
                <w:rFonts w:ascii="Liberation Serif" w:hAnsi="Liberation Serif" w:cs="Liberation Serif"/>
              </w:rPr>
            </w:pPr>
          </w:p>
        </w:tc>
        <w:tc>
          <w:tcPr>
            <w:tcW w:w="2801" w:type="dxa"/>
            <w:vMerge/>
          </w:tcPr>
          <w:p w14:paraId="5396CA6B" w14:textId="77777777" w:rsidR="00BC510F" w:rsidRPr="00FA22BF" w:rsidRDefault="00BC510F" w:rsidP="00BC510F">
            <w:pPr>
              <w:spacing w:after="0"/>
              <w:rPr>
                <w:rFonts w:ascii="Liberation Serif" w:hAnsi="Liberation Serif" w:cs="Liberation Serif"/>
                <w:bCs/>
                <w:color w:val="202020"/>
                <w:kern w:val="36"/>
              </w:rPr>
            </w:pPr>
          </w:p>
        </w:tc>
        <w:tc>
          <w:tcPr>
            <w:tcW w:w="3119" w:type="dxa"/>
          </w:tcPr>
          <w:p w14:paraId="5AE05558" w14:textId="77777777" w:rsidR="00BC510F" w:rsidRPr="00FA22BF" w:rsidRDefault="00BC510F" w:rsidP="00BC510F">
            <w:pPr>
              <w:spacing w:after="0"/>
              <w:rPr>
                <w:rFonts w:ascii="Liberation Serif" w:hAnsi="Liberation Serif" w:cs="Liberation Serif"/>
              </w:rPr>
            </w:pPr>
            <w:r w:rsidRPr="00FA22BF">
              <w:rPr>
                <w:rFonts w:ascii="Liberation Serif" w:hAnsi="Liberation Serif" w:cs="Liberation Serif"/>
              </w:rPr>
              <w:t>Материал полотна</w:t>
            </w:r>
          </w:p>
        </w:tc>
        <w:tc>
          <w:tcPr>
            <w:tcW w:w="2835" w:type="dxa"/>
          </w:tcPr>
          <w:p w14:paraId="6B36EF14" w14:textId="77777777" w:rsidR="00BC510F" w:rsidRPr="00FA22BF" w:rsidRDefault="00BC510F" w:rsidP="00BC510F">
            <w:pPr>
              <w:spacing w:after="0"/>
              <w:rPr>
                <w:rFonts w:ascii="Liberation Serif" w:hAnsi="Liberation Serif" w:cs="Liberation Serif"/>
              </w:rPr>
            </w:pPr>
            <w:r w:rsidRPr="00FA22BF">
              <w:rPr>
                <w:rFonts w:ascii="Liberation Serif" w:hAnsi="Liberation Serif" w:cs="Liberation Serif"/>
              </w:rPr>
              <w:t>Сталь</w:t>
            </w:r>
          </w:p>
        </w:tc>
        <w:tc>
          <w:tcPr>
            <w:tcW w:w="963" w:type="dxa"/>
          </w:tcPr>
          <w:p w14:paraId="357EB180" w14:textId="77777777" w:rsidR="00BC510F" w:rsidRPr="00FA22BF" w:rsidRDefault="00BC510F" w:rsidP="00BC510F">
            <w:pPr>
              <w:spacing w:after="0"/>
              <w:rPr>
                <w:rFonts w:ascii="Liberation Serif" w:hAnsi="Liberation Serif" w:cs="Liberation Serif"/>
              </w:rPr>
            </w:pPr>
          </w:p>
        </w:tc>
      </w:tr>
      <w:tr w:rsidR="00BC510F" w:rsidRPr="00FA22BF" w14:paraId="4C6E033D" w14:textId="77777777" w:rsidTr="008C5BF1">
        <w:trPr>
          <w:trHeight w:val="111"/>
        </w:trPr>
        <w:tc>
          <w:tcPr>
            <w:tcW w:w="596" w:type="dxa"/>
            <w:vMerge/>
          </w:tcPr>
          <w:p w14:paraId="4E4F4512" w14:textId="77777777" w:rsidR="00BC510F" w:rsidRPr="00FA22BF" w:rsidRDefault="00BC510F" w:rsidP="00BC510F">
            <w:pPr>
              <w:spacing w:after="0"/>
              <w:rPr>
                <w:rFonts w:ascii="Liberation Serif" w:hAnsi="Liberation Serif" w:cs="Liberation Serif"/>
              </w:rPr>
            </w:pPr>
          </w:p>
        </w:tc>
        <w:tc>
          <w:tcPr>
            <w:tcW w:w="2801" w:type="dxa"/>
            <w:vMerge/>
          </w:tcPr>
          <w:p w14:paraId="5219A89E" w14:textId="77777777" w:rsidR="00BC510F" w:rsidRPr="00FA22BF" w:rsidRDefault="00BC510F" w:rsidP="00BC510F">
            <w:pPr>
              <w:spacing w:after="0"/>
              <w:rPr>
                <w:rFonts w:ascii="Liberation Serif" w:hAnsi="Liberation Serif" w:cs="Liberation Serif"/>
                <w:bCs/>
                <w:color w:val="202020"/>
                <w:kern w:val="36"/>
              </w:rPr>
            </w:pPr>
          </w:p>
        </w:tc>
        <w:tc>
          <w:tcPr>
            <w:tcW w:w="3119" w:type="dxa"/>
          </w:tcPr>
          <w:p w14:paraId="3D669083" w14:textId="77777777" w:rsidR="00BC510F" w:rsidRPr="00FA22BF" w:rsidRDefault="00BC510F" w:rsidP="00BC510F">
            <w:pPr>
              <w:spacing w:after="0"/>
              <w:rPr>
                <w:rFonts w:ascii="Liberation Serif" w:hAnsi="Liberation Serif" w:cs="Liberation Serif"/>
              </w:rPr>
            </w:pPr>
            <w:r w:rsidRPr="00FA22BF">
              <w:rPr>
                <w:rFonts w:ascii="Liberation Serif" w:hAnsi="Liberation Serif" w:cs="Liberation Serif"/>
              </w:rPr>
              <w:t xml:space="preserve">Конструкционное исполнение двери </w:t>
            </w:r>
          </w:p>
        </w:tc>
        <w:tc>
          <w:tcPr>
            <w:tcW w:w="2835" w:type="dxa"/>
          </w:tcPr>
          <w:p w14:paraId="22C2C6A3" w14:textId="77777777" w:rsidR="00BC510F" w:rsidRPr="00FA22BF" w:rsidRDefault="00BC510F" w:rsidP="00BC510F">
            <w:pPr>
              <w:spacing w:after="0"/>
              <w:rPr>
                <w:rFonts w:ascii="Liberation Serif" w:hAnsi="Liberation Serif" w:cs="Liberation Serif"/>
              </w:rPr>
            </w:pPr>
            <w:r w:rsidRPr="00FA22BF">
              <w:rPr>
                <w:rFonts w:ascii="Liberation Serif" w:hAnsi="Liberation Serif" w:cs="Liberation Serif"/>
              </w:rPr>
              <w:t>Глухое</w:t>
            </w:r>
          </w:p>
        </w:tc>
        <w:tc>
          <w:tcPr>
            <w:tcW w:w="963" w:type="dxa"/>
          </w:tcPr>
          <w:p w14:paraId="254B14E9" w14:textId="77777777" w:rsidR="00BC510F" w:rsidRPr="00FA22BF" w:rsidRDefault="00BC510F" w:rsidP="00BC510F">
            <w:pPr>
              <w:spacing w:after="0"/>
              <w:rPr>
                <w:rFonts w:ascii="Liberation Serif" w:hAnsi="Liberation Serif" w:cs="Liberation Serif"/>
              </w:rPr>
            </w:pPr>
          </w:p>
        </w:tc>
      </w:tr>
      <w:tr w:rsidR="00BC510F" w:rsidRPr="00FA22BF" w14:paraId="1A36118C" w14:textId="77777777" w:rsidTr="008C5BF1">
        <w:trPr>
          <w:trHeight w:val="405"/>
        </w:trPr>
        <w:tc>
          <w:tcPr>
            <w:tcW w:w="596" w:type="dxa"/>
            <w:vMerge/>
          </w:tcPr>
          <w:p w14:paraId="337F17C6" w14:textId="77777777" w:rsidR="00BC510F" w:rsidRPr="00FA22BF" w:rsidRDefault="00BC510F" w:rsidP="00BC510F">
            <w:pPr>
              <w:spacing w:after="0"/>
              <w:rPr>
                <w:rFonts w:ascii="Liberation Serif" w:hAnsi="Liberation Serif" w:cs="Liberation Serif"/>
              </w:rPr>
            </w:pPr>
          </w:p>
        </w:tc>
        <w:tc>
          <w:tcPr>
            <w:tcW w:w="2801" w:type="dxa"/>
            <w:vMerge/>
            <w:hideMark/>
          </w:tcPr>
          <w:p w14:paraId="2DBFCDE3" w14:textId="77777777" w:rsidR="00BC510F" w:rsidRPr="00FA22BF" w:rsidRDefault="00BC510F" w:rsidP="00BC510F">
            <w:pPr>
              <w:spacing w:after="0"/>
              <w:rPr>
                <w:rFonts w:ascii="Liberation Serif" w:hAnsi="Liberation Serif" w:cs="Liberation Serif"/>
              </w:rPr>
            </w:pPr>
          </w:p>
        </w:tc>
        <w:tc>
          <w:tcPr>
            <w:tcW w:w="3119" w:type="dxa"/>
            <w:hideMark/>
          </w:tcPr>
          <w:p w14:paraId="324A57D4" w14:textId="77777777" w:rsidR="00BC510F" w:rsidRPr="00FA22BF" w:rsidRDefault="00BC510F" w:rsidP="00BC510F">
            <w:pPr>
              <w:spacing w:after="0"/>
              <w:rPr>
                <w:rFonts w:ascii="Liberation Serif" w:hAnsi="Liberation Serif" w:cs="Liberation Serif"/>
              </w:rPr>
            </w:pPr>
            <w:r w:rsidRPr="00FA22BF">
              <w:rPr>
                <w:rFonts w:ascii="Liberation Serif" w:hAnsi="Liberation Serif" w:cs="Liberation Serif"/>
              </w:rPr>
              <w:t>Покрытие</w:t>
            </w:r>
          </w:p>
        </w:tc>
        <w:tc>
          <w:tcPr>
            <w:tcW w:w="2835" w:type="dxa"/>
            <w:hideMark/>
          </w:tcPr>
          <w:p w14:paraId="69183C1A" w14:textId="77777777" w:rsidR="00BC510F" w:rsidRPr="00FA22BF" w:rsidRDefault="00BC510F" w:rsidP="00BC510F">
            <w:pPr>
              <w:spacing w:after="0"/>
              <w:rPr>
                <w:rFonts w:ascii="Liberation Serif" w:hAnsi="Liberation Serif" w:cs="Liberation Serif"/>
              </w:rPr>
            </w:pPr>
            <w:r w:rsidRPr="00FA22BF">
              <w:rPr>
                <w:rFonts w:ascii="Liberation Serif" w:hAnsi="Liberation Serif" w:cs="Liberation Serif"/>
              </w:rPr>
              <w:t xml:space="preserve">Порошковая краска по стандарту </w:t>
            </w:r>
            <w:r w:rsidRPr="00FA22BF">
              <w:rPr>
                <w:rFonts w:ascii="Liberation Serif" w:hAnsi="Liberation Serif" w:cs="Liberation Serif"/>
                <w:lang w:val="en-US"/>
              </w:rPr>
              <w:t>RAL</w:t>
            </w:r>
            <w:r w:rsidRPr="00FA22BF">
              <w:rPr>
                <w:rFonts w:ascii="Liberation Serif" w:hAnsi="Liberation Serif" w:cs="Liberation Serif"/>
              </w:rPr>
              <w:t xml:space="preserve"> 7035 (серая)</w:t>
            </w:r>
          </w:p>
        </w:tc>
        <w:tc>
          <w:tcPr>
            <w:tcW w:w="963" w:type="dxa"/>
          </w:tcPr>
          <w:p w14:paraId="61C69459" w14:textId="77777777" w:rsidR="00BC510F" w:rsidRPr="00FA22BF" w:rsidRDefault="00BC510F" w:rsidP="00BC510F">
            <w:pPr>
              <w:spacing w:after="0"/>
              <w:rPr>
                <w:rFonts w:ascii="Liberation Serif" w:hAnsi="Liberation Serif" w:cs="Liberation Serif"/>
              </w:rPr>
            </w:pPr>
          </w:p>
        </w:tc>
      </w:tr>
      <w:tr w:rsidR="00BC510F" w:rsidRPr="00FA22BF" w14:paraId="741DDD16" w14:textId="77777777" w:rsidTr="008C5BF1">
        <w:trPr>
          <w:trHeight w:val="294"/>
        </w:trPr>
        <w:tc>
          <w:tcPr>
            <w:tcW w:w="596" w:type="dxa"/>
            <w:vMerge/>
          </w:tcPr>
          <w:p w14:paraId="274BDAF6" w14:textId="77777777" w:rsidR="00BC510F" w:rsidRPr="00FA22BF" w:rsidRDefault="00BC510F" w:rsidP="00BC510F">
            <w:pPr>
              <w:spacing w:after="0"/>
              <w:rPr>
                <w:rFonts w:ascii="Liberation Serif" w:hAnsi="Liberation Serif" w:cs="Liberation Serif"/>
              </w:rPr>
            </w:pPr>
          </w:p>
        </w:tc>
        <w:tc>
          <w:tcPr>
            <w:tcW w:w="2801" w:type="dxa"/>
            <w:vMerge/>
          </w:tcPr>
          <w:p w14:paraId="241BE490" w14:textId="77777777" w:rsidR="00BC510F" w:rsidRPr="00FA22BF" w:rsidRDefault="00BC510F" w:rsidP="00BC510F">
            <w:pPr>
              <w:spacing w:after="0"/>
              <w:rPr>
                <w:rFonts w:ascii="Liberation Serif" w:hAnsi="Liberation Serif" w:cs="Liberation Serif"/>
              </w:rPr>
            </w:pPr>
          </w:p>
        </w:tc>
        <w:tc>
          <w:tcPr>
            <w:tcW w:w="3119" w:type="dxa"/>
          </w:tcPr>
          <w:p w14:paraId="5D1C2FF1" w14:textId="77777777" w:rsidR="00BC510F" w:rsidRPr="00FA22BF" w:rsidRDefault="00BC510F" w:rsidP="00BC510F">
            <w:pPr>
              <w:spacing w:after="0"/>
              <w:rPr>
                <w:rFonts w:ascii="Liberation Serif" w:hAnsi="Liberation Serif" w:cs="Liberation Serif"/>
              </w:rPr>
            </w:pPr>
            <w:r w:rsidRPr="00FA22BF">
              <w:rPr>
                <w:rFonts w:ascii="Liberation Serif" w:hAnsi="Liberation Serif" w:cs="Liberation Serif"/>
              </w:rPr>
              <w:t>Цвет внешней и внутренней отделки</w:t>
            </w:r>
          </w:p>
        </w:tc>
        <w:tc>
          <w:tcPr>
            <w:tcW w:w="2835" w:type="dxa"/>
          </w:tcPr>
          <w:p w14:paraId="1D682345" w14:textId="77777777" w:rsidR="00BC510F" w:rsidRPr="00FA22BF" w:rsidRDefault="00BC510F" w:rsidP="00BC510F">
            <w:pPr>
              <w:spacing w:after="0"/>
              <w:rPr>
                <w:rFonts w:ascii="Liberation Serif" w:hAnsi="Liberation Serif" w:cs="Liberation Serif"/>
              </w:rPr>
            </w:pPr>
            <w:r w:rsidRPr="00FA22BF">
              <w:rPr>
                <w:rFonts w:ascii="Liberation Serif" w:hAnsi="Liberation Serif" w:cs="Liberation Serif"/>
              </w:rPr>
              <w:t>Серый</w:t>
            </w:r>
          </w:p>
        </w:tc>
        <w:tc>
          <w:tcPr>
            <w:tcW w:w="963" w:type="dxa"/>
          </w:tcPr>
          <w:p w14:paraId="3F1DC510" w14:textId="77777777" w:rsidR="00BC510F" w:rsidRPr="00FA22BF" w:rsidRDefault="00BC510F" w:rsidP="00BC510F">
            <w:pPr>
              <w:spacing w:after="0"/>
              <w:rPr>
                <w:rFonts w:ascii="Liberation Serif" w:hAnsi="Liberation Serif" w:cs="Liberation Serif"/>
              </w:rPr>
            </w:pPr>
          </w:p>
        </w:tc>
      </w:tr>
      <w:tr w:rsidR="00BC510F" w:rsidRPr="00FA22BF" w14:paraId="630885F9" w14:textId="77777777" w:rsidTr="008C5BF1">
        <w:trPr>
          <w:trHeight w:val="744"/>
        </w:trPr>
        <w:tc>
          <w:tcPr>
            <w:tcW w:w="596" w:type="dxa"/>
            <w:vMerge/>
          </w:tcPr>
          <w:p w14:paraId="38B792DF" w14:textId="77777777" w:rsidR="00BC510F" w:rsidRPr="00FA22BF" w:rsidRDefault="00BC510F" w:rsidP="00BC510F">
            <w:pPr>
              <w:spacing w:after="0"/>
              <w:rPr>
                <w:rFonts w:ascii="Liberation Serif" w:hAnsi="Liberation Serif" w:cs="Liberation Serif"/>
              </w:rPr>
            </w:pPr>
          </w:p>
        </w:tc>
        <w:tc>
          <w:tcPr>
            <w:tcW w:w="2801" w:type="dxa"/>
            <w:vMerge/>
          </w:tcPr>
          <w:p w14:paraId="758A54D8" w14:textId="77777777" w:rsidR="00BC510F" w:rsidRPr="00FA22BF" w:rsidRDefault="00BC510F" w:rsidP="00BC510F">
            <w:pPr>
              <w:spacing w:after="0"/>
              <w:rPr>
                <w:rFonts w:ascii="Liberation Serif" w:hAnsi="Liberation Serif" w:cs="Liberation Serif"/>
              </w:rPr>
            </w:pPr>
          </w:p>
        </w:tc>
        <w:tc>
          <w:tcPr>
            <w:tcW w:w="3119" w:type="dxa"/>
          </w:tcPr>
          <w:p w14:paraId="56E5C885" w14:textId="77777777" w:rsidR="00BC510F" w:rsidRPr="00FA22BF" w:rsidRDefault="00BC510F" w:rsidP="00BC510F">
            <w:pPr>
              <w:spacing w:after="0"/>
              <w:rPr>
                <w:rFonts w:ascii="Liberation Serif" w:hAnsi="Liberation Serif" w:cs="Liberation Serif"/>
              </w:rPr>
            </w:pPr>
            <w:r w:rsidRPr="00FA22BF">
              <w:rPr>
                <w:rFonts w:ascii="Liberation Serif" w:hAnsi="Liberation Serif" w:cs="Liberation Serif"/>
              </w:rPr>
              <w:t>Тип замка</w:t>
            </w:r>
          </w:p>
        </w:tc>
        <w:tc>
          <w:tcPr>
            <w:tcW w:w="2835" w:type="dxa"/>
          </w:tcPr>
          <w:p w14:paraId="484A7F71" w14:textId="77777777" w:rsidR="00BC510F" w:rsidRPr="00FA22BF" w:rsidRDefault="00BC510F" w:rsidP="00BC510F">
            <w:pPr>
              <w:spacing w:after="0"/>
              <w:rPr>
                <w:rFonts w:ascii="Liberation Serif" w:hAnsi="Liberation Serif" w:cs="Liberation Serif"/>
              </w:rPr>
            </w:pPr>
            <w:r w:rsidRPr="00FA22BF">
              <w:rPr>
                <w:rFonts w:ascii="Liberation Serif" w:hAnsi="Liberation Serif" w:cs="Liberation Serif"/>
              </w:rPr>
              <w:t>Врезной цилиндрический замок-с защелкой.</w:t>
            </w:r>
          </w:p>
        </w:tc>
        <w:tc>
          <w:tcPr>
            <w:tcW w:w="963" w:type="dxa"/>
          </w:tcPr>
          <w:p w14:paraId="6D07E5D1" w14:textId="77777777" w:rsidR="00BC510F" w:rsidRPr="00FA22BF" w:rsidRDefault="00BC510F" w:rsidP="00BC510F">
            <w:pPr>
              <w:spacing w:after="0"/>
              <w:rPr>
                <w:rFonts w:ascii="Liberation Serif" w:hAnsi="Liberation Serif" w:cs="Liberation Serif"/>
              </w:rPr>
            </w:pPr>
          </w:p>
        </w:tc>
      </w:tr>
      <w:tr w:rsidR="00BC510F" w:rsidRPr="00FA22BF" w14:paraId="6F923CFF" w14:textId="77777777" w:rsidTr="008C5BF1">
        <w:trPr>
          <w:trHeight w:val="1078"/>
        </w:trPr>
        <w:tc>
          <w:tcPr>
            <w:tcW w:w="596" w:type="dxa"/>
            <w:vMerge/>
          </w:tcPr>
          <w:p w14:paraId="590895D2" w14:textId="77777777" w:rsidR="00BC510F" w:rsidRPr="00FA22BF" w:rsidRDefault="00BC510F" w:rsidP="00BC510F">
            <w:pPr>
              <w:spacing w:after="0"/>
              <w:rPr>
                <w:rFonts w:ascii="Liberation Serif" w:hAnsi="Liberation Serif" w:cs="Liberation Serif"/>
              </w:rPr>
            </w:pPr>
          </w:p>
        </w:tc>
        <w:tc>
          <w:tcPr>
            <w:tcW w:w="2801" w:type="dxa"/>
            <w:vMerge/>
          </w:tcPr>
          <w:p w14:paraId="39687680" w14:textId="77777777" w:rsidR="00BC510F" w:rsidRPr="00FA22BF" w:rsidRDefault="00BC510F" w:rsidP="00BC510F">
            <w:pPr>
              <w:spacing w:after="0"/>
              <w:rPr>
                <w:rFonts w:ascii="Liberation Serif" w:hAnsi="Liberation Serif" w:cs="Liberation Serif"/>
                <w:color w:val="000000"/>
                <w:shd w:val="clear" w:color="auto" w:fill="FFFFFF"/>
              </w:rPr>
            </w:pPr>
          </w:p>
        </w:tc>
        <w:tc>
          <w:tcPr>
            <w:tcW w:w="3119" w:type="dxa"/>
          </w:tcPr>
          <w:p w14:paraId="7796E4D6" w14:textId="77777777" w:rsidR="00BC510F" w:rsidRPr="00FA22BF" w:rsidRDefault="00BC510F" w:rsidP="00BC510F">
            <w:pPr>
              <w:spacing w:after="0"/>
              <w:rPr>
                <w:rFonts w:ascii="Liberation Serif" w:hAnsi="Liberation Serif" w:cs="Liberation Serif"/>
              </w:rPr>
            </w:pPr>
            <w:r w:rsidRPr="00FA22BF">
              <w:rPr>
                <w:rFonts w:ascii="Liberation Serif" w:hAnsi="Liberation Serif" w:cs="Liberation Serif"/>
              </w:rPr>
              <w:t>Способ открывания и закрывания с внешней и внутренней стороны замка</w:t>
            </w:r>
          </w:p>
        </w:tc>
        <w:tc>
          <w:tcPr>
            <w:tcW w:w="2835" w:type="dxa"/>
          </w:tcPr>
          <w:p w14:paraId="72D5EBDC" w14:textId="77777777" w:rsidR="00BC510F" w:rsidRPr="00FA22BF" w:rsidRDefault="00BC510F" w:rsidP="00BC510F">
            <w:pPr>
              <w:spacing w:after="0"/>
              <w:rPr>
                <w:rFonts w:ascii="Liberation Serif" w:hAnsi="Liberation Serif" w:cs="Liberation Serif"/>
              </w:rPr>
            </w:pPr>
            <w:r w:rsidRPr="00FA22BF">
              <w:rPr>
                <w:rFonts w:ascii="Liberation Serif" w:hAnsi="Liberation Serif" w:cs="Liberation Serif"/>
              </w:rPr>
              <w:t>- с внешней стороны: ключ;</w:t>
            </w:r>
          </w:p>
          <w:p w14:paraId="13C65C86" w14:textId="77777777" w:rsidR="00BC510F" w:rsidRPr="00FA22BF" w:rsidRDefault="00BC510F" w:rsidP="00BC510F">
            <w:pPr>
              <w:spacing w:after="0"/>
              <w:rPr>
                <w:rFonts w:ascii="Liberation Serif" w:hAnsi="Liberation Serif" w:cs="Liberation Serif"/>
              </w:rPr>
            </w:pPr>
            <w:r w:rsidRPr="00FA22BF">
              <w:rPr>
                <w:rFonts w:ascii="Liberation Serif" w:hAnsi="Liberation Serif" w:cs="Liberation Serif"/>
              </w:rPr>
              <w:t>- с внутренний стороны: без ключа (вертушка).</w:t>
            </w:r>
          </w:p>
        </w:tc>
        <w:tc>
          <w:tcPr>
            <w:tcW w:w="963" w:type="dxa"/>
          </w:tcPr>
          <w:p w14:paraId="3BD82F10" w14:textId="77777777" w:rsidR="00BC510F" w:rsidRPr="00FA22BF" w:rsidRDefault="00BC510F" w:rsidP="00BC510F">
            <w:pPr>
              <w:spacing w:after="0"/>
              <w:rPr>
                <w:rFonts w:ascii="Liberation Serif" w:hAnsi="Liberation Serif" w:cs="Liberation Serif"/>
              </w:rPr>
            </w:pPr>
          </w:p>
        </w:tc>
      </w:tr>
      <w:tr w:rsidR="00BC510F" w:rsidRPr="00FA22BF" w14:paraId="2D153184" w14:textId="77777777" w:rsidTr="008C5BF1">
        <w:trPr>
          <w:trHeight w:val="557"/>
        </w:trPr>
        <w:tc>
          <w:tcPr>
            <w:tcW w:w="596" w:type="dxa"/>
            <w:vMerge/>
          </w:tcPr>
          <w:p w14:paraId="583AE7B7" w14:textId="77777777" w:rsidR="00BC510F" w:rsidRPr="00FA22BF" w:rsidRDefault="00BC510F" w:rsidP="00BC510F">
            <w:pPr>
              <w:spacing w:after="0"/>
              <w:rPr>
                <w:rFonts w:ascii="Liberation Serif" w:hAnsi="Liberation Serif" w:cs="Liberation Serif"/>
              </w:rPr>
            </w:pPr>
          </w:p>
        </w:tc>
        <w:tc>
          <w:tcPr>
            <w:tcW w:w="2801" w:type="dxa"/>
            <w:vMerge/>
          </w:tcPr>
          <w:p w14:paraId="66D832AB" w14:textId="77777777" w:rsidR="00BC510F" w:rsidRPr="00FA22BF" w:rsidRDefault="00BC510F" w:rsidP="00BC510F">
            <w:pPr>
              <w:spacing w:after="0"/>
              <w:rPr>
                <w:rFonts w:ascii="Liberation Serif" w:hAnsi="Liberation Serif" w:cs="Liberation Serif"/>
              </w:rPr>
            </w:pPr>
          </w:p>
        </w:tc>
        <w:tc>
          <w:tcPr>
            <w:tcW w:w="3119" w:type="dxa"/>
          </w:tcPr>
          <w:p w14:paraId="0F1CA623" w14:textId="77777777" w:rsidR="00BC510F" w:rsidRPr="00FA22BF" w:rsidRDefault="00BC510F" w:rsidP="00BC510F">
            <w:pPr>
              <w:spacing w:after="0"/>
              <w:rPr>
                <w:rFonts w:ascii="Liberation Serif" w:hAnsi="Liberation Serif" w:cs="Liberation Serif"/>
              </w:rPr>
            </w:pPr>
            <w:r w:rsidRPr="00FA22BF">
              <w:rPr>
                <w:rFonts w:ascii="Liberation Serif" w:hAnsi="Liberation Serif" w:cs="Liberation Serif"/>
              </w:rPr>
              <w:t xml:space="preserve">Устройство для </w:t>
            </w:r>
            <w:proofErr w:type="spellStart"/>
            <w:r w:rsidRPr="00FA22BF">
              <w:rPr>
                <w:rFonts w:ascii="Liberation Serif" w:hAnsi="Liberation Serif" w:cs="Liberation Serif"/>
              </w:rPr>
              <w:t>самозакрывания</w:t>
            </w:r>
            <w:proofErr w:type="spellEnd"/>
          </w:p>
        </w:tc>
        <w:tc>
          <w:tcPr>
            <w:tcW w:w="2835" w:type="dxa"/>
          </w:tcPr>
          <w:p w14:paraId="591E424A" w14:textId="77777777" w:rsidR="00BC510F" w:rsidRPr="00FA22BF" w:rsidRDefault="00BC510F" w:rsidP="00BC510F">
            <w:pPr>
              <w:spacing w:after="0"/>
              <w:rPr>
                <w:rFonts w:ascii="Liberation Serif" w:hAnsi="Liberation Serif" w:cs="Liberation Serif"/>
              </w:rPr>
            </w:pPr>
            <w:r w:rsidRPr="00FA22BF">
              <w:rPr>
                <w:rFonts w:ascii="Liberation Serif" w:hAnsi="Liberation Serif" w:cs="Liberation Serif"/>
              </w:rPr>
              <w:t>Доводчик: EN3, 60 кг;</w:t>
            </w:r>
          </w:p>
          <w:p w14:paraId="78E1E5D9" w14:textId="77777777" w:rsidR="00BC510F" w:rsidRPr="00FA22BF" w:rsidRDefault="00BC510F" w:rsidP="00BC510F">
            <w:pPr>
              <w:spacing w:after="0"/>
              <w:rPr>
                <w:rFonts w:ascii="Liberation Serif" w:hAnsi="Liberation Serif" w:cs="Liberation Serif"/>
              </w:rPr>
            </w:pPr>
            <w:r w:rsidRPr="00FA22BF">
              <w:rPr>
                <w:rFonts w:ascii="Liberation Serif" w:hAnsi="Liberation Serif" w:cs="Liberation Serif"/>
              </w:rPr>
              <w:t xml:space="preserve">Темпер. режим: </w:t>
            </w:r>
          </w:p>
          <w:p w14:paraId="0D3BB54A" w14:textId="77777777" w:rsidR="00BC510F" w:rsidRPr="00FA22BF" w:rsidRDefault="00BC510F" w:rsidP="00BC510F">
            <w:pPr>
              <w:spacing w:after="0"/>
              <w:rPr>
                <w:rFonts w:ascii="Liberation Serif" w:hAnsi="Liberation Serif" w:cs="Liberation Serif"/>
              </w:rPr>
            </w:pPr>
            <w:r w:rsidRPr="00FA22BF">
              <w:rPr>
                <w:rFonts w:ascii="Liberation Serif" w:hAnsi="Liberation Serif" w:cs="Liberation Serif"/>
              </w:rPr>
              <w:t>от –15+40°С;</w:t>
            </w:r>
          </w:p>
          <w:p w14:paraId="46A68A4F" w14:textId="77777777" w:rsidR="00BC510F" w:rsidRPr="00FA22BF" w:rsidRDefault="00BC510F" w:rsidP="00BC510F">
            <w:pPr>
              <w:spacing w:after="0"/>
              <w:rPr>
                <w:rFonts w:ascii="Liberation Serif" w:hAnsi="Liberation Serif" w:cs="Liberation Serif"/>
              </w:rPr>
            </w:pPr>
            <w:r w:rsidRPr="00FA22BF">
              <w:rPr>
                <w:rFonts w:ascii="Liberation Serif" w:hAnsi="Liberation Serif" w:cs="Liberation Serif"/>
              </w:rPr>
              <w:t>Способ монтажа: верхний;</w:t>
            </w:r>
          </w:p>
          <w:p w14:paraId="7E14DBE7" w14:textId="77777777" w:rsidR="00BC510F" w:rsidRPr="00FA22BF" w:rsidRDefault="00BC510F" w:rsidP="00BC510F">
            <w:pPr>
              <w:spacing w:after="0"/>
              <w:rPr>
                <w:rFonts w:ascii="Liberation Serif" w:hAnsi="Liberation Serif" w:cs="Liberation Serif"/>
              </w:rPr>
            </w:pPr>
            <w:r w:rsidRPr="00FA22BF">
              <w:rPr>
                <w:rFonts w:ascii="Liberation Serif" w:hAnsi="Liberation Serif" w:cs="Liberation Serif"/>
              </w:rPr>
              <w:t>Угол открывания полотна: от 90 до 180°;</w:t>
            </w:r>
          </w:p>
          <w:p w14:paraId="014519A5" w14:textId="77777777" w:rsidR="00BC510F" w:rsidRPr="00FA22BF" w:rsidRDefault="00BC510F" w:rsidP="00BC510F">
            <w:pPr>
              <w:spacing w:after="0"/>
              <w:rPr>
                <w:rFonts w:ascii="Liberation Serif" w:hAnsi="Liberation Serif" w:cs="Liberation Serif"/>
              </w:rPr>
            </w:pPr>
            <w:proofErr w:type="spellStart"/>
            <w:proofErr w:type="gramStart"/>
            <w:r w:rsidRPr="00FA22BF">
              <w:rPr>
                <w:rFonts w:ascii="Liberation Serif" w:hAnsi="Liberation Serif" w:cs="Liberation Serif"/>
              </w:rPr>
              <w:t>Цвет:серый</w:t>
            </w:r>
            <w:proofErr w:type="spellEnd"/>
            <w:proofErr w:type="gramEnd"/>
            <w:r w:rsidRPr="00FA22BF"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963" w:type="dxa"/>
          </w:tcPr>
          <w:p w14:paraId="52F571A2" w14:textId="77777777" w:rsidR="00BC510F" w:rsidRPr="00FA22BF" w:rsidRDefault="00BC510F" w:rsidP="00BC510F">
            <w:pPr>
              <w:spacing w:after="0"/>
              <w:rPr>
                <w:rFonts w:ascii="Liberation Serif" w:hAnsi="Liberation Serif" w:cs="Liberation Serif"/>
              </w:rPr>
            </w:pPr>
          </w:p>
        </w:tc>
      </w:tr>
      <w:tr w:rsidR="00BC510F" w:rsidRPr="00FA22BF" w14:paraId="5B399318" w14:textId="77777777" w:rsidTr="008C5BF1">
        <w:trPr>
          <w:trHeight w:val="2220"/>
        </w:trPr>
        <w:tc>
          <w:tcPr>
            <w:tcW w:w="596" w:type="dxa"/>
            <w:vMerge/>
          </w:tcPr>
          <w:p w14:paraId="211955D8" w14:textId="77777777" w:rsidR="00BC510F" w:rsidRPr="00FA22BF" w:rsidRDefault="00BC510F" w:rsidP="00BC510F">
            <w:pPr>
              <w:spacing w:after="0"/>
              <w:rPr>
                <w:rFonts w:ascii="Liberation Serif" w:hAnsi="Liberation Serif" w:cs="Liberation Serif"/>
              </w:rPr>
            </w:pPr>
          </w:p>
        </w:tc>
        <w:tc>
          <w:tcPr>
            <w:tcW w:w="2801" w:type="dxa"/>
            <w:vMerge/>
          </w:tcPr>
          <w:p w14:paraId="63FEFE7B" w14:textId="77777777" w:rsidR="00BC510F" w:rsidRPr="00FA22BF" w:rsidRDefault="00BC510F" w:rsidP="00BC510F">
            <w:pPr>
              <w:spacing w:after="0"/>
              <w:rPr>
                <w:rFonts w:ascii="Liberation Serif" w:hAnsi="Liberation Serif" w:cs="Liberation Serif"/>
              </w:rPr>
            </w:pPr>
          </w:p>
        </w:tc>
        <w:tc>
          <w:tcPr>
            <w:tcW w:w="3119" w:type="dxa"/>
          </w:tcPr>
          <w:p w14:paraId="4875ABAB" w14:textId="77777777" w:rsidR="00BC510F" w:rsidRPr="00FA22BF" w:rsidRDefault="00BC510F" w:rsidP="00BC510F">
            <w:pPr>
              <w:spacing w:after="0"/>
              <w:rPr>
                <w:rFonts w:ascii="Liberation Serif" w:hAnsi="Liberation Serif" w:cs="Liberation Serif"/>
              </w:rPr>
            </w:pPr>
            <w:r w:rsidRPr="00FA22BF">
              <w:rPr>
                <w:rFonts w:ascii="Liberation Serif" w:hAnsi="Liberation Serif" w:cs="Liberation Serif"/>
              </w:rPr>
              <w:t>Число циклов открывания и закрывания, которое должны выдерживать двери в процессе эксплуатации в течение срока службы</w:t>
            </w:r>
          </w:p>
        </w:tc>
        <w:tc>
          <w:tcPr>
            <w:tcW w:w="2835" w:type="dxa"/>
          </w:tcPr>
          <w:p w14:paraId="6547AA0B" w14:textId="77777777" w:rsidR="00BC510F" w:rsidRPr="00FA22BF" w:rsidRDefault="00BC510F" w:rsidP="00BC510F">
            <w:pPr>
              <w:spacing w:after="0"/>
              <w:rPr>
                <w:rFonts w:ascii="Liberation Serif" w:hAnsi="Liberation Serif" w:cs="Liberation Serif"/>
              </w:rPr>
            </w:pPr>
            <w:r w:rsidRPr="00FA22BF">
              <w:rPr>
                <w:rFonts w:ascii="Liberation Serif" w:hAnsi="Liberation Serif" w:cs="Liberation Serif"/>
              </w:rPr>
              <w:t>Не менее 200000</w:t>
            </w:r>
          </w:p>
        </w:tc>
        <w:tc>
          <w:tcPr>
            <w:tcW w:w="963" w:type="dxa"/>
          </w:tcPr>
          <w:p w14:paraId="0953498E" w14:textId="77777777" w:rsidR="00BC510F" w:rsidRPr="00FA22BF" w:rsidRDefault="00BC510F" w:rsidP="00BC510F">
            <w:pPr>
              <w:spacing w:after="0"/>
              <w:rPr>
                <w:rFonts w:ascii="Liberation Serif" w:hAnsi="Liberation Serif" w:cs="Liberation Serif"/>
              </w:rPr>
            </w:pPr>
            <w:r w:rsidRPr="00FA22BF">
              <w:rPr>
                <w:rFonts w:ascii="Liberation Serif" w:hAnsi="Liberation Serif" w:cs="Liberation Serif"/>
              </w:rPr>
              <w:t>цикл</w:t>
            </w:r>
          </w:p>
        </w:tc>
      </w:tr>
      <w:tr w:rsidR="00BC510F" w:rsidRPr="00FA22BF" w14:paraId="3364310B" w14:textId="77777777" w:rsidTr="008C5BF1">
        <w:trPr>
          <w:trHeight w:val="2111"/>
        </w:trPr>
        <w:tc>
          <w:tcPr>
            <w:tcW w:w="596" w:type="dxa"/>
            <w:vMerge/>
          </w:tcPr>
          <w:p w14:paraId="4ACCD6A3" w14:textId="77777777" w:rsidR="00BC510F" w:rsidRPr="00FA22BF" w:rsidRDefault="00BC510F" w:rsidP="00BC510F">
            <w:pPr>
              <w:spacing w:after="0"/>
              <w:rPr>
                <w:rFonts w:ascii="Liberation Serif" w:hAnsi="Liberation Serif" w:cs="Liberation Serif"/>
              </w:rPr>
            </w:pPr>
          </w:p>
        </w:tc>
        <w:tc>
          <w:tcPr>
            <w:tcW w:w="2801" w:type="dxa"/>
            <w:vMerge/>
          </w:tcPr>
          <w:p w14:paraId="2F52F9AB" w14:textId="77777777" w:rsidR="00BC510F" w:rsidRPr="00FA22BF" w:rsidRDefault="00BC510F" w:rsidP="00BC510F">
            <w:pPr>
              <w:spacing w:after="0"/>
              <w:rPr>
                <w:rFonts w:ascii="Liberation Serif" w:hAnsi="Liberation Serif" w:cs="Liberation Serif"/>
              </w:rPr>
            </w:pPr>
          </w:p>
        </w:tc>
        <w:tc>
          <w:tcPr>
            <w:tcW w:w="3119" w:type="dxa"/>
          </w:tcPr>
          <w:p w14:paraId="1D40CF6B" w14:textId="77777777" w:rsidR="00BC510F" w:rsidRPr="00FA22BF" w:rsidRDefault="00BC510F" w:rsidP="00BC510F">
            <w:pPr>
              <w:spacing w:after="0"/>
              <w:rPr>
                <w:rFonts w:ascii="Liberation Serif" w:hAnsi="Liberation Serif" w:cs="Liberation Serif"/>
              </w:rPr>
            </w:pPr>
            <w:r w:rsidRPr="00FA22BF">
              <w:rPr>
                <w:rFonts w:ascii="Liberation Serif" w:hAnsi="Liberation Serif" w:cs="Liberation Serif"/>
              </w:rPr>
              <w:t xml:space="preserve">Время закрывания двери, оборудованной устройством </w:t>
            </w:r>
            <w:proofErr w:type="spellStart"/>
            <w:r w:rsidRPr="00FA22BF">
              <w:rPr>
                <w:rFonts w:ascii="Liberation Serif" w:hAnsi="Liberation Serif" w:cs="Liberation Serif"/>
              </w:rPr>
              <w:t>самозакрывания</w:t>
            </w:r>
            <w:proofErr w:type="spellEnd"/>
            <w:r w:rsidRPr="00FA22BF">
              <w:rPr>
                <w:rFonts w:ascii="Liberation Serif" w:hAnsi="Liberation Serif" w:cs="Liberation Serif"/>
              </w:rPr>
              <w:t xml:space="preserve"> и открытой на 90°</w:t>
            </w:r>
          </w:p>
        </w:tc>
        <w:tc>
          <w:tcPr>
            <w:tcW w:w="2835" w:type="dxa"/>
          </w:tcPr>
          <w:p w14:paraId="5A61FB7C" w14:textId="77777777" w:rsidR="00BC510F" w:rsidRPr="00FA22BF" w:rsidRDefault="00BC510F" w:rsidP="00BC510F">
            <w:pPr>
              <w:spacing w:after="0"/>
              <w:rPr>
                <w:rFonts w:ascii="Liberation Serif" w:hAnsi="Liberation Serif" w:cs="Liberation Serif"/>
              </w:rPr>
            </w:pPr>
            <w:r w:rsidRPr="00FA22BF">
              <w:rPr>
                <w:rFonts w:ascii="Liberation Serif" w:hAnsi="Liberation Serif" w:cs="Liberation Serif"/>
              </w:rPr>
              <w:t>Не более 5</w:t>
            </w:r>
          </w:p>
        </w:tc>
        <w:tc>
          <w:tcPr>
            <w:tcW w:w="963" w:type="dxa"/>
          </w:tcPr>
          <w:p w14:paraId="7BF9A60D" w14:textId="77777777" w:rsidR="00BC510F" w:rsidRPr="00FA22BF" w:rsidRDefault="00BC510F" w:rsidP="00BC510F">
            <w:pPr>
              <w:spacing w:after="0"/>
              <w:rPr>
                <w:rFonts w:ascii="Liberation Serif" w:hAnsi="Liberation Serif" w:cs="Liberation Serif"/>
              </w:rPr>
            </w:pPr>
            <w:r w:rsidRPr="00FA22BF">
              <w:rPr>
                <w:rFonts w:ascii="Liberation Serif" w:hAnsi="Liberation Serif" w:cs="Liberation Serif"/>
              </w:rPr>
              <w:t>секунда</w:t>
            </w:r>
          </w:p>
        </w:tc>
      </w:tr>
      <w:tr w:rsidR="00BC510F" w:rsidRPr="00FA22BF" w14:paraId="05FF5B51" w14:textId="77777777" w:rsidTr="008C5BF1">
        <w:trPr>
          <w:trHeight w:val="1559"/>
        </w:trPr>
        <w:tc>
          <w:tcPr>
            <w:tcW w:w="596" w:type="dxa"/>
            <w:vMerge/>
          </w:tcPr>
          <w:p w14:paraId="25BA3143" w14:textId="77777777" w:rsidR="00BC510F" w:rsidRPr="00FA22BF" w:rsidRDefault="00BC510F" w:rsidP="00BC510F">
            <w:pPr>
              <w:spacing w:after="0"/>
              <w:rPr>
                <w:rFonts w:ascii="Liberation Serif" w:hAnsi="Liberation Serif" w:cs="Liberation Serif"/>
              </w:rPr>
            </w:pPr>
          </w:p>
        </w:tc>
        <w:tc>
          <w:tcPr>
            <w:tcW w:w="2801" w:type="dxa"/>
            <w:vMerge/>
          </w:tcPr>
          <w:p w14:paraId="7300AF01" w14:textId="77777777" w:rsidR="00BC510F" w:rsidRPr="00FA22BF" w:rsidRDefault="00BC510F" w:rsidP="00BC510F">
            <w:pPr>
              <w:spacing w:after="0"/>
              <w:rPr>
                <w:rFonts w:ascii="Liberation Serif" w:hAnsi="Liberation Serif" w:cs="Liberation Serif"/>
              </w:rPr>
            </w:pPr>
          </w:p>
        </w:tc>
        <w:tc>
          <w:tcPr>
            <w:tcW w:w="3119" w:type="dxa"/>
          </w:tcPr>
          <w:p w14:paraId="7C46A721" w14:textId="77777777" w:rsidR="00BC510F" w:rsidRPr="00FA22BF" w:rsidRDefault="00BC510F" w:rsidP="00BC510F">
            <w:pPr>
              <w:spacing w:after="0"/>
              <w:rPr>
                <w:rFonts w:ascii="Liberation Serif" w:hAnsi="Liberation Serif" w:cs="Liberation Serif"/>
              </w:rPr>
            </w:pPr>
            <w:r w:rsidRPr="00FA22BF">
              <w:rPr>
                <w:rFonts w:ascii="Liberation Serif" w:hAnsi="Liberation Serif" w:cs="Liberation Serif"/>
              </w:rPr>
              <w:t>Усилие открывания дверного полотна</w:t>
            </w:r>
          </w:p>
        </w:tc>
        <w:tc>
          <w:tcPr>
            <w:tcW w:w="2835" w:type="dxa"/>
          </w:tcPr>
          <w:p w14:paraId="3D86A13D" w14:textId="77777777" w:rsidR="00BC510F" w:rsidRPr="00FA22BF" w:rsidRDefault="00BC510F" w:rsidP="00BC510F">
            <w:pPr>
              <w:spacing w:after="0"/>
              <w:rPr>
                <w:rFonts w:ascii="Liberation Serif" w:hAnsi="Liberation Serif" w:cs="Liberation Serif"/>
              </w:rPr>
            </w:pPr>
            <w:r w:rsidRPr="00FA22BF">
              <w:rPr>
                <w:rFonts w:ascii="Liberation Serif" w:hAnsi="Liberation Serif" w:cs="Liberation Serif"/>
              </w:rPr>
              <w:t>Не более 100</w:t>
            </w:r>
          </w:p>
        </w:tc>
        <w:tc>
          <w:tcPr>
            <w:tcW w:w="963" w:type="dxa"/>
          </w:tcPr>
          <w:p w14:paraId="70E46B90" w14:textId="77777777" w:rsidR="00BC510F" w:rsidRPr="00FA22BF" w:rsidRDefault="00BC510F" w:rsidP="00BC510F">
            <w:pPr>
              <w:spacing w:after="0"/>
              <w:rPr>
                <w:rFonts w:ascii="Liberation Serif" w:hAnsi="Liberation Serif" w:cs="Liberation Serif"/>
              </w:rPr>
            </w:pPr>
            <w:r w:rsidRPr="00FA22BF">
              <w:rPr>
                <w:rFonts w:ascii="Liberation Serif" w:hAnsi="Liberation Serif" w:cs="Liberation Serif"/>
              </w:rPr>
              <w:t>Ньютон</w:t>
            </w:r>
          </w:p>
        </w:tc>
      </w:tr>
      <w:tr w:rsidR="00BC510F" w:rsidRPr="00FA22BF" w14:paraId="38061E40" w14:textId="77777777" w:rsidTr="008C5BF1">
        <w:trPr>
          <w:trHeight w:val="1114"/>
        </w:trPr>
        <w:tc>
          <w:tcPr>
            <w:tcW w:w="596" w:type="dxa"/>
            <w:vMerge/>
          </w:tcPr>
          <w:p w14:paraId="305EEA66" w14:textId="77777777" w:rsidR="00BC510F" w:rsidRPr="00FA22BF" w:rsidRDefault="00BC510F" w:rsidP="00BC510F">
            <w:pPr>
              <w:spacing w:after="0"/>
              <w:rPr>
                <w:rFonts w:ascii="Liberation Serif" w:hAnsi="Liberation Serif" w:cs="Liberation Serif"/>
              </w:rPr>
            </w:pPr>
          </w:p>
        </w:tc>
        <w:tc>
          <w:tcPr>
            <w:tcW w:w="2801" w:type="dxa"/>
            <w:vMerge/>
          </w:tcPr>
          <w:p w14:paraId="445318D5" w14:textId="77777777" w:rsidR="00BC510F" w:rsidRPr="00FA22BF" w:rsidRDefault="00BC510F" w:rsidP="00BC510F">
            <w:pPr>
              <w:spacing w:after="0"/>
              <w:rPr>
                <w:rFonts w:ascii="Liberation Serif" w:hAnsi="Liberation Serif" w:cs="Liberation Serif"/>
              </w:rPr>
            </w:pPr>
          </w:p>
        </w:tc>
        <w:tc>
          <w:tcPr>
            <w:tcW w:w="3119" w:type="dxa"/>
          </w:tcPr>
          <w:p w14:paraId="42EC6BAF" w14:textId="77777777" w:rsidR="00BC510F" w:rsidRPr="00FA22BF" w:rsidRDefault="00BC510F" w:rsidP="00BC510F">
            <w:pPr>
              <w:spacing w:after="0"/>
              <w:rPr>
                <w:rFonts w:ascii="Liberation Serif" w:hAnsi="Liberation Serif" w:cs="Liberation Serif"/>
              </w:rPr>
            </w:pPr>
            <w:r w:rsidRPr="00FA22BF">
              <w:rPr>
                <w:rFonts w:ascii="Liberation Serif" w:hAnsi="Liberation Serif" w:cs="Liberation Serif"/>
              </w:rPr>
              <w:t>Открывание дверного полотна</w:t>
            </w:r>
          </w:p>
        </w:tc>
        <w:tc>
          <w:tcPr>
            <w:tcW w:w="2835" w:type="dxa"/>
          </w:tcPr>
          <w:p w14:paraId="02EBFD48" w14:textId="77777777" w:rsidR="00BC510F" w:rsidRPr="00FA22BF" w:rsidRDefault="00BC510F" w:rsidP="00BC510F">
            <w:pPr>
              <w:spacing w:after="0"/>
              <w:rPr>
                <w:rFonts w:ascii="Liberation Serif" w:hAnsi="Liberation Serif" w:cs="Liberation Serif"/>
              </w:rPr>
            </w:pPr>
            <w:r w:rsidRPr="00FA22BF">
              <w:rPr>
                <w:rFonts w:ascii="Liberation Serif" w:hAnsi="Liberation Serif" w:cs="Liberation Serif"/>
              </w:rPr>
              <w:t>Левое, с открыванием наружу.</w:t>
            </w:r>
          </w:p>
        </w:tc>
        <w:tc>
          <w:tcPr>
            <w:tcW w:w="963" w:type="dxa"/>
          </w:tcPr>
          <w:p w14:paraId="32606B6E" w14:textId="77777777" w:rsidR="00BC510F" w:rsidRPr="00FA22BF" w:rsidRDefault="00BC510F" w:rsidP="00BC510F">
            <w:pPr>
              <w:spacing w:after="0"/>
              <w:rPr>
                <w:rFonts w:ascii="Liberation Serif" w:hAnsi="Liberation Serif" w:cs="Liberation Serif"/>
              </w:rPr>
            </w:pPr>
          </w:p>
        </w:tc>
      </w:tr>
      <w:tr w:rsidR="00BC510F" w:rsidRPr="00FA22BF" w14:paraId="15120E0E" w14:textId="77777777" w:rsidTr="008C5BF1">
        <w:trPr>
          <w:trHeight w:val="741"/>
        </w:trPr>
        <w:tc>
          <w:tcPr>
            <w:tcW w:w="596" w:type="dxa"/>
            <w:vMerge/>
          </w:tcPr>
          <w:p w14:paraId="5DC34C13" w14:textId="77777777" w:rsidR="00BC510F" w:rsidRPr="00FA22BF" w:rsidRDefault="00BC510F" w:rsidP="00BC510F">
            <w:pPr>
              <w:spacing w:after="0"/>
              <w:rPr>
                <w:rFonts w:ascii="Liberation Serif" w:hAnsi="Liberation Serif" w:cs="Liberation Serif"/>
              </w:rPr>
            </w:pPr>
          </w:p>
        </w:tc>
        <w:tc>
          <w:tcPr>
            <w:tcW w:w="2801" w:type="dxa"/>
            <w:vMerge/>
          </w:tcPr>
          <w:p w14:paraId="284A520A" w14:textId="77777777" w:rsidR="00BC510F" w:rsidRPr="00FA22BF" w:rsidRDefault="00BC510F" w:rsidP="00BC510F">
            <w:pPr>
              <w:spacing w:after="0"/>
              <w:rPr>
                <w:rFonts w:ascii="Liberation Serif" w:hAnsi="Liberation Serif" w:cs="Liberation Serif"/>
              </w:rPr>
            </w:pPr>
          </w:p>
        </w:tc>
        <w:tc>
          <w:tcPr>
            <w:tcW w:w="3119" w:type="dxa"/>
          </w:tcPr>
          <w:p w14:paraId="463A1B01" w14:textId="77777777" w:rsidR="00BC510F" w:rsidRPr="00FA22BF" w:rsidRDefault="00BC510F" w:rsidP="00BC510F">
            <w:pPr>
              <w:spacing w:after="0"/>
              <w:rPr>
                <w:rFonts w:ascii="Liberation Serif" w:hAnsi="Liberation Serif" w:cs="Liberation Serif"/>
              </w:rPr>
            </w:pPr>
            <w:proofErr w:type="spellStart"/>
            <w:r>
              <w:rPr>
                <w:rFonts w:ascii="Liberation Serif" w:hAnsi="Liberation Serif" w:cs="Liberation Serif"/>
              </w:rPr>
              <w:t>Крееж</w:t>
            </w:r>
            <w:proofErr w:type="spellEnd"/>
            <w:r w:rsidRPr="00FA22BF">
              <w:rPr>
                <w:rFonts w:ascii="Liberation Serif" w:hAnsi="Liberation Serif" w:cs="Liberation Serif"/>
              </w:rPr>
              <w:t xml:space="preserve"> на каждую сторону</w:t>
            </w:r>
          </w:p>
        </w:tc>
        <w:tc>
          <w:tcPr>
            <w:tcW w:w="2835" w:type="dxa"/>
          </w:tcPr>
          <w:p w14:paraId="3E2AD93E" w14:textId="77777777" w:rsidR="00BC510F" w:rsidRPr="00FA22BF" w:rsidRDefault="00BC510F" w:rsidP="00BC510F">
            <w:pPr>
              <w:spacing w:after="0"/>
              <w:rPr>
                <w:rFonts w:ascii="Liberation Serif" w:hAnsi="Liberation Serif" w:cs="Liberation Serif"/>
              </w:rPr>
            </w:pPr>
            <w:r w:rsidRPr="00FA22BF">
              <w:rPr>
                <w:rFonts w:ascii="Liberation Serif" w:hAnsi="Liberation Serif" w:cs="Liberation Serif"/>
              </w:rPr>
              <w:t xml:space="preserve">Не менее 3 </w:t>
            </w:r>
          </w:p>
        </w:tc>
        <w:tc>
          <w:tcPr>
            <w:tcW w:w="963" w:type="dxa"/>
          </w:tcPr>
          <w:p w14:paraId="0CDCFE3C" w14:textId="77777777" w:rsidR="00BC510F" w:rsidRPr="00FA22BF" w:rsidRDefault="00BC510F" w:rsidP="00BC510F">
            <w:pPr>
              <w:spacing w:after="0"/>
              <w:rPr>
                <w:rFonts w:ascii="Liberation Serif" w:hAnsi="Liberation Serif" w:cs="Liberation Serif"/>
              </w:rPr>
            </w:pPr>
            <w:r w:rsidRPr="00FA22BF">
              <w:rPr>
                <w:rFonts w:ascii="Liberation Serif" w:hAnsi="Liberation Serif" w:cs="Liberation Serif"/>
              </w:rPr>
              <w:t>шт.</w:t>
            </w:r>
          </w:p>
        </w:tc>
      </w:tr>
      <w:tr w:rsidR="00BC510F" w:rsidRPr="00FA22BF" w14:paraId="2D11F722" w14:textId="77777777" w:rsidTr="008C5BF1">
        <w:trPr>
          <w:trHeight w:val="696"/>
        </w:trPr>
        <w:tc>
          <w:tcPr>
            <w:tcW w:w="596" w:type="dxa"/>
            <w:vMerge/>
          </w:tcPr>
          <w:p w14:paraId="70B1E2C9" w14:textId="77777777" w:rsidR="00BC510F" w:rsidRPr="00FA22BF" w:rsidRDefault="00BC510F" w:rsidP="00BC510F">
            <w:pPr>
              <w:spacing w:after="0"/>
              <w:rPr>
                <w:rFonts w:ascii="Liberation Serif" w:hAnsi="Liberation Serif" w:cs="Liberation Serif"/>
              </w:rPr>
            </w:pPr>
          </w:p>
        </w:tc>
        <w:tc>
          <w:tcPr>
            <w:tcW w:w="2801" w:type="dxa"/>
            <w:vMerge/>
          </w:tcPr>
          <w:p w14:paraId="73561F98" w14:textId="77777777" w:rsidR="00BC510F" w:rsidRPr="00FA22BF" w:rsidRDefault="00BC510F" w:rsidP="00BC510F">
            <w:pPr>
              <w:spacing w:after="0"/>
              <w:rPr>
                <w:rFonts w:ascii="Liberation Serif" w:hAnsi="Liberation Serif" w:cs="Liberation Serif"/>
              </w:rPr>
            </w:pPr>
          </w:p>
        </w:tc>
        <w:tc>
          <w:tcPr>
            <w:tcW w:w="3119" w:type="dxa"/>
          </w:tcPr>
          <w:p w14:paraId="4A06FDAF" w14:textId="77777777" w:rsidR="00BC510F" w:rsidRPr="00FA22BF" w:rsidRDefault="00BC510F" w:rsidP="00BC510F">
            <w:pPr>
              <w:spacing w:after="0"/>
              <w:rPr>
                <w:rFonts w:ascii="Liberation Serif" w:hAnsi="Liberation Serif" w:cs="Liberation Serif"/>
              </w:rPr>
            </w:pPr>
            <w:r w:rsidRPr="00FA22BF">
              <w:rPr>
                <w:rFonts w:ascii="Liberation Serif" w:hAnsi="Liberation Serif" w:cs="Liberation Serif"/>
              </w:rPr>
              <w:t xml:space="preserve">Толщина стали, используемая при изготовлении полотна </w:t>
            </w:r>
          </w:p>
        </w:tc>
        <w:tc>
          <w:tcPr>
            <w:tcW w:w="2835" w:type="dxa"/>
          </w:tcPr>
          <w:p w14:paraId="093EF8F8" w14:textId="77777777" w:rsidR="00BC510F" w:rsidRPr="00FA22BF" w:rsidRDefault="00BC510F" w:rsidP="00BC510F">
            <w:pPr>
              <w:spacing w:after="0"/>
              <w:rPr>
                <w:rFonts w:ascii="Liberation Serif" w:hAnsi="Liberation Serif" w:cs="Liberation Serif"/>
              </w:rPr>
            </w:pPr>
            <w:r w:rsidRPr="00FA22BF">
              <w:rPr>
                <w:rFonts w:ascii="Liberation Serif" w:hAnsi="Liberation Serif" w:cs="Liberation Serif"/>
              </w:rPr>
              <w:t>Не менее 1,0</w:t>
            </w:r>
          </w:p>
        </w:tc>
        <w:tc>
          <w:tcPr>
            <w:tcW w:w="963" w:type="dxa"/>
          </w:tcPr>
          <w:p w14:paraId="4FE20621" w14:textId="77777777" w:rsidR="00BC510F" w:rsidRPr="00FA22BF" w:rsidRDefault="00BC510F" w:rsidP="00BC510F">
            <w:pPr>
              <w:spacing w:after="0"/>
              <w:rPr>
                <w:rFonts w:ascii="Liberation Serif" w:hAnsi="Liberation Serif" w:cs="Liberation Serif"/>
              </w:rPr>
            </w:pPr>
            <w:r w:rsidRPr="00FA22BF">
              <w:rPr>
                <w:rFonts w:ascii="Liberation Serif" w:hAnsi="Liberation Serif" w:cs="Liberation Serif"/>
              </w:rPr>
              <w:t>мм</w:t>
            </w:r>
          </w:p>
        </w:tc>
      </w:tr>
      <w:tr w:rsidR="00BC510F" w:rsidRPr="00FA22BF" w14:paraId="19C9A864" w14:textId="77777777" w:rsidTr="008C5BF1">
        <w:trPr>
          <w:trHeight w:val="663"/>
        </w:trPr>
        <w:tc>
          <w:tcPr>
            <w:tcW w:w="596" w:type="dxa"/>
            <w:vMerge/>
          </w:tcPr>
          <w:p w14:paraId="25429058" w14:textId="77777777" w:rsidR="00BC510F" w:rsidRPr="00FA22BF" w:rsidRDefault="00BC510F" w:rsidP="00BC510F">
            <w:pPr>
              <w:spacing w:after="0"/>
              <w:rPr>
                <w:rFonts w:ascii="Liberation Serif" w:hAnsi="Liberation Serif" w:cs="Liberation Serif"/>
              </w:rPr>
            </w:pPr>
          </w:p>
        </w:tc>
        <w:tc>
          <w:tcPr>
            <w:tcW w:w="2801" w:type="dxa"/>
            <w:vMerge/>
          </w:tcPr>
          <w:p w14:paraId="05A85444" w14:textId="77777777" w:rsidR="00BC510F" w:rsidRPr="00FA22BF" w:rsidRDefault="00BC510F" w:rsidP="00BC510F">
            <w:pPr>
              <w:spacing w:after="0"/>
              <w:rPr>
                <w:rFonts w:ascii="Liberation Serif" w:hAnsi="Liberation Serif" w:cs="Liberation Serif"/>
              </w:rPr>
            </w:pPr>
          </w:p>
        </w:tc>
        <w:tc>
          <w:tcPr>
            <w:tcW w:w="3119" w:type="dxa"/>
          </w:tcPr>
          <w:p w14:paraId="25B57571" w14:textId="77777777" w:rsidR="00BC510F" w:rsidRPr="00FA22BF" w:rsidRDefault="00BC510F" w:rsidP="00BC510F">
            <w:pPr>
              <w:spacing w:after="0"/>
              <w:rPr>
                <w:rFonts w:ascii="Liberation Serif" w:hAnsi="Liberation Serif" w:cs="Liberation Serif"/>
              </w:rPr>
            </w:pPr>
            <w:r w:rsidRPr="00FA22BF">
              <w:rPr>
                <w:rFonts w:ascii="Liberation Serif" w:hAnsi="Liberation Serif" w:cs="Liberation Serif"/>
              </w:rPr>
              <w:t>предел огнестойкости конструкции</w:t>
            </w:r>
          </w:p>
        </w:tc>
        <w:tc>
          <w:tcPr>
            <w:tcW w:w="2835" w:type="dxa"/>
          </w:tcPr>
          <w:p w14:paraId="3D67477E" w14:textId="77777777" w:rsidR="00BC510F" w:rsidRPr="00FA22BF" w:rsidRDefault="00BC510F" w:rsidP="00BC510F">
            <w:pPr>
              <w:spacing w:after="0"/>
              <w:rPr>
                <w:rFonts w:ascii="Liberation Serif" w:hAnsi="Liberation Serif" w:cs="Liberation Serif"/>
              </w:rPr>
            </w:pPr>
            <w:r w:rsidRPr="00FA22BF">
              <w:rPr>
                <w:rFonts w:ascii="Liberation Serif" w:hAnsi="Liberation Serif" w:cs="Liberation Serif"/>
              </w:rPr>
              <w:t xml:space="preserve">Не менее </w:t>
            </w:r>
            <w:r w:rsidRPr="00FA22BF">
              <w:rPr>
                <w:rFonts w:ascii="Liberation Serif" w:hAnsi="Liberation Serif" w:cs="Liberation Serif"/>
                <w:lang w:val="en-US"/>
              </w:rPr>
              <w:t>EI</w:t>
            </w:r>
            <w:r w:rsidRPr="00FA22BF">
              <w:rPr>
                <w:rFonts w:ascii="Liberation Serif" w:hAnsi="Liberation Serif" w:cs="Liberation Serif"/>
              </w:rPr>
              <w:t>60</w:t>
            </w:r>
          </w:p>
        </w:tc>
        <w:tc>
          <w:tcPr>
            <w:tcW w:w="963" w:type="dxa"/>
          </w:tcPr>
          <w:p w14:paraId="3E2E85A4" w14:textId="77777777" w:rsidR="00BC510F" w:rsidRPr="00FA22BF" w:rsidRDefault="00BC510F" w:rsidP="00BC510F">
            <w:pPr>
              <w:spacing w:after="0"/>
              <w:rPr>
                <w:rFonts w:ascii="Liberation Serif" w:hAnsi="Liberation Serif" w:cs="Liberation Serif"/>
                <w:lang w:val="en-US"/>
              </w:rPr>
            </w:pPr>
            <w:r w:rsidRPr="00FA22BF">
              <w:rPr>
                <w:rFonts w:ascii="Liberation Serif" w:hAnsi="Liberation Serif" w:cs="Liberation Serif"/>
                <w:lang w:val="en-US"/>
              </w:rPr>
              <w:t>-</w:t>
            </w:r>
          </w:p>
        </w:tc>
      </w:tr>
    </w:tbl>
    <w:p w14:paraId="684DC690" w14:textId="77777777" w:rsidR="00BC510F" w:rsidRPr="00FA22BF" w:rsidRDefault="00BC510F" w:rsidP="00BC510F">
      <w:pPr>
        <w:ind w:left="426"/>
        <w:jc w:val="center"/>
        <w:rPr>
          <w:rFonts w:ascii="Liberation Serif" w:eastAsia="Calibri" w:hAnsi="Liberation Serif" w:cs="Liberation Serif"/>
          <w:b/>
          <w:u w:val="single"/>
        </w:rPr>
      </w:pPr>
    </w:p>
    <w:p w14:paraId="0AC77209" w14:textId="77777777" w:rsidR="00BC510F" w:rsidRPr="00FA22BF" w:rsidRDefault="00BC510F" w:rsidP="00BC510F">
      <w:pPr>
        <w:ind w:left="426"/>
        <w:jc w:val="center"/>
        <w:rPr>
          <w:rFonts w:ascii="Liberation Serif" w:eastAsia="Calibri" w:hAnsi="Liberation Serif" w:cs="Liberation Serif"/>
          <w:b/>
          <w:u w:val="single"/>
        </w:rPr>
      </w:pPr>
    </w:p>
    <w:p w14:paraId="206E7014" w14:textId="77777777" w:rsidR="00BC510F" w:rsidRDefault="00BC510F" w:rsidP="00BC510F">
      <w:pPr>
        <w:ind w:left="426"/>
        <w:rPr>
          <w:rFonts w:ascii="Liberation Serif" w:eastAsia="Calibri" w:hAnsi="Liberation Serif" w:cs="Liberation Serif"/>
          <w:b/>
        </w:rPr>
      </w:pPr>
      <w:r w:rsidRPr="00FA22BF">
        <w:rPr>
          <w:rFonts w:ascii="Liberation Serif" w:eastAsia="Calibri" w:hAnsi="Liberation Serif" w:cs="Liberation Serif"/>
          <w:b/>
        </w:rPr>
        <w:t xml:space="preserve">Заказчик: ___________ </w:t>
      </w:r>
      <w:r>
        <w:rPr>
          <w:rFonts w:ascii="Liberation Serif" w:hAnsi="Liberation Serif" w:cs="Liberation Serif"/>
          <w:b/>
        </w:rPr>
        <w:t>Ю.Д. Нуриева</w:t>
      </w:r>
      <w:r w:rsidRPr="00FA22BF">
        <w:rPr>
          <w:rFonts w:ascii="Liberation Serif" w:eastAsia="Calibri" w:hAnsi="Liberation Serif" w:cs="Liberation Serif"/>
          <w:b/>
        </w:rPr>
        <w:t xml:space="preserve">                          Исполнитель: ____________ </w:t>
      </w:r>
    </w:p>
    <w:p w14:paraId="47CE7A92" w14:textId="77777777" w:rsidR="00BC510F" w:rsidRDefault="00BC510F" w:rsidP="00BC510F">
      <w:pPr>
        <w:ind w:left="426"/>
        <w:rPr>
          <w:rFonts w:ascii="Liberation Serif" w:eastAsia="Calibri" w:hAnsi="Liberation Serif" w:cs="Liberation Serif"/>
          <w:b/>
        </w:rPr>
      </w:pPr>
    </w:p>
    <w:p w14:paraId="62F046CA" w14:textId="77777777" w:rsidR="009115A6" w:rsidRPr="007D2A4F" w:rsidRDefault="009115A6" w:rsidP="00E20261">
      <w:pPr>
        <w:suppressAutoHyphens/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b/>
          <w:bCs/>
          <w:color w:val="000000"/>
          <w:kern w:val="32"/>
          <w:lang w:eastAsia="ru-RU"/>
        </w:rPr>
      </w:pPr>
    </w:p>
    <w:sectPr w:rsidR="009115A6" w:rsidRPr="007D2A4F" w:rsidSect="00F34574">
      <w:footerReference w:type="default" r:id="rId8"/>
      <w:pgSz w:w="11906" w:h="16838"/>
      <w:pgMar w:top="567" w:right="567" w:bottom="567" w:left="85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F161F2" w14:textId="77777777" w:rsidR="00C0025C" w:rsidRDefault="00C0025C" w:rsidP="00530F2C">
      <w:pPr>
        <w:spacing w:after="0" w:line="240" w:lineRule="auto"/>
      </w:pPr>
      <w:r>
        <w:separator/>
      </w:r>
    </w:p>
  </w:endnote>
  <w:endnote w:type="continuationSeparator" w:id="0">
    <w:p w14:paraId="31783496" w14:textId="77777777" w:rsidR="00C0025C" w:rsidRDefault="00C0025C" w:rsidP="00530F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lvetsky 12p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51459035"/>
      <w:docPartObj>
        <w:docPartGallery w:val="Page Numbers (Bottom of Page)"/>
        <w:docPartUnique/>
      </w:docPartObj>
    </w:sdtPr>
    <w:sdtContent>
      <w:p w14:paraId="72F0CC0D" w14:textId="77777777" w:rsidR="00636AF0" w:rsidRDefault="00636AF0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14:paraId="1AD10FCA" w14:textId="77777777" w:rsidR="00636AF0" w:rsidRDefault="00636AF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67ECA1" w14:textId="77777777" w:rsidR="00C0025C" w:rsidRDefault="00C0025C" w:rsidP="00530F2C">
      <w:pPr>
        <w:spacing w:after="0" w:line="240" w:lineRule="auto"/>
      </w:pPr>
      <w:r>
        <w:separator/>
      </w:r>
    </w:p>
  </w:footnote>
  <w:footnote w:type="continuationSeparator" w:id="0">
    <w:p w14:paraId="1B7EDF77" w14:textId="77777777" w:rsidR="00C0025C" w:rsidRDefault="00C0025C" w:rsidP="00530F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91753C"/>
    <w:multiLevelType w:val="multilevel"/>
    <w:tmpl w:val="B5E49BF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abstractNum w:abstractNumId="2" w15:restartNumberingAfterBreak="0">
    <w:nsid w:val="04F859F0"/>
    <w:multiLevelType w:val="hybridMultilevel"/>
    <w:tmpl w:val="F708A85E"/>
    <w:lvl w:ilvl="0" w:tplc="EFCC2C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77B28DB"/>
    <w:multiLevelType w:val="hybridMultilevel"/>
    <w:tmpl w:val="6E682CF8"/>
    <w:lvl w:ilvl="0" w:tplc="A4109B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AB4C36"/>
    <w:multiLevelType w:val="multilevel"/>
    <w:tmpl w:val="1460EBA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5" w15:restartNumberingAfterBreak="0">
    <w:nsid w:val="1CFF2524"/>
    <w:multiLevelType w:val="multilevel"/>
    <w:tmpl w:val="B568F72A"/>
    <w:lvl w:ilvl="0">
      <w:start w:val="1"/>
      <w:numFmt w:val="decimal"/>
      <w:lvlText w:val="%1."/>
      <w:lvlJc w:val="left"/>
      <w:pPr>
        <w:ind w:left="786" w:hanging="360"/>
      </w:pPr>
      <w:rPr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  <w:b/>
      </w:rPr>
    </w:lvl>
  </w:abstractNum>
  <w:abstractNum w:abstractNumId="6" w15:restartNumberingAfterBreak="0">
    <w:nsid w:val="1F571713"/>
    <w:multiLevelType w:val="multilevel"/>
    <w:tmpl w:val="E8466B5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2875242"/>
    <w:multiLevelType w:val="multilevel"/>
    <w:tmpl w:val="E6AA966C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89C18C4"/>
    <w:multiLevelType w:val="multilevel"/>
    <w:tmpl w:val="92E291D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9" w15:restartNumberingAfterBreak="0">
    <w:nsid w:val="3C7F2123"/>
    <w:multiLevelType w:val="hybridMultilevel"/>
    <w:tmpl w:val="2BA600E4"/>
    <w:lvl w:ilvl="0" w:tplc="AE54620E">
      <w:start w:val="8"/>
      <w:numFmt w:val="decimal"/>
      <w:lvlText w:val="%1."/>
      <w:lvlJc w:val="left"/>
      <w:pPr>
        <w:ind w:left="720" w:hanging="360"/>
      </w:pPr>
      <w:rPr>
        <w:rFonts w:eastAsia="Lucida Sans Unicode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215F00"/>
    <w:multiLevelType w:val="hybridMultilevel"/>
    <w:tmpl w:val="4336F5A6"/>
    <w:lvl w:ilvl="0" w:tplc="0B88CB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2667CDF"/>
    <w:multiLevelType w:val="multilevel"/>
    <w:tmpl w:val="1070FDCE"/>
    <w:lvl w:ilvl="0">
      <w:start w:val="1"/>
      <w:numFmt w:val="decimal"/>
      <w:lvlText w:val="%1."/>
      <w:lvlJc w:val="left"/>
      <w:pPr>
        <w:ind w:left="585" w:hanging="585"/>
      </w:pPr>
    </w:lvl>
    <w:lvl w:ilvl="1">
      <w:start w:val="1"/>
      <w:numFmt w:val="decimal"/>
      <w:lvlText w:val="%1.%2."/>
      <w:lvlJc w:val="left"/>
      <w:pPr>
        <w:ind w:left="585" w:hanging="585"/>
      </w:pPr>
    </w:lvl>
    <w:lvl w:ilvl="2">
      <w:start w:val="1"/>
      <w:numFmt w:val="decimal"/>
      <w:lvlText w:val="%1.%2.%3."/>
      <w:lvlJc w:val="left"/>
      <w:pPr>
        <w:ind w:left="1430" w:hanging="720"/>
      </w:pPr>
      <w:rPr>
        <w:i w:val="0"/>
        <w:color w:val="auto"/>
      </w:r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3000" w:hanging="1080"/>
      </w:pPr>
    </w:lvl>
    <w:lvl w:ilvl="5">
      <w:start w:val="1"/>
      <w:numFmt w:val="decimal"/>
      <w:lvlText w:val="%1.%2.%3.%4.%5.%6."/>
      <w:lvlJc w:val="left"/>
      <w:pPr>
        <w:ind w:left="3480" w:hanging="1080"/>
      </w:pPr>
    </w:lvl>
    <w:lvl w:ilvl="6">
      <w:start w:val="1"/>
      <w:numFmt w:val="decimal"/>
      <w:lvlText w:val="%1.%2.%3.%4.%5.%6.%7."/>
      <w:lvlJc w:val="left"/>
      <w:pPr>
        <w:ind w:left="4320" w:hanging="1440"/>
      </w:pPr>
    </w:lvl>
    <w:lvl w:ilvl="7">
      <w:start w:val="1"/>
      <w:numFmt w:val="decimal"/>
      <w:lvlText w:val="%1.%2.%3.%4.%5.%6.%7.%8."/>
      <w:lvlJc w:val="left"/>
      <w:pPr>
        <w:ind w:left="4800" w:hanging="1440"/>
      </w:pPr>
    </w:lvl>
    <w:lvl w:ilvl="8">
      <w:start w:val="1"/>
      <w:numFmt w:val="decimal"/>
      <w:lvlText w:val="%1.%2.%3.%4.%5.%6.%7.%8.%9."/>
      <w:lvlJc w:val="left"/>
      <w:pPr>
        <w:ind w:left="5640" w:hanging="1800"/>
      </w:pPr>
    </w:lvl>
  </w:abstractNum>
  <w:abstractNum w:abstractNumId="12" w15:restartNumberingAfterBreak="0">
    <w:nsid w:val="444F4F5F"/>
    <w:multiLevelType w:val="multilevel"/>
    <w:tmpl w:val="3F40D5C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3" w15:restartNumberingAfterBreak="0">
    <w:nsid w:val="471C2FFE"/>
    <w:multiLevelType w:val="multilevel"/>
    <w:tmpl w:val="ABE63F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abstractNum w:abstractNumId="14" w15:restartNumberingAfterBreak="0">
    <w:nsid w:val="49F04ECA"/>
    <w:multiLevelType w:val="multilevel"/>
    <w:tmpl w:val="6C78B42E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82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5" w15:restartNumberingAfterBreak="0">
    <w:nsid w:val="4EC1030B"/>
    <w:multiLevelType w:val="hybridMultilevel"/>
    <w:tmpl w:val="74181BE6"/>
    <w:lvl w:ilvl="0" w:tplc="748EF64C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6" w15:restartNumberingAfterBreak="0">
    <w:nsid w:val="50CF50B7"/>
    <w:multiLevelType w:val="hybridMultilevel"/>
    <w:tmpl w:val="85C42C86"/>
    <w:lvl w:ilvl="0" w:tplc="76421F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A360F0D"/>
    <w:multiLevelType w:val="hybridMultilevel"/>
    <w:tmpl w:val="30687626"/>
    <w:lvl w:ilvl="0" w:tplc="76421FEA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8" w15:restartNumberingAfterBreak="0">
    <w:nsid w:val="66407752"/>
    <w:multiLevelType w:val="hybridMultilevel"/>
    <w:tmpl w:val="F018575A"/>
    <w:lvl w:ilvl="0" w:tplc="AFD2C232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DC6B45"/>
    <w:multiLevelType w:val="multilevel"/>
    <w:tmpl w:val="14FC5B4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6BDB72FA"/>
    <w:multiLevelType w:val="multilevel"/>
    <w:tmpl w:val="FFC8418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C0A00F4"/>
    <w:multiLevelType w:val="hybridMultilevel"/>
    <w:tmpl w:val="F27412D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2771EAB"/>
    <w:multiLevelType w:val="multilevel"/>
    <w:tmpl w:val="E8466B5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7FDB5C3B"/>
    <w:multiLevelType w:val="hybridMultilevel"/>
    <w:tmpl w:val="F918B5F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1">
      <w:start w:val="1"/>
      <w:numFmt w:val="decimal"/>
      <w:lvlText w:val="%2)"/>
      <w:lvlJc w:val="left"/>
      <w:pPr>
        <w:tabs>
          <w:tab w:val="num" w:pos="2280"/>
        </w:tabs>
        <w:ind w:left="2280" w:hanging="1200"/>
      </w:pPr>
    </w:lvl>
    <w:lvl w:ilvl="2" w:tplc="64F2224A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58955022">
    <w:abstractNumId w:val="15"/>
  </w:num>
  <w:num w:numId="2" w16cid:durableId="483206656">
    <w:abstractNumId w:val="10"/>
  </w:num>
  <w:num w:numId="3" w16cid:durableId="264701168">
    <w:abstractNumId w:val="5"/>
  </w:num>
  <w:num w:numId="4" w16cid:durableId="822284035">
    <w:abstractNumId w:val="11"/>
  </w:num>
  <w:num w:numId="5" w16cid:durableId="294216987">
    <w:abstractNumId w:val="3"/>
  </w:num>
  <w:num w:numId="6" w16cid:durableId="4018294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31540943">
    <w:abstractNumId w:val="4"/>
  </w:num>
  <w:num w:numId="8" w16cid:durableId="1405101418">
    <w:abstractNumId w:val="8"/>
  </w:num>
  <w:num w:numId="9" w16cid:durableId="1069040479">
    <w:abstractNumId w:val="7"/>
  </w:num>
  <w:num w:numId="10" w16cid:durableId="349524307">
    <w:abstractNumId w:val="19"/>
  </w:num>
  <w:num w:numId="11" w16cid:durableId="393359404">
    <w:abstractNumId w:val="1"/>
  </w:num>
  <w:num w:numId="12" w16cid:durableId="2036997855">
    <w:abstractNumId w:val="13"/>
  </w:num>
  <w:num w:numId="13" w16cid:durableId="1962346675">
    <w:abstractNumId w:val="17"/>
  </w:num>
  <w:num w:numId="14" w16cid:durableId="9650258">
    <w:abstractNumId w:val="16"/>
  </w:num>
  <w:num w:numId="15" w16cid:durableId="238834089">
    <w:abstractNumId w:val="21"/>
  </w:num>
  <w:num w:numId="16" w16cid:durableId="278028408">
    <w:abstractNumId w:val="18"/>
  </w:num>
  <w:num w:numId="17" w16cid:durableId="1793554888">
    <w:abstractNumId w:val="23"/>
  </w:num>
  <w:num w:numId="18" w16cid:durableId="381485321">
    <w:abstractNumId w:val="14"/>
  </w:num>
  <w:num w:numId="19" w16cid:durableId="1938902843">
    <w:abstractNumId w:val="6"/>
  </w:num>
  <w:num w:numId="20" w16cid:durableId="1031103935">
    <w:abstractNumId w:val="22"/>
  </w:num>
  <w:num w:numId="21" w16cid:durableId="1569924784">
    <w:abstractNumId w:val="20"/>
  </w:num>
  <w:num w:numId="22" w16cid:durableId="129901420">
    <w:abstractNumId w:val="2"/>
  </w:num>
  <w:num w:numId="23" w16cid:durableId="1767656802">
    <w:abstractNumId w:val="12"/>
  </w:num>
  <w:num w:numId="24" w16cid:durableId="1179779779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F2C"/>
    <w:rsid w:val="00000410"/>
    <w:rsid w:val="000012F8"/>
    <w:rsid w:val="00001968"/>
    <w:rsid w:val="00001ABA"/>
    <w:rsid w:val="00003894"/>
    <w:rsid w:val="00003C49"/>
    <w:rsid w:val="000045BF"/>
    <w:rsid w:val="000048DE"/>
    <w:rsid w:val="00006BF1"/>
    <w:rsid w:val="00006DEE"/>
    <w:rsid w:val="00007127"/>
    <w:rsid w:val="000078C0"/>
    <w:rsid w:val="00007A2A"/>
    <w:rsid w:val="00010421"/>
    <w:rsid w:val="00012A3C"/>
    <w:rsid w:val="00013CA1"/>
    <w:rsid w:val="00016BE5"/>
    <w:rsid w:val="00024882"/>
    <w:rsid w:val="00025F42"/>
    <w:rsid w:val="00027132"/>
    <w:rsid w:val="0002796A"/>
    <w:rsid w:val="00032087"/>
    <w:rsid w:val="00032F08"/>
    <w:rsid w:val="000333D8"/>
    <w:rsid w:val="00034051"/>
    <w:rsid w:val="00035A99"/>
    <w:rsid w:val="000367B6"/>
    <w:rsid w:val="0004311A"/>
    <w:rsid w:val="00046BEC"/>
    <w:rsid w:val="0005033B"/>
    <w:rsid w:val="00050B8C"/>
    <w:rsid w:val="00053D9D"/>
    <w:rsid w:val="000612C5"/>
    <w:rsid w:val="000614DD"/>
    <w:rsid w:val="00063DF0"/>
    <w:rsid w:val="000668B6"/>
    <w:rsid w:val="00070E9B"/>
    <w:rsid w:val="000711A5"/>
    <w:rsid w:val="0007128E"/>
    <w:rsid w:val="000736C8"/>
    <w:rsid w:val="00073E59"/>
    <w:rsid w:val="0007662E"/>
    <w:rsid w:val="00077ED4"/>
    <w:rsid w:val="000802D4"/>
    <w:rsid w:val="00080C94"/>
    <w:rsid w:val="000814DD"/>
    <w:rsid w:val="000828D6"/>
    <w:rsid w:val="0008574E"/>
    <w:rsid w:val="000903AE"/>
    <w:rsid w:val="000926AA"/>
    <w:rsid w:val="000927F2"/>
    <w:rsid w:val="00092809"/>
    <w:rsid w:val="00094C23"/>
    <w:rsid w:val="000952C8"/>
    <w:rsid w:val="00095AC0"/>
    <w:rsid w:val="000977E7"/>
    <w:rsid w:val="00097F6F"/>
    <w:rsid w:val="000A1101"/>
    <w:rsid w:val="000A12C1"/>
    <w:rsid w:val="000A205B"/>
    <w:rsid w:val="000A5169"/>
    <w:rsid w:val="000A739D"/>
    <w:rsid w:val="000B19DD"/>
    <w:rsid w:val="000B4594"/>
    <w:rsid w:val="000C5A3B"/>
    <w:rsid w:val="000C63A6"/>
    <w:rsid w:val="000C6B50"/>
    <w:rsid w:val="000C7DF4"/>
    <w:rsid w:val="000D01C3"/>
    <w:rsid w:val="000D04C0"/>
    <w:rsid w:val="000D16C3"/>
    <w:rsid w:val="000D2457"/>
    <w:rsid w:val="000D671B"/>
    <w:rsid w:val="000E00E4"/>
    <w:rsid w:val="000E058D"/>
    <w:rsid w:val="000E78D7"/>
    <w:rsid w:val="000E7DE5"/>
    <w:rsid w:val="000F051F"/>
    <w:rsid w:val="000F10A2"/>
    <w:rsid w:val="000F37EE"/>
    <w:rsid w:val="0010370E"/>
    <w:rsid w:val="0010774C"/>
    <w:rsid w:val="00107A47"/>
    <w:rsid w:val="00107CCF"/>
    <w:rsid w:val="00111D48"/>
    <w:rsid w:val="0011492D"/>
    <w:rsid w:val="0011634A"/>
    <w:rsid w:val="0011765B"/>
    <w:rsid w:val="00123B3B"/>
    <w:rsid w:val="00133DA9"/>
    <w:rsid w:val="00133EA5"/>
    <w:rsid w:val="00135162"/>
    <w:rsid w:val="001358CB"/>
    <w:rsid w:val="0014156D"/>
    <w:rsid w:val="0014170A"/>
    <w:rsid w:val="00142413"/>
    <w:rsid w:val="00143E3D"/>
    <w:rsid w:val="00144B54"/>
    <w:rsid w:val="00145209"/>
    <w:rsid w:val="00146EAA"/>
    <w:rsid w:val="00151E82"/>
    <w:rsid w:val="0015317B"/>
    <w:rsid w:val="0015563B"/>
    <w:rsid w:val="00157618"/>
    <w:rsid w:val="00161DFD"/>
    <w:rsid w:val="0016677B"/>
    <w:rsid w:val="00166F11"/>
    <w:rsid w:val="00167757"/>
    <w:rsid w:val="00167AB4"/>
    <w:rsid w:val="00170A35"/>
    <w:rsid w:val="001720B5"/>
    <w:rsid w:val="00172D9C"/>
    <w:rsid w:val="0017736B"/>
    <w:rsid w:val="001803FD"/>
    <w:rsid w:val="001804F4"/>
    <w:rsid w:val="00182BBE"/>
    <w:rsid w:val="0018419B"/>
    <w:rsid w:val="0018580B"/>
    <w:rsid w:val="00186821"/>
    <w:rsid w:val="00186986"/>
    <w:rsid w:val="00190B5C"/>
    <w:rsid w:val="00191DA6"/>
    <w:rsid w:val="00192B9A"/>
    <w:rsid w:val="00194574"/>
    <w:rsid w:val="00197FC8"/>
    <w:rsid w:val="001A0AF3"/>
    <w:rsid w:val="001A4B9D"/>
    <w:rsid w:val="001A73A0"/>
    <w:rsid w:val="001B008F"/>
    <w:rsid w:val="001B1E70"/>
    <w:rsid w:val="001B2C2D"/>
    <w:rsid w:val="001B446E"/>
    <w:rsid w:val="001B4747"/>
    <w:rsid w:val="001B4E1D"/>
    <w:rsid w:val="001B58BA"/>
    <w:rsid w:val="001C0247"/>
    <w:rsid w:val="001C124D"/>
    <w:rsid w:val="001C3F25"/>
    <w:rsid w:val="001C4969"/>
    <w:rsid w:val="001C7E1C"/>
    <w:rsid w:val="001D37DE"/>
    <w:rsid w:val="001D3C52"/>
    <w:rsid w:val="001D657D"/>
    <w:rsid w:val="001E08EB"/>
    <w:rsid w:val="001E3A3D"/>
    <w:rsid w:val="001E5CCD"/>
    <w:rsid w:val="001E62F7"/>
    <w:rsid w:val="001E6509"/>
    <w:rsid w:val="001F1114"/>
    <w:rsid w:val="00202FEB"/>
    <w:rsid w:val="0020484A"/>
    <w:rsid w:val="00205412"/>
    <w:rsid w:val="0021113D"/>
    <w:rsid w:val="00212198"/>
    <w:rsid w:val="00212B8C"/>
    <w:rsid w:val="00212BB1"/>
    <w:rsid w:val="00214B65"/>
    <w:rsid w:val="00222FBD"/>
    <w:rsid w:val="00223B0F"/>
    <w:rsid w:val="002305EF"/>
    <w:rsid w:val="0023151A"/>
    <w:rsid w:val="00231B5B"/>
    <w:rsid w:val="00235D01"/>
    <w:rsid w:val="00236820"/>
    <w:rsid w:val="0023722A"/>
    <w:rsid w:val="00237D91"/>
    <w:rsid w:val="00241AE1"/>
    <w:rsid w:val="00242FFF"/>
    <w:rsid w:val="00245506"/>
    <w:rsid w:val="00246040"/>
    <w:rsid w:val="00246E65"/>
    <w:rsid w:val="00247C98"/>
    <w:rsid w:val="0025168D"/>
    <w:rsid w:val="002534C3"/>
    <w:rsid w:val="00255C77"/>
    <w:rsid w:val="00255CCB"/>
    <w:rsid w:val="00257F71"/>
    <w:rsid w:val="00260071"/>
    <w:rsid w:val="00261DAC"/>
    <w:rsid w:val="00263065"/>
    <w:rsid w:val="00263292"/>
    <w:rsid w:val="0026366C"/>
    <w:rsid w:val="00263D91"/>
    <w:rsid w:val="0026412F"/>
    <w:rsid w:val="002649E4"/>
    <w:rsid w:val="002659D5"/>
    <w:rsid w:val="00266B7D"/>
    <w:rsid w:val="00266C66"/>
    <w:rsid w:val="00267AF1"/>
    <w:rsid w:val="00272A92"/>
    <w:rsid w:val="002737B2"/>
    <w:rsid w:val="00274CCF"/>
    <w:rsid w:val="00275AB6"/>
    <w:rsid w:val="00276329"/>
    <w:rsid w:val="002763B9"/>
    <w:rsid w:val="002779EC"/>
    <w:rsid w:val="002808EC"/>
    <w:rsid w:val="00283B15"/>
    <w:rsid w:val="00284818"/>
    <w:rsid w:val="00286288"/>
    <w:rsid w:val="00287561"/>
    <w:rsid w:val="00287EB1"/>
    <w:rsid w:val="0029036D"/>
    <w:rsid w:val="0029155F"/>
    <w:rsid w:val="0029215F"/>
    <w:rsid w:val="002932D4"/>
    <w:rsid w:val="0029620D"/>
    <w:rsid w:val="0029626B"/>
    <w:rsid w:val="0029659B"/>
    <w:rsid w:val="00297AE8"/>
    <w:rsid w:val="002A11AA"/>
    <w:rsid w:val="002A28C7"/>
    <w:rsid w:val="002A51D0"/>
    <w:rsid w:val="002A5D01"/>
    <w:rsid w:val="002A63BD"/>
    <w:rsid w:val="002A6D6E"/>
    <w:rsid w:val="002B2C0E"/>
    <w:rsid w:val="002B472B"/>
    <w:rsid w:val="002B7FBA"/>
    <w:rsid w:val="002C1D98"/>
    <w:rsid w:val="002C3CEC"/>
    <w:rsid w:val="002C43E0"/>
    <w:rsid w:val="002C48C7"/>
    <w:rsid w:val="002D1FC4"/>
    <w:rsid w:val="002D33A7"/>
    <w:rsid w:val="002D66E2"/>
    <w:rsid w:val="002E03CC"/>
    <w:rsid w:val="002E0585"/>
    <w:rsid w:val="002E1623"/>
    <w:rsid w:val="002E1A7F"/>
    <w:rsid w:val="002E3D5E"/>
    <w:rsid w:val="002E3EEA"/>
    <w:rsid w:val="002E4F88"/>
    <w:rsid w:val="002E6397"/>
    <w:rsid w:val="002E765B"/>
    <w:rsid w:val="002E76EA"/>
    <w:rsid w:val="002F39F1"/>
    <w:rsid w:val="003065E1"/>
    <w:rsid w:val="00312C18"/>
    <w:rsid w:val="00323FCC"/>
    <w:rsid w:val="0032487A"/>
    <w:rsid w:val="00324A3F"/>
    <w:rsid w:val="00324A78"/>
    <w:rsid w:val="0032503B"/>
    <w:rsid w:val="003253BC"/>
    <w:rsid w:val="003254AE"/>
    <w:rsid w:val="003258F3"/>
    <w:rsid w:val="00330E65"/>
    <w:rsid w:val="00341505"/>
    <w:rsid w:val="0034176F"/>
    <w:rsid w:val="00341EBA"/>
    <w:rsid w:val="00343BFF"/>
    <w:rsid w:val="00345D08"/>
    <w:rsid w:val="00346210"/>
    <w:rsid w:val="00346485"/>
    <w:rsid w:val="00346610"/>
    <w:rsid w:val="003527F2"/>
    <w:rsid w:val="00352B52"/>
    <w:rsid w:val="00354F94"/>
    <w:rsid w:val="00356AE2"/>
    <w:rsid w:val="0036028A"/>
    <w:rsid w:val="00361CE1"/>
    <w:rsid w:val="00365A27"/>
    <w:rsid w:val="00365F06"/>
    <w:rsid w:val="00365FAB"/>
    <w:rsid w:val="003664CB"/>
    <w:rsid w:val="00367229"/>
    <w:rsid w:val="00370014"/>
    <w:rsid w:val="003701F5"/>
    <w:rsid w:val="00377606"/>
    <w:rsid w:val="00380CAB"/>
    <w:rsid w:val="00381BD1"/>
    <w:rsid w:val="00382E20"/>
    <w:rsid w:val="003846CA"/>
    <w:rsid w:val="003851BC"/>
    <w:rsid w:val="003851DA"/>
    <w:rsid w:val="00386E3F"/>
    <w:rsid w:val="0039093A"/>
    <w:rsid w:val="00392F26"/>
    <w:rsid w:val="00394F13"/>
    <w:rsid w:val="00396632"/>
    <w:rsid w:val="00396C06"/>
    <w:rsid w:val="003A064E"/>
    <w:rsid w:val="003A065E"/>
    <w:rsid w:val="003A07F7"/>
    <w:rsid w:val="003A16E6"/>
    <w:rsid w:val="003A7304"/>
    <w:rsid w:val="003B0AD5"/>
    <w:rsid w:val="003B1A83"/>
    <w:rsid w:val="003B3216"/>
    <w:rsid w:val="003B410F"/>
    <w:rsid w:val="003B529A"/>
    <w:rsid w:val="003B5E56"/>
    <w:rsid w:val="003B6946"/>
    <w:rsid w:val="003C0617"/>
    <w:rsid w:val="003C216C"/>
    <w:rsid w:val="003C2E50"/>
    <w:rsid w:val="003C62D6"/>
    <w:rsid w:val="003D1161"/>
    <w:rsid w:val="003D2079"/>
    <w:rsid w:val="003D24E8"/>
    <w:rsid w:val="003D71C1"/>
    <w:rsid w:val="003D7EF6"/>
    <w:rsid w:val="003E1281"/>
    <w:rsid w:val="003E14A9"/>
    <w:rsid w:val="003E1810"/>
    <w:rsid w:val="003E3CFB"/>
    <w:rsid w:val="003E420F"/>
    <w:rsid w:val="003F3563"/>
    <w:rsid w:val="003F4268"/>
    <w:rsid w:val="003F52AF"/>
    <w:rsid w:val="003F6148"/>
    <w:rsid w:val="003F7453"/>
    <w:rsid w:val="00400884"/>
    <w:rsid w:val="00403E52"/>
    <w:rsid w:val="0040433B"/>
    <w:rsid w:val="00404CBA"/>
    <w:rsid w:val="00406E6F"/>
    <w:rsid w:val="00407728"/>
    <w:rsid w:val="00410FC7"/>
    <w:rsid w:val="00411ADE"/>
    <w:rsid w:val="004125E6"/>
    <w:rsid w:val="00413757"/>
    <w:rsid w:val="00414AEC"/>
    <w:rsid w:val="0041655B"/>
    <w:rsid w:val="00420021"/>
    <w:rsid w:val="0042211C"/>
    <w:rsid w:val="00426BBD"/>
    <w:rsid w:val="0043090A"/>
    <w:rsid w:val="0043118E"/>
    <w:rsid w:val="0043229B"/>
    <w:rsid w:val="004367AC"/>
    <w:rsid w:val="004374CD"/>
    <w:rsid w:val="004403FC"/>
    <w:rsid w:val="00440BE8"/>
    <w:rsid w:val="004438B2"/>
    <w:rsid w:val="004449FC"/>
    <w:rsid w:val="00447D38"/>
    <w:rsid w:val="00450EC8"/>
    <w:rsid w:val="004563D3"/>
    <w:rsid w:val="00456524"/>
    <w:rsid w:val="004575DA"/>
    <w:rsid w:val="00462F4F"/>
    <w:rsid w:val="00463492"/>
    <w:rsid w:val="00463CA3"/>
    <w:rsid w:val="0046446D"/>
    <w:rsid w:val="00464C13"/>
    <w:rsid w:val="004673C3"/>
    <w:rsid w:val="00473E07"/>
    <w:rsid w:val="00474754"/>
    <w:rsid w:val="004765D0"/>
    <w:rsid w:val="004807D1"/>
    <w:rsid w:val="00480CC2"/>
    <w:rsid w:val="00482A84"/>
    <w:rsid w:val="00484299"/>
    <w:rsid w:val="0048475E"/>
    <w:rsid w:val="00484842"/>
    <w:rsid w:val="004850E5"/>
    <w:rsid w:val="0049032E"/>
    <w:rsid w:val="00495370"/>
    <w:rsid w:val="00496CD4"/>
    <w:rsid w:val="0049741D"/>
    <w:rsid w:val="004A045F"/>
    <w:rsid w:val="004A1728"/>
    <w:rsid w:val="004A225D"/>
    <w:rsid w:val="004A2980"/>
    <w:rsid w:val="004A6440"/>
    <w:rsid w:val="004A69B5"/>
    <w:rsid w:val="004A6BB8"/>
    <w:rsid w:val="004B6A5B"/>
    <w:rsid w:val="004B7CD8"/>
    <w:rsid w:val="004C0AF7"/>
    <w:rsid w:val="004C24DD"/>
    <w:rsid w:val="004C2DB7"/>
    <w:rsid w:val="004C69E1"/>
    <w:rsid w:val="004D0FBF"/>
    <w:rsid w:val="004D28FB"/>
    <w:rsid w:val="004D2A09"/>
    <w:rsid w:val="004D2EB7"/>
    <w:rsid w:val="004D439C"/>
    <w:rsid w:val="004E2D91"/>
    <w:rsid w:val="004E3169"/>
    <w:rsid w:val="004E3A3E"/>
    <w:rsid w:val="004E3FFF"/>
    <w:rsid w:val="004E49EF"/>
    <w:rsid w:val="004E4BC3"/>
    <w:rsid w:val="004F079B"/>
    <w:rsid w:val="004F1435"/>
    <w:rsid w:val="004F1A32"/>
    <w:rsid w:val="004F2072"/>
    <w:rsid w:val="004F426B"/>
    <w:rsid w:val="00503EDD"/>
    <w:rsid w:val="00512AD6"/>
    <w:rsid w:val="00512E3E"/>
    <w:rsid w:val="00513E40"/>
    <w:rsid w:val="0052207D"/>
    <w:rsid w:val="005224E3"/>
    <w:rsid w:val="005240BA"/>
    <w:rsid w:val="005248DA"/>
    <w:rsid w:val="00525CFD"/>
    <w:rsid w:val="00530F2C"/>
    <w:rsid w:val="00531C23"/>
    <w:rsid w:val="00532939"/>
    <w:rsid w:val="0053384C"/>
    <w:rsid w:val="0054018E"/>
    <w:rsid w:val="00540F2F"/>
    <w:rsid w:val="00543F4F"/>
    <w:rsid w:val="005450FE"/>
    <w:rsid w:val="00546CBD"/>
    <w:rsid w:val="00547A58"/>
    <w:rsid w:val="00547A9A"/>
    <w:rsid w:val="00551FF8"/>
    <w:rsid w:val="005543DC"/>
    <w:rsid w:val="00554C68"/>
    <w:rsid w:val="005554B3"/>
    <w:rsid w:val="00557DB3"/>
    <w:rsid w:val="00560617"/>
    <w:rsid w:val="00560DEC"/>
    <w:rsid w:val="00562631"/>
    <w:rsid w:val="00563810"/>
    <w:rsid w:val="00567202"/>
    <w:rsid w:val="005720FC"/>
    <w:rsid w:val="005730F5"/>
    <w:rsid w:val="00573727"/>
    <w:rsid w:val="00573C43"/>
    <w:rsid w:val="00573FDF"/>
    <w:rsid w:val="00574D5E"/>
    <w:rsid w:val="00575036"/>
    <w:rsid w:val="00575229"/>
    <w:rsid w:val="00576A24"/>
    <w:rsid w:val="00576DC5"/>
    <w:rsid w:val="005770A8"/>
    <w:rsid w:val="0058089D"/>
    <w:rsid w:val="00580E73"/>
    <w:rsid w:val="0058269D"/>
    <w:rsid w:val="00584A3D"/>
    <w:rsid w:val="00586249"/>
    <w:rsid w:val="005872EC"/>
    <w:rsid w:val="00590F6F"/>
    <w:rsid w:val="0059168E"/>
    <w:rsid w:val="00591EAD"/>
    <w:rsid w:val="00594E7E"/>
    <w:rsid w:val="005A3475"/>
    <w:rsid w:val="005A3E2E"/>
    <w:rsid w:val="005A5145"/>
    <w:rsid w:val="005A551A"/>
    <w:rsid w:val="005B4FEC"/>
    <w:rsid w:val="005B5015"/>
    <w:rsid w:val="005B5594"/>
    <w:rsid w:val="005B63D1"/>
    <w:rsid w:val="005C0DFD"/>
    <w:rsid w:val="005C0F31"/>
    <w:rsid w:val="005C32DB"/>
    <w:rsid w:val="005C4385"/>
    <w:rsid w:val="005C4CF2"/>
    <w:rsid w:val="005C547B"/>
    <w:rsid w:val="005D0F8A"/>
    <w:rsid w:val="005D221D"/>
    <w:rsid w:val="005D3FDB"/>
    <w:rsid w:val="005D4EE5"/>
    <w:rsid w:val="005D6513"/>
    <w:rsid w:val="005D7B84"/>
    <w:rsid w:val="005E010D"/>
    <w:rsid w:val="005E16B9"/>
    <w:rsid w:val="005E2119"/>
    <w:rsid w:val="005E3B81"/>
    <w:rsid w:val="005E3F85"/>
    <w:rsid w:val="005E5E1C"/>
    <w:rsid w:val="005E5E30"/>
    <w:rsid w:val="005E6B48"/>
    <w:rsid w:val="005F3B93"/>
    <w:rsid w:val="005F44F5"/>
    <w:rsid w:val="005F5607"/>
    <w:rsid w:val="005F5A51"/>
    <w:rsid w:val="006016C1"/>
    <w:rsid w:val="00603291"/>
    <w:rsid w:val="00604A21"/>
    <w:rsid w:val="00605062"/>
    <w:rsid w:val="006051E2"/>
    <w:rsid w:val="0061187F"/>
    <w:rsid w:val="00612960"/>
    <w:rsid w:val="00612F01"/>
    <w:rsid w:val="0061381D"/>
    <w:rsid w:val="006170D1"/>
    <w:rsid w:val="006174C4"/>
    <w:rsid w:val="0062408F"/>
    <w:rsid w:val="00630FB3"/>
    <w:rsid w:val="00631ADD"/>
    <w:rsid w:val="00631D91"/>
    <w:rsid w:val="006336AF"/>
    <w:rsid w:val="00634EC3"/>
    <w:rsid w:val="00636AF0"/>
    <w:rsid w:val="00641157"/>
    <w:rsid w:val="00647CFB"/>
    <w:rsid w:val="00655E32"/>
    <w:rsid w:val="00660C33"/>
    <w:rsid w:val="00666A77"/>
    <w:rsid w:val="0067066F"/>
    <w:rsid w:val="006720BC"/>
    <w:rsid w:val="00676F69"/>
    <w:rsid w:val="00680733"/>
    <w:rsid w:val="00680BB1"/>
    <w:rsid w:val="006818D1"/>
    <w:rsid w:val="00684C58"/>
    <w:rsid w:val="00686376"/>
    <w:rsid w:val="006873AC"/>
    <w:rsid w:val="00687C76"/>
    <w:rsid w:val="00694136"/>
    <w:rsid w:val="006A6B22"/>
    <w:rsid w:val="006A6C70"/>
    <w:rsid w:val="006A6EAA"/>
    <w:rsid w:val="006B04A7"/>
    <w:rsid w:val="006B06C9"/>
    <w:rsid w:val="006B08A5"/>
    <w:rsid w:val="006B0DD1"/>
    <w:rsid w:val="006B2C57"/>
    <w:rsid w:val="006B457A"/>
    <w:rsid w:val="006B52B3"/>
    <w:rsid w:val="006B5521"/>
    <w:rsid w:val="006B6367"/>
    <w:rsid w:val="006C00C3"/>
    <w:rsid w:val="006C1668"/>
    <w:rsid w:val="006C1F38"/>
    <w:rsid w:val="006C30D2"/>
    <w:rsid w:val="006C5AC0"/>
    <w:rsid w:val="006C5FB1"/>
    <w:rsid w:val="006C6565"/>
    <w:rsid w:val="006C6BEB"/>
    <w:rsid w:val="006C716A"/>
    <w:rsid w:val="006D1C08"/>
    <w:rsid w:val="006D3921"/>
    <w:rsid w:val="006D4D72"/>
    <w:rsid w:val="006D6677"/>
    <w:rsid w:val="006D69F0"/>
    <w:rsid w:val="006E19E7"/>
    <w:rsid w:val="006E4262"/>
    <w:rsid w:val="006E6C6A"/>
    <w:rsid w:val="006E7DC6"/>
    <w:rsid w:val="006F24E2"/>
    <w:rsid w:val="006F39A5"/>
    <w:rsid w:val="006F5932"/>
    <w:rsid w:val="006F60D4"/>
    <w:rsid w:val="0070162C"/>
    <w:rsid w:val="00701D5E"/>
    <w:rsid w:val="00702CB8"/>
    <w:rsid w:val="0070319F"/>
    <w:rsid w:val="00703273"/>
    <w:rsid w:val="007053A7"/>
    <w:rsid w:val="00707E1A"/>
    <w:rsid w:val="00710A4E"/>
    <w:rsid w:val="00711DE1"/>
    <w:rsid w:val="007121AA"/>
    <w:rsid w:val="00717AB0"/>
    <w:rsid w:val="00726E36"/>
    <w:rsid w:val="00730532"/>
    <w:rsid w:val="00732165"/>
    <w:rsid w:val="00733F66"/>
    <w:rsid w:val="00734CD8"/>
    <w:rsid w:val="00735820"/>
    <w:rsid w:val="00736929"/>
    <w:rsid w:val="00737600"/>
    <w:rsid w:val="00745C3D"/>
    <w:rsid w:val="0074670C"/>
    <w:rsid w:val="00746E42"/>
    <w:rsid w:val="00750678"/>
    <w:rsid w:val="007529FC"/>
    <w:rsid w:val="007533A2"/>
    <w:rsid w:val="007537EA"/>
    <w:rsid w:val="00755A94"/>
    <w:rsid w:val="00756467"/>
    <w:rsid w:val="00757221"/>
    <w:rsid w:val="007577AD"/>
    <w:rsid w:val="0076028D"/>
    <w:rsid w:val="007605F2"/>
    <w:rsid w:val="00761821"/>
    <w:rsid w:val="00763D0F"/>
    <w:rsid w:val="00764ACB"/>
    <w:rsid w:val="007678CD"/>
    <w:rsid w:val="0077115D"/>
    <w:rsid w:val="00775855"/>
    <w:rsid w:val="00780040"/>
    <w:rsid w:val="007803C4"/>
    <w:rsid w:val="00780511"/>
    <w:rsid w:val="007850C0"/>
    <w:rsid w:val="007853C4"/>
    <w:rsid w:val="007870C2"/>
    <w:rsid w:val="007873F0"/>
    <w:rsid w:val="00790A28"/>
    <w:rsid w:val="007917A1"/>
    <w:rsid w:val="00793DDC"/>
    <w:rsid w:val="0079542E"/>
    <w:rsid w:val="007958B9"/>
    <w:rsid w:val="007966DE"/>
    <w:rsid w:val="007A0969"/>
    <w:rsid w:val="007A45E3"/>
    <w:rsid w:val="007A64CC"/>
    <w:rsid w:val="007A7752"/>
    <w:rsid w:val="007B1B3B"/>
    <w:rsid w:val="007B2F75"/>
    <w:rsid w:val="007C3D74"/>
    <w:rsid w:val="007C429F"/>
    <w:rsid w:val="007C42F9"/>
    <w:rsid w:val="007C5D64"/>
    <w:rsid w:val="007C70E3"/>
    <w:rsid w:val="007D0AF9"/>
    <w:rsid w:val="007D2A4F"/>
    <w:rsid w:val="007D32E5"/>
    <w:rsid w:val="007D399E"/>
    <w:rsid w:val="007E3D17"/>
    <w:rsid w:val="007E4C05"/>
    <w:rsid w:val="007E5D50"/>
    <w:rsid w:val="007F061A"/>
    <w:rsid w:val="007F28D8"/>
    <w:rsid w:val="007F295E"/>
    <w:rsid w:val="007F459D"/>
    <w:rsid w:val="007F53AB"/>
    <w:rsid w:val="007F58E4"/>
    <w:rsid w:val="007F66C2"/>
    <w:rsid w:val="007F751A"/>
    <w:rsid w:val="00800FD2"/>
    <w:rsid w:val="00801B42"/>
    <w:rsid w:val="00805908"/>
    <w:rsid w:val="008102BC"/>
    <w:rsid w:val="008170FF"/>
    <w:rsid w:val="00817814"/>
    <w:rsid w:val="008213EF"/>
    <w:rsid w:val="00821C63"/>
    <w:rsid w:val="00822AAB"/>
    <w:rsid w:val="008233A5"/>
    <w:rsid w:val="00824C3C"/>
    <w:rsid w:val="00826299"/>
    <w:rsid w:val="00826445"/>
    <w:rsid w:val="00832391"/>
    <w:rsid w:val="008330D5"/>
    <w:rsid w:val="00833E5C"/>
    <w:rsid w:val="0083777C"/>
    <w:rsid w:val="008422C0"/>
    <w:rsid w:val="0084233C"/>
    <w:rsid w:val="0084352B"/>
    <w:rsid w:val="00846620"/>
    <w:rsid w:val="00846A37"/>
    <w:rsid w:val="00847A22"/>
    <w:rsid w:val="00851389"/>
    <w:rsid w:val="00851B0F"/>
    <w:rsid w:val="00852042"/>
    <w:rsid w:val="0085246C"/>
    <w:rsid w:val="008565DF"/>
    <w:rsid w:val="00856ED9"/>
    <w:rsid w:val="0086049C"/>
    <w:rsid w:val="008645B5"/>
    <w:rsid w:val="008649FC"/>
    <w:rsid w:val="00864FD7"/>
    <w:rsid w:val="0086792D"/>
    <w:rsid w:val="00867A2A"/>
    <w:rsid w:val="008719F6"/>
    <w:rsid w:val="008746F7"/>
    <w:rsid w:val="0088314B"/>
    <w:rsid w:val="0088496B"/>
    <w:rsid w:val="00886EC7"/>
    <w:rsid w:val="00887933"/>
    <w:rsid w:val="00891459"/>
    <w:rsid w:val="00891602"/>
    <w:rsid w:val="008957BF"/>
    <w:rsid w:val="00896FEA"/>
    <w:rsid w:val="008974AA"/>
    <w:rsid w:val="00897BDE"/>
    <w:rsid w:val="008A2D6E"/>
    <w:rsid w:val="008A353A"/>
    <w:rsid w:val="008A3619"/>
    <w:rsid w:val="008A7365"/>
    <w:rsid w:val="008A77B0"/>
    <w:rsid w:val="008B0EFA"/>
    <w:rsid w:val="008B2482"/>
    <w:rsid w:val="008B2A0D"/>
    <w:rsid w:val="008B6932"/>
    <w:rsid w:val="008B76F8"/>
    <w:rsid w:val="008B7AC8"/>
    <w:rsid w:val="008C1071"/>
    <w:rsid w:val="008C1311"/>
    <w:rsid w:val="008C36C0"/>
    <w:rsid w:val="008C41D6"/>
    <w:rsid w:val="008C6455"/>
    <w:rsid w:val="008C7EAA"/>
    <w:rsid w:val="008D0343"/>
    <w:rsid w:val="008D064A"/>
    <w:rsid w:val="008D62DB"/>
    <w:rsid w:val="008E2678"/>
    <w:rsid w:val="008E5A94"/>
    <w:rsid w:val="008E5DA9"/>
    <w:rsid w:val="008E6DC5"/>
    <w:rsid w:val="008E72EF"/>
    <w:rsid w:val="008F21DE"/>
    <w:rsid w:val="008F2AA1"/>
    <w:rsid w:val="008F5AC4"/>
    <w:rsid w:val="00900B21"/>
    <w:rsid w:val="00900C24"/>
    <w:rsid w:val="009022BB"/>
    <w:rsid w:val="00903A3E"/>
    <w:rsid w:val="00906F97"/>
    <w:rsid w:val="009115A6"/>
    <w:rsid w:val="00912EA2"/>
    <w:rsid w:val="009155DC"/>
    <w:rsid w:val="00920C13"/>
    <w:rsid w:val="00922D66"/>
    <w:rsid w:val="0092317E"/>
    <w:rsid w:val="00923271"/>
    <w:rsid w:val="00923D92"/>
    <w:rsid w:val="00926C2F"/>
    <w:rsid w:val="00926EC7"/>
    <w:rsid w:val="00943A59"/>
    <w:rsid w:val="009440CC"/>
    <w:rsid w:val="009459A2"/>
    <w:rsid w:val="0095314E"/>
    <w:rsid w:val="009542E8"/>
    <w:rsid w:val="00955773"/>
    <w:rsid w:val="00955DC5"/>
    <w:rsid w:val="009560FD"/>
    <w:rsid w:val="00956652"/>
    <w:rsid w:val="00956F19"/>
    <w:rsid w:val="0096050C"/>
    <w:rsid w:val="00961A19"/>
    <w:rsid w:val="00973197"/>
    <w:rsid w:val="00975BB4"/>
    <w:rsid w:val="00980A32"/>
    <w:rsid w:val="00983426"/>
    <w:rsid w:val="009858D6"/>
    <w:rsid w:val="009917A8"/>
    <w:rsid w:val="009943FD"/>
    <w:rsid w:val="00996C63"/>
    <w:rsid w:val="00996FB0"/>
    <w:rsid w:val="0099703E"/>
    <w:rsid w:val="009A0C8A"/>
    <w:rsid w:val="009A2065"/>
    <w:rsid w:val="009A292F"/>
    <w:rsid w:val="009A32B2"/>
    <w:rsid w:val="009A4A9C"/>
    <w:rsid w:val="009A4CED"/>
    <w:rsid w:val="009B3CF8"/>
    <w:rsid w:val="009B4E4C"/>
    <w:rsid w:val="009B66DB"/>
    <w:rsid w:val="009B6F28"/>
    <w:rsid w:val="009C0F5D"/>
    <w:rsid w:val="009C1525"/>
    <w:rsid w:val="009C1600"/>
    <w:rsid w:val="009C1FCC"/>
    <w:rsid w:val="009C48FD"/>
    <w:rsid w:val="009D0B39"/>
    <w:rsid w:val="009D2B92"/>
    <w:rsid w:val="009D39F6"/>
    <w:rsid w:val="009E0DD4"/>
    <w:rsid w:val="009E1046"/>
    <w:rsid w:val="009E5CEA"/>
    <w:rsid w:val="009E73A5"/>
    <w:rsid w:val="009F025F"/>
    <w:rsid w:val="009F145B"/>
    <w:rsid w:val="009F1756"/>
    <w:rsid w:val="009F3520"/>
    <w:rsid w:val="009F458B"/>
    <w:rsid w:val="009F68F1"/>
    <w:rsid w:val="00A0002B"/>
    <w:rsid w:val="00A02BE3"/>
    <w:rsid w:val="00A02C7D"/>
    <w:rsid w:val="00A02F29"/>
    <w:rsid w:val="00A062A9"/>
    <w:rsid w:val="00A11751"/>
    <w:rsid w:val="00A13DF6"/>
    <w:rsid w:val="00A1487B"/>
    <w:rsid w:val="00A14A06"/>
    <w:rsid w:val="00A14EBD"/>
    <w:rsid w:val="00A17867"/>
    <w:rsid w:val="00A212DA"/>
    <w:rsid w:val="00A21AEE"/>
    <w:rsid w:val="00A21D5D"/>
    <w:rsid w:val="00A22D7E"/>
    <w:rsid w:val="00A2320E"/>
    <w:rsid w:val="00A23D7F"/>
    <w:rsid w:val="00A2640A"/>
    <w:rsid w:val="00A26938"/>
    <w:rsid w:val="00A2774D"/>
    <w:rsid w:val="00A30679"/>
    <w:rsid w:val="00A3102B"/>
    <w:rsid w:val="00A34EF2"/>
    <w:rsid w:val="00A35181"/>
    <w:rsid w:val="00A359AC"/>
    <w:rsid w:val="00A36B65"/>
    <w:rsid w:val="00A40011"/>
    <w:rsid w:val="00A409A4"/>
    <w:rsid w:val="00A41714"/>
    <w:rsid w:val="00A424E5"/>
    <w:rsid w:val="00A4295B"/>
    <w:rsid w:val="00A45121"/>
    <w:rsid w:val="00A45D85"/>
    <w:rsid w:val="00A506B4"/>
    <w:rsid w:val="00A5108B"/>
    <w:rsid w:val="00A53376"/>
    <w:rsid w:val="00A53C4F"/>
    <w:rsid w:val="00A5667E"/>
    <w:rsid w:val="00A57803"/>
    <w:rsid w:val="00A57B6C"/>
    <w:rsid w:val="00A60A41"/>
    <w:rsid w:val="00A61BDC"/>
    <w:rsid w:val="00A61BEE"/>
    <w:rsid w:val="00A631F0"/>
    <w:rsid w:val="00A64608"/>
    <w:rsid w:val="00A64FAF"/>
    <w:rsid w:val="00A65460"/>
    <w:rsid w:val="00A67A2F"/>
    <w:rsid w:val="00A70C75"/>
    <w:rsid w:val="00A724FB"/>
    <w:rsid w:val="00A7450D"/>
    <w:rsid w:val="00A7746A"/>
    <w:rsid w:val="00A808A1"/>
    <w:rsid w:val="00A82516"/>
    <w:rsid w:val="00A8316C"/>
    <w:rsid w:val="00A844B2"/>
    <w:rsid w:val="00A86620"/>
    <w:rsid w:val="00A876ED"/>
    <w:rsid w:val="00A9007E"/>
    <w:rsid w:val="00A92774"/>
    <w:rsid w:val="00A92E4E"/>
    <w:rsid w:val="00A93D82"/>
    <w:rsid w:val="00A94DBE"/>
    <w:rsid w:val="00A9633C"/>
    <w:rsid w:val="00AA25E7"/>
    <w:rsid w:val="00AA2868"/>
    <w:rsid w:val="00AA32E5"/>
    <w:rsid w:val="00AA5A7B"/>
    <w:rsid w:val="00AA60BB"/>
    <w:rsid w:val="00AB26BA"/>
    <w:rsid w:val="00AB345E"/>
    <w:rsid w:val="00AB36F1"/>
    <w:rsid w:val="00AB44F4"/>
    <w:rsid w:val="00AB4F8F"/>
    <w:rsid w:val="00AB7D5F"/>
    <w:rsid w:val="00AB7EC5"/>
    <w:rsid w:val="00AC135C"/>
    <w:rsid w:val="00AC18E7"/>
    <w:rsid w:val="00AC30C3"/>
    <w:rsid w:val="00AC434C"/>
    <w:rsid w:val="00AC5444"/>
    <w:rsid w:val="00AC5F08"/>
    <w:rsid w:val="00AC6107"/>
    <w:rsid w:val="00AC6A60"/>
    <w:rsid w:val="00AD22DB"/>
    <w:rsid w:val="00AD2382"/>
    <w:rsid w:val="00AE21D2"/>
    <w:rsid w:val="00AE2331"/>
    <w:rsid w:val="00AE3688"/>
    <w:rsid w:val="00AE46E0"/>
    <w:rsid w:val="00AF27B7"/>
    <w:rsid w:val="00AF6262"/>
    <w:rsid w:val="00AF6E2D"/>
    <w:rsid w:val="00AF7724"/>
    <w:rsid w:val="00B006BD"/>
    <w:rsid w:val="00B067C6"/>
    <w:rsid w:val="00B07096"/>
    <w:rsid w:val="00B103F2"/>
    <w:rsid w:val="00B10BA1"/>
    <w:rsid w:val="00B13715"/>
    <w:rsid w:val="00B16C7D"/>
    <w:rsid w:val="00B2272F"/>
    <w:rsid w:val="00B22C56"/>
    <w:rsid w:val="00B23D36"/>
    <w:rsid w:val="00B3074F"/>
    <w:rsid w:val="00B308FD"/>
    <w:rsid w:val="00B35265"/>
    <w:rsid w:val="00B3550F"/>
    <w:rsid w:val="00B3712F"/>
    <w:rsid w:val="00B40012"/>
    <w:rsid w:val="00B42B1D"/>
    <w:rsid w:val="00B42F52"/>
    <w:rsid w:val="00B44819"/>
    <w:rsid w:val="00B44C07"/>
    <w:rsid w:val="00B54334"/>
    <w:rsid w:val="00B56298"/>
    <w:rsid w:val="00B56F8E"/>
    <w:rsid w:val="00B57005"/>
    <w:rsid w:val="00B57F45"/>
    <w:rsid w:val="00B63875"/>
    <w:rsid w:val="00B65536"/>
    <w:rsid w:val="00B65E67"/>
    <w:rsid w:val="00B65E89"/>
    <w:rsid w:val="00B6626A"/>
    <w:rsid w:val="00B703A3"/>
    <w:rsid w:val="00B7120E"/>
    <w:rsid w:val="00B712B9"/>
    <w:rsid w:val="00B72156"/>
    <w:rsid w:val="00B747A5"/>
    <w:rsid w:val="00B74C14"/>
    <w:rsid w:val="00B7517A"/>
    <w:rsid w:val="00B75715"/>
    <w:rsid w:val="00B7656A"/>
    <w:rsid w:val="00B76BEA"/>
    <w:rsid w:val="00B76CAE"/>
    <w:rsid w:val="00B820CE"/>
    <w:rsid w:val="00B9078C"/>
    <w:rsid w:val="00B912B4"/>
    <w:rsid w:val="00B9295A"/>
    <w:rsid w:val="00BA10D8"/>
    <w:rsid w:val="00BA26B1"/>
    <w:rsid w:val="00BA3B6A"/>
    <w:rsid w:val="00BA70DA"/>
    <w:rsid w:val="00BB29D3"/>
    <w:rsid w:val="00BB3392"/>
    <w:rsid w:val="00BC0AC6"/>
    <w:rsid w:val="00BC3A0A"/>
    <w:rsid w:val="00BC472D"/>
    <w:rsid w:val="00BC4CEE"/>
    <w:rsid w:val="00BC510F"/>
    <w:rsid w:val="00BC54E6"/>
    <w:rsid w:val="00BC7379"/>
    <w:rsid w:val="00BC7C75"/>
    <w:rsid w:val="00BC7E19"/>
    <w:rsid w:val="00BD06E5"/>
    <w:rsid w:val="00BD7C86"/>
    <w:rsid w:val="00BE0A2C"/>
    <w:rsid w:val="00BE2C40"/>
    <w:rsid w:val="00BF0E47"/>
    <w:rsid w:val="00BF1DA4"/>
    <w:rsid w:val="00BF433E"/>
    <w:rsid w:val="00BF4353"/>
    <w:rsid w:val="00BF466E"/>
    <w:rsid w:val="00BF55C7"/>
    <w:rsid w:val="00BF73BB"/>
    <w:rsid w:val="00C0025C"/>
    <w:rsid w:val="00C00B9C"/>
    <w:rsid w:val="00C035C0"/>
    <w:rsid w:val="00C048FB"/>
    <w:rsid w:val="00C05B10"/>
    <w:rsid w:val="00C05CC1"/>
    <w:rsid w:val="00C06BB8"/>
    <w:rsid w:val="00C112DA"/>
    <w:rsid w:val="00C16CC0"/>
    <w:rsid w:val="00C17FAF"/>
    <w:rsid w:val="00C27CDB"/>
    <w:rsid w:val="00C30CB1"/>
    <w:rsid w:val="00C32264"/>
    <w:rsid w:val="00C3365E"/>
    <w:rsid w:val="00C34E6B"/>
    <w:rsid w:val="00C35D9A"/>
    <w:rsid w:val="00C36A67"/>
    <w:rsid w:val="00C36B51"/>
    <w:rsid w:val="00C36C98"/>
    <w:rsid w:val="00C45169"/>
    <w:rsid w:val="00C53A81"/>
    <w:rsid w:val="00C53BB9"/>
    <w:rsid w:val="00C5496F"/>
    <w:rsid w:val="00C54B08"/>
    <w:rsid w:val="00C54DE3"/>
    <w:rsid w:val="00C560CE"/>
    <w:rsid w:val="00C57D37"/>
    <w:rsid w:val="00C60618"/>
    <w:rsid w:val="00C660C3"/>
    <w:rsid w:val="00C6787A"/>
    <w:rsid w:val="00C67DBE"/>
    <w:rsid w:val="00C707B9"/>
    <w:rsid w:val="00C707E1"/>
    <w:rsid w:val="00C76F9A"/>
    <w:rsid w:val="00C87B00"/>
    <w:rsid w:val="00C87E18"/>
    <w:rsid w:val="00C9103F"/>
    <w:rsid w:val="00C92C42"/>
    <w:rsid w:val="00C93172"/>
    <w:rsid w:val="00CA09D3"/>
    <w:rsid w:val="00CA0C27"/>
    <w:rsid w:val="00CA1A88"/>
    <w:rsid w:val="00CA1AC4"/>
    <w:rsid w:val="00CA2043"/>
    <w:rsid w:val="00CA4F29"/>
    <w:rsid w:val="00CA51D3"/>
    <w:rsid w:val="00CA5ECD"/>
    <w:rsid w:val="00CB67BE"/>
    <w:rsid w:val="00CB7E04"/>
    <w:rsid w:val="00CC1525"/>
    <w:rsid w:val="00CC338C"/>
    <w:rsid w:val="00CC4E28"/>
    <w:rsid w:val="00CC580E"/>
    <w:rsid w:val="00CC5F07"/>
    <w:rsid w:val="00CC7AD4"/>
    <w:rsid w:val="00CD00B5"/>
    <w:rsid w:val="00CD3383"/>
    <w:rsid w:val="00CD422C"/>
    <w:rsid w:val="00CD6BC6"/>
    <w:rsid w:val="00CE135C"/>
    <w:rsid w:val="00CE164F"/>
    <w:rsid w:val="00CE1DD0"/>
    <w:rsid w:val="00CE5F59"/>
    <w:rsid w:val="00CF006A"/>
    <w:rsid w:val="00CF3F6C"/>
    <w:rsid w:val="00CF4B8C"/>
    <w:rsid w:val="00CF60AF"/>
    <w:rsid w:val="00D02CF0"/>
    <w:rsid w:val="00D03303"/>
    <w:rsid w:val="00D07690"/>
    <w:rsid w:val="00D114DE"/>
    <w:rsid w:val="00D1198A"/>
    <w:rsid w:val="00D11D2E"/>
    <w:rsid w:val="00D11E7B"/>
    <w:rsid w:val="00D12BD3"/>
    <w:rsid w:val="00D1314D"/>
    <w:rsid w:val="00D157BE"/>
    <w:rsid w:val="00D16031"/>
    <w:rsid w:val="00D17F10"/>
    <w:rsid w:val="00D20398"/>
    <w:rsid w:val="00D234DB"/>
    <w:rsid w:val="00D24B0B"/>
    <w:rsid w:val="00D267A9"/>
    <w:rsid w:val="00D32BB1"/>
    <w:rsid w:val="00D34827"/>
    <w:rsid w:val="00D379E0"/>
    <w:rsid w:val="00D45303"/>
    <w:rsid w:val="00D45874"/>
    <w:rsid w:val="00D508D0"/>
    <w:rsid w:val="00D529C9"/>
    <w:rsid w:val="00D758C3"/>
    <w:rsid w:val="00D9007F"/>
    <w:rsid w:val="00D918D7"/>
    <w:rsid w:val="00D94B10"/>
    <w:rsid w:val="00D963BB"/>
    <w:rsid w:val="00D975CE"/>
    <w:rsid w:val="00D97D06"/>
    <w:rsid w:val="00DA1B0E"/>
    <w:rsid w:val="00DA2D66"/>
    <w:rsid w:val="00DA473D"/>
    <w:rsid w:val="00DA7861"/>
    <w:rsid w:val="00DB0780"/>
    <w:rsid w:val="00DB2DEF"/>
    <w:rsid w:val="00DB7E4A"/>
    <w:rsid w:val="00DC0D15"/>
    <w:rsid w:val="00DC1F5D"/>
    <w:rsid w:val="00DC2DDA"/>
    <w:rsid w:val="00DC498E"/>
    <w:rsid w:val="00DC6427"/>
    <w:rsid w:val="00DC7F00"/>
    <w:rsid w:val="00DD0699"/>
    <w:rsid w:val="00DD0B2C"/>
    <w:rsid w:val="00DD151E"/>
    <w:rsid w:val="00DD1A54"/>
    <w:rsid w:val="00DD1A77"/>
    <w:rsid w:val="00DD3BEC"/>
    <w:rsid w:val="00DD59C3"/>
    <w:rsid w:val="00DE4C36"/>
    <w:rsid w:val="00DE57A3"/>
    <w:rsid w:val="00DE59FB"/>
    <w:rsid w:val="00DE6E7E"/>
    <w:rsid w:val="00DE795B"/>
    <w:rsid w:val="00DF1EC4"/>
    <w:rsid w:val="00DF2F60"/>
    <w:rsid w:val="00DF6FBE"/>
    <w:rsid w:val="00E00D58"/>
    <w:rsid w:val="00E01A19"/>
    <w:rsid w:val="00E03D25"/>
    <w:rsid w:val="00E04622"/>
    <w:rsid w:val="00E04CD1"/>
    <w:rsid w:val="00E06A91"/>
    <w:rsid w:val="00E10105"/>
    <w:rsid w:val="00E12F61"/>
    <w:rsid w:val="00E138C6"/>
    <w:rsid w:val="00E16B34"/>
    <w:rsid w:val="00E20261"/>
    <w:rsid w:val="00E24419"/>
    <w:rsid w:val="00E25002"/>
    <w:rsid w:val="00E25125"/>
    <w:rsid w:val="00E35B48"/>
    <w:rsid w:val="00E40006"/>
    <w:rsid w:val="00E4243C"/>
    <w:rsid w:val="00E440FF"/>
    <w:rsid w:val="00E45DCA"/>
    <w:rsid w:val="00E46E26"/>
    <w:rsid w:val="00E51D24"/>
    <w:rsid w:val="00E53602"/>
    <w:rsid w:val="00E53C3D"/>
    <w:rsid w:val="00E55470"/>
    <w:rsid w:val="00E55487"/>
    <w:rsid w:val="00E57079"/>
    <w:rsid w:val="00E61655"/>
    <w:rsid w:val="00E6192C"/>
    <w:rsid w:val="00E62643"/>
    <w:rsid w:val="00E6400C"/>
    <w:rsid w:val="00E72C04"/>
    <w:rsid w:val="00E72D78"/>
    <w:rsid w:val="00E767D9"/>
    <w:rsid w:val="00E76B1E"/>
    <w:rsid w:val="00E81C28"/>
    <w:rsid w:val="00E8588A"/>
    <w:rsid w:val="00E85D39"/>
    <w:rsid w:val="00E85F10"/>
    <w:rsid w:val="00E865CF"/>
    <w:rsid w:val="00E8689C"/>
    <w:rsid w:val="00E873F9"/>
    <w:rsid w:val="00E97F82"/>
    <w:rsid w:val="00EA15E7"/>
    <w:rsid w:val="00EA61CB"/>
    <w:rsid w:val="00EB0193"/>
    <w:rsid w:val="00EB0234"/>
    <w:rsid w:val="00EB079E"/>
    <w:rsid w:val="00EB1D60"/>
    <w:rsid w:val="00EB2556"/>
    <w:rsid w:val="00EB5407"/>
    <w:rsid w:val="00EB5834"/>
    <w:rsid w:val="00EB5F37"/>
    <w:rsid w:val="00EC0521"/>
    <w:rsid w:val="00EC0AEE"/>
    <w:rsid w:val="00EC5BCA"/>
    <w:rsid w:val="00EC70F4"/>
    <w:rsid w:val="00EC7E0C"/>
    <w:rsid w:val="00ED0DC5"/>
    <w:rsid w:val="00ED358D"/>
    <w:rsid w:val="00ED4F2C"/>
    <w:rsid w:val="00ED743E"/>
    <w:rsid w:val="00ED7C7F"/>
    <w:rsid w:val="00ED7CAE"/>
    <w:rsid w:val="00EE0053"/>
    <w:rsid w:val="00EE0D2C"/>
    <w:rsid w:val="00EE3F45"/>
    <w:rsid w:val="00EE61ED"/>
    <w:rsid w:val="00EE6A6C"/>
    <w:rsid w:val="00EE76C8"/>
    <w:rsid w:val="00EE7D3B"/>
    <w:rsid w:val="00EF0595"/>
    <w:rsid w:val="00EF14A6"/>
    <w:rsid w:val="00EF7294"/>
    <w:rsid w:val="00F00079"/>
    <w:rsid w:val="00F005B9"/>
    <w:rsid w:val="00F008A6"/>
    <w:rsid w:val="00F008F5"/>
    <w:rsid w:val="00F011CF"/>
    <w:rsid w:val="00F02C29"/>
    <w:rsid w:val="00F048A5"/>
    <w:rsid w:val="00F11075"/>
    <w:rsid w:val="00F12764"/>
    <w:rsid w:val="00F13493"/>
    <w:rsid w:val="00F13734"/>
    <w:rsid w:val="00F14A4F"/>
    <w:rsid w:val="00F14C20"/>
    <w:rsid w:val="00F15769"/>
    <w:rsid w:val="00F216F6"/>
    <w:rsid w:val="00F24579"/>
    <w:rsid w:val="00F27AA5"/>
    <w:rsid w:val="00F30A60"/>
    <w:rsid w:val="00F323B9"/>
    <w:rsid w:val="00F32442"/>
    <w:rsid w:val="00F34574"/>
    <w:rsid w:val="00F40ABD"/>
    <w:rsid w:val="00F41859"/>
    <w:rsid w:val="00F419C6"/>
    <w:rsid w:val="00F42C74"/>
    <w:rsid w:val="00F4344B"/>
    <w:rsid w:val="00F44426"/>
    <w:rsid w:val="00F46A94"/>
    <w:rsid w:val="00F47CEA"/>
    <w:rsid w:val="00F47E3F"/>
    <w:rsid w:val="00F513EA"/>
    <w:rsid w:val="00F52F63"/>
    <w:rsid w:val="00F5319C"/>
    <w:rsid w:val="00F55794"/>
    <w:rsid w:val="00F56475"/>
    <w:rsid w:val="00F61C4A"/>
    <w:rsid w:val="00F62E2A"/>
    <w:rsid w:val="00F65B90"/>
    <w:rsid w:val="00F709A6"/>
    <w:rsid w:val="00F70E08"/>
    <w:rsid w:val="00F74366"/>
    <w:rsid w:val="00F74A0F"/>
    <w:rsid w:val="00F74EC0"/>
    <w:rsid w:val="00F76541"/>
    <w:rsid w:val="00F77482"/>
    <w:rsid w:val="00F82279"/>
    <w:rsid w:val="00F83DBB"/>
    <w:rsid w:val="00F87B3F"/>
    <w:rsid w:val="00F9258F"/>
    <w:rsid w:val="00F93BF0"/>
    <w:rsid w:val="00F948B5"/>
    <w:rsid w:val="00FA063C"/>
    <w:rsid w:val="00FA2231"/>
    <w:rsid w:val="00FA2A71"/>
    <w:rsid w:val="00FA6D03"/>
    <w:rsid w:val="00FA7245"/>
    <w:rsid w:val="00FB0B78"/>
    <w:rsid w:val="00FB22DB"/>
    <w:rsid w:val="00FB2798"/>
    <w:rsid w:val="00FC1006"/>
    <w:rsid w:val="00FC1DD7"/>
    <w:rsid w:val="00FC4C79"/>
    <w:rsid w:val="00FC727B"/>
    <w:rsid w:val="00FD045F"/>
    <w:rsid w:val="00FD1846"/>
    <w:rsid w:val="00FD1C7D"/>
    <w:rsid w:val="00FD6C21"/>
    <w:rsid w:val="00FE0023"/>
    <w:rsid w:val="00FE2E41"/>
    <w:rsid w:val="00FE5D4E"/>
    <w:rsid w:val="00FE731D"/>
    <w:rsid w:val="00FF23DE"/>
    <w:rsid w:val="00FF2659"/>
    <w:rsid w:val="00FF2A99"/>
    <w:rsid w:val="00FF36A2"/>
    <w:rsid w:val="00FF3EE6"/>
    <w:rsid w:val="00FF435F"/>
    <w:rsid w:val="00FF48BD"/>
    <w:rsid w:val="00FF7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4EFE4F"/>
  <w15:docId w15:val="{715DF23B-E6EA-419A-990A-FCB9F43A3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0F2C"/>
    <w:pPr>
      <w:spacing w:after="200" w:line="276" w:lineRule="auto"/>
    </w:p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1"/>
    <w:qFormat/>
    <w:rsid w:val="00530F2C"/>
    <w:pPr>
      <w:keepNext/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kern w:val="32"/>
      <w:sz w:val="28"/>
      <w:szCs w:val="32"/>
      <w:lang w:eastAsia="ru-RU"/>
    </w:rPr>
  </w:style>
  <w:style w:type="paragraph" w:styleId="2">
    <w:name w:val="heading 2"/>
    <w:aliases w:val="H2,contract,h2,2,Numbered text 3,H21,H22,H23,H24,H211,H25,H212,H221,H231,H241,H2111,H26,H213,H222,H232,H242,H2112,H27,H214,H28,H29,H210,H215,H216,H217,H218,H219,H220,H2110,H223,H2113,H224,H225,H226,H227,H228"/>
    <w:basedOn w:val="a"/>
    <w:next w:val="a"/>
    <w:link w:val="20"/>
    <w:qFormat/>
    <w:rsid w:val="00530F2C"/>
    <w:pPr>
      <w:keepNext/>
      <w:spacing w:before="240" w:after="6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iCs/>
      <w:color w:val="000000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1F3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"/>
    <w:basedOn w:val="a0"/>
    <w:rsid w:val="00530F2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aliases w:val="H2 Знак,contract Знак,h2 Знак,2 Знак,Numbered text 3 Знак,H21 Знак,H22 Знак,H23 Знак,H24 Знак,H211 Знак,H25 Знак,H212 Знак,H221 Знак,H231 Знак,H241 Знак,H2111 Знак,H26 Знак,H213 Знак,H222 Знак,H232 Знак,H242 Знак,H2112 Знак,H27 Знак"/>
    <w:basedOn w:val="a0"/>
    <w:link w:val="2"/>
    <w:rsid w:val="00530F2C"/>
    <w:rPr>
      <w:rFonts w:ascii="Times New Roman" w:eastAsia="Times New Roman" w:hAnsi="Times New Roman" w:cs="Times New Roman"/>
      <w:b/>
      <w:bCs/>
      <w:iCs/>
      <w:color w:val="000000"/>
      <w:sz w:val="28"/>
      <w:szCs w:val="28"/>
      <w:lang w:eastAsia="ru-RU"/>
    </w:rPr>
  </w:style>
  <w:style w:type="paragraph" w:customStyle="1" w:styleId="ConsPlusNonformat">
    <w:name w:val="ConsPlusNonformat"/>
    <w:rsid w:val="00530F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530F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21">
    <w:name w:val="Основной текст (2)_"/>
    <w:link w:val="22"/>
    <w:locked/>
    <w:rsid w:val="00530F2C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30F2C"/>
    <w:pPr>
      <w:shd w:val="clear" w:color="auto" w:fill="FFFFFF"/>
      <w:spacing w:after="300" w:line="240" w:lineRule="atLeast"/>
    </w:pPr>
    <w:rPr>
      <w:rFonts w:ascii="Times New Roman" w:hAnsi="Times New Roman" w:cs="Times New Roman"/>
      <w:sz w:val="23"/>
      <w:szCs w:val="23"/>
    </w:rPr>
  </w:style>
  <w:style w:type="character" w:customStyle="1" w:styleId="11">
    <w:name w:val="Заголовок 1 Знак1"/>
    <w:aliases w:val="Document Header1 Знак1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link w:val="1"/>
    <w:rsid w:val="00530F2C"/>
    <w:rPr>
      <w:rFonts w:ascii="Times New Roman" w:eastAsia="Times New Roman" w:hAnsi="Times New Roman" w:cs="Times New Roman"/>
      <w:b/>
      <w:bCs/>
      <w:color w:val="000000"/>
      <w:kern w:val="32"/>
      <w:sz w:val="28"/>
      <w:szCs w:val="32"/>
      <w:lang w:eastAsia="ru-RU"/>
    </w:rPr>
  </w:style>
  <w:style w:type="character" w:customStyle="1" w:styleId="a3">
    <w:name w:val="Основной текст_"/>
    <w:link w:val="7"/>
    <w:locked/>
    <w:rsid w:val="00530F2C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7">
    <w:name w:val="Основной текст7"/>
    <w:basedOn w:val="a"/>
    <w:link w:val="a3"/>
    <w:rsid w:val="00530F2C"/>
    <w:pPr>
      <w:shd w:val="clear" w:color="auto" w:fill="FFFFFF"/>
      <w:spacing w:before="6660" w:after="0" w:line="254" w:lineRule="exact"/>
      <w:jc w:val="center"/>
    </w:pPr>
    <w:rPr>
      <w:rFonts w:ascii="Times New Roman" w:hAnsi="Times New Roman" w:cs="Times New Roman"/>
      <w:sz w:val="21"/>
      <w:szCs w:val="21"/>
    </w:rPr>
  </w:style>
  <w:style w:type="character" w:customStyle="1" w:styleId="blk">
    <w:name w:val="blk"/>
    <w:basedOn w:val="a0"/>
    <w:rsid w:val="00530F2C"/>
  </w:style>
  <w:style w:type="paragraph" w:customStyle="1" w:styleId="23">
    <w:name w:val="Стиль Заголовок 2"/>
    <w:aliases w:val="H2 + По ширине Слева:  032 см Первая строка:  ..."/>
    <w:basedOn w:val="2"/>
    <w:rsid w:val="00530F2C"/>
    <w:pPr>
      <w:numPr>
        <w:ilvl w:val="1"/>
      </w:numPr>
      <w:tabs>
        <w:tab w:val="num" w:pos="756"/>
      </w:tabs>
      <w:spacing w:before="0"/>
      <w:ind w:left="180"/>
    </w:pPr>
    <w:rPr>
      <w:iCs w:val="0"/>
      <w:color w:val="auto"/>
      <w:szCs w:val="20"/>
    </w:rPr>
  </w:style>
  <w:style w:type="paragraph" w:styleId="a4">
    <w:name w:val="header"/>
    <w:basedOn w:val="a"/>
    <w:link w:val="a5"/>
    <w:uiPriority w:val="99"/>
    <w:unhideWhenUsed/>
    <w:rsid w:val="00530F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30F2C"/>
  </w:style>
  <w:style w:type="paragraph" w:styleId="a6">
    <w:name w:val="footer"/>
    <w:basedOn w:val="a"/>
    <w:link w:val="a7"/>
    <w:uiPriority w:val="99"/>
    <w:unhideWhenUsed/>
    <w:rsid w:val="00530F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30F2C"/>
  </w:style>
  <w:style w:type="character" w:styleId="a8">
    <w:name w:val="Hyperlink"/>
    <w:rsid w:val="00F14A4F"/>
    <w:rPr>
      <w:color w:val="0000FF"/>
      <w:u w:val="single"/>
    </w:rPr>
  </w:style>
  <w:style w:type="paragraph" w:styleId="24">
    <w:name w:val="Body Text 2"/>
    <w:basedOn w:val="a"/>
    <w:link w:val="25"/>
    <w:rsid w:val="00F14A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Основной текст 2 Знак"/>
    <w:basedOn w:val="a0"/>
    <w:link w:val="24"/>
    <w:rsid w:val="00F14A4F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aliases w:val="Table-Normal,RSHB_Table-Normal,Bullet List,FooterText,numbered,Paragraphe de liste1,lp1"/>
    <w:basedOn w:val="a"/>
    <w:link w:val="aa"/>
    <w:uiPriority w:val="1"/>
    <w:qFormat/>
    <w:rsid w:val="00F14A4F"/>
    <w:pPr>
      <w:ind w:left="720"/>
      <w:contextualSpacing/>
    </w:pPr>
  </w:style>
  <w:style w:type="paragraph" w:styleId="ab">
    <w:name w:val="Body Text"/>
    <w:basedOn w:val="a"/>
    <w:link w:val="ac"/>
    <w:uiPriority w:val="99"/>
    <w:semiHidden/>
    <w:unhideWhenUsed/>
    <w:rsid w:val="00D32BB1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D32BB1"/>
  </w:style>
  <w:style w:type="character" w:customStyle="1" w:styleId="FontStyle11">
    <w:name w:val="Font Style11"/>
    <w:uiPriority w:val="99"/>
    <w:rsid w:val="00D32BB1"/>
    <w:rPr>
      <w:rFonts w:ascii="Times New Roman" w:hAnsi="Times New Roman" w:cs="Times New Roman" w:hint="default"/>
      <w:sz w:val="18"/>
      <w:szCs w:val="18"/>
    </w:rPr>
  </w:style>
  <w:style w:type="paragraph" w:styleId="ad">
    <w:name w:val="Balloon Text"/>
    <w:basedOn w:val="a"/>
    <w:link w:val="ae"/>
    <w:uiPriority w:val="99"/>
    <w:semiHidden/>
    <w:unhideWhenUsed/>
    <w:rsid w:val="001F11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1F1114"/>
    <w:rPr>
      <w:rFonts w:ascii="Segoe UI" w:hAnsi="Segoe UI" w:cs="Segoe UI"/>
      <w:sz w:val="18"/>
      <w:szCs w:val="18"/>
    </w:rPr>
  </w:style>
  <w:style w:type="paragraph" w:customStyle="1" w:styleId="af">
    <w:name w:val="текст сноски"/>
    <w:basedOn w:val="a"/>
    <w:rsid w:val="00750678"/>
    <w:pPr>
      <w:widowControl w:val="0"/>
      <w:spacing w:after="0" w:line="240" w:lineRule="auto"/>
    </w:pPr>
    <w:rPr>
      <w:rFonts w:ascii="Gelvetsky 12pt" w:eastAsia="Times New Roman" w:hAnsi="Gelvetsky 12pt" w:cs="Times New Roman"/>
      <w:sz w:val="24"/>
      <w:szCs w:val="20"/>
      <w:lang w:val="en-US" w:eastAsia="ru-RU"/>
    </w:rPr>
  </w:style>
  <w:style w:type="table" w:styleId="af0">
    <w:name w:val="Table Grid"/>
    <w:basedOn w:val="a1"/>
    <w:uiPriority w:val="39"/>
    <w:rsid w:val="003D7E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Strong"/>
    <w:uiPriority w:val="22"/>
    <w:qFormat/>
    <w:rsid w:val="005F44F5"/>
    <w:rPr>
      <w:b/>
      <w:bCs/>
    </w:rPr>
  </w:style>
  <w:style w:type="character" w:customStyle="1" w:styleId="af2">
    <w:name w:val="Обычный без отступа Знак"/>
    <w:basedOn w:val="a0"/>
    <w:link w:val="af3"/>
    <w:locked/>
    <w:rsid w:val="005F44F5"/>
    <w:rPr>
      <w:sz w:val="24"/>
    </w:rPr>
  </w:style>
  <w:style w:type="paragraph" w:customStyle="1" w:styleId="af3">
    <w:name w:val="Обычный без отступа"/>
    <w:basedOn w:val="a"/>
    <w:next w:val="a"/>
    <w:link w:val="af2"/>
    <w:rsid w:val="005F44F5"/>
    <w:pPr>
      <w:spacing w:after="0" w:line="240" w:lineRule="auto"/>
      <w:jc w:val="both"/>
    </w:pPr>
    <w:rPr>
      <w:sz w:val="24"/>
    </w:rPr>
  </w:style>
  <w:style w:type="paragraph" w:styleId="af4">
    <w:name w:val="Normal (Web)"/>
    <w:basedOn w:val="a"/>
    <w:unhideWhenUsed/>
    <w:rsid w:val="00166F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">
    <w:name w:val="w"/>
    <w:basedOn w:val="a0"/>
    <w:rsid w:val="0029626B"/>
  </w:style>
  <w:style w:type="character" w:customStyle="1" w:styleId="ConsPlusNormal0">
    <w:name w:val="ConsPlusNormal Знак"/>
    <w:link w:val="ConsPlusNormal"/>
    <w:uiPriority w:val="99"/>
    <w:locked/>
    <w:rsid w:val="00E24419"/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a">
    <w:name w:val="Абзац списка Знак"/>
    <w:aliases w:val="Table-Normal Знак,RSHB_Table-Normal Знак,Bullet List Знак,FooterText Знак,numbered Знак,Paragraphe de liste1 Знак,lp1 Знак"/>
    <w:link w:val="a9"/>
    <w:uiPriority w:val="34"/>
    <w:locked/>
    <w:rsid w:val="00E24419"/>
  </w:style>
  <w:style w:type="character" w:customStyle="1" w:styleId="100">
    <w:name w:val="Основной текст (10)_"/>
    <w:link w:val="101"/>
    <w:locked/>
    <w:rsid w:val="00EC0AEE"/>
    <w:rPr>
      <w:sz w:val="19"/>
      <w:szCs w:val="19"/>
      <w:shd w:val="clear" w:color="auto" w:fill="FFFFFF"/>
    </w:rPr>
  </w:style>
  <w:style w:type="paragraph" w:customStyle="1" w:styleId="101">
    <w:name w:val="Основной текст (10)1"/>
    <w:basedOn w:val="a"/>
    <w:link w:val="100"/>
    <w:rsid w:val="00EC0AEE"/>
    <w:pPr>
      <w:shd w:val="clear" w:color="auto" w:fill="FFFFFF"/>
      <w:spacing w:after="0" w:line="240" w:lineRule="atLeast"/>
    </w:pPr>
    <w:rPr>
      <w:sz w:val="19"/>
      <w:szCs w:val="19"/>
    </w:rPr>
  </w:style>
  <w:style w:type="paragraph" w:styleId="af5">
    <w:name w:val="No Spacing"/>
    <w:aliases w:val="для таблиц,Без интервала21,Без интервала2,No Spacing,Без интервала1,No Spacing1,Без интервала11,Без интервала111,No Spacing2,Без интервала3,No Spacing11,Без интервала1111,No Spacing21,Средняя сетка 21"/>
    <w:link w:val="af6"/>
    <w:uiPriority w:val="1"/>
    <w:qFormat/>
    <w:rsid w:val="00CE5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Без интервала Знак"/>
    <w:aliases w:val="для таблиц Знак,Без интервала21 Знак,Без интервала2 Знак,No Spacing Знак,Без интервала1 Знак,No Spacing1 Знак,Без интервала11 Знак,Без интервала111 Знак,No Spacing2 Знак,Без интервала3 Знак,No Spacing11 Знак,Без интервала1111 Знак"/>
    <w:link w:val="af5"/>
    <w:rsid w:val="00CE5F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uiPriority w:val="99"/>
    <w:rsid w:val="00575036"/>
    <w:pPr>
      <w:widowControl w:val="0"/>
      <w:overflowPunct w:val="0"/>
      <w:autoSpaceDE w:val="0"/>
      <w:autoSpaceDN w:val="0"/>
      <w:adjustRightInd w:val="0"/>
      <w:spacing w:after="0" w:line="240" w:lineRule="auto"/>
      <w:ind w:left="284"/>
      <w:textAlignment w:val="baseline"/>
    </w:pPr>
    <w:rPr>
      <w:rFonts w:ascii="Times New Roman" w:eastAsia="Times New Roman" w:hAnsi="Times New Roman" w:cs="Times New Roman"/>
      <w:lang w:eastAsia="zh-CN"/>
    </w:rPr>
  </w:style>
  <w:style w:type="paragraph" w:customStyle="1" w:styleId="Standard">
    <w:name w:val="Standard"/>
    <w:rsid w:val="00575036"/>
    <w:pPr>
      <w:widowControl w:val="0"/>
      <w:suppressAutoHyphens/>
      <w:autoSpaceDN w:val="0"/>
      <w:spacing w:after="0" w:line="240" w:lineRule="auto"/>
    </w:pPr>
    <w:rPr>
      <w:rFonts w:ascii="Arial" w:eastAsia="Calibri" w:hAnsi="Arial" w:cs="Arial"/>
      <w:kern w:val="3"/>
      <w:sz w:val="18"/>
      <w:szCs w:val="18"/>
      <w:lang w:eastAsia="ar-SA"/>
    </w:rPr>
  </w:style>
  <w:style w:type="paragraph" w:styleId="af7">
    <w:name w:val="Body Text Indent"/>
    <w:basedOn w:val="a"/>
    <w:link w:val="af8"/>
    <w:uiPriority w:val="99"/>
    <w:unhideWhenUsed/>
    <w:rsid w:val="00F65B90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rsid w:val="00F65B90"/>
  </w:style>
  <w:style w:type="character" w:customStyle="1" w:styleId="30">
    <w:name w:val="Заголовок 3 Знак"/>
    <w:basedOn w:val="a0"/>
    <w:link w:val="3"/>
    <w:uiPriority w:val="9"/>
    <w:semiHidden/>
    <w:rsid w:val="006C1F3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af9">
    <w:name w:val="Готовый"/>
    <w:basedOn w:val="a"/>
    <w:rsid w:val="006C1F38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2">
    <w:name w:val="Таблица12"/>
    <w:basedOn w:val="a"/>
    <w:rsid w:val="006C1F38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0612C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0612C5"/>
    <w:rPr>
      <w:sz w:val="16"/>
      <w:szCs w:val="16"/>
    </w:rPr>
  </w:style>
  <w:style w:type="paragraph" w:customStyle="1" w:styleId="afa">
    <w:name w:val="Пункт"/>
    <w:basedOn w:val="a"/>
    <w:link w:val="13"/>
    <w:rsid w:val="00FF48BD"/>
    <w:pPr>
      <w:tabs>
        <w:tab w:val="num" w:pos="360"/>
        <w:tab w:val="num" w:pos="1134"/>
      </w:tabs>
      <w:spacing w:after="0" w:line="360" w:lineRule="auto"/>
      <w:ind w:left="1134" w:hanging="1134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3">
    <w:name w:val="Пункт Знак1"/>
    <w:basedOn w:val="a0"/>
    <w:link w:val="afa"/>
    <w:locked/>
    <w:rsid w:val="00FF48B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rmal">
    <w:name w:val="ConsNormal"/>
    <w:link w:val="ConsNormal0"/>
    <w:rsid w:val="00826445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8264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26445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ConsNormal0">
    <w:name w:val="ConsNormal Знак"/>
    <w:link w:val="ConsNormal"/>
    <w:locked/>
    <w:rsid w:val="00B35265"/>
    <w:rPr>
      <w:rFonts w:ascii="Arial" w:eastAsia="Times New Roman" w:hAnsi="Arial" w:cs="Arial"/>
      <w:sz w:val="20"/>
      <w:szCs w:val="20"/>
      <w:lang w:eastAsia="ru-RU"/>
    </w:rPr>
  </w:style>
  <w:style w:type="paragraph" w:styleId="afb">
    <w:name w:val="footnote text"/>
    <w:basedOn w:val="a"/>
    <w:link w:val="afc"/>
    <w:rsid w:val="00B352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c">
    <w:name w:val="Текст сноски Знак"/>
    <w:basedOn w:val="a0"/>
    <w:link w:val="afb"/>
    <w:rsid w:val="00B352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d">
    <w:name w:val="Базовый"/>
    <w:rsid w:val="00FC1006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14">
    <w:name w:val="Основной текст1"/>
    <w:basedOn w:val="a"/>
    <w:rsid w:val="00BC7379"/>
    <w:pPr>
      <w:suppressAutoHyphens/>
      <w:spacing w:after="0" w:line="538" w:lineRule="exact"/>
      <w:ind w:hanging="360"/>
      <w:jc w:val="both"/>
    </w:pPr>
    <w:rPr>
      <w:rFonts w:ascii="Times New Roman" w:eastAsia="Times New Roman" w:hAnsi="Times New Roman" w:cs="Times New Roman"/>
      <w:color w:val="000000"/>
      <w:sz w:val="23"/>
      <w:szCs w:val="23"/>
      <w:lang w:eastAsia="zh-CN"/>
    </w:rPr>
  </w:style>
  <w:style w:type="paragraph" w:styleId="afe">
    <w:name w:val="Document Map"/>
    <w:basedOn w:val="a"/>
    <w:link w:val="aff"/>
    <w:uiPriority w:val="99"/>
    <w:semiHidden/>
    <w:unhideWhenUsed/>
    <w:rsid w:val="004A6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Схема документа Знак"/>
    <w:basedOn w:val="a0"/>
    <w:link w:val="afe"/>
    <w:uiPriority w:val="99"/>
    <w:semiHidden/>
    <w:rsid w:val="004A69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41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06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7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5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0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5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8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2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8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6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84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3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4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4D6A50-086F-4BF1-9572-9070821A6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1564</Words>
  <Characters>8917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Arktika</cp:lastModifiedBy>
  <cp:revision>6</cp:revision>
  <cp:lastPrinted>2020-11-20T07:41:00Z</cp:lastPrinted>
  <dcterms:created xsi:type="dcterms:W3CDTF">2023-04-20T09:31:00Z</dcterms:created>
  <dcterms:modified xsi:type="dcterms:W3CDTF">2023-06-08T05:44:00Z</dcterms:modified>
</cp:coreProperties>
</file>