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DEC" w:rsidRDefault="00BF7DEC">
      <w:pPr>
        <w:pStyle w:val="211112"/>
        <w:ind w:firstLine="709"/>
        <w:jc w:val="center"/>
        <w:outlineLvl w:val="0"/>
        <w:rPr>
          <w:b/>
          <w:bCs/>
        </w:rPr>
      </w:pPr>
    </w:p>
    <w:p w:rsidR="00BF7DEC" w:rsidRDefault="00BF7DEC">
      <w:pPr>
        <w:pStyle w:val="211112"/>
        <w:ind w:firstLine="709"/>
        <w:jc w:val="center"/>
        <w:outlineLvl w:val="0"/>
        <w:rPr>
          <w:b/>
          <w:bCs/>
        </w:rPr>
      </w:pPr>
    </w:p>
    <w:tbl>
      <w:tblPr>
        <w:tblW w:w="9639" w:type="dxa"/>
        <w:tblInd w:w="392" w:type="dxa"/>
        <w:tblLayout w:type="fixed"/>
        <w:tblLook w:val="04A0" w:firstRow="1" w:lastRow="0" w:firstColumn="1" w:lastColumn="0" w:noHBand="0" w:noVBand="1"/>
      </w:tblPr>
      <w:tblGrid>
        <w:gridCol w:w="9639"/>
      </w:tblGrid>
      <w:tr w:rsidR="00BF7DEC">
        <w:trPr>
          <w:trHeight w:val="90"/>
        </w:trPr>
        <w:tc>
          <w:tcPr>
            <w:tcW w:w="9639" w:type="dxa"/>
          </w:tcPr>
          <w:p w:rsidR="00BF7DEC" w:rsidRDefault="00BF7DEC">
            <w:pPr>
              <w:ind w:left="35"/>
              <w:jc w:val="right"/>
              <w:rPr>
                <w:rFonts w:eastAsia="Calibri"/>
              </w:rPr>
            </w:pPr>
          </w:p>
        </w:tc>
      </w:tr>
      <w:tr w:rsidR="00BF7DEC">
        <w:tc>
          <w:tcPr>
            <w:tcW w:w="9639" w:type="dxa"/>
          </w:tcPr>
          <w:p w:rsidR="00BF7DEC" w:rsidRPr="005C5C77" w:rsidRDefault="005C5C77">
            <w:pPr>
              <w:pStyle w:val="af5"/>
              <w:tabs>
                <w:tab w:val="left" w:pos="0"/>
              </w:tabs>
              <w:spacing w:after="0"/>
              <w:ind w:left="33"/>
              <w:jc w:val="right"/>
              <w:rPr>
                <w:rFonts w:ascii="Times New Roman" w:hAnsi="Times New Roman" w:cs="Times New Roman"/>
                <w:sz w:val="24"/>
                <w:szCs w:val="24"/>
                <w:lang w:val="ru-RU"/>
              </w:rPr>
            </w:pPr>
            <w:r w:rsidRPr="005C5C77">
              <w:rPr>
                <w:rFonts w:ascii="Times New Roman" w:hAnsi="Times New Roman" w:cs="Times New Roman"/>
                <w:sz w:val="24"/>
                <w:szCs w:val="24"/>
                <w:lang w:val="ru-RU"/>
              </w:rPr>
              <w:t xml:space="preserve">УТВЕРЖДАЮ: </w:t>
            </w:r>
          </w:p>
          <w:p w:rsidR="00BF7DEC" w:rsidRPr="005C5C77" w:rsidRDefault="00DA513D">
            <w:pPr>
              <w:pStyle w:val="af5"/>
              <w:tabs>
                <w:tab w:val="left" w:pos="0"/>
              </w:tabs>
              <w:spacing w:after="0"/>
              <w:ind w:left="33"/>
              <w:jc w:val="right"/>
              <w:rPr>
                <w:rFonts w:ascii="Times New Roman" w:hAnsi="Times New Roman" w:cs="Times New Roman"/>
                <w:sz w:val="24"/>
                <w:szCs w:val="24"/>
                <w:lang w:val="ru-RU"/>
              </w:rPr>
            </w:pPr>
            <w:proofErr w:type="spellStart"/>
            <w:proofErr w:type="gramStart"/>
            <w:r>
              <w:rPr>
                <w:rFonts w:ascii="Times New Roman" w:hAnsi="Times New Roman" w:cs="Times New Roman"/>
                <w:sz w:val="24"/>
                <w:szCs w:val="24"/>
                <w:lang w:val="ru-RU"/>
              </w:rPr>
              <w:t>И.о.</w:t>
            </w:r>
            <w:r w:rsidR="003F1FE6">
              <w:rPr>
                <w:rFonts w:ascii="Times New Roman" w:hAnsi="Times New Roman" w:cs="Times New Roman"/>
                <w:sz w:val="24"/>
                <w:szCs w:val="24"/>
                <w:lang w:val="ru-RU"/>
              </w:rPr>
              <w:t>директор</w:t>
            </w:r>
            <w:r>
              <w:rPr>
                <w:rFonts w:ascii="Times New Roman" w:hAnsi="Times New Roman" w:cs="Times New Roman"/>
                <w:sz w:val="24"/>
                <w:szCs w:val="24"/>
                <w:lang w:val="ru-RU"/>
              </w:rPr>
              <w:t>а</w:t>
            </w:r>
            <w:proofErr w:type="spellEnd"/>
            <w:r w:rsidR="005C5C77" w:rsidRPr="005C5C77">
              <w:rPr>
                <w:rFonts w:ascii="Times New Roman" w:hAnsi="Times New Roman" w:cs="Times New Roman"/>
                <w:sz w:val="24"/>
                <w:szCs w:val="24"/>
                <w:lang w:val="ru-RU"/>
              </w:rPr>
              <w:t xml:space="preserve">  МАОУ</w:t>
            </w:r>
            <w:proofErr w:type="gramEnd"/>
            <w:r w:rsidR="005C5C77" w:rsidRPr="005C5C77">
              <w:rPr>
                <w:rFonts w:ascii="Times New Roman" w:hAnsi="Times New Roman" w:cs="Times New Roman"/>
                <w:sz w:val="24"/>
                <w:szCs w:val="24"/>
                <w:lang w:val="ru-RU"/>
              </w:rPr>
              <w:t xml:space="preserve"> "</w:t>
            </w:r>
            <w:r>
              <w:rPr>
                <w:rFonts w:ascii="Times New Roman" w:hAnsi="Times New Roman" w:cs="Times New Roman"/>
                <w:sz w:val="24"/>
                <w:szCs w:val="24"/>
                <w:lang w:val="ru-RU"/>
              </w:rPr>
              <w:t>Первомайская</w:t>
            </w:r>
            <w:r w:rsidR="003F1FE6">
              <w:rPr>
                <w:rFonts w:ascii="Times New Roman" w:hAnsi="Times New Roman" w:cs="Times New Roman"/>
                <w:sz w:val="24"/>
                <w:szCs w:val="24"/>
                <w:lang w:val="ru-RU"/>
              </w:rPr>
              <w:t xml:space="preserve"> СШ</w:t>
            </w:r>
            <w:r w:rsidR="005C5C77" w:rsidRPr="005C5C77">
              <w:rPr>
                <w:rFonts w:ascii="Times New Roman" w:hAnsi="Times New Roman" w:cs="Times New Roman"/>
                <w:sz w:val="24"/>
                <w:szCs w:val="24"/>
                <w:lang w:val="ru-RU"/>
              </w:rPr>
              <w:t>"</w:t>
            </w:r>
          </w:p>
          <w:p w:rsidR="00BF7DEC" w:rsidRPr="005C5C77" w:rsidRDefault="005C5C77">
            <w:pPr>
              <w:pStyle w:val="af5"/>
              <w:tabs>
                <w:tab w:val="left" w:pos="0"/>
              </w:tabs>
              <w:spacing w:after="0"/>
              <w:ind w:left="33"/>
              <w:jc w:val="right"/>
              <w:rPr>
                <w:rFonts w:ascii="Times New Roman" w:hAnsi="Times New Roman" w:cs="Times New Roman"/>
                <w:sz w:val="24"/>
                <w:szCs w:val="24"/>
                <w:lang w:val="ru-RU"/>
              </w:rPr>
            </w:pPr>
            <w:r w:rsidRPr="008D1A46">
              <w:rPr>
                <w:rFonts w:ascii="Times New Roman" w:hAnsi="Times New Roman" w:cs="Times New Roman"/>
                <w:sz w:val="24"/>
                <w:szCs w:val="24"/>
                <w:lang w:val="ru-RU"/>
              </w:rPr>
              <w:t>приказ от «</w:t>
            </w:r>
            <w:r w:rsidR="00A40121" w:rsidRPr="008D1A46">
              <w:rPr>
                <w:rFonts w:ascii="Times New Roman" w:hAnsi="Times New Roman" w:cs="Times New Roman"/>
                <w:sz w:val="24"/>
                <w:szCs w:val="24"/>
                <w:lang w:val="ru-RU"/>
              </w:rPr>
              <w:t>13</w:t>
            </w:r>
            <w:r w:rsidRPr="008D1A46">
              <w:rPr>
                <w:rFonts w:ascii="Times New Roman" w:hAnsi="Times New Roman" w:cs="Times New Roman"/>
                <w:sz w:val="24"/>
                <w:szCs w:val="24"/>
                <w:lang w:val="ru-RU"/>
              </w:rPr>
              <w:t xml:space="preserve">» </w:t>
            </w:r>
            <w:r w:rsidR="00A40121" w:rsidRPr="008D1A46">
              <w:rPr>
                <w:rFonts w:ascii="Times New Roman" w:hAnsi="Times New Roman" w:cs="Times New Roman"/>
                <w:sz w:val="24"/>
                <w:szCs w:val="24"/>
                <w:lang w:val="ru-RU"/>
              </w:rPr>
              <w:t>июня</w:t>
            </w:r>
            <w:r w:rsidRPr="008D1A46">
              <w:rPr>
                <w:rFonts w:ascii="Times New Roman" w:hAnsi="Times New Roman" w:cs="Times New Roman"/>
                <w:sz w:val="24"/>
                <w:szCs w:val="24"/>
                <w:lang w:val="ru-RU"/>
              </w:rPr>
              <w:t xml:space="preserve"> 202</w:t>
            </w:r>
            <w:r w:rsidR="00433551" w:rsidRPr="008D1A46">
              <w:rPr>
                <w:rFonts w:ascii="Times New Roman" w:hAnsi="Times New Roman" w:cs="Times New Roman"/>
                <w:sz w:val="24"/>
                <w:szCs w:val="24"/>
                <w:lang w:val="ru-RU"/>
              </w:rPr>
              <w:t>3</w:t>
            </w:r>
            <w:r w:rsidRPr="008D1A46">
              <w:rPr>
                <w:rFonts w:ascii="Times New Roman" w:hAnsi="Times New Roman" w:cs="Times New Roman"/>
                <w:sz w:val="24"/>
                <w:szCs w:val="24"/>
                <w:lang w:val="ru-RU"/>
              </w:rPr>
              <w:t xml:space="preserve"> г.</w:t>
            </w:r>
            <w:r w:rsidR="00433551" w:rsidRPr="008D1A46">
              <w:rPr>
                <w:rFonts w:ascii="Times New Roman" w:hAnsi="Times New Roman" w:cs="Times New Roman"/>
                <w:sz w:val="24"/>
                <w:szCs w:val="24"/>
                <w:lang w:val="ru-RU"/>
              </w:rPr>
              <w:t xml:space="preserve"> № </w:t>
            </w:r>
            <w:r w:rsidR="009B578F">
              <w:rPr>
                <w:rFonts w:ascii="Times New Roman" w:hAnsi="Times New Roman" w:cs="Times New Roman"/>
                <w:sz w:val="24"/>
                <w:szCs w:val="24"/>
                <w:lang w:val="ru-RU"/>
              </w:rPr>
              <w:t>2</w:t>
            </w:r>
            <w:r w:rsidR="00A40121">
              <w:rPr>
                <w:rFonts w:ascii="Times New Roman" w:hAnsi="Times New Roman" w:cs="Times New Roman"/>
                <w:sz w:val="24"/>
                <w:szCs w:val="24"/>
                <w:lang w:val="ru-RU"/>
              </w:rPr>
              <w:t>74</w:t>
            </w:r>
            <w:r w:rsidR="009B578F">
              <w:rPr>
                <w:rFonts w:ascii="Times New Roman" w:hAnsi="Times New Roman" w:cs="Times New Roman"/>
                <w:sz w:val="24"/>
                <w:szCs w:val="24"/>
                <w:lang w:val="ru-RU"/>
              </w:rPr>
              <w:t>-од</w:t>
            </w:r>
          </w:p>
          <w:p w:rsidR="00BF7DEC" w:rsidRPr="005C5C77" w:rsidRDefault="00BF7DEC">
            <w:pPr>
              <w:pStyle w:val="af5"/>
              <w:tabs>
                <w:tab w:val="left" w:pos="0"/>
              </w:tabs>
              <w:spacing w:after="0"/>
              <w:ind w:left="33"/>
              <w:jc w:val="right"/>
              <w:rPr>
                <w:rFonts w:ascii="Times New Roman" w:hAnsi="Times New Roman" w:cs="Times New Roman"/>
                <w:sz w:val="24"/>
                <w:szCs w:val="24"/>
                <w:lang w:val="ru-RU"/>
              </w:rPr>
            </w:pPr>
          </w:p>
          <w:p w:rsidR="00BF7DEC" w:rsidRPr="005C5C77" w:rsidRDefault="005C5C77">
            <w:pPr>
              <w:pStyle w:val="af5"/>
              <w:tabs>
                <w:tab w:val="left" w:pos="0"/>
              </w:tabs>
              <w:spacing w:after="0"/>
              <w:ind w:left="33"/>
              <w:jc w:val="right"/>
              <w:rPr>
                <w:rFonts w:ascii="Times New Roman" w:hAnsi="Times New Roman" w:cs="Times New Roman"/>
                <w:sz w:val="24"/>
                <w:szCs w:val="24"/>
                <w:lang w:val="ru-RU"/>
              </w:rPr>
            </w:pPr>
            <w:r w:rsidRPr="005C5C77">
              <w:rPr>
                <w:rFonts w:ascii="Times New Roman" w:hAnsi="Times New Roman" w:cs="Times New Roman"/>
                <w:sz w:val="24"/>
                <w:szCs w:val="24"/>
                <w:lang w:val="ru-RU"/>
              </w:rPr>
              <w:t xml:space="preserve">______________________ </w:t>
            </w:r>
            <w:proofErr w:type="spellStart"/>
            <w:r w:rsidR="00DA513D">
              <w:rPr>
                <w:rFonts w:ascii="Times New Roman" w:hAnsi="Times New Roman" w:cs="Times New Roman"/>
                <w:sz w:val="24"/>
                <w:szCs w:val="24"/>
                <w:lang w:val="ru-RU"/>
              </w:rPr>
              <w:t>Г.С.Власова</w:t>
            </w:r>
            <w:proofErr w:type="spellEnd"/>
          </w:p>
          <w:p w:rsidR="00BF7DEC" w:rsidRDefault="005C5C77">
            <w:pPr>
              <w:tabs>
                <w:tab w:val="left" w:pos="255"/>
              </w:tabs>
              <w:ind w:left="33"/>
              <w:jc w:val="right"/>
              <w:rPr>
                <w:rFonts w:cs="Times New Roman"/>
              </w:rPr>
            </w:pPr>
            <w:r>
              <w:rPr>
                <w:rFonts w:cs="Times New Roman"/>
              </w:rPr>
              <w:t>"____" ______________________ 202</w:t>
            </w:r>
            <w:r w:rsidR="00433551">
              <w:rPr>
                <w:rFonts w:cs="Times New Roman"/>
              </w:rPr>
              <w:t>3</w:t>
            </w:r>
            <w:r>
              <w:rPr>
                <w:rFonts w:cs="Times New Roman"/>
              </w:rPr>
              <w:t xml:space="preserve"> г.</w:t>
            </w:r>
          </w:p>
          <w:p w:rsidR="00BF7DEC" w:rsidRDefault="005C5C77">
            <w:pPr>
              <w:tabs>
                <w:tab w:val="left" w:pos="0"/>
              </w:tabs>
              <w:ind w:left="33"/>
              <w:jc w:val="right"/>
              <w:rPr>
                <w:rFonts w:cs="Times New Roman"/>
              </w:rPr>
            </w:pPr>
            <w:r>
              <w:rPr>
                <w:rFonts w:cs="Times New Roman"/>
              </w:rPr>
              <w:t xml:space="preserve">  М.П.</w:t>
            </w:r>
          </w:p>
          <w:p w:rsidR="00BF7DEC" w:rsidRDefault="00BF7DEC">
            <w:pPr>
              <w:jc w:val="right"/>
              <w:rPr>
                <w:rFonts w:eastAsia="Calibri"/>
              </w:rPr>
            </w:pPr>
          </w:p>
        </w:tc>
      </w:tr>
    </w:tbl>
    <w:p w:rsidR="00BF7DEC" w:rsidRDefault="00BF7DEC">
      <w:pPr>
        <w:pStyle w:val="211112"/>
        <w:ind w:firstLine="709"/>
        <w:jc w:val="center"/>
        <w:outlineLvl w:val="0"/>
        <w:rPr>
          <w:b/>
          <w:bCs/>
          <w:lang w:val="ru-RU"/>
        </w:rPr>
      </w:pPr>
    </w:p>
    <w:p w:rsidR="00BF7DEC" w:rsidRDefault="00BF7DEC">
      <w:pPr>
        <w:pStyle w:val="211112"/>
        <w:ind w:firstLine="709"/>
        <w:jc w:val="center"/>
        <w:outlineLvl w:val="0"/>
        <w:rPr>
          <w:b/>
          <w:bCs/>
          <w:lang w:val="ru-RU"/>
        </w:rPr>
      </w:pPr>
    </w:p>
    <w:p w:rsidR="00BF7DEC" w:rsidRDefault="00BF7DEC">
      <w:pPr>
        <w:pStyle w:val="211112"/>
        <w:ind w:firstLine="709"/>
        <w:jc w:val="center"/>
        <w:outlineLvl w:val="0"/>
        <w:rPr>
          <w:b/>
          <w:bCs/>
          <w:lang w:val="ru-RU"/>
        </w:rPr>
      </w:pPr>
    </w:p>
    <w:p w:rsidR="00BF7DEC" w:rsidRDefault="00BF7DEC">
      <w:pPr>
        <w:pStyle w:val="211112"/>
        <w:ind w:firstLine="709"/>
        <w:jc w:val="center"/>
        <w:outlineLvl w:val="0"/>
        <w:rPr>
          <w:b/>
          <w:bCs/>
          <w:lang w:val="ru-RU"/>
        </w:rPr>
      </w:pPr>
    </w:p>
    <w:p w:rsidR="00BF7DEC" w:rsidRDefault="00BF7DEC">
      <w:pPr>
        <w:pStyle w:val="211112"/>
        <w:ind w:firstLine="709"/>
        <w:jc w:val="center"/>
        <w:outlineLvl w:val="0"/>
        <w:rPr>
          <w:b/>
          <w:bCs/>
          <w:lang w:val="ru-RU"/>
        </w:rPr>
      </w:pPr>
    </w:p>
    <w:p w:rsidR="00BF7DEC" w:rsidRDefault="00BF7DEC">
      <w:pPr>
        <w:tabs>
          <w:tab w:val="left" w:pos="5442"/>
        </w:tabs>
        <w:jc w:val="both"/>
        <w:rPr>
          <w:b/>
          <w:spacing w:val="1"/>
          <w:sz w:val="28"/>
          <w:szCs w:val="28"/>
        </w:rPr>
      </w:pPr>
    </w:p>
    <w:p w:rsidR="00BF7DEC" w:rsidRDefault="00BF7DEC">
      <w:pPr>
        <w:tabs>
          <w:tab w:val="left" w:pos="5442"/>
        </w:tabs>
        <w:jc w:val="center"/>
        <w:rPr>
          <w:b/>
          <w:spacing w:val="1"/>
          <w:sz w:val="28"/>
          <w:szCs w:val="28"/>
        </w:rPr>
      </w:pPr>
    </w:p>
    <w:p w:rsidR="00BF7DEC" w:rsidRDefault="00BF7DEC">
      <w:pPr>
        <w:tabs>
          <w:tab w:val="left" w:pos="5442"/>
        </w:tabs>
        <w:jc w:val="center"/>
        <w:rPr>
          <w:b/>
          <w:spacing w:val="1"/>
          <w:sz w:val="28"/>
          <w:szCs w:val="28"/>
        </w:rPr>
      </w:pPr>
    </w:p>
    <w:p w:rsidR="00BF7DEC" w:rsidRDefault="005C5C77">
      <w:pPr>
        <w:tabs>
          <w:tab w:val="left" w:pos="5442"/>
        </w:tabs>
        <w:jc w:val="center"/>
        <w:rPr>
          <w:b/>
          <w:spacing w:val="1"/>
          <w:sz w:val="28"/>
          <w:szCs w:val="28"/>
        </w:rPr>
      </w:pPr>
      <w:r>
        <w:rPr>
          <w:b/>
          <w:spacing w:val="1"/>
          <w:sz w:val="28"/>
          <w:szCs w:val="28"/>
        </w:rPr>
        <w:t>ДОКУМЕНТАЦИЯ</w:t>
      </w:r>
    </w:p>
    <w:p w:rsidR="00BF7DEC" w:rsidRDefault="005C5C77">
      <w:pPr>
        <w:tabs>
          <w:tab w:val="left" w:pos="5442"/>
        </w:tabs>
        <w:jc w:val="center"/>
        <w:rPr>
          <w:rFonts w:ascii="Liberation Serif" w:hAnsi="Liberation Serif"/>
          <w:b/>
          <w:i/>
          <w:sz w:val="20"/>
          <w:szCs w:val="20"/>
        </w:rPr>
      </w:pPr>
      <w:r>
        <w:rPr>
          <w:b/>
          <w:spacing w:val="1"/>
          <w:sz w:val="28"/>
          <w:szCs w:val="28"/>
        </w:rPr>
        <w:t>ОБ АУКЦИОНЕ В ЭЛЕКТРОННОЙ ФОРМЕ</w:t>
      </w:r>
    </w:p>
    <w:p w:rsidR="006E0A6D" w:rsidRPr="006E0A6D" w:rsidRDefault="005C5C77" w:rsidP="006E0A6D">
      <w:pPr>
        <w:jc w:val="center"/>
        <w:rPr>
          <w:b/>
          <w:sz w:val="28"/>
          <w:szCs w:val="28"/>
        </w:rPr>
      </w:pPr>
      <w:r>
        <w:rPr>
          <w:b/>
          <w:sz w:val="28"/>
          <w:szCs w:val="28"/>
        </w:rPr>
        <w:t xml:space="preserve">на </w:t>
      </w:r>
      <w:r w:rsidR="003F1FE6">
        <w:rPr>
          <w:b/>
          <w:sz w:val="28"/>
          <w:szCs w:val="28"/>
        </w:rPr>
        <w:t xml:space="preserve">устройство </w:t>
      </w:r>
      <w:proofErr w:type="spellStart"/>
      <w:r w:rsidR="003F1FE6">
        <w:rPr>
          <w:b/>
          <w:sz w:val="28"/>
          <w:szCs w:val="28"/>
        </w:rPr>
        <w:t>периметрального</w:t>
      </w:r>
      <w:proofErr w:type="spellEnd"/>
      <w:r w:rsidR="003F1FE6">
        <w:rPr>
          <w:b/>
          <w:sz w:val="28"/>
          <w:szCs w:val="28"/>
        </w:rPr>
        <w:t xml:space="preserve"> ограждения, препятствующего неправомерному проникновению на объект</w:t>
      </w:r>
      <w:r w:rsidR="00816BAE">
        <w:rPr>
          <w:b/>
          <w:sz w:val="28"/>
          <w:szCs w:val="28"/>
        </w:rPr>
        <w:t>ы</w:t>
      </w:r>
      <w:r w:rsidR="003F1FE6">
        <w:rPr>
          <w:b/>
          <w:sz w:val="28"/>
          <w:szCs w:val="28"/>
        </w:rPr>
        <w:t xml:space="preserve"> (территори</w:t>
      </w:r>
      <w:r w:rsidR="00816BAE">
        <w:rPr>
          <w:b/>
          <w:sz w:val="28"/>
          <w:szCs w:val="28"/>
        </w:rPr>
        <w:t>и</w:t>
      </w:r>
      <w:r w:rsidR="003F1FE6">
        <w:rPr>
          <w:b/>
          <w:sz w:val="28"/>
          <w:szCs w:val="28"/>
        </w:rPr>
        <w:t>) и исключающего беспрепятственный проезд транспортных средств в МАОУ «</w:t>
      </w:r>
      <w:r w:rsidR="00816BAE">
        <w:rPr>
          <w:b/>
          <w:sz w:val="28"/>
          <w:szCs w:val="28"/>
        </w:rPr>
        <w:t xml:space="preserve">Первомайская </w:t>
      </w:r>
      <w:proofErr w:type="gramStart"/>
      <w:r w:rsidR="00816BAE">
        <w:rPr>
          <w:b/>
          <w:sz w:val="28"/>
          <w:szCs w:val="28"/>
        </w:rPr>
        <w:t xml:space="preserve">СШ» </w:t>
      </w:r>
      <w:r w:rsidR="003F1FE6">
        <w:rPr>
          <w:b/>
          <w:sz w:val="28"/>
          <w:szCs w:val="28"/>
        </w:rPr>
        <w:t xml:space="preserve"> по</w:t>
      </w:r>
      <w:proofErr w:type="gramEnd"/>
      <w:r w:rsidR="003F1FE6">
        <w:rPr>
          <w:b/>
          <w:sz w:val="28"/>
          <w:szCs w:val="28"/>
        </w:rPr>
        <w:t xml:space="preserve"> адресу: Нижегородская обл., </w:t>
      </w:r>
      <w:proofErr w:type="spellStart"/>
      <w:r w:rsidR="003F1FE6">
        <w:rPr>
          <w:b/>
          <w:sz w:val="28"/>
          <w:szCs w:val="28"/>
        </w:rPr>
        <w:t>г.о.г</w:t>
      </w:r>
      <w:proofErr w:type="spellEnd"/>
      <w:r w:rsidR="003F1FE6">
        <w:rPr>
          <w:b/>
          <w:sz w:val="28"/>
          <w:szCs w:val="28"/>
        </w:rPr>
        <w:t xml:space="preserve">. Первомайск, </w:t>
      </w:r>
      <w:r w:rsidR="006E0A6D">
        <w:rPr>
          <w:b/>
          <w:sz w:val="28"/>
          <w:szCs w:val="28"/>
        </w:rPr>
        <w:t>улица Мочалина, дом11</w:t>
      </w: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E16506" w:rsidRDefault="00E16506">
      <w:pPr>
        <w:tabs>
          <w:tab w:val="left" w:pos="0"/>
        </w:tabs>
        <w:spacing w:line="276" w:lineRule="auto"/>
        <w:jc w:val="center"/>
        <w:rPr>
          <w:b/>
          <w:bCs/>
          <w:sz w:val="28"/>
          <w:szCs w:val="28"/>
        </w:rPr>
      </w:pPr>
    </w:p>
    <w:p w:rsidR="00BF7DEC" w:rsidRDefault="00E16506">
      <w:pPr>
        <w:jc w:val="center"/>
      </w:pPr>
      <w:r w:rsidRPr="00EE6DC9">
        <w:rPr>
          <w:bCs/>
        </w:rPr>
        <w:t>43.</w:t>
      </w:r>
      <w:r w:rsidR="003F1FE6">
        <w:rPr>
          <w:bCs/>
        </w:rPr>
        <w:t>29.12</w:t>
      </w:r>
      <w:r w:rsidRPr="00EE6DC9">
        <w:rPr>
          <w:bCs/>
        </w:rPr>
        <w:t>.1</w:t>
      </w:r>
      <w:r w:rsidR="003F1FE6">
        <w:rPr>
          <w:bCs/>
        </w:rPr>
        <w:t>1</w:t>
      </w:r>
      <w:r w:rsidRPr="00EE6DC9">
        <w:rPr>
          <w:bCs/>
        </w:rPr>
        <w:t xml:space="preserve">0 </w:t>
      </w:r>
      <w:r w:rsidR="003F1FE6" w:rsidRPr="003F1FE6">
        <w:rPr>
          <w:rFonts w:cs="Times New Roman"/>
          <w:color w:val="333333"/>
          <w:sz w:val="28"/>
          <w:szCs w:val="28"/>
          <w:shd w:val="clear" w:color="auto" w:fill="FDFDFD"/>
        </w:rPr>
        <w:t>Работы по установке оград, заборов, защитных перильных и аналогичных ограждений</w:t>
      </w:r>
    </w:p>
    <w:p w:rsidR="00BF7DEC" w:rsidRDefault="00BF7DEC">
      <w:pPr>
        <w:jc w:val="center"/>
      </w:pPr>
    </w:p>
    <w:p w:rsidR="00BF7DEC" w:rsidRDefault="00BF7DEC">
      <w:pPr>
        <w:jc w:val="center"/>
      </w:pPr>
    </w:p>
    <w:p w:rsidR="00BF7DEC" w:rsidRDefault="00BF7DEC">
      <w:pPr>
        <w:jc w:val="center"/>
      </w:pPr>
    </w:p>
    <w:p w:rsidR="00BF7DEC" w:rsidRDefault="00BF7DEC">
      <w:pPr>
        <w:jc w:val="center"/>
      </w:pPr>
    </w:p>
    <w:p w:rsidR="00BF7DEC" w:rsidRDefault="00BF7DEC">
      <w:pPr>
        <w:jc w:val="center"/>
      </w:pPr>
    </w:p>
    <w:p w:rsidR="00BF7DEC" w:rsidRDefault="00BF7DEC">
      <w:pPr>
        <w:jc w:val="center"/>
      </w:pPr>
    </w:p>
    <w:p w:rsidR="00BF7DEC" w:rsidRDefault="005C5C77">
      <w:pPr>
        <w:jc w:val="center"/>
      </w:pPr>
      <w:r>
        <w:rPr>
          <w:b/>
        </w:rPr>
        <w:t>202</w:t>
      </w:r>
      <w:r w:rsidR="00433551">
        <w:rPr>
          <w:b/>
        </w:rPr>
        <w:t>3</w:t>
      </w:r>
      <w:r>
        <w:rPr>
          <w:b/>
          <w:bCs/>
        </w:rPr>
        <w:t xml:space="preserve"> г.</w:t>
      </w:r>
    </w:p>
    <w:p w:rsidR="00BF7DEC" w:rsidRDefault="005C5C77">
      <w:r>
        <w:br w:type="page"/>
      </w:r>
    </w:p>
    <w:tbl>
      <w:tblPr>
        <w:tblW w:w="4985" w:type="pct"/>
        <w:tblInd w:w="15" w:type="dxa"/>
        <w:tblLayout w:type="fixed"/>
        <w:tblLook w:val="04A0" w:firstRow="1" w:lastRow="0" w:firstColumn="1" w:lastColumn="0" w:noHBand="0" w:noVBand="1"/>
      </w:tblPr>
      <w:tblGrid>
        <w:gridCol w:w="875"/>
        <w:gridCol w:w="2363"/>
        <w:gridCol w:w="3429"/>
        <w:gridCol w:w="413"/>
        <w:gridCol w:w="3139"/>
      </w:tblGrid>
      <w:tr w:rsidR="00BF7DEC" w:rsidTr="00F05F00">
        <w:tc>
          <w:tcPr>
            <w:tcW w:w="5000" w:type="pct"/>
            <w:gridSpan w:val="5"/>
            <w:tcBorders>
              <w:top w:val="nil"/>
              <w:left w:val="nil"/>
              <w:bottom w:val="nil"/>
              <w:right w:val="nil"/>
            </w:tcBorders>
            <w:vAlign w:val="center"/>
          </w:tcPr>
          <w:p w:rsidR="00BF7DEC" w:rsidRDefault="005C5C77">
            <w:pPr>
              <w:widowControl w:val="0"/>
              <w:jc w:val="center"/>
              <w:rPr>
                <w:b/>
                <w:bCs/>
                <w:sz w:val="22"/>
                <w:szCs w:val="22"/>
              </w:rPr>
            </w:pPr>
            <w:r>
              <w:lastRenderedPageBreak/>
              <w:br w:type="page"/>
            </w:r>
            <w:r>
              <w:rPr>
                <w:b/>
                <w:bCs/>
                <w:sz w:val="22"/>
                <w:szCs w:val="22"/>
              </w:rPr>
              <w:t>Информационная карта</w:t>
            </w:r>
          </w:p>
          <w:p w:rsidR="00BF7DEC" w:rsidRDefault="00BF7DEC">
            <w:pPr>
              <w:widowControl w:val="0"/>
              <w:jc w:val="center"/>
              <w:rPr>
                <w:b/>
                <w:bCs/>
                <w:sz w:val="22"/>
                <w:szCs w:val="22"/>
              </w:rPr>
            </w:pPr>
          </w:p>
          <w:p w:rsidR="00BF7DEC" w:rsidRDefault="005C5C77">
            <w:pPr>
              <w:pStyle w:val="211112"/>
              <w:widowControl w:val="0"/>
              <w:ind w:firstLine="560"/>
              <w:rPr>
                <w:rFonts w:ascii="Times New Roman" w:hAnsi="Times New Roman"/>
                <w:sz w:val="22"/>
                <w:szCs w:val="22"/>
                <w:lang w:val="ru-RU"/>
              </w:rPr>
            </w:pPr>
            <w:r>
              <w:rPr>
                <w:rFonts w:ascii="Times New Roman" w:hAnsi="Times New Roman"/>
                <w:sz w:val="22"/>
                <w:szCs w:val="22"/>
                <w:lang w:val="ru-RU"/>
              </w:rPr>
              <w:t xml:space="preserve">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Закона № 223-ФЗ.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rsidR="00BF7DEC" w:rsidRDefault="005C5C77">
            <w:pPr>
              <w:widowControl w:val="0"/>
              <w:ind w:firstLine="426"/>
              <w:jc w:val="both"/>
              <w:rPr>
                <w:sz w:val="22"/>
                <w:szCs w:val="22"/>
                <w:lang w:eastAsia="en-US"/>
              </w:rPr>
            </w:pPr>
            <w:r>
              <w:rPr>
                <w:sz w:val="22"/>
                <w:szCs w:val="22"/>
                <w:lang w:eastAsia="en-US"/>
              </w:rPr>
              <w:t xml:space="preserve">Документация о конкурентной закупке утверждается </w:t>
            </w:r>
            <w:proofErr w:type="gramStart"/>
            <w:r>
              <w:rPr>
                <w:sz w:val="22"/>
                <w:szCs w:val="22"/>
                <w:lang w:eastAsia="en-US"/>
              </w:rPr>
              <w:t>лицом</w:t>
            </w:r>
            <w:proofErr w:type="gramEnd"/>
            <w:r>
              <w:rPr>
                <w:sz w:val="22"/>
                <w:szCs w:val="22"/>
                <w:lang w:eastAsia="en-US"/>
              </w:rPr>
              <w:t xml:space="preserve"> уполномоченным на осуществление соответствующих обязанностей. Лицо, утвердившее документацию конкурентной о закупке, несет ответственность за сведения, содержащиеся в ней, за их соответствие Положению, Закону №223-ФЗ.</w:t>
            </w:r>
          </w:p>
          <w:p w:rsidR="00BF7DEC" w:rsidRDefault="005C5C77">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BF7DEC" w:rsidRDefault="00BF7DEC">
            <w:pPr>
              <w:pStyle w:val="211112"/>
              <w:widowControl w:val="0"/>
              <w:ind w:firstLine="560"/>
              <w:rPr>
                <w:rFonts w:ascii="Times New Roman" w:hAnsi="Times New Roman"/>
                <w:b/>
                <w:bCs/>
                <w:sz w:val="22"/>
                <w:szCs w:val="22"/>
                <w:lang w:val="ru-RU" w:eastAsia="ru-RU"/>
              </w:rPr>
            </w:pP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BF7DEC" w:rsidRDefault="005C5C77">
            <w:pPr>
              <w:widowControl w:val="0"/>
              <w:jc w:val="both"/>
              <w:rPr>
                <w:b/>
                <w:sz w:val="22"/>
                <w:szCs w:val="22"/>
              </w:rPr>
            </w:pPr>
            <w:r>
              <w:rPr>
                <w:b/>
                <w:sz w:val="22"/>
                <w:szCs w:val="22"/>
              </w:rPr>
              <w:t>1. Сведения о заказчике</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bCs/>
                <w:sz w:val="22"/>
                <w:szCs w:val="22"/>
              </w:rPr>
            </w:pPr>
            <w:r>
              <w:rPr>
                <w:rFonts w:cs="Times New Roman"/>
                <w:bCs/>
                <w:sz w:val="22"/>
                <w:szCs w:val="22"/>
              </w:rPr>
              <w:t>1.1.</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Полное наименование Заказчика</w:t>
            </w:r>
          </w:p>
        </w:tc>
        <w:tc>
          <w:tcPr>
            <w:tcW w:w="3416" w:type="pct"/>
            <w:gridSpan w:val="3"/>
            <w:tcBorders>
              <w:top w:val="nil"/>
              <w:left w:val="nil"/>
              <w:bottom w:val="single" w:sz="4" w:space="0" w:color="000000"/>
              <w:right w:val="single" w:sz="4" w:space="0" w:color="000000"/>
            </w:tcBorders>
            <w:vAlign w:val="center"/>
          </w:tcPr>
          <w:p w:rsidR="00BF7DEC" w:rsidRDefault="005C5C77">
            <w:pPr>
              <w:widowControl w:val="0"/>
              <w:suppressAutoHyphens/>
              <w:spacing w:line="276" w:lineRule="auto"/>
              <w:rPr>
                <w:sz w:val="22"/>
                <w:szCs w:val="22"/>
              </w:rPr>
            </w:pPr>
            <w:r>
              <w:rPr>
                <w:sz w:val="22"/>
                <w:szCs w:val="22"/>
              </w:rPr>
              <w:t xml:space="preserve"> Муниципальное</w:t>
            </w:r>
            <w:r w:rsidR="001166EF">
              <w:rPr>
                <w:sz w:val="22"/>
                <w:szCs w:val="22"/>
              </w:rPr>
              <w:t xml:space="preserve"> автономное</w:t>
            </w:r>
            <w:r>
              <w:rPr>
                <w:sz w:val="22"/>
                <w:szCs w:val="22"/>
              </w:rPr>
              <w:t xml:space="preserve"> </w:t>
            </w:r>
            <w:r w:rsidR="003F1FE6">
              <w:rPr>
                <w:sz w:val="22"/>
                <w:szCs w:val="22"/>
              </w:rPr>
              <w:t>обще</w:t>
            </w:r>
            <w:r>
              <w:rPr>
                <w:sz w:val="22"/>
                <w:szCs w:val="22"/>
              </w:rPr>
              <w:t>образовательное учреждение «</w:t>
            </w:r>
            <w:r w:rsidR="006E0A6D">
              <w:rPr>
                <w:sz w:val="22"/>
                <w:szCs w:val="22"/>
              </w:rPr>
              <w:t>Первомайская</w:t>
            </w:r>
            <w:r w:rsidR="003F1FE6">
              <w:rPr>
                <w:sz w:val="22"/>
                <w:szCs w:val="22"/>
              </w:rPr>
              <w:t xml:space="preserve"> средняя школа</w:t>
            </w:r>
            <w:r>
              <w:rPr>
                <w:sz w:val="22"/>
                <w:szCs w:val="22"/>
              </w:rPr>
              <w:t xml:space="preserve">» </w:t>
            </w:r>
          </w:p>
          <w:p w:rsidR="00BF7DEC" w:rsidRDefault="00BF7DEC">
            <w:pPr>
              <w:keepNext/>
              <w:keepLines/>
              <w:widowControl w:val="0"/>
              <w:suppressLineNumbers/>
              <w:suppressAutoHyphens/>
              <w:contextualSpacing/>
              <w:rPr>
                <w:rFonts w:cs="Times New Roman"/>
                <w:sz w:val="22"/>
                <w:szCs w:val="22"/>
                <w:highlight w:val="yellow"/>
              </w:rPr>
            </w:pP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bCs/>
                <w:sz w:val="22"/>
                <w:szCs w:val="22"/>
              </w:rPr>
            </w:pPr>
            <w:r>
              <w:rPr>
                <w:rFonts w:cs="Times New Roman"/>
                <w:bCs/>
                <w:sz w:val="22"/>
                <w:szCs w:val="22"/>
              </w:rPr>
              <w:t>1.1.1</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Сокращенное наименование Заказчика</w:t>
            </w:r>
          </w:p>
        </w:tc>
        <w:tc>
          <w:tcPr>
            <w:tcW w:w="3416" w:type="pct"/>
            <w:gridSpan w:val="3"/>
            <w:tcBorders>
              <w:top w:val="nil"/>
              <w:left w:val="nil"/>
              <w:bottom w:val="single" w:sz="4" w:space="0" w:color="000000"/>
              <w:right w:val="single" w:sz="4" w:space="0" w:color="000000"/>
            </w:tcBorders>
            <w:vAlign w:val="center"/>
          </w:tcPr>
          <w:p w:rsidR="00BF7DEC" w:rsidRDefault="005C5C77" w:rsidP="006E0A6D">
            <w:pPr>
              <w:widowControl w:val="0"/>
              <w:jc w:val="both"/>
              <w:rPr>
                <w:rFonts w:cs="Times New Roman"/>
                <w:sz w:val="22"/>
                <w:szCs w:val="22"/>
                <w:highlight w:val="yellow"/>
              </w:rPr>
            </w:pPr>
            <w:r>
              <w:rPr>
                <w:sz w:val="22"/>
                <w:szCs w:val="22"/>
              </w:rPr>
              <w:t>М</w:t>
            </w:r>
            <w:r w:rsidR="001166EF">
              <w:rPr>
                <w:sz w:val="22"/>
                <w:szCs w:val="22"/>
              </w:rPr>
              <w:t>А</w:t>
            </w:r>
            <w:r>
              <w:rPr>
                <w:sz w:val="22"/>
                <w:szCs w:val="22"/>
              </w:rPr>
              <w:t>ОУ «</w:t>
            </w:r>
            <w:r w:rsidR="006E0A6D">
              <w:rPr>
                <w:sz w:val="22"/>
                <w:szCs w:val="22"/>
              </w:rPr>
              <w:t>Первомайская</w:t>
            </w:r>
            <w:r w:rsidR="003F1FE6">
              <w:rPr>
                <w:sz w:val="22"/>
                <w:szCs w:val="22"/>
              </w:rPr>
              <w:t xml:space="preserve"> СШ</w:t>
            </w:r>
            <w:r>
              <w:rPr>
                <w:sz w:val="22"/>
                <w:szCs w:val="22"/>
              </w:rPr>
              <w:t xml:space="preserve">» </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bCs/>
                <w:sz w:val="22"/>
                <w:szCs w:val="22"/>
              </w:rPr>
            </w:pPr>
            <w:r>
              <w:rPr>
                <w:rFonts w:cs="Times New Roman"/>
                <w:bCs/>
                <w:sz w:val="22"/>
                <w:szCs w:val="22"/>
              </w:rPr>
              <w:t>1.2.</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Адрес места нахождения</w:t>
            </w:r>
          </w:p>
        </w:tc>
        <w:tc>
          <w:tcPr>
            <w:tcW w:w="3416" w:type="pct"/>
            <w:gridSpan w:val="3"/>
            <w:tcBorders>
              <w:top w:val="nil"/>
              <w:left w:val="nil"/>
              <w:bottom w:val="single" w:sz="4" w:space="0" w:color="000000"/>
              <w:right w:val="single" w:sz="4" w:space="0" w:color="000000"/>
            </w:tcBorders>
            <w:vAlign w:val="center"/>
          </w:tcPr>
          <w:p w:rsidR="00BF7DEC" w:rsidRPr="00C57A86" w:rsidRDefault="00C57A86" w:rsidP="00F05F00">
            <w:pPr>
              <w:jc w:val="both"/>
              <w:rPr>
                <w:rFonts w:cs="Times New Roman"/>
              </w:rPr>
            </w:pPr>
            <w:r>
              <w:rPr>
                <w:sz w:val="22"/>
                <w:szCs w:val="22"/>
              </w:rPr>
              <w:t>607762</w:t>
            </w:r>
            <w:r w:rsidR="005C5C77">
              <w:rPr>
                <w:sz w:val="22"/>
                <w:szCs w:val="22"/>
              </w:rPr>
              <w:t xml:space="preserve">, </w:t>
            </w:r>
            <w:r w:rsidR="00F84F96">
              <w:rPr>
                <w:rFonts w:cs="Times New Roman"/>
              </w:rPr>
              <w:t xml:space="preserve">Нижегородская обл., </w:t>
            </w:r>
            <w:r w:rsidR="00F05F00">
              <w:rPr>
                <w:rFonts w:cs="Times New Roman"/>
              </w:rPr>
              <w:t>г.</w:t>
            </w:r>
            <w:r w:rsidR="003F1FE6" w:rsidRPr="003F1FE6">
              <w:rPr>
                <w:rFonts w:cs="Times New Roman"/>
              </w:rPr>
              <w:t xml:space="preserve"> Первомайск, </w:t>
            </w:r>
            <w:r>
              <w:rPr>
                <w:rFonts w:cs="Times New Roman"/>
              </w:rPr>
              <w:t>ул</w:t>
            </w:r>
            <w:r w:rsidR="00F05F00">
              <w:rPr>
                <w:rFonts w:cs="Times New Roman"/>
              </w:rPr>
              <w:t>ица</w:t>
            </w:r>
            <w:r>
              <w:rPr>
                <w:rFonts w:cs="Times New Roman"/>
              </w:rPr>
              <w:t xml:space="preserve"> </w:t>
            </w:r>
            <w:r w:rsidR="00F05F00">
              <w:rPr>
                <w:rFonts w:cs="Times New Roman"/>
              </w:rPr>
              <w:t xml:space="preserve">Мочалина, дом </w:t>
            </w:r>
            <w:r>
              <w:rPr>
                <w:rFonts w:cs="Times New Roman"/>
              </w:rPr>
              <w:t>11</w:t>
            </w:r>
          </w:p>
        </w:tc>
      </w:tr>
      <w:tr w:rsidR="00F05F00" w:rsidTr="00F05F00">
        <w:tc>
          <w:tcPr>
            <w:tcW w:w="428" w:type="pct"/>
            <w:tcBorders>
              <w:top w:val="nil"/>
              <w:left w:val="single" w:sz="4" w:space="0" w:color="000000"/>
              <w:bottom w:val="single" w:sz="4" w:space="0" w:color="000000"/>
              <w:right w:val="single" w:sz="4" w:space="0" w:color="000000"/>
            </w:tcBorders>
            <w:vAlign w:val="center"/>
          </w:tcPr>
          <w:p w:rsidR="00F05F00" w:rsidRDefault="00F05F00" w:rsidP="00F05F00">
            <w:pPr>
              <w:widowControl w:val="0"/>
              <w:jc w:val="center"/>
              <w:rPr>
                <w:rFonts w:cs="Times New Roman"/>
                <w:bCs/>
                <w:sz w:val="22"/>
                <w:szCs w:val="22"/>
              </w:rPr>
            </w:pPr>
            <w:r>
              <w:rPr>
                <w:rFonts w:cs="Times New Roman"/>
                <w:bCs/>
                <w:sz w:val="22"/>
                <w:szCs w:val="22"/>
              </w:rPr>
              <w:t>1.3.</w:t>
            </w:r>
          </w:p>
        </w:tc>
        <w:tc>
          <w:tcPr>
            <w:tcW w:w="1156" w:type="pct"/>
            <w:tcBorders>
              <w:top w:val="nil"/>
              <w:left w:val="nil"/>
              <w:bottom w:val="single" w:sz="4" w:space="0" w:color="000000"/>
              <w:right w:val="single" w:sz="4" w:space="0" w:color="000000"/>
            </w:tcBorders>
            <w:vAlign w:val="center"/>
          </w:tcPr>
          <w:p w:rsidR="00F05F00" w:rsidRDefault="00F05F00" w:rsidP="00F05F00">
            <w:pPr>
              <w:widowControl w:val="0"/>
              <w:rPr>
                <w:rFonts w:cs="Times New Roman"/>
                <w:b/>
                <w:bCs/>
                <w:sz w:val="22"/>
                <w:szCs w:val="22"/>
              </w:rPr>
            </w:pPr>
            <w:r>
              <w:rPr>
                <w:rFonts w:cs="Times New Roman"/>
                <w:b/>
                <w:bCs/>
                <w:sz w:val="22"/>
                <w:szCs w:val="22"/>
              </w:rPr>
              <w:t>Почтовый адрес</w:t>
            </w:r>
          </w:p>
        </w:tc>
        <w:tc>
          <w:tcPr>
            <w:tcW w:w="3416" w:type="pct"/>
            <w:gridSpan w:val="3"/>
            <w:tcBorders>
              <w:top w:val="nil"/>
              <w:left w:val="nil"/>
              <w:bottom w:val="single" w:sz="4" w:space="0" w:color="000000"/>
              <w:right w:val="single" w:sz="4" w:space="0" w:color="000000"/>
            </w:tcBorders>
            <w:vAlign w:val="center"/>
          </w:tcPr>
          <w:p w:rsidR="00F05F00" w:rsidRPr="00C57A86" w:rsidRDefault="00F05F00" w:rsidP="00F05F00">
            <w:pPr>
              <w:jc w:val="both"/>
              <w:rPr>
                <w:rFonts w:cs="Times New Roman"/>
              </w:rPr>
            </w:pPr>
            <w:r>
              <w:rPr>
                <w:sz w:val="22"/>
                <w:szCs w:val="22"/>
              </w:rPr>
              <w:t xml:space="preserve">607762, </w:t>
            </w:r>
            <w:r w:rsidR="00F84F96">
              <w:rPr>
                <w:rFonts w:cs="Times New Roman"/>
              </w:rPr>
              <w:t xml:space="preserve">Нижегородская обл., </w:t>
            </w:r>
            <w:r>
              <w:rPr>
                <w:rFonts w:cs="Times New Roman"/>
              </w:rPr>
              <w:t>г.</w:t>
            </w:r>
            <w:r w:rsidRPr="003F1FE6">
              <w:rPr>
                <w:rFonts w:cs="Times New Roman"/>
              </w:rPr>
              <w:t xml:space="preserve"> Первомайск, </w:t>
            </w:r>
            <w:r>
              <w:rPr>
                <w:rFonts w:cs="Times New Roman"/>
              </w:rPr>
              <w:t>улица Мочалина, дом 11</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bCs/>
                <w:sz w:val="22"/>
                <w:szCs w:val="22"/>
              </w:rPr>
            </w:pPr>
            <w:r>
              <w:rPr>
                <w:rFonts w:cs="Times New Roman"/>
                <w:bCs/>
                <w:sz w:val="22"/>
                <w:szCs w:val="22"/>
              </w:rPr>
              <w:t>1.4.</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Адрес электронной почты</w:t>
            </w:r>
          </w:p>
        </w:tc>
        <w:tc>
          <w:tcPr>
            <w:tcW w:w="3416" w:type="pct"/>
            <w:gridSpan w:val="3"/>
            <w:tcBorders>
              <w:top w:val="nil"/>
              <w:left w:val="nil"/>
              <w:bottom w:val="single" w:sz="4" w:space="0" w:color="000000"/>
              <w:right w:val="single" w:sz="4" w:space="0" w:color="000000"/>
            </w:tcBorders>
            <w:vAlign w:val="center"/>
          </w:tcPr>
          <w:p w:rsidR="00BF7DEC" w:rsidRPr="003A6B61" w:rsidRDefault="003A6B61" w:rsidP="00C57A86">
            <w:pPr>
              <w:widowControl w:val="0"/>
              <w:rPr>
                <w:rFonts w:cs="Times New Roman"/>
                <w:i/>
                <w:color w:val="0000FF"/>
                <w:sz w:val="22"/>
                <w:szCs w:val="22"/>
                <w:highlight w:val="yellow"/>
                <w:u w:val="single"/>
              </w:rPr>
            </w:pPr>
            <w:r w:rsidRPr="003A6B61">
              <w:rPr>
                <w:rFonts w:cs="Times New Roman"/>
                <w:sz w:val="23"/>
                <w:szCs w:val="23"/>
                <w:shd w:val="clear" w:color="auto" w:fill="FFFFFF"/>
              </w:rPr>
              <w:t>s_prm@mail.52gov.ru</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bCs/>
                <w:sz w:val="22"/>
                <w:szCs w:val="22"/>
              </w:rPr>
            </w:pPr>
            <w:r>
              <w:rPr>
                <w:rFonts w:cs="Times New Roman"/>
                <w:bCs/>
                <w:sz w:val="22"/>
                <w:szCs w:val="22"/>
              </w:rPr>
              <w:t>1.5.</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Контактный телефон</w:t>
            </w:r>
          </w:p>
        </w:tc>
        <w:tc>
          <w:tcPr>
            <w:tcW w:w="3416" w:type="pct"/>
            <w:gridSpan w:val="3"/>
            <w:tcBorders>
              <w:top w:val="nil"/>
              <w:left w:val="nil"/>
              <w:bottom w:val="single" w:sz="4" w:space="0" w:color="000000"/>
              <w:right w:val="single" w:sz="4" w:space="0" w:color="000000"/>
            </w:tcBorders>
            <w:vAlign w:val="center"/>
          </w:tcPr>
          <w:p w:rsidR="00BF7DEC" w:rsidRPr="00ED3E94" w:rsidRDefault="003A6B61" w:rsidP="00C57A86">
            <w:pPr>
              <w:widowControl w:val="0"/>
              <w:rPr>
                <w:rFonts w:cs="Times New Roman"/>
                <w:i/>
                <w:color w:val="0000FF"/>
                <w:sz w:val="22"/>
                <w:szCs w:val="22"/>
                <w:highlight w:val="yellow"/>
                <w:u w:val="single"/>
              </w:rPr>
            </w:pPr>
            <w:r w:rsidRPr="00ED3E94">
              <w:rPr>
                <w:rFonts w:cs="Times New Roman"/>
                <w:color w:val="2C2D2E"/>
                <w:sz w:val="22"/>
                <w:szCs w:val="22"/>
                <w:shd w:val="clear" w:color="auto" w:fill="FFFFFF"/>
              </w:rPr>
              <w:t>8(83139)</w:t>
            </w:r>
            <w:r w:rsidR="00C57A86">
              <w:rPr>
                <w:rFonts w:cs="Times New Roman"/>
                <w:color w:val="2C2D2E"/>
                <w:sz w:val="22"/>
                <w:szCs w:val="22"/>
                <w:shd w:val="clear" w:color="auto" w:fill="FFFFFF"/>
              </w:rPr>
              <w:t>2-33-15</w:t>
            </w:r>
            <w:r w:rsidR="00433551" w:rsidRPr="00ED3E94">
              <w:rPr>
                <w:rFonts w:cs="Times New Roman"/>
                <w:sz w:val="22"/>
                <w:szCs w:val="22"/>
              </w:rPr>
              <w:t>, 8(83139)</w:t>
            </w:r>
            <w:r w:rsidR="00C57A86">
              <w:rPr>
                <w:rFonts w:cs="Times New Roman"/>
                <w:sz w:val="22"/>
                <w:szCs w:val="22"/>
              </w:rPr>
              <w:t>2-31-89</w:t>
            </w:r>
            <w:r w:rsidR="00433551" w:rsidRPr="00ED3E94">
              <w:rPr>
                <w:rFonts w:cs="Times New Roman"/>
                <w:sz w:val="22"/>
                <w:szCs w:val="22"/>
              </w:rPr>
              <w:t xml:space="preserve">, </w:t>
            </w:r>
            <w:r w:rsidR="00C57A86">
              <w:rPr>
                <w:rFonts w:cs="Times New Roman"/>
                <w:sz w:val="22"/>
                <w:szCs w:val="22"/>
              </w:rPr>
              <w:t>89101370592</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BF7DEC" w:rsidRDefault="005C5C77">
            <w:pPr>
              <w:widowControl w:val="0"/>
              <w:rPr>
                <w:rFonts w:cs="Times New Roman"/>
                <w:b/>
                <w:sz w:val="22"/>
                <w:szCs w:val="22"/>
              </w:rPr>
            </w:pPr>
            <w:r>
              <w:rPr>
                <w:rFonts w:cs="Times New Roman"/>
                <w:b/>
                <w:sz w:val="22"/>
                <w:szCs w:val="22"/>
              </w:rPr>
              <w:t>2. Сведения о закупке</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2.1.</w:t>
            </w:r>
          </w:p>
        </w:tc>
        <w:tc>
          <w:tcPr>
            <w:tcW w:w="1156" w:type="pct"/>
            <w:tcBorders>
              <w:top w:val="single" w:sz="4" w:space="0" w:color="000000"/>
              <w:bottom w:val="single" w:sz="4" w:space="0" w:color="000000"/>
              <w:right w:val="single" w:sz="4" w:space="0" w:color="000000"/>
            </w:tcBorders>
            <w:vAlign w:val="center"/>
          </w:tcPr>
          <w:p w:rsidR="00BF7DEC" w:rsidRDefault="005C5C77">
            <w:pPr>
              <w:widowControl w:val="0"/>
              <w:rPr>
                <w:rFonts w:cs="Times New Roman"/>
                <w:b/>
                <w:sz w:val="22"/>
                <w:szCs w:val="22"/>
              </w:rPr>
            </w:pPr>
            <w:r>
              <w:rPr>
                <w:rFonts w:cs="Times New Roman"/>
                <w:b/>
                <w:sz w:val="22"/>
                <w:szCs w:val="22"/>
              </w:rPr>
              <w:t>Способ закупки</w:t>
            </w:r>
          </w:p>
        </w:tc>
        <w:tc>
          <w:tcPr>
            <w:tcW w:w="3416" w:type="pct"/>
            <w:gridSpan w:val="3"/>
            <w:tcBorders>
              <w:top w:val="single" w:sz="4" w:space="0" w:color="000000"/>
              <w:left w:val="single" w:sz="4" w:space="0" w:color="000000"/>
              <w:bottom w:val="single" w:sz="4" w:space="0" w:color="000000"/>
              <w:right w:val="single" w:sz="4" w:space="0" w:color="000000"/>
            </w:tcBorders>
          </w:tcPr>
          <w:p w:rsidR="00BF7DEC" w:rsidRDefault="005C5C77" w:rsidP="005417B8">
            <w:pPr>
              <w:widowControl w:val="0"/>
              <w:jc w:val="both"/>
              <w:rPr>
                <w:rFonts w:cs="Times New Roman"/>
                <w:sz w:val="22"/>
                <w:szCs w:val="22"/>
              </w:rPr>
            </w:pPr>
            <w:r>
              <w:rPr>
                <w:rFonts w:cs="Times New Roman"/>
                <w:sz w:val="22"/>
                <w:szCs w:val="22"/>
              </w:rPr>
              <w:t>Аукцион в электронной форме</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2.2.</w:t>
            </w:r>
          </w:p>
        </w:tc>
        <w:tc>
          <w:tcPr>
            <w:tcW w:w="1156" w:type="pct"/>
            <w:tcBorders>
              <w:top w:val="single" w:sz="4" w:space="0" w:color="000000"/>
              <w:bottom w:val="single" w:sz="4" w:space="0" w:color="000000"/>
              <w:right w:val="single" w:sz="4" w:space="0" w:color="000000"/>
            </w:tcBorders>
            <w:vAlign w:val="center"/>
          </w:tcPr>
          <w:p w:rsidR="00BF7DEC" w:rsidRDefault="005C5C77">
            <w:pPr>
              <w:widowControl w:val="0"/>
              <w:rPr>
                <w:rFonts w:cs="Times New Roman"/>
                <w:b/>
                <w:sz w:val="22"/>
                <w:szCs w:val="22"/>
              </w:rPr>
            </w:pPr>
            <w:r>
              <w:rPr>
                <w:rFonts w:cs="Times New Roman"/>
                <w:b/>
                <w:sz w:val="22"/>
                <w:szCs w:val="22"/>
              </w:rPr>
              <w:t xml:space="preserve">Форма проведения </w:t>
            </w:r>
          </w:p>
        </w:tc>
        <w:tc>
          <w:tcPr>
            <w:tcW w:w="3416" w:type="pct"/>
            <w:gridSpan w:val="3"/>
            <w:tcBorders>
              <w:top w:val="single" w:sz="4" w:space="0" w:color="000000"/>
              <w:left w:val="single" w:sz="4" w:space="0" w:color="000000"/>
              <w:bottom w:val="single" w:sz="4" w:space="0" w:color="000000"/>
              <w:right w:val="single" w:sz="4" w:space="0" w:color="000000"/>
            </w:tcBorders>
          </w:tcPr>
          <w:p w:rsidR="00BF7DEC" w:rsidRDefault="005C5C77">
            <w:pPr>
              <w:widowControl w:val="0"/>
              <w:jc w:val="both"/>
              <w:rPr>
                <w:rFonts w:cs="Times New Roman"/>
                <w:sz w:val="22"/>
                <w:szCs w:val="22"/>
              </w:rPr>
            </w:pPr>
            <w:r>
              <w:rPr>
                <w:rFonts w:cs="Times New Roman"/>
                <w:sz w:val="22"/>
                <w:szCs w:val="22"/>
              </w:rPr>
              <w:t xml:space="preserve">Электронная торговая площадка </w:t>
            </w:r>
            <w:r w:rsidR="003A0E27">
              <w:rPr>
                <w:rFonts w:cs="Times New Roman"/>
                <w:sz w:val="22"/>
                <w:szCs w:val="22"/>
              </w:rPr>
              <w:t>«Регион»</w:t>
            </w:r>
          </w:p>
          <w:p w:rsidR="00BF7DEC" w:rsidRPr="008D1A46" w:rsidRDefault="005C5C77" w:rsidP="008D1A46">
            <w:pPr>
              <w:widowControl w:val="0"/>
              <w:jc w:val="both"/>
              <w:rPr>
                <w:rFonts w:cs="Times New Roman"/>
                <w:sz w:val="22"/>
                <w:szCs w:val="22"/>
              </w:rPr>
            </w:pPr>
            <w:r>
              <w:rPr>
                <w:rFonts w:cs="Times New Roman"/>
                <w:sz w:val="22"/>
                <w:szCs w:val="22"/>
              </w:rPr>
              <w:t>Адрес электронной площадки в сети Интернет</w:t>
            </w:r>
            <w:r w:rsidRPr="008D1A46">
              <w:rPr>
                <w:rFonts w:cs="Times New Roman"/>
                <w:sz w:val="22"/>
                <w:szCs w:val="22"/>
              </w:rPr>
              <w:t xml:space="preserve">: </w:t>
            </w:r>
            <w:hyperlink r:id="rId8" w:history="1">
              <w:r w:rsidRPr="008D1A46">
                <w:rPr>
                  <w:rStyle w:val="ab"/>
                  <w:rFonts w:cs="Times New Roman"/>
                  <w:sz w:val="22"/>
                  <w:szCs w:val="22"/>
                </w:rPr>
                <w:t>https://</w:t>
              </w:r>
            </w:hyperlink>
            <w:proofErr w:type="spellStart"/>
            <w:r w:rsidR="008D1A46">
              <w:rPr>
                <w:rStyle w:val="ab"/>
                <w:rFonts w:cs="Times New Roman"/>
                <w:sz w:val="22"/>
                <w:szCs w:val="22"/>
                <w:lang w:val="en-US"/>
              </w:rPr>
              <w:t>etp</w:t>
            </w:r>
            <w:proofErr w:type="spellEnd"/>
            <w:r w:rsidR="008D1A46" w:rsidRPr="008D1A46">
              <w:rPr>
                <w:rStyle w:val="ab"/>
                <w:rFonts w:cs="Times New Roman"/>
                <w:sz w:val="22"/>
                <w:szCs w:val="22"/>
              </w:rPr>
              <w:t>-</w:t>
            </w:r>
            <w:r w:rsidR="008D1A46">
              <w:rPr>
                <w:rStyle w:val="ab"/>
                <w:rFonts w:cs="Times New Roman"/>
                <w:sz w:val="22"/>
                <w:szCs w:val="22"/>
                <w:lang w:val="en-US"/>
              </w:rPr>
              <w:t>region</w:t>
            </w:r>
            <w:r w:rsidR="008D1A46" w:rsidRPr="008D1A46">
              <w:rPr>
                <w:rStyle w:val="ab"/>
                <w:rFonts w:cs="Times New Roman"/>
                <w:sz w:val="22"/>
                <w:szCs w:val="22"/>
              </w:rPr>
              <w:t>.</w:t>
            </w:r>
            <w:proofErr w:type="spellStart"/>
            <w:r w:rsidR="008D1A46">
              <w:rPr>
                <w:rStyle w:val="ab"/>
                <w:rFonts w:cs="Times New Roman"/>
                <w:sz w:val="22"/>
                <w:szCs w:val="22"/>
                <w:lang w:val="en-US"/>
              </w:rPr>
              <w:t>ru</w:t>
            </w:r>
            <w:proofErr w:type="spellEnd"/>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2.3.</w:t>
            </w:r>
          </w:p>
        </w:tc>
        <w:tc>
          <w:tcPr>
            <w:tcW w:w="1156" w:type="pct"/>
            <w:tcBorders>
              <w:top w:val="single" w:sz="4" w:space="0" w:color="000000"/>
              <w:bottom w:val="single" w:sz="4" w:space="0" w:color="000000"/>
              <w:right w:val="single" w:sz="4" w:space="0" w:color="000000"/>
            </w:tcBorders>
            <w:vAlign w:val="center"/>
          </w:tcPr>
          <w:p w:rsidR="00BF7DEC" w:rsidRDefault="005C5C77">
            <w:pPr>
              <w:widowControl w:val="0"/>
              <w:rPr>
                <w:rFonts w:cs="Times New Roman"/>
                <w:b/>
                <w:bCs/>
                <w:color w:val="000000"/>
                <w:sz w:val="22"/>
                <w:szCs w:val="22"/>
              </w:rPr>
            </w:pPr>
            <w:r>
              <w:rPr>
                <w:rFonts w:cs="Times New Roman"/>
                <w:b/>
                <w:bCs/>
                <w:color w:val="000000"/>
                <w:sz w:val="22"/>
                <w:szCs w:val="22"/>
              </w:rPr>
              <w:t>Наименование закупки</w:t>
            </w:r>
          </w:p>
        </w:tc>
        <w:tc>
          <w:tcPr>
            <w:tcW w:w="3416" w:type="pct"/>
            <w:gridSpan w:val="3"/>
            <w:tcBorders>
              <w:top w:val="single" w:sz="4" w:space="0" w:color="000000"/>
              <w:left w:val="single" w:sz="4" w:space="0" w:color="000000"/>
              <w:bottom w:val="single" w:sz="4" w:space="0" w:color="000000"/>
              <w:right w:val="single" w:sz="4" w:space="0" w:color="000000"/>
            </w:tcBorders>
          </w:tcPr>
          <w:p w:rsidR="00BF7DEC" w:rsidRPr="003A6B61" w:rsidRDefault="005C5C77" w:rsidP="00C57A86">
            <w:pPr>
              <w:widowControl w:val="0"/>
              <w:tabs>
                <w:tab w:val="left" w:pos="5442"/>
              </w:tabs>
              <w:jc w:val="both"/>
              <w:rPr>
                <w:rFonts w:cs="Times New Roman"/>
                <w:color w:val="000000"/>
                <w:sz w:val="22"/>
                <w:szCs w:val="22"/>
              </w:rPr>
            </w:pPr>
            <w:r w:rsidRPr="003A6B61">
              <w:rPr>
                <w:rFonts w:cs="Times New Roman"/>
                <w:color w:val="000000"/>
                <w:sz w:val="22"/>
                <w:szCs w:val="22"/>
              </w:rPr>
              <w:t xml:space="preserve">Аукцион в электронной форме </w:t>
            </w:r>
            <w:r w:rsidRPr="003A6B61">
              <w:rPr>
                <w:rFonts w:cs="Times New Roman"/>
                <w:bCs/>
                <w:spacing w:val="1"/>
                <w:sz w:val="22"/>
                <w:szCs w:val="22"/>
              </w:rPr>
              <w:t xml:space="preserve">на право заключения договора </w:t>
            </w:r>
            <w:proofErr w:type="gramStart"/>
            <w:r w:rsidRPr="003A6B61">
              <w:rPr>
                <w:rFonts w:cs="Times New Roman"/>
                <w:bCs/>
                <w:spacing w:val="1"/>
                <w:sz w:val="22"/>
                <w:szCs w:val="22"/>
              </w:rPr>
              <w:t xml:space="preserve">на </w:t>
            </w:r>
            <w:r w:rsidR="003A6B61" w:rsidRPr="003A6B61">
              <w:rPr>
                <w:sz w:val="22"/>
                <w:szCs w:val="22"/>
              </w:rPr>
              <w:t xml:space="preserve"> устройство</w:t>
            </w:r>
            <w:proofErr w:type="gramEnd"/>
            <w:r w:rsidR="003A6B61" w:rsidRPr="003A6B61">
              <w:rPr>
                <w:sz w:val="22"/>
                <w:szCs w:val="22"/>
              </w:rPr>
              <w:t xml:space="preserve"> </w:t>
            </w:r>
            <w:proofErr w:type="spellStart"/>
            <w:r w:rsidR="003A6B61" w:rsidRPr="003A6B61">
              <w:rPr>
                <w:sz w:val="22"/>
                <w:szCs w:val="22"/>
              </w:rPr>
              <w:t>периметрального</w:t>
            </w:r>
            <w:proofErr w:type="spellEnd"/>
            <w:r w:rsidR="003A6B61" w:rsidRPr="003A6B61">
              <w:rPr>
                <w:sz w:val="22"/>
                <w:szCs w:val="22"/>
              </w:rPr>
              <w:t xml:space="preserve"> ограждения, препятствующего неправомерному проникновению на объект</w:t>
            </w:r>
            <w:r w:rsidR="00C57A86">
              <w:rPr>
                <w:sz w:val="22"/>
                <w:szCs w:val="22"/>
              </w:rPr>
              <w:t>ы</w:t>
            </w:r>
            <w:r w:rsidR="003A6B61" w:rsidRPr="003A6B61">
              <w:rPr>
                <w:sz w:val="22"/>
                <w:szCs w:val="22"/>
              </w:rPr>
              <w:t xml:space="preserve"> (территори</w:t>
            </w:r>
            <w:r w:rsidR="00C57A86">
              <w:rPr>
                <w:sz w:val="22"/>
                <w:szCs w:val="22"/>
              </w:rPr>
              <w:t>и</w:t>
            </w:r>
            <w:r w:rsidR="003A6B61" w:rsidRPr="003A6B61">
              <w:rPr>
                <w:sz w:val="22"/>
                <w:szCs w:val="22"/>
              </w:rPr>
              <w:t>) и исключающего беспрепятственный проезд транспортных средств в МАОУ «</w:t>
            </w:r>
            <w:r w:rsidR="00C57A86">
              <w:rPr>
                <w:sz w:val="22"/>
                <w:szCs w:val="22"/>
              </w:rPr>
              <w:t>Первомайская</w:t>
            </w:r>
            <w:r w:rsidR="003A6B61" w:rsidRPr="003A6B61">
              <w:rPr>
                <w:sz w:val="22"/>
                <w:szCs w:val="22"/>
              </w:rPr>
              <w:t xml:space="preserve"> СШ», по адресу: Нижегородская обл., </w:t>
            </w:r>
            <w:proofErr w:type="spellStart"/>
            <w:r w:rsidR="003A6B61" w:rsidRPr="003A6B61">
              <w:rPr>
                <w:sz w:val="22"/>
                <w:szCs w:val="22"/>
              </w:rPr>
              <w:t>г.о.г</w:t>
            </w:r>
            <w:proofErr w:type="spellEnd"/>
            <w:r w:rsidR="003A6B61" w:rsidRPr="003A6B61">
              <w:rPr>
                <w:sz w:val="22"/>
                <w:szCs w:val="22"/>
              </w:rPr>
              <w:t>. Первомайск, ул</w:t>
            </w:r>
            <w:r w:rsidR="00C57A86">
              <w:rPr>
                <w:sz w:val="22"/>
                <w:szCs w:val="22"/>
              </w:rPr>
              <w:t>ица</w:t>
            </w:r>
            <w:r w:rsidR="003A6B61" w:rsidRPr="003A6B61">
              <w:rPr>
                <w:sz w:val="22"/>
                <w:szCs w:val="22"/>
              </w:rPr>
              <w:t xml:space="preserve"> </w:t>
            </w:r>
            <w:r w:rsidR="00C57A86">
              <w:rPr>
                <w:sz w:val="22"/>
                <w:szCs w:val="22"/>
              </w:rPr>
              <w:t>Мочалина, дом</w:t>
            </w:r>
            <w:r w:rsidR="003A6B61" w:rsidRPr="003A6B61">
              <w:rPr>
                <w:sz w:val="22"/>
                <w:szCs w:val="22"/>
              </w:rPr>
              <w:t xml:space="preserve"> 1</w:t>
            </w:r>
            <w:r w:rsidR="00C57A86">
              <w:rPr>
                <w:sz w:val="22"/>
                <w:szCs w:val="22"/>
              </w:rPr>
              <w:t>1</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2.4.</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 xml:space="preserve"> Начальная (максимальная) цена договора</w:t>
            </w:r>
          </w:p>
        </w:tc>
        <w:tc>
          <w:tcPr>
            <w:tcW w:w="3416" w:type="pct"/>
            <w:gridSpan w:val="3"/>
            <w:tcBorders>
              <w:top w:val="single" w:sz="4" w:space="0" w:color="000000"/>
              <w:left w:val="nil"/>
              <w:bottom w:val="single" w:sz="4" w:space="0" w:color="000000"/>
              <w:right w:val="single" w:sz="4" w:space="0" w:color="000000"/>
            </w:tcBorders>
            <w:vAlign w:val="center"/>
          </w:tcPr>
          <w:p w:rsidR="00BF7DEC" w:rsidRPr="003A6B61" w:rsidRDefault="005C5C77">
            <w:pPr>
              <w:widowControl w:val="0"/>
              <w:jc w:val="both"/>
              <w:rPr>
                <w:color w:val="FF0000"/>
                <w:sz w:val="22"/>
                <w:szCs w:val="22"/>
              </w:rPr>
            </w:pPr>
            <w:r w:rsidRPr="003A6B61">
              <w:rPr>
                <w:rFonts w:cs="Times New Roman"/>
                <w:b/>
                <w:color w:val="FF0000"/>
                <w:sz w:val="22"/>
                <w:szCs w:val="22"/>
              </w:rPr>
              <w:t xml:space="preserve">Начальная (максимальная) цена договора: </w:t>
            </w:r>
            <w:r w:rsidR="00C57A86">
              <w:rPr>
                <w:color w:val="FF0000"/>
                <w:sz w:val="22"/>
                <w:szCs w:val="22"/>
              </w:rPr>
              <w:t>1937150</w:t>
            </w:r>
            <w:r w:rsidRPr="003A6B61">
              <w:rPr>
                <w:color w:val="FF0000"/>
                <w:sz w:val="22"/>
                <w:szCs w:val="22"/>
              </w:rPr>
              <w:t xml:space="preserve"> (</w:t>
            </w:r>
            <w:r w:rsidR="003A6B61">
              <w:rPr>
                <w:color w:val="FF0000"/>
                <w:sz w:val="22"/>
                <w:szCs w:val="22"/>
              </w:rPr>
              <w:t xml:space="preserve">один миллион </w:t>
            </w:r>
            <w:r w:rsidR="00C57A86">
              <w:rPr>
                <w:color w:val="FF0000"/>
                <w:sz w:val="22"/>
                <w:szCs w:val="22"/>
              </w:rPr>
              <w:t>девятьсот тридцать семь тысяч сто пятьдесят</w:t>
            </w:r>
            <w:r w:rsidR="00433551" w:rsidRPr="003A6B61">
              <w:rPr>
                <w:color w:val="FF0000"/>
                <w:sz w:val="22"/>
                <w:szCs w:val="22"/>
              </w:rPr>
              <w:t>) рубл</w:t>
            </w:r>
            <w:r w:rsidR="00C57A86">
              <w:rPr>
                <w:color w:val="FF0000"/>
                <w:sz w:val="22"/>
                <w:szCs w:val="22"/>
              </w:rPr>
              <w:t>ей</w:t>
            </w:r>
            <w:r w:rsidR="00433551" w:rsidRPr="003A6B61">
              <w:rPr>
                <w:color w:val="FF0000"/>
                <w:sz w:val="22"/>
                <w:szCs w:val="22"/>
              </w:rPr>
              <w:t xml:space="preserve"> </w:t>
            </w:r>
            <w:r w:rsidR="00C57A86">
              <w:rPr>
                <w:color w:val="FF0000"/>
                <w:sz w:val="22"/>
                <w:szCs w:val="22"/>
              </w:rPr>
              <w:t>62</w:t>
            </w:r>
            <w:r w:rsidRPr="003A6B61">
              <w:rPr>
                <w:color w:val="FF0000"/>
                <w:sz w:val="22"/>
                <w:szCs w:val="22"/>
              </w:rPr>
              <w:t xml:space="preserve"> копе</w:t>
            </w:r>
            <w:r w:rsidR="00C57A86">
              <w:rPr>
                <w:color w:val="FF0000"/>
                <w:sz w:val="22"/>
                <w:szCs w:val="22"/>
              </w:rPr>
              <w:t>йки</w:t>
            </w:r>
          </w:p>
          <w:p w:rsidR="00BF7DEC" w:rsidRPr="00D67F80" w:rsidRDefault="005C5C77">
            <w:pPr>
              <w:widowControl w:val="0"/>
              <w:jc w:val="both"/>
              <w:rPr>
                <w:rFonts w:cs="Times New Roman"/>
                <w:b/>
              </w:rPr>
            </w:pPr>
            <w:r w:rsidRPr="00D67F80">
              <w:rPr>
                <w:rFonts w:cs="Times New Roman"/>
                <w:b/>
              </w:rPr>
              <w:t xml:space="preserve">Расчет начальной (максимальной) цены произведен </w:t>
            </w:r>
            <w:r w:rsidR="00D67F80" w:rsidRPr="00D67F80">
              <w:rPr>
                <w:rFonts w:eastAsia="Calibri"/>
              </w:rPr>
              <w:t>иным (сметным) методом</w:t>
            </w:r>
            <w:r w:rsidRPr="00D67F80">
              <w:rPr>
                <w:rFonts w:cs="Times New Roman"/>
                <w:b/>
              </w:rPr>
              <w:t>.</w:t>
            </w:r>
          </w:p>
          <w:p w:rsidR="00BF7DEC" w:rsidRDefault="005C5C77" w:rsidP="00B54A3B">
            <w:pPr>
              <w:widowControl w:val="0"/>
              <w:jc w:val="both"/>
              <w:rPr>
                <w:rFonts w:cs="Times New Roman"/>
                <w:sz w:val="22"/>
                <w:szCs w:val="22"/>
                <w:highlight w:val="yellow"/>
              </w:rPr>
            </w:pPr>
            <w:r>
              <w:rPr>
                <w:rFonts w:cs="Times New Roman"/>
                <w:sz w:val="22"/>
                <w:szCs w:val="22"/>
              </w:rPr>
              <w:t>Обоснование начальной (максимальной) цены в Приложении 3.</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2.5.</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color w:val="000000"/>
                <w:sz w:val="22"/>
                <w:szCs w:val="22"/>
              </w:rPr>
            </w:pPr>
            <w:r>
              <w:rPr>
                <w:rFonts w:cs="Times New Roman"/>
                <w:b/>
                <w:bCs/>
                <w:color w:val="000000"/>
                <w:sz w:val="22"/>
                <w:szCs w:val="22"/>
              </w:rPr>
              <w:t>Предмет договора</w:t>
            </w:r>
          </w:p>
        </w:tc>
        <w:tc>
          <w:tcPr>
            <w:tcW w:w="3416" w:type="pct"/>
            <w:gridSpan w:val="3"/>
            <w:tcBorders>
              <w:top w:val="nil"/>
              <w:left w:val="nil"/>
              <w:bottom w:val="single" w:sz="4" w:space="0" w:color="000000"/>
              <w:right w:val="single" w:sz="4" w:space="0" w:color="000000"/>
            </w:tcBorders>
          </w:tcPr>
          <w:p w:rsidR="00BF7DEC" w:rsidRDefault="003A6B61">
            <w:pPr>
              <w:widowControl w:val="0"/>
              <w:jc w:val="both"/>
              <w:rPr>
                <w:rFonts w:cs="Times New Roman"/>
                <w:sz w:val="22"/>
                <w:szCs w:val="22"/>
                <w:highlight w:val="yellow"/>
                <w:lang w:eastAsia="en-US"/>
              </w:rPr>
            </w:pPr>
            <w:r>
              <w:rPr>
                <w:sz w:val="22"/>
                <w:szCs w:val="22"/>
              </w:rPr>
              <w:t>У</w:t>
            </w:r>
            <w:r w:rsidRPr="003A6B61">
              <w:rPr>
                <w:sz w:val="22"/>
                <w:szCs w:val="22"/>
              </w:rPr>
              <w:t xml:space="preserve">стройство </w:t>
            </w:r>
            <w:proofErr w:type="spellStart"/>
            <w:r w:rsidR="00C57A86" w:rsidRPr="003A6B61">
              <w:rPr>
                <w:sz w:val="22"/>
                <w:szCs w:val="22"/>
              </w:rPr>
              <w:t>периметрального</w:t>
            </w:r>
            <w:proofErr w:type="spellEnd"/>
            <w:r w:rsidR="00C57A86" w:rsidRPr="003A6B61">
              <w:rPr>
                <w:sz w:val="22"/>
                <w:szCs w:val="22"/>
              </w:rPr>
              <w:t xml:space="preserve"> ограждения, препятствующего неправомерному проникновению на объект</w:t>
            </w:r>
            <w:r w:rsidR="00C57A86">
              <w:rPr>
                <w:sz w:val="22"/>
                <w:szCs w:val="22"/>
              </w:rPr>
              <w:t>ы</w:t>
            </w:r>
            <w:r w:rsidR="00C57A86" w:rsidRPr="003A6B61">
              <w:rPr>
                <w:sz w:val="22"/>
                <w:szCs w:val="22"/>
              </w:rPr>
              <w:t xml:space="preserve"> (территори</w:t>
            </w:r>
            <w:r w:rsidR="00C57A86">
              <w:rPr>
                <w:sz w:val="22"/>
                <w:szCs w:val="22"/>
              </w:rPr>
              <w:t>и</w:t>
            </w:r>
            <w:r w:rsidR="00C57A86" w:rsidRPr="003A6B61">
              <w:rPr>
                <w:sz w:val="22"/>
                <w:szCs w:val="22"/>
              </w:rPr>
              <w:t>) и исключающего беспрепятственный проезд транспортных средств в МАОУ «</w:t>
            </w:r>
            <w:r w:rsidR="00C57A86">
              <w:rPr>
                <w:sz w:val="22"/>
                <w:szCs w:val="22"/>
              </w:rPr>
              <w:t>Первомайская</w:t>
            </w:r>
            <w:r w:rsidR="00C57A86" w:rsidRPr="003A6B61">
              <w:rPr>
                <w:sz w:val="22"/>
                <w:szCs w:val="22"/>
              </w:rPr>
              <w:t xml:space="preserve"> СШ», по адресу: Нижегородская обл., </w:t>
            </w:r>
            <w:proofErr w:type="spellStart"/>
            <w:r w:rsidR="00C57A86" w:rsidRPr="003A6B61">
              <w:rPr>
                <w:sz w:val="22"/>
                <w:szCs w:val="22"/>
              </w:rPr>
              <w:t>г.о.г</w:t>
            </w:r>
            <w:proofErr w:type="spellEnd"/>
            <w:r w:rsidR="00C57A86" w:rsidRPr="003A6B61">
              <w:rPr>
                <w:sz w:val="22"/>
                <w:szCs w:val="22"/>
              </w:rPr>
              <w:t>. Первомайск, ул</w:t>
            </w:r>
            <w:r w:rsidR="00C57A86">
              <w:rPr>
                <w:sz w:val="22"/>
                <w:szCs w:val="22"/>
              </w:rPr>
              <w:t>ица</w:t>
            </w:r>
            <w:r w:rsidR="00C57A86" w:rsidRPr="003A6B61">
              <w:rPr>
                <w:sz w:val="22"/>
                <w:szCs w:val="22"/>
              </w:rPr>
              <w:t xml:space="preserve"> </w:t>
            </w:r>
            <w:r w:rsidR="00C57A86">
              <w:rPr>
                <w:sz w:val="22"/>
                <w:szCs w:val="22"/>
              </w:rPr>
              <w:t>Мочалина, дом</w:t>
            </w:r>
            <w:r w:rsidR="00C57A86" w:rsidRPr="003A6B61">
              <w:rPr>
                <w:sz w:val="22"/>
                <w:szCs w:val="22"/>
              </w:rPr>
              <w:t xml:space="preserve"> 1</w:t>
            </w:r>
            <w:r w:rsidR="00C57A86">
              <w:rPr>
                <w:sz w:val="22"/>
                <w:szCs w:val="22"/>
              </w:rPr>
              <w:t>1</w:t>
            </w:r>
            <w:r w:rsidR="00433551">
              <w:rPr>
                <w:rFonts w:cs="Times New Roman"/>
                <w:color w:val="00000A"/>
                <w:sz w:val="22"/>
                <w:szCs w:val="22"/>
              </w:rPr>
              <w:t xml:space="preserve">. </w:t>
            </w:r>
            <w:r w:rsidR="005C5C77">
              <w:rPr>
                <w:rFonts w:cs="Times New Roman"/>
                <w:color w:val="00000A"/>
                <w:sz w:val="22"/>
                <w:szCs w:val="22"/>
              </w:rPr>
              <w:t>Описание предмета закупки, количество определены Заказчиком в Техническом задании (Приложение №1)</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2.6.</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Количество товара (объем выполняемых работ, оказываемых услуг)</w:t>
            </w:r>
          </w:p>
        </w:tc>
        <w:tc>
          <w:tcPr>
            <w:tcW w:w="3416" w:type="pct"/>
            <w:gridSpan w:val="3"/>
            <w:tcBorders>
              <w:top w:val="nil"/>
              <w:left w:val="nil"/>
              <w:bottom w:val="single" w:sz="4" w:space="0" w:color="000000"/>
              <w:right w:val="single" w:sz="4" w:space="0" w:color="000000"/>
            </w:tcBorders>
            <w:vAlign w:val="center"/>
          </w:tcPr>
          <w:p w:rsidR="00BF7DEC" w:rsidRDefault="005C5C77">
            <w:pPr>
              <w:widowControl w:val="0"/>
              <w:jc w:val="both"/>
              <w:rPr>
                <w:rFonts w:cs="Times New Roman"/>
                <w:sz w:val="22"/>
                <w:szCs w:val="22"/>
                <w:highlight w:val="yellow"/>
              </w:rPr>
            </w:pPr>
            <w:r>
              <w:rPr>
                <w:rFonts w:cs="Times New Roman"/>
                <w:sz w:val="22"/>
                <w:szCs w:val="22"/>
              </w:rPr>
              <w:t xml:space="preserve">Согласно техническому заданию </w:t>
            </w:r>
            <w:r>
              <w:rPr>
                <w:rFonts w:cs="Times New Roman"/>
                <w:bCs/>
                <w:sz w:val="22"/>
                <w:szCs w:val="22"/>
                <w:lang w:val="ba-RU" w:eastAsia="en-US"/>
              </w:rPr>
              <w:t xml:space="preserve">(приложение № </w:t>
            </w:r>
            <w:r>
              <w:rPr>
                <w:rFonts w:cs="Times New Roman"/>
                <w:bCs/>
                <w:sz w:val="22"/>
                <w:szCs w:val="22"/>
                <w:lang w:eastAsia="en-US"/>
              </w:rPr>
              <w:t>1</w:t>
            </w:r>
            <w:r>
              <w:rPr>
                <w:rFonts w:cs="Times New Roman"/>
                <w:bCs/>
                <w:sz w:val="22"/>
                <w:szCs w:val="22"/>
                <w:lang w:val="ba-RU" w:eastAsia="en-US"/>
              </w:rPr>
              <w:t>)</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2.7.</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 xml:space="preserve">Требования к </w:t>
            </w:r>
            <w:r>
              <w:rPr>
                <w:rFonts w:cs="Times New Roman"/>
                <w:b/>
                <w:bCs/>
                <w:sz w:val="22"/>
                <w:szCs w:val="22"/>
              </w:rPr>
              <w:lastRenderedPageBreak/>
              <w:t>качеству товара (работам, услугам)</w:t>
            </w:r>
          </w:p>
        </w:tc>
        <w:tc>
          <w:tcPr>
            <w:tcW w:w="3416" w:type="pct"/>
            <w:gridSpan w:val="3"/>
            <w:tcBorders>
              <w:top w:val="nil"/>
              <w:left w:val="nil"/>
              <w:bottom w:val="single" w:sz="4" w:space="0" w:color="000000"/>
              <w:right w:val="single" w:sz="4" w:space="0" w:color="000000"/>
            </w:tcBorders>
            <w:vAlign w:val="center"/>
          </w:tcPr>
          <w:p w:rsidR="00BF7DEC" w:rsidRPr="008659A4" w:rsidRDefault="005C5C77" w:rsidP="00DD6D2F">
            <w:pPr>
              <w:rPr>
                <w:rFonts w:cs="Times New Roman"/>
                <w:sz w:val="22"/>
                <w:szCs w:val="22"/>
                <w:highlight w:val="yellow"/>
              </w:rPr>
            </w:pPr>
            <w:r w:rsidRPr="008659A4">
              <w:rPr>
                <w:rFonts w:cs="Times New Roman"/>
                <w:sz w:val="22"/>
                <w:szCs w:val="22"/>
              </w:rPr>
              <w:lastRenderedPageBreak/>
              <w:t xml:space="preserve">Согласно техническому заданию </w:t>
            </w:r>
            <w:r w:rsidRPr="008659A4">
              <w:rPr>
                <w:rFonts w:cs="Times New Roman"/>
                <w:bCs/>
                <w:sz w:val="22"/>
                <w:szCs w:val="22"/>
                <w:lang w:val="ba-RU" w:eastAsia="en-US"/>
              </w:rPr>
              <w:t xml:space="preserve">(приложение </w:t>
            </w:r>
            <w:proofErr w:type="gramStart"/>
            <w:r w:rsidRPr="008659A4">
              <w:rPr>
                <w:rFonts w:cs="Times New Roman"/>
                <w:bCs/>
                <w:sz w:val="22"/>
                <w:szCs w:val="22"/>
                <w:lang w:val="ba-RU" w:eastAsia="en-US"/>
              </w:rPr>
              <w:t xml:space="preserve">№  </w:t>
            </w:r>
            <w:r w:rsidR="00DD6D2F" w:rsidRPr="008659A4">
              <w:rPr>
                <w:rFonts w:cs="Times New Roman"/>
                <w:bCs/>
                <w:sz w:val="22"/>
                <w:szCs w:val="22"/>
                <w:lang w:val="ba-RU" w:eastAsia="en-US"/>
              </w:rPr>
              <w:t>1</w:t>
            </w:r>
            <w:proofErr w:type="gramEnd"/>
            <w:r w:rsidRPr="008659A4">
              <w:rPr>
                <w:rFonts w:cs="Times New Roman"/>
                <w:bCs/>
                <w:sz w:val="22"/>
                <w:szCs w:val="22"/>
                <w:lang w:val="ba-RU" w:eastAsia="en-US"/>
              </w:rPr>
              <w:t xml:space="preserve"> )</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lastRenderedPageBreak/>
              <w:t xml:space="preserve">2.8. </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Технические, функциональные, эксплуатационные характеристики товара (работ, услуг)</w:t>
            </w:r>
          </w:p>
        </w:tc>
        <w:tc>
          <w:tcPr>
            <w:tcW w:w="3416" w:type="pct"/>
            <w:gridSpan w:val="3"/>
            <w:tcBorders>
              <w:top w:val="nil"/>
              <w:left w:val="nil"/>
              <w:bottom w:val="single" w:sz="4" w:space="0" w:color="000000"/>
              <w:right w:val="single" w:sz="4" w:space="0" w:color="000000"/>
            </w:tcBorders>
            <w:vAlign w:val="center"/>
          </w:tcPr>
          <w:p w:rsidR="00BF7DEC" w:rsidRPr="008659A4" w:rsidRDefault="005C5C77" w:rsidP="00DD6D2F">
            <w:pPr>
              <w:rPr>
                <w:rFonts w:cs="Times New Roman"/>
                <w:sz w:val="22"/>
                <w:szCs w:val="22"/>
                <w:highlight w:val="yellow"/>
              </w:rPr>
            </w:pPr>
            <w:r w:rsidRPr="008659A4">
              <w:rPr>
                <w:rFonts w:cs="Times New Roman"/>
                <w:sz w:val="22"/>
                <w:szCs w:val="22"/>
              </w:rPr>
              <w:t xml:space="preserve">Согласно техническому заданию </w:t>
            </w:r>
            <w:r w:rsidR="00F05F00">
              <w:rPr>
                <w:rFonts w:cs="Times New Roman"/>
                <w:bCs/>
                <w:sz w:val="22"/>
                <w:szCs w:val="22"/>
                <w:lang w:val="ba-RU" w:eastAsia="en-US"/>
              </w:rPr>
              <w:t xml:space="preserve">(приложение № </w:t>
            </w:r>
            <w:r w:rsidR="00DD6D2F" w:rsidRPr="008659A4">
              <w:rPr>
                <w:rFonts w:cs="Times New Roman"/>
                <w:bCs/>
                <w:sz w:val="22"/>
                <w:szCs w:val="22"/>
                <w:lang w:val="ba-RU" w:eastAsia="en-US"/>
              </w:rPr>
              <w:t>1</w:t>
            </w:r>
            <w:r w:rsidRPr="008659A4">
              <w:rPr>
                <w:rFonts w:cs="Times New Roman"/>
                <w:bCs/>
                <w:sz w:val="22"/>
                <w:szCs w:val="22"/>
                <w:lang w:val="ba-RU" w:eastAsia="en-US"/>
              </w:rPr>
              <w:t>)</w:t>
            </w:r>
          </w:p>
        </w:tc>
      </w:tr>
      <w:tr w:rsidR="00433551" w:rsidRPr="00433551" w:rsidTr="00F05F00">
        <w:trPr>
          <w:trHeight w:val="90"/>
        </w:trPr>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 xml:space="preserve">2.9. </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Срок поставки товара, выполнения работ, оказания услуг</w:t>
            </w:r>
          </w:p>
        </w:tc>
        <w:tc>
          <w:tcPr>
            <w:tcW w:w="3416" w:type="pct"/>
            <w:gridSpan w:val="3"/>
            <w:tcBorders>
              <w:top w:val="nil"/>
              <w:left w:val="nil"/>
              <w:bottom w:val="single" w:sz="4" w:space="0" w:color="000000"/>
              <w:right w:val="single" w:sz="4" w:space="0" w:color="000000"/>
            </w:tcBorders>
            <w:vAlign w:val="center"/>
          </w:tcPr>
          <w:p w:rsidR="00BF7DEC" w:rsidRPr="00433551" w:rsidRDefault="005C5C77" w:rsidP="009B22F8">
            <w:pPr>
              <w:jc w:val="both"/>
              <w:rPr>
                <w:rFonts w:cs="Times New Roman"/>
                <w:color w:val="FF0000"/>
                <w:sz w:val="22"/>
                <w:szCs w:val="22"/>
                <w:highlight w:val="yellow"/>
                <w:lang w:eastAsia="en-US"/>
              </w:rPr>
            </w:pPr>
            <w:r w:rsidRPr="00433551">
              <w:rPr>
                <w:color w:val="FF0000"/>
                <w:sz w:val="22"/>
                <w:szCs w:val="22"/>
              </w:rPr>
              <w:t xml:space="preserve"> </w:t>
            </w:r>
            <w:r w:rsidR="009B22F8">
              <w:rPr>
                <w:sz w:val="22"/>
                <w:szCs w:val="22"/>
              </w:rPr>
              <w:t>после подписания договора до 16</w:t>
            </w:r>
            <w:r w:rsidR="003F0328" w:rsidRPr="003F0328">
              <w:rPr>
                <w:sz w:val="22"/>
                <w:szCs w:val="22"/>
              </w:rPr>
              <w:t xml:space="preserve"> августа</w:t>
            </w:r>
            <w:r w:rsidR="008C1639" w:rsidRPr="003F0328">
              <w:rPr>
                <w:sz w:val="22"/>
                <w:szCs w:val="22"/>
              </w:rPr>
              <w:t xml:space="preserve"> 2023 г.</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 xml:space="preserve">2.10. </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Место поставки товара, выполнения работ, оказания услуг</w:t>
            </w:r>
          </w:p>
        </w:tc>
        <w:tc>
          <w:tcPr>
            <w:tcW w:w="3416" w:type="pct"/>
            <w:gridSpan w:val="3"/>
            <w:tcBorders>
              <w:top w:val="nil"/>
              <w:left w:val="nil"/>
              <w:bottom w:val="single" w:sz="4" w:space="0" w:color="000000"/>
              <w:right w:val="single" w:sz="4" w:space="0" w:color="000000"/>
            </w:tcBorders>
            <w:vAlign w:val="center"/>
          </w:tcPr>
          <w:p w:rsidR="00BF7DEC" w:rsidRDefault="005C5C77" w:rsidP="00F05F00">
            <w:pPr>
              <w:jc w:val="both"/>
              <w:rPr>
                <w:rFonts w:cs="Times New Roman"/>
                <w:sz w:val="22"/>
                <w:szCs w:val="22"/>
                <w:highlight w:val="yellow"/>
              </w:rPr>
            </w:pPr>
            <w:r>
              <w:rPr>
                <w:sz w:val="22"/>
                <w:szCs w:val="22"/>
              </w:rPr>
              <w:t xml:space="preserve">по месту нахождения </w:t>
            </w:r>
            <w:r>
              <w:rPr>
                <w:bCs/>
                <w:sz w:val="22"/>
                <w:szCs w:val="22"/>
              </w:rPr>
              <w:t xml:space="preserve">Заказчика, </w:t>
            </w:r>
            <w:r w:rsidR="008C1639" w:rsidRPr="003F1FE6">
              <w:rPr>
                <w:rFonts w:cs="Times New Roman"/>
              </w:rPr>
              <w:t xml:space="preserve">Нижегородская обл., </w:t>
            </w:r>
            <w:r w:rsidR="00F84F96">
              <w:rPr>
                <w:rFonts w:cs="Times New Roman"/>
              </w:rPr>
              <w:t>г.</w:t>
            </w:r>
            <w:r w:rsidR="008C1639" w:rsidRPr="003F1FE6">
              <w:rPr>
                <w:rFonts w:cs="Times New Roman"/>
              </w:rPr>
              <w:t xml:space="preserve"> </w:t>
            </w:r>
            <w:proofErr w:type="gramStart"/>
            <w:r w:rsidR="008C1639" w:rsidRPr="003F1FE6">
              <w:rPr>
                <w:rFonts w:cs="Times New Roman"/>
              </w:rPr>
              <w:t xml:space="preserve">Первомайск, </w:t>
            </w:r>
            <w:r w:rsidR="00C57A86">
              <w:rPr>
                <w:rFonts w:cs="Times New Roman"/>
              </w:rPr>
              <w:t xml:space="preserve"> улица</w:t>
            </w:r>
            <w:proofErr w:type="gramEnd"/>
            <w:r w:rsidR="00C57A86">
              <w:rPr>
                <w:rFonts w:cs="Times New Roman"/>
              </w:rPr>
              <w:t xml:space="preserve"> М</w:t>
            </w:r>
            <w:r w:rsidR="00F05F00">
              <w:rPr>
                <w:rFonts w:cs="Times New Roman"/>
              </w:rPr>
              <w:t>очалина</w:t>
            </w:r>
            <w:r w:rsidR="00C57A86">
              <w:rPr>
                <w:rFonts w:cs="Times New Roman"/>
              </w:rPr>
              <w:t>, дом 11</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2.11.</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Условия поставки товара, выполнения работ, оказания услуг</w:t>
            </w:r>
          </w:p>
        </w:tc>
        <w:tc>
          <w:tcPr>
            <w:tcW w:w="3416" w:type="pct"/>
            <w:gridSpan w:val="3"/>
            <w:tcBorders>
              <w:top w:val="nil"/>
              <w:left w:val="nil"/>
              <w:bottom w:val="single" w:sz="4" w:space="0" w:color="000000"/>
              <w:right w:val="single" w:sz="4" w:space="0" w:color="000000"/>
            </w:tcBorders>
            <w:vAlign w:val="center"/>
          </w:tcPr>
          <w:p w:rsidR="00BF7DEC" w:rsidRDefault="005C5C77">
            <w:pPr>
              <w:widowControl w:val="0"/>
              <w:rPr>
                <w:rFonts w:cs="Times New Roman"/>
                <w:sz w:val="22"/>
                <w:szCs w:val="22"/>
                <w:highlight w:val="yellow"/>
              </w:rPr>
            </w:pPr>
            <w:r>
              <w:rPr>
                <w:rFonts w:cs="Times New Roman"/>
                <w:sz w:val="22"/>
                <w:szCs w:val="22"/>
              </w:rPr>
              <w:t xml:space="preserve">В соответствии с проектом договора </w:t>
            </w:r>
            <w:r>
              <w:rPr>
                <w:rFonts w:cs="Times New Roman"/>
                <w:bCs/>
                <w:sz w:val="22"/>
                <w:szCs w:val="22"/>
                <w:lang w:val="ba-RU" w:eastAsia="en-US"/>
              </w:rPr>
              <w:t>(приложение №</w:t>
            </w:r>
            <w:r>
              <w:rPr>
                <w:rFonts w:cs="Times New Roman"/>
                <w:bCs/>
                <w:sz w:val="22"/>
                <w:szCs w:val="22"/>
                <w:lang w:eastAsia="en-US"/>
              </w:rPr>
              <w:t xml:space="preserve"> 2</w:t>
            </w:r>
            <w:r>
              <w:rPr>
                <w:rFonts w:cs="Times New Roman"/>
                <w:bCs/>
                <w:sz w:val="22"/>
                <w:szCs w:val="22"/>
                <w:lang w:val="ba-RU" w:eastAsia="en-US"/>
              </w:rPr>
              <w:t>)</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2.12.</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Форма, сроки и порядок оплаты товара, работ, услуг</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autoSpaceDE w:val="0"/>
              <w:autoSpaceDN w:val="0"/>
              <w:adjustRightInd w:val="0"/>
              <w:ind w:right="-108"/>
              <w:jc w:val="both"/>
              <w:rPr>
                <w:sz w:val="22"/>
                <w:szCs w:val="22"/>
              </w:rPr>
            </w:pPr>
            <w:r>
              <w:rPr>
                <w:sz w:val="22"/>
                <w:szCs w:val="22"/>
              </w:rPr>
              <w:t>Оплата по Договору осуществляется в рублях Российской Федерации.</w:t>
            </w:r>
          </w:p>
          <w:p w:rsidR="00BF7DEC" w:rsidRDefault="005C5C77">
            <w:pPr>
              <w:widowControl w:val="0"/>
              <w:autoSpaceDE w:val="0"/>
              <w:autoSpaceDN w:val="0"/>
              <w:adjustRightInd w:val="0"/>
              <w:ind w:right="-108"/>
              <w:jc w:val="both"/>
              <w:rPr>
                <w:sz w:val="22"/>
                <w:szCs w:val="22"/>
              </w:rPr>
            </w:pPr>
            <w:r>
              <w:rPr>
                <w:sz w:val="22"/>
                <w:szCs w:val="22"/>
              </w:rPr>
              <w:t xml:space="preserve">Аванс </w:t>
            </w:r>
            <w:r w:rsidR="008C1639">
              <w:rPr>
                <w:sz w:val="22"/>
                <w:szCs w:val="22"/>
              </w:rPr>
              <w:t xml:space="preserve">не предусмотрен. Оплата за выполненные работы </w:t>
            </w:r>
            <w:r w:rsidR="009055CC">
              <w:rPr>
                <w:sz w:val="22"/>
                <w:szCs w:val="22"/>
              </w:rPr>
              <w:t xml:space="preserve">производится </w:t>
            </w:r>
            <w:r>
              <w:rPr>
                <w:sz w:val="22"/>
                <w:szCs w:val="22"/>
              </w:rPr>
              <w:t xml:space="preserve">в течение </w:t>
            </w:r>
            <w:r w:rsidRPr="009504F0">
              <w:rPr>
                <w:sz w:val="22"/>
                <w:szCs w:val="22"/>
              </w:rPr>
              <w:t>7 (семи) рабочих дней</w:t>
            </w:r>
            <w:r>
              <w:rPr>
                <w:sz w:val="22"/>
                <w:szCs w:val="22"/>
              </w:rPr>
              <w:t xml:space="preserve"> со дня подписания Заказчиком акта сдачи - приемки выполненных работ на основании предоставленных Подрядчиком документов:</w:t>
            </w:r>
          </w:p>
          <w:p w:rsidR="00BF7DEC" w:rsidRDefault="005C5C77">
            <w:pPr>
              <w:widowControl w:val="0"/>
              <w:autoSpaceDE w:val="0"/>
              <w:autoSpaceDN w:val="0"/>
              <w:adjustRightInd w:val="0"/>
              <w:ind w:right="-108"/>
              <w:jc w:val="both"/>
              <w:rPr>
                <w:sz w:val="22"/>
                <w:szCs w:val="22"/>
              </w:rPr>
            </w:pPr>
            <w:r>
              <w:rPr>
                <w:sz w:val="22"/>
                <w:szCs w:val="22"/>
              </w:rPr>
              <w:t>- счет-фактуры</w:t>
            </w:r>
          </w:p>
          <w:p w:rsidR="00BF7DEC" w:rsidRDefault="005C5C77">
            <w:pPr>
              <w:widowControl w:val="0"/>
              <w:autoSpaceDE w:val="0"/>
              <w:autoSpaceDN w:val="0"/>
              <w:adjustRightInd w:val="0"/>
              <w:ind w:right="-108"/>
              <w:jc w:val="both"/>
              <w:rPr>
                <w:sz w:val="22"/>
                <w:szCs w:val="22"/>
              </w:rPr>
            </w:pPr>
            <w:r>
              <w:rPr>
                <w:sz w:val="22"/>
                <w:szCs w:val="22"/>
              </w:rPr>
              <w:t>- акта о приемке выполненных работ (КС-2);</w:t>
            </w:r>
          </w:p>
          <w:p w:rsidR="00BF7DEC" w:rsidRDefault="005C5C77">
            <w:pPr>
              <w:widowControl w:val="0"/>
              <w:autoSpaceDE w:val="0"/>
              <w:autoSpaceDN w:val="0"/>
              <w:adjustRightInd w:val="0"/>
              <w:ind w:right="-108"/>
              <w:jc w:val="both"/>
              <w:rPr>
                <w:rFonts w:cs="Times New Roman"/>
                <w:color w:val="000000"/>
                <w:sz w:val="22"/>
                <w:szCs w:val="22"/>
              </w:rPr>
            </w:pPr>
            <w:r>
              <w:rPr>
                <w:sz w:val="22"/>
                <w:szCs w:val="22"/>
              </w:rPr>
              <w:t xml:space="preserve">- справки о стоимости выполненных работ и затрат (КС-3). </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2.13</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Порядок формирования цены договора</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autoSpaceDE w:val="0"/>
              <w:autoSpaceDN w:val="0"/>
              <w:adjustRightInd w:val="0"/>
              <w:ind w:right="-108"/>
              <w:jc w:val="both"/>
              <w:rPr>
                <w:rFonts w:cs="Times New Roman"/>
                <w:sz w:val="22"/>
                <w:szCs w:val="22"/>
              </w:rPr>
            </w:pPr>
            <w:r>
              <w:rPr>
                <w:sz w:val="22"/>
                <w:szCs w:val="22"/>
              </w:rPr>
              <w:t>Цена Договора включает в себя стоимость работ, компенсацию всех издержек Подрядчика (погрузо-разгрузочные работы, расходы на вывоз строительного мусора с площадки для утилизации на полигоне ТКО, непредвиденные расходы, приобретение материалов и оборудования, оплату труда рабочих и иные затраты связанные с выполнением обязательств по настоящему Договору), а также причитающееся ему вознаграждение, расходы на оплату налогов (в том числе НДС (если к Подрядчику не применена иная система налогообложения)), сборов, других обязательных платежей, которые Подрядчик должен оплачивать при выполнении работ по настоящему Договору. Оплату работ, не предусмотренных Договором, Заказчик не производит.</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2.14.</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416" w:type="pct"/>
            <w:gridSpan w:val="3"/>
            <w:tcBorders>
              <w:top w:val="nil"/>
              <w:left w:val="nil"/>
              <w:bottom w:val="single" w:sz="4" w:space="0" w:color="000000"/>
              <w:right w:val="single" w:sz="4" w:space="0" w:color="000000"/>
            </w:tcBorders>
            <w:vAlign w:val="center"/>
          </w:tcPr>
          <w:p w:rsidR="00BF7DEC" w:rsidRDefault="005C5C77">
            <w:pPr>
              <w:widowControl w:val="0"/>
              <w:rPr>
                <w:rFonts w:cs="Times New Roman"/>
                <w:sz w:val="22"/>
                <w:szCs w:val="22"/>
              </w:rPr>
            </w:pPr>
            <w:r>
              <w:rPr>
                <w:rFonts w:cs="Times New Roman"/>
                <w:sz w:val="22"/>
                <w:szCs w:val="22"/>
              </w:rPr>
              <w:t>Рубль Российской Федерации</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2.15</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416" w:type="pct"/>
            <w:gridSpan w:val="3"/>
            <w:tcBorders>
              <w:top w:val="nil"/>
              <w:left w:val="nil"/>
              <w:bottom w:val="single" w:sz="4" w:space="0" w:color="000000"/>
              <w:right w:val="single" w:sz="4" w:space="0" w:color="000000"/>
            </w:tcBorders>
            <w:vAlign w:val="center"/>
          </w:tcPr>
          <w:p w:rsidR="00BF7DEC" w:rsidRDefault="005C5C77">
            <w:pPr>
              <w:widowControl w:val="0"/>
              <w:rPr>
                <w:rFonts w:cs="Times New Roman"/>
                <w:sz w:val="22"/>
                <w:szCs w:val="22"/>
              </w:rPr>
            </w:pPr>
            <w:r>
              <w:rPr>
                <w:rFonts w:cs="Times New Roman"/>
                <w:sz w:val="22"/>
                <w:szCs w:val="22"/>
              </w:rPr>
              <w:t>НЕ ПРИМЕНЯЕТСЯ</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2.16.</w:t>
            </w:r>
          </w:p>
        </w:tc>
        <w:tc>
          <w:tcPr>
            <w:tcW w:w="1156"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rPr>
                <w:rFonts w:cs="Times New Roman"/>
                <w:b/>
                <w:bCs/>
                <w:sz w:val="22"/>
                <w:szCs w:val="22"/>
              </w:rPr>
            </w:pPr>
            <w:r>
              <w:rPr>
                <w:rFonts w:cs="Times New Roman"/>
                <w:b/>
                <w:bCs/>
                <w:sz w:val="22"/>
                <w:szCs w:val="22"/>
              </w:rPr>
              <w:t>Требования к гарантии качества товара (работ, услуг)</w:t>
            </w:r>
          </w:p>
        </w:tc>
        <w:tc>
          <w:tcPr>
            <w:tcW w:w="3416" w:type="pct"/>
            <w:gridSpan w:val="3"/>
            <w:tcBorders>
              <w:top w:val="single" w:sz="4" w:space="0" w:color="000000"/>
              <w:left w:val="single" w:sz="4" w:space="0" w:color="000000"/>
              <w:bottom w:val="single" w:sz="4" w:space="0" w:color="000000"/>
              <w:right w:val="single" w:sz="4" w:space="0" w:color="000000"/>
            </w:tcBorders>
            <w:vAlign w:val="center"/>
          </w:tcPr>
          <w:p w:rsidR="00BF7DEC" w:rsidRDefault="005C5C77" w:rsidP="00DD6D2F">
            <w:pPr>
              <w:widowControl w:val="0"/>
              <w:jc w:val="both"/>
              <w:rPr>
                <w:rFonts w:cs="Times New Roman"/>
                <w:sz w:val="22"/>
                <w:szCs w:val="22"/>
                <w:highlight w:val="yellow"/>
              </w:rPr>
            </w:pPr>
            <w:r>
              <w:rPr>
                <w:rFonts w:cs="Times New Roman"/>
                <w:sz w:val="22"/>
                <w:szCs w:val="22"/>
              </w:rPr>
              <w:t xml:space="preserve">Согласно техническому заданию </w:t>
            </w:r>
            <w:r>
              <w:rPr>
                <w:rFonts w:cs="Times New Roman"/>
                <w:bCs/>
                <w:sz w:val="22"/>
                <w:szCs w:val="22"/>
                <w:lang w:val="ba-RU" w:eastAsia="en-US"/>
              </w:rPr>
              <w:t xml:space="preserve">(приложение № </w:t>
            </w:r>
            <w:r w:rsidR="00DD6D2F">
              <w:rPr>
                <w:rFonts w:cs="Times New Roman"/>
                <w:bCs/>
                <w:sz w:val="22"/>
                <w:szCs w:val="22"/>
                <w:lang w:val="ba-RU" w:eastAsia="en-US"/>
              </w:rPr>
              <w:t>1</w:t>
            </w:r>
            <w:r>
              <w:rPr>
                <w:rFonts w:cs="Times New Roman"/>
                <w:bCs/>
                <w:sz w:val="22"/>
                <w:szCs w:val="22"/>
                <w:lang w:val="ba-RU" w:eastAsia="en-US"/>
              </w:rPr>
              <w:t>)</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rFonts w:cs="Times New Roman"/>
                <w:sz w:val="22"/>
                <w:szCs w:val="22"/>
              </w:rPr>
            </w:pPr>
            <w:r>
              <w:rPr>
                <w:rFonts w:cs="Times New Roman"/>
                <w:b/>
                <w:sz w:val="22"/>
                <w:szCs w:val="22"/>
              </w:rPr>
              <w:lastRenderedPageBreak/>
              <w:t>3. Требования к потенциальным участникам закупки и перечень документов, для подтверждения их соответствия установленным требованиям</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rFonts w:cs="Times New Roman"/>
                <w:sz w:val="22"/>
                <w:szCs w:val="22"/>
              </w:rPr>
            </w:pPr>
            <w:r>
              <w:rPr>
                <w:rFonts w:cs="Times New Roman"/>
                <w:sz w:val="22"/>
                <w:szCs w:val="22"/>
              </w:rPr>
              <w:t>3.1.</w:t>
            </w:r>
          </w:p>
        </w:tc>
        <w:tc>
          <w:tcPr>
            <w:tcW w:w="1156" w:type="pct"/>
            <w:tcBorders>
              <w:top w:val="nil"/>
              <w:left w:val="nil"/>
              <w:bottom w:val="single" w:sz="4" w:space="0" w:color="000000"/>
              <w:right w:val="single" w:sz="4" w:space="0" w:color="000000"/>
            </w:tcBorders>
            <w:vAlign w:val="center"/>
          </w:tcPr>
          <w:p w:rsidR="00BF7DEC" w:rsidRDefault="005C5C77">
            <w:pPr>
              <w:widowControl w:val="0"/>
              <w:rPr>
                <w:rFonts w:cs="Times New Roman"/>
                <w:sz w:val="22"/>
                <w:szCs w:val="22"/>
              </w:rPr>
            </w:pPr>
            <w:r>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w:t>
            </w:r>
          </w:p>
        </w:tc>
        <w:tc>
          <w:tcPr>
            <w:tcW w:w="3416" w:type="pct"/>
            <w:gridSpan w:val="3"/>
            <w:tcBorders>
              <w:top w:val="nil"/>
              <w:left w:val="nil"/>
              <w:bottom w:val="single" w:sz="4" w:space="0" w:color="000000"/>
              <w:right w:val="single" w:sz="4" w:space="0" w:color="000000"/>
            </w:tcBorders>
          </w:tcPr>
          <w:p w:rsidR="00BF7DEC" w:rsidRDefault="005C5C77">
            <w:pPr>
              <w:pStyle w:val="afc"/>
              <w:widowControl w:val="0"/>
              <w:ind w:firstLine="317"/>
              <w:jc w:val="both"/>
              <w:rPr>
                <w:rFonts w:cs="Times New Roman"/>
                <w:sz w:val="22"/>
              </w:rPr>
            </w:pPr>
            <w:r>
              <w:rPr>
                <w:rFonts w:cs="Times New Roman"/>
                <w:b/>
                <w:sz w:val="22"/>
              </w:rPr>
              <w:t>Требования к участникам закупки:</w:t>
            </w:r>
          </w:p>
          <w:p w:rsidR="00BF7DEC" w:rsidRDefault="005C5C77">
            <w:pPr>
              <w:pStyle w:val="afc"/>
              <w:widowControl w:val="0"/>
              <w:ind w:firstLine="317"/>
              <w:jc w:val="both"/>
              <w:rPr>
                <w:rFonts w:cs="Times New Roman"/>
                <w:sz w:val="22"/>
              </w:rPr>
            </w:pPr>
            <w:r>
              <w:rPr>
                <w:rFonts w:cs="Times New Roman"/>
                <w:sz w:val="22"/>
              </w:rPr>
              <w:t xml:space="preserve">а) </w:t>
            </w:r>
            <w:proofErr w:type="spellStart"/>
            <w:r>
              <w:rPr>
                <w:rFonts w:cs="Times New Roman"/>
                <w:sz w:val="22"/>
              </w:rPr>
              <w:t>непроведение</w:t>
            </w:r>
            <w:proofErr w:type="spellEnd"/>
            <w:r>
              <w:rPr>
                <w:rFonts w:cs="Times New Roman"/>
                <w:sz w:val="22"/>
              </w:rPr>
              <w:t xml:space="preserve"> ликвидации участника конкурентной </w:t>
            </w:r>
            <w:r w:rsidRPr="000A6C1D">
              <w:rPr>
                <w:rFonts w:cs="Times New Roman"/>
                <w:sz w:val="22"/>
              </w:rPr>
              <w:t xml:space="preserve">закупки </w:t>
            </w:r>
            <w:r>
              <w:rPr>
                <w:rFonts w:cs="Times New Roman"/>
                <w:sz w:val="22"/>
              </w:rPr>
              <w:t>-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F7DEC" w:rsidRDefault="005C5C77">
            <w:pPr>
              <w:pStyle w:val="afc"/>
              <w:widowControl w:val="0"/>
              <w:ind w:firstLine="317"/>
              <w:jc w:val="both"/>
              <w:rPr>
                <w:rFonts w:cs="Times New Roman"/>
                <w:sz w:val="22"/>
              </w:rPr>
            </w:pPr>
            <w:r>
              <w:rPr>
                <w:rFonts w:cs="Times New Roman"/>
                <w:sz w:val="22"/>
              </w:rPr>
              <w:t xml:space="preserve">б) </w:t>
            </w:r>
            <w:proofErr w:type="spellStart"/>
            <w:r>
              <w:rPr>
                <w:rFonts w:cs="Times New Roman"/>
                <w:sz w:val="22"/>
              </w:rPr>
              <w:t>неприостановление</w:t>
            </w:r>
            <w:proofErr w:type="spellEnd"/>
            <w:r>
              <w:rPr>
                <w:rFonts w:cs="Times New Roman"/>
                <w:sz w:val="22"/>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F7DEC" w:rsidRDefault="005C5C77">
            <w:pPr>
              <w:pStyle w:val="afc"/>
              <w:widowControl w:val="0"/>
              <w:ind w:firstLine="317"/>
              <w:jc w:val="both"/>
              <w:rPr>
                <w:rFonts w:cs="Times New Roman"/>
                <w:sz w:val="22"/>
              </w:rPr>
            </w:pPr>
            <w:r>
              <w:rPr>
                <w:rFonts w:cs="Times New Roman"/>
                <w:sz w:val="22"/>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BF7DEC" w:rsidRDefault="005C5C77">
            <w:pPr>
              <w:pStyle w:val="afc"/>
              <w:widowControl w:val="0"/>
              <w:ind w:firstLine="317"/>
              <w:jc w:val="both"/>
              <w:rPr>
                <w:rFonts w:cs="Times New Roman"/>
                <w:sz w:val="22"/>
              </w:rPr>
            </w:pPr>
            <w:r>
              <w:rPr>
                <w:rFonts w:cs="Times New Roman"/>
                <w:sz w:val="22"/>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F7DEC" w:rsidRDefault="005C5C77">
            <w:pPr>
              <w:pStyle w:val="afc"/>
              <w:widowControl w:val="0"/>
              <w:ind w:firstLine="317"/>
              <w:jc w:val="both"/>
              <w:rPr>
                <w:rFonts w:cs="Times New Roman"/>
                <w:sz w:val="22"/>
              </w:rPr>
            </w:pPr>
            <w:r>
              <w:rPr>
                <w:rFonts w:cs="Times New Roman"/>
                <w:sz w:val="22"/>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F7DEC" w:rsidRDefault="005C5C77">
            <w:pPr>
              <w:pStyle w:val="afc"/>
              <w:widowControl w:val="0"/>
              <w:ind w:firstLine="317"/>
              <w:jc w:val="both"/>
              <w:rPr>
                <w:rFonts w:cs="Times New Roman"/>
                <w:sz w:val="22"/>
              </w:rPr>
            </w:pPr>
            <w:r>
              <w:rPr>
                <w:rFonts w:cs="Times New Roman"/>
                <w:sz w:val="22"/>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F7DEC" w:rsidRDefault="005C5C77">
            <w:pPr>
              <w:pStyle w:val="afc"/>
              <w:widowControl w:val="0"/>
              <w:ind w:firstLine="317"/>
              <w:jc w:val="both"/>
              <w:rPr>
                <w:rFonts w:cs="Times New Roman"/>
                <w:sz w:val="22"/>
              </w:rPr>
            </w:pPr>
            <w:r>
              <w:rPr>
                <w:rFonts w:cs="Times New Roman"/>
                <w:sz w:val="22"/>
              </w:rPr>
              <w:t xml:space="preserve">ж) обладание участником конкурентной закупки исключительными </w:t>
            </w:r>
            <w:r>
              <w:rPr>
                <w:rFonts w:cs="Times New Roman"/>
                <w:sz w:val="22"/>
              </w:rPr>
              <w:lastRenderedPageBreak/>
              <w:t>правами на результаты интеллектуальной деятельности, если в связи с исполнением договора заказчик приобретает права на такие результаты;</w:t>
            </w:r>
          </w:p>
          <w:p w:rsidR="00BF7DEC" w:rsidRDefault="005C5C77">
            <w:pPr>
              <w:widowControl w:val="0"/>
              <w:tabs>
                <w:tab w:val="left" w:pos="851"/>
              </w:tabs>
              <w:ind w:firstLine="317"/>
              <w:jc w:val="both"/>
              <w:rPr>
                <w:rFonts w:cs="Times New Roman"/>
                <w:sz w:val="22"/>
                <w:szCs w:val="22"/>
              </w:rPr>
            </w:pPr>
            <w:r>
              <w:rPr>
                <w:rFonts w:cs="Times New Roman"/>
                <w:sz w:val="22"/>
                <w:szCs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F7DEC" w:rsidRDefault="00BF7DEC">
            <w:pPr>
              <w:widowControl w:val="0"/>
              <w:tabs>
                <w:tab w:val="left" w:pos="851"/>
              </w:tabs>
              <w:ind w:firstLine="317"/>
              <w:jc w:val="both"/>
              <w:rPr>
                <w:rFonts w:cs="Times New Roman"/>
                <w:sz w:val="22"/>
                <w:szCs w:val="22"/>
              </w:rPr>
            </w:pPr>
          </w:p>
          <w:p w:rsidR="00BF7DEC" w:rsidRDefault="005C5C77">
            <w:pPr>
              <w:widowControl w:val="0"/>
              <w:tabs>
                <w:tab w:val="left" w:pos="851"/>
              </w:tabs>
              <w:ind w:firstLine="317"/>
              <w:jc w:val="both"/>
              <w:rPr>
                <w:rFonts w:cs="Times New Roman"/>
                <w:sz w:val="22"/>
                <w:szCs w:val="22"/>
              </w:rPr>
            </w:pPr>
            <w:r>
              <w:rPr>
                <w:rFonts w:cs="Times New Roman"/>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BF7DEC" w:rsidTr="00F05F00">
        <w:tc>
          <w:tcPr>
            <w:tcW w:w="5000" w:type="pct"/>
            <w:gridSpan w:val="5"/>
            <w:tcBorders>
              <w:top w:val="single" w:sz="4" w:space="0" w:color="000000"/>
              <w:left w:val="single" w:sz="4" w:space="0" w:color="000000"/>
              <w:bottom w:val="single" w:sz="4" w:space="0" w:color="auto"/>
              <w:right w:val="single" w:sz="4" w:space="0" w:color="000000"/>
            </w:tcBorders>
            <w:noWrap/>
            <w:vAlign w:val="bottom"/>
          </w:tcPr>
          <w:p w:rsidR="00BF7DEC" w:rsidRDefault="005C5C77">
            <w:pPr>
              <w:widowControl w:val="0"/>
              <w:ind w:firstLine="330"/>
              <w:jc w:val="both"/>
              <w:rPr>
                <w:b/>
                <w:sz w:val="22"/>
                <w:szCs w:val="22"/>
              </w:rPr>
            </w:pPr>
            <w:r>
              <w:rPr>
                <w:b/>
                <w:sz w:val="22"/>
                <w:szCs w:val="22"/>
              </w:rPr>
              <w:lastRenderedPageBreak/>
              <w:t>4.Требования к содержанию и составу заявки на участие в аукционе в электронной форме.</w:t>
            </w:r>
          </w:p>
          <w:p w:rsidR="00BF7DEC" w:rsidRDefault="005C5C77">
            <w:pPr>
              <w:widowControl w:val="0"/>
              <w:ind w:firstLine="330"/>
              <w:jc w:val="both"/>
              <w:rPr>
                <w:sz w:val="22"/>
                <w:szCs w:val="22"/>
              </w:rPr>
            </w:pPr>
            <w:r>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rsidR="00BF7DEC" w:rsidRDefault="005C5C77">
            <w:pPr>
              <w:widowControl w:val="0"/>
              <w:ind w:firstLine="330"/>
              <w:jc w:val="both"/>
              <w:rPr>
                <w:sz w:val="22"/>
                <w:szCs w:val="22"/>
              </w:rPr>
            </w:pPr>
            <w:r>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rsidR="00BF7DEC" w:rsidRDefault="005C5C77">
            <w:pPr>
              <w:widowControl w:val="0"/>
              <w:ind w:firstLine="330"/>
              <w:jc w:val="both"/>
              <w:rPr>
                <w:sz w:val="22"/>
                <w:szCs w:val="22"/>
              </w:rPr>
            </w:pPr>
            <w:r>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Pr>
                <w:sz w:val="22"/>
                <w:szCs w:val="22"/>
              </w:rPr>
              <w:t>doc</w:t>
            </w:r>
            <w:proofErr w:type="spellEnd"/>
            <w:r>
              <w:rPr>
                <w:sz w:val="22"/>
                <w:szCs w:val="22"/>
              </w:rPr>
              <w:t>), (*.</w:t>
            </w:r>
            <w:proofErr w:type="spellStart"/>
            <w:r>
              <w:rPr>
                <w:sz w:val="22"/>
                <w:szCs w:val="22"/>
              </w:rPr>
              <w:t>docx</w:t>
            </w:r>
            <w:proofErr w:type="spellEnd"/>
            <w:r>
              <w:rPr>
                <w:sz w:val="22"/>
                <w:szCs w:val="22"/>
              </w:rPr>
              <w:t>), (*.</w:t>
            </w:r>
            <w:proofErr w:type="spellStart"/>
            <w:r>
              <w:rPr>
                <w:sz w:val="22"/>
                <w:szCs w:val="22"/>
              </w:rPr>
              <w:t>xls</w:t>
            </w:r>
            <w:proofErr w:type="spellEnd"/>
            <w:r>
              <w:rPr>
                <w:sz w:val="22"/>
                <w:szCs w:val="22"/>
              </w:rPr>
              <w:t>), (*.</w:t>
            </w:r>
            <w:proofErr w:type="spellStart"/>
            <w:r>
              <w:rPr>
                <w:sz w:val="22"/>
                <w:szCs w:val="22"/>
              </w:rPr>
              <w:t>xlsx</w:t>
            </w:r>
            <w:proofErr w:type="spellEnd"/>
            <w:r>
              <w:rPr>
                <w:sz w:val="22"/>
                <w:szCs w:val="22"/>
              </w:rPr>
              <w:t>), (*.</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BF7DEC" w:rsidRDefault="005C5C77">
            <w:pPr>
              <w:widowControl w:val="0"/>
              <w:ind w:firstLine="330"/>
              <w:jc w:val="both"/>
              <w:rPr>
                <w:sz w:val="22"/>
                <w:szCs w:val="22"/>
              </w:rPr>
            </w:pPr>
            <w:r>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rsidR="00BF7DEC" w:rsidRDefault="005C5C77">
            <w:pPr>
              <w:widowControl w:val="0"/>
              <w:ind w:firstLine="330"/>
              <w:jc w:val="both"/>
              <w:rPr>
                <w:sz w:val="22"/>
                <w:szCs w:val="22"/>
              </w:rPr>
            </w:pPr>
            <w:r>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rsidR="00BF7DEC" w:rsidRDefault="005C5C77">
            <w:pPr>
              <w:widowControl w:val="0"/>
              <w:ind w:firstLine="330"/>
              <w:jc w:val="both"/>
              <w:rPr>
                <w:sz w:val="22"/>
                <w:szCs w:val="22"/>
              </w:rPr>
            </w:pPr>
            <w:r>
              <w:rPr>
                <w:sz w:val="22"/>
                <w:szCs w:val="22"/>
              </w:rPr>
              <w:t>Файлы первой части заявки размещаются отдельно от файлов второй части заявки в соответствующих разделах на ЭТП.</w:t>
            </w:r>
          </w:p>
          <w:p w:rsidR="00BF7DEC" w:rsidRDefault="005C5C77">
            <w:pPr>
              <w:widowControl w:val="0"/>
              <w:ind w:firstLine="330"/>
              <w:jc w:val="both"/>
              <w:rPr>
                <w:sz w:val="22"/>
                <w:szCs w:val="22"/>
              </w:rPr>
            </w:pPr>
            <w:r>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BF7DEC" w:rsidRDefault="005C5C77">
            <w:pPr>
              <w:widowControl w:val="0"/>
              <w:ind w:firstLine="330"/>
              <w:jc w:val="both"/>
              <w:rPr>
                <w:sz w:val="22"/>
                <w:szCs w:val="22"/>
              </w:rPr>
            </w:pPr>
            <w:r>
              <w:rPr>
                <w:sz w:val="22"/>
                <w:szCs w:val="22"/>
              </w:rPr>
              <w:t xml:space="preserve">Все файлы не должны иметь защиты от их открытия, изменения, копирования их содержимого или их печати. </w:t>
            </w:r>
          </w:p>
          <w:p w:rsidR="00BF7DEC" w:rsidRDefault="005C5C77">
            <w:pPr>
              <w:widowControl w:val="0"/>
              <w:ind w:firstLine="330"/>
              <w:jc w:val="both"/>
              <w:rPr>
                <w:sz w:val="22"/>
                <w:szCs w:val="22"/>
              </w:rPr>
            </w:pPr>
            <w:r>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rsidR="00BF7DEC" w:rsidRDefault="005C5C77">
            <w:pPr>
              <w:widowControl w:val="0"/>
              <w:ind w:firstLine="330"/>
              <w:jc w:val="both"/>
              <w:rPr>
                <w:b/>
                <w:sz w:val="22"/>
                <w:szCs w:val="22"/>
              </w:rPr>
            </w:pPr>
            <w:r>
              <w:rPr>
                <w:b/>
                <w:sz w:val="22"/>
                <w:szCs w:val="22"/>
              </w:rPr>
              <w:t>Каждый потенциальный участник закупки вправе подать только одну заявку на участие.</w:t>
            </w:r>
          </w:p>
          <w:p w:rsidR="00BF7DEC" w:rsidRDefault="005C5C77">
            <w:pPr>
              <w:widowControl w:val="0"/>
              <w:ind w:firstLine="330"/>
              <w:jc w:val="both"/>
              <w:rPr>
                <w:sz w:val="22"/>
                <w:szCs w:val="22"/>
              </w:rPr>
            </w:pPr>
            <w:r>
              <w:rPr>
                <w:sz w:val="22"/>
                <w:szCs w:val="22"/>
              </w:rPr>
              <w:t>Заявка на участие в аукционе в электронной форме состоит из двух частей:</w:t>
            </w:r>
          </w:p>
        </w:tc>
      </w:tr>
      <w:tr w:rsidR="00BF7DEC" w:rsidTr="00F05F00">
        <w:trPr>
          <w:cantSplit/>
        </w:trPr>
        <w:tc>
          <w:tcPr>
            <w:tcW w:w="428" w:type="pct"/>
            <w:vMerge w:val="restar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lang w:val="en-US" w:eastAsia="en-US"/>
              </w:rPr>
            </w:pPr>
            <w:r>
              <w:rPr>
                <w:sz w:val="22"/>
                <w:szCs w:val="22"/>
              </w:rPr>
              <w:t>4.1.</w:t>
            </w:r>
          </w:p>
        </w:tc>
        <w:tc>
          <w:tcPr>
            <w:tcW w:w="4572" w:type="pct"/>
            <w:gridSpan w:val="4"/>
            <w:tcBorders>
              <w:top w:val="single" w:sz="4" w:space="0" w:color="auto"/>
              <w:left w:val="single" w:sz="4" w:space="0" w:color="auto"/>
              <w:bottom w:val="single" w:sz="4" w:space="0" w:color="auto"/>
              <w:right w:val="single" w:sz="4" w:space="0" w:color="auto"/>
            </w:tcBorders>
          </w:tcPr>
          <w:p w:rsidR="00BF7DEC" w:rsidRDefault="005C5C77" w:rsidP="005417B8">
            <w:pPr>
              <w:widowControl w:val="0"/>
              <w:jc w:val="both"/>
              <w:rPr>
                <w:sz w:val="22"/>
                <w:szCs w:val="22"/>
                <w:lang w:eastAsia="en-US"/>
              </w:rPr>
            </w:pPr>
            <w:r>
              <w:rPr>
                <w:b/>
                <w:bCs/>
                <w:sz w:val="22"/>
                <w:szCs w:val="22"/>
              </w:rPr>
              <w:t xml:space="preserve">Первая часть ЗАЯВКИ на участие в аукционе </w:t>
            </w:r>
            <w:r>
              <w:rPr>
                <w:b/>
                <w:sz w:val="22"/>
                <w:szCs w:val="22"/>
              </w:rPr>
              <w:t xml:space="preserve">в электронной форме </w:t>
            </w:r>
            <w:r>
              <w:rPr>
                <w:b/>
                <w:bCs/>
                <w:sz w:val="22"/>
                <w:szCs w:val="22"/>
              </w:rPr>
              <w:t xml:space="preserve">должна содержать предложение участника конкурентной закупки в отношении предмета такой закупки, в том числе следующую информацию: </w:t>
            </w:r>
          </w:p>
        </w:tc>
      </w:tr>
      <w:tr w:rsidR="00BF7DEC" w:rsidTr="00F05F00">
        <w:trPr>
          <w:cantSplit/>
          <w:trHeight w:val="47"/>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4572" w:type="pct"/>
            <w:gridSpan w:val="4"/>
            <w:tcBorders>
              <w:top w:val="single" w:sz="4" w:space="0" w:color="auto"/>
              <w:left w:val="single" w:sz="4" w:space="0" w:color="auto"/>
              <w:right w:val="single" w:sz="4" w:space="0" w:color="auto"/>
            </w:tcBorders>
          </w:tcPr>
          <w:p w:rsidR="00BF7DEC" w:rsidRDefault="005C5C77">
            <w:pPr>
              <w:widowControl w:val="0"/>
              <w:rPr>
                <w:sz w:val="22"/>
                <w:szCs w:val="22"/>
              </w:rPr>
            </w:pPr>
            <w:r>
              <w:rPr>
                <w:sz w:val="22"/>
                <w:szCs w:val="22"/>
              </w:rPr>
              <w:t>1) при размещении заказа на поставку товара:</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2834" w:type="pct"/>
            <w:gridSpan w:val="2"/>
            <w:tcBorders>
              <w:top w:val="single" w:sz="4" w:space="0" w:color="auto"/>
              <w:left w:val="single" w:sz="4" w:space="0" w:color="auto"/>
              <w:bottom w:val="single" w:sz="4" w:space="0" w:color="auto"/>
              <w:right w:val="single" w:sz="4" w:space="0" w:color="auto"/>
            </w:tcBorders>
          </w:tcPr>
          <w:p w:rsidR="00BF7DEC" w:rsidRDefault="005C5C77">
            <w:pPr>
              <w:widowControl w:val="0"/>
              <w:autoSpaceDE w:val="0"/>
              <w:autoSpaceDN w:val="0"/>
              <w:jc w:val="both"/>
              <w:rPr>
                <w:sz w:val="22"/>
                <w:szCs w:val="22"/>
              </w:rPr>
            </w:pPr>
            <w:r>
              <w:rPr>
                <w:sz w:val="22"/>
                <w:szCs w:val="22"/>
              </w:rPr>
              <w:t xml:space="preserve">а) 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документации о закупке </w:t>
            </w:r>
          </w:p>
        </w:tc>
        <w:tc>
          <w:tcPr>
            <w:tcW w:w="1738" w:type="pct"/>
            <w:gridSpan w:val="2"/>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 xml:space="preserve">НЕ ПРИМЕНЯЕТСЯ </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2834" w:type="pct"/>
            <w:gridSpan w:val="2"/>
            <w:tcBorders>
              <w:top w:val="single" w:sz="4" w:space="0" w:color="auto"/>
              <w:left w:val="single" w:sz="4" w:space="0" w:color="auto"/>
              <w:bottom w:val="single" w:sz="4" w:space="0" w:color="auto"/>
              <w:right w:val="single" w:sz="4" w:space="0" w:color="auto"/>
            </w:tcBorders>
          </w:tcPr>
          <w:p w:rsidR="00BF7DEC" w:rsidRDefault="005C5C77">
            <w:pPr>
              <w:widowControl w:val="0"/>
              <w:autoSpaceDE w:val="0"/>
              <w:autoSpaceDN w:val="0"/>
              <w:jc w:val="both"/>
              <w:rPr>
                <w:sz w:val="22"/>
                <w:szCs w:val="22"/>
              </w:rPr>
            </w:pPr>
            <w:r>
              <w:rPr>
                <w:sz w:val="22"/>
                <w:szCs w:val="22"/>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738" w:type="pct"/>
            <w:gridSpan w:val="2"/>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НЕ</w:t>
            </w:r>
            <w:r w:rsidR="0070301C">
              <w:rPr>
                <w:sz w:val="22"/>
                <w:szCs w:val="22"/>
              </w:rPr>
              <w:t xml:space="preserve"> </w:t>
            </w:r>
            <w:r>
              <w:rPr>
                <w:sz w:val="22"/>
                <w:szCs w:val="22"/>
              </w:rPr>
              <w:t xml:space="preserve">ПРИМЕНЯЕТСЯ </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2834" w:type="pct"/>
            <w:gridSpan w:val="2"/>
            <w:tcBorders>
              <w:top w:val="single" w:sz="4" w:space="0" w:color="auto"/>
              <w:left w:val="single" w:sz="4" w:space="0" w:color="auto"/>
              <w:bottom w:val="single" w:sz="4" w:space="0" w:color="auto"/>
              <w:right w:val="single" w:sz="4" w:space="0" w:color="auto"/>
            </w:tcBorders>
          </w:tcPr>
          <w:p w:rsidR="00BF7DEC" w:rsidRDefault="005C5C77">
            <w:pPr>
              <w:widowControl w:val="0"/>
              <w:autoSpaceDE w:val="0"/>
              <w:autoSpaceDN w:val="0"/>
              <w:jc w:val="both"/>
              <w:rPr>
                <w:sz w:val="22"/>
                <w:szCs w:val="22"/>
              </w:rPr>
            </w:pPr>
            <w:r>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заказа на выполнение работ, оказание услуг</w:t>
            </w:r>
          </w:p>
        </w:tc>
        <w:tc>
          <w:tcPr>
            <w:tcW w:w="1738" w:type="pct"/>
            <w:gridSpan w:val="2"/>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 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tcPr>
          <w:p w:rsidR="00BF7DEC" w:rsidRDefault="00BF7DEC">
            <w:pPr>
              <w:widowControl w:val="0"/>
              <w:rPr>
                <w:sz w:val="22"/>
                <w:szCs w:val="22"/>
                <w:lang w:eastAsia="en-US"/>
              </w:rPr>
            </w:pPr>
          </w:p>
        </w:tc>
        <w:tc>
          <w:tcPr>
            <w:tcW w:w="4572" w:type="pct"/>
            <w:gridSpan w:val="4"/>
            <w:tcBorders>
              <w:top w:val="single" w:sz="4" w:space="0" w:color="auto"/>
              <w:left w:val="single" w:sz="4" w:space="0" w:color="auto"/>
              <w:bottom w:val="single" w:sz="4" w:space="0" w:color="auto"/>
              <w:right w:val="single" w:sz="4" w:space="0" w:color="auto"/>
            </w:tcBorders>
          </w:tcPr>
          <w:p w:rsidR="00BF7DEC" w:rsidRDefault="005C5C77">
            <w:pPr>
              <w:widowControl w:val="0"/>
              <w:jc w:val="both"/>
              <w:rPr>
                <w:sz w:val="22"/>
                <w:szCs w:val="22"/>
              </w:rPr>
            </w:pPr>
            <w:r>
              <w:rPr>
                <w:sz w:val="22"/>
                <w:szCs w:val="22"/>
              </w:rPr>
              <w:t>Первая часть заявки на участие в аукционе должна содержать предложение участника закупки в отношении предмета закупки.</w:t>
            </w:r>
          </w:p>
          <w:p w:rsidR="00BF7DEC" w:rsidRDefault="005C5C77">
            <w:pPr>
              <w:widowControl w:val="0"/>
              <w:jc w:val="both"/>
              <w:rPr>
                <w:b/>
                <w:sz w:val="22"/>
                <w:szCs w:val="22"/>
              </w:rPr>
            </w:pPr>
            <w:r>
              <w:rPr>
                <w:sz w:val="22"/>
                <w:szCs w:val="22"/>
              </w:rPr>
              <w:t>В случае содержания в первой части заявки на участие в аукционе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BF7DEC" w:rsidRDefault="005C5C77">
            <w:pPr>
              <w:widowControl w:val="0"/>
              <w:jc w:val="both"/>
              <w:rPr>
                <w:b/>
                <w:bCs/>
                <w:sz w:val="22"/>
                <w:szCs w:val="22"/>
              </w:rPr>
            </w:pPr>
            <w:r>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tcPr>
          <w:p w:rsidR="00BF7DEC" w:rsidRDefault="00BF7DEC">
            <w:pPr>
              <w:widowControl w:val="0"/>
              <w:rPr>
                <w:sz w:val="22"/>
                <w:szCs w:val="22"/>
                <w:lang w:eastAsia="en-US"/>
              </w:rPr>
            </w:pPr>
          </w:p>
        </w:tc>
        <w:tc>
          <w:tcPr>
            <w:tcW w:w="4572" w:type="pct"/>
            <w:gridSpan w:val="4"/>
            <w:tcBorders>
              <w:top w:val="single" w:sz="4" w:space="0" w:color="auto"/>
              <w:left w:val="single" w:sz="4" w:space="0" w:color="auto"/>
              <w:bottom w:val="single" w:sz="4" w:space="0" w:color="auto"/>
              <w:right w:val="single" w:sz="4" w:space="0" w:color="auto"/>
            </w:tcBorders>
          </w:tcPr>
          <w:p w:rsidR="00BF7DEC" w:rsidRDefault="005C5C77">
            <w:pPr>
              <w:widowControl w:val="0"/>
              <w:jc w:val="both"/>
              <w:rPr>
                <w:b/>
                <w:sz w:val="22"/>
                <w:szCs w:val="22"/>
                <w:lang w:eastAsia="en-US"/>
              </w:rPr>
            </w:pPr>
            <w:r>
              <w:rPr>
                <w:b/>
                <w:bCs/>
                <w:sz w:val="22"/>
                <w:szCs w:val="22"/>
              </w:rPr>
              <w:t xml:space="preserve">Вторая часть ЗАЯВКИ на участие в аукционе </w:t>
            </w:r>
            <w:r>
              <w:rPr>
                <w:b/>
                <w:sz w:val="22"/>
                <w:szCs w:val="22"/>
              </w:rPr>
              <w:t xml:space="preserve">в электронной форме </w:t>
            </w:r>
            <w:r>
              <w:rPr>
                <w:b/>
                <w:bCs/>
                <w:sz w:val="22"/>
                <w:szCs w:val="22"/>
              </w:rPr>
              <w:t>должна содержать следующую информацию:</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rsidP="005417B8">
            <w:pPr>
              <w:widowControl w:val="0"/>
              <w:ind w:firstLine="317"/>
              <w:jc w:val="both"/>
              <w:rPr>
                <w:sz w:val="22"/>
                <w:szCs w:val="22"/>
                <w:lang w:eastAsia="en-US"/>
              </w:rPr>
            </w:pPr>
            <w:r>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lang w:eastAsia="en-US"/>
              </w:rPr>
            </w:pPr>
            <w:r>
              <w:rPr>
                <w:sz w:val="22"/>
                <w:szCs w:val="22"/>
              </w:rPr>
              <w:t>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rsidP="005417B8">
            <w:pPr>
              <w:widowControl w:val="0"/>
              <w:ind w:firstLine="317"/>
              <w:jc w:val="both"/>
              <w:rPr>
                <w:sz w:val="22"/>
                <w:szCs w:val="22"/>
              </w:rPr>
            </w:pPr>
            <w:r>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rsidP="005417B8">
            <w:pPr>
              <w:widowControl w:val="0"/>
              <w:ind w:firstLine="317"/>
              <w:jc w:val="both"/>
              <w:rPr>
                <w:sz w:val="22"/>
                <w:szCs w:val="22"/>
              </w:rPr>
            </w:pPr>
            <w:r>
              <w:rPr>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rsidP="0060696D">
            <w:pPr>
              <w:widowControl w:val="0"/>
              <w:ind w:firstLine="317"/>
              <w:jc w:val="both"/>
              <w:rPr>
                <w:sz w:val="22"/>
                <w:szCs w:val="22"/>
              </w:rPr>
            </w:pPr>
            <w:r>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pPr>
              <w:widowControl w:val="0"/>
              <w:ind w:firstLine="317"/>
              <w:jc w:val="both"/>
              <w:rPr>
                <w:sz w:val="22"/>
                <w:szCs w:val="22"/>
              </w:rPr>
            </w:pPr>
            <w:r>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F7DEC" w:rsidRDefault="005C5C77">
            <w:pPr>
              <w:widowControl w:val="0"/>
              <w:ind w:firstLine="317"/>
              <w:jc w:val="both"/>
              <w:rPr>
                <w:sz w:val="22"/>
                <w:szCs w:val="22"/>
              </w:rPr>
            </w:pPr>
            <w:r>
              <w:rPr>
                <w:sz w:val="22"/>
                <w:szCs w:val="22"/>
              </w:rPr>
              <w:t>а) индивидуальным предпринимателем, если участником такой закупки является индивидуальный предприниматель;</w:t>
            </w:r>
          </w:p>
          <w:p w:rsidR="00BF7DEC" w:rsidRDefault="005C5C77">
            <w:pPr>
              <w:widowControl w:val="0"/>
              <w:ind w:firstLine="317"/>
              <w:jc w:val="both"/>
              <w:rPr>
                <w:sz w:val="22"/>
                <w:szCs w:val="22"/>
              </w:rPr>
            </w:pPr>
            <w:r>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rsidP="0060696D">
            <w:pPr>
              <w:pStyle w:val="afc"/>
              <w:widowControl w:val="0"/>
              <w:ind w:firstLine="317"/>
              <w:jc w:val="both"/>
              <w:rPr>
                <w:sz w:val="22"/>
                <w:lang w:eastAsia="ru-RU"/>
              </w:rPr>
            </w:pPr>
            <w:r>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НЕ 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rsidP="0060696D">
            <w:pPr>
              <w:pStyle w:val="afc"/>
              <w:widowControl w:val="0"/>
              <w:ind w:firstLine="317"/>
              <w:jc w:val="both"/>
              <w:rPr>
                <w:sz w:val="22"/>
                <w:lang w:eastAsia="ru-RU"/>
              </w:rPr>
            </w:pPr>
            <w:r>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pPr>
              <w:pStyle w:val="afc"/>
              <w:widowControl w:val="0"/>
              <w:ind w:firstLine="317"/>
              <w:jc w:val="both"/>
              <w:rPr>
                <w:sz w:val="22"/>
                <w:lang w:eastAsia="ru-RU"/>
              </w:rPr>
            </w:pPr>
            <w:r>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F7DEC" w:rsidRDefault="005C5C77">
            <w:pPr>
              <w:pStyle w:val="afc"/>
              <w:widowControl w:val="0"/>
              <w:ind w:firstLine="317"/>
              <w:jc w:val="both"/>
              <w:rPr>
                <w:sz w:val="22"/>
                <w:lang w:eastAsia="ru-RU"/>
              </w:rPr>
            </w:pPr>
            <w:r>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F7DEC" w:rsidRDefault="005C5C77" w:rsidP="0060696D">
            <w:pPr>
              <w:pStyle w:val="afc"/>
              <w:widowControl w:val="0"/>
              <w:ind w:firstLine="317"/>
              <w:jc w:val="both"/>
              <w:rPr>
                <w:sz w:val="22"/>
                <w:lang w:eastAsia="ru-RU"/>
              </w:rPr>
            </w:pPr>
            <w:r>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НЕ 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pPr>
              <w:pStyle w:val="afc"/>
              <w:widowControl w:val="0"/>
              <w:ind w:firstLine="317"/>
              <w:jc w:val="both"/>
              <w:rPr>
                <w:sz w:val="22"/>
                <w:lang w:eastAsia="ru-RU"/>
              </w:rPr>
            </w:pPr>
            <w:r>
              <w:rPr>
                <w:sz w:val="22"/>
                <w:lang w:eastAsia="ru-RU"/>
              </w:rPr>
              <w:t>9) декларация, подтверждающая на дату подачи заявки на участие в конкурентной закупке:</w:t>
            </w:r>
          </w:p>
          <w:p w:rsidR="00BF7DEC" w:rsidRDefault="005C5C77">
            <w:pPr>
              <w:pStyle w:val="afc"/>
              <w:widowControl w:val="0"/>
              <w:ind w:firstLine="317"/>
              <w:jc w:val="both"/>
              <w:rPr>
                <w:sz w:val="22"/>
                <w:lang w:eastAsia="ru-RU"/>
              </w:rPr>
            </w:pPr>
            <w:r>
              <w:rPr>
                <w:sz w:val="22"/>
                <w:lang w:eastAsia="ru-RU"/>
              </w:rPr>
              <w:t xml:space="preserve">а) </w:t>
            </w:r>
            <w:proofErr w:type="spellStart"/>
            <w:r>
              <w:rPr>
                <w:sz w:val="22"/>
                <w:lang w:eastAsia="ru-RU"/>
              </w:rPr>
              <w:t>непроведение</w:t>
            </w:r>
            <w:proofErr w:type="spellEnd"/>
            <w:r>
              <w:rPr>
                <w:sz w:val="22"/>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F7DEC" w:rsidRDefault="005C5C77">
            <w:pPr>
              <w:pStyle w:val="afc"/>
              <w:widowControl w:val="0"/>
              <w:ind w:firstLine="317"/>
              <w:jc w:val="both"/>
              <w:rPr>
                <w:sz w:val="22"/>
                <w:lang w:eastAsia="ru-RU"/>
              </w:rPr>
            </w:pPr>
            <w:r>
              <w:rPr>
                <w:sz w:val="22"/>
                <w:lang w:eastAsia="ru-RU"/>
              </w:rPr>
              <w:t xml:space="preserve">б) </w:t>
            </w:r>
            <w:proofErr w:type="spellStart"/>
            <w:r>
              <w:rPr>
                <w:sz w:val="22"/>
                <w:lang w:eastAsia="ru-RU"/>
              </w:rPr>
              <w:t>неприостановление</w:t>
            </w:r>
            <w:proofErr w:type="spellEnd"/>
            <w:r>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F7DEC" w:rsidRDefault="005C5C77">
            <w:pPr>
              <w:pStyle w:val="afc"/>
              <w:widowControl w:val="0"/>
              <w:ind w:firstLine="317"/>
              <w:jc w:val="both"/>
              <w:rPr>
                <w:sz w:val="22"/>
                <w:lang w:eastAsia="ru-RU"/>
              </w:rPr>
            </w:pPr>
            <w:r>
              <w:rPr>
                <w:sz w:val="22"/>
                <w:lang w:eastAsia="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BF7DEC" w:rsidRDefault="005C5C77">
            <w:pPr>
              <w:pStyle w:val="afc"/>
              <w:widowControl w:val="0"/>
              <w:ind w:firstLine="317"/>
              <w:jc w:val="both"/>
              <w:rPr>
                <w:sz w:val="22"/>
                <w:lang w:eastAsia="ru-RU"/>
              </w:rPr>
            </w:pPr>
            <w:r>
              <w:rPr>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F7DEC" w:rsidRDefault="005C5C77">
            <w:pPr>
              <w:pStyle w:val="afc"/>
              <w:widowControl w:val="0"/>
              <w:ind w:firstLine="317"/>
              <w:jc w:val="both"/>
              <w:rPr>
                <w:sz w:val="22"/>
                <w:lang w:eastAsia="ru-RU"/>
              </w:rPr>
            </w:pPr>
            <w:r>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F7DEC" w:rsidRDefault="005C5C77">
            <w:pPr>
              <w:pStyle w:val="afc"/>
              <w:widowControl w:val="0"/>
              <w:ind w:firstLine="317"/>
              <w:jc w:val="both"/>
              <w:rPr>
                <w:sz w:val="22"/>
                <w:lang w:eastAsia="ru-RU"/>
              </w:rPr>
            </w:pPr>
            <w:r>
              <w:rPr>
                <w:sz w:val="22"/>
                <w:lang w:eastAsia="ru-RU"/>
              </w:rPr>
              <w:t xml:space="preserve">е) соответствие участника конкурентной закупки </w:t>
            </w:r>
            <w:r w:rsidR="003F1B3E">
              <w:rPr>
                <w:sz w:val="22"/>
                <w:lang w:eastAsia="ru-RU"/>
              </w:rPr>
              <w:t xml:space="preserve"> </w:t>
            </w:r>
            <w:r>
              <w:rPr>
                <w:sz w:val="22"/>
                <w:lang w:eastAsia="ru-RU"/>
              </w:rPr>
              <w:t xml:space="preserve">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w:t>
            </w:r>
            <w:r>
              <w:rPr>
                <w:sz w:val="22"/>
                <w:lang w:eastAsia="ru-RU"/>
              </w:rPr>
              <w:lastRenderedPageBreak/>
              <w:t>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F7DEC" w:rsidRDefault="005C5C77">
            <w:pPr>
              <w:pStyle w:val="afc"/>
              <w:widowControl w:val="0"/>
              <w:ind w:firstLine="317"/>
              <w:jc w:val="both"/>
              <w:rPr>
                <w:sz w:val="22"/>
                <w:lang w:eastAsia="ru-RU"/>
              </w:rPr>
            </w:pPr>
            <w:r>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F7DEC" w:rsidRDefault="005C5C77" w:rsidP="003F1B3E">
            <w:pPr>
              <w:pStyle w:val="afc"/>
              <w:widowControl w:val="0"/>
              <w:ind w:firstLine="317"/>
              <w:jc w:val="both"/>
              <w:rPr>
                <w:sz w:val="22"/>
                <w:lang w:eastAsia="ru-RU"/>
              </w:rPr>
            </w:pPr>
            <w:r>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jc w:val="both"/>
              <w:rPr>
                <w:sz w:val="22"/>
                <w:szCs w:val="22"/>
              </w:rPr>
            </w:pPr>
            <w:r>
              <w:rPr>
                <w:sz w:val="22"/>
                <w:szCs w:val="22"/>
              </w:rPr>
              <w:lastRenderedPageBreak/>
              <w:t>ПРИМЕНЯЕТСЯ</w:t>
            </w:r>
          </w:p>
          <w:p w:rsidR="00BF7DEC" w:rsidRDefault="00BF7DEC">
            <w:pPr>
              <w:widowControl w:val="0"/>
              <w:jc w:val="both"/>
              <w:rPr>
                <w:sz w:val="22"/>
                <w:szCs w:val="22"/>
              </w:rPr>
            </w:pPr>
          </w:p>
          <w:p w:rsidR="00BF7DEC" w:rsidRDefault="005C5C77" w:rsidP="0060696D">
            <w:pPr>
              <w:widowControl w:val="0"/>
              <w:jc w:val="both"/>
              <w:rPr>
                <w:i/>
                <w:sz w:val="20"/>
                <w:szCs w:val="20"/>
              </w:rPr>
            </w:pPr>
            <w:r>
              <w:rPr>
                <w:i/>
                <w:sz w:val="20"/>
                <w:szCs w:val="20"/>
              </w:rPr>
              <w:t>(может представляться в составе заявки участником конкурентной закупки с использованием программно-аппаратных средств электронной площадки)</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pPr>
              <w:pStyle w:val="afc"/>
              <w:widowControl w:val="0"/>
              <w:ind w:firstLine="317"/>
              <w:jc w:val="both"/>
              <w:rPr>
                <w:sz w:val="22"/>
                <w:lang w:eastAsia="ru-RU"/>
              </w:rPr>
            </w:pPr>
            <w:r>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ПРИМЕНЯЕТСЯ</w:t>
            </w:r>
          </w:p>
        </w:tc>
      </w:tr>
      <w:tr w:rsidR="00BF7DEC" w:rsidTr="00F05F00">
        <w:trPr>
          <w:cantSplit/>
        </w:trPr>
        <w:tc>
          <w:tcPr>
            <w:tcW w:w="428" w:type="pct"/>
            <w:vMerge/>
            <w:tcBorders>
              <w:top w:val="single" w:sz="4" w:space="0" w:color="auto"/>
              <w:left w:val="single" w:sz="4" w:space="0" w:color="auto"/>
              <w:bottom w:val="single" w:sz="4" w:space="0" w:color="auto"/>
              <w:right w:val="single" w:sz="4" w:space="0" w:color="auto"/>
            </w:tcBorders>
            <w:vAlign w:val="center"/>
          </w:tcPr>
          <w:p w:rsidR="00BF7DEC" w:rsidRDefault="00BF7DEC">
            <w:pPr>
              <w:widowControl w:val="0"/>
              <w:rPr>
                <w:sz w:val="22"/>
                <w:szCs w:val="22"/>
                <w:lang w:eastAsia="en-US"/>
              </w:rPr>
            </w:pPr>
          </w:p>
        </w:tc>
        <w:tc>
          <w:tcPr>
            <w:tcW w:w="3036" w:type="pct"/>
            <w:gridSpan w:val="3"/>
            <w:tcBorders>
              <w:top w:val="single" w:sz="4" w:space="0" w:color="auto"/>
              <w:left w:val="single" w:sz="4" w:space="0" w:color="auto"/>
              <w:bottom w:val="single" w:sz="4" w:space="0" w:color="auto"/>
              <w:right w:val="single" w:sz="4" w:space="0" w:color="auto"/>
            </w:tcBorders>
          </w:tcPr>
          <w:p w:rsidR="00BF7DEC" w:rsidRDefault="005C5C77">
            <w:pPr>
              <w:pStyle w:val="BulletListFooterTextnumberedTable-NormalRSHBTable-NormalUseCaseListParagraphParagraphedeliste1lp1"/>
              <w:widowControl w:val="0"/>
              <w:spacing w:after="0"/>
              <w:ind w:left="0" w:firstLine="317"/>
              <w:rPr>
                <w:sz w:val="22"/>
                <w:szCs w:val="22"/>
                <w:lang w:val="ru-RU" w:eastAsia="ru-RU"/>
              </w:rPr>
            </w:pPr>
            <w:r>
              <w:rPr>
                <w:sz w:val="22"/>
                <w:szCs w:val="22"/>
                <w:lang w:val="ru-RU" w:eastAsia="ru-RU"/>
              </w:rPr>
              <w:t>11)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а также работ и услуг, оказываемых российскими лицами.</w:t>
            </w:r>
          </w:p>
          <w:p w:rsidR="00BF7DEC" w:rsidRDefault="005C5C77">
            <w:pPr>
              <w:pStyle w:val="BulletListFooterTextnumberedTable-NormalRSHBTable-NormalUseCaseListParagraphParagraphedeliste1lp1"/>
              <w:widowControl w:val="0"/>
              <w:spacing w:after="0"/>
              <w:ind w:left="0" w:firstLine="317"/>
              <w:rPr>
                <w:sz w:val="22"/>
                <w:szCs w:val="22"/>
                <w:lang w:val="ru-RU" w:eastAsia="ru-RU"/>
              </w:rPr>
            </w:pPr>
            <w:r>
              <w:rPr>
                <w:sz w:val="22"/>
                <w:szCs w:val="22"/>
                <w:lang w:val="ru-RU" w:eastAsia="ru-RU"/>
              </w:rPr>
              <w:t xml:space="preserve">Участник закупки в заявке на участие обязан указывать (декларировать) наименование страны происхождения поставляемых товаров (работ, услуг). </w:t>
            </w:r>
          </w:p>
        </w:tc>
        <w:tc>
          <w:tcPr>
            <w:tcW w:w="1536" w:type="pct"/>
            <w:tcBorders>
              <w:top w:val="single" w:sz="4" w:space="0" w:color="auto"/>
              <w:left w:val="single" w:sz="4" w:space="0" w:color="auto"/>
              <w:bottom w:val="single" w:sz="4" w:space="0" w:color="auto"/>
              <w:right w:val="single" w:sz="4" w:space="0" w:color="auto"/>
            </w:tcBorders>
          </w:tcPr>
          <w:p w:rsidR="00BF7DEC" w:rsidRDefault="005C5C77">
            <w:pPr>
              <w:widowControl w:val="0"/>
              <w:rPr>
                <w:sz w:val="22"/>
                <w:szCs w:val="22"/>
              </w:rPr>
            </w:pPr>
            <w:r>
              <w:rPr>
                <w:sz w:val="22"/>
                <w:szCs w:val="22"/>
              </w:rPr>
              <w:t>ПРИМЕНЯЕТСЯ</w:t>
            </w:r>
          </w:p>
        </w:tc>
      </w:tr>
      <w:tr w:rsidR="00BF7DEC" w:rsidTr="00F05F00">
        <w:tc>
          <w:tcPr>
            <w:tcW w:w="5000" w:type="pct"/>
            <w:gridSpan w:val="5"/>
            <w:tcBorders>
              <w:top w:val="single" w:sz="4" w:space="0" w:color="auto"/>
              <w:left w:val="single" w:sz="4" w:space="0" w:color="auto"/>
              <w:bottom w:val="single" w:sz="4" w:space="0" w:color="auto"/>
              <w:right w:val="single" w:sz="4" w:space="0" w:color="auto"/>
            </w:tcBorders>
            <w:vAlign w:val="center"/>
          </w:tcPr>
          <w:p w:rsidR="00BF7DEC" w:rsidRDefault="005C5C77">
            <w:pPr>
              <w:widowControl w:val="0"/>
              <w:jc w:val="both"/>
              <w:rPr>
                <w:b/>
                <w:sz w:val="22"/>
                <w:szCs w:val="22"/>
              </w:rPr>
            </w:pPr>
            <w:r>
              <w:rPr>
                <w:b/>
                <w:sz w:val="22"/>
                <w:szCs w:val="22"/>
              </w:rPr>
              <w:t>5. Порядок подачи заявок</w:t>
            </w:r>
          </w:p>
          <w:p w:rsidR="008D1A46" w:rsidRDefault="005C5C77">
            <w:pPr>
              <w:widowControl w:val="0"/>
              <w:ind w:firstLine="613"/>
              <w:jc w:val="both"/>
              <w:rPr>
                <w:sz w:val="22"/>
                <w:szCs w:val="22"/>
              </w:rPr>
            </w:pPr>
            <w:r>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05F00">
              <w:rPr>
                <w:sz w:val="22"/>
                <w:szCs w:val="22"/>
              </w:rPr>
              <w:t>«Регион»</w:t>
            </w:r>
            <w:r>
              <w:rPr>
                <w:sz w:val="22"/>
                <w:szCs w:val="22"/>
              </w:rPr>
              <w:t xml:space="preserve">, адрес электронной площадки в сети Интернет: </w:t>
            </w:r>
            <w:hyperlink r:id="rId9" w:history="1">
              <w:r w:rsidR="008D1A46" w:rsidRPr="008D1A46">
                <w:rPr>
                  <w:rStyle w:val="ab"/>
                  <w:rFonts w:cs="Times New Roman"/>
                  <w:sz w:val="22"/>
                  <w:szCs w:val="22"/>
                </w:rPr>
                <w:t>https://</w:t>
              </w:r>
            </w:hyperlink>
            <w:proofErr w:type="spellStart"/>
            <w:r w:rsidR="008D1A46">
              <w:rPr>
                <w:rStyle w:val="ab"/>
                <w:rFonts w:cs="Times New Roman"/>
                <w:sz w:val="22"/>
                <w:szCs w:val="22"/>
                <w:lang w:val="en-US"/>
              </w:rPr>
              <w:t>etp</w:t>
            </w:r>
            <w:proofErr w:type="spellEnd"/>
            <w:r w:rsidR="008D1A46" w:rsidRPr="008D1A46">
              <w:rPr>
                <w:rStyle w:val="ab"/>
                <w:rFonts w:cs="Times New Roman"/>
                <w:sz w:val="22"/>
                <w:szCs w:val="22"/>
              </w:rPr>
              <w:t>-</w:t>
            </w:r>
            <w:r w:rsidR="008D1A46">
              <w:rPr>
                <w:rStyle w:val="ab"/>
                <w:rFonts w:cs="Times New Roman"/>
                <w:sz w:val="22"/>
                <w:szCs w:val="22"/>
                <w:lang w:val="en-US"/>
              </w:rPr>
              <w:t>region</w:t>
            </w:r>
            <w:r w:rsidR="008D1A46" w:rsidRPr="008D1A46">
              <w:rPr>
                <w:rStyle w:val="ab"/>
                <w:rFonts w:cs="Times New Roman"/>
                <w:sz w:val="22"/>
                <w:szCs w:val="22"/>
              </w:rPr>
              <w:t>.</w:t>
            </w:r>
            <w:proofErr w:type="spellStart"/>
            <w:r w:rsidR="008D1A46">
              <w:rPr>
                <w:rStyle w:val="ab"/>
                <w:rFonts w:cs="Times New Roman"/>
                <w:sz w:val="22"/>
                <w:szCs w:val="22"/>
                <w:lang w:val="en-US"/>
              </w:rPr>
              <w:t>ru</w:t>
            </w:r>
            <w:proofErr w:type="spellEnd"/>
            <w:r w:rsidR="008D1A46">
              <w:rPr>
                <w:sz w:val="22"/>
                <w:szCs w:val="22"/>
              </w:rPr>
              <w:t xml:space="preserve"> </w:t>
            </w:r>
          </w:p>
          <w:p w:rsidR="00BF7DEC" w:rsidRDefault="005C5C77">
            <w:pPr>
              <w:widowControl w:val="0"/>
              <w:ind w:firstLine="613"/>
              <w:jc w:val="both"/>
              <w:rPr>
                <w:sz w:val="22"/>
                <w:szCs w:val="22"/>
              </w:rPr>
            </w:pPr>
            <w:r>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BF7DEC" w:rsidRDefault="005C5C77">
            <w:pPr>
              <w:widowControl w:val="0"/>
              <w:ind w:firstLine="613"/>
              <w:jc w:val="both"/>
              <w:rPr>
                <w:sz w:val="22"/>
                <w:szCs w:val="22"/>
              </w:rPr>
            </w:pPr>
            <w:r>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BF7DEC" w:rsidRDefault="005C5C77">
            <w:pPr>
              <w:widowControl w:val="0"/>
              <w:ind w:firstLine="613"/>
              <w:jc w:val="both"/>
              <w:rPr>
                <w:sz w:val="22"/>
                <w:szCs w:val="22"/>
              </w:rPr>
            </w:pPr>
            <w:r>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BF7DEC" w:rsidRDefault="005C5C77">
            <w:pPr>
              <w:widowControl w:val="0"/>
              <w:ind w:firstLine="567"/>
              <w:jc w:val="both"/>
              <w:rPr>
                <w:sz w:val="22"/>
                <w:szCs w:val="22"/>
              </w:rPr>
            </w:pPr>
            <w:r>
              <w:rPr>
                <w:sz w:val="22"/>
                <w:szCs w:val="22"/>
              </w:rPr>
              <w:t>Участник закупки не допускается Закупочной комиссией к дальнейшему участию в закупке в случаях:</w:t>
            </w:r>
          </w:p>
          <w:p w:rsidR="00BF7DEC" w:rsidRDefault="005C5C77">
            <w:pPr>
              <w:widowControl w:val="0"/>
              <w:jc w:val="both"/>
              <w:rPr>
                <w:sz w:val="22"/>
                <w:szCs w:val="22"/>
              </w:rPr>
            </w:pPr>
            <w:r>
              <w:rPr>
                <w:sz w:val="22"/>
                <w:szCs w:val="22"/>
              </w:rPr>
              <w:t>-содержания в первой части заявки сведений о ценовом предложении участника;</w:t>
            </w:r>
          </w:p>
          <w:p w:rsidR="00BF7DEC" w:rsidRDefault="005C5C77">
            <w:pPr>
              <w:widowControl w:val="0"/>
              <w:jc w:val="both"/>
              <w:rPr>
                <w:sz w:val="22"/>
                <w:szCs w:val="22"/>
              </w:rPr>
            </w:pPr>
            <w:r>
              <w:rPr>
                <w:sz w:val="22"/>
                <w:szCs w:val="22"/>
              </w:rPr>
              <w:t>-содержания в первой части заявки сведений об участнике закупки;</w:t>
            </w:r>
          </w:p>
          <w:p w:rsidR="00BF7DEC" w:rsidRDefault="005C5C77">
            <w:pPr>
              <w:widowControl w:val="0"/>
              <w:jc w:val="both"/>
              <w:rPr>
                <w:sz w:val="22"/>
                <w:szCs w:val="22"/>
              </w:rPr>
            </w:pPr>
            <w:r>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rsidR="00BF7DEC" w:rsidRDefault="005C5C77">
            <w:pPr>
              <w:widowControl w:val="0"/>
              <w:jc w:val="both"/>
              <w:rPr>
                <w:sz w:val="22"/>
                <w:szCs w:val="22"/>
              </w:rPr>
            </w:pPr>
            <w:r>
              <w:rPr>
                <w:sz w:val="22"/>
                <w:szCs w:val="22"/>
              </w:rPr>
              <w:t xml:space="preserve">-несоответствия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w:t>
            </w:r>
            <w:r>
              <w:rPr>
                <w:sz w:val="22"/>
                <w:szCs w:val="22"/>
              </w:rPr>
              <w:lastRenderedPageBreak/>
              <w:t>требования, условия, определены как обязательные);</w:t>
            </w:r>
          </w:p>
          <w:p w:rsidR="00BF7DEC" w:rsidRDefault="005C5C77">
            <w:pPr>
              <w:widowControl w:val="0"/>
              <w:jc w:val="both"/>
              <w:rPr>
                <w:b/>
                <w:bCs/>
                <w:sz w:val="22"/>
                <w:szCs w:val="22"/>
              </w:rPr>
            </w:pPr>
            <w:r>
              <w:rPr>
                <w:sz w:val="22"/>
                <w:szCs w:val="22"/>
              </w:rPr>
              <w:t>- несоответствие требованиям закупочной документации для данной закупки.</w:t>
            </w:r>
          </w:p>
        </w:tc>
      </w:tr>
      <w:tr w:rsidR="00BF7DEC" w:rsidTr="00F05F00">
        <w:tc>
          <w:tcPr>
            <w:tcW w:w="5000" w:type="pct"/>
            <w:gridSpan w:val="5"/>
            <w:tcBorders>
              <w:top w:val="single" w:sz="4" w:space="0" w:color="auto"/>
              <w:left w:val="single" w:sz="4" w:space="0" w:color="000000"/>
              <w:bottom w:val="single" w:sz="4" w:space="0" w:color="000000"/>
              <w:right w:val="single" w:sz="4" w:space="0" w:color="000000"/>
            </w:tcBorders>
            <w:noWrap/>
            <w:vAlign w:val="center"/>
          </w:tcPr>
          <w:p w:rsidR="00BF7DEC" w:rsidRDefault="005C5C77">
            <w:pPr>
              <w:widowControl w:val="0"/>
              <w:jc w:val="both"/>
              <w:rPr>
                <w:b/>
                <w:sz w:val="22"/>
                <w:szCs w:val="22"/>
              </w:rPr>
            </w:pPr>
            <w:r>
              <w:rPr>
                <w:b/>
                <w:sz w:val="22"/>
                <w:szCs w:val="22"/>
              </w:rPr>
              <w:lastRenderedPageBreak/>
              <w:t>6. Внесение изменений в документацию о закупке.</w:t>
            </w:r>
          </w:p>
          <w:p w:rsidR="00BF7DEC" w:rsidRDefault="005C5C77">
            <w:pPr>
              <w:widowControl w:val="0"/>
              <w:jc w:val="both"/>
              <w:rPr>
                <w:b/>
                <w:sz w:val="22"/>
                <w:szCs w:val="22"/>
              </w:rPr>
            </w:pPr>
            <w:r>
              <w:rPr>
                <w:b/>
                <w:sz w:val="22"/>
                <w:szCs w:val="22"/>
              </w:rPr>
              <w:t>Разъяснение положений закупочной документации.</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6.1.</w:t>
            </w:r>
          </w:p>
        </w:tc>
        <w:tc>
          <w:tcPr>
            <w:tcW w:w="1156" w:type="pct"/>
            <w:tcBorders>
              <w:top w:val="nil"/>
              <w:left w:val="nil"/>
              <w:bottom w:val="single" w:sz="4" w:space="0" w:color="000000"/>
              <w:right w:val="single" w:sz="4" w:space="0" w:color="000000"/>
            </w:tcBorders>
            <w:vAlign w:val="center"/>
          </w:tcPr>
          <w:p w:rsidR="00BF7DEC" w:rsidRDefault="005C5C77">
            <w:pPr>
              <w:widowControl w:val="0"/>
              <w:rPr>
                <w:b/>
                <w:bCs/>
                <w:sz w:val="22"/>
                <w:szCs w:val="22"/>
              </w:rPr>
            </w:pPr>
            <w:r>
              <w:rPr>
                <w:b/>
                <w:sz w:val="22"/>
                <w:szCs w:val="22"/>
              </w:rPr>
              <w:t>Внесение изменений в извещение</w:t>
            </w:r>
          </w:p>
        </w:tc>
        <w:tc>
          <w:tcPr>
            <w:tcW w:w="3416" w:type="pct"/>
            <w:gridSpan w:val="3"/>
            <w:tcBorders>
              <w:top w:val="nil"/>
              <w:left w:val="nil"/>
              <w:bottom w:val="single" w:sz="4" w:space="0" w:color="000000"/>
              <w:right w:val="single" w:sz="4" w:space="0" w:color="000000"/>
            </w:tcBorders>
            <w:vAlign w:val="center"/>
          </w:tcPr>
          <w:p w:rsidR="00BF7DEC" w:rsidRDefault="005C5C77">
            <w:pPr>
              <w:widowControl w:val="0"/>
              <w:ind w:firstLine="317"/>
              <w:jc w:val="both"/>
              <w:rPr>
                <w:sz w:val="22"/>
                <w:szCs w:val="22"/>
              </w:rPr>
            </w:pPr>
            <w:r>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rsidR="00BF7DEC" w:rsidRDefault="005C5C77">
            <w:pPr>
              <w:widowControl w:val="0"/>
              <w:ind w:firstLine="317"/>
              <w:jc w:val="both"/>
              <w:rPr>
                <w:sz w:val="22"/>
                <w:szCs w:val="22"/>
              </w:rPr>
            </w:pPr>
            <w:r>
              <w:rPr>
                <w:sz w:val="22"/>
                <w:szCs w:val="22"/>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документацией о закупке.</w:t>
            </w:r>
          </w:p>
          <w:p w:rsidR="00BF7DEC" w:rsidRDefault="005C5C77">
            <w:pPr>
              <w:widowControl w:val="0"/>
              <w:ind w:firstLine="317"/>
              <w:jc w:val="both"/>
              <w:rPr>
                <w:sz w:val="22"/>
                <w:szCs w:val="22"/>
              </w:rPr>
            </w:pPr>
            <w:r>
              <w:rPr>
                <w:sz w:val="22"/>
                <w:szCs w:val="22"/>
              </w:rPr>
              <w:t xml:space="preserve"> Изменения, вносимые в извещение о проведении аукциона в электронной форме,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6.2.</w:t>
            </w:r>
          </w:p>
        </w:tc>
        <w:tc>
          <w:tcPr>
            <w:tcW w:w="1156" w:type="pct"/>
            <w:tcBorders>
              <w:top w:val="nil"/>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Форма разъяснений</w:t>
            </w:r>
          </w:p>
        </w:tc>
        <w:tc>
          <w:tcPr>
            <w:tcW w:w="3416" w:type="pct"/>
            <w:gridSpan w:val="3"/>
            <w:tcBorders>
              <w:top w:val="nil"/>
              <w:left w:val="nil"/>
              <w:bottom w:val="single" w:sz="4" w:space="0" w:color="000000"/>
              <w:right w:val="single" w:sz="4" w:space="0" w:color="000000"/>
            </w:tcBorders>
            <w:vAlign w:val="center"/>
          </w:tcPr>
          <w:p w:rsidR="00BF7DEC" w:rsidRDefault="005C5C77" w:rsidP="008D1A46">
            <w:pPr>
              <w:widowControl w:val="0"/>
              <w:ind w:firstLine="317"/>
              <w:jc w:val="both"/>
              <w:rPr>
                <w:sz w:val="22"/>
                <w:szCs w:val="22"/>
              </w:rPr>
            </w:pPr>
            <w:r>
              <w:rPr>
                <w:sz w:val="22"/>
                <w:szCs w:val="22"/>
              </w:rPr>
              <w:t xml:space="preserve">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w:t>
            </w:r>
            <w:r w:rsidRPr="008D1A46">
              <w:rPr>
                <w:sz w:val="22"/>
                <w:szCs w:val="22"/>
              </w:rPr>
              <w:t xml:space="preserve">ЭТП </w:t>
            </w:r>
            <w:r w:rsidR="008D1A46">
              <w:rPr>
                <w:sz w:val="22"/>
                <w:szCs w:val="22"/>
              </w:rPr>
              <w:t>«Регион»</w:t>
            </w:r>
            <w:r>
              <w:rPr>
                <w:sz w:val="22"/>
                <w:szCs w:val="22"/>
              </w:rPr>
              <w:t xml:space="preserve"> Адрес электронной площадки в сети Интернет: </w:t>
            </w:r>
            <w:hyperlink r:id="rId10" w:history="1">
              <w:r w:rsidR="008D1A46" w:rsidRPr="008D1A46">
                <w:rPr>
                  <w:rStyle w:val="ab"/>
                  <w:rFonts w:cs="Times New Roman"/>
                  <w:sz w:val="22"/>
                  <w:szCs w:val="22"/>
                </w:rPr>
                <w:t>https://</w:t>
              </w:r>
            </w:hyperlink>
            <w:proofErr w:type="spellStart"/>
            <w:r w:rsidR="008D1A46">
              <w:rPr>
                <w:rStyle w:val="ab"/>
                <w:rFonts w:cs="Times New Roman"/>
                <w:sz w:val="22"/>
                <w:szCs w:val="22"/>
                <w:lang w:val="en-US"/>
              </w:rPr>
              <w:t>etp</w:t>
            </w:r>
            <w:proofErr w:type="spellEnd"/>
            <w:r w:rsidR="008D1A46" w:rsidRPr="008D1A46">
              <w:rPr>
                <w:rStyle w:val="ab"/>
                <w:rFonts w:cs="Times New Roman"/>
                <w:sz w:val="22"/>
                <w:szCs w:val="22"/>
              </w:rPr>
              <w:t>-</w:t>
            </w:r>
            <w:r w:rsidR="008D1A46">
              <w:rPr>
                <w:rStyle w:val="ab"/>
                <w:rFonts w:cs="Times New Roman"/>
                <w:sz w:val="22"/>
                <w:szCs w:val="22"/>
                <w:lang w:val="en-US"/>
              </w:rPr>
              <w:t>region</w:t>
            </w:r>
            <w:r w:rsidR="008D1A46" w:rsidRPr="008D1A46">
              <w:rPr>
                <w:rStyle w:val="ab"/>
                <w:rFonts w:cs="Times New Roman"/>
                <w:sz w:val="22"/>
                <w:szCs w:val="22"/>
              </w:rPr>
              <w:t>.</w:t>
            </w:r>
            <w:proofErr w:type="spellStart"/>
            <w:r w:rsidR="008D1A46">
              <w:rPr>
                <w:rStyle w:val="ab"/>
                <w:rFonts w:cs="Times New Roman"/>
                <w:sz w:val="22"/>
                <w:szCs w:val="22"/>
                <w:lang w:val="en-US"/>
              </w:rPr>
              <w:t>ru</w:t>
            </w:r>
            <w:proofErr w:type="spellEnd"/>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6.3.</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Порядок разъяснений</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ind w:right="-25" w:firstLine="317"/>
              <w:jc w:val="both"/>
              <w:rPr>
                <w:sz w:val="22"/>
                <w:szCs w:val="22"/>
                <w:lang w:eastAsia="en-US"/>
              </w:rPr>
            </w:pPr>
            <w:r>
              <w:rPr>
                <w:sz w:val="22"/>
                <w:szCs w:val="22"/>
                <w:lang w:eastAsia="en-US"/>
              </w:rPr>
              <w:t xml:space="preserve">Любой потенциальный участник вправе направить запрос о разъяснении положений закупочной документации в письменной форме не позднее чем за 3 (три) рабочих дня до даты окончания срока подачи заявок (включительно) через функционал </w:t>
            </w:r>
            <w:r w:rsidRPr="008D1A46">
              <w:rPr>
                <w:sz w:val="22"/>
                <w:szCs w:val="22"/>
                <w:lang w:eastAsia="en-US"/>
              </w:rPr>
              <w:t>ЭТП</w:t>
            </w:r>
            <w:r w:rsidRPr="00741886">
              <w:rPr>
                <w:sz w:val="22"/>
                <w:szCs w:val="22"/>
                <w:lang w:eastAsia="en-US"/>
              </w:rPr>
              <w:t>.</w:t>
            </w:r>
          </w:p>
          <w:p w:rsidR="00BF7DEC" w:rsidRDefault="005C5C77">
            <w:pPr>
              <w:widowControl w:val="0"/>
              <w:ind w:right="-25" w:firstLine="317"/>
              <w:jc w:val="both"/>
              <w:rPr>
                <w:sz w:val="22"/>
                <w:szCs w:val="22"/>
                <w:lang w:eastAsia="en-US"/>
              </w:rPr>
            </w:pPr>
            <w:r>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rsidR="00BF7DEC" w:rsidRDefault="005C5C77">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7.1.</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Обеспечение заявки</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jc w:val="both"/>
              <w:rPr>
                <w:sz w:val="22"/>
                <w:szCs w:val="22"/>
                <w:highlight w:val="yellow"/>
              </w:rPr>
            </w:pPr>
            <w:r>
              <w:rPr>
                <w:sz w:val="22"/>
                <w:szCs w:val="22"/>
              </w:rPr>
              <w:t>Не установлено</w:t>
            </w:r>
          </w:p>
        </w:tc>
      </w:tr>
      <w:tr w:rsidR="007F092F" w:rsidRPr="007F092F"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Pr="00130AAF" w:rsidRDefault="005C5C77">
            <w:pPr>
              <w:widowControl w:val="0"/>
              <w:jc w:val="center"/>
              <w:rPr>
                <w:sz w:val="22"/>
                <w:szCs w:val="22"/>
              </w:rPr>
            </w:pPr>
            <w:r w:rsidRPr="00130AAF">
              <w:rPr>
                <w:sz w:val="22"/>
                <w:szCs w:val="22"/>
              </w:rPr>
              <w:t>7.2.</w:t>
            </w:r>
          </w:p>
        </w:tc>
        <w:tc>
          <w:tcPr>
            <w:tcW w:w="1156" w:type="pct"/>
            <w:tcBorders>
              <w:top w:val="single" w:sz="4" w:space="0" w:color="000000"/>
              <w:left w:val="nil"/>
              <w:bottom w:val="single" w:sz="4" w:space="0" w:color="000000"/>
              <w:right w:val="single" w:sz="4" w:space="0" w:color="000000"/>
            </w:tcBorders>
            <w:vAlign w:val="center"/>
          </w:tcPr>
          <w:p w:rsidR="00BF7DEC" w:rsidRPr="00130AAF" w:rsidRDefault="005C5C77">
            <w:pPr>
              <w:widowControl w:val="0"/>
              <w:rPr>
                <w:b/>
                <w:bCs/>
                <w:sz w:val="22"/>
                <w:szCs w:val="22"/>
              </w:rPr>
            </w:pPr>
            <w:r w:rsidRPr="00130AAF">
              <w:rPr>
                <w:b/>
                <w:bCs/>
                <w:sz w:val="22"/>
                <w:szCs w:val="22"/>
              </w:rPr>
              <w:t>Обеспечение исполнения договора</w:t>
            </w:r>
          </w:p>
        </w:tc>
        <w:tc>
          <w:tcPr>
            <w:tcW w:w="3416" w:type="pct"/>
            <w:gridSpan w:val="3"/>
            <w:tcBorders>
              <w:top w:val="single" w:sz="4" w:space="0" w:color="000000"/>
              <w:left w:val="nil"/>
              <w:bottom w:val="single" w:sz="4" w:space="0" w:color="000000"/>
              <w:right w:val="single" w:sz="4" w:space="0" w:color="000000"/>
            </w:tcBorders>
            <w:vAlign w:val="center"/>
          </w:tcPr>
          <w:p w:rsidR="00BF7DEC" w:rsidRPr="007F092F" w:rsidRDefault="009055CC" w:rsidP="005A58F8">
            <w:pPr>
              <w:pStyle w:val="af5"/>
              <w:tabs>
                <w:tab w:val="left" w:pos="0"/>
              </w:tabs>
              <w:spacing w:after="0"/>
              <w:ind w:left="0"/>
              <w:jc w:val="center"/>
              <w:rPr>
                <w:rFonts w:ascii="Times New Roman" w:hAnsi="Times New Roman" w:cs="Times New Roman"/>
                <w:szCs w:val="22"/>
                <w:highlight w:val="yellow"/>
                <w:lang w:val="ru-RU"/>
              </w:rPr>
            </w:pPr>
            <w:r>
              <w:rPr>
                <w:rFonts w:ascii="Times New Roman" w:hAnsi="Times New Roman" w:cs="Times New Roman"/>
                <w:szCs w:val="22"/>
                <w:lang w:val="ru-RU"/>
              </w:rPr>
              <w:t>2% от цены договора</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rsidR="00BF7DEC" w:rsidRDefault="005C5C77">
            <w:pPr>
              <w:widowControl w:val="0"/>
              <w:ind w:firstLineChars="50" w:firstLine="110"/>
              <w:rPr>
                <w:b/>
                <w:sz w:val="22"/>
                <w:szCs w:val="22"/>
              </w:rPr>
            </w:pPr>
            <w:r>
              <w:rPr>
                <w:b/>
                <w:sz w:val="22"/>
                <w:szCs w:val="22"/>
              </w:rPr>
              <w:t>8. Место, дата начала и дата окончания срока подачи заявок на участие и их рассмотрения</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8.1.</w:t>
            </w:r>
          </w:p>
        </w:tc>
        <w:tc>
          <w:tcPr>
            <w:tcW w:w="1156" w:type="pct"/>
            <w:tcBorders>
              <w:top w:val="nil"/>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 xml:space="preserve">Место, дата начала приема заявок </w:t>
            </w:r>
          </w:p>
        </w:tc>
        <w:tc>
          <w:tcPr>
            <w:tcW w:w="3416" w:type="pct"/>
            <w:gridSpan w:val="3"/>
            <w:tcBorders>
              <w:top w:val="nil"/>
              <w:left w:val="nil"/>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t xml:space="preserve">Электронная торговая площадка </w:t>
            </w:r>
            <w:r w:rsidR="008D1A46">
              <w:rPr>
                <w:sz w:val="22"/>
                <w:szCs w:val="22"/>
              </w:rPr>
              <w:t>«Регион»</w:t>
            </w:r>
          </w:p>
          <w:p w:rsidR="00BF7DEC" w:rsidRDefault="005C5C77">
            <w:pPr>
              <w:widowControl w:val="0"/>
              <w:jc w:val="both"/>
              <w:rPr>
                <w:sz w:val="22"/>
                <w:szCs w:val="22"/>
              </w:rPr>
            </w:pPr>
            <w:r>
              <w:rPr>
                <w:sz w:val="22"/>
                <w:szCs w:val="22"/>
              </w:rPr>
              <w:t>Адрес электронной площадки в сети Интернет</w:t>
            </w:r>
            <w:r w:rsidR="008D1A46">
              <w:rPr>
                <w:sz w:val="22"/>
                <w:szCs w:val="22"/>
              </w:rPr>
              <w:t xml:space="preserve"> </w:t>
            </w:r>
            <w:hyperlink r:id="rId11" w:history="1">
              <w:r w:rsidR="008D1A46" w:rsidRPr="008D1A46">
                <w:rPr>
                  <w:rStyle w:val="ab"/>
                  <w:rFonts w:cs="Times New Roman"/>
                  <w:sz w:val="22"/>
                  <w:szCs w:val="22"/>
                </w:rPr>
                <w:t>https://</w:t>
              </w:r>
            </w:hyperlink>
            <w:proofErr w:type="spellStart"/>
            <w:r w:rsidR="008D1A46">
              <w:rPr>
                <w:rStyle w:val="ab"/>
                <w:rFonts w:cs="Times New Roman"/>
                <w:sz w:val="22"/>
                <w:szCs w:val="22"/>
                <w:lang w:val="en-US"/>
              </w:rPr>
              <w:t>etp</w:t>
            </w:r>
            <w:proofErr w:type="spellEnd"/>
            <w:r w:rsidR="008D1A46" w:rsidRPr="008D1A46">
              <w:rPr>
                <w:rStyle w:val="ab"/>
                <w:rFonts w:cs="Times New Roman"/>
                <w:sz w:val="22"/>
                <w:szCs w:val="22"/>
              </w:rPr>
              <w:t>-</w:t>
            </w:r>
            <w:r w:rsidR="008D1A46">
              <w:rPr>
                <w:rStyle w:val="ab"/>
                <w:rFonts w:cs="Times New Roman"/>
                <w:sz w:val="22"/>
                <w:szCs w:val="22"/>
                <w:lang w:val="en-US"/>
              </w:rPr>
              <w:t>region</w:t>
            </w:r>
            <w:r w:rsidR="008D1A46" w:rsidRPr="008D1A46">
              <w:rPr>
                <w:rStyle w:val="ab"/>
                <w:rFonts w:cs="Times New Roman"/>
                <w:sz w:val="22"/>
                <w:szCs w:val="22"/>
              </w:rPr>
              <w:t>.</w:t>
            </w:r>
            <w:proofErr w:type="spellStart"/>
            <w:r w:rsidR="008D1A46">
              <w:rPr>
                <w:rStyle w:val="ab"/>
                <w:rFonts w:cs="Times New Roman"/>
                <w:sz w:val="22"/>
                <w:szCs w:val="22"/>
                <w:lang w:val="en-US"/>
              </w:rPr>
              <w:t>ru</w:t>
            </w:r>
            <w:proofErr w:type="spellEnd"/>
          </w:p>
          <w:p w:rsidR="00BF7DEC" w:rsidRDefault="005C5C77" w:rsidP="003F0328">
            <w:pPr>
              <w:widowControl w:val="0"/>
              <w:jc w:val="both"/>
              <w:rPr>
                <w:sz w:val="22"/>
                <w:szCs w:val="22"/>
              </w:rPr>
            </w:pPr>
            <w:r>
              <w:rPr>
                <w:sz w:val="22"/>
                <w:szCs w:val="22"/>
              </w:rPr>
              <w:t>С момента публикации извещения на электронной площадке</w:t>
            </w:r>
            <w:r w:rsidR="00DD6D2F">
              <w:rPr>
                <w:sz w:val="22"/>
                <w:szCs w:val="22"/>
              </w:rPr>
              <w:t xml:space="preserve"> </w:t>
            </w:r>
            <w:r w:rsidR="00DD6D2F" w:rsidRPr="003F0328">
              <w:rPr>
                <w:sz w:val="22"/>
                <w:szCs w:val="22"/>
              </w:rPr>
              <w:t>«</w:t>
            </w:r>
            <w:r w:rsidR="003F0328" w:rsidRPr="003F0328">
              <w:rPr>
                <w:sz w:val="22"/>
                <w:szCs w:val="22"/>
              </w:rPr>
              <w:t>16</w:t>
            </w:r>
            <w:r w:rsidR="00DD6D2F" w:rsidRPr="003F0328">
              <w:rPr>
                <w:sz w:val="22"/>
                <w:szCs w:val="22"/>
              </w:rPr>
              <w:t>»</w:t>
            </w:r>
            <w:r w:rsidR="008659A4" w:rsidRPr="003F0328">
              <w:rPr>
                <w:sz w:val="22"/>
                <w:szCs w:val="22"/>
              </w:rPr>
              <w:t xml:space="preserve"> </w:t>
            </w:r>
            <w:r w:rsidR="003F0328" w:rsidRPr="003F0328">
              <w:rPr>
                <w:sz w:val="22"/>
                <w:szCs w:val="22"/>
              </w:rPr>
              <w:t>июня</w:t>
            </w:r>
            <w:r w:rsidR="008659A4" w:rsidRPr="003F0328">
              <w:rPr>
                <w:sz w:val="22"/>
                <w:szCs w:val="22"/>
              </w:rPr>
              <w:t xml:space="preserve"> </w:t>
            </w:r>
            <w:r w:rsidRPr="003F0328">
              <w:rPr>
                <w:sz w:val="22"/>
                <w:szCs w:val="22"/>
              </w:rPr>
              <w:t>202</w:t>
            </w:r>
            <w:r w:rsidR="00811592" w:rsidRPr="003F0328">
              <w:rPr>
                <w:sz w:val="22"/>
                <w:szCs w:val="22"/>
              </w:rPr>
              <w:t>3</w:t>
            </w:r>
            <w:r>
              <w:rPr>
                <w:sz w:val="22"/>
                <w:szCs w:val="22"/>
              </w:rPr>
              <w:fldChar w:fldCharType="begin">
                <w:ffData>
                  <w:name w:val="ДатаНачалаПриёмаЦП"/>
                  <w:enabled/>
                  <w:calcOnExit w:val="0"/>
                  <w:textInput>
                    <w:maxLength w:val="1"/>
                  </w:textInput>
                </w:ffData>
              </w:fldChar>
            </w:r>
            <w:r>
              <w:rPr>
                <w:sz w:val="22"/>
                <w:szCs w:val="22"/>
              </w:rPr>
              <w:instrText xml:space="preserve"> FORMTEXT </w:instrText>
            </w:r>
            <w:r w:rsidR="00BA304F">
              <w:rPr>
                <w:sz w:val="22"/>
                <w:szCs w:val="22"/>
              </w:rPr>
            </w:r>
            <w:r w:rsidR="00BA304F">
              <w:rPr>
                <w:sz w:val="22"/>
                <w:szCs w:val="22"/>
              </w:rPr>
              <w:fldChar w:fldCharType="separate"/>
            </w:r>
            <w:r>
              <w:rPr>
                <w:sz w:val="22"/>
                <w:szCs w:val="22"/>
              </w:rPr>
              <w:fldChar w:fldCharType="end"/>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8.2.</w:t>
            </w:r>
          </w:p>
        </w:tc>
        <w:tc>
          <w:tcPr>
            <w:tcW w:w="1156" w:type="pct"/>
            <w:tcBorders>
              <w:top w:val="nil"/>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 xml:space="preserve">Место, дата и время окончания срока подачи заявок </w:t>
            </w:r>
          </w:p>
        </w:tc>
        <w:tc>
          <w:tcPr>
            <w:tcW w:w="3416" w:type="pct"/>
            <w:gridSpan w:val="3"/>
            <w:tcBorders>
              <w:top w:val="nil"/>
              <w:left w:val="nil"/>
              <w:bottom w:val="single" w:sz="4" w:space="0" w:color="000000"/>
              <w:right w:val="single" w:sz="4" w:space="0" w:color="000000"/>
            </w:tcBorders>
            <w:vAlign w:val="center"/>
          </w:tcPr>
          <w:p w:rsidR="00BF7DEC" w:rsidRPr="003F1B3E" w:rsidRDefault="005C5C77">
            <w:pPr>
              <w:widowControl w:val="0"/>
              <w:jc w:val="both"/>
              <w:rPr>
                <w:sz w:val="22"/>
                <w:szCs w:val="22"/>
                <w:highlight w:val="yellow"/>
              </w:rPr>
            </w:pPr>
            <w:r>
              <w:rPr>
                <w:sz w:val="22"/>
                <w:szCs w:val="22"/>
              </w:rPr>
              <w:t xml:space="preserve">Электронная торговая площадка </w:t>
            </w:r>
            <w:r w:rsidR="00741886" w:rsidRPr="00741886">
              <w:rPr>
                <w:sz w:val="22"/>
                <w:szCs w:val="22"/>
              </w:rPr>
              <w:t>«Регион»</w:t>
            </w:r>
          </w:p>
          <w:p w:rsidR="00BF7DEC" w:rsidRDefault="005C5C77">
            <w:pPr>
              <w:widowControl w:val="0"/>
              <w:jc w:val="both"/>
              <w:rPr>
                <w:sz w:val="22"/>
                <w:szCs w:val="22"/>
                <w:highlight w:val="yellow"/>
              </w:rPr>
            </w:pPr>
            <w:r w:rsidRPr="00741886">
              <w:rPr>
                <w:sz w:val="22"/>
                <w:szCs w:val="22"/>
              </w:rPr>
              <w:t xml:space="preserve">Адрес электронной площадки в сети Интернет: </w:t>
            </w:r>
            <w:hyperlink r:id="rId12" w:history="1">
              <w:r w:rsidR="00741886" w:rsidRPr="008D1A46">
                <w:rPr>
                  <w:rStyle w:val="ab"/>
                  <w:rFonts w:cs="Times New Roman"/>
                  <w:sz w:val="22"/>
                  <w:szCs w:val="22"/>
                </w:rPr>
                <w:t>https://</w:t>
              </w:r>
            </w:hyperlink>
            <w:proofErr w:type="spellStart"/>
            <w:r w:rsidR="00741886">
              <w:rPr>
                <w:rStyle w:val="ab"/>
                <w:rFonts w:cs="Times New Roman"/>
                <w:sz w:val="22"/>
                <w:szCs w:val="22"/>
                <w:lang w:val="en-US"/>
              </w:rPr>
              <w:t>etp</w:t>
            </w:r>
            <w:proofErr w:type="spellEnd"/>
            <w:r w:rsidR="00741886" w:rsidRPr="008D1A46">
              <w:rPr>
                <w:rStyle w:val="ab"/>
                <w:rFonts w:cs="Times New Roman"/>
                <w:sz w:val="22"/>
                <w:szCs w:val="22"/>
              </w:rPr>
              <w:t>-</w:t>
            </w:r>
            <w:r w:rsidR="00741886">
              <w:rPr>
                <w:rStyle w:val="ab"/>
                <w:rFonts w:cs="Times New Roman"/>
                <w:sz w:val="22"/>
                <w:szCs w:val="22"/>
                <w:lang w:val="en-US"/>
              </w:rPr>
              <w:t>region</w:t>
            </w:r>
            <w:r w:rsidR="00741886" w:rsidRPr="008D1A46">
              <w:rPr>
                <w:rStyle w:val="ab"/>
                <w:rFonts w:cs="Times New Roman"/>
                <w:sz w:val="22"/>
                <w:szCs w:val="22"/>
              </w:rPr>
              <w:t>.</w:t>
            </w:r>
            <w:proofErr w:type="spellStart"/>
            <w:r w:rsidR="00741886">
              <w:rPr>
                <w:rStyle w:val="ab"/>
                <w:rFonts w:cs="Times New Roman"/>
                <w:sz w:val="22"/>
                <w:szCs w:val="22"/>
                <w:lang w:val="en-US"/>
              </w:rPr>
              <w:t>ru</w:t>
            </w:r>
            <w:proofErr w:type="spellEnd"/>
          </w:p>
          <w:p w:rsidR="00BF7DEC" w:rsidRDefault="005C5C77" w:rsidP="003F0328">
            <w:pPr>
              <w:widowControl w:val="0"/>
              <w:jc w:val="both"/>
              <w:rPr>
                <w:sz w:val="22"/>
                <w:szCs w:val="22"/>
              </w:rPr>
            </w:pPr>
            <w:r w:rsidRPr="003F0328">
              <w:rPr>
                <w:sz w:val="22"/>
                <w:szCs w:val="22"/>
              </w:rPr>
              <w:t>«</w:t>
            </w:r>
            <w:r w:rsidR="003F0328" w:rsidRPr="003F0328">
              <w:rPr>
                <w:sz w:val="22"/>
                <w:szCs w:val="22"/>
              </w:rPr>
              <w:t>03</w:t>
            </w:r>
            <w:r w:rsidRPr="003F0328">
              <w:rPr>
                <w:sz w:val="22"/>
                <w:szCs w:val="22"/>
              </w:rPr>
              <w:t>»</w:t>
            </w:r>
            <w:r w:rsidR="00997E87" w:rsidRPr="003F0328">
              <w:rPr>
                <w:sz w:val="22"/>
                <w:szCs w:val="22"/>
              </w:rPr>
              <w:t xml:space="preserve"> </w:t>
            </w:r>
            <w:r w:rsidR="003F0328" w:rsidRPr="003F0328">
              <w:rPr>
                <w:sz w:val="22"/>
                <w:szCs w:val="22"/>
              </w:rPr>
              <w:t>июля</w:t>
            </w:r>
            <w:r w:rsidRPr="003F0328">
              <w:rPr>
                <w:sz w:val="22"/>
                <w:szCs w:val="22"/>
              </w:rPr>
              <w:t xml:space="preserve"> 202</w:t>
            </w:r>
            <w:r w:rsidR="00811592" w:rsidRPr="003F0328">
              <w:rPr>
                <w:sz w:val="22"/>
                <w:szCs w:val="22"/>
              </w:rPr>
              <w:t>3</w:t>
            </w:r>
            <w:r w:rsidRPr="003F0328">
              <w:rPr>
                <w:sz w:val="22"/>
                <w:szCs w:val="22"/>
              </w:rPr>
              <w:t xml:space="preserve"> </w:t>
            </w:r>
            <w:proofErr w:type="gramStart"/>
            <w:r w:rsidRPr="003F0328">
              <w:rPr>
                <w:sz w:val="22"/>
                <w:szCs w:val="22"/>
              </w:rPr>
              <w:t>года,  1</w:t>
            </w:r>
            <w:r w:rsidR="00997E87" w:rsidRPr="003F0328">
              <w:rPr>
                <w:sz w:val="22"/>
                <w:szCs w:val="22"/>
              </w:rPr>
              <w:t>0</w:t>
            </w:r>
            <w:r w:rsidRPr="003F0328">
              <w:rPr>
                <w:sz w:val="22"/>
                <w:szCs w:val="22"/>
              </w:rPr>
              <w:t>:00</w:t>
            </w:r>
            <w:proofErr w:type="gramEnd"/>
            <w:r w:rsidRPr="003F0328">
              <w:rPr>
                <w:sz w:val="22"/>
                <w:szCs w:val="22"/>
              </w:rPr>
              <w:t xml:space="preserve"> (время местное заказчика)</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8.3.</w:t>
            </w:r>
          </w:p>
        </w:tc>
        <w:tc>
          <w:tcPr>
            <w:tcW w:w="1156" w:type="pct"/>
            <w:tcBorders>
              <w:top w:val="nil"/>
              <w:left w:val="nil"/>
              <w:bottom w:val="single" w:sz="4" w:space="0" w:color="000000"/>
              <w:right w:val="single" w:sz="4" w:space="0" w:color="000000"/>
            </w:tcBorders>
            <w:vAlign w:val="center"/>
          </w:tcPr>
          <w:p w:rsidR="00BF7DEC" w:rsidRDefault="005C5C77">
            <w:pPr>
              <w:widowControl w:val="0"/>
              <w:rPr>
                <w:b/>
                <w:bCs/>
                <w:sz w:val="22"/>
                <w:szCs w:val="22"/>
              </w:rPr>
            </w:pPr>
            <w:r>
              <w:rPr>
                <w:b/>
                <w:color w:val="000000"/>
                <w:sz w:val="22"/>
                <w:szCs w:val="22"/>
              </w:rPr>
              <w:t xml:space="preserve">Место, дата рассмотрения первых частей заявок </w:t>
            </w:r>
          </w:p>
        </w:tc>
        <w:tc>
          <w:tcPr>
            <w:tcW w:w="3416" w:type="pct"/>
            <w:gridSpan w:val="3"/>
            <w:tcBorders>
              <w:top w:val="nil"/>
              <w:left w:val="nil"/>
              <w:bottom w:val="single" w:sz="4" w:space="0" w:color="000000"/>
              <w:right w:val="single" w:sz="4" w:space="0" w:color="000000"/>
            </w:tcBorders>
            <w:vAlign w:val="center"/>
          </w:tcPr>
          <w:p w:rsidR="00BF7DEC" w:rsidRDefault="005C5C77">
            <w:pPr>
              <w:shd w:val="clear" w:color="auto" w:fill="FFFFFF"/>
              <w:tabs>
                <w:tab w:val="left" w:pos="701"/>
              </w:tabs>
              <w:suppressAutoHyphens/>
              <w:contextualSpacing/>
              <w:rPr>
                <w:rFonts w:cs="Times New Roman"/>
                <w:sz w:val="22"/>
                <w:szCs w:val="22"/>
              </w:rPr>
            </w:pPr>
            <w:r>
              <w:rPr>
                <w:rFonts w:cs="Times New Roman"/>
                <w:sz w:val="22"/>
                <w:szCs w:val="22"/>
              </w:rPr>
              <w:t>По месту нахождения Заказчика</w:t>
            </w:r>
            <w:r w:rsidR="009055CC">
              <w:rPr>
                <w:rFonts w:cs="Times New Roman"/>
                <w:sz w:val="22"/>
                <w:szCs w:val="22"/>
              </w:rPr>
              <w:t>:</w:t>
            </w:r>
            <w:r>
              <w:rPr>
                <w:rFonts w:cs="Times New Roman"/>
                <w:sz w:val="22"/>
                <w:szCs w:val="22"/>
              </w:rPr>
              <w:t xml:space="preserve"> </w:t>
            </w:r>
            <w:r w:rsidR="009055CC" w:rsidRPr="003F1FE6">
              <w:rPr>
                <w:rFonts w:cs="Times New Roman"/>
              </w:rPr>
              <w:t xml:space="preserve">Нижегородская обл., </w:t>
            </w:r>
            <w:proofErr w:type="spellStart"/>
            <w:r w:rsidR="009055CC" w:rsidRPr="003F1FE6">
              <w:rPr>
                <w:rFonts w:cs="Times New Roman"/>
              </w:rPr>
              <w:t>г</w:t>
            </w:r>
            <w:r w:rsidR="00F84F96">
              <w:rPr>
                <w:rFonts w:cs="Times New Roman"/>
              </w:rPr>
              <w:t>.</w:t>
            </w:r>
            <w:r w:rsidR="009055CC" w:rsidRPr="003F1FE6">
              <w:rPr>
                <w:rFonts w:cs="Times New Roman"/>
              </w:rPr>
              <w:t>Первомайск</w:t>
            </w:r>
            <w:proofErr w:type="spellEnd"/>
            <w:proofErr w:type="gramStart"/>
            <w:r w:rsidR="009055CC" w:rsidRPr="003F1FE6">
              <w:rPr>
                <w:rFonts w:cs="Times New Roman"/>
              </w:rPr>
              <w:t xml:space="preserve">, </w:t>
            </w:r>
            <w:r w:rsidR="003F1B3E">
              <w:rPr>
                <w:rFonts w:cs="Times New Roman"/>
              </w:rPr>
              <w:t xml:space="preserve"> улица</w:t>
            </w:r>
            <w:proofErr w:type="gramEnd"/>
            <w:r w:rsidR="009055CC" w:rsidRPr="003F1FE6">
              <w:rPr>
                <w:rFonts w:cs="Times New Roman"/>
              </w:rPr>
              <w:t xml:space="preserve"> Мо</w:t>
            </w:r>
            <w:r w:rsidR="003F1B3E">
              <w:rPr>
                <w:rFonts w:cs="Times New Roman"/>
              </w:rPr>
              <w:t>чалина, дом 11</w:t>
            </w:r>
          </w:p>
          <w:p w:rsidR="00BF7DEC" w:rsidRDefault="005C5C77" w:rsidP="003F0328">
            <w:pPr>
              <w:widowControl w:val="0"/>
              <w:jc w:val="both"/>
              <w:rPr>
                <w:sz w:val="22"/>
                <w:szCs w:val="22"/>
              </w:rPr>
            </w:pPr>
            <w:r w:rsidRPr="003F0328">
              <w:rPr>
                <w:sz w:val="22"/>
                <w:szCs w:val="22"/>
              </w:rPr>
              <w:t>«</w:t>
            </w:r>
            <w:r w:rsidR="003F0328" w:rsidRPr="003F0328">
              <w:rPr>
                <w:sz w:val="22"/>
                <w:szCs w:val="22"/>
              </w:rPr>
              <w:t>03</w:t>
            </w:r>
            <w:r w:rsidRPr="003F0328">
              <w:rPr>
                <w:sz w:val="22"/>
                <w:szCs w:val="22"/>
              </w:rPr>
              <w:t xml:space="preserve">» </w:t>
            </w:r>
            <w:r w:rsidR="003F0328" w:rsidRPr="003F0328">
              <w:rPr>
                <w:sz w:val="22"/>
                <w:szCs w:val="22"/>
              </w:rPr>
              <w:t>июля</w:t>
            </w:r>
            <w:r w:rsidRPr="003F0328">
              <w:rPr>
                <w:sz w:val="22"/>
                <w:szCs w:val="22"/>
              </w:rPr>
              <w:t xml:space="preserve"> 202</w:t>
            </w:r>
            <w:r w:rsidR="00811592" w:rsidRPr="003F0328">
              <w:rPr>
                <w:sz w:val="22"/>
                <w:szCs w:val="22"/>
              </w:rPr>
              <w:t>3</w:t>
            </w:r>
            <w:r w:rsidRPr="003F0328">
              <w:rPr>
                <w:sz w:val="22"/>
                <w:szCs w:val="22"/>
              </w:rPr>
              <w:t xml:space="preserve"> года</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8.4.</w:t>
            </w:r>
          </w:p>
        </w:tc>
        <w:tc>
          <w:tcPr>
            <w:tcW w:w="1156" w:type="pct"/>
            <w:tcBorders>
              <w:top w:val="nil"/>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Место, дата и время проведения аукциона в электронной форме</w:t>
            </w:r>
          </w:p>
        </w:tc>
        <w:tc>
          <w:tcPr>
            <w:tcW w:w="3416" w:type="pct"/>
            <w:gridSpan w:val="3"/>
            <w:tcBorders>
              <w:top w:val="nil"/>
              <w:left w:val="nil"/>
              <w:bottom w:val="single" w:sz="4" w:space="0" w:color="000000"/>
              <w:right w:val="single" w:sz="4" w:space="0" w:color="000000"/>
            </w:tcBorders>
            <w:vAlign w:val="center"/>
          </w:tcPr>
          <w:p w:rsidR="00BF7DEC" w:rsidRPr="003F0328" w:rsidRDefault="005C5C77">
            <w:pPr>
              <w:widowControl w:val="0"/>
              <w:jc w:val="both"/>
              <w:rPr>
                <w:sz w:val="22"/>
                <w:szCs w:val="22"/>
              </w:rPr>
            </w:pPr>
            <w:r w:rsidRPr="003F0328">
              <w:rPr>
                <w:sz w:val="22"/>
                <w:szCs w:val="22"/>
              </w:rPr>
              <w:t xml:space="preserve">Электронная торговая площадка </w:t>
            </w:r>
            <w:r w:rsidR="00741886" w:rsidRPr="003F0328">
              <w:rPr>
                <w:sz w:val="22"/>
                <w:szCs w:val="22"/>
              </w:rPr>
              <w:t>«Регион»</w:t>
            </w:r>
          </w:p>
          <w:p w:rsidR="00BF7DEC" w:rsidRPr="003F0328" w:rsidRDefault="005C5C77">
            <w:pPr>
              <w:widowControl w:val="0"/>
              <w:jc w:val="both"/>
              <w:rPr>
                <w:sz w:val="22"/>
                <w:szCs w:val="22"/>
              </w:rPr>
            </w:pPr>
            <w:r w:rsidRPr="003F0328">
              <w:rPr>
                <w:sz w:val="22"/>
                <w:szCs w:val="22"/>
              </w:rPr>
              <w:t xml:space="preserve">Адрес электронной площадки в сети Интернет: </w:t>
            </w:r>
            <w:hyperlink r:id="rId13" w:history="1">
              <w:r w:rsidR="00741886" w:rsidRPr="003F0328">
                <w:rPr>
                  <w:rStyle w:val="ab"/>
                  <w:rFonts w:cs="Times New Roman"/>
                  <w:sz w:val="22"/>
                  <w:szCs w:val="22"/>
                </w:rPr>
                <w:t>https://</w:t>
              </w:r>
            </w:hyperlink>
            <w:proofErr w:type="spellStart"/>
            <w:r w:rsidR="00741886" w:rsidRPr="003F0328">
              <w:rPr>
                <w:rStyle w:val="ab"/>
                <w:rFonts w:cs="Times New Roman"/>
                <w:sz w:val="22"/>
                <w:szCs w:val="22"/>
                <w:lang w:val="en-US"/>
              </w:rPr>
              <w:t>etp</w:t>
            </w:r>
            <w:proofErr w:type="spellEnd"/>
            <w:r w:rsidR="00741886" w:rsidRPr="003F0328">
              <w:rPr>
                <w:rStyle w:val="ab"/>
                <w:rFonts w:cs="Times New Roman"/>
                <w:sz w:val="22"/>
                <w:szCs w:val="22"/>
              </w:rPr>
              <w:t>-</w:t>
            </w:r>
            <w:r w:rsidR="00741886" w:rsidRPr="003F0328">
              <w:rPr>
                <w:rStyle w:val="ab"/>
                <w:rFonts w:cs="Times New Roman"/>
                <w:sz w:val="22"/>
                <w:szCs w:val="22"/>
                <w:lang w:val="en-US"/>
              </w:rPr>
              <w:t>region</w:t>
            </w:r>
            <w:r w:rsidR="00741886" w:rsidRPr="003F0328">
              <w:rPr>
                <w:rStyle w:val="ab"/>
                <w:rFonts w:cs="Times New Roman"/>
                <w:sz w:val="22"/>
                <w:szCs w:val="22"/>
              </w:rPr>
              <w:t>.</w:t>
            </w:r>
            <w:proofErr w:type="spellStart"/>
            <w:r w:rsidR="00741886" w:rsidRPr="003F0328">
              <w:rPr>
                <w:rStyle w:val="ab"/>
                <w:rFonts w:cs="Times New Roman"/>
                <w:sz w:val="22"/>
                <w:szCs w:val="22"/>
                <w:lang w:val="en-US"/>
              </w:rPr>
              <w:t>ru</w:t>
            </w:r>
            <w:proofErr w:type="spellEnd"/>
          </w:p>
          <w:p w:rsidR="00BF7DEC" w:rsidRPr="003F0328" w:rsidRDefault="00BF7DEC">
            <w:pPr>
              <w:widowControl w:val="0"/>
              <w:jc w:val="both"/>
              <w:rPr>
                <w:sz w:val="22"/>
                <w:szCs w:val="22"/>
              </w:rPr>
            </w:pPr>
          </w:p>
          <w:p w:rsidR="00BF7DEC" w:rsidRPr="003F0328" w:rsidRDefault="00DD6D2F" w:rsidP="003F0328">
            <w:pPr>
              <w:widowControl w:val="0"/>
              <w:jc w:val="both"/>
              <w:rPr>
                <w:sz w:val="22"/>
                <w:szCs w:val="22"/>
              </w:rPr>
            </w:pPr>
            <w:r w:rsidRPr="003F0328">
              <w:rPr>
                <w:sz w:val="22"/>
                <w:szCs w:val="22"/>
              </w:rPr>
              <w:t>«</w:t>
            </w:r>
            <w:r w:rsidR="003F0328" w:rsidRPr="003F0328">
              <w:rPr>
                <w:sz w:val="22"/>
                <w:szCs w:val="22"/>
              </w:rPr>
              <w:t>04</w:t>
            </w:r>
            <w:r w:rsidR="005C5C77" w:rsidRPr="003F0328">
              <w:rPr>
                <w:sz w:val="22"/>
                <w:szCs w:val="22"/>
              </w:rPr>
              <w:t xml:space="preserve">» </w:t>
            </w:r>
            <w:r w:rsidR="003F0328" w:rsidRPr="003F0328">
              <w:rPr>
                <w:sz w:val="22"/>
                <w:szCs w:val="22"/>
              </w:rPr>
              <w:t>июля</w:t>
            </w:r>
            <w:r w:rsidR="005C5C77" w:rsidRPr="003F0328">
              <w:rPr>
                <w:sz w:val="22"/>
                <w:szCs w:val="22"/>
              </w:rPr>
              <w:t xml:space="preserve"> 202</w:t>
            </w:r>
            <w:r w:rsidR="00811592" w:rsidRPr="003F0328">
              <w:rPr>
                <w:sz w:val="22"/>
                <w:szCs w:val="22"/>
              </w:rPr>
              <w:t>3</w:t>
            </w:r>
            <w:r w:rsidR="005C5C77" w:rsidRPr="003F0328">
              <w:rPr>
                <w:sz w:val="22"/>
                <w:szCs w:val="22"/>
              </w:rPr>
              <w:t xml:space="preserve"> года, 1</w:t>
            </w:r>
            <w:r w:rsidR="00180087" w:rsidRPr="003F0328">
              <w:rPr>
                <w:sz w:val="22"/>
                <w:szCs w:val="22"/>
              </w:rPr>
              <w:t>0</w:t>
            </w:r>
            <w:r w:rsidR="005C5C77" w:rsidRPr="003F0328">
              <w:rPr>
                <w:sz w:val="22"/>
                <w:szCs w:val="22"/>
              </w:rPr>
              <w:t>:00 (время местное заказчика)</w:t>
            </w:r>
          </w:p>
        </w:tc>
      </w:tr>
      <w:tr w:rsidR="00BF7DEC" w:rsidTr="00F05F00">
        <w:tc>
          <w:tcPr>
            <w:tcW w:w="428" w:type="pct"/>
            <w:tcBorders>
              <w:top w:val="nil"/>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8.5.</w:t>
            </w:r>
          </w:p>
        </w:tc>
        <w:tc>
          <w:tcPr>
            <w:tcW w:w="1156" w:type="pct"/>
            <w:tcBorders>
              <w:top w:val="nil"/>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 xml:space="preserve">Место, дата </w:t>
            </w:r>
            <w:r>
              <w:rPr>
                <w:b/>
                <w:color w:val="000000"/>
                <w:sz w:val="22"/>
                <w:szCs w:val="22"/>
              </w:rPr>
              <w:t xml:space="preserve">рассмотрения вторых частей заявок и </w:t>
            </w:r>
            <w:r>
              <w:rPr>
                <w:b/>
                <w:bCs/>
                <w:sz w:val="22"/>
                <w:szCs w:val="22"/>
              </w:rPr>
              <w:t xml:space="preserve">подведения итогов </w:t>
            </w:r>
          </w:p>
        </w:tc>
        <w:tc>
          <w:tcPr>
            <w:tcW w:w="3416" w:type="pct"/>
            <w:gridSpan w:val="3"/>
            <w:tcBorders>
              <w:top w:val="nil"/>
              <w:left w:val="nil"/>
              <w:bottom w:val="single" w:sz="4" w:space="0" w:color="000000"/>
              <w:right w:val="single" w:sz="4" w:space="0" w:color="000000"/>
            </w:tcBorders>
            <w:vAlign w:val="center"/>
          </w:tcPr>
          <w:p w:rsidR="009055CC" w:rsidRPr="003F0328" w:rsidRDefault="005C5C77" w:rsidP="009055CC">
            <w:pPr>
              <w:shd w:val="clear" w:color="auto" w:fill="FFFFFF"/>
              <w:tabs>
                <w:tab w:val="left" w:pos="701"/>
              </w:tabs>
              <w:suppressAutoHyphens/>
              <w:contextualSpacing/>
              <w:rPr>
                <w:rFonts w:cs="Times New Roman"/>
                <w:sz w:val="22"/>
                <w:szCs w:val="22"/>
              </w:rPr>
            </w:pPr>
            <w:r w:rsidRPr="003F0328">
              <w:rPr>
                <w:rFonts w:cs="Times New Roman"/>
                <w:sz w:val="22"/>
                <w:szCs w:val="22"/>
              </w:rPr>
              <w:t xml:space="preserve">По месту нахождения Заказчика </w:t>
            </w:r>
            <w:r w:rsidR="009055CC" w:rsidRPr="003F0328">
              <w:rPr>
                <w:rFonts w:cs="Times New Roman"/>
              </w:rPr>
              <w:t xml:space="preserve">Нижегородская обл., </w:t>
            </w:r>
            <w:proofErr w:type="spellStart"/>
            <w:r w:rsidR="009055CC" w:rsidRPr="003F0328">
              <w:rPr>
                <w:rFonts w:cs="Times New Roman"/>
              </w:rPr>
              <w:t>г</w:t>
            </w:r>
            <w:r w:rsidR="00F84F96">
              <w:rPr>
                <w:rFonts w:cs="Times New Roman"/>
              </w:rPr>
              <w:t>.</w:t>
            </w:r>
            <w:r w:rsidR="009055CC" w:rsidRPr="003F0328">
              <w:rPr>
                <w:rFonts w:cs="Times New Roman"/>
              </w:rPr>
              <w:t>Первомайск</w:t>
            </w:r>
            <w:proofErr w:type="spellEnd"/>
            <w:proofErr w:type="gramStart"/>
            <w:r w:rsidR="009055CC" w:rsidRPr="003F0328">
              <w:rPr>
                <w:rFonts w:cs="Times New Roman"/>
              </w:rPr>
              <w:t>,  ул</w:t>
            </w:r>
            <w:r w:rsidR="003F1B3E" w:rsidRPr="003F0328">
              <w:rPr>
                <w:rFonts w:cs="Times New Roman"/>
              </w:rPr>
              <w:t>ица</w:t>
            </w:r>
            <w:proofErr w:type="gramEnd"/>
            <w:r w:rsidR="009055CC" w:rsidRPr="003F0328">
              <w:rPr>
                <w:rFonts w:cs="Times New Roman"/>
              </w:rPr>
              <w:t xml:space="preserve"> Мо</w:t>
            </w:r>
            <w:r w:rsidR="003F1B3E" w:rsidRPr="003F0328">
              <w:rPr>
                <w:rFonts w:cs="Times New Roman"/>
              </w:rPr>
              <w:t>чалина, дом 11</w:t>
            </w:r>
          </w:p>
          <w:p w:rsidR="00BF7DEC" w:rsidRPr="003F0328" w:rsidRDefault="005C5C77" w:rsidP="003F0328">
            <w:pPr>
              <w:widowControl w:val="0"/>
              <w:jc w:val="both"/>
              <w:rPr>
                <w:sz w:val="22"/>
                <w:szCs w:val="22"/>
              </w:rPr>
            </w:pPr>
            <w:r w:rsidRPr="003F0328">
              <w:rPr>
                <w:sz w:val="22"/>
                <w:szCs w:val="22"/>
              </w:rPr>
              <w:t xml:space="preserve"> </w:t>
            </w:r>
            <w:r w:rsidR="00811592" w:rsidRPr="003F0328">
              <w:rPr>
                <w:sz w:val="22"/>
                <w:szCs w:val="22"/>
              </w:rPr>
              <w:t>«</w:t>
            </w:r>
            <w:r w:rsidR="003F0328" w:rsidRPr="003F0328">
              <w:rPr>
                <w:sz w:val="22"/>
                <w:szCs w:val="22"/>
              </w:rPr>
              <w:t>04</w:t>
            </w:r>
            <w:r w:rsidRPr="003F0328">
              <w:rPr>
                <w:sz w:val="22"/>
                <w:szCs w:val="22"/>
              </w:rPr>
              <w:t xml:space="preserve">» </w:t>
            </w:r>
            <w:r w:rsidR="003F0328" w:rsidRPr="003F0328">
              <w:rPr>
                <w:sz w:val="22"/>
                <w:szCs w:val="22"/>
              </w:rPr>
              <w:t>июля</w:t>
            </w:r>
            <w:r w:rsidRPr="003F0328">
              <w:rPr>
                <w:sz w:val="22"/>
                <w:szCs w:val="22"/>
              </w:rPr>
              <w:t xml:space="preserve"> 202</w:t>
            </w:r>
            <w:r w:rsidR="00811592" w:rsidRPr="003F0328">
              <w:rPr>
                <w:sz w:val="22"/>
                <w:szCs w:val="22"/>
              </w:rPr>
              <w:t>3</w:t>
            </w:r>
            <w:r w:rsidRPr="003F0328">
              <w:rPr>
                <w:sz w:val="22"/>
                <w:szCs w:val="22"/>
              </w:rPr>
              <w:t xml:space="preserve"> года</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b/>
                <w:sz w:val="22"/>
                <w:szCs w:val="22"/>
              </w:rPr>
            </w:pPr>
            <w:r>
              <w:rPr>
                <w:b/>
                <w:sz w:val="22"/>
                <w:szCs w:val="22"/>
              </w:rPr>
              <w:t>9. Порядок рассмотрения, критерии оценки и сопоставления заявок</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ind w:firstLine="613"/>
              <w:jc w:val="both"/>
              <w:rPr>
                <w:sz w:val="22"/>
                <w:szCs w:val="22"/>
              </w:rPr>
            </w:pPr>
            <w:r>
              <w:rPr>
                <w:sz w:val="22"/>
                <w:szCs w:val="22"/>
              </w:rPr>
              <w:t>9.1. Заявки участников принимаются в течение срока подачи заявок, установленного закупочной документацией.</w:t>
            </w:r>
          </w:p>
          <w:p w:rsidR="00BF7DEC" w:rsidRDefault="005C5C77">
            <w:pPr>
              <w:widowControl w:val="0"/>
              <w:ind w:firstLine="613"/>
              <w:jc w:val="both"/>
              <w:rPr>
                <w:sz w:val="22"/>
                <w:szCs w:val="22"/>
              </w:rPr>
            </w:pPr>
            <w:r>
              <w:rPr>
                <w:sz w:val="22"/>
                <w:szCs w:val="22"/>
              </w:rPr>
              <w:t xml:space="preserve">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w:t>
            </w:r>
            <w:r>
              <w:rPr>
                <w:sz w:val="22"/>
                <w:szCs w:val="22"/>
              </w:rPr>
              <w:lastRenderedPageBreak/>
              <w:t>электронной форме не отозваны, все заявки на участие в аукционе в электронной форме этого участника не рассматриваются.</w:t>
            </w:r>
          </w:p>
          <w:p w:rsidR="00BF7DEC" w:rsidRDefault="005C5C77">
            <w:pPr>
              <w:widowControl w:val="0"/>
              <w:ind w:firstLine="613"/>
              <w:jc w:val="both"/>
              <w:rPr>
                <w:sz w:val="22"/>
                <w:szCs w:val="22"/>
              </w:rPr>
            </w:pPr>
            <w:r>
              <w:rPr>
                <w:sz w:val="22"/>
                <w:szCs w:val="22"/>
              </w:rPr>
              <w:t xml:space="preserve">9.3. Участники, подавшие заявки, обязаны обеспечить конфиденциальность сведений, содержащихся в таких заявках. </w:t>
            </w:r>
          </w:p>
          <w:p w:rsidR="00BF7DEC" w:rsidRDefault="005C5C77">
            <w:pPr>
              <w:widowControl w:val="0"/>
              <w:ind w:firstLine="613"/>
              <w:jc w:val="both"/>
              <w:rPr>
                <w:sz w:val="22"/>
                <w:szCs w:val="22"/>
              </w:rPr>
            </w:pPr>
            <w:r>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BF7DEC" w:rsidRDefault="005C5C77">
            <w:pPr>
              <w:widowControl w:val="0"/>
              <w:ind w:firstLine="613"/>
              <w:jc w:val="both"/>
              <w:rPr>
                <w:sz w:val="22"/>
                <w:szCs w:val="22"/>
              </w:rPr>
            </w:pPr>
            <w:r>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BF7DEC" w:rsidRDefault="005C5C77">
            <w:pPr>
              <w:widowControl w:val="0"/>
              <w:ind w:firstLine="613"/>
              <w:jc w:val="both"/>
              <w:rPr>
                <w:sz w:val="22"/>
                <w:szCs w:val="22"/>
              </w:rPr>
            </w:pPr>
            <w:r>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BF7DEC" w:rsidRDefault="005C5C77">
            <w:pPr>
              <w:widowControl w:val="0"/>
              <w:ind w:firstLine="613"/>
              <w:jc w:val="both"/>
              <w:rPr>
                <w:sz w:val="22"/>
                <w:szCs w:val="22"/>
              </w:rPr>
            </w:pPr>
            <w:r>
              <w:rPr>
                <w:sz w:val="22"/>
                <w:szCs w:val="22"/>
              </w:rPr>
              <w:t>9.7.Аукцион в электронной форме включает в себя порядок подачи его участниками предложений о цене договора с учетом следующих требований:</w:t>
            </w:r>
          </w:p>
          <w:p w:rsidR="00BF7DEC" w:rsidRDefault="005C5C77">
            <w:pPr>
              <w:widowControl w:val="0"/>
              <w:ind w:firstLine="613"/>
              <w:jc w:val="both"/>
              <w:rPr>
                <w:sz w:val="22"/>
                <w:szCs w:val="22"/>
              </w:rPr>
            </w:pPr>
            <w:r>
              <w:rPr>
                <w:sz w:val="22"/>
                <w:szCs w:val="22"/>
              </w:rPr>
              <w:t>1) «шаг аукциона» составляет от 0,5 процента до 5 процентов начальной (максимальной) цены договора;</w:t>
            </w:r>
          </w:p>
          <w:p w:rsidR="00BF7DEC" w:rsidRDefault="005C5C77">
            <w:pPr>
              <w:widowControl w:val="0"/>
              <w:ind w:firstLine="613"/>
              <w:jc w:val="both"/>
              <w:rPr>
                <w:sz w:val="22"/>
                <w:szCs w:val="22"/>
              </w:rPr>
            </w:pPr>
            <w:r>
              <w:rPr>
                <w:sz w:val="22"/>
                <w:szCs w:val="22"/>
              </w:rPr>
              <w:t>2) снижение текущего минимального предложения о цене договора осуществляется на величину в пределах «шага аукциона»;</w:t>
            </w:r>
          </w:p>
          <w:p w:rsidR="00BF7DEC" w:rsidRDefault="005C5C77">
            <w:pPr>
              <w:widowControl w:val="0"/>
              <w:ind w:firstLine="613"/>
              <w:jc w:val="both"/>
              <w:rPr>
                <w:sz w:val="22"/>
                <w:szCs w:val="22"/>
              </w:rPr>
            </w:pPr>
            <w:r>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F7DEC" w:rsidRDefault="005C5C77">
            <w:pPr>
              <w:widowControl w:val="0"/>
              <w:ind w:firstLine="613"/>
              <w:jc w:val="both"/>
              <w:rPr>
                <w:sz w:val="22"/>
                <w:szCs w:val="22"/>
              </w:rPr>
            </w:pPr>
            <w:r>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F7DEC" w:rsidRDefault="005C5C77">
            <w:pPr>
              <w:widowControl w:val="0"/>
              <w:ind w:firstLine="613"/>
              <w:jc w:val="both"/>
              <w:rPr>
                <w:sz w:val="22"/>
                <w:szCs w:val="22"/>
              </w:rPr>
            </w:pPr>
            <w:r>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F7DEC" w:rsidRDefault="005C5C77">
            <w:pPr>
              <w:widowControl w:val="0"/>
              <w:ind w:firstLine="613"/>
              <w:jc w:val="both"/>
              <w:rPr>
                <w:sz w:val="22"/>
                <w:szCs w:val="22"/>
              </w:rPr>
            </w:pPr>
            <w:r>
              <w:rPr>
                <w:sz w:val="22"/>
                <w:szCs w:val="22"/>
              </w:rPr>
              <w:t>9.8.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rsidR="00BF7DEC" w:rsidRDefault="005C5C77">
            <w:pPr>
              <w:widowControl w:val="0"/>
              <w:autoSpaceDE w:val="0"/>
              <w:autoSpaceDN w:val="0"/>
              <w:ind w:firstLine="560"/>
              <w:jc w:val="both"/>
              <w:rPr>
                <w:sz w:val="22"/>
                <w:szCs w:val="22"/>
                <w:lang w:eastAsia="en-US"/>
              </w:rPr>
            </w:pPr>
            <w:r>
              <w:rPr>
                <w:sz w:val="22"/>
                <w:szCs w:val="22"/>
                <w:lang w:eastAsia="en-US"/>
              </w:rPr>
              <w:t xml:space="preserve">9.9. </w:t>
            </w:r>
            <w:r>
              <w:rPr>
                <w:sz w:val="22"/>
                <w:szCs w:val="22"/>
              </w:rPr>
              <w:t xml:space="preserve">Заявки на участие в аукционе в электронной форме и участники закупки, подавшие такие заявки, рассматриваются </w:t>
            </w:r>
            <w:r>
              <w:rPr>
                <w:sz w:val="22"/>
                <w:szCs w:val="22"/>
                <w:lang w:eastAsia="en-US"/>
              </w:rPr>
              <w:t xml:space="preserve">Закупочной комиссией </w:t>
            </w:r>
            <w:r>
              <w:rPr>
                <w:sz w:val="22"/>
                <w:szCs w:val="22"/>
              </w:rPr>
              <w:t>на соответствие требованиям, установленным закупочной документацией</w:t>
            </w:r>
            <w:r>
              <w:rPr>
                <w:sz w:val="22"/>
                <w:szCs w:val="22"/>
                <w:lang w:eastAsia="en-US"/>
              </w:rPr>
              <w:t>:</w:t>
            </w:r>
          </w:p>
          <w:p w:rsidR="00BF7DEC" w:rsidRDefault="005C5C77">
            <w:pPr>
              <w:widowControl w:val="0"/>
              <w:numPr>
                <w:ilvl w:val="0"/>
                <w:numId w:val="8"/>
              </w:numPr>
              <w:tabs>
                <w:tab w:val="left" w:pos="851"/>
              </w:tabs>
              <w:ind w:left="0" w:firstLine="567"/>
              <w:jc w:val="both"/>
              <w:rPr>
                <w:sz w:val="22"/>
                <w:szCs w:val="22"/>
              </w:rPr>
            </w:pPr>
            <w:r>
              <w:rPr>
                <w:sz w:val="22"/>
                <w:szCs w:val="22"/>
              </w:rPr>
              <w:t>соответствие участника общим требованиям к участникам закупки;</w:t>
            </w:r>
          </w:p>
          <w:p w:rsidR="00BF7DEC" w:rsidRDefault="005C5C77">
            <w:pPr>
              <w:widowControl w:val="0"/>
              <w:numPr>
                <w:ilvl w:val="0"/>
                <w:numId w:val="8"/>
              </w:numPr>
              <w:tabs>
                <w:tab w:val="left" w:pos="851"/>
              </w:tabs>
              <w:ind w:left="0" w:firstLine="567"/>
              <w:jc w:val="both"/>
              <w:rPr>
                <w:sz w:val="22"/>
                <w:szCs w:val="22"/>
              </w:rPr>
            </w:pPr>
            <w:r>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rsidR="00BF7DEC" w:rsidRDefault="005C5C77">
            <w:pPr>
              <w:widowControl w:val="0"/>
              <w:numPr>
                <w:ilvl w:val="0"/>
                <w:numId w:val="8"/>
              </w:numPr>
              <w:tabs>
                <w:tab w:val="left" w:pos="851"/>
              </w:tabs>
              <w:ind w:left="0" w:firstLine="567"/>
              <w:jc w:val="both"/>
              <w:rPr>
                <w:sz w:val="22"/>
                <w:szCs w:val="22"/>
              </w:rPr>
            </w:pPr>
            <w:r>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rsidR="00BF7DEC" w:rsidRDefault="005C5C77">
            <w:pPr>
              <w:widowControl w:val="0"/>
              <w:numPr>
                <w:ilvl w:val="0"/>
                <w:numId w:val="8"/>
              </w:numPr>
              <w:tabs>
                <w:tab w:val="left" w:pos="851"/>
              </w:tabs>
              <w:ind w:left="0" w:firstLine="567"/>
              <w:jc w:val="both"/>
              <w:rPr>
                <w:sz w:val="22"/>
                <w:szCs w:val="22"/>
              </w:rPr>
            </w:pPr>
            <w:r>
              <w:rPr>
                <w:sz w:val="22"/>
                <w:szCs w:val="22"/>
              </w:rPr>
              <w:t>соответствие заявки участника требованиям закупочной документации;</w:t>
            </w:r>
          </w:p>
          <w:p w:rsidR="00BF7DEC" w:rsidRDefault="005C5C77">
            <w:pPr>
              <w:widowControl w:val="0"/>
              <w:numPr>
                <w:ilvl w:val="0"/>
                <w:numId w:val="8"/>
              </w:numPr>
              <w:tabs>
                <w:tab w:val="left" w:pos="851"/>
              </w:tabs>
              <w:ind w:left="0" w:firstLine="567"/>
              <w:jc w:val="both"/>
              <w:rPr>
                <w:sz w:val="22"/>
                <w:szCs w:val="22"/>
              </w:rPr>
            </w:pPr>
            <w:r>
              <w:rPr>
                <w:sz w:val="22"/>
                <w:szCs w:val="22"/>
              </w:rPr>
              <w:t>предоставление участником всех документов и сведений, предусмотренных закупочной документацией;</w:t>
            </w:r>
          </w:p>
          <w:p w:rsidR="00BF7DEC" w:rsidRDefault="005C5C77">
            <w:pPr>
              <w:widowControl w:val="0"/>
              <w:numPr>
                <w:ilvl w:val="0"/>
                <w:numId w:val="8"/>
              </w:numPr>
              <w:tabs>
                <w:tab w:val="left" w:pos="851"/>
              </w:tabs>
              <w:ind w:left="0" w:firstLine="567"/>
              <w:jc w:val="both"/>
              <w:rPr>
                <w:sz w:val="22"/>
                <w:szCs w:val="22"/>
              </w:rPr>
            </w:pPr>
            <w:r>
              <w:rPr>
                <w:sz w:val="22"/>
                <w:szCs w:val="22"/>
              </w:rPr>
              <w:t>достоверность документов и сведений, предоставленных в составе заявки участника.</w:t>
            </w:r>
          </w:p>
          <w:p w:rsidR="00BF7DEC" w:rsidRDefault="005C5C77">
            <w:pPr>
              <w:widowControl w:val="0"/>
              <w:tabs>
                <w:tab w:val="left" w:pos="851"/>
              </w:tabs>
              <w:ind w:firstLine="567"/>
              <w:jc w:val="both"/>
              <w:rPr>
                <w:sz w:val="22"/>
                <w:szCs w:val="22"/>
              </w:rPr>
            </w:pPr>
            <w:r>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rsidR="00BF7DEC" w:rsidRDefault="005C5C77">
            <w:pPr>
              <w:widowControl w:val="0"/>
              <w:tabs>
                <w:tab w:val="left" w:pos="0"/>
              </w:tabs>
              <w:autoSpaceDE w:val="0"/>
              <w:autoSpaceDN w:val="0"/>
              <w:ind w:firstLine="540"/>
              <w:jc w:val="both"/>
              <w:rPr>
                <w:sz w:val="22"/>
                <w:szCs w:val="22"/>
              </w:rPr>
            </w:pPr>
            <w:r>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b/>
                <w:sz w:val="22"/>
                <w:szCs w:val="22"/>
                <w:lang w:eastAsia="en-US"/>
              </w:rPr>
            </w:pPr>
            <w:r>
              <w:rPr>
                <w:b/>
                <w:sz w:val="22"/>
                <w:szCs w:val="22"/>
                <w:lang w:eastAsia="en-US"/>
              </w:rPr>
              <w:lastRenderedPageBreak/>
              <w:t>10. Завершение процедуры закупки</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t>10.1.</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 xml:space="preserve">Рассмотрение заявок (первых, вторых частей), подведение итогов </w:t>
            </w:r>
            <w:r>
              <w:rPr>
                <w:b/>
                <w:sz w:val="22"/>
                <w:szCs w:val="22"/>
              </w:rPr>
              <w:t xml:space="preserve">аукциона в электронной форме </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tabs>
                <w:tab w:val="left" w:pos="295"/>
              </w:tabs>
              <w:ind w:firstLine="459"/>
              <w:jc w:val="both"/>
              <w:rPr>
                <w:sz w:val="22"/>
                <w:szCs w:val="22"/>
                <w:lang w:eastAsia="en-US"/>
              </w:rPr>
            </w:pPr>
            <w:r>
              <w:rPr>
                <w:sz w:val="22"/>
                <w:szCs w:val="22"/>
                <w:lang w:eastAsia="en-US"/>
              </w:rPr>
              <w:t>По итогам рассмотрения первых частей заявок на участие в аукционе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rsidR="00BF7DEC" w:rsidRDefault="005C5C77">
            <w:pPr>
              <w:widowControl w:val="0"/>
              <w:tabs>
                <w:tab w:val="left" w:pos="295"/>
              </w:tabs>
              <w:ind w:firstLine="459"/>
              <w:jc w:val="both"/>
              <w:rPr>
                <w:sz w:val="22"/>
                <w:szCs w:val="22"/>
              </w:rPr>
            </w:pPr>
            <w:r>
              <w:rPr>
                <w:sz w:val="22"/>
                <w:szCs w:val="22"/>
              </w:rPr>
              <w:t xml:space="preserve">Оператор электронной площадки в следующем порядке направляет заказчику вторые части заявок на участие в аукционе в электронной </w:t>
            </w:r>
            <w:r>
              <w:rPr>
                <w:sz w:val="22"/>
                <w:szCs w:val="22"/>
              </w:rPr>
              <w:lastRenderedPageBreak/>
              <w:t>форме сроки, установленные документацией о закупке.</w:t>
            </w:r>
          </w:p>
          <w:p w:rsidR="00BF7DEC" w:rsidRDefault="005C5C77">
            <w:pPr>
              <w:widowControl w:val="0"/>
              <w:tabs>
                <w:tab w:val="left" w:pos="295"/>
              </w:tabs>
              <w:ind w:firstLine="459"/>
              <w:jc w:val="both"/>
              <w:rPr>
                <w:sz w:val="22"/>
                <w:szCs w:val="22"/>
              </w:rPr>
            </w:pPr>
            <w:r>
              <w:rPr>
                <w:sz w:val="22"/>
                <w:szCs w:val="22"/>
              </w:rPr>
              <w:t xml:space="preserve">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w:t>
            </w:r>
            <w:proofErr w:type="gramStart"/>
            <w:r>
              <w:rPr>
                <w:sz w:val="22"/>
                <w:szCs w:val="22"/>
              </w:rPr>
              <w:t>выгодности</w:t>
            </w:r>
            <w:proofErr w:type="gramEnd"/>
            <w:r>
              <w:rPr>
                <w:sz w:val="22"/>
                <w:szCs w:val="22"/>
              </w:rPr>
              <w:t xml:space="preserve">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lastRenderedPageBreak/>
              <w:t>10.2.</w:t>
            </w:r>
          </w:p>
        </w:tc>
        <w:tc>
          <w:tcPr>
            <w:tcW w:w="1156" w:type="pct"/>
            <w:tcBorders>
              <w:top w:val="single" w:sz="4" w:space="0" w:color="000000"/>
              <w:bottom w:val="single" w:sz="4" w:space="0" w:color="000000"/>
              <w:right w:val="single" w:sz="4" w:space="0" w:color="000000"/>
            </w:tcBorders>
          </w:tcPr>
          <w:p w:rsidR="00BF7DEC" w:rsidRDefault="005C5C77">
            <w:pPr>
              <w:widowControl w:val="0"/>
              <w:jc w:val="both"/>
              <w:rPr>
                <w:b/>
                <w:bCs/>
                <w:sz w:val="22"/>
                <w:szCs w:val="22"/>
              </w:rPr>
            </w:pPr>
            <w:r>
              <w:rPr>
                <w:b/>
                <w:bCs/>
                <w:sz w:val="22"/>
                <w:szCs w:val="22"/>
              </w:rPr>
              <w:t>Срок отказа от проведения закупочной процедуры</w:t>
            </w:r>
          </w:p>
        </w:tc>
        <w:tc>
          <w:tcPr>
            <w:tcW w:w="3416" w:type="pct"/>
            <w:gridSpan w:val="3"/>
            <w:tcBorders>
              <w:top w:val="single" w:sz="4" w:space="0" w:color="000000"/>
              <w:left w:val="single" w:sz="4" w:space="0" w:color="000000"/>
              <w:bottom w:val="single" w:sz="4" w:space="0" w:color="000000"/>
              <w:right w:val="single" w:sz="4" w:space="0" w:color="000000"/>
            </w:tcBorders>
          </w:tcPr>
          <w:p w:rsidR="00BF7DEC" w:rsidRDefault="005C5C77">
            <w:pPr>
              <w:widowControl w:val="0"/>
              <w:jc w:val="both"/>
              <w:rPr>
                <w:sz w:val="22"/>
                <w:szCs w:val="22"/>
                <w:highlight w:val="red"/>
              </w:rPr>
            </w:pPr>
            <w:r>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t>10.3.</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jc w:val="both"/>
              <w:rPr>
                <w:b/>
                <w:bCs/>
                <w:sz w:val="22"/>
                <w:szCs w:val="22"/>
              </w:rPr>
            </w:pPr>
            <w:r>
              <w:rPr>
                <w:b/>
                <w:bCs/>
                <w:sz w:val="22"/>
                <w:szCs w:val="22"/>
              </w:rPr>
              <w:t>Условия заключения договора</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autoSpaceDE w:val="0"/>
              <w:autoSpaceDN w:val="0"/>
              <w:ind w:firstLine="601"/>
              <w:jc w:val="both"/>
              <w:rPr>
                <w:sz w:val="22"/>
                <w:szCs w:val="22"/>
              </w:rPr>
            </w:pPr>
            <w:r>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rsidR="00BF7DEC" w:rsidRDefault="005C5C77">
            <w:pPr>
              <w:widowControl w:val="0"/>
              <w:autoSpaceDE w:val="0"/>
              <w:autoSpaceDN w:val="0"/>
              <w:ind w:firstLine="601"/>
              <w:jc w:val="both"/>
              <w:rPr>
                <w:sz w:val="22"/>
                <w:szCs w:val="22"/>
              </w:rPr>
            </w:pPr>
            <w:r>
              <w:rPr>
                <w:sz w:val="22"/>
                <w:szCs w:val="22"/>
              </w:rPr>
              <w:t>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t>10.4.</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jc w:val="both"/>
              <w:rPr>
                <w:b/>
                <w:bCs/>
                <w:sz w:val="22"/>
                <w:szCs w:val="22"/>
              </w:rPr>
            </w:pPr>
            <w:r>
              <w:rPr>
                <w:b/>
                <w:bCs/>
                <w:sz w:val="22"/>
                <w:szCs w:val="22"/>
              </w:rPr>
              <w:t>Срок заключения договора</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autoSpaceDE w:val="0"/>
              <w:autoSpaceDN w:val="0"/>
              <w:ind w:firstLine="601"/>
              <w:jc w:val="both"/>
              <w:rPr>
                <w:bCs/>
                <w:sz w:val="22"/>
                <w:szCs w:val="22"/>
                <w:lang w:eastAsia="en-US"/>
              </w:rPr>
            </w:pPr>
            <w:r>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rsidR="00BF7DEC" w:rsidRDefault="005C5C77" w:rsidP="00DE11CC">
            <w:pPr>
              <w:widowControl w:val="0"/>
              <w:autoSpaceDE w:val="0"/>
              <w:autoSpaceDN w:val="0"/>
              <w:ind w:firstLine="601"/>
              <w:jc w:val="both"/>
              <w:rPr>
                <w:sz w:val="22"/>
                <w:szCs w:val="22"/>
              </w:rPr>
            </w:pPr>
            <w:r>
              <w:rPr>
                <w:bCs/>
                <w:sz w:val="22"/>
                <w:szCs w:val="22"/>
                <w:lang w:eastAsia="en-US"/>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t>10.5.</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jc w:val="both"/>
              <w:rPr>
                <w:b/>
                <w:bCs/>
                <w:sz w:val="22"/>
                <w:szCs w:val="22"/>
              </w:rPr>
            </w:pPr>
            <w:r>
              <w:rPr>
                <w:b/>
                <w:bCs/>
                <w:sz w:val="22"/>
                <w:szCs w:val="22"/>
              </w:rPr>
              <w:t>Обязанность участника отслеживать информацию о закупке</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tabs>
                <w:tab w:val="left" w:pos="1985"/>
              </w:tabs>
              <w:autoSpaceDE w:val="0"/>
              <w:autoSpaceDN w:val="0"/>
              <w:ind w:firstLine="58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center"/>
              <w:rPr>
                <w:sz w:val="22"/>
                <w:szCs w:val="22"/>
              </w:rPr>
            </w:pPr>
            <w:r>
              <w:rPr>
                <w:sz w:val="22"/>
                <w:szCs w:val="22"/>
              </w:rPr>
              <w:t>10.6.</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Возможность заказчика изменить условия договора</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t>ПРЕДУСМОТРЕНО: в соответствии с условиями договора</w:t>
            </w:r>
          </w:p>
          <w:p w:rsidR="00BF7DEC" w:rsidRDefault="00BF7DEC">
            <w:pPr>
              <w:widowControl w:val="0"/>
              <w:jc w:val="both"/>
              <w:rPr>
                <w:sz w:val="22"/>
                <w:szCs w:val="22"/>
              </w:rPr>
            </w:pPr>
          </w:p>
        </w:tc>
      </w:tr>
      <w:tr w:rsidR="00BF7DEC" w:rsidTr="00F05F00">
        <w:tc>
          <w:tcPr>
            <w:tcW w:w="428" w:type="pct"/>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jc w:val="both"/>
              <w:rPr>
                <w:sz w:val="22"/>
                <w:szCs w:val="22"/>
              </w:rPr>
            </w:pPr>
            <w:r>
              <w:rPr>
                <w:sz w:val="22"/>
                <w:szCs w:val="22"/>
              </w:rPr>
              <w:t>10.7.</w:t>
            </w:r>
          </w:p>
        </w:tc>
        <w:tc>
          <w:tcPr>
            <w:tcW w:w="1156" w:type="pct"/>
            <w:tcBorders>
              <w:top w:val="single" w:sz="4" w:space="0" w:color="000000"/>
              <w:left w:val="nil"/>
              <w:bottom w:val="single" w:sz="4" w:space="0" w:color="000000"/>
              <w:right w:val="single" w:sz="4" w:space="0" w:color="000000"/>
            </w:tcBorders>
            <w:vAlign w:val="center"/>
          </w:tcPr>
          <w:p w:rsidR="00BF7DEC" w:rsidRDefault="005C5C77">
            <w:pPr>
              <w:widowControl w:val="0"/>
              <w:rPr>
                <w:b/>
                <w:bCs/>
                <w:sz w:val="22"/>
                <w:szCs w:val="22"/>
              </w:rPr>
            </w:pPr>
            <w:r>
              <w:rPr>
                <w:b/>
                <w:bCs/>
                <w:sz w:val="22"/>
                <w:szCs w:val="22"/>
              </w:rPr>
              <w:t>Последствия уклонения участника от заключения договора</w:t>
            </w:r>
          </w:p>
        </w:tc>
        <w:tc>
          <w:tcPr>
            <w:tcW w:w="3416" w:type="pct"/>
            <w:gridSpan w:val="3"/>
            <w:tcBorders>
              <w:top w:val="single" w:sz="4" w:space="0" w:color="000000"/>
              <w:left w:val="nil"/>
              <w:bottom w:val="single" w:sz="4" w:space="0" w:color="000000"/>
              <w:right w:val="single" w:sz="4" w:space="0" w:color="000000"/>
            </w:tcBorders>
            <w:vAlign w:val="center"/>
          </w:tcPr>
          <w:p w:rsidR="00BF7DEC" w:rsidRDefault="005C5C77">
            <w:pPr>
              <w:widowControl w:val="0"/>
              <w:ind w:firstLine="542"/>
              <w:jc w:val="both"/>
              <w:rPr>
                <w:sz w:val="22"/>
                <w:szCs w:val="22"/>
              </w:rPr>
            </w:pPr>
            <w:r>
              <w:rPr>
                <w:sz w:val="22"/>
                <w:szCs w:val="22"/>
              </w:rPr>
              <w:t>Победитель закупки признан уклонившимся от заключения договора в следующих случаях:</w:t>
            </w:r>
          </w:p>
          <w:p w:rsidR="00BF7DEC" w:rsidRDefault="005C5C77">
            <w:pPr>
              <w:widowControl w:val="0"/>
              <w:ind w:firstLine="542"/>
              <w:jc w:val="both"/>
              <w:rPr>
                <w:sz w:val="22"/>
                <w:szCs w:val="22"/>
              </w:rPr>
            </w:pPr>
            <w:r>
              <w:rPr>
                <w:sz w:val="22"/>
                <w:szCs w:val="22"/>
              </w:rPr>
              <w:t xml:space="preserve">1.Не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BF7DEC" w:rsidRDefault="005C5C77">
            <w:pPr>
              <w:widowControl w:val="0"/>
              <w:ind w:firstLine="542"/>
              <w:jc w:val="both"/>
              <w:rPr>
                <w:sz w:val="22"/>
                <w:szCs w:val="22"/>
              </w:rPr>
            </w:pPr>
            <w:r>
              <w:rPr>
                <w:sz w:val="22"/>
                <w:szCs w:val="22"/>
              </w:rPr>
              <w:t xml:space="preserve">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w:t>
            </w:r>
            <w:r>
              <w:rPr>
                <w:sz w:val="22"/>
                <w:szCs w:val="22"/>
              </w:rPr>
              <w:lastRenderedPageBreak/>
              <w:t>обеспечения было предусмотрено документацией о закупке, извещением об аукционе в электронной форме и проектом договора.</w:t>
            </w:r>
          </w:p>
          <w:p w:rsidR="00BF7DEC" w:rsidRDefault="005C5C77">
            <w:pPr>
              <w:widowControl w:val="0"/>
              <w:ind w:firstLine="542"/>
              <w:jc w:val="both"/>
              <w:rPr>
                <w:sz w:val="22"/>
                <w:szCs w:val="22"/>
              </w:rPr>
            </w:pPr>
            <w:r>
              <w:rPr>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rsidR="00BF7DEC" w:rsidRDefault="005C5C77">
            <w:pPr>
              <w:widowControl w:val="0"/>
              <w:ind w:firstLine="542"/>
              <w:jc w:val="both"/>
              <w:rPr>
                <w:sz w:val="22"/>
                <w:szCs w:val="22"/>
              </w:rPr>
            </w:pPr>
            <w:r>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BF7DEC" w:rsidRDefault="005C5C77">
            <w:pPr>
              <w:widowControl w:val="0"/>
              <w:ind w:firstLine="542"/>
              <w:jc w:val="both"/>
              <w:rPr>
                <w:sz w:val="22"/>
                <w:szCs w:val="22"/>
              </w:rPr>
            </w:pPr>
            <w:r>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BF7DEC" w:rsidTr="00F05F00">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BF7DEC" w:rsidRDefault="005C5C77">
            <w:pPr>
              <w:widowControl w:val="0"/>
              <w:autoSpaceDE w:val="0"/>
              <w:autoSpaceDN w:val="0"/>
              <w:jc w:val="both"/>
              <w:rPr>
                <w:b/>
                <w:sz w:val="22"/>
                <w:szCs w:val="22"/>
              </w:rPr>
            </w:pPr>
            <w:r>
              <w:rPr>
                <w:b/>
                <w:sz w:val="22"/>
                <w:szCs w:val="22"/>
              </w:rPr>
              <w:lastRenderedPageBreak/>
              <w:t>11.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F7DEC" w:rsidRDefault="00BF7DEC">
            <w:pPr>
              <w:widowControl w:val="0"/>
              <w:autoSpaceDE w:val="0"/>
              <w:autoSpaceDN w:val="0"/>
              <w:jc w:val="both"/>
              <w:rPr>
                <w:sz w:val="22"/>
                <w:szCs w:val="22"/>
                <w:highlight w:val="yellow"/>
              </w:rPr>
            </w:pPr>
          </w:p>
          <w:p w:rsidR="00BF7DEC" w:rsidRDefault="005C5C77">
            <w:pPr>
              <w:widowControl w:val="0"/>
              <w:autoSpaceDE w:val="0"/>
              <w:autoSpaceDN w:val="0"/>
              <w:ind w:firstLine="613"/>
              <w:jc w:val="both"/>
              <w:rPr>
                <w:sz w:val="22"/>
                <w:szCs w:val="22"/>
              </w:rPr>
            </w:pPr>
            <w:r>
              <w:rPr>
                <w:sz w:val="22"/>
                <w:szCs w:val="22"/>
              </w:rPr>
              <w:t>В соответствии с Постановлением Правительства РФ от 16.09.2016 N 925, с учетом положений ГАТТ 1994 и Договора о Евразийском экономическом союзе от 29.05.2014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F7DEC" w:rsidRDefault="005C5C77">
            <w:pPr>
              <w:widowControl w:val="0"/>
              <w:autoSpaceDE w:val="0"/>
              <w:autoSpaceDN w:val="0"/>
              <w:ind w:firstLine="613"/>
              <w:jc w:val="both"/>
              <w:rPr>
                <w:sz w:val="22"/>
                <w:szCs w:val="22"/>
              </w:rPr>
            </w:pPr>
            <w:r>
              <w:rPr>
                <w:sz w:val="22"/>
                <w:szCs w:val="22"/>
              </w:rPr>
              <w:t xml:space="preserve">Участник закупки в заявке на участие закупке (в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w:t>
            </w:r>
          </w:p>
          <w:p w:rsidR="00BF7DEC" w:rsidRDefault="005C5C77">
            <w:pPr>
              <w:widowControl w:val="0"/>
              <w:autoSpaceDE w:val="0"/>
              <w:autoSpaceDN w:val="0"/>
              <w:ind w:firstLine="613"/>
              <w:jc w:val="both"/>
              <w:rPr>
                <w:sz w:val="22"/>
                <w:szCs w:val="22"/>
              </w:rPr>
            </w:pPr>
            <w:r>
              <w:rPr>
                <w:sz w:val="22"/>
                <w:szCs w:val="22"/>
              </w:rPr>
              <w:t>Отсутствие в заявке на участие в закупке указания (декларировании)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F7DEC" w:rsidRDefault="005C5C77">
            <w:pPr>
              <w:widowControl w:val="0"/>
              <w:autoSpaceDE w:val="0"/>
              <w:autoSpaceDN w:val="0"/>
              <w:ind w:firstLine="613"/>
              <w:jc w:val="both"/>
              <w:rPr>
                <w:sz w:val="22"/>
                <w:szCs w:val="22"/>
              </w:rPr>
            </w:pPr>
            <w:r>
              <w:rPr>
                <w:sz w:val="22"/>
                <w:szCs w:val="22"/>
              </w:rPr>
              <w:t>Участник закупки несет ответственность за предоставление недостоверных сведений о происхождении товаров, указанных в заявке на участие в закупке</w:t>
            </w:r>
          </w:p>
          <w:p w:rsidR="00BF7DEC" w:rsidRDefault="005C5C77">
            <w:pPr>
              <w:widowControl w:val="0"/>
              <w:autoSpaceDE w:val="0"/>
              <w:autoSpaceDN w:val="0"/>
              <w:ind w:firstLine="613"/>
              <w:jc w:val="both"/>
              <w:rPr>
                <w:sz w:val="22"/>
                <w:szCs w:val="22"/>
              </w:rPr>
            </w:pPr>
            <w:r>
              <w:rPr>
                <w:sz w:val="22"/>
                <w:szCs w:val="22"/>
              </w:rPr>
              <w:t>Установление соотношения цены предлагаемых к поставке товаров российского и иностранного происхождения определяется до подведения итогов закупки.</w:t>
            </w:r>
          </w:p>
          <w:p w:rsidR="00BF7DEC" w:rsidRDefault="005C5C77">
            <w:pPr>
              <w:widowControl w:val="0"/>
              <w:autoSpaceDE w:val="0"/>
              <w:autoSpaceDN w:val="0"/>
              <w:ind w:firstLine="613"/>
              <w:jc w:val="both"/>
              <w:rPr>
                <w:sz w:val="22"/>
                <w:szCs w:val="22"/>
              </w:rPr>
            </w:pPr>
            <w:r>
              <w:rPr>
                <w:sz w:val="22"/>
                <w:szCs w:val="22"/>
              </w:rPr>
              <w:t>Оценка и сопоставление заявок на участие в закупке, которая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 при этом договор заключается по цене договора, предложенной участником в заявке на участие в закупке.</w:t>
            </w:r>
          </w:p>
          <w:p w:rsidR="00BF7DEC" w:rsidRDefault="005C5C77">
            <w:pPr>
              <w:widowControl w:val="0"/>
              <w:autoSpaceDE w:val="0"/>
              <w:autoSpaceDN w:val="0"/>
              <w:ind w:firstLine="613"/>
              <w:jc w:val="both"/>
              <w:rPr>
                <w:sz w:val="22"/>
                <w:szCs w:val="22"/>
              </w:rPr>
            </w:pPr>
            <w:r>
              <w:rPr>
                <w:sz w:val="22"/>
                <w:szCs w:val="22"/>
              </w:rPr>
              <w:t>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F7DEC" w:rsidRDefault="005C5C77">
            <w:pPr>
              <w:widowControl w:val="0"/>
              <w:autoSpaceDE w:val="0"/>
              <w:autoSpaceDN w:val="0"/>
              <w:ind w:firstLine="613"/>
              <w:jc w:val="both"/>
              <w:rPr>
                <w:sz w:val="22"/>
                <w:szCs w:val="22"/>
              </w:rPr>
            </w:pPr>
            <w:r>
              <w:rPr>
                <w:sz w:val="22"/>
                <w:szCs w:val="22"/>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BF7DEC" w:rsidRDefault="005C5C77">
            <w:pPr>
              <w:widowControl w:val="0"/>
              <w:autoSpaceDE w:val="0"/>
              <w:autoSpaceDN w:val="0"/>
              <w:ind w:firstLine="613"/>
              <w:jc w:val="both"/>
              <w:rPr>
                <w:sz w:val="22"/>
                <w:szCs w:val="22"/>
              </w:rPr>
            </w:pPr>
            <w:r>
              <w:rPr>
                <w:sz w:val="22"/>
                <w:szCs w:val="22"/>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F7DEC" w:rsidRDefault="005C5C77">
            <w:pPr>
              <w:widowControl w:val="0"/>
              <w:autoSpaceDE w:val="0"/>
              <w:autoSpaceDN w:val="0"/>
              <w:ind w:firstLine="613"/>
              <w:jc w:val="both"/>
              <w:rPr>
                <w:sz w:val="22"/>
                <w:szCs w:val="22"/>
              </w:rPr>
            </w:pPr>
            <w:r>
              <w:rPr>
                <w:sz w:val="22"/>
                <w:szCs w:val="22"/>
              </w:rPr>
              <w:t xml:space="preserve">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w:t>
            </w:r>
            <w:r>
              <w:rPr>
                <w:sz w:val="22"/>
                <w:szCs w:val="22"/>
              </w:rPr>
              <w:lastRenderedPageBreak/>
              <w:t>процентов от предложенной им цены договора.</w:t>
            </w:r>
          </w:p>
          <w:p w:rsidR="00BF7DEC" w:rsidRDefault="005C5C77">
            <w:pPr>
              <w:widowControl w:val="0"/>
              <w:autoSpaceDE w:val="0"/>
              <w:autoSpaceDN w:val="0"/>
              <w:ind w:firstLine="613"/>
              <w:jc w:val="both"/>
              <w:rPr>
                <w:sz w:val="22"/>
                <w:szCs w:val="22"/>
              </w:rPr>
            </w:pPr>
            <w:r>
              <w:rPr>
                <w:sz w:val="22"/>
                <w:szCs w:val="22"/>
              </w:rPr>
              <w:t>Чтобы выяснить, является смешанная заявка «российской» или иностранной, надо рассчитать стоимостную долю российских товаров, работ (услуг), выполняемых российскими юридическими и физическими лицами в общем объеме. Причем согласно Постановлению № 925 не имеет значения соотношение стоимостных долей, указанное в заявке участника закупки.</w:t>
            </w:r>
          </w:p>
          <w:p w:rsidR="00BF7DEC" w:rsidRDefault="005C5C77">
            <w:pPr>
              <w:widowControl w:val="0"/>
              <w:autoSpaceDE w:val="0"/>
              <w:autoSpaceDN w:val="0"/>
              <w:ind w:firstLine="613"/>
              <w:jc w:val="both"/>
              <w:rPr>
                <w:sz w:val="22"/>
                <w:szCs w:val="22"/>
              </w:rPr>
            </w:pPr>
            <w:r>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F7DEC" w:rsidRDefault="005C5C77">
            <w:pPr>
              <w:widowControl w:val="0"/>
              <w:autoSpaceDE w:val="0"/>
              <w:autoSpaceDN w:val="0"/>
              <w:ind w:firstLine="613"/>
              <w:jc w:val="both"/>
              <w:rPr>
                <w:sz w:val="22"/>
                <w:szCs w:val="22"/>
              </w:rPr>
            </w:pPr>
            <w:r>
              <w:rPr>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F7DEC" w:rsidRDefault="005C5C77">
            <w:pPr>
              <w:widowControl w:val="0"/>
              <w:autoSpaceDE w:val="0"/>
              <w:autoSpaceDN w:val="0"/>
              <w:ind w:firstLine="613"/>
              <w:jc w:val="both"/>
              <w:rPr>
                <w:sz w:val="22"/>
                <w:szCs w:val="22"/>
              </w:rPr>
            </w:pPr>
            <w:r>
              <w:rPr>
                <w:sz w:val="22"/>
                <w:szCs w:val="22"/>
              </w:rPr>
              <w:t>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BF7DEC" w:rsidRDefault="005C5C77">
            <w:pPr>
              <w:widowControl w:val="0"/>
              <w:autoSpaceDE w:val="0"/>
              <w:autoSpaceDN w:val="0"/>
              <w:ind w:firstLine="613"/>
              <w:jc w:val="both"/>
              <w:rPr>
                <w:sz w:val="22"/>
                <w:szCs w:val="22"/>
              </w:rPr>
            </w:pPr>
            <w:r>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F7DEC" w:rsidRDefault="005C5C77">
            <w:pPr>
              <w:widowControl w:val="0"/>
              <w:autoSpaceDE w:val="0"/>
              <w:autoSpaceDN w:val="0"/>
              <w:ind w:firstLine="613"/>
              <w:jc w:val="both"/>
              <w:rPr>
                <w:sz w:val="22"/>
                <w:szCs w:val="22"/>
              </w:rPr>
            </w:pPr>
            <w:r>
              <w:rPr>
                <w:sz w:val="22"/>
                <w:szCs w:val="22"/>
              </w:rPr>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BF7DEC" w:rsidRDefault="005C5C77">
            <w:pPr>
              <w:widowControl w:val="0"/>
              <w:autoSpaceDE w:val="0"/>
              <w:autoSpaceDN w:val="0"/>
              <w:ind w:firstLine="613"/>
              <w:jc w:val="both"/>
              <w:rPr>
                <w:b/>
                <w:sz w:val="22"/>
                <w:szCs w:val="22"/>
              </w:rPr>
            </w:pPr>
            <w:r>
              <w:rPr>
                <w:b/>
                <w:sz w:val="22"/>
                <w:szCs w:val="22"/>
              </w:rPr>
              <w:t>Приоритет не предоставляется в случаях, если:</w:t>
            </w:r>
          </w:p>
          <w:p w:rsidR="00BF7DEC" w:rsidRDefault="005C5C77">
            <w:pPr>
              <w:widowControl w:val="0"/>
              <w:autoSpaceDE w:val="0"/>
              <w:autoSpaceDN w:val="0"/>
              <w:ind w:firstLine="613"/>
              <w:jc w:val="both"/>
              <w:rPr>
                <w:sz w:val="22"/>
                <w:szCs w:val="22"/>
              </w:rPr>
            </w:pPr>
            <w:r>
              <w:rPr>
                <w:sz w:val="22"/>
                <w:szCs w:val="22"/>
              </w:rPr>
              <w:t>1) закупка признана несостоявшейся и договор заключается с единственным участником закупки;</w:t>
            </w:r>
          </w:p>
          <w:p w:rsidR="00BF7DEC" w:rsidRDefault="005C5C77">
            <w:pPr>
              <w:widowControl w:val="0"/>
              <w:autoSpaceDE w:val="0"/>
              <w:autoSpaceDN w:val="0"/>
              <w:ind w:firstLine="613"/>
              <w:jc w:val="both"/>
              <w:rPr>
                <w:sz w:val="22"/>
                <w:szCs w:val="22"/>
              </w:rPr>
            </w:pPr>
            <w:r>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F7DEC" w:rsidRDefault="005C5C77">
            <w:pPr>
              <w:widowControl w:val="0"/>
              <w:autoSpaceDE w:val="0"/>
              <w:autoSpaceDN w:val="0"/>
              <w:ind w:firstLine="613"/>
              <w:jc w:val="both"/>
              <w:rPr>
                <w:sz w:val="22"/>
                <w:szCs w:val="22"/>
              </w:rPr>
            </w:pPr>
            <w:r>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F7DEC" w:rsidRDefault="005C5C77">
            <w:pPr>
              <w:widowControl w:val="0"/>
              <w:autoSpaceDE w:val="0"/>
              <w:autoSpaceDN w:val="0"/>
              <w:ind w:firstLine="613"/>
              <w:jc w:val="both"/>
              <w:rPr>
                <w:sz w:val="22"/>
                <w:szCs w:val="22"/>
              </w:rPr>
            </w:pPr>
            <w:r>
              <w:rPr>
                <w:sz w:val="22"/>
                <w:szCs w:val="22"/>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F7DEC" w:rsidRDefault="005C5C77">
            <w:pPr>
              <w:widowControl w:val="0"/>
              <w:autoSpaceDE w:val="0"/>
              <w:autoSpaceDN w:val="0"/>
              <w:ind w:firstLine="613"/>
              <w:jc w:val="both"/>
              <w:rPr>
                <w:sz w:val="22"/>
                <w:szCs w:val="22"/>
                <w:highlight w:val="magenta"/>
              </w:rPr>
            </w:pPr>
            <w:r>
              <w:rPr>
                <w:sz w:val="22"/>
                <w:szCs w:val="22"/>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82600E" w:rsidTr="00F05F00">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5359D" w:rsidRPr="001137A6" w:rsidRDefault="0082600E" w:rsidP="0055359D">
            <w:pPr>
              <w:ind w:firstLine="709"/>
              <w:jc w:val="both"/>
              <w:rPr>
                <w:vanish/>
                <w:sz w:val="22"/>
                <w:szCs w:val="22"/>
              </w:rPr>
            </w:pPr>
            <w:r w:rsidRPr="001137A6">
              <w:rPr>
                <w:b/>
                <w:sz w:val="22"/>
                <w:szCs w:val="22"/>
              </w:rPr>
              <w:lastRenderedPageBreak/>
              <w:t xml:space="preserve">12. </w:t>
            </w:r>
            <w:r w:rsidR="0055359D" w:rsidRPr="001137A6">
              <w:rPr>
                <w:b/>
                <w:sz w:val="22"/>
                <w:szCs w:val="22"/>
              </w:rPr>
              <w:t>Обеспечение исполнения договора</w:t>
            </w:r>
            <w:r w:rsidR="0055359D" w:rsidRPr="001137A6">
              <w:rPr>
                <w:sz w:val="22"/>
                <w:szCs w:val="22"/>
              </w:rPr>
              <w:t xml:space="preserve">. Устанавливается требование обеспечения исполнения договора. </w:t>
            </w:r>
          </w:p>
          <w:p w:rsidR="007F092F" w:rsidRPr="0015582A" w:rsidRDefault="007F092F" w:rsidP="007F092F">
            <w:pPr>
              <w:widowControl w:val="0"/>
              <w:autoSpaceDE w:val="0"/>
              <w:autoSpaceDN w:val="0"/>
              <w:adjustRightInd w:val="0"/>
              <w:ind w:firstLine="346"/>
              <w:jc w:val="both"/>
              <w:rPr>
                <w:sz w:val="22"/>
                <w:szCs w:val="22"/>
              </w:rPr>
            </w:pPr>
            <w:r w:rsidRPr="0015582A">
              <w:rPr>
                <w:sz w:val="22"/>
                <w:szCs w:val="22"/>
              </w:rPr>
              <w:t xml:space="preserve">Обеспечение исполнения договора, заключаемого по результатам конкурентной закупки,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 соответствующей требованиям, предусмотренным положениями пунктов 1-3, подпунктов «а» и «б» пункта 4 части 14.1 и части 14.3, частей 31 и 32 статьи 3.4 Федерального закона № 223-ФЗ. </w:t>
            </w:r>
          </w:p>
          <w:p w:rsidR="0055359D" w:rsidRPr="001137A6" w:rsidRDefault="0055359D" w:rsidP="0055359D">
            <w:pPr>
              <w:ind w:firstLine="709"/>
              <w:jc w:val="both"/>
              <w:rPr>
                <w:sz w:val="22"/>
                <w:szCs w:val="22"/>
              </w:rPr>
            </w:pPr>
            <w:r w:rsidRPr="001137A6">
              <w:rPr>
                <w:sz w:val="22"/>
                <w:szCs w:val="22"/>
              </w:rPr>
              <w:t xml:space="preserve">Способ обеспечения исполнения договора определяется участником аукциона, с которым заключается договор, самостоятельно. Срок действия </w:t>
            </w:r>
            <w:r w:rsidR="007F092F">
              <w:rPr>
                <w:sz w:val="22"/>
                <w:szCs w:val="22"/>
              </w:rPr>
              <w:t>независимой гарантии</w:t>
            </w:r>
            <w:r w:rsidRPr="001137A6">
              <w:rPr>
                <w:sz w:val="22"/>
                <w:szCs w:val="22"/>
              </w:rPr>
              <w:t xml:space="preserve"> должен превышать срок действия договора не менее чем на 1 (один) месяц.</w:t>
            </w:r>
          </w:p>
          <w:p w:rsidR="0055359D" w:rsidRPr="001137A6" w:rsidRDefault="0055359D" w:rsidP="0055359D">
            <w:pPr>
              <w:ind w:firstLine="709"/>
              <w:jc w:val="both"/>
              <w:rPr>
                <w:sz w:val="22"/>
                <w:szCs w:val="22"/>
              </w:rPr>
            </w:pPr>
            <w:r w:rsidRPr="001137A6">
              <w:rPr>
                <w:sz w:val="22"/>
                <w:szCs w:val="22"/>
              </w:rPr>
              <w:t>Договор заключается после предоставления участником аукциона, с которым заключается договор, обеспечения исполнения договора.</w:t>
            </w:r>
          </w:p>
          <w:p w:rsidR="0055359D" w:rsidRPr="001137A6" w:rsidRDefault="0055359D" w:rsidP="0055359D">
            <w:pPr>
              <w:ind w:firstLine="709"/>
              <w:jc w:val="both"/>
              <w:rPr>
                <w:sz w:val="22"/>
                <w:szCs w:val="22"/>
              </w:rPr>
            </w:pPr>
            <w:r w:rsidRPr="001137A6">
              <w:rPr>
                <w:sz w:val="22"/>
                <w:szCs w:val="22"/>
              </w:rPr>
              <w:lastRenderedPageBreak/>
              <w:t xml:space="preserve">В случае </w:t>
            </w:r>
            <w:proofErr w:type="spellStart"/>
            <w:r w:rsidRPr="001137A6">
              <w:rPr>
                <w:sz w:val="22"/>
                <w:szCs w:val="22"/>
              </w:rPr>
              <w:t>непредоставления</w:t>
            </w:r>
            <w:proofErr w:type="spellEnd"/>
            <w:r w:rsidRPr="001137A6">
              <w:rPr>
                <w:sz w:val="22"/>
                <w:szCs w:val="22"/>
              </w:rPr>
              <w:t xml:space="preserve"> участником аукциона,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5359D" w:rsidRPr="001137A6" w:rsidRDefault="0055359D" w:rsidP="0055359D">
            <w:pPr>
              <w:ind w:firstLine="709"/>
              <w:jc w:val="both"/>
              <w:rPr>
                <w:sz w:val="22"/>
                <w:szCs w:val="22"/>
              </w:rPr>
            </w:pPr>
            <w:r w:rsidRPr="001137A6">
              <w:rPr>
                <w:sz w:val="22"/>
                <w:szCs w:val="22"/>
              </w:rPr>
              <w:t>Размер обеспечения исполнения договора установлен в п. 7.2. документации.</w:t>
            </w:r>
          </w:p>
          <w:p w:rsidR="0055359D" w:rsidRPr="001137A6" w:rsidRDefault="0055359D" w:rsidP="0055359D">
            <w:pPr>
              <w:ind w:firstLine="709"/>
              <w:jc w:val="both"/>
              <w:rPr>
                <w:sz w:val="22"/>
                <w:szCs w:val="22"/>
              </w:rPr>
            </w:pPr>
            <w:r w:rsidRPr="001137A6">
              <w:rPr>
                <w:sz w:val="22"/>
                <w:szCs w:val="22"/>
              </w:rPr>
              <w:t xml:space="preserve"> В случае, если предложенная в заявке участника аукциона цена снижена на 25 (двадцать пять) и более процентов по отношению к начальной (максимальной) цене договора, участник аукциона, с которым заключается договор, предоставляет обеспечение исполнения договора в размере, превышающем в полтора раза размер обеспечения исполнения договора.</w:t>
            </w:r>
          </w:p>
          <w:p w:rsidR="0055359D" w:rsidRPr="001137A6" w:rsidRDefault="00834B5D" w:rsidP="0055359D">
            <w:pPr>
              <w:autoSpaceDE w:val="0"/>
              <w:autoSpaceDN w:val="0"/>
              <w:adjustRightInd w:val="0"/>
              <w:ind w:firstLine="709"/>
              <w:jc w:val="both"/>
              <w:rPr>
                <w:b/>
                <w:sz w:val="22"/>
                <w:szCs w:val="22"/>
              </w:rPr>
            </w:pPr>
            <w:r>
              <w:rPr>
                <w:b/>
                <w:sz w:val="22"/>
                <w:szCs w:val="22"/>
              </w:rPr>
              <w:t>Условия независимой</w:t>
            </w:r>
            <w:r w:rsidR="0055359D" w:rsidRPr="001137A6">
              <w:rPr>
                <w:b/>
                <w:sz w:val="22"/>
                <w:szCs w:val="22"/>
              </w:rPr>
              <w:t xml:space="preserve"> гарантии </w:t>
            </w:r>
          </w:p>
          <w:p w:rsidR="00834B5D" w:rsidRPr="0015582A" w:rsidRDefault="00834B5D" w:rsidP="00834B5D">
            <w:pPr>
              <w:ind w:firstLine="323"/>
              <w:jc w:val="both"/>
              <w:rPr>
                <w:bCs/>
                <w:i/>
                <w:sz w:val="22"/>
                <w:szCs w:val="22"/>
              </w:rPr>
            </w:pPr>
            <w:r w:rsidRPr="0015582A">
              <w:rPr>
                <w:bCs/>
                <w:sz w:val="22"/>
                <w:szCs w:val="22"/>
              </w:rPr>
              <w:t xml:space="preserve">Независимая гарантия должна </w:t>
            </w:r>
            <w:proofErr w:type="gramStart"/>
            <w:r w:rsidRPr="0015582A">
              <w:rPr>
                <w:bCs/>
                <w:sz w:val="22"/>
                <w:szCs w:val="22"/>
              </w:rPr>
              <w:t>соответствовать  требованиям</w:t>
            </w:r>
            <w:proofErr w:type="gramEnd"/>
            <w:r w:rsidRPr="0015582A">
              <w:rPr>
                <w:bCs/>
                <w:sz w:val="22"/>
                <w:szCs w:val="22"/>
              </w:rPr>
              <w:t xml:space="preserve">, предусмотренным положениями пунктов 1-3 , подпунктов «а» и «б» пункта 4 части 14.1 и части 14.3, частей 31 и 32 статьи 3.4 Федерального закона № 223-ФЗ. </w:t>
            </w:r>
          </w:p>
          <w:p w:rsidR="00834B5D" w:rsidRPr="0015582A" w:rsidRDefault="00834B5D" w:rsidP="00834B5D">
            <w:pPr>
              <w:ind w:firstLine="323"/>
              <w:jc w:val="both"/>
              <w:rPr>
                <w:bCs/>
                <w:sz w:val="22"/>
                <w:szCs w:val="22"/>
              </w:rPr>
            </w:pPr>
            <w:r w:rsidRPr="0015582A">
              <w:rPr>
                <w:bCs/>
                <w:sz w:val="22"/>
                <w:szCs w:val="22"/>
              </w:rPr>
              <w:t>Независимая гарантия, должна соответствовать следующим требованиям:</w:t>
            </w:r>
          </w:p>
          <w:p w:rsidR="00834B5D" w:rsidRPr="0015582A" w:rsidRDefault="00834B5D" w:rsidP="00834B5D">
            <w:pPr>
              <w:ind w:firstLine="323"/>
              <w:jc w:val="both"/>
              <w:rPr>
                <w:bCs/>
                <w:sz w:val="22"/>
                <w:szCs w:val="22"/>
              </w:rPr>
            </w:pPr>
            <w:bookmarkStart w:id="0" w:name="Par1"/>
            <w:bookmarkEnd w:id="0"/>
            <w:r w:rsidRPr="0015582A">
              <w:rPr>
                <w:bCs/>
                <w:sz w:val="22"/>
                <w:szCs w:val="22"/>
              </w:rPr>
              <w:t xml:space="preserve">1) независимая гарантия должна быть выдана гарантом, предусмотренным </w:t>
            </w:r>
            <w:hyperlink r:id="rId14" w:history="1">
              <w:r w:rsidRPr="0015582A">
                <w:rPr>
                  <w:rStyle w:val="ab"/>
                  <w:bCs/>
                  <w:sz w:val="22"/>
                  <w:szCs w:val="22"/>
                </w:rPr>
                <w:t>частью 1 статьи 45</w:t>
              </w:r>
            </w:hyperlink>
            <w:r w:rsidRPr="0015582A">
              <w:rPr>
                <w:bCs/>
                <w:sz w:val="22"/>
                <w:szCs w:val="22"/>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Федерального закона № 44-ФЗ) и соответствовать дополнительным требованиям и Типовой форме,  утвержденным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834B5D" w:rsidRPr="0015582A" w:rsidRDefault="00834B5D" w:rsidP="00834B5D">
            <w:pPr>
              <w:ind w:firstLine="323"/>
              <w:jc w:val="both"/>
              <w:rPr>
                <w:bCs/>
                <w:sz w:val="22"/>
                <w:szCs w:val="22"/>
              </w:rPr>
            </w:pPr>
            <w:r w:rsidRPr="0015582A">
              <w:rPr>
                <w:bCs/>
                <w:sz w:val="22"/>
                <w:szCs w:val="22"/>
              </w:rPr>
              <w:t>2) независимая гарантия не может быть отозвана выдавшим ее гарантом;</w:t>
            </w:r>
          </w:p>
          <w:p w:rsidR="00834B5D" w:rsidRPr="0015582A" w:rsidRDefault="00834B5D" w:rsidP="00834B5D">
            <w:pPr>
              <w:ind w:firstLine="323"/>
              <w:jc w:val="both"/>
              <w:rPr>
                <w:bCs/>
                <w:sz w:val="22"/>
                <w:szCs w:val="22"/>
              </w:rPr>
            </w:pPr>
            <w:r w:rsidRPr="0015582A">
              <w:rPr>
                <w:bCs/>
                <w:sz w:val="22"/>
                <w:szCs w:val="22"/>
              </w:rPr>
              <w:t>3) независимая гарантия должна содержать:</w:t>
            </w:r>
          </w:p>
          <w:p w:rsidR="00834B5D" w:rsidRPr="0015582A" w:rsidRDefault="00834B5D" w:rsidP="00834B5D">
            <w:pPr>
              <w:ind w:firstLine="323"/>
              <w:jc w:val="both"/>
              <w:rPr>
                <w:bCs/>
                <w:sz w:val="22"/>
                <w:szCs w:val="22"/>
              </w:rPr>
            </w:pPr>
            <w:bookmarkStart w:id="1" w:name="Par7"/>
            <w:bookmarkEnd w:id="1"/>
            <w:r w:rsidRPr="0015582A">
              <w:rPr>
                <w:bCs/>
                <w:sz w:val="22"/>
                <w:szCs w:val="22"/>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5" w:history="1">
              <w:r w:rsidRPr="0015582A">
                <w:rPr>
                  <w:rStyle w:val="ab"/>
                  <w:bCs/>
                  <w:sz w:val="22"/>
                  <w:szCs w:val="22"/>
                </w:rPr>
                <w:t>кодексом</w:t>
              </w:r>
            </w:hyperlink>
            <w:r w:rsidRPr="0015582A">
              <w:rPr>
                <w:bCs/>
                <w:sz w:val="22"/>
                <w:szCs w:val="22"/>
              </w:rPr>
              <w:t xml:space="preserve"> Российской Федерации оснований для отказа в удовлетворении этого требования;</w:t>
            </w:r>
          </w:p>
          <w:p w:rsidR="00834B5D" w:rsidRPr="0015582A" w:rsidRDefault="00834B5D" w:rsidP="00834B5D">
            <w:pPr>
              <w:ind w:firstLine="323"/>
              <w:jc w:val="both"/>
              <w:rPr>
                <w:bCs/>
                <w:sz w:val="22"/>
                <w:szCs w:val="22"/>
              </w:rPr>
            </w:pPr>
            <w:bookmarkStart w:id="2" w:name="Par8"/>
            <w:bookmarkEnd w:id="2"/>
            <w:r w:rsidRPr="0015582A">
              <w:rPr>
                <w:bCs/>
                <w:sz w:val="22"/>
                <w:szCs w:val="22"/>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ar17" w:history="1">
              <w:r w:rsidRPr="0015582A">
                <w:rPr>
                  <w:rStyle w:val="ab"/>
                  <w:bCs/>
                  <w:sz w:val="22"/>
                  <w:szCs w:val="22"/>
                </w:rPr>
                <w:t xml:space="preserve">пунктом 4 части </w:t>
              </w:r>
              <w:proofErr w:type="gramStart"/>
              <w:r w:rsidRPr="0015582A">
                <w:rPr>
                  <w:rStyle w:val="ab"/>
                  <w:bCs/>
                  <w:sz w:val="22"/>
                  <w:szCs w:val="22"/>
                </w:rPr>
                <w:t>32</w:t>
              </w:r>
            </w:hyperlink>
            <w:r w:rsidRPr="0015582A">
              <w:rPr>
                <w:bCs/>
                <w:sz w:val="22"/>
                <w:szCs w:val="22"/>
              </w:rPr>
              <w:t xml:space="preserve">  статьи</w:t>
            </w:r>
            <w:proofErr w:type="gramEnd"/>
            <w:r w:rsidRPr="0015582A">
              <w:rPr>
                <w:bCs/>
                <w:sz w:val="22"/>
                <w:szCs w:val="22"/>
              </w:rPr>
              <w:t xml:space="preserve"> 3.4 Федерального закона №223-ФЗ; </w:t>
            </w:r>
          </w:p>
          <w:p w:rsidR="00834B5D" w:rsidRPr="0015582A" w:rsidRDefault="00834B5D" w:rsidP="00834B5D">
            <w:pPr>
              <w:ind w:firstLine="323"/>
              <w:jc w:val="both"/>
              <w:rPr>
                <w:bCs/>
                <w:sz w:val="22"/>
                <w:szCs w:val="22"/>
              </w:rPr>
            </w:pPr>
            <w:bookmarkStart w:id="3" w:name="Par9"/>
            <w:bookmarkEnd w:id="3"/>
            <w:r w:rsidRPr="0015582A">
              <w:rPr>
                <w:bCs/>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Pr="0015582A">
              <w:rPr>
                <w:bCs/>
                <w:i/>
                <w:sz w:val="22"/>
                <w:szCs w:val="22"/>
              </w:rPr>
              <w:t xml:space="preserve"> </w:t>
            </w:r>
          </w:p>
          <w:p w:rsidR="00834B5D" w:rsidRPr="0015582A" w:rsidRDefault="00834B5D" w:rsidP="00834B5D">
            <w:pPr>
              <w:ind w:firstLine="323"/>
              <w:jc w:val="both"/>
              <w:rPr>
                <w:bCs/>
                <w:sz w:val="22"/>
                <w:szCs w:val="22"/>
              </w:rPr>
            </w:pPr>
            <w:r w:rsidRPr="0015582A">
              <w:rPr>
                <w:bCs/>
                <w:sz w:val="22"/>
                <w:szCs w:val="22"/>
              </w:rPr>
              <w:t>Независимая гарантия:</w:t>
            </w:r>
          </w:p>
          <w:p w:rsidR="00834B5D" w:rsidRPr="0015582A" w:rsidRDefault="00834B5D" w:rsidP="00834B5D">
            <w:pPr>
              <w:ind w:firstLine="323"/>
              <w:jc w:val="both"/>
              <w:rPr>
                <w:bCs/>
                <w:sz w:val="22"/>
                <w:szCs w:val="22"/>
              </w:rPr>
            </w:pPr>
            <w:r w:rsidRPr="0015582A">
              <w:rPr>
                <w:bCs/>
                <w:sz w:val="22"/>
                <w:szCs w:val="22"/>
              </w:rPr>
              <w:t xml:space="preserve">1) должна содержать указание на срок ее действия, который </w:t>
            </w:r>
            <w:r w:rsidRPr="0015582A">
              <w:rPr>
                <w:bCs/>
                <w:sz w:val="22"/>
                <w:szCs w:val="22"/>
                <w:u w:val="single"/>
              </w:rPr>
              <w:t>не может составлять менее одного месяца</w:t>
            </w:r>
            <w:r w:rsidRPr="0015582A">
              <w:rPr>
                <w:bCs/>
                <w:sz w:val="22"/>
                <w:szCs w:val="22"/>
              </w:rPr>
              <w:t xml:space="preserve">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834B5D" w:rsidRPr="0015582A" w:rsidRDefault="00834B5D" w:rsidP="00834B5D">
            <w:pPr>
              <w:ind w:firstLine="323"/>
              <w:jc w:val="both"/>
              <w:rPr>
                <w:bCs/>
                <w:sz w:val="22"/>
                <w:szCs w:val="22"/>
              </w:rPr>
            </w:pPr>
            <w:r w:rsidRPr="0015582A">
              <w:rPr>
                <w:bCs/>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Pr="0015582A">
              <w:rPr>
                <w:bCs/>
                <w:i/>
                <w:sz w:val="22"/>
                <w:szCs w:val="22"/>
              </w:rPr>
              <w:t xml:space="preserve"> </w:t>
            </w:r>
          </w:p>
          <w:p w:rsidR="00834B5D" w:rsidRDefault="00834B5D" w:rsidP="00834B5D">
            <w:pPr>
              <w:ind w:firstLine="709"/>
              <w:jc w:val="both"/>
              <w:rPr>
                <w:sz w:val="22"/>
                <w:szCs w:val="22"/>
              </w:rPr>
            </w:pPr>
            <w:r w:rsidRPr="0015582A">
              <w:rPr>
                <w:bCs/>
                <w:sz w:val="22"/>
                <w:szCs w:val="22"/>
              </w:rPr>
              <w:t>Несоответствие независимой гарантии, предоставленной участником закупки, требованиям, предусмотренным статьей 3.4 Федерального закона №223-ФЗ, является основанием для отказа в принятии ее заказчиком.</w:t>
            </w:r>
          </w:p>
          <w:p w:rsidR="001C137A" w:rsidRPr="001C137A" w:rsidRDefault="001C137A" w:rsidP="001C137A">
            <w:pPr>
              <w:pStyle w:val="af5"/>
              <w:tabs>
                <w:tab w:val="left" w:pos="0"/>
              </w:tabs>
              <w:spacing w:after="0"/>
              <w:ind w:left="0"/>
              <w:jc w:val="both"/>
              <w:rPr>
                <w:rFonts w:ascii="Times New Roman" w:hAnsi="Times New Roman" w:cs="Times New Roman"/>
                <w:b/>
                <w:szCs w:val="22"/>
                <w:lang w:val="ru-RU"/>
              </w:rPr>
            </w:pPr>
            <w:r w:rsidRPr="001C137A">
              <w:rPr>
                <w:rFonts w:ascii="Times New Roman" w:hAnsi="Times New Roman" w:cs="Times New Roman"/>
                <w:b/>
                <w:szCs w:val="22"/>
                <w:lang w:val="ru-RU"/>
              </w:rPr>
              <w:t xml:space="preserve">Реквизиты счета для внесения обеспечения </w:t>
            </w:r>
            <w:proofErr w:type="gramStart"/>
            <w:r w:rsidRPr="001C137A">
              <w:rPr>
                <w:rFonts w:ascii="Times New Roman" w:hAnsi="Times New Roman" w:cs="Times New Roman"/>
                <w:b/>
                <w:szCs w:val="22"/>
                <w:lang w:val="ru-RU"/>
              </w:rPr>
              <w:t>исполнения  договора</w:t>
            </w:r>
            <w:proofErr w:type="gramEnd"/>
            <w:r w:rsidRPr="001C137A">
              <w:rPr>
                <w:rFonts w:ascii="Times New Roman" w:hAnsi="Times New Roman" w:cs="Times New Roman"/>
                <w:b/>
                <w:szCs w:val="22"/>
                <w:lang w:val="ru-RU"/>
              </w:rPr>
              <w:t>:</w:t>
            </w:r>
          </w:p>
          <w:p w:rsidR="001C137A" w:rsidRPr="001C137A" w:rsidRDefault="001C137A" w:rsidP="001C137A">
            <w:pPr>
              <w:suppressAutoHyphens/>
              <w:snapToGrid w:val="0"/>
              <w:spacing w:after="120"/>
              <w:rPr>
                <w:rFonts w:cs="Times New Roman"/>
                <w:sz w:val="22"/>
                <w:szCs w:val="22"/>
                <w:lang w:eastAsia="ar-SA"/>
              </w:rPr>
            </w:pPr>
            <w:r w:rsidRPr="001C137A">
              <w:rPr>
                <w:rFonts w:cs="Times New Roman"/>
                <w:sz w:val="22"/>
                <w:szCs w:val="22"/>
                <w:lang w:eastAsia="ar-SA"/>
              </w:rPr>
              <w:t xml:space="preserve">Муниципальное автономное </w:t>
            </w:r>
            <w:r w:rsidR="009055CC">
              <w:rPr>
                <w:rFonts w:cs="Times New Roman"/>
                <w:sz w:val="22"/>
                <w:szCs w:val="22"/>
                <w:lang w:eastAsia="ar-SA"/>
              </w:rPr>
              <w:t>обще</w:t>
            </w:r>
            <w:r w:rsidRPr="001C137A">
              <w:rPr>
                <w:rFonts w:cs="Times New Roman"/>
                <w:sz w:val="22"/>
                <w:szCs w:val="22"/>
                <w:lang w:eastAsia="ar-SA"/>
              </w:rPr>
              <w:t>образовательное учреждение «</w:t>
            </w:r>
            <w:r w:rsidR="003A011F">
              <w:rPr>
                <w:rFonts w:cs="Times New Roman"/>
                <w:sz w:val="22"/>
                <w:szCs w:val="22"/>
                <w:lang w:eastAsia="ar-SA"/>
              </w:rPr>
              <w:t xml:space="preserve">Первомайская </w:t>
            </w:r>
            <w:r w:rsidR="009055CC">
              <w:rPr>
                <w:rFonts w:cs="Times New Roman"/>
                <w:sz w:val="22"/>
                <w:szCs w:val="22"/>
                <w:lang w:eastAsia="ar-SA"/>
              </w:rPr>
              <w:t>средняя школа</w:t>
            </w:r>
            <w:r w:rsidRPr="001C137A">
              <w:rPr>
                <w:rFonts w:cs="Times New Roman"/>
                <w:sz w:val="22"/>
                <w:szCs w:val="22"/>
                <w:lang w:eastAsia="ar-SA"/>
              </w:rPr>
              <w:t>»</w:t>
            </w:r>
          </w:p>
          <w:p w:rsidR="001C137A" w:rsidRPr="001C137A" w:rsidRDefault="001C137A" w:rsidP="001C137A">
            <w:pPr>
              <w:suppressAutoHyphens/>
              <w:snapToGrid w:val="0"/>
              <w:spacing w:after="120"/>
              <w:rPr>
                <w:rFonts w:cs="Times New Roman"/>
                <w:sz w:val="22"/>
                <w:szCs w:val="22"/>
                <w:lang w:eastAsia="ar-SA"/>
              </w:rPr>
            </w:pPr>
            <w:r w:rsidRPr="001C137A">
              <w:rPr>
                <w:rFonts w:cs="Times New Roman"/>
                <w:sz w:val="22"/>
                <w:szCs w:val="22"/>
                <w:lang w:eastAsia="ar-SA"/>
              </w:rPr>
              <w:t xml:space="preserve"> ИНН </w:t>
            </w:r>
            <w:proofErr w:type="gramStart"/>
            <w:r w:rsidR="009055CC">
              <w:rPr>
                <w:rFonts w:cs="Times New Roman"/>
                <w:sz w:val="22"/>
                <w:szCs w:val="22"/>
                <w:lang w:eastAsia="ar-SA"/>
              </w:rPr>
              <w:t>5</w:t>
            </w:r>
            <w:r w:rsidR="003A011F">
              <w:rPr>
                <w:rFonts w:cs="Times New Roman"/>
                <w:sz w:val="22"/>
                <w:szCs w:val="22"/>
                <w:lang w:eastAsia="ar-SA"/>
              </w:rPr>
              <w:t>224000278</w:t>
            </w:r>
            <w:r w:rsidRPr="001C137A">
              <w:rPr>
                <w:rFonts w:cs="Times New Roman"/>
                <w:sz w:val="22"/>
                <w:szCs w:val="22"/>
                <w:lang w:eastAsia="ar-SA"/>
              </w:rPr>
              <w:t xml:space="preserve">  КПП</w:t>
            </w:r>
            <w:proofErr w:type="gramEnd"/>
            <w:r w:rsidRPr="001C137A">
              <w:rPr>
                <w:rFonts w:cs="Times New Roman"/>
                <w:sz w:val="22"/>
                <w:szCs w:val="22"/>
                <w:lang w:eastAsia="ar-SA"/>
              </w:rPr>
              <w:t xml:space="preserve"> 522401001</w:t>
            </w:r>
          </w:p>
          <w:p w:rsidR="001C137A" w:rsidRPr="001C137A" w:rsidRDefault="001C137A" w:rsidP="001C137A">
            <w:pPr>
              <w:suppressAutoHyphens/>
              <w:snapToGrid w:val="0"/>
              <w:spacing w:after="120"/>
              <w:rPr>
                <w:rFonts w:cs="Times New Roman"/>
                <w:sz w:val="22"/>
                <w:szCs w:val="22"/>
                <w:lang w:eastAsia="ar-SA"/>
              </w:rPr>
            </w:pPr>
            <w:r w:rsidRPr="001C137A">
              <w:rPr>
                <w:rFonts w:cs="Times New Roman"/>
                <w:sz w:val="22"/>
                <w:szCs w:val="22"/>
                <w:lang w:eastAsia="ar-SA"/>
              </w:rPr>
              <w:t xml:space="preserve">ФУ администрации городского округа г. </w:t>
            </w:r>
            <w:r w:rsidR="009055CC">
              <w:rPr>
                <w:rFonts w:cs="Times New Roman"/>
                <w:sz w:val="22"/>
                <w:szCs w:val="22"/>
                <w:lang w:eastAsia="ar-SA"/>
              </w:rPr>
              <w:t>Первомайск (МА</w:t>
            </w:r>
            <w:r w:rsidRPr="001C137A">
              <w:rPr>
                <w:rFonts w:cs="Times New Roman"/>
                <w:sz w:val="22"/>
                <w:szCs w:val="22"/>
                <w:lang w:eastAsia="ar-SA"/>
              </w:rPr>
              <w:t>ОУ «</w:t>
            </w:r>
            <w:r w:rsidR="003A011F">
              <w:rPr>
                <w:rFonts w:cs="Times New Roman"/>
                <w:sz w:val="22"/>
                <w:szCs w:val="22"/>
                <w:lang w:eastAsia="ar-SA"/>
              </w:rPr>
              <w:t>Первомайская</w:t>
            </w:r>
            <w:r w:rsidR="009055CC">
              <w:rPr>
                <w:rFonts w:cs="Times New Roman"/>
                <w:sz w:val="22"/>
                <w:szCs w:val="22"/>
                <w:lang w:eastAsia="ar-SA"/>
              </w:rPr>
              <w:t xml:space="preserve"> </w:t>
            </w:r>
            <w:proofErr w:type="gramStart"/>
            <w:r w:rsidR="009055CC">
              <w:rPr>
                <w:rFonts w:cs="Times New Roman"/>
                <w:sz w:val="22"/>
                <w:szCs w:val="22"/>
                <w:lang w:eastAsia="ar-SA"/>
              </w:rPr>
              <w:t>СШ</w:t>
            </w:r>
            <w:r w:rsidRPr="001C137A">
              <w:rPr>
                <w:rFonts w:cs="Times New Roman"/>
                <w:sz w:val="22"/>
                <w:szCs w:val="22"/>
                <w:lang w:eastAsia="ar-SA"/>
              </w:rPr>
              <w:t>»  л</w:t>
            </w:r>
            <w:proofErr w:type="gramEnd"/>
            <w:r w:rsidRPr="001C137A">
              <w:rPr>
                <w:rFonts w:cs="Times New Roman"/>
                <w:sz w:val="22"/>
                <w:szCs w:val="22"/>
                <w:lang w:eastAsia="ar-SA"/>
              </w:rPr>
              <w:t xml:space="preserve">/с </w:t>
            </w:r>
            <w:r w:rsidR="00834B5D">
              <w:rPr>
                <w:rFonts w:cs="Times New Roman"/>
                <w:sz w:val="22"/>
                <w:szCs w:val="22"/>
                <w:lang w:eastAsia="ar-SA"/>
              </w:rPr>
              <w:t>33</w:t>
            </w:r>
            <w:r w:rsidR="00834B5D" w:rsidRPr="00834B5D">
              <w:rPr>
                <w:rFonts w:cs="Times New Roman"/>
                <w:sz w:val="22"/>
                <w:szCs w:val="22"/>
                <w:lang w:eastAsia="ar-SA"/>
              </w:rPr>
              <w:t>07400</w:t>
            </w:r>
            <w:r w:rsidR="00406991">
              <w:rPr>
                <w:rFonts w:cs="Times New Roman"/>
                <w:sz w:val="22"/>
                <w:szCs w:val="22"/>
                <w:lang w:eastAsia="ar-SA"/>
              </w:rPr>
              <w:t>10</w:t>
            </w:r>
            <w:r w:rsidR="003A011F">
              <w:rPr>
                <w:rFonts w:cs="Times New Roman"/>
                <w:sz w:val="22"/>
                <w:szCs w:val="22"/>
                <w:lang w:eastAsia="ar-SA"/>
              </w:rPr>
              <w:t>08</w:t>
            </w:r>
            <w:r w:rsidRPr="001C137A">
              <w:rPr>
                <w:rFonts w:cs="Times New Roman"/>
                <w:sz w:val="22"/>
                <w:szCs w:val="22"/>
                <w:lang w:eastAsia="ar-SA"/>
              </w:rPr>
              <w:t xml:space="preserve">) </w:t>
            </w:r>
          </w:p>
          <w:p w:rsidR="001C137A" w:rsidRPr="001C137A" w:rsidRDefault="001C137A" w:rsidP="001C137A">
            <w:pPr>
              <w:suppressAutoHyphens/>
              <w:snapToGrid w:val="0"/>
              <w:spacing w:after="120"/>
              <w:rPr>
                <w:rFonts w:cs="Times New Roman"/>
                <w:sz w:val="22"/>
                <w:szCs w:val="22"/>
                <w:lang w:eastAsia="ar-SA"/>
              </w:rPr>
            </w:pPr>
            <w:r w:rsidRPr="001C137A">
              <w:rPr>
                <w:rFonts w:cs="Times New Roman"/>
                <w:sz w:val="22"/>
                <w:szCs w:val="22"/>
                <w:lang w:eastAsia="ar-SA"/>
              </w:rPr>
              <w:t>р/с 03234643227340003200</w:t>
            </w:r>
          </w:p>
          <w:p w:rsidR="001C137A" w:rsidRPr="001C137A" w:rsidRDefault="001C137A" w:rsidP="001C137A">
            <w:pPr>
              <w:suppressAutoHyphens/>
              <w:snapToGrid w:val="0"/>
              <w:spacing w:after="120"/>
              <w:rPr>
                <w:rFonts w:cs="Times New Roman"/>
                <w:sz w:val="22"/>
                <w:szCs w:val="22"/>
                <w:lang w:eastAsia="ar-SA"/>
              </w:rPr>
            </w:pPr>
            <w:r w:rsidRPr="001C137A">
              <w:rPr>
                <w:rFonts w:cs="Times New Roman"/>
                <w:sz w:val="22"/>
                <w:szCs w:val="22"/>
                <w:lang w:eastAsia="ar-SA"/>
              </w:rPr>
              <w:t>БИК 012202102</w:t>
            </w:r>
          </w:p>
          <w:p w:rsidR="001C137A" w:rsidRPr="001C137A" w:rsidRDefault="001C137A" w:rsidP="001C137A">
            <w:pPr>
              <w:suppressAutoHyphens/>
              <w:snapToGrid w:val="0"/>
              <w:spacing w:after="120"/>
              <w:rPr>
                <w:rFonts w:cs="Times New Roman"/>
                <w:sz w:val="22"/>
                <w:szCs w:val="22"/>
                <w:lang w:eastAsia="ar-SA"/>
              </w:rPr>
            </w:pPr>
            <w:r w:rsidRPr="001C137A">
              <w:rPr>
                <w:rFonts w:cs="Times New Roman"/>
                <w:sz w:val="22"/>
                <w:szCs w:val="22"/>
                <w:lang w:eastAsia="ar-SA"/>
              </w:rPr>
              <w:t>Единый казначейский счет 40102810745370000024</w:t>
            </w:r>
          </w:p>
          <w:p w:rsidR="001C137A" w:rsidRPr="001C137A" w:rsidRDefault="001C137A" w:rsidP="001C137A">
            <w:pPr>
              <w:suppressAutoHyphens/>
              <w:snapToGrid w:val="0"/>
              <w:spacing w:after="120"/>
              <w:rPr>
                <w:rFonts w:cs="Times New Roman"/>
                <w:sz w:val="22"/>
                <w:szCs w:val="22"/>
                <w:lang w:eastAsia="ar-SA"/>
              </w:rPr>
            </w:pPr>
            <w:r w:rsidRPr="001C137A">
              <w:rPr>
                <w:rFonts w:cs="Times New Roman"/>
                <w:sz w:val="22"/>
                <w:szCs w:val="22"/>
                <w:lang w:eastAsia="ar-SA"/>
              </w:rPr>
              <w:t>Волго-Вятское ГУ Банка России // УФК по Нижегородской области г. Нижний Новгород</w:t>
            </w:r>
          </w:p>
          <w:p w:rsidR="001C137A" w:rsidRPr="001C137A" w:rsidRDefault="001C137A" w:rsidP="001C137A">
            <w:pPr>
              <w:autoSpaceDE w:val="0"/>
              <w:autoSpaceDN w:val="0"/>
              <w:adjustRightInd w:val="0"/>
              <w:jc w:val="both"/>
              <w:rPr>
                <w:rFonts w:cs="Times New Roman"/>
                <w:iCs/>
                <w:sz w:val="22"/>
                <w:szCs w:val="22"/>
              </w:rPr>
            </w:pPr>
            <w:r w:rsidRPr="001C137A">
              <w:rPr>
                <w:rFonts w:cs="Times New Roman"/>
                <w:i/>
                <w:sz w:val="22"/>
                <w:szCs w:val="22"/>
              </w:rPr>
              <w:lastRenderedPageBreak/>
              <w:t>В назначении платежа указывается «Обеспечение исполнения обязательств по договору, заключаемому по результатам электронного аукциона, протокол от «__» ____20___года №___»</w:t>
            </w:r>
          </w:p>
          <w:p w:rsidR="0055359D" w:rsidRPr="001137A6" w:rsidRDefault="0055359D" w:rsidP="0055359D">
            <w:pPr>
              <w:autoSpaceDE w:val="0"/>
              <w:autoSpaceDN w:val="0"/>
              <w:adjustRightInd w:val="0"/>
              <w:ind w:firstLine="709"/>
              <w:jc w:val="both"/>
              <w:rPr>
                <w:sz w:val="22"/>
                <w:szCs w:val="22"/>
              </w:rPr>
            </w:pPr>
          </w:p>
          <w:p w:rsidR="0055359D" w:rsidRPr="001137A6" w:rsidRDefault="0055359D" w:rsidP="0055359D">
            <w:pPr>
              <w:ind w:firstLine="709"/>
              <w:jc w:val="both"/>
              <w:rPr>
                <w:sz w:val="22"/>
                <w:szCs w:val="22"/>
              </w:rPr>
            </w:pPr>
          </w:p>
          <w:p w:rsidR="0082600E" w:rsidRPr="001137A6" w:rsidRDefault="0082600E">
            <w:pPr>
              <w:widowControl w:val="0"/>
              <w:autoSpaceDE w:val="0"/>
              <w:autoSpaceDN w:val="0"/>
              <w:jc w:val="both"/>
              <w:rPr>
                <w:b/>
                <w:sz w:val="22"/>
                <w:szCs w:val="22"/>
              </w:rPr>
            </w:pPr>
          </w:p>
        </w:tc>
      </w:tr>
      <w:tr w:rsidR="0055359D" w:rsidTr="00F05F00">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5359D" w:rsidRDefault="0055359D" w:rsidP="0055359D">
            <w:pPr>
              <w:ind w:firstLine="709"/>
              <w:jc w:val="both"/>
              <w:rPr>
                <w:b/>
                <w:sz w:val="22"/>
                <w:szCs w:val="22"/>
              </w:rPr>
            </w:pPr>
          </w:p>
        </w:tc>
      </w:tr>
    </w:tbl>
    <w:p w:rsidR="00BF7DEC" w:rsidRDefault="005C5C77">
      <w:pPr>
        <w:pStyle w:val="26"/>
        <w:pageBreakBefore/>
        <w:numPr>
          <w:ilvl w:val="0"/>
          <w:numId w:val="9"/>
        </w:numPr>
        <w:rPr>
          <w:rFonts w:ascii="Times New Roman" w:hAnsi="Times New Roman"/>
          <w:sz w:val="24"/>
          <w:szCs w:val="24"/>
        </w:rPr>
      </w:pPr>
      <w:bookmarkStart w:id="4" w:name="_Toc536454773"/>
      <w:bookmarkStart w:id="5" w:name="_Ref314161369"/>
      <w:bookmarkStart w:id="6" w:name="_Ref414276712"/>
      <w:bookmarkStart w:id="7" w:name="_Ref414291069"/>
      <w:bookmarkStart w:id="8" w:name="_Toc415874697"/>
      <w:r>
        <w:rPr>
          <w:rFonts w:ascii="Times New Roman" w:hAnsi="Times New Roman"/>
          <w:sz w:val="24"/>
          <w:szCs w:val="24"/>
        </w:rPr>
        <w:lastRenderedPageBreak/>
        <w:t>ОБРАЗЦЫ ФОРМ ДОКУМЕНТОВ, ВКЛЮЧАЕМЫХ В ЗАЯВКУ</w:t>
      </w:r>
      <w:bookmarkEnd w:id="4"/>
      <w:bookmarkEnd w:id="5"/>
      <w:bookmarkEnd w:id="6"/>
      <w:bookmarkEnd w:id="7"/>
      <w:bookmarkEnd w:id="8"/>
    </w:p>
    <w:p w:rsidR="00BF7DEC" w:rsidRDefault="00BF7DEC">
      <w:pPr>
        <w:ind w:firstLine="567"/>
        <w:jc w:val="both"/>
        <w:rPr>
          <w:i/>
          <w:highlight w:val="yellow"/>
          <w:shd w:val="clear" w:color="auto" w:fill="FFFF99"/>
        </w:rPr>
      </w:pPr>
    </w:p>
    <w:p w:rsidR="00BF7DEC" w:rsidRDefault="005C5C77">
      <w:pPr>
        <w:tabs>
          <w:tab w:val="left" w:pos="9355"/>
        </w:tabs>
        <w:spacing w:before="120"/>
        <w:jc w:val="center"/>
        <w:rPr>
          <w:b/>
          <w:bCs/>
          <w:szCs w:val="28"/>
        </w:rPr>
      </w:pPr>
      <w:r>
        <w:rPr>
          <w:b/>
          <w:bCs/>
        </w:rPr>
        <w:t>ВНИМАНИЮ УЧАСТНИКОВ ЗАКУПКИ!</w:t>
      </w:r>
    </w:p>
    <w:p w:rsidR="00BF7DEC" w:rsidRDefault="00BF7DEC">
      <w:pPr>
        <w:tabs>
          <w:tab w:val="left" w:pos="9355"/>
        </w:tabs>
        <w:spacing w:before="120"/>
        <w:jc w:val="center"/>
        <w:rPr>
          <w:bCs/>
        </w:rPr>
      </w:pPr>
    </w:p>
    <w:p w:rsidR="00BF7DEC" w:rsidRDefault="005C5C77">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BF7DEC" w:rsidRDefault="005C5C77">
      <w:pPr>
        <w:tabs>
          <w:tab w:val="left" w:pos="9355"/>
        </w:tabs>
        <w:spacing w:before="120"/>
        <w:jc w:val="center"/>
        <w:rPr>
          <w:b/>
          <w:bCs/>
        </w:rPr>
      </w:pPr>
      <w:r>
        <w:rPr>
          <w:b/>
          <w:bCs/>
        </w:rPr>
        <w:t>Образцы форм документов, включаемых в первую часть заявки</w:t>
      </w:r>
    </w:p>
    <w:p w:rsidR="00BF7DEC" w:rsidRDefault="00BF7DEC">
      <w:pPr>
        <w:tabs>
          <w:tab w:val="left" w:pos="9355"/>
        </w:tabs>
        <w:spacing w:before="120"/>
        <w:jc w:val="center"/>
        <w:rPr>
          <w:b/>
          <w:bCs/>
        </w:rPr>
      </w:pPr>
    </w:p>
    <w:p w:rsidR="00BF7DEC" w:rsidRDefault="005C5C77">
      <w:pPr>
        <w:ind w:firstLine="567"/>
        <w:jc w:val="center"/>
        <w:rPr>
          <w:b/>
          <w:shd w:val="clear" w:color="auto" w:fill="FFFF99"/>
        </w:rPr>
      </w:pPr>
      <w:r>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rsidR="00BF7DEC" w:rsidRDefault="00BF7DEC">
      <w:pPr>
        <w:ind w:firstLine="567"/>
        <w:jc w:val="center"/>
        <w:rPr>
          <w:b/>
          <w:shd w:val="clear" w:color="auto" w:fill="FFFF99"/>
        </w:rPr>
      </w:pPr>
    </w:p>
    <w:p w:rsidR="00BF7DEC" w:rsidRDefault="00BF7DEC">
      <w:pPr>
        <w:ind w:firstLine="567"/>
        <w:jc w:val="center"/>
        <w:rPr>
          <w:b/>
          <w:shd w:val="clear" w:color="auto" w:fill="FFFF99"/>
        </w:rPr>
      </w:pPr>
    </w:p>
    <w:p w:rsidR="00BF7DEC" w:rsidRDefault="005C5C77">
      <w:pPr>
        <w:ind w:firstLine="567"/>
        <w:jc w:val="center"/>
        <w:rPr>
          <w:b/>
          <w:highlight w:val="yellow"/>
          <w:shd w:val="clear" w:color="auto" w:fill="FFFF99"/>
        </w:rPr>
      </w:pPr>
      <w:r>
        <w:rPr>
          <w:b/>
          <w:iCs/>
        </w:rPr>
        <w:t>ПЕРВАЯ ЧАСТЬ ЗАЯВКИ</w:t>
      </w:r>
    </w:p>
    <w:p w:rsidR="00BF7DEC" w:rsidRDefault="005C5C77">
      <w:pPr>
        <w:suppressAutoHyphens/>
        <w:spacing w:before="120"/>
        <w:jc w:val="both"/>
        <w:outlineLvl w:val="3"/>
      </w:pPr>
      <w:bookmarkStart w:id="9" w:name="_Toc311975354"/>
      <w:r>
        <w:t xml:space="preserve">Форма 1 </w:t>
      </w:r>
      <w:bookmarkEnd w:id="9"/>
      <w:r>
        <w:t>первой части Заявки</w:t>
      </w:r>
    </w:p>
    <w:p w:rsidR="00BF7DEC" w:rsidRDefault="005C5C77">
      <w:pPr>
        <w:tabs>
          <w:tab w:val="left" w:pos="9355"/>
        </w:tabs>
        <w:ind w:right="-1"/>
        <w:jc w:val="both"/>
      </w:pPr>
      <w:r>
        <w:t>«_____»___________ 202</w:t>
      </w:r>
      <w:r w:rsidR="004F3EE7">
        <w:t>3</w:t>
      </w:r>
      <w:r>
        <w:t xml:space="preserve"> г.</w:t>
      </w:r>
    </w:p>
    <w:p w:rsidR="00BF7DEC" w:rsidRDefault="005C5C77">
      <w:pPr>
        <w:tabs>
          <w:tab w:val="left" w:pos="9355"/>
        </w:tabs>
        <w:ind w:right="-1"/>
        <w:jc w:val="both"/>
      </w:pPr>
      <w:r>
        <w:t>№__________</w:t>
      </w:r>
    </w:p>
    <w:p w:rsidR="00BF7DEC" w:rsidRDefault="00BF7DEC">
      <w:pPr>
        <w:tabs>
          <w:tab w:val="left" w:pos="9355"/>
        </w:tabs>
        <w:ind w:right="-1"/>
        <w:jc w:val="both"/>
      </w:pPr>
    </w:p>
    <w:p w:rsidR="00BF7DEC" w:rsidRDefault="005C5C77">
      <w:pPr>
        <w:ind w:left="-540"/>
        <w:jc w:val="center"/>
        <w:rPr>
          <w:b/>
          <w:color w:val="000000"/>
          <w:sz w:val="22"/>
          <w:szCs w:val="22"/>
        </w:rPr>
      </w:pPr>
      <w:r>
        <w:rPr>
          <w:b/>
          <w:color w:val="000000"/>
          <w:sz w:val="22"/>
          <w:szCs w:val="22"/>
        </w:rPr>
        <w:t>ЗАЯВКА НА УЧАСТИЕ В АУКЦИОНЕ В ЭЛЕКТРОННОЙ ФОРМЕ</w:t>
      </w:r>
      <w:r w:rsidR="006C655A">
        <w:rPr>
          <w:b/>
          <w:color w:val="000000"/>
          <w:sz w:val="22"/>
          <w:szCs w:val="22"/>
        </w:rPr>
        <w:t xml:space="preserve"> </w:t>
      </w:r>
    </w:p>
    <w:p w:rsidR="006C655A" w:rsidRDefault="006C655A">
      <w:pPr>
        <w:ind w:left="-540"/>
        <w:jc w:val="center"/>
        <w:rPr>
          <w:b/>
          <w:color w:val="000000"/>
          <w:sz w:val="22"/>
          <w:szCs w:val="22"/>
        </w:rPr>
      </w:pPr>
    </w:p>
    <w:p w:rsidR="00BF7DEC" w:rsidRDefault="005C5C77">
      <w:pPr>
        <w:ind w:left="360"/>
        <w:rPr>
          <w:b/>
          <w:color w:val="000000"/>
        </w:rPr>
      </w:pPr>
      <w:r>
        <w:rPr>
          <w:b/>
          <w:color w:val="000000"/>
        </w:rPr>
        <w:t xml:space="preserve">             Кому</w:t>
      </w:r>
      <w:r>
        <w:rPr>
          <w:color w:val="000000"/>
        </w:rPr>
        <w:t>:</w:t>
      </w:r>
    </w:p>
    <w:p w:rsidR="00BF7DEC" w:rsidRDefault="00BF7DEC">
      <w:pPr>
        <w:ind w:left="360"/>
        <w:rPr>
          <w:b/>
          <w:color w:val="000000"/>
        </w:rPr>
      </w:pPr>
    </w:p>
    <w:p w:rsidR="00BF7DEC" w:rsidRDefault="005C5C77">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rsidR="00BF7DEC" w:rsidRDefault="005C5C77">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BF7DEC" w:rsidRDefault="005C5C77">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конкурентной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F7DEC" w:rsidRDefault="005C5C77">
      <w:pPr>
        <w:spacing w:before="120"/>
        <w:ind w:firstLine="567"/>
        <w:jc w:val="both"/>
        <w:rPr>
          <w:lang w:eastAsia="en-US"/>
        </w:rPr>
      </w:pPr>
      <w:r>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vertAlign w:val="superscript"/>
          <w:lang w:eastAsia="en-US"/>
        </w:rPr>
        <w:footnoteReference w:id="1"/>
      </w:r>
    </w:p>
    <w:p w:rsidR="00BF7DEC" w:rsidRDefault="00BF7DEC">
      <w:pPr>
        <w:spacing w:before="120"/>
        <w:ind w:firstLine="567"/>
        <w:jc w:val="both"/>
        <w:rPr>
          <w:lang w:eastAsia="en-US"/>
        </w:rPr>
      </w:pPr>
    </w:p>
    <w:p w:rsidR="00BF7DEC" w:rsidRDefault="00BF7DEC" w:rsidP="00AE6754">
      <w:pPr>
        <w:suppressAutoHyphens/>
        <w:spacing w:before="120"/>
        <w:jc w:val="right"/>
      </w:pPr>
    </w:p>
    <w:p w:rsidR="00BF7DEC" w:rsidRDefault="00BF7DEC">
      <w:pPr>
        <w:spacing w:before="120"/>
        <w:jc w:val="both"/>
      </w:pPr>
    </w:p>
    <w:p w:rsidR="00BF7DEC" w:rsidRDefault="00BF7DEC">
      <w:pPr>
        <w:jc w:val="both"/>
        <w:rPr>
          <w:sz w:val="16"/>
          <w:szCs w:val="16"/>
        </w:rPr>
      </w:pPr>
    </w:p>
    <w:p w:rsidR="00BF7DEC" w:rsidRDefault="00BF7DEC">
      <w:pPr>
        <w:jc w:val="both"/>
        <w:rPr>
          <w:sz w:val="16"/>
          <w:szCs w:val="16"/>
        </w:rPr>
      </w:pPr>
    </w:p>
    <w:p w:rsidR="00BF7DEC" w:rsidRDefault="005C5C77">
      <w:pPr>
        <w:spacing w:after="240"/>
        <w:jc w:val="center"/>
        <w:rPr>
          <w:b/>
          <w:bCs/>
          <w:szCs w:val="28"/>
        </w:rPr>
      </w:pPr>
      <w:r>
        <w:rPr>
          <w:b/>
          <w:bCs/>
          <w:highlight w:val="yellow"/>
        </w:rPr>
        <w:br w:type="page"/>
      </w:r>
      <w:r>
        <w:rPr>
          <w:b/>
          <w:bCs/>
          <w:highlight w:val="yellow"/>
        </w:rPr>
        <w:lastRenderedPageBreak/>
        <w:t>ВНИМАНИЮ УЧАСТНИКОВ ЗАКУПКИ: РЕКОМЕНДУЕТСЯ ВКЛЮЧАТЬ ВО ВТОРУЮ ЧАСТЬ ЗАЯВКИ!</w:t>
      </w:r>
    </w:p>
    <w:p w:rsidR="00BF7DEC" w:rsidRDefault="005C5C77">
      <w:pPr>
        <w:tabs>
          <w:tab w:val="left" w:pos="9355"/>
        </w:tabs>
        <w:spacing w:before="120"/>
        <w:jc w:val="center"/>
        <w:rPr>
          <w:b/>
          <w:bCs/>
        </w:rPr>
      </w:pPr>
      <w:r>
        <w:rPr>
          <w:b/>
          <w:bCs/>
        </w:rPr>
        <w:t>Образцы форм документов, включаемых во вторую часть заявки</w:t>
      </w:r>
    </w:p>
    <w:p w:rsidR="00BF7DEC" w:rsidRDefault="005C5C77">
      <w:pPr>
        <w:suppressAutoHyphens/>
        <w:spacing w:before="120"/>
        <w:jc w:val="both"/>
        <w:outlineLvl w:val="3"/>
      </w:pPr>
      <w:r>
        <w:t>Форма 1 второй части Заявки</w:t>
      </w:r>
    </w:p>
    <w:p w:rsidR="00BF7DEC" w:rsidRDefault="005C5C77">
      <w:pPr>
        <w:spacing w:after="120"/>
        <w:jc w:val="both"/>
      </w:pPr>
      <w:r>
        <w:t>«____» _____________ 202</w:t>
      </w:r>
      <w:r w:rsidR="004F3EE7">
        <w:t>3</w:t>
      </w:r>
      <w:r>
        <w:t xml:space="preserve"> г. </w:t>
      </w:r>
    </w:p>
    <w:p w:rsidR="00BF7DEC" w:rsidRDefault="00BF7DEC">
      <w:pPr>
        <w:spacing w:after="240"/>
        <w:jc w:val="center"/>
        <w:rPr>
          <w:b/>
          <w:iCs/>
        </w:rPr>
      </w:pPr>
    </w:p>
    <w:p w:rsidR="00BF7DEC" w:rsidRDefault="005C5C77">
      <w:pPr>
        <w:spacing w:after="240"/>
        <w:jc w:val="center"/>
        <w:rPr>
          <w:iCs/>
          <w:sz w:val="16"/>
          <w:szCs w:val="16"/>
        </w:rPr>
      </w:pPr>
      <w:r>
        <w:rPr>
          <w:b/>
          <w:iCs/>
        </w:rPr>
        <w:t xml:space="preserve">ВТОРАЯ ЧАСТЬ </w:t>
      </w:r>
      <w:proofErr w:type="gramStart"/>
      <w:r>
        <w:rPr>
          <w:b/>
          <w:iCs/>
        </w:rPr>
        <w:t>ЗАЯВКИ</w:t>
      </w:r>
      <w:r>
        <w:rPr>
          <w:iCs/>
          <w:sz w:val="16"/>
          <w:szCs w:val="16"/>
        </w:rPr>
        <w:t>(</w:t>
      </w:r>
      <w:proofErr w:type="gramEnd"/>
      <w:r>
        <w:rPr>
          <w:iCs/>
          <w:sz w:val="16"/>
          <w:szCs w:val="16"/>
        </w:rPr>
        <w:t>формируется в соответствии с пунктом 4.1 Информационной карты «Вторая часть ЗАЯВКИ»)</w:t>
      </w:r>
    </w:p>
    <w:p w:rsidR="00BF7DEC" w:rsidRDefault="005C5C77">
      <w:pPr>
        <w:spacing w:after="160" w:line="254" w:lineRule="auto"/>
        <w:jc w:val="center"/>
        <w:rPr>
          <w:color w:val="000000"/>
        </w:rPr>
      </w:pPr>
      <w:r>
        <w:rPr>
          <w:color w:val="000000"/>
        </w:rPr>
        <w:t>Рекомендуемая форма декларации о соответствии участника аукциона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F7DEC">
        <w:tc>
          <w:tcPr>
            <w:tcW w:w="10031" w:type="dxa"/>
          </w:tcPr>
          <w:p w:rsidR="00BF7DEC" w:rsidRDefault="005C5C77">
            <w:pPr>
              <w:widowControl w:val="0"/>
              <w:autoSpaceDE w:val="0"/>
              <w:autoSpaceDN w:val="0"/>
              <w:ind w:firstLine="709"/>
              <w:rPr>
                <w:color w:val="000000"/>
                <w:sz w:val="18"/>
                <w:szCs w:val="18"/>
              </w:rPr>
            </w:pPr>
            <w:r>
              <w:rPr>
                <w:color w:val="000000"/>
                <w:sz w:val="18"/>
                <w:szCs w:val="18"/>
              </w:rPr>
              <w:t>Настоящим организация/физическое лицо/юридическое лицо______________________________________</w:t>
            </w:r>
          </w:p>
          <w:p w:rsidR="00BF7DEC" w:rsidRDefault="005C5C77">
            <w:pPr>
              <w:widowControl w:val="0"/>
              <w:autoSpaceDE w:val="0"/>
              <w:autoSpaceDN w:val="0"/>
              <w:rPr>
                <w:color w:val="000000"/>
                <w:sz w:val="18"/>
                <w:szCs w:val="18"/>
              </w:rPr>
            </w:pPr>
            <w:r>
              <w:rPr>
                <w:color w:val="000000"/>
                <w:sz w:val="18"/>
                <w:szCs w:val="18"/>
              </w:rPr>
              <w:t xml:space="preserve">во второй части заявки на участие в аукционе </w:t>
            </w:r>
            <w:proofErr w:type="gramStart"/>
            <w:r>
              <w:rPr>
                <w:color w:val="000000"/>
                <w:sz w:val="18"/>
                <w:szCs w:val="18"/>
              </w:rPr>
              <w:t>в  электронной</w:t>
            </w:r>
            <w:proofErr w:type="gramEnd"/>
            <w:r>
              <w:rPr>
                <w:color w:val="000000"/>
                <w:sz w:val="18"/>
                <w:szCs w:val="18"/>
              </w:rPr>
              <w:t xml:space="preserve"> форме на _______________________________________________________________________________</w:t>
            </w:r>
          </w:p>
          <w:p w:rsidR="00BF7DEC" w:rsidRDefault="005C5C77">
            <w:pPr>
              <w:widowControl w:val="0"/>
              <w:autoSpaceDE w:val="0"/>
              <w:autoSpaceDN w:val="0"/>
              <w:rPr>
                <w:color w:val="000000"/>
                <w:sz w:val="18"/>
                <w:szCs w:val="18"/>
              </w:rPr>
            </w:pPr>
            <w:r>
              <w:rPr>
                <w:color w:val="000000"/>
                <w:sz w:val="18"/>
                <w:szCs w:val="18"/>
              </w:rPr>
              <w:t xml:space="preserve">                   (указывается наименование аукциона </w:t>
            </w:r>
            <w:proofErr w:type="gramStart"/>
            <w:r>
              <w:rPr>
                <w:color w:val="000000"/>
                <w:sz w:val="18"/>
                <w:szCs w:val="18"/>
              </w:rPr>
              <w:t>в  электронной</w:t>
            </w:r>
            <w:proofErr w:type="gramEnd"/>
            <w:r>
              <w:rPr>
                <w:color w:val="000000"/>
                <w:sz w:val="18"/>
                <w:szCs w:val="18"/>
              </w:rPr>
              <w:t xml:space="preserve"> форме)</w:t>
            </w:r>
          </w:p>
          <w:p w:rsidR="00BF7DEC" w:rsidRDefault="005C5C77">
            <w:pPr>
              <w:autoSpaceDE w:val="0"/>
              <w:autoSpaceDN w:val="0"/>
              <w:jc w:val="both"/>
              <w:rPr>
                <w:b/>
                <w:i/>
                <w:color w:val="000000"/>
                <w:sz w:val="18"/>
                <w:szCs w:val="18"/>
                <w:lang w:eastAsia="en-US"/>
              </w:rPr>
            </w:pPr>
            <w:r>
              <w:rPr>
                <w:color w:val="000000"/>
                <w:sz w:val="18"/>
                <w:szCs w:val="18"/>
              </w:rPr>
              <w:t>(реестровый номер закупки ___________________), сообщает о своем соответствии требованиям, установленным</w:t>
            </w:r>
            <w:r>
              <w:rPr>
                <w:sz w:val="18"/>
                <w:szCs w:val="18"/>
              </w:rPr>
              <w:t xml:space="preserve"> в пункте </w:t>
            </w:r>
            <w:proofErr w:type="gramStart"/>
            <w:r>
              <w:rPr>
                <w:sz w:val="18"/>
                <w:szCs w:val="18"/>
              </w:rPr>
              <w:t>3.1</w:t>
            </w:r>
            <w:r>
              <w:rPr>
                <w:color w:val="000000"/>
                <w:sz w:val="18"/>
                <w:szCs w:val="18"/>
              </w:rPr>
              <w:t xml:space="preserve">  Информационной</w:t>
            </w:r>
            <w:proofErr w:type="gramEnd"/>
            <w:r>
              <w:rPr>
                <w:color w:val="000000"/>
                <w:sz w:val="18"/>
                <w:szCs w:val="18"/>
              </w:rPr>
              <w:t xml:space="preserve"> карты, а именно:</w:t>
            </w:r>
          </w:p>
        </w:tc>
      </w:tr>
      <w:tr w:rsidR="00BF7DEC">
        <w:tc>
          <w:tcPr>
            <w:tcW w:w="10031" w:type="dxa"/>
          </w:tcPr>
          <w:p w:rsidR="00BF7DEC" w:rsidRDefault="005C5C77" w:rsidP="006C655A">
            <w:pPr>
              <w:autoSpaceDE w:val="0"/>
              <w:autoSpaceDN w:val="0"/>
              <w:ind w:firstLine="540"/>
              <w:jc w:val="both"/>
              <w:rPr>
                <w:b/>
                <w:i/>
                <w:color w:val="000000"/>
                <w:sz w:val="18"/>
                <w:szCs w:val="18"/>
                <w:lang w:eastAsia="en-US"/>
              </w:rPr>
            </w:pPr>
            <w:r>
              <w:rPr>
                <w:bCs/>
                <w:iCs/>
                <w:color w:val="000000"/>
                <w:sz w:val="18"/>
                <w:szCs w:val="18"/>
              </w:rPr>
              <w:t xml:space="preserve">а) </w:t>
            </w:r>
            <w:proofErr w:type="spellStart"/>
            <w:r>
              <w:rPr>
                <w:bCs/>
                <w:iCs/>
                <w:color w:val="000000"/>
                <w:sz w:val="18"/>
                <w:szCs w:val="18"/>
              </w:rPr>
              <w:t>непроведение</w:t>
            </w:r>
            <w:proofErr w:type="spellEnd"/>
            <w:r>
              <w:rPr>
                <w:bCs/>
                <w:iCs/>
                <w:color w:val="000000"/>
                <w:sz w:val="18"/>
                <w:szCs w:val="18"/>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BF7DEC">
        <w:tc>
          <w:tcPr>
            <w:tcW w:w="10031" w:type="dxa"/>
          </w:tcPr>
          <w:p w:rsidR="00BF7DEC" w:rsidRDefault="005C5C77" w:rsidP="006C655A">
            <w:pPr>
              <w:autoSpaceDE w:val="0"/>
              <w:autoSpaceDN w:val="0"/>
              <w:ind w:firstLine="540"/>
              <w:jc w:val="both"/>
              <w:rPr>
                <w:color w:val="000000"/>
                <w:sz w:val="18"/>
                <w:szCs w:val="18"/>
                <w:lang w:eastAsia="en-US"/>
              </w:rPr>
            </w:pPr>
            <w:r>
              <w:rPr>
                <w:color w:val="000000"/>
                <w:sz w:val="18"/>
                <w:szCs w:val="18"/>
                <w:lang w:eastAsia="en-US"/>
              </w:rPr>
              <w:t xml:space="preserve">б) </w:t>
            </w:r>
            <w:proofErr w:type="spellStart"/>
            <w:r>
              <w:rPr>
                <w:color w:val="000000"/>
                <w:sz w:val="18"/>
                <w:szCs w:val="18"/>
                <w:lang w:eastAsia="en-US"/>
              </w:rPr>
              <w:t>неприостановление</w:t>
            </w:r>
            <w:proofErr w:type="spellEnd"/>
            <w:r>
              <w:rPr>
                <w:color w:val="000000"/>
                <w:sz w:val="18"/>
                <w:szCs w:val="18"/>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BF7DEC">
        <w:tc>
          <w:tcPr>
            <w:tcW w:w="10031" w:type="dxa"/>
          </w:tcPr>
          <w:p w:rsidR="00BF7DEC" w:rsidRDefault="005C5C77" w:rsidP="006C655A">
            <w:pPr>
              <w:autoSpaceDE w:val="0"/>
              <w:autoSpaceDN w:val="0"/>
              <w:ind w:firstLine="540"/>
              <w:jc w:val="both"/>
              <w:rPr>
                <w:color w:val="000000"/>
                <w:sz w:val="18"/>
                <w:szCs w:val="18"/>
                <w:lang w:eastAsia="en-US"/>
              </w:rPr>
            </w:pPr>
            <w:r>
              <w:rPr>
                <w:color w:val="000000"/>
                <w:sz w:val="18"/>
                <w:szCs w:val="18"/>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tc>
      </w:tr>
      <w:tr w:rsidR="00BF7DEC">
        <w:tc>
          <w:tcPr>
            <w:tcW w:w="10031" w:type="dxa"/>
          </w:tcPr>
          <w:p w:rsidR="00BF7DEC" w:rsidRDefault="005C5C77" w:rsidP="006C655A">
            <w:pPr>
              <w:autoSpaceDE w:val="0"/>
              <w:autoSpaceDN w:val="0"/>
              <w:ind w:firstLine="540"/>
              <w:jc w:val="both"/>
              <w:rPr>
                <w:color w:val="000000"/>
                <w:sz w:val="18"/>
                <w:szCs w:val="18"/>
                <w:lang w:eastAsia="en-US"/>
              </w:rPr>
            </w:pPr>
            <w:r>
              <w:rPr>
                <w:color w:val="000000"/>
                <w:sz w:val="18"/>
                <w:szCs w:val="18"/>
                <w:lang w:eastAsia="en-US"/>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w:t>
            </w:r>
            <w:r w:rsidR="006C655A">
              <w:rPr>
                <w:color w:val="000000"/>
                <w:sz w:val="18"/>
                <w:szCs w:val="18"/>
                <w:lang w:eastAsia="en-US"/>
              </w:rPr>
              <w:t xml:space="preserve"> </w:t>
            </w:r>
            <w:r>
              <w:rPr>
                <w:color w:val="000000"/>
                <w:sz w:val="18"/>
                <w:szCs w:val="18"/>
                <w:lang w:eastAsia="en-US"/>
              </w:rPr>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BF7DEC">
        <w:tc>
          <w:tcPr>
            <w:tcW w:w="10031" w:type="dxa"/>
          </w:tcPr>
          <w:p w:rsidR="00BF7DEC" w:rsidRDefault="005C5C77" w:rsidP="006C655A">
            <w:pPr>
              <w:autoSpaceDE w:val="0"/>
              <w:autoSpaceDN w:val="0"/>
              <w:ind w:firstLine="540"/>
              <w:jc w:val="both"/>
              <w:rPr>
                <w:color w:val="000000"/>
                <w:sz w:val="18"/>
                <w:szCs w:val="18"/>
                <w:lang w:eastAsia="en-US"/>
              </w:rPr>
            </w:pPr>
            <w:r>
              <w:rPr>
                <w:color w:val="000000"/>
                <w:sz w:val="18"/>
                <w:szCs w:val="18"/>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BF7DEC">
        <w:tc>
          <w:tcPr>
            <w:tcW w:w="10031" w:type="dxa"/>
          </w:tcPr>
          <w:p w:rsidR="00BF7DEC" w:rsidRDefault="005C5C77" w:rsidP="006C655A">
            <w:pPr>
              <w:autoSpaceDE w:val="0"/>
              <w:autoSpaceDN w:val="0"/>
              <w:ind w:firstLine="540"/>
              <w:jc w:val="both"/>
              <w:rPr>
                <w:color w:val="000000"/>
                <w:sz w:val="18"/>
                <w:szCs w:val="18"/>
                <w:lang w:eastAsia="en-US"/>
              </w:rPr>
            </w:pPr>
            <w:r>
              <w:rPr>
                <w:color w:val="000000"/>
                <w:sz w:val="18"/>
                <w:szCs w:val="18"/>
                <w:lang w:eastAsia="en-US"/>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BF7DEC">
        <w:tc>
          <w:tcPr>
            <w:tcW w:w="10031" w:type="dxa"/>
          </w:tcPr>
          <w:p w:rsidR="00BF7DEC" w:rsidRDefault="005C5C77" w:rsidP="006C655A">
            <w:pPr>
              <w:autoSpaceDE w:val="0"/>
              <w:autoSpaceDN w:val="0"/>
              <w:ind w:firstLine="540"/>
              <w:jc w:val="both"/>
              <w:rPr>
                <w:color w:val="000000"/>
                <w:sz w:val="18"/>
                <w:szCs w:val="18"/>
                <w:lang w:eastAsia="en-US"/>
              </w:rPr>
            </w:pPr>
            <w:r>
              <w:rPr>
                <w:color w:val="000000"/>
                <w:sz w:val="18"/>
                <w:szCs w:val="18"/>
                <w:lang w:eastAsia="en-US"/>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BF7DEC">
        <w:tc>
          <w:tcPr>
            <w:tcW w:w="10031" w:type="dxa"/>
          </w:tcPr>
          <w:p w:rsidR="00BF7DEC" w:rsidRDefault="005C5C77" w:rsidP="006C655A">
            <w:pPr>
              <w:autoSpaceDE w:val="0"/>
              <w:autoSpaceDN w:val="0"/>
              <w:ind w:firstLine="540"/>
              <w:jc w:val="both"/>
              <w:rPr>
                <w:color w:val="000000"/>
                <w:sz w:val="18"/>
                <w:szCs w:val="18"/>
                <w:lang w:eastAsia="en-US"/>
              </w:rPr>
            </w:pPr>
            <w:r>
              <w:rPr>
                <w:color w:val="000000"/>
                <w:sz w:val="18"/>
                <w:szCs w:val="18"/>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BF7DEC">
        <w:tc>
          <w:tcPr>
            <w:tcW w:w="10031" w:type="dxa"/>
          </w:tcPr>
          <w:p w:rsidR="00BF7DEC" w:rsidRDefault="005C5C77">
            <w:pPr>
              <w:autoSpaceDE w:val="0"/>
              <w:autoSpaceDN w:val="0"/>
              <w:ind w:firstLine="540"/>
              <w:jc w:val="both"/>
              <w:rPr>
                <w:color w:val="000000"/>
                <w:sz w:val="18"/>
                <w:szCs w:val="18"/>
                <w:lang w:eastAsia="en-US"/>
              </w:rPr>
            </w:pPr>
            <w:r>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BF7DEC" w:rsidRDefault="00BF7DEC">
      <w:pPr>
        <w:rPr>
          <w:b/>
          <w:sz w:val="28"/>
          <w:szCs w:val="28"/>
        </w:rPr>
      </w:pPr>
    </w:p>
    <w:p w:rsidR="00BF7DEC" w:rsidRDefault="005C5C77">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rsidR="00BF7DEC" w:rsidRDefault="00BF7DEC">
      <w:pPr>
        <w:rPr>
          <w:b/>
          <w:sz w:val="22"/>
          <w:szCs w:val="22"/>
        </w:rPr>
      </w:pPr>
    </w:p>
    <w:tbl>
      <w:tblPr>
        <w:tblW w:w="10900" w:type="dxa"/>
        <w:tblInd w:w="-160" w:type="dxa"/>
        <w:tblLook w:val="04A0" w:firstRow="1" w:lastRow="0" w:firstColumn="1" w:lastColumn="0" w:noHBand="0" w:noVBand="1"/>
      </w:tblPr>
      <w:tblGrid>
        <w:gridCol w:w="648"/>
        <w:gridCol w:w="5857"/>
        <w:gridCol w:w="4395"/>
      </w:tblGrid>
      <w:tr w:rsidR="00BF7DEC">
        <w:trPr>
          <w:trHeight w:val="659"/>
        </w:trPr>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п/п</w:t>
            </w:r>
          </w:p>
        </w:tc>
        <w:tc>
          <w:tcPr>
            <w:tcW w:w="10252" w:type="dxa"/>
            <w:gridSpan w:val="2"/>
            <w:tcBorders>
              <w:top w:val="single" w:sz="4" w:space="0" w:color="000000"/>
              <w:left w:val="single" w:sz="4" w:space="0" w:color="000000"/>
              <w:bottom w:val="single" w:sz="4" w:space="0" w:color="000000"/>
              <w:right w:val="single" w:sz="4" w:space="0" w:color="000000"/>
            </w:tcBorders>
          </w:tcPr>
          <w:p w:rsidR="00BF7DEC" w:rsidRDefault="005C5C77">
            <w:pPr>
              <w:rPr>
                <w:sz w:val="22"/>
                <w:szCs w:val="22"/>
              </w:rPr>
            </w:pPr>
            <w:r>
              <w:rPr>
                <w:b/>
                <w:sz w:val="22"/>
                <w:szCs w:val="22"/>
              </w:rPr>
              <w:t>Сведения об участнике закупки</w:t>
            </w:r>
          </w:p>
        </w:tc>
      </w:tr>
      <w:tr w:rsidR="00BF7DEC">
        <w:trPr>
          <w:cantSplit/>
        </w:trPr>
        <w:tc>
          <w:tcPr>
            <w:tcW w:w="648" w:type="dxa"/>
            <w:vMerge w:val="restart"/>
            <w:tcBorders>
              <w:top w:val="single" w:sz="4" w:space="0" w:color="000000"/>
              <w:left w:val="single" w:sz="4" w:space="0" w:color="000000"/>
              <w:bottom w:val="single" w:sz="4" w:space="0" w:color="000000"/>
              <w:right w:val="nil"/>
            </w:tcBorders>
          </w:tcPr>
          <w:p w:rsidR="00BF7DEC" w:rsidRDefault="00BF7DEC">
            <w:pPr>
              <w:rPr>
                <w:b/>
                <w:sz w:val="22"/>
                <w:szCs w:val="22"/>
              </w:rPr>
            </w:pPr>
          </w:p>
          <w:p w:rsidR="00BF7DEC" w:rsidRDefault="00BF7DEC">
            <w:pPr>
              <w:rPr>
                <w:b/>
                <w:sz w:val="22"/>
                <w:szCs w:val="22"/>
              </w:rPr>
            </w:pPr>
          </w:p>
          <w:p w:rsidR="00BF7DEC" w:rsidRDefault="005C5C77">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w:t>
            </w:r>
            <w:proofErr w:type="gramStart"/>
            <w:r>
              <w:rPr>
                <w:sz w:val="22"/>
                <w:szCs w:val="22"/>
              </w:rPr>
              <w:t>лица</w:t>
            </w:r>
            <w:r>
              <w:rPr>
                <w:i/>
                <w:sz w:val="22"/>
                <w:szCs w:val="22"/>
              </w:rPr>
              <w:t>)</w:t>
            </w:r>
            <w:r>
              <w:rPr>
                <w:b/>
                <w:sz w:val="22"/>
                <w:szCs w:val="22"/>
              </w:rPr>
              <w:t>/</w:t>
            </w:r>
            <w:proofErr w:type="gramEnd"/>
            <w:r>
              <w:rPr>
                <w:b/>
                <w:sz w:val="22"/>
                <w:szCs w:val="22"/>
              </w:rPr>
              <w:t xml:space="preserve"> Ф.И.О.  участника размещения заказа </w:t>
            </w:r>
            <w:r>
              <w:rPr>
                <w:sz w:val="22"/>
                <w:szCs w:val="22"/>
              </w:rPr>
              <w:t>(для физического лица)</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Сокращенное наименование организации</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val="restart"/>
            <w:tcBorders>
              <w:top w:val="single" w:sz="4" w:space="0" w:color="000000"/>
              <w:left w:val="single" w:sz="4" w:space="0" w:color="000000"/>
              <w:bottom w:val="single" w:sz="4" w:space="0" w:color="000000"/>
              <w:right w:val="nil"/>
            </w:tcBorders>
          </w:tcPr>
          <w:p w:rsidR="00BF7DEC" w:rsidRDefault="00BF7DEC">
            <w:pPr>
              <w:rPr>
                <w:b/>
                <w:sz w:val="22"/>
                <w:szCs w:val="22"/>
              </w:rPr>
            </w:pPr>
          </w:p>
          <w:p w:rsidR="00BF7DEC" w:rsidRDefault="00BF7DEC">
            <w:pPr>
              <w:rPr>
                <w:b/>
                <w:sz w:val="22"/>
                <w:szCs w:val="22"/>
              </w:rPr>
            </w:pPr>
          </w:p>
          <w:p w:rsidR="00BF7DEC" w:rsidRDefault="00BF7DEC">
            <w:pPr>
              <w:rPr>
                <w:b/>
                <w:sz w:val="22"/>
                <w:szCs w:val="22"/>
              </w:rPr>
            </w:pPr>
          </w:p>
          <w:p w:rsidR="00BF7DEC" w:rsidRDefault="005C5C77">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 доля в уставном капитале превышает 10</w:t>
            </w:r>
            <w:proofErr w:type="gramStart"/>
            <w:r>
              <w:rPr>
                <w:sz w:val="22"/>
                <w:szCs w:val="22"/>
              </w:rPr>
              <w:t>%)</w:t>
            </w:r>
            <w:proofErr w:type="gramEnd"/>
            <w:r>
              <w:rPr>
                <w:sz w:val="22"/>
                <w:szCs w:val="22"/>
              </w:rPr>
              <w:t xml:space="preserve"> и доля их участия (для акционерных обществ – выписка из реестра акционеров отдельным документом)</w:t>
            </w:r>
          </w:p>
          <w:p w:rsidR="00BF7DEC" w:rsidRDefault="005C5C77">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Срок деятельности </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Height w:val="407"/>
        </w:trPr>
        <w:tc>
          <w:tcPr>
            <w:tcW w:w="648" w:type="dxa"/>
            <w:vMerge w:val="restart"/>
            <w:tcBorders>
              <w:top w:val="single" w:sz="4" w:space="0" w:color="000000"/>
              <w:left w:val="single" w:sz="4" w:space="0" w:color="000000"/>
              <w:bottom w:val="single" w:sz="4" w:space="0" w:color="000000"/>
              <w:right w:val="nil"/>
            </w:tcBorders>
          </w:tcPr>
          <w:p w:rsidR="00BF7DEC" w:rsidRDefault="00BF7DEC">
            <w:pPr>
              <w:rPr>
                <w:b/>
                <w:sz w:val="22"/>
                <w:szCs w:val="22"/>
              </w:rPr>
            </w:pPr>
          </w:p>
        </w:tc>
        <w:tc>
          <w:tcPr>
            <w:tcW w:w="5857" w:type="dxa"/>
            <w:tcBorders>
              <w:top w:val="single" w:sz="4" w:space="0" w:color="000000"/>
              <w:left w:val="single" w:sz="4" w:space="0" w:color="000000"/>
              <w:bottom w:val="nil"/>
              <w:right w:val="nil"/>
            </w:tcBorders>
          </w:tcPr>
          <w:p w:rsidR="00BF7DEC" w:rsidRDefault="005C5C77">
            <w:pPr>
              <w:rPr>
                <w:b/>
                <w:sz w:val="22"/>
                <w:szCs w:val="22"/>
              </w:rPr>
            </w:pPr>
            <w:r>
              <w:rPr>
                <w:b/>
                <w:sz w:val="22"/>
                <w:szCs w:val="22"/>
              </w:rPr>
              <w:t>ИНН</w:t>
            </w:r>
          </w:p>
        </w:tc>
        <w:tc>
          <w:tcPr>
            <w:tcW w:w="4395" w:type="dxa"/>
            <w:tcBorders>
              <w:top w:val="single" w:sz="4" w:space="0" w:color="000000"/>
              <w:left w:val="single" w:sz="4" w:space="0" w:color="000000"/>
              <w:bottom w:val="nil"/>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КПП</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ОГРН</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ОКПО</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nil"/>
              <w:left w:val="single" w:sz="4" w:space="0" w:color="000000"/>
              <w:bottom w:val="single" w:sz="4" w:space="0" w:color="000000"/>
              <w:right w:val="nil"/>
            </w:tcBorders>
          </w:tcPr>
          <w:p w:rsidR="00BF7DEC" w:rsidRDefault="005C5C77">
            <w:pPr>
              <w:rPr>
                <w:b/>
                <w:sz w:val="22"/>
                <w:szCs w:val="22"/>
              </w:rPr>
            </w:pPr>
            <w:r>
              <w:rPr>
                <w:b/>
                <w:sz w:val="22"/>
                <w:szCs w:val="22"/>
              </w:rPr>
              <w:t>ОКТМО</w:t>
            </w:r>
          </w:p>
        </w:tc>
        <w:tc>
          <w:tcPr>
            <w:tcW w:w="4395" w:type="dxa"/>
            <w:tcBorders>
              <w:top w:val="nil"/>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ОКДП</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ОКВЭД</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Местонахождение </w:t>
            </w:r>
            <w:r>
              <w:rPr>
                <w:i/>
                <w:sz w:val="22"/>
                <w:szCs w:val="22"/>
              </w:rPr>
              <w:t xml:space="preserve">(для юридического </w:t>
            </w:r>
            <w:proofErr w:type="gramStart"/>
            <w:r>
              <w:rPr>
                <w:i/>
                <w:sz w:val="22"/>
                <w:szCs w:val="22"/>
              </w:rPr>
              <w:t>лица)</w:t>
            </w:r>
            <w:r>
              <w:rPr>
                <w:b/>
                <w:sz w:val="22"/>
                <w:szCs w:val="22"/>
              </w:rPr>
              <w:t>/</w:t>
            </w:r>
            <w:proofErr w:type="gramEnd"/>
            <w:r>
              <w:rPr>
                <w:b/>
                <w:sz w:val="22"/>
                <w:szCs w:val="22"/>
              </w:rPr>
              <w:t xml:space="preserve">сведения о месте жительства </w:t>
            </w:r>
            <w:r>
              <w:rPr>
                <w:i/>
                <w:sz w:val="22"/>
                <w:szCs w:val="22"/>
              </w:rPr>
              <w:t>(для физического лица)</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Почтовый адрес участника</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val="restart"/>
            <w:tcBorders>
              <w:top w:val="single" w:sz="4" w:space="0" w:color="000000"/>
              <w:left w:val="single" w:sz="4" w:space="0" w:color="000000"/>
              <w:bottom w:val="single" w:sz="4" w:space="0" w:color="000000"/>
              <w:right w:val="nil"/>
            </w:tcBorders>
          </w:tcPr>
          <w:p w:rsidR="00BF7DEC" w:rsidRDefault="00BF7DEC">
            <w:pPr>
              <w:rPr>
                <w:b/>
                <w:sz w:val="22"/>
                <w:szCs w:val="22"/>
              </w:rPr>
            </w:pPr>
          </w:p>
          <w:p w:rsidR="00BF7DEC" w:rsidRDefault="00BF7DEC">
            <w:pPr>
              <w:rPr>
                <w:b/>
                <w:sz w:val="22"/>
                <w:szCs w:val="22"/>
              </w:rPr>
            </w:pPr>
          </w:p>
          <w:p w:rsidR="00BF7DEC" w:rsidRDefault="005C5C77">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Номер телефона с кодом Участника</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Номер факса с кодом Участника</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Адрес электронной почты Участника </w:t>
            </w:r>
            <w:proofErr w:type="gramStart"/>
            <w:r>
              <w:rPr>
                <w:b/>
                <w:sz w:val="22"/>
                <w:szCs w:val="22"/>
              </w:rPr>
              <w:t>( для</w:t>
            </w:r>
            <w:proofErr w:type="gramEnd"/>
            <w:r>
              <w:rPr>
                <w:b/>
                <w:sz w:val="22"/>
                <w:szCs w:val="22"/>
              </w:rPr>
              <w:t xml:space="preserve"> приема заявок и иной документации)</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Адрес страницы в Интернете</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Руководитель </w:t>
            </w:r>
            <w:r>
              <w:rPr>
                <w:sz w:val="22"/>
                <w:szCs w:val="22"/>
              </w:rPr>
              <w:t>(должность, фамилия, имя, отчество, телефон)</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rsidR="00BF7DEC" w:rsidRDefault="005C5C77">
            <w:pPr>
              <w:rPr>
                <w:sz w:val="22"/>
                <w:szCs w:val="22"/>
              </w:rPr>
            </w:pPr>
            <w:r>
              <w:rPr>
                <w:b/>
                <w:sz w:val="22"/>
                <w:szCs w:val="22"/>
              </w:rPr>
              <w:t>Главный бухгалтер</w:t>
            </w:r>
          </w:p>
          <w:p w:rsidR="00BF7DEC" w:rsidRDefault="005C5C77">
            <w:pPr>
              <w:rPr>
                <w:b/>
                <w:sz w:val="22"/>
                <w:szCs w:val="22"/>
              </w:rPr>
            </w:pPr>
            <w:r>
              <w:rPr>
                <w:sz w:val="22"/>
                <w:szCs w:val="22"/>
              </w:rPr>
              <w:t>(фамилия, имя, отчество, телефон)</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rsidR="00BF7DEC" w:rsidRDefault="005C5C77">
            <w:pPr>
              <w:rPr>
                <w:sz w:val="22"/>
                <w:szCs w:val="22"/>
              </w:rPr>
            </w:pPr>
            <w:r>
              <w:rPr>
                <w:b/>
                <w:sz w:val="22"/>
                <w:szCs w:val="22"/>
              </w:rPr>
              <w:t>Контактное лицо</w:t>
            </w:r>
          </w:p>
          <w:p w:rsidR="00BF7DEC" w:rsidRDefault="005C5C77">
            <w:pPr>
              <w:rPr>
                <w:b/>
                <w:sz w:val="22"/>
                <w:szCs w:val="22"/>
              </w:rPr>
            </w:pPr>
            <w:r>
              <w:rPr>
                <w:sz w:val="22"/>
                <w:szCs w:val="22"/>
              </w:rPr>
              <w:t>(фамилия, имя, отчество, телефон)</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val="restart"/>
            <w:tcBorders>
              <w:top w:val="single" w:sz="4" w:space="0" w:color="000000"/>
              <w:left w:val="single" w:sz="4" w:space="0" w:color="000000"/>
              <w:bottom w:val="single" w:sz="4" w:space="0" w:color="000000"/>
              <w:right w:val="nil"/>
            </w:tcBorders>
          </w:tcPr>
          <w:p w:rsidR="00BF7DEC" w:rsidRDefault="00BF7DEC">
            <w:pPr>
              <w:rPr>
                <w:b/>
                <w:sz w:val="22"/>
                <w:szCs w:val="22"/>
              </w:rPr>
            </w:pPr>
          </w:p>
          <w:p w:rsidR="00BF7DEC" w:rsidRDefault="00BF7DEC">
            <w:pPr>
              <w:rPr>
                <w:b/>
                <w:sz w:val="22"/>
                <w:szCs w:val="22"/>
              </w:rPr>
            </w:pPr>
          </w:p>
          <w:p w:rsidR="00BF7DEC" w:rsidRDefault="00BF7DEC">
            <w:pPr>
              <w:rPr>
                <w:b/>
                <w:sz w:val="22"/>
                <w:szCs w:val="22"/>
              </w:rPr>
            </w:pPr>
          </w:p>
          <w:p w:rsidR="00BF7DEC" w:rsidRDefault="005C5C77">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Система налогообложения</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Реквизиты уведомления о постановке на учет в ИФНС</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Применение освобождения от НДС</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Основные виды деятельности</w:t>
            </w:r>
          </w:p>
          <w:p w:rsidR="00BF7DEC" w:rsidRDefault="00BF7DEC">
            <w:pPr>
              <w:rPr>
                <w:b/>
                <w:sz w:val="22"/>
                <w:szCs w:val="22"/>
              </w:rPr>
            </w:pP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Лицензируемые виды деятельности</w:t>
            </w:r>
          </w:p>
          <w:p w:rsidR="00BF7DEC" w:rsidRDefault="00BF7DEC">
            <w:pPr>
              <w:rPr>
                <w:b/>
                <w:sz w:val="22"/>
                <w:szCs w:val="22"/>
              </w:rPr>
            </w:pP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val="restart"/>
            <w:tcBorders>
              <w:top w:val="single" w:sz="4" w:space="0" w:color="000000"/>
              <w:left w:val="single" w:sz="4" w:space="0" w:color="000000"/>
              <w:bottom w:val="single" w:sz="4" w:space="0" w:color="000000"/>
              <w:right w:val="nil"/>
            </w:tcBorders>
          </w:tcPr>
          <w:p w:rsidR="00BF7DEC" w:rsidRDefault="00BF7DEC">
            <w:pPr>
              <w:rPr>
                <w:b/>
                <w:sz w:val="22"/>
                <w:szCs w:val="22"/>
              </w:rPr>
            </w:pPr>
          </w:p>
          <w:p w:rsidR="00BF7DEC" w:rsidRDefault="005C5C77">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rsidR="00BF7DEC" w:rsidRDefault="005C5C77">
            <w:pPr>
              <w:rPr>
                <w:b/>
                <w:sz w:val="22"/>
                <w:szCs w:val="22"/>
              </w:rPr>
            </w:pPr>
            <w:r>
              <w:rPr>
                <w:b/>
                <w:sz w:val="22"/>
                <w:szCs w:val="22"/>
              </w:rPr>
              <w:t>Наименование обслуживающего банка</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Адрес обслуживаемого банка</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Расчетный счет</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Корреспондентский счет</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rPr>
          <w:cantSplit/>
        </w:trPr>
        <w:tc>
          <w:tcPr>
            <w:tcW w:w="648" w:type="dxa"/>
            <w:vMerge/>
            <w:tcBorders>
              <w:top w:val="single" w:sz="4" w:space="0" w:color="000000"/>
              <w:left w:val="single" w:sz="4" w:space="0" w:color="000000"/>
              <w:bottom w:val="single" w:sz="4" w:space="0" w:color="000000"/>
              <w:right w:val="nil"/>
            </w:tcBorders>
            <w:vAlign w:val="center"/>
          </w:tcPr>
          <w:p w:rsidR="00BF7DEC" w:rsidRDefault="00BF7DEC">
            <w:pPr>
              <w:rPr>
                <w:b/>
                <w:sz w:val="22"/>
                <w:szCs w:val="22"/>
              </w:rPr>
            </w:pP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Код БИК</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Перечень должностных лиц, уполномоченных подписывать счет-фактуры</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r w:rsidR="00BF7DEC">
        <w:tc>
          <w:tcPr>
            <w:tcW w:w="648"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rsidR="00BF7DEC" w:rsidRDefault="005C5C77">
            <w:pPr>
              <w:rPr>
                <w:b/>
                <w:sz w:val="22"/>
                <w:szCs w:val="22"/>
              </w:rPr>
            </w:pPr>
            <w:r>
              <w:rPr>
                <w:b/>
                <w:sz w:val="22"/>
                <w:szCs w:val="22"/>
              </w:rPr>
              <w:t>Согласие участника размещения заказа исполнить условия договора, указанные в документации о закупке</w:t>
            </w:r>
          </w:p>
        </w:tc>
        <w:tc>
          <w:tcPr>
            <w:tcW w:w="4395" w:type="dxa"/>
            <w:tcBorders>
              <w:top w:val="single" w:sz="4" w:space="0" w:color="000000"/>
              <w:left w:val="single" w:sz="4" w:space="0" w:color="000000"/>
              <w:bottom w:val="single" w:sz="4" w:space="0" w:color="000000"/>
              <w:right w:val="single" w:sz="4" w:space="0" w:color="000000"/>
            </w:tcBorders>
          </w:tcPr>
          <w:p w:rsidR="00BF7DEC" w:rsidRDefault="00BF7DEC">
            <w:pPr>
              <w:rPr>
                <w:b/>
                <w:sz w:val="22"/>
                <w:szCs w:val="22"/>
              </w:rPr>
            </w:pPr>
          </w:p>
        </w:tc>
      </w:tr>
    </w:tbl>
    <w:p w:rsidR="00BF7DEC" w:rsidRDefault="005C5C77">
      <w:pPr>
        <w:rPr>
          <w:sz w:val="22"/>
          <w:szCs w:val="22"/>
        </w:rPr>
      </w:pPr>
      <w:r>
        <w:rPr>
          <w:sz w:val="22"/>
          <w:szCs w:val="22"/>
        </w:rPr>
        <w:t>Мы, нижеподписавшееся, заверяем достоверность всех данных, указанных в анкете.</w:t>
      </w:r>
    </w:p>
    <w:p w:rsidR="00BF7DEC" w:rsidRDefault="005C5C77">
      <w:pPr>
        <w:rPr>
          <w:sz w:val="22"/>
          <w:szCs w:val="22"/>
        </w:rPr>
      </w:pPr>
      <w:r>
        <w:rPr>
          <w:sz w:val="22"/>
          <w:szCs w:val="22"/>
        </w:rPr>
        <w:t>Главный бухгалтер</w:t>
      </w:r>
    </w:p>
    <w:p w:rsidR="00BF7DEC" w:rsidRDefault="00BF7DEC">
      <w:pPr>
        <w:rPr>
          <w:sz w:val="22"/>
          <w:szCs w:val="22"/>
        </w:rPr>
      </w:pPr>
    </w:p>
    <w:p w:rsidR="00BF7DEC" w:rsidRDefault="005C5C77">
      <w:pPr>
        <w:rPr>
          <w:sz w:val="22"/>
          <w:szCs w:val="22"/>
        </w:rPr>
      </w:pPr>
      <w:r>
        <w:rPr>
          <w:sz w:val="22"/>
          <w:szCs w:val="22"/>
        </w:rPr>
        <w:t>________________________                                                  _________________________</w:t>
      </w:r>
    </w:p>
    <w:p w:rsidR="00BF7DEC" w:rsidRDefault="005C5C77">
      <w:pPr>
        <w:rPr>
          <w:sz w:val="22"/>
          <w:szCs w:val="22"/>
        </w:rPr>
      </w:pPr>
      <w:r>
        <w:rPr>
          <w:sz w:val="22"/>
          <w:szCs w:val="22"/>
        </w:rPr>
        <w:t>( Ф.И.О.)                                                                      (</w:t>
      </w:r>
      <w:proofErr w:type="gramStart"/>
      <w:r>
        <w:rPr>
          <w:sz w:val="22"/>
          <w:szCs w:val="22"/>
        </w:rPr>
        <w:t xml:space="preserve">подпись)   </w:t>
      </w:r>
      <w:proofErr w:type="gramEnd"/>
      <w:r>
        <w:rPr>
          <w:sz w:val="22"/>
          <w:szCs w:val="22"/>
        </w:rPr>
        <w:t xml:space="preserve">   М.П.     </w:t>
      </w:r>
    </w:p>
    <w:p w:rsidR="00BF7DEC" w:rsidRDefault="005C5C77">
      <w:pPr>
        <w:rPr>
          <w:sz w:val="22"/>
          <w:szCs w:val="22"/>
        </w:rPr>
      </w:pPr>
      <w:r>
        <w:rPr>
          <w:sz w:val="22"/>
          <w:szCs w:val="22"/>
        </w:rPr>
        <w:t>Руководитель предприятия</w:t>
      </w:r>
    </w:p>
    <w:p w:rsidR="00BF7DEC" w:rsidRDefault="00BF7DEC">
      <w:pPr>
        <w:rPr>
          <w:sz w:val="22"/>
          <w:szCs w:val="22"/>
        </w:rPr>
      </w:pPr>
    </w:p>
    <w:p w:rsidR="00BF7DEC" w:rsidRDefault="005C5C77">
      <w:pPr>
        <w:rPr>
          <w:b/>
          <w:sz w:val="22"/>
          <w:szCs w:val="22"/>
        </w:rPr>
      </w:pPr>
      <w:r>
        <w:rPr>
          <w:sz w:val="22"/>
          <w:szCs w:val="22"/>
        </w:rPr>
        <w:t>________________________                                                 _________________________</w:t>
      </w:r>
    </w:p>
    <w:p w:rsidR="00BF7DEC" w:rsidRDefault="005C5C77">
      <w:pPr>
        <w:rPr>
          <w:b/>
          <w:sz w:val="22"/>
          <w:szCs w:val="22"/>
        </w:rPr>
      </w:pPr>
      <w:r>
        <w:rPr>
          <w:sz w:val="22"/>
          <w:szCs w:val="22"/>
        </w:rPr>
        <w:t>( Ф.И.О.)                                                                    (</w:t>
      </w:r>
      <w:proofErr w:type="gramStart"/>
      <w:r>
        <w:rPr>
          <w:sz w:val="22"/>
          <w:szCs w:val="22"/>
        </w:rPr>
        <w:t xml:space="preserve">подпись)   </w:t>
      </w:r>
      <w:proofErr w:type="gramEnd"/>
      <w:r>
        <w:rPr>
          <w:sz w:val="22"/>
          <w:szCs w:val="22"/>
        </w:rPr>
        <w:t xml:space="preserve">         М.П. </w:t>
      </w:r>
    </w:p>
    <w:p w:rsidR="00BF7DEC" w:rsidRDefault="005C5C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подпись</w:t>
      </w:r>
    </w:p>
    <w:p w:rsidR="00BF7DEC" w:rsidRDefault="00BF7DEC">
      <w:pPr>
        <w:pBdr>
          <w:bottom w:val="single" w:sz="12" w:space="1" w:color="000000"/>
        </w:pBdr>
        <w:rPr>
          <w:sz w:val="22"/>
          <w:szCs w:val="22"/>
        </w:rPr>
      </w:pPr>
    </w:p>
    <w:p w:rsidR="00BF7DEC" w:rsidRDefault="005C5C77">
      <w:pPr>
        <w:tabs>
          <w:tab w:val="left" w:pos="1418"/>
        </w:tabs>
        <w:spacing w:before="120" w:after="60"/>
        <w:ind w:firstLine="567"/>
        <w:jc w:val="center"/>
        <w:outlineLvl w:val="3"/>
        <w:rPr>
          <w:bCs/>
          <w:sz w:val="22"/>
          <w:szCs w:val="22"/>
        </w:rPr>
      </w:pPr>
      <w:r>
        <w:rPr>
          <w:bCs/>
          <w:sz w:val="22"/>
          <w:szCs w:val="22"/>
        </w:rPr>
        <w:t>КОНЕЦ ФОРМЫ</w:t>
      </w:r>
    </w:p>
    <w:p w:rsidR="00BF7DEC" w:rsidRDefault="00BF7DEC">
      <w:pPr>
        <w:tabs>
          <w:tab w:val="left" w:pos="1418"/>
        </w:tabs>
        <w:spacing w:before="120" w:after="60"/>
        <w:ind w:firstLine="567"/>
        <w:jc w:val="center"/>
        <w:outlineLvl w:val="3"/>
        <w:rPr>
          <w:bCs/>
          <w:sz w:val="22"/>
          <w:szCs w:val="22"/>
        </w:rPr>
      </w:pPr>
    </w:p>
    <w:p w:rsidR="00BF7DEC" w:rsidRDefault="00BF7DEC">
      <w:pPr>
        <w:tabs>
          <w:tab w:val="left" w:pos="1418"/>
        </w:tabs>
        <w:spacing w:before="120" w:after="60"/>
        <w:jc w:val="both"/>
        <w:outlineLvl w:val="3"/>
        <w:rPr>
          <w:b/>
        </w:rPr>
      </w:pPr>
    </w:p>
    <w:p w:rsidR="00BF7DEC" w:rsidRDefault="00BF7DEC">
      <w:pPr>
        <w:tabs>
          <w:tab w:val="left" w:pos="1418"/>
        </w:tabs>
        <w:spacing w:before="120" w:after="60"/>
        <w:jc w:val="both"/>
        <w:outlineLvl w:val="3"/>
        <w:rPr>
          <w:b/>
        </w:rPr>
      </w:pPr>
    </w:p>
    <w:p w:rsidR="00BF7DEC" w:rsidRDefault="00BF7DEC">
      <w:pPr>
        <w:tabs>
          <w:tab w:val="left" w:pos="1418"/>
        </w:tabs>
        <w:spacing w:before="120" w:after="60"/>
        <w:jc w:val="both"/>
        <w:outlineLvl w:val="3"/>
        <w:rPr>
          <w:b/>
        </w:rPr>
      </w:pPr>
    </w:p>
    <w:p w:rsidR="00BF7DEC" w:rsidRDefault="00BF7DEC">
      <w:pPr>
        <w:tabs>
          <w:tab w:val="left" w:pos="1418"/>
        </w:tabs>
        <w:spacing w:before="120" w:after="60"/>
        <w:jc w:val="both"/>
        <w:outlineLvl w:val="3"/>
        <w:rPr>
          <w:b/>
        </w:rPr>
      </w:pPr>
    </w:p>
    <w:p w:rsidR="00BF7DEC" w:rsidRDefault="00BF7DEC">
      <w:pPr>
        <w:tabs>
          <w:tab w:val="left" w:pos="1418"/>
        </w:tabs>
        <w:spacing w:before="120" w:after="60"/>
        <w:jc w:val="both"/>
        <w:outlineLvl w:val="3"/>
        <w:rPr>
          <w:b/>
        </w:rPr>
      </w:pPr>
    </w:p>
    <w:p w:rsidR="00BF7DEC" w:rsidRDefault="00BF7DEC">
      <w:pPr>
        <w:tabs>
          <w:tab w:val="left" w:pos="1418"/>
        </w:tabs>
        <w:spacing w:before="120" w:after="60"/>
        <w:jc w:val="both"/>
        <w:outlineLvl w:val="3"/>
        <w:rPr>
          <w:b/>
        </w:rPr>
      </w:pPr>
    </w:p>
    <w:p w:rsidR="00BF7DEC" w:rsidRDefault="005C5C77">
      <w:pPr>
        <w:spacing w:before="480" w:after="240"/>
        <w:jc w:val="center"/>
        <w:rPr>
          <w:b/>
          <w:bCs/>
          <w:szCs w:val="28"/>
        </w:rPr>
      </w:pPr>
      <w:r>
        <w:rPr>
          <w:b/>
          <w:bCs/>
          <w:highlight w:val="yellow"/>
        </w:rPr>
        <w:br w:type="page"/>
      </w:r>
      <w:r>
        <w:rPr>
          <w:b/>
          <w:bCs/>
          <w:highlight w:val="yellow"/>
        </w:rPr>
        <w:lastRenderedPageBreak/>
        <w:t>ВНИМАНИЮ УЧАСТНИКОВ ЗАКУПКИ: ДОКУМЕНТ РЕКОМЕНДУЕТСЯ ВКЛЮЧАТЬ ВО ВТОРУЮ ЧАСТЬ ЗАЯВКИ!</w:t>
      </w:r>
    </w:p>
    <w:p w:rsidR="00BF7DEC" w:rsidRDefault="00BF7DEC">
      <w:pPr>
        <w:rPr>
          <w:lang w:eastAsia="en-US"/>
        </w:rPr>
      </w:pPr>
    </w:p>
    <w:p w:rsidR="00BF7DEC" w:rsidRDefault="005C5C77">
      <w:pPr>
        <w:jc w:val="center"/>
        <w:rPr>
          <w:b/>
          <w:u w:val="single"/>
        </w:rPr>
      </w:pPr>
      <w:r>
        <w:rPr>
          <w:u w:val="single"/>
        </w:rPr>
        <w:t>Согласие на обработку персональных данных (представленных участниками):</w:t>
      </w:r>
    </w:p>
    <w:p w:rsidR="00BF7DEC" w:rsidRDefault="00BF7DEC">
      <w:pPr>
        <w:jc w:val="both"/>
      </w:pPr>
    </w:p>
    <w:p w:rsidR="00BF7DEC" w:rsidRDefault="005C5C77">
      <w:pPr>
        <w:jc w:val="center"/>
        <w:rPr>
          <w:i/>
        </w:rPr>
      </w:pPr>
      <w:r>
        <w:rPr>
          <w:i/>
        </w:rPr>
        <w:t>Начало формы</w:t>
      </w:r>
    </w:p>
    <w:p w:rsidR="00BF7DEC" w:rsidRDefault="005C5C77">
      <w:pPr>
        <w:jc w:val="both"/>
      </w:pPr>
      <w:r>
        <w:t>____________________________________________________________________________</w:t>
      </w:r>
    </w:p>
    <w:p w:rsidR="00BF7DEC" w:rsidRDefault="00BF7DEC">
      <w:pPr>
        <w:ind w:left="3540" w:firstLine="708"/>
        <w:jc w:val="both"/>
      </w:pPr>
    </w:p>
    <w:p w:rsidR="00BF7DEC" w:rsidRDefault="005C5C77">
      <w:pPr>
        <w:suppressAutoHyphens/>
        <w:spacing w:before="120"/>
        <w:jc w:val="both"/>
        <w:outlineLvl w:val="3"/>
        <w:rPr>
          <w:sz w:val="22"/>
          <w:szCs w:val="22"/>
        </w:rPr>
      </w:pPr>
      <w:r>
        <w:rPr>
          <w:sz w:val="22"/>
          <w:szCs w:val="22"/>
        </w:rPr>
        <w:t>Форма 2 второй части Заявки</w:t>
      </w:r>
    </w:p>
    <w:p w:rsidR="00BF7DEC" w:rsidRDefault="005C5C77">
      <w:pPr>
        <w:spacing w:after="120"/>
        <w:jc w:val="both"/>
        <w:rPr>
          <w:sz w:val="22"/>
          <w:szCs w:val="22"/>
        </w:rPr>
      </w:pPr>
      <w:r>
        <w:rPr>
          <w:sz w:val="22"/>
          <w:szCs w:val="22"/>
        </w:rPr>
        <w:t xml:space="preserve">«____» _____________ 202_ г. </w:t>
      </w:r>
    </w:p>
    <w:p w:rsidR="00BF7DEC" w:rsidRDefault="00BF7DEC">
      <w:pPr>
        <w:jc w:val="both"/>
      </w:pPr>
    </w:p>
    <w:p w:rsidR="00BF7DEC" w:rsidRDefault="005C5C77">
      <w:pPr>
        <w:jc w:val="center"/>
        <w:rPr>
          <w:b/>
          <w:color w:val="1E1E1E"/>
        </w:rPr>
      </w:pPr>
      <w:r>
        <w:rPr>
          <w:b/>
        </w:rPr>
        <w:t>СОГЛАСИЕ</w:t>
      </w:r>
      <w:r>
        <w:rPr>
          <w:b/>
        </w:rPr>
        <w:br w:type="textWrapping" w:clear="all"/>
        <w:t>на обработку персональных данных</w:t>
      </w:r>
    </w:p>
    <w:p w:rsidR="00BF7DEC" w:rsidRDefault="005C5C77">
      <w:pPr>
        <w:widowControl w:val="0"/>
        <w:jc w:val="both"/>
        <w:rPr>
          <w:color w:val="1E1E1E"/>
        </w:rPr>
      </w:pPr>
      <w:r>
        <w:rPr>
          <w:color w:val="1E1E1E"/>
        </w:rPr>
        <w:t xml:space="preserve">Я, нижеподписавшийся </w:t>
      </w:r>
    </w:p>
    <w:p w:rsidR="00BF7DEC" w:rsidRDefault="005C5C77">
      <w:pPr>
        <w:widowControl w:val="0"/>
        <w:rPr>
          <w:color w:val="1E1E1E"/>
        </w:rPr>
      </w:pPr>
      <w:r>
        <w:rPr>
          <w:color w:val="1E1E1E"/>
        </w:rPr>
        <w:t>_________________________________________________________________________</w:t>
      </w:r>
    </w:p>
    <w:p w:rsidR="00BF7DEC" w:rsidRDefault="005C5C77">
      <w:pPr>
        <w:widowControl w:val="0"/>
        <w:jc w:val="center"/>
        <w:rPr>
          <w:color w:val="1E1E1E"/>
          <w:sz w:val="16"/>
          <w:szCs w:val="16"/>
        </w:rPr>
      </w:pPr>
      <w:r>
        <w:rPr>
          <w:color w:val="1E1E1E"/>
          <w:sz w:val="20"/>
          <w:szCs w:val="20"/>
          <w:vertAlign w:val="superscript"/>
        </w:rPr>
        <w:t>(фамилия, имя, отчество)</w:t>
      </w:r>
    </w:p>
    <w:p w:rsidR="00BF7DEC" w:rsidRDefault="00BF7DEC">
      <w:pPr>
        <w:widowControl w:val="0"/>
        <w:jc w:val="both"/>
        <w:rPr>
          <w:color w:val="1E1E1E"/>
        </w:rPr>
      </w:pPr>
    </w:p>
    <w:p w:rsidR="00BF7DEC" w:rsidRDefault="005C5C77">
      <w:pPr>
        <w:widowControl w:val="0"/>
        <w:jc w:val="both"/>
        <w:rPr>
          <w:color w:val="1E1E1E"/>
        </w:rPr>
      </w:pPr>
      <w:r>
        <w:rPr>
          <w:color w:val="1E1E1E"/>
        </w:rPr>
        <w:t>паспорт_____________№__________________ дата выдачи______________________</w:t>
      </w:r>
    </w:p>
    <w:p w:rsidR="00BF7DEC" w:rsidRDefault="00BF7DEC">
      <w:pPr>
        <w:widowControl w:val="0"/>
        <w:jc w:val="both"/>
        <w:rPr>
          <w:color w:val="1E1E1E"/>
        </w:rPr>
      </w:pPr>
    </w:p>
    <w:p w:rsidR="00BF7DEC" w:rsidRDefault="005C5C77">
      <w:pPr>
        <w:widowControl w:val="0"/>
        <w:jc w:val="both"/>
        <w:rPr>
          <w:color w:val="1E1E1E"/>
        </w:rPr>
      </w:pPr>
      <w:r>
        <w:rPr>
          <w:color w:val="1E1E1E"/>
        </w:rPr>
        <w:t xml:space="preserve">название выдавшего органа _________________________________________________, </w:t>
      </w:r>
    </w:p>
    <w:p w:rsidR="00BF7DEC" w:rsidRDefault="00BF7DEC">
      <w:pPr>
        <w:widowControl w:val="0"/>
        <w:jc w:val="both"/>
        <w:rPr>
          <w:color w:val="1E1E1E"/>
        </w:rPr>
      </w:pPr>
    </w:p>
    <w:p w:rsidR="00BF7DEC" w:rsidRDefault="005C5C77">
      <w:pPr>
        <w:widowControl w:val="0"/>
        <w:jc w:val="both"/>
        <w:rPr>
          <w:color w:val="1E1E1E"/>
        </w:rPr>
      </w:pPr>
      <w:r>
        <w:rPr>
          <w:color w:val="1E1E1E"/>
        </w:rPr>
        <w:t>в соответствии с требованиями ст. 9 Федерального закона от 27.07.</w:t>
      </w:r>
      <w:r w:rsidR="004F3EE7">
        <w:rPr>
          <w:color w:val="1E1E1E"/>
        </w:rPr>
        <w:t>20</w:t>
      </w:r>
      <w:r>
        <w:rPr>
          <w:color w:val="1E1E1E"/>
        </w:rPr>
        <w:t>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w:t>
      </w:r>
      <w:proofErr w:type="gramStart"/>
      <w:r>
        <w:rPr>
          <w:color w:val="000000"/>
          <w:sz w:val="22"/>
          <w:szCs w:val="22"/>
        </w:rPr>
        <w:t>_</w:t>
      </w:r>
      <w:r>
        <w:rPr>
          <w:color w:val="1E1E1E"/>
        </w:rPr>
        <w:t>(</w:t>
      </w:r>
      <w:proofErr w:type="gramEnd"/>
      <w:r>
        <w:rPr>
          <w:color w:val="1E1E1E"/>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F7DEC" w:rsidRDefault="005C5C77">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F7DEC" w:rsidRDefault="005C5C77">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BF7DEC" w:rsidRDefault="005C5C77">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F7DEC" w:rsidRDefault="005C5C77">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BF7DEC" w:rsidRDefault="005C5C77">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rsidR="00BF7DEC" w:rsidRDefault="005C5C77">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F7DEC" w:rsidRDefault="005C5C77">
      <w:pPr>
        <w:widowControl w:val="0"/>
        <w:jc w:val="right"/>
      </w:pPr>
      <w:r>
        <w:rPr>
          <w:color w:val="1E1E1E"/>
        </w:rPr>
        <w:t>__________________________________________________</w:t>
      </w:r>
    </w:p>
    <w:p w:rsidR="00BF7DEC" w:rsidRDefault="005C5C77">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rsidR="00BF7DEC" w:rsidRDefault="00BF7DEC">
      <w:pPr>
        <w:tabs>
          <w:tab w:val="left" w:pos="1418"/>
        </w:tabs>
        <w:spacing w:before="120" w:after="60"/>
        <w:jc w:val="both"/>
        <w:outlineLvl w:val="3"/>
        <w:rPr>
          <w:b/>
        </w:rPr>
      </w:pPr>
    </w:p>
    <w:p w:rsidR="00BF7DEC" w:rsidRDefault="00BF7DEC">
      <w:pPr>
        <w:tabs>
          <w:tab w:val="left" w:pos="1418"/>
        </w:tabs>
        <w:spacing w:before="120" w:after="60"/>
        <w:jc w:val="both"/>
        <w:outlineLvl w:val="3"/>
        <w:rPr>
          <w:b/>
        </w:rPr>
      </w:pPr>
    </w:p>
    <w:p w:rsidR="00BF7DEC" w:rsidRDefault="005C5C77">
      <w:pPr>
        <w:wordWrap w:val="0"/>
        <w:ind w:left="3540"/>
        <w:jc w:val="right"/>
        <w:rPr>
          <w:b/>
        </w:rPr>
      </w:pPr>
      <w:r>
        <w:rPr>
          <w:b/>
        </w:rPr>
        <w:br w:type="page"/>
      </w:r>
      <w:r>
        <w:rPr>
          <w:b/>
        </w:rPr>
        <w:lastRenderedPageBreak/>
        <w:t>Приложение №1 к документации</w:t>
      </w:r>
    </w:p>
    <w:p w:rsidR="00BF7DEC" w:rsidRDefault="00BF7DEC">
      <w:pPr>
        <w:wordWrap w:val="0"/>
        <w:ind w:left="3540"/>
        <w:jc w:val="right"/>
        <w:rPr>
          <w:b/>
        </w:rPr>
      </w:pPr>
    </w:p>
    <w:p w:rsidR="00BF7DEC" w:rsidRDefault="005C5C77">
      <w:pPr>
        <w:spacing w:line="276" w:lineRule="auto"/>
        <w:jc w:val="center"/>
        <w:rPr>
          <w:rFonts w:eastAsia="Calibri" w:cs="Times New Roman"/>
          <w:b/>
          <w:sz w:val="22"/>
          <w:szCs w:val="22"/>
          <w:lang w:eastAsia="en-US"/>
        </w:rPr>
      </w:pPr>
      <w:r>
        <w:rPr>
          <w:rFonts w:eastAsia="Calibri" w:cs="Times New Roman"/>
          <w:b/>
          <w:sz w:val="22"/>
          <w:szCs w:val="22"/>
          <w:lang w:eastAsia="en-US"/>
        </w:rPr>
        <w:t>ТЕХНИЧЕСКОЕ ЗАДАНИЕ</w:t>
      </w:r>
    </w:p>
    <w:p w:rsidR="00BF7DEC" w:rsidRPr="00054842" w:rsidRDefault="005C5C77">
      <w:pPr>
        <w:keepNext/>
        <w:numPr>
          <w:ilvl w:val="0"/>
          <w:numId w:val="10"/>
        </w:numPr>
        <w:tabs>
          <w:tab w:val="left" w:pos="432"/>
        </w:tabs>
        <w:spacing w:before="240" w:after="60" w:line="276" w:lineRule="auto"/>
        <w:jc w:val="both"/>
        <w:outlineLvl w:val="0"/>
        <w:rPr>
          <w:rFonts w:cs="Times New Roman"/>
          <w:kern w:val="28"/>
        </w:rPr>
      </w:pPr>
      <w:r>
        <w:rPr>
          <w:rFonts w:eastAsia="Calibri" w:cs="Times New Roman"/>
          <w:b/>
          <w:kern w:val="28"/>
        </w:rPr>
        <w:t>Предмет закупки:</w:t>
      </w:r>
      <w:r>
        <w:rPr>
          <w:rFonts w:cs="Times New Roman"/>
          <w:b/>
          <w:kern w:val="28"/>
        </w:rPr>
        <w:t xml:space="preserve"> </w:t>
      </w:r>
      <w:r w:rsidR="00577C63" w:rsidRPr="00054842">
        <w:t xml:space="preserve">устройство </w:t>
      </w:r>
      <w:proofErr w:type="spellStart"/>
      <w:r w:rsidR="00577C63" w:rsidRPr="00054842">
        <w:t>периметрального</w:t>
      </w:r>
      <w:proofErr w:type="spellEnd"/>
      <w:r w:rsidR="00577C63" w:rsidRPr="00054842">
        <w:t xml:space="preserve"> ограждения, препятствующего неправомерному проникновению на объект</w:t>
      </w:r>
      <w:r w:rsidR="006C655A">
        <w:t>ы</w:t>
      </w:r>
      <w:r w:rsidR="00577C63" w:rsidRPr="00054842">
        <w:t xml:space="preserve"> (территори</w:t>
      </w:r>
      <w:r w:rsidR="006C655A">
        <w:t>и</w:t>
      </w:r>
      <w:r w:rsidR="00577C63" w:rsidRPr="00054842">
        <w:t>) и исключающего беспрепятственный проезд транспортных средств в МАОУ «</w:t>
      </w:r>
      <w:r w:rsidR="006C655A">
        <w:t xml:space="preserve">Первомайская </w:t>
      </w:r>
      <w:proofErr w:type="gramStart"/>
      <w:r w:rsidR="006C655A">
        <w:t>СШ»</w:t>
      </w:r>
      <w:r w:rsidR="00577C63" w:rsidRPr="00054842">
        <w:t xml:space="preserve">  по</w:t>
      </w:r>
      <w:proofErr w:type="gramEnd"/>
      <w:r w:rsidR="00577C63" w:rsidRPr="00054842">
        <w:t xml:space="preserve"> адресу: Нижегородская обл., </w:t>
      </w:r>
      <w:proofErr w:type="spellStart"/>
      <w:r w:rsidR="00577C63" w:rsidRPr="00054842">
        <w:t>г.о.г</w:t>
      </w:r>
      <w:proofErr w:type="spellEnd"/>
      <w:r w:rsidR="00577C63" w:rsidRPr="00054842">
        <w:t xml:space="preserve">. Первомайск, </w:t>
      </w:r>
      <w:r w:rsidR="00B678B7">
        <w:t xml:space="preserve">улица Мочалина, дом </w:t>
      </w:r>
      <w:r w:rsidR="006C655A">
        <w:t>11</w:t>
      </w:r>
    </w:p>
    <w:p w:rsidR="00BF7DEC" w:rsidRDefault="005C5C77">
      <w:pPr>
        <w:widowControl w:val="0"/>
        <w:numPr>
          <w:ilvl w:val="0"/>
          <w:numId w:val="10"/>
        </w:numPr>
        <w:suppressAutoHyphens/>
        <w:spacing w:line="276" w:lineRule="auto"/>
        <w:contextualSpacing/>
        <w:rPr>
          <w:rFonts w:cs="Times New Roman"/>
        </w:rPr>
      </w:pPr>
      <w:r>
        <w:rPr>
          <w:rFonts w:cs="Times New Roman"/>
          <w:b/>
          <w:bCs/>
        </w:rPr>
        <w:t>Основные данные по объекту</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42"/>
        <w:gridCol w:w="4350"/>
        <w:gridCol w:w="5252"/>
      </w:tblGrid>
      <w:tr w:rsidR="00BF7DEC">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5C5C77">
            <w:pPr>
              <w:spacing w:before="100" w:beforeAutospacing="1" w:after="100" w:afterAutospacing="1"/>
              <w:jc w:val="center"/>
              <w:rPr>
                <w:rFonts w:cs="Times New Roman"/>
              </w:rPr>
            </w:pPr>
            <w:r>
              <w:rPr>
                <w:rFonts w:cs="Times New Roman"/>
              </w:rPr>
              <w:t>№</w:t>
            </w:r>
          </w:p>
        </w:tc>
        <w:tc>
          <w:tcPr>
            <w:tcW w:w="4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5C5C77">
            <w:pPr>
              <w:spacing w:before="100" w:beforeAutospacing="1" w:after="100" w:afterAutospacing="1"/>
              <w:jc w:val="center"/>
              <w:rPr>
                <w:rFonts w:cs="Times New Roman"/>
              </w:rPr>
            </w:pPr>
            <w:r>
              <w:rPr>
                <w:rFonts w:cs="Times New Roman"/>
              </w:rPr>
              <w:t>Перечень основных данных и требований</w:t>
            </w:r>
          </w:p>
        </w:tc>
        <w:tc>
          <w:tcPr>
            <w:tcW w:w="5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F7DEC" w:rsidRDefault="005C5C77">
            <w:pPr>
              <w:spacing w:before="100" w:beforeAutospacing="1" w:after="100" w:afterAutospacing="1"/>
              <w:jc w:val="center"/>
              <w:rPr>
                <w:rFonts w:cs="Times New Roman"/>
              </w:rPr>
            </w:pPr>
            <w:r>
              <w:rPr>
                <w:rFonts w:cs="Times New Roman"/>
              </w:rPr>
              <w:t>Данные по объекту</w:t>
            </w:r>
          </w:p>
        </w:tc>
      </w:tr>
      <w:tr w:rsidR="00BF7DEC">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8F5A9F">
            <w:pPr>
              <w:spacing w:before="100" w:beforeAutospacing="1" w:after="100" w:afterAutospacing="1"/>
              <w:jc w:val="center"/>
              <w:rPr>
                <w:rFonts w:cs="Times New Roman"/>
              </w:rPr>
            </w:pPr>
            <w:r>
              <w:rPr>
                <w:rFonts w:cs="Times New Roman"/>
              </w:rPr>
              <w:t>1</w:t>
            </w:r>
          </w:p>
        </w:tc>
        <w:tc>
          <w:tcPr>
            <w:tcW w:w="4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5C5C77">
            <w:pPr>
              <w:spacing w:before="14" w:after="100" w:afterAutospacing="1"/>
              <w:ind w:right="29"/>
              <w:jc w:val="center"/>
              <w:rPr>
                <w:rFonts w:cs="Times New Roman"/>
              </w:rPr>
            </w:pPr>
            <w:r>
              <w:rPr>
                <w:rFonts w:cs="Times New Roman"/>
              </w:rPr>
              <w:t>Местоположение</w:t>
            </w:r>
          </w:p>
        </w:tc>
        <w:tc>
          <w:tcPr>
            <w:tcW w:w="5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F7DEC" w:rsidRDefault="008F5A9F" w:rsidP="0029788E">
            <w:pPr>
              <w:keepNext/>
              <w:tabs>
                <w:tab w:val="left" w:pos="432"/>
              </w:tabs>
              <w:spacing w:line="276" w:lineRule="auto"/>
              <w:jc w:val="center"/>
              <w:outlineLvl w:val="0"/>
              <w:rPr>
                <w:rFonts w:cs="Times New Roman"/>
              </w:rPr>
            </w:pPr>
            <w:r w:rsidRPr="003A6B61">
              <w:rPr>
                <w:sz w:val="22"/>
                <w:szCs w:val="22"/>
              </w:rPr>
              <w:t xml:space="preserve">Нижегородская обл., г. Первомайск, </w:t>
            </w:r>
            <w:r w:rsidR="006C655A">
              <w:rPr>
                <w:sz w:val="22"/>
                <w:szCs w:val="22"/>
              </w:rPr>
              <w:t>улица Мочалина, дом 11</w:t>
            </w:r>
          </w:p>
        </w:tc>
      </w:tr>
      <w:tr w:rsidR="00BF7DEC">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8F5A9F">
            <w:pPr>
              <w:spacing w:before="100" w:beforeAutospacing="1" w:after="100" w:afterAutospacing="1"/>
              <w:jc w:val="center"/>
              <w:rPr>
                <w:rFonts w:cs="Times New Roman"/>
              </w:rPr>
            </w:pPr>
            <w:r>
              <w:rPr>
                <w:rFonts w:cs="Times New Roman"/>
              </w:rPr>
              <w:t>2</w:t>
            </w:r>
          </w:p>
        </w:tc>
        <w:tc>
          <w:tcPr>
            <w:tcW w:w="4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5C5C77">
            <w:pPr>
              <w:spacing w:before="14" w:after="100" w:afterAutospacing="1"/>
              <w:ind w:right="29"/>
              <w:jc w:val="center"/>
              <w:rPr>
                <w:rFonts w:cs="Times New Roman"/>
              </w:rPr>
            </w:pPr>
            <w:r>
              <w:rPr>
                <w:rFonts w:cs="Times New Roman"/>
              </w:rPr>
              <w:t>Заказчик</w:t>
            </w:r>
          </w:p>
        </w:tc>
        <w:tc>
          <w:tcPr>
            <w:tcW w:w="5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F7DEC" w:rsidRDefault="006C655A" w:rsidP="006C655A">
            <w:pPr>
              <w:spacing w:before="14" w:after="100" w:afterAutospacing="1"/>
              <w:ind w:right="29"/>
              <w:jc w:val="center"/>
              <w:rPr>
                <w:rFonts w:cs="Times New Roman"/>
              </w:rPr>
            </w:pPr>
            <w:r>
              <w:rPr>
                <w:rFonts w:cs="Times New Roman"/>
              </w:rPr>
              <w:t>МАОУ «Первомайская</w:t>
            </w:r>
            <w:r w:rsidR="008F5A9F">
              <w:rPr>
                <w:rFonts w:cs="Times New Roman"/>
              </w:rPr>
              <w:t xml:space="preserve"> СШ»</w:t>
            </w:r>
          </w:p>
        </w:tc>
      </w:tr>
      <w:tr w:rsidR="00BF7DEC">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8F5A9F">
            <w:pPr>
              <w:spacing w:before="100" w:beforeAutospacing="1" w:after="100" w:afterAutospacing="1"/>
              <w:jc w:val="center"/>
              <w:rPr>
                <w:rFonts w:cs="Times New Roman"/>
              </w:rPr>
            </w:pPr>
            <w:r>
              <w:rPr>
                <w:rFonts w:cs="Times New Roman"/>
              </w:rPr>
              <w:t>3</w:t>
            </w:r>
          </w:p>
        </w:tc>
        <w:tc>
          <w:tcPr>
            <w:tcW w:w="4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5C5C77">
            <w:pPr>
              <w:spacing w:before="14" w:after="100" w:afterAutospacing="1"/>
              <w:ind w:right="29"/>
              <w:jc w:val="center"/>
              <w:rPr>
                <w:rFonts w:cs="Times New Roman"/>
              </w:rPr>
            </w:pPr>
            <w:r>
              <w:rPr>
                <w:rFonts w:cs="Times New Roman"/>
              </w:rPr>
              <w:t>Подрядчик</w:t>
            </w:r>
          </w:p>
        </w:tc>
        <w:tc>
          <w:tcPr>
            <w:tcW w:w="5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F7DEC" w:rsidRDefault="005C5C77">
            <w:pPr>
              <w:spacing w:before="14" w:after="100" w:afterAutospacing="1"/>
              <w:ind w:right="29"/>
              <w:jc w:val="center"/>
              <w:rPr>
                <w:rFonts w:cs="Times New Roman"/>
              </w:rPr>
            </w:pPr>
            <w:r>
              <w:rPr>
                <w:rFonts w:cs="Times New Roman"/>
              </w:rPr>
              <w:t>Определяется на конкурсной основе</w:t>
            </w:r>
          </w:p>
        </w:tc>
      </w:tr>
      <w:tr w:rsidR="00BF7DEC">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8F5A9F">
            <w:pPr>
              <w:spacing w:before="100" w:beforeAutospacing="1" w:after="100" w:afterAutospacing="1"/>
              <w:jc w:val="center"/>
              <w:rPr>
                <w:rFonts w:cs="Times New Roman"/>
              </w:rPr>
            </w:pPr>
            <w:r>
              <w:rPr>
                <w:rFonts w:cs="Times New Roman"/>
              </w:rPr>
              <w:t>4</w:t>
            </w:r>
          </w:p>
        </w:tc>
        <w:tc>
          <w:tcPr>
            <w:tcW w:w="4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F7DEC" w:rsidRDefault="005C5C77">
            <w:pPr>
              <w:spacing w:before="14" w:after="100" w:afterAutospacing="1"/>
              <w:ind w:right="29"/>
              <w:jc w:val="center"/>
              <w:rPr>
                <w:rFonts w:cs="Times New Roman"/>
              </w:rPr>
            </w:pPr>
            <w:r>
              <w:rPr>
                <w:rFonts w:cs="Times New Roman"/>
              </w:rPr>
              <w:t>Сроки начала и окончания работ</w:t>
            </w:r>
          </w:p>
        </w:tc>
        <w:tc>
          <w:tcPr>
            <w:tcW w:w="5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F7DEC" w:rsidRPr="006C655A" w:rsidRDefault="008E59DB" w:rsidP="002B35F1">
            <w:pPr>
              <w:spacing w:before="14" w:after="100" w:afterAutospacing="1"/>
              <w:ind w:right="29"/>
              <w:jc w:val="center"/>
              <w:rPr>
                <w:rFonts w:cs="Times New Roman"/>
                <w:highlight w:val="yellow"/>
              </w:rPr>
            </w:pPr>
            <w:r w:rsidRPr="003F0328">
              <w:rPr>
                <w:rFonts w:cs="Times New Roman"/>
              </w:rPr>
              <w:t>после подписания</w:t>
            </w:r>
            <w:r w:rsidR="002B35F1">
              <w:rPr>
                <w:rFonts w:cs="Times New Roman"/>
              </w:rPr>
              <w:t xml:space="preserve"> договора по 16</w:t>
            </w:r>
            <w:r w:rsidR="008F5A9F" w:rsidRPr="003F0328">
              <w:rPr>
                <w:rFonts w:cs="Times New Roman"/>
              </w:rPr>
              <w:t>.0</w:t>
            </w:r>
            <w:r w:rsidR="003F0328" w:rsidRPr="003F0328">
              <w:rPr>
                <w:rFonts w:cs="Times New Roman"/>
              </w:rPr>
              <w:t>8</w:t>
            </w:r>
            <w:r w:rsidR="008F5A9F" w:rsidRPr="003F0328">
              <w:rPr>
                <w:rFonts w:cs="Times New Roman"/>
              </w:rPr>
              <w:t>.2023</w:t>
            </w:r>
          </w:p>
        </w:tc>
      </w:tr>
    </w:tbl>
    <w:p w:rsidR="00BF7DEC" w:rsidRPr="008F5A9F" w:rsidRDefault="005C5C77" w:rsidP="008F5A9F">
      <w:pPr>
        <w:pStyle w:val="aff7"/>
        <w:numPr>
          <w:ilvl w:val="0"/>
          <w:numId w:val="10"/>
        </w:numPr>
        <w:shd w:val="clear" w:color="auto" w:fill="FFFFFF"/>
        <w:spacing w:before="100" w:beforeAutospacing="1" w:line="240" w:lineRule="atLeast"/>
        <w:ind w:hanging="578"/>
        <w:jc w:val="both"/>
        <w:rPr>
          <w:rFonts w:ascii="Times New Roman" w:hAnsi="Times New Roman" w:cs="Times New Roman"/>
          <w:sz w:val="24"/>
          <w:szCs w:val="24"/>
        </w:rPr>
      </w:pPr>
      <w:r w:rsidRPr="008F5A9F">
        <w:rPr>
          <w:rFonts w:ascii="Times New Roman" w:hAnsi="Times New Roman" w:cs="Times New Roman"/>
          <w:b/>
          <w:bCs/>
          <w:sz w:val="24"/>
          <w:szCs w:val="24"/>
        </w:rPr>
        <w:t>Технические условия и требов</w:t>
      </w:r>
      <w:r w:rsidR="00D44BC1">
        <w:rPr>
          <w:rFonts w:ascii="Times New Roman" w:hAnsi="Times New Roman" w:cs="Times New Roman"/>
          <w:b/>
          <w:bCs/>
          <w:sz w:val="24"/>
          <w:szCs w:val="24"/>
        </w:rPr>
        <w:t>а</w:t>
      </w:r>
      <w:r w:rsidRPr="008F5A9F">
        <w:rPr>
          <w:rFonts w:ascii="Times New Roman" w:hAnsi="Times New Roman" w:cs="Times New Roman"/>
          <w:b/>
          <w:bCs/>
          <w:sz w:val="24"/>
          <w:szCs w:val="24"/>
        </w:rPr>
        <w:t>ния</w:t>
      </w:r>
    </w:p>
    <w:p w:rsidR="008F5A9F" w:rsidRPr="008F5A9F" w:rsidRDefault="008F5A9F" w:rsidP="009516B4">
      <w:pPr>
        <w:pStyle w:val="aff7"/>
        <w:tabs>
          <w:tab w:val="left" w:pos="8280"/>
        </w:tabs>
        <w:spacing w:after="0"/>
        <w:ind w:left="567"/>
        <w:jc w:val="both"/>
        <w:rPr>
          <w:rFonts w:ascii="Times New Roman" w:eastAsia="TimesNewRomanPSMT" w:hAnsi="Times New Roman" w:cs="Times New Roman"/>
          <w:sz w:val="24"/>
          <w:szCs w:val="24"/>
        </w:rPr>
      </w:pPr>
      <w:r w:rsidRPr="008F5A9F">
        <w:rPr>
          <w:rFonts w:ascii="Times New Roman" w:eastAsia="TimesNewRomanPSMT" w:hAnsi="Times New Roman" w:cs="Times New Roman"/>
          <w:sz w:val="24"/>
          <w:szCs w:val="24"/>
        </w:rPr>
        <w:t>Заказчик на время выполнения работ не предоставляет помещения для проживания работников Подрядчика, но может предоставить место для хранения строительных материалов.</w:t>
      </w:r>
    </w:p>
    <w:p w:rsidR="008F5A9F" w:rsidRPr="008F5A9F" w:rsidRDefault="009516B4" w:rsidP="009516B4">
      <w:pPr>
        <w:pStyle w:val="aff7"/>
        <w:tabs>
          <w:tab w:val="left" w:pos="8280"/>
        </w:tabs>
        <w:spacing w:after="0"/>
        <w:ind w:left="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w:t>
      </w:r>
      <w:r w:rsidR="008F5A9F" w:rsidRPr="008F5A9F">
        <w:rPr>
          <w:rFonts w:ascii="Times New Roman" w:eastAsia="TimesNewRomanPSMT" w:hAnsi="Times New Roman" w:cs="Times New Roman"/>
          <w:sz w:val="24"/>
          <w:szCs w:val="24"/>
        </w:rPr>
        <w:t xml:space="preserve">храну конструкций, оборудования и инструмента </w:t>
      </w:r>
      <w:r>
        <w:rPr>
          <w:rFonts w:ascii="Times New Roman" w:eastAsia="TimesNewRomanPSMT" w:hAnsi="Times New Roman" w:cs="Times New Roman"/>
          <w:sz w:val="24"/>
          <w:szCs w:val="24"/>
        </w:rPr>
        <w:t xml:space="preserve">Подрядчик осуществляет </w:t>
      </w:r>
      <w:r w:rsidR="008F5A9F" w:rsidRPr="008F5A9F">
        <w:rPr>
          <w:rFonts w:ascii="Times New Roman" w:eastAsia="TimesNewRomanPSMT" w:hAnsi="Times New Roman" w:cs="Times New Roman"/>
          <w:sz w:val="24"/>
          <w:szCs w:val="24"/>
        </w:rPr>
        <w:t>своими силами и средствами.</w:t>
      </w:r>
    </w:p>
    <w:p w:rsidR="008F5A9F" w:rsidRPr="008F5A9F" w:rsidRDefault="008F5A9F" w:rsidP="009516B4">
      <w:pPr>
        <w:pStyle w:val="aff7"/>
        <w:tabs>
          <w:tab w:val="left" w:pos="8280"/>
        </w:tabs>
        <w:spacing w:after="0"/>
        <w:ind w:left="567"/>
        <w:jc w:val="both"/>
        <w:rPr>
          <w:rFonts w:ascii="Times New Roman" w:eastAsia="TimesNewRomanPSMT" w:hAnsi="Times New Roman" w:cs="Times New Roman"/>
          <w:sz w:val="24"/>
          <w:szCs w:val="24"/>
        </w:rPr>
      </w:pPr>
      <w:r w:rsidRPr="00A26D4B">
        <w:rPr>
          <w:rFonts w:ascii="Times New Roman" w:eastAsia="TimesNewRomanPSMT" w:hAnsi="Times New Roman" w:cs="Times New Roman"/>
          <w:sz w:val="24"/>
          <w:szCs w:val="24"/>
        </w:rPr>
        <w:t>Заказчик не предоставляет точку подключения к системам электроснабжения.</w:t>
      </w:r>
    </w:p>
    <w:p w:rsidR="008F5A9F" w:rsidRPr="008F5A9F" w:rsidRDefault="008F5A9F" w:rsidP="009516B4">
      <w:pPr>
        <w:pStyle w:val="aff7"/>
        <w:tabs>
          <w:tab w:val="left" w:pos="8280"/>
        </w:tabs>
        <w:spacing w:after="0"/>
        <w:ind w:left="567"/>
        <w:jc w:val="both"/>
        <w:rPr>
          <w:rFonts w:ascii="Times New Roman" w:eastAsia="TimesNewRomanPSMT" w:hAnsi="Times New Roman" w:cs="Times New Roman"/>
          <w:sz w:val="24"/>
          <w:szCs w:val="24"/>
        </w:rPr>
      </w:pPr>
      <w:r w:rsidRPr="008F5A9F">
        <w:rPr>
          <w:rFonts w:ascii="Times New Roman" w:eastAsia="TimesNewRomanPSMT" w:hAnsi="Times New Roman" w:cs="Times New Roman"/>
          <w:sz w:val="24"/>
          <w:szCs w:val="24"/>
        </w:rPr>
        <w:t xml:space="preserve">После демонтажа ограждений, Подрядчик передает старое ограждение </w:t>
      </w:r>
      <w:proofErr w:type="spellStart"/>
      <w:r w:rsidR="006C655A">
        <w:rPr>
          <w:rFonts w:ascii="Times New Roman" w:eastAsia="TimesNewRomanPSMT" w:hAnsi="Times New Roman" w:cs="Times New Roman"/>
          <w:sz w:val="24"/>
          <w:szCs w:val="24"/>
        </w:rPr>
        <w:t>и.о.д</w:t>
      </w:r>
      <w:r w:rsidRPr="008F5A9F">
        <w:rPr>
          <w:rFonts w:ascii="Times New Roman" w:eastAsia="TimesNewRomanPSMT" w:hAnsi="Times New Roman" w:cs="Times New Roman"/>
          <w:sz w:val="24"/>
          <w:szCs w:val="24"/>
        </w:rPr>
        <w:t>иректор</w:t>
      </w:r>
      <w:r w:rsidR="006C655A">
        <w:rPr>
          <w:rFonts w:ascii="Times New Roman" w:eastAsia="TimesNewRomanPSMT" w:hAnsi="Times New Roman" w:cs="Times New Roman"/>
          <w:sz w:val="24"/>
          <w:szCs w:val="24"/>
        </w:rPr>
        <w:t>а</w:t>
      </w:r>
      <w:proofErr w:type="spellEnd"/>
      <w:r w:rsidRPr="008F5A9F">
        <w:rPr>
          <w:rFonts w:ascii="Times New Roman" w:eastAsia="TimesNewRomanPSMT" w:hAnsi="Times New Roman" w:cs="Times New Roman"/>
          <w:sz w:val="24"/>
          <w:szCs w:val="24"/>
        </w:rPr>
        <w:t xml:space="preserve"> школы.</w:t>
      </w:r>
    </w:p>
    <w:p w:rsidR="008F5A9F" w:rsidRPr="008F5A9F" w:rsidRDefault="008F5A9F" w:rsidP="009516B4">
      <w:pPr>
        <w:pStyle w:val="aff7"/>
        <w:tabs>
          <w:tab w:val="left" w:pos="8280"/>
        </w:tabs>
        <w:spacing w:after="0"/>
        <w:ind w:left="567"/>
        <w:jc w:val="both"/>
        <w:rPr>
          <w:rFonts w:ascii="Times New Roman" w:hAnsi="Times New Roman" w:cs="Times New Roman"/>
          <w:sz w:val="24"/>
          <w:szCs w:val="24"/>
        </w:rPr>
      </w:pPr>
      <w:r w:rsidRPr="008F5A9F">
        <w:rPr>
          <w:rFonts w:ascii="Times New Roman" w:eastAsia="TimesNewRomanPSMT" w:hAnsi="Times New Roman" w:cs="Times New Roman"/>
          <w:sz w:val="24"/>
          <w:szCs w:val="24"/>
        </w:rPr>
        <w:t xml:space="preserve">Все металлические конструкции </w:t>
      </w:r>
      <w:proofErr w:type="spellStart"/>
      <w:r w:rsidRPr="008F5A9F">
        <w:rPr>
          <w:rFonts w:ascii="Times New Roman" w:eastAsia="TimesNewRomanPSMT" w:hAnsi="Times New Roman" w:cs="Times New Roman"/>
          <w:sz w:val="24"/>
          <w:szCs w:val="24"/>
        </w:rPr>
        <w:t>огрунтованы</w:t>
      </w:r>
      <w:proofErr w:type="spellEnd"/>
      <w:r w:rsidRPr="008F5A9F">
        <w:rPr>
          <w:rFonts w:ascii="Times New Roman" w:eastAsia="TimesNewRomanPSMT" w:hAnsi="Times New Roman" w:cs="Times New Roman"/>
          <w:sz w:val="24"/>
          <w:szCs w:val="24"/>
        </w:rPr>
        <w:t>, окрашены (цвет согласовать с заказчиком).</w:t>
      </w:r>
    </w:p>
    <w:tbl>
      <w:tblPr>
        <w:tblW w:w="0" w:type="auto"/>
        <w:tblCellSpacing w:w="15" w:type="dxa"/>
        <w:tblInd w:w="172" w:type="dxa"/>
        <w:shd w:val="clear" w:color="auto" w:fill="FFFFFF"/>
        <w:tblCellMar>
          <w:top w:w="15" w:type="dxa"/>
          <w:left w:w="15" w:type="dxa"/>
          <w:bottom w:w="15" w:type="dxa"/>
          <w:right w:w="15" w:type="dxa"/>
        </w:tblCellMar>
        <w:tblLook w:val="04A0" w:firstRow="1" w:lastRow="0" w:firstColumn="1" w:lastColumn="0" w:noHBand="0" w:noVBand="1"/>
      </w:tblPr>
      <w:tblGrid>
        <w:gridCol w:w="427"/>
        <w:gridCol w:w="9582"/>
      </w:tblGrid>
      <w:tr w:rsidR="00BF7DEC" w:rsidTr="00220589">
        <w:trPr>
          <w:tblCellSpacing w:w="15" w:type="dxa"/>
        </w:trPr>
        <w:tc>
          <w:tcPr>
            <w:tcW w:w="382" w:type="dxa"/>
            <w:tcBorders>
              <w:top w:val="nil"/>
              <w:left w:val="nil"/>
              <w:bottom w:val="nil"/>
              <w:right w:val="nil"/>
            </w:tcBorders>
            <w:shd w:val="clear" w:color="auto" w:fill="FFFFFF"/>
            <w:tcMar>
              <w:top w:w="0" w:type="dxa"/>
              <w:left w:w="0" w:type="dxa"/>
              <w:bottom w:w="0" w:type="dxa"/>
              <w:right w:w="0" w:type="dxa"/>
            </w:tcMar>
          </w:tcPr>
          <w:p w:rsidR="00BF7DEC" w:rsidRDefault="00BF7DEC">
            <w:pPr>
              <w:spacing w:before="100" w:beforeAutospacing="1" w:after="100" w:afterAutospacing="1"/>
              <w:jc w:val="both"/>
              <w:rPr>
                <w:rFonts w:cs="Times New Roman"/>
              </w:rPr>
            </w:pPr>
          </w:p>
        </w:tc>
        <w:tc>
          <w:tcPr>
            <w:tcW w:w="9537" w:type="dxa"/>
            <w:tcBorders>
              <w:top w:val="nil"/>
              <w:left w:val="nil"/>
              <w:bottom w:val="nil"/>
              <w:right w:val="nil"/>
            </w:tcBorders>
            <w:shd w:val="clear" w:color="auto" w:fill="FFFFFF"/>
            <w:tcMar>
              <w:top w:w="0" w:type="dxa"/>
              <w:left w:w="0" w:type="dxa"/>
              <w:bottom w:w="0" w:type="dxa"/>
              <w:right w:w="0" w:type="dxa"/>
            </w:tcMar>
          </w:tcPr>
          <w:p w:rsidR="00BF7DEC" w:rsidRDefault="005C5C77">
            <w:pPr>
              <w:widowControl w:val="0"/>
              <w:tabs>
                <w:tab w:val="left" w:pos="1080"/>
              </w:tabs>
              <w:autoSpaceDE w:val="0"/>
              <w:autoSpaceDN w:val="0"/>
              <w:adjustRightInd w:val="0"/>
              <w:jc w:val="both"/>
              <w:rPr>
                <w:rFonts w:cs="Times New Roman"/>
              </w:rPr>
            </w:pPr>
            <w:r w:rsidRPr="009516B4">
              <w:rPr>
                <w:rFonts w:cs="Times New Roman"/>
                <w:bCs/>
              </w:rPr>
              <w:t>Виды выполняемых работ</w:t>
            </w:r>
            <w:r>
              <w:rPr>
                <w:rFonts w:cs="Times New Roman"/>
              </w:rPr>
              <w:t>: работы выполнить в соответствии с локальным сметным расчетом (Приложение 1 к Техническом</w:t>
            </w:r>
            <w:r w:rsidR="00D67F80">
              <w:rPr>
                <w:rFonts w:cs="Times New Roman"/>
              </w:rPr>
              <w:t>у</w:t>
            </w:r>
            <w:r>
              <w:rPr>
                <w:rFonts w:cs="Times New Roman"/>
              </w:rPr>
              <w:t xml:space="preserve"> заданию), ведомостью объемов работ (Приложение 2 к Техническому заданию).</w:t>
            </w:r>
          </w:p>
          <w:p w:rsidR="00BF7DEC" w:rsidRDefault="005C5C77">
            <w:pPr>
              <w:widowControl w:val="0"/>
              <w:tabs>
                <w:tab w:val="left" w:pos="1080"/>
              </w:tabs>
              <w:autoSpaceDE w:val="0"/>
              <w:autoSpaceDN w:val="0"/>
              <w:adjustRightInd w:val="0"/>
              <w:rPr>
                <w:rFonts w:cs="Times New Roman"/>
              </w:rPr>
            </w:pPr>
            <w:r>
              <w:rPr>
                <w:rFonts w:cs="Times New Roman"/>
              </w:rPr>
              <w:t>Любое упоминание товарных знаков, подразумевает возможность замены на эквивалентные или превосходящие их по качеству.</w:t>
            </w:r>
          </w:p>
        </w:tc>
      </w:tr>
      <w:tr w:rsidR="00BF7DEC" w:rsidTr="00220589">
        <w:trPr>
          <w:tblCellSpacing w:w="15" w:type="dxa"/>
        </w:trPr>
        <w:tc>
          <w:tcPr>
            <w:tcW w:w="382" w:type="dxa"/>
            <w:tcBorders>
              <w:top w:val="nil"/>
              <w:left w:val="nil"/>
              <w:bottom w:val="nil"/>
              <w:right w:val="nil"/>
            </w:tcBorders>
            <w:shd w:val="clear" w:color="auto" w:fill="FFFFFF"/>
            <w:tcMar>
              <w:top w:w="0" w:type="dxa"/>
              <w:left w:w="0" w:type="dxa"/>
              <w:bottom w:w="0" w:type="dxa"/>
              <w:right w:w="0" w:type="dxa"/>
            </w:tcMar>
          </w:tcPr>
          <w:p w:rsidR="00BF7DEC" w:rsidRDefault="00BF7DEC">
            <w:pPr>
              <w:spacing w:before="100" w:beforeAutospacing="1" w:after="100" w:afterAutospacing="1"/>
              <w:jc w:val="both"/>
              <w:rPr>
                <w:rFonts w:cs="Times New Roman"/>
              </w:rPr>
            </w:pPr>
          </w:p>
        </w:tc>
        <w:tc>
          <w:tcPr>
            <w:tcW w:w="9537" w:type="dxa"/>
            <w:tcBorders>
              <w:top w:val="nil"/>
              <w:left w:val="nil"/>
              <w:bottom w:val="nil"/>
              <w:right w:val="nil"/>
            </w:tcBorders>
            <w:shd w:val="clear" w:color="auto" w:fill="FFFFFF"/>
            <w:tcMar>
              <w:top w:w="0" w:type="dxa"/>
              <w:left w:w="0" w:type="dxa"/>
              <w:bottom w:w="0" w:type="dxa"/>
              <w:right w:w="0" w:type="dxa"/>
            </w:tcMar>
          </w:tcPr>
          <w:p w:rsidR="00BF7DEC" w:rsidRDefault="005C5C77">
            <w:pPr>
              <w:spacing w:before="100" w:beforeAutospacing="1" w:after="100" w:afterAutospacing="1"/>
              <w:jc w:val="both"/>
              <w:rPr>
                <w:rFonts w:cs="Times New Roman"/>
              </w:rPr>
            </w:pPr>
            <w:r>
              <w:rPr>
                <w:rFonts w:cs="Times New Roman"/>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 заказчику.</w:t>
            </w:r>
          </w:p>
        </w:tc>
      </w:tr>
      <w:tr w:rsidR="00BF7DEC" w:rsidTr="00220589">
        <w:trPr>
          <w:tblCellSpacing w:w="15" w:type="dxa"/>
        </w:trPr>
        <w:tc>
          <w:tcPr>
            <w:tcW w:w="382" w:type="dxa"/>
            <w:tcBorders>
              <w:top w:val="nil"/>
              <w:left w:val="nil"/>
              <w:bottom w:val="nil"/>
              <w:right w:val="nil"/>
            </w:tcBorders>
            <w:shd w:val="clear" w:color="auto" w:fill="FFFFFF"/>
            <w:tcMar>
              <w:top w:w="0" w:type="dxa"/>
              <w:left w:w="0" w:type="dxa"/>
              <w:bottom w:w="0" w:type="dxa"/>
              <w:right w:w="0" w:type="dxa"/>
            </w:tcMar>
          </w:tcPr>
          <w:p w:rsidR="00BF7DEC" w:rsidRDefault="00BF7DEC">
            <w:pPr>
              <w:spacing w:before="100" w:beforeAutospacing="1" w:after="100" w:afterAutospacing="1"/>
              <w:jc w:val="both"/>
              <w:rPr>
                <w:rFonts w:cs="Times New Roman"/>
              </w:rPr>
            </w:pPr>
          </w:p>
        </w:tc>
        <w:tc>
          <w:tcPr>
            <w:tcW w:w="9537" w:type="dxa"/>
            <w:tcBorders>
              <w:top w:val="nil"/>
              <w:left w:val="nil"/>
              <w:bottom w:val="nil"/>
              <w:right w:val="nil"/>
            </w:tcBorders>
            <w:shd w:val="clear" w:color="auto" w:fill="FFFFFF"/>
            <w:tcMar>
              <w:top w:w="0" w:type="dxa"/>
              <w:left w:w="0" w:type="dxa"/>
              <w:bottom w:w="0" w:type="dxa"/>
              <w:right w:w="0" w:type="dxa"/>
            </w:tcMar>
          </w:tcPr>
          <w:p w:rsidR="00BF7DEC" w:rsidRDefault="005C5C77" w:rsidP="00220589">
            <w:pPr>
              <w:spacing w:before="14" w:after="100" w:afterAutospacing="1"/>
              <w:ind w:right="29"/>
              <w:jc w:val="both"/>
              <w:rPr>
                <w:rFonts w:cs="Times New Roman"/>
              </w:rPr>
            </w:pPr>
            <w:r>
              <w:rPr>
                <w:rFonts w:cs="Times New Roman"/>
              </w:rPr>
              <w:t xml:space="preserve">Все материалы, используемые в ходе работ, должны иметь сертификаты качества/соответствия и разрешены для применения в детских образовательных учреждениях. На скрытые работы должны оформляться акты скрытых работ. </w:t>
            </w:r>
          </w:p>
        </w:tc>
      </w:tr>
      <w:tr w:rsidR="00BF7DEC" w:rsidTr="00220589">
        <w:trPr>
          <w:tblCellSpacing w:w="15" w:type="dxa"/>
        </w:trPr>
        <w:tc>
          <w:tcPr>
            <w:tcW w:w="382" w:type="dxa"/>
            <w:tcBorders>
              <w:top w:val="nil"/>
              <w:left w:val="nil"/>
              <w:bottom w:val="nil"/>
              <w:right w:val="nil"/>
            </w:tcBorders>
            <w:shd w:val="clear" w:color="auto" w:fill="FFFFFF"/>
            <w:tcMar>
              <w:top w:w="0" w:type="dxa"/>
              <w:left w:w="0" w:type="dxa"/>
              <w:bottom w:w="0" w:type="dxa"/>
              <w:right w:w="0" w:type="dxa"/>
            </w:tcMar>
          </w:tcPr>
          <w:p w:rsidR="00BF7DEC" w:rsidRDefault="00BF7DEC">
            <w:pPr>
              <w:spacing w:before="100" w:beforeAutospacing="1" w:after="100" w:afterAutospacing="1"/>
              <w:jc w:val="both"/>
              <w:rPr>
                <w:rFonts w:cs="Times New Roman"/>
              </w:rPr>
            </w:pPr>
          </w:p>
        </w:tc>
        <w:tc>
          <w:tcPr>
            <w:tcW w:w="9537" w:type="dxa"/>
            <w:tcBorders>
              <w:top w:val="nil"/>
              <w:left w:val="nil"/>
              <w:bottom w:val="nil"/>
              <w:right w:val="nil"/>
            </w:tcBorders>
            <w:shd w:val="clear" w:color="auto" w:fill="FFFFFF"/>
            <w:tcMar>
              <w:top w:w="0" w:type="dxa"/>
              <w:left w:w="0" w:type="dxa"/>
              <w:bottom w:w="0" w:type="dxa"/>
              <w:right w:w="0" w:type="dxa"/>
            </w:tcMar>
          </w:tcPr>
          <w:p w:rsidR="00BF7DEC" w:rsidRDefault="005C5C77">
            <w:pPr>
              <w:spacing w:before="14" w:after="14"/>
              <w:ind w:left="360" w:right="29" w:hanging="360"/>
              <w:jc w:val="both"/>
              <w:rPr>
                <w:rFonts w:cs="Times New Roman"/>
              </w:rPr>
            </w:pPr>
            <w:r>
              <w:rPr>
                <w:rFonts w:cs="Times New Roman"/>
              </w:rPr>
              <w:t>Особые условия:</w:t>
            </w:r>
          </w:p>
          <w:p w:rsidR="00BF7DEC" w:rsidRDefault="005C5C77" w:rsidP="00220589">
            <w:pPr>
              <w:spacing w:before="14" w:after="14"/>
              <w:ind w:right="29"/>
              <w:jc w:val="both"/>
              <w:rPr>
                <w:rFonts w:cs="Times New Roman"/>
              </w:rPr>
            </w:pPr>
            <w:r>
              <w:rPr>
                <w:rFonts w:cs="Times New Roman"/>
              </w:rPr>
              <w:t>1</w:t>
            </w:r>
            <w:r w:rsidR="00220589">
              <w:rPr>
                <w:rFonts w:cs="Times New Roman"/>
              </w:rPr>
              <w:t>)</w:t>
            </w:r>
            <w:r>
              <w:rPr>
                <w:rFonts w:cs="Times New Roman"/>
              </w:rPr>
              <w:t xml:space="preserve"> При производстве работ Подрядчик обязан предусмотреть: контейнер для строительного мусора и ежедневный вывоз мусора, ограждающие ленты в местах прохода людей.</w:t>
            </w:r>
          </w:p>
        </w:tc>
      </w:tr>
      <w:tr w:rsidR="00BF7DEC" w:rsidTr="00220589">
        <w:trPr>
          <w:tblCellSpacing w:w="15" w:type="dxa"/>
        </w:trPr>
        <w:tc>
          <w:tcPr>
            <w:tcW w:w="382" w:type="dxa"/>
            <w:tcBorders>
              <w:top w:val="nil"/>
              <w:left w:val="nil"/>
              <w:bottom w:val="nil"/>
              <w:right w:val="nil"/>
            </w:tcBorders>
            <w:shd w:val="clear" w:color="auto" w:fill="FFFFFF"/>
            <w:tcMar>
              <w:top w:w="0" w:type="dxa"/>
              <w:left w:w="0" w:type="dxa"/>
              <w:bottom w:w="0" w:type="dxa"/>
              <w:right w:w="0" w:type="dxa"/>
            </w:tcMar>
          </w:tcPr>
          <w:p w:rsidR="00BF7DEC" w:rsidRDefault="00BF7DEC">
            <w:pPr>
              <w:spacing w:before="100" w:beforeAutospacing="1" w:after="100" w:afterAutospacing="1"/>
              <w:jc w:val="both"/>
              <w:rPr>
                <w:rFonts w:cs="Times New Roman"/>
              </w:rPr>
            </w:pPr>
          </w:p>
        </w:tc>
        <w:tc>
          <w:tcPr>
            <w:tcW w:w="9537" w:type="dxa"/>
            <w:tcBorders>
              <w:top w:val="nil"/>
              <w:left w:val="nil"/>
              <w:bottom w:val="nil"/>
              <w:right w:val="nil"/>
            </w:tcBorders>
            <w:shd w:val="clear" w:color="auto" w:fill="FFFFFF"/>
            <w:tcMar>
              <w:top w:w="0" w:type="dxa"/>
              <w:left w:w="0" w:type="dxa"/>
              <w:bottom w:w="0" w:type="dxa"/>
              <w:right w:w="0" w:type="dxa"/>
            </w:tcMar>
          </w:tcPr>
          <w:p w:rsidR="00D44BC1" w:rsidRPr="00D44BC1" w:rsidRDefault="00183029" w:rsidP="00D44BC1">
            <w:pPr>
              <w:jc w:val="both"/>
              <w:rPr>
                <w:rFonts w:cs="Times New Roman"/>
              </w:rPr>
            </w:pPr>
            <w:r>
              <w:rPr>
                <w:rFonts w:cs="Times New Roman"/>
              </w:rPr>
              <w:t xml:space="preserve">2) </w:t>
            </w:r>
            <w:r w:rsidR="00D44BC1" w:rsidRPr="00D44BC1">
              <w:rPr>
                <w:rFonts w:cs="Times New Roman"/>
              </w:rPr>
              <w:t>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w:t>
            </w:r>
          </w:p>
          <w:p w:rsidR="00D44BC1" w:rsidRPr="00D44BC1" w:rsidRDefault="00D44BC1" w:rsidP="00D44BC1">
            <w:pPr>
              <w:ind w:firstLine="708"/>
              <w:jc w:val="both"/>
              <w:rPr>
                <w:rFonts w:cs="Times New Roman"/>
              </w:rPr>
            </w:pPr>
            <w:r w:rsidRPr="00D44BC1">
              <w:rPr>
                <w:rFonts w:cs="Times New Roman"/>
              </w:rPr>
              <w:t xml:space="preserve">-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w:t>
            </w:r>
            <w:r w:rsidRPr="00D44BC1">
              <w:rPr>
                <w:rFonts w:cs="Times New Roman"/>
                <w:lang w:val="en-US"/>
              </w:rPr>
              <w:t>I</w:t>
            </w:r>
            <w:r w:rsidRPr="00D44BC1">
              <w:rPr>
                <w:rFonts w:cs="Times New Roman"/>
              </w:rPr>
              <w:t>-</w:t>
            </w:r>
            <w:r w:rsidRPr="00D44BC1">
              <w:rPr>
                <w:rFonts w:cs="Times New Roman"/>
                <w:lang w:val="en-US"/>
              </w:rPr>
              <w:t>IV</w:t>
            </w:r>
            <w:r w:rsidRPr="00D44BC1">
              <w:rPr>
                <w:rFonts w:cs="Times New Roman"/>
              </w:rPr>
              <w:t xml:space="preserve"> классов опасности, обеспечить наличие специальной лицензии у Подрядчика (Субподрядчика), непосредственно осуществляющих обращение с отходами, в </w:t>
            </w:r>
            <w:proofErr w:type="spellStart"/>
            <w:r w:rsidRPr="00D44BC1">
              <w:rPr>
                <w:rFonts w:cs="Times New Roman"/>
              </w:rPr>
              <w:t>т.ч</w:t>
            </w:r>
            <w:proofErr w:type="spellEnd"/>
            <w:r w:rsidRPr="00D44BC1">
              <w:rPr>
                <w:rFonts w:cs="Times New Roman"/>
              </w:rPr>
              <w:t>. с указанием на класс опасности отхода;</w:t>
            </w:r>
          </w:p>
          <w:p w:rsidR="00D44BC1" w:rsidRPr="00D44BC1" w:rsidRDefault="00D44BC1" w:rsidP="00D44BC1">
            <w:pPr>
              <w:ind w:firstLine="708"/>
              <w:jc w:val="both"/>
              <w:rPr>
                <w:rFonts w:cs="Times New Roman"/>
              </w:rPr>
            </w:pPr>
            <w:r w:rsidRPr="00D44BC1">
              <w:rPr>
                <w:rFonts w:cs="Times New Roman"/>
              </w:rPr>
              <w:lastRenderedPageBreak/>
              <w:t>- вывоз отходов обеспечить на объект размещения отходов, имеющих все разрешительные документы и включенный в государственный реестр объектов размещения отходов;</w:t>
            </w:r>
          </w:p>
          <w:p w:rsidR="00D44BC1" w:rsidRPr="00D44BC1" w:rsidRDefault="00D44BC1" w:rsidP="00D44BC1">
            <w:pPr>
              <w:ind w:firstLine="708"/>
              <w:jc w:val="both"/>
              <w:rPr>
                <w:rFonts w:cs="Times New Roman"/>
              </w:rPr>
            </w:pPr>
            <w:r w:rsidRPr="00D44BC1">
              <w:rPr>
                <w:rFonts w:cs="Times New Roman"/>
              </w:rPr>
              <w:t>- плата за негативное воздействие на окружающую среду при размещении на полигоне отходов, образованных при производстве работ, вносится в установленные законодательством сроки лицом, обязанным внести такую плату в соответствии с законодательством;</w:t>
            </w:r>
          </w:p>
          <w:p w:rsidR="00D44BC1" w:rsidRPr="00E83326" w:rsidRDefault="00D44BC1" w:rsidP="00D44BC1">
            <w:pPr>
              <w:ind w:firstLine="708"/>
              <w:jc w:val="both"/>
              <w:rPr>
                <w:rFonts w:cs="Times New Roman"/>
              </w:rPr>
            </w:pPr>
            <w:r w:rsidRPr="00D44BC1">
              <w:rPr>
                <w:rFonts w:cs="Times New Roman"/>
              </w:rPr>
              <w:t>- назначить ответственного за внесение платы за негативное воздействие на окружающую среду.</w:t>
            </w:r>
          </w:p>
          <w:p w:rsidR="00BF7DEC" w:rsidRDefault="005C5C77" w:rsidP="00220589">
            <w:pPr>
              <w:spacing w:before="14" w:after="100" w:afterAutospacing="1"/>
              <w:ind w:left="360" w:right="29" w:hanging="360"/>
              <w:jc w:val="both"/>
              <w:rPr>
                <w:rFonts w:cs="Times New Roman"/>
              </w:rPr>
            </w:pPr>
            <w:r>
              <w:rPr>
                <w:rFonts w:cs="Times New Roman"/>
              </w:rPr>
              <w:t>Все конструктивные уз</w:t>
            </w:r>
            <w:r w:rsidR="00220589">
              <w:rPr>
                <w:rFonts w:cs="Times New Roman"/>
              </w:rPr>
              <w:t>лы согласовываются с Заказчиком</w:t>
            </w:r>
            <w:r>
              <w:rPr>
                <w:rFonts w:cs="Times New Roman"/>
              </w:rPr>
              <w:t>.</w:t>
            </w:r>
          </w:p>
        </w:tc>
      </w:tr>
      <w:tr w:rsidR="00BF7DEC" w:rsidTr="00220589">
        <w:trPr>
          <w:tblCellSpacing w:w="15" w:type="dxa"/>
        </w:trPr>
        <w:tc>
          <w:tcPr>
            <w:tcW w:w="382" w:type="dxa"/>
            <w:tcBorders>
              <w:top w:val="nil"/>
              <w:left w:val="nil"/>
              <w:bottom w:val="nil"/>
              <w:right w:val="nil"/>
            </w:tcBorders>
            <w:shd w:val="clear" w:color="auto" w:fill="FFFFFF"/>
            <w:tcMar>
              <w:top w:w="0" w:type="dxa"/>
              <w:left w:w="0" w:type="dxa"/>
              <w:bottom w:w="0" w:type="dxa"/>
              <w:right w:w="0" w:type="dxa"/>
            </w:tcMar>
          </w:tcPr>
          <w:p w:rsidR="00BF7DEC" w:rsidRDefault="00BF7DEC">
            <w:pPr>
              <w:spacing w:before="100" w:beforeAutospacing="1" w:after="100" w:afterAutospacing="1"/>
              <w:jc w:val="both"/>
              <w:rPr>
                <w:rFonts w:cs="Times New Roman"/>
              </w:rPr>
            </w:pPr>
          </w:p>
        </w:tc>
        <w:tc>
          <w:tcPr>
            <w:tcW w:w="9537" w:type="dxa"/>
            <w:tcBorders>
              <w:top w:val="nil"/>
              <w:left w:val="nil"/>
              <w:bottom w:val="nil"/>
              <w:right w:val="nil"/>
            </w:tcBorders>
            <w:shd w:val="clear" w:color="auto" w:fill="FFFFFF"/>
            <w:tcMar>
              <w:top w:w="0" w:type="dxa"/>
              <w:left w:w="0" w:type="dxa"/>
              <w:bottom w:w="0" w:type="dxa"/>
              <w:right w:w="0" w:type="dxa"/>
            </w:tcMar>
          </w:tcPr>
          <w:p w:rsidR="00BF7DEC" w:rsidRDefault="005C5C77">
            <w:pPr>
              <w:spacing w:before="14" w:after="100" w:afterAutospacing="1"/>
              <w:ind w:right="29"/>
              <w:jc w:val="both"/>
              <w:rPr>
                <w:rFonts w:cs="Times New Roman"/>
              </w:rPr>
            </w:pPr>
            <w:r>
              <w:rPr>
                <w:rFonts w:cs="Times New Roman"/>
              </w:rPr>
              <w:t>Подрядчик обязан до начала производства работ предоставить образцы применяемых материалов для согласования с Заказчиком.</w:t>
            </w:r>
          </w:p>
        </w:tc>
      </w:tr>
    </w:tbl>
    <w:p w:rsidR="00BF7DEC" w:rsidRDefault="005C5C77">
      <w:pPr>
        <w:jc w:val="both"/>
        <w:rPr>
          <w:rFonts w:cs="Times New Roman"/>
        </w:rPr>
      </w:pPr>
      <w:bookmarkStart w:id="10" w:name="_Toc283298643"/>
      <w:bookmarkStart w:id="11" w:name="_Toc205370594"/>
      <w:bookmarkStart w:id="12" w:name="_Toc330804389"/>
      <w:bookmarkStart w:id="13" w:name="_Toc260918478"/>
      <w:r>
        <w:rPr>
          <w:rFonts w:cs="Times New Roman"/>
          <w:b/>
          <w:bCs/>
          <w:lang w:eastAsia="zh-CN"/>
        </w:rPr>
        <w:tab/>
        <w:t>4. Требования по передаче Заказчику технических и иных документов по завершению и сдаче работ</w:t>
      </w:r>
      <w:r>
        <w:rPr>
          <w:rFonts w:cs="Times New Roman"/>
          <w:lang w:eastAsia="zh-CN"/>
        </w:rPr>
        <w:t xml:space="preserve">: </w:t>
      </w:r>
      <w:r>
        <w:rPr>
          <w:rFonts w:cs="Times New Roman"/>
        </w:rPr>
        <w:t>По завершении работ Подрядчик письменно уведомляет Заказчика о факте окончания работ и представляет Заказчику:</w:t>
      </w:r>
    </w:p>
    <w:p w:rsidR="00BF7DEC" w:rsidRDefault="005C5C77">
      <w:pPr>
        <w:jc w:val="both"/>
        <w:rPr>
          <w:rFonts w:cs="Times New Roman"/>
        </w:rPr>
      </w:pPr>
      <w:r>
        <w:rPr>
          <w:rFonts w:cs="Times New Roman"/>
        </w:rPr>
        <w:t xml:space="preserve"> - акт о приемке выполненных работ (КС-2);</w:t>
      </w:r>
    </w:p>
    <w:p w:rsidR="00BF7DEC" w:rsidRDefault="005C5C77">
      <w:pPr>
        <w:jc w:val="both"/>
        <w:rPr>
          <w:rFonts w:cs="Times New Roman"/>
        </w:rPr>
      </w:pPr>
      <w:r>
        <w:rPr>
          <w:rFonts w:cs="Times New Roman"/>
        </w:rPr>
        <w:t>- справку о стоимости выполненных работ и затрат (КС-3);</w:t>
      </w:r>
    </w:p>
    <w:p w:rsidR="00BF7DEC" w:rsidRDefault="00220589">
      <w:pPr>
        <w:jc w:val="both"/>
        <w:rPr>
          <w:rFonts w:cs="Times New Roman"/>
        </w:rPr>
      </w:pPr>
      <w:r>
        <w:rPr>
          <w:rFonts w:cs="Times New Roman"/>
        </w:rPr>
        <w:t xml:space="preserve">- </w:t>
      </w:r>
      <w:r w:rsidR="005C5C77">
        <w:rPr>
          <w:rFonts w:cs="Times New Roman"/>
        </w:rPr>
        <w:t>копии счетов (счетов-фактур) и накладных, подтверждающих фактическую стоимость материалов и оборудования;</w:t>
      </w:r>
    </w:p>
    <w:p w:rsidR="00BF7DEC" w:rsidRDefault="005C5C77">
      <w:pPr>
        <w:jc w:val="both"/>
        <w:rPr>
          <w:rFonts w:cs="Times New Roman"/>
        </w:rPr>
      </w:pPr>
      <w:r>
        <w:rPr>
          <w:rFonts w:cs="Times New Roman"/>
        </w:rPr>
        <w:t xml:space="preserve">- подтверждающие документы от организаций, эксплуатирующей объект размещения отходов; </w:t>
      </w:r>
    </w:p>
    <w:p w:rsidR="00BF7DEC" w:rsidRDefault="005C5C77">
      <w:pPr>
        <w:jc w:val="both"/>
        <w:rPr>
          <w:rFonts w:cs="Times New Roman"/>
        </w:rPr>
      </w:pPr>
      <w:r>
        <w:rPr>
          <w:rFonts w:cs="Times New Roman"/>
        </w:rPr>
        <w:t>- акт сдачи-приемки выполненных работ.</w:t>
      </w:r>
    </w:p>
    <w:p w:rsidR="00BF7DEC" w:rsidRDefault="005C5C77">
      <w:pPr>
        <w:jc w:val="both"/>
        <w:rPr>
          <w:rFonts w:cs="Times New Roman"/>
        </w:rPr>
      </w:pPr>
      <w:r>
        <w:rPr>
          <w:rFonts w:cs="Times New Roman"/>
        </w:rPr>
        <w:t>Акт о приемке выполненных работ (КС-2), справку о стоимости выполненных работ и затрат (КС-3), акт сдачи-приемки выполненных, предоставляются Заказчику подписанные Подрядчиком в 2 (двух) экземплярах.</w:t>
      </w:r>
    </w:p>
    <w:p w:rsidR="00BF7DEC" w:rsidRDefault="005C5C77">
      <w:pPr>
        <w:jc w:val="both"/>
        <w:rPr>
          <w:rFonts w:cs="Times New Roman"/>
        </w:rPr>
      </w:pPr>
      <w:r>
        <w:rPr>
          <w:rFonts w:cs="Times New Roman"/>
        </w:rPr>
        <w:t>Подрядчик обязан за 3 (три) дня до подачи извещения об окончании работ предоставить Заказчику полный комплект исполнительной документации (в трех экземплярах), в том числе:</w:t>
      </w:r>
    </w:p>
    <w:p w:rsidR="00BF7DEC" w:rsidRDefault="005C5C77">
      <w:pPr>
        <w:jc w:val="both"/>
        <w:rPr>
          <w:rFonts w:cs="Times New Roman"/>
        </w:rPr>
      </w:pPr>
      <w:r>
        <w:rPr>
          <w:rFonts w:cs="Times New Roman"/>
        </w:rPr>
        <w:t>- акты освидетельствования скрытых работ (поэтапное оформление актов на скрытые работы);</w:t>
      </w:r>
    </w:p>
    <w:p w:rsidR="00BF7DEC" w:rsidRDefault="005C5C77">
      <w:pPr>
        <w:jc w:val="both"/>
        <w:rPr>
          <w:rFonts w:cs="Times New Roman"/>
        </w:rPr>
      </w:pPr>
      <w:r>
        <w:rPr>
          <w:rFonts w:cs="Times New Roman"/>
        </w:rPr>
        <w:t>- общий журнал производства работ;</w:t>
      </w:r>
    </w:p>
    <w:p w:rsidR="00BF7DEC" w:rsidRDefault="005C5C77">
      <w:pPr>
        <w:jc w:val="both"/>
        <w:rPr>
          <w:rFonts w:cs="Times New Roman"/>
        </w:rPr>
      </w:pPr>
      <w:r>
        <w:rPr>
          <w:rFonts w:cs="Times New Roman"/>
        </w:rPr>
        <w:t>- журнал операционного контроля;</w:t>
      </w:r>
    </w:p>
    <w:p w:rsidR="00BF7DEC" w:rsidRDefault="005C5C77">
      <w:pPr>
        <w:jc w:val="both"/>
        <w:rPr>
          <w:rFonts w:cs="Times New Roman"/>
        </w:rPr>
      </w:pPr>
      <w:r>
        <w:rPr>
          <w:rFonts w:cs="Times New Roman"/>
        </w:rPr>
        <w:t>- исполнительные схемы;</w:t>
      </w:r>
    </w:p>
    <w:p w:rsidR="00BF7DEC" w:rsidRDefault="005C5C77">
      <w:pPr>
        <w:jc w:val="both"/>
        <w:rPr>
          <w:rFonts w:cs="Times New Roman"/>
        </w:rPr>
      </w:pPr>
      <w:r>
        <w:rPr>
          <w:rFonts w:cs="Times New Roman"/>
        </w:rPr>
        <w:t>- документы, подтверждающие соответствие и качество применяемых материалов (паспорта и сертификаты соответствия), в случаях предусмотренных законодательством РФ.</w:t>
      </w:r>
    </w:p>
    <w:p w:rsidR="00BF7DEC" w:rsidRDefault="005C5C77">
      <w:pPr>
        <w:jc w:val="both"/>
        <w:rPr>
          <w:rFonts w:cs="Times New Roman"/>
        </w:rPr>
      </w:pPr>
      <w:r>
        <w:rPr>
          <w:rFonts w:cs="Times New Roman"/>
        </w:rPr>
        <w:t xml:space="preserve">- документ об обеспечении гарантийных обязательств. </w:t>
      </w:r>
    </w:p>
    <w:p w:rsidR="00220589" w:rsidRDefault="00220589">
      <w:pPr>
        <w:jc w:val="both"/>
        <w:rPr>
          <w:rFonts w:cs="Times New Roman"/>
        </w:rPr>
      </w:pPr>
      <w:r>
        <w:rPr>
          <w:rFonts w:cs="Times New Roman"/>
        </w:rPr>
        <w:t>В случае предоставления Подрядчиком копий документов, указанных в данном пункте, Подрядчик должен предоставить надлежаще заверенную копию.</w:t>
      </w:r>
    </w:p>
    <w:p w:rsidR="00BF7DEC" w:rsidRPr="0085249E" w:rsidRDefault="005C5C77">
      <w:pPr>
        <w:widowControl w:val="0"/>
        <w:shd w:val="clear" w:color="auto" w:fill="FFFFFF"/>
        <w:tabs>
          <w:tab w:val="left" w:pos="426"/>
          <w:tab w:val="left" w:pos="540"/>
        </w:tabs>
        <w:suppressAutoHyphens/>
        <w:autoSpaceDE w:val="0"/>
        <w:autoSpaceDN w:val="0"/>
        <w:adjustRightInd w:val="0"/>
        <w:ind w:right="43" w:firstLine="709"/>
        <w:jc w:val="both"/>
        <w:rPr>
          <w:rFonts w:cs="Times New Roman"/>
          <w:bCs/>
          <w:color w:val="FF0000"/>
        </w:rPr>
      </w:pPr>
      <w:r>
        <w:rPr>
          <w:rFonts w:cs="Times New Roman"/>
          <w:b/>
        </w:rPr>
        <w:t>5.</w:t>
      </w:r>
      <w:r>
        <w:rPr>
          <w:rFonts w:cs="Times New Roman"/>
        </w:rPr>
        <w:t xml:space="preserve"> </w:t>
      </w:r>
      <w:r>
        <w:rPr>
          <w:rFonts w:cs="Times New Roman"/>
          <w:b/>
        </w:rPr>
        <w:t xml:space="preserve">Начальная (максимальная) цена </w:t>
      </w:r>
      <w:r w:rsidR="00F859A6">
        <w:rPr>
          <w:rFonts w:cs="Times New Roman"/>
          <w:b/>
        </w:rPr>
        <w:t>договора</w:t>
      </w:r>
      <w:r>
        <w:rPr>
          <w:rFonts w:cs="Times New Roman"/>
        </w:rPr>
        <w:t xml:space="preserve">: </w:t>
      </w:r>
      <w:r w:rsidR="008E59DB">
        <w:rPr>
          <w:rFonts w:cs="Times New Roman"/>
          <w:bCs/>
          <w:color w:val="FF0000"/>
        </w:rPr>
        <w:t>1</w:t>
      </w:r>
      <w:r w:rsidR="008007B7">
        <w:rPr>
          <w:rFonts w:cs="Times New Roman"/>
          <w:bCs/>
          <w:color w:val="FF0000"/>
        </w:rPr>
        <w:t>937150</w:t>
      </w:r>
      <w:r w:rsidRPr="0085249E">
        <w:rPr>
          <w:rFonts w:cs="Times New Roman"/>
          <w:bCs/>
          <w:color w:val="FF0000"/>
        </w:rPr>
        <w:t xml:space="preserve"> (</w:t>
      </w:r>
      <w:r w:rsidR="00220589" w:rsidRPr="0085249E">
        <w:rPr>
          <w:rFonts w:cs="Times New Roman"/>
          <w:color w:val="FF0000"/>
        </w:rPr>
        <w:t xml:space="preserve">Один миллион </w:t>
      </w:r>
      <w:r w:rsidR="008007B7">
        <w:rPr>
          <w:rFonts w:cs="Times New Roman"/>
          <w:color w:val="FF0000"/>
        </w:rPr>
        <w:t>девятьсот тридцать семь тысяч сто пятьдесят</w:t>
      </w:r>
      <w:r w:rsidRPr="0085249E">
        <w:rPr>
          <w:rFonts w:cs="Times New Roman"/>
          <w:color w:val="FF0000"/>
        </w:rPr>
        <w:t>)</w:t>
      </w:r>
      <w:r w:rsidRPr="0085249E">
        <w:rPr>
          <w:rFonts w:cs="Times New Roman"/>
          <w:bCs/>
          <w:color w:val="FF0000"/>
        </w:rPr>
        <w:t xml:space="preserve"> руб. </w:t>
      </w:r>
      <w:r w:rsidR="008007B7">
        <w:rPr>
          <w:rFonts w:cs="Times New Roman"/>
          <w:bCs/>
          <w:color w:val="FF0000"/>
        </w:rPr>
        <w:t>62</w:t>
      </w:r>
      <w:r w:rsidRPr="0085249E">
        <w:rPr>
          <w:rFonts w:cs="Times New Roman"/>
          <w:bCs/>
          <w:color w:val="FF0000"/>
        </w:rPr>
        <w:t xml:space="preserve"> коп.</w:t>
      </w:r>
    </w:p>
    <w:p w:rsidR="00BF7DEC" w:rsidRDefault="005C5C77">
      <w:pPr>
        <w:ind w:firstLine="709"/>
        <w:jc w:val="both"/>
        <w:rPr>
          <w:rFonts w:cs="Times New Roman"/>
        </w:rPr>
      </w:pPr>
      <w:r w:rsidRPr="0085249E">
        <w:rPr>
          <w:rFonts w:cs="Times New Roman"/>
          <w:b/>
          <w:snapToGrid w:val="0"/>
        </w:rPr>
        <w:t>6.</w:t>
      </w:r>
      <w:r w:rsidRPr="0085249E">
        <w:rPr>
          <w:rFonts w:cs="Times New Roman"/>
          <w:snapToGrid w:val="0"/>
        </w:rPr>
        <w:t xml:space="preserve"> </w:t>
      </w:r>
      <w:r w:rsidRPr="0085249E">
        <w:rPr>
          <w:rFonts w:cs="Times New Roman"/>
          <w:b/>
        </w:rPr>
        <w:t xml:space="preserve">Порядок формирования цены </w:t>
      </w:r>
      <w:r w:rsidR="00F859A6">
        <w:rPr>
          <w:rFonts w:cs="Times New Roman"/>
          <w:b/>
        </w:rPr>
        <w:t>договор</w:t>
      </w:r>
      <w:r w:rsidRPr="0085249E">
        <w:rPr>
          <w:rFonts w:cs="Times New Roman"/>
          <w:b/>
        </w:rPr>
        <w:t xml:space="preserve">а. </w:t>
      </w:r>
      <w:r w:rsidRPr="0085249E">
        <w:rPr>
          <w:rFonts w:cs="Times New Roman"/>
        </w:rPr>
        <w:t xml:space="preserve">Цена договора </w:t>
      </w:r>
      <w:r>
        <w:rPr>
          <w:rFonts w:cs="Times New Roman"/>
        </w:rPr>
        <w:t xml:space="preserve">включает в себя все прямые и дополнительные затраты и начисления, связанные с оказанием всего объема Услуг, в </w:t>
      </w:r>
      <w:proofErr w:type="spellStart"/>
      <w:r>
        <w:rPr>
          <w:rFonts w:cs="Times New Roman"/>
        </w:rPr>
        <w:t>т.ч</w:t>
      </w:r>
      <w:proofErr w:type="spellEnd"/>
      <w:r>
        <w:rPr>
          <w:rFonts w:cs="Times New Roman"/>
        </w:rPr>
        <w:t xml:space="preserve">. транспортные расходы, расходы за использование оборудования, страхование рисков, а также включает все налоги, сборы, пошлины и прочие обязательные платежи, предусмотренные действующим законодательством Российской Федерации. </w:t>
      </w:r>
    </w:p>
    <w:p w:rsidR="00BF7DEC" w:rsidRPr="005E5A27" w:rsidRDefault="005C5C77">
      <w:pPr>
        <w:widowControl w:val="0"/>
        <w:autoSpaceDE w:val="0"/>
        <w:snapToGrid w:val="0"/>
        <w:ind w:firstLine="709"/>
        <w:jc w:val="both"/>
        <w:rPr>
          <w:rFonts w:eastAsia="Calibri" w:cs="Times New Roman"/>
          <w:lang w:eastAsia="en-US"/>
        </w:rPr>
      </w:pPr>
      <w:r w:rsidRPr="005E5A27">
        <w:rPr>
          <w:rFonts w:cs="Times New Roman"/>
          <w:b/>
          <w:snapToGrid w:val="0"/>
        </w:rPr>
        <w:t>7.</w:t>
      </w:r>
      <w:r w:rsidRPr="005E5A27">
        <w:rPr>
          <w:rFonts w:cs="Times New Roman"/>
          <w:snapToGrid w:val="0"/>
        </w:rPr>
        <w:t xml:space="preserve"> </w:t>
      </w:r>
      <w:r w:rsidRPr="005E5A27">
        <w:rPr>
          <w:rFonts w:cs="Times New Roman"/>
          <w:b/>
        </w:rPr>
        <w:t>Источники финансирования заказа</w:t>
      </w:r>
      <w:r w:rsidRPr="005E5A27">
        <w:rPr>
          <w:rFonts w:cs="Times New Roman"/>
        </w:rPr>
        <w:t>:</w:t>
      </w:r>
    </w:p>
    <w:p w:rsidR="00A655D8" w:rsidRDefault="00A655D8" w:rsidP="00A655D8">
      <w:pPr>
        <w:widowControl w:val="0"/>
        <w:autoSpaceDE w:val="0"/>
        <w:snapToGrid w:val="0"/>
        <w:jc w:val="both"/>
        <w:rPr>
          <w:rFonts w:eastAsia="Calibri" w:cs="Times New Roman"/>
          <w:lang w:eastAsia="en-US"/>
        </w:rPr>
      </w:pPr>
      <w:r w:rsidRPr="005E5A27">
        <w:rPr>
          <w:rFonts w:eastAsia="Calibri" w:cs="Times New Roman"/>
          <w:lang w:eastAsia="en-US"/>
        </w:rPr>
        <w:t>Бюджет городского округа город Первомайск Нижегородской области в рамках подпрограммы «Ресурсное обеспечение сферы образования городского округа город Первомайск Нижегородской области» муниципальной программы «Развитие образования городского округа город Первомайск Нижегородской области»</w:t>
      </w:r>
      <w:r w:rsidR="005E5A27">
        <w:rPr>
          <w:rFonts w:eastAsia="Calibri" w:cs="Times New Roman"/>
          <w:lang w:eastAsia="en-US"/>
        </w:rPr>
        <w:t xml:space="preserve">, в </w:t>
      </w:r>
      <w:proofErr w:type="spellStart"/>
      <w:r w:rsidR="005E5A27">
        <w:rPr>
          <w:rFonts w:eastAsia="Calibri" w:cs="Times New Roman"/>
          <w:lang w:eastAsia="en-US"/>
        </w:rPr>
        <w:t>т.ч</w:t>
      </w:r>
      <w:proofErr w:type="spellEnd"/>
      <w:r w:rsidR="005E5A27">
        <w:rPr>
          <w:rFonts w:eastAsia="Calibri" w:cs="Times New Roman"/>
          <w:lang w:eastAsia="en-US"/>
        </w:rPr>
        <w:t>. за счет средств:</w:t>
      </w:r>
    </w:p>
    <w:p w:rsidR="005E5A27" w:rsidRDefault="005E5A27" w:rsidP="00A655D8">
      <w:pPr>
        <w:widowControl w:val="0"/>
        <w:autoSpaceDE w:val="0"/>
        <w:snapToGrid w:val="0"/>
        <w:jc w:val="both"/>
        <w:rPr>
          <w:rFonts w:eastAsia="Calibri" w:cs="Times New Roman"/>
          <w:lang w:eastAsia="en-US"/>
        </w:rPr>
      </w:pPr>
      <w:r>
        <w:rPr>
          <w:rFonts w:eastAsia="Calibri" w:cs="Times New Roman"/>
          <w:lang w:eastAsia="en-US"/>
        </w:rPr>
        <w:t>- областной субсидии –</w:t>
      </w:r>
    </w:p>
    <w:p w:rsidR="005E5A27" w:rsidRPr="00A655D8" w:rsidRDefault="005E5A27" w:rsidP="00A655D8">
      <w:pPr>
        <w:widowControl w:val="0"/>
        <w:autoSpaceDE w:val="0"/>
        <w:snapToGrid w:val="0"/>
        <w:jc w:val="both"/>
        <w:rPr>
          <w:rFonts w:eastAsia="Calibri" w:cs="Times New Roman"/>
          <w:lang w:eastAsia="en-US"/>
        </w:rPr>
      </w:pPr>
      <w:r>
        <w:rPr>
          <w:rFonts w:eastAsia="Calibri" w:cs="Times New Roman"/>
          <w:lang w:eastAsia="en-US"/>
        </w:rPr>
        <w:t>- местного бюджета -</w:t>
      </w:r>
    </w:p>
    <w:p w:rsidR="00220589" w:rsidRDefault="005C5C77" w:rsidP="00220589">
      <w:pPr>
        <w:widowControl w:val="0"/>
        <w:autoSpaceDE w:val="0"/>
        <w:autoSpaceDN w:val="0"/>
        <w:adjustRightInd w:val="0"/>
        <w:ind w:right="-108"/>
        <w:jc w:val="both"/>
        <w:rPr>
          <w:sz w:val="22"/>
          <w:szCs w:val="22"/>
        </w:rPr>
      </w:pPr>
      <w:r>
        <w:rPr>
          <w:rFonts w:cs="Times New Roman"/>
          <w:b/>
        </w:rPr>
        <w:t>8.</w:t>
      </w:r>
      <w:r>
        <w:rPr>
          <w:rFonts w:cs="Times New Roman"/>
        </w:rPr>
        <w:t xml:space="preserve"> </w:t>
      </w:r>
      <w:r>
        <w:rPr>
          <w:rFonts w:cs="Times New Roman"/>
          <w:b/>
        </w:rPr>
        <w:t>Форма, сроки и порядок оплаты</w:t>
      </w:r>
      <w:r>
        <w:rPr>
          <w:rFonts w:cs="Times New Roman"/>
        </w:rPr>
        <w:t xml:space="preserve">: </w:t>
      </w:r>
      <w:r w:rsidR="00220589">
        <w:rPr>
          <w:sz w:val="22"/>
          <w:szCs w:val="22"/>
        </w:rPr>
        <w:t>Оплата по Договору осуществляется в рублях Российской Федерации.</w:t>
      </w:r>
    </w:p>
    <w:p w:rsidR="00220589" w:rsidRDefault="00220589" w:rsidP="00220589">
      <w:pPr>
        <w:widowControl w:val="0"/>
        <w:autoSpaceDE w:val="0"/>
        <w:autoSpaceDN w:val="0"/>
        <w:adjustRightInd w:val="0"/>
        <w:ind w:right="-108"/>
        <w:jc w:val="both"/>
        <w:rPr>
          <w:sz w:val="22"/>
          <w:szCs w:val="22"/>
        </w:rPr>
      </w:pPr>
      <w:r>
        <w:rPr>
          <w:sz w:val="22"/>
          <w:szCs w:val="22"/>
        </w:rPr>
        <w:t xml:space="preserve">Аванс не предусмотрен. Оплата за выполненные работы производится в </w:t>
      </w:r>
      <w:r w:rsidRPr="00D44BC1">
        <w:rPr>
          <w:sz w:val="22"/>
          <w:szCs w:val="22"/>
        </w:rPr>
        <w:t>течение 7 (семи) рабочих</w:t>
      </w:r>
      <w:r>
        <w:rPr>
          <w:sz w:val="22"/>
          <w:szCs w:val="22"/>
        </w:rPr>
        <w:t xml:space="preserve"> дней со дня подписания Заказчиком акта сдачи - приемки выполненных работ на основании предоставленных Подрядчиком документов:</w:t>
      </w:r>
    </w:p>
    <w:p w:rsidR="00220589" w:rsidRDefault="00220589" w:rsidP="00220589">
      <w:pPr>
        <w:widowControl w:val="0"/>
        <w:autoSpaceDE w:val="0"/>
        <w:autoSpaceDN w:val="0"/>
        <w:adjustRightInd w:val="0"/>
        <w:ind w:right="-108"/>
        <w:jc w:val="both"/>
        <w:rPr>
          <w:sz w:val="22"/>
          <w:szCs w:val="22"/>
        </w:rPr>
      </w:pPr>
      <w:r>
        <w:rPr>
          <w:sz w:val="22"/>
          <w:szCs w:val="22"/>
        </w:rPr>
        <w:t>- счет-фактуры</w:t>
      </w:r>
    </w:p>
    <w:p w:rsidR="00220589" w:rsidRDefault="00220589" w:rsidP="00220589">
      <w:pPr>
        <w:widowControl w:val="0"/>
        <w:autoSpaceDE w:val="0"/>
        <w:autoSpaceDN w:val="0"/>
        <w:adjustRightInd w:val="0"/>
        <w:ind w:right="-108"/>
        <w:jc w:val="both"/>
        <w:rPr>
          <w:sz w:val="22"/>
          <w:szCs w:val="22"/>
        </w:rPr>
      </w:pPr>
      <w:r>
        <w:rPr>
          <w:sz w:val="22"/>
          <w:szCs w:val="22"/>
        </w:rPr>
        <w:t>- акта о приемке выполненных работ (КС-2);</w:t>
      </w:r>
    </w:p>
    <w:p w:rsidR="00BF7DEC" w:rsidRDefault="00220589" w:rsidP="00220589">
      <w:pPr>
        <w:shd w:val="clear" w:color="auto" w:fill="FFFFFF"/>
        <w:tabs>
          <w:tab w:val="left" w:pos="1282"/>
        </w:tabs>
        <w:ind w:right="82"/>
        <w:jc w:val="both"/>
        <w:rPr>
          <w:rFonts w:eastAsia="Calibri" w:cs="Times New Roman"/>
          <w:lang w:eastAsia="en-US"/>
        </w:rPr>
      </w:pPr>
      <w:r>
        <w:rPr>
          <w:sz w:val="22"/>
          <w:szCs w:val="22"/>
        </w:rPr>
        <w:t>- справки о стоимости выполненных работ и затрат (КС-3).</w:t>
      </w:r>
    </w:p>
    <w:p w:rsidR="00BF7DEC" w:rsidRDefault="005C5C77">
      <w:pPr>
        <w:jc w:val="both"/>
        <w:rPr>
          <w:rFonts w:cs="Times New Roman"/>
        </w:rPr>
      </w:pPr>
      <w:r>
        <w:rPr>
          <w:rFonts w:cs="Times New Roman"/>
        </w:rPr>
        <w:lastRenderedPageBreak/>
        <w:t>Приложение № 1 – Локальный сметный расчет;</w:t>
      </w:r>
    </w:p>
    <w:p w:rsidR="00BF7DEC" w:rsidRPr="003F0328" w:rsidRDefault="005C5C77" w:rsidP="003F0328">
      <w:pPr>
        <w:jc w:val="both"/>
        <w:rPr>
          <w:rFonts w:cs="Times New Roman"/>
        </w:rPr>
      </w:pPr>
      <w:r>
        <w:rPr>
          <w:rFonts w:cs="Times New Roman"/>
        </w:rPr>
        <w:t>Приложение №</w:t>
      </w:r>
      <w:r w:rsidR="00DD6D2F">
        <w:rPr>
          <w:rFonts w:cs="Times New Roman"/>
        </w:rPr>
        <w:t xml:space="preserve"> </w:t>
      </w:r>
      <w:r>
        <w:rPr>
          <w:rFonts w:cs="Times New Roman"/>
        </w:rPr>
        <w:t>2- Ведомость объема работ</w:t>
      </w:r>
    </w:p>
    <w:bookmarkEnd w:id="10"/>
    <w:bookmarkEnd w:id="11"/>
    <w:bookmarkEnd w:id="12"/>
    <w:bookmarkEnd w:id="13"/>
    <w:p w:rsidR="00BF7DEC" w:rsidRDefault="005C5C77" w:rsidP="00C33E6A">
      <w:pPr>
        <w:pageBreakBefore/>
        <w:wordWrap w:val="0"/>
        <w:ind w:left="3538"/>
        <w:jc w:val="right"/>
        <w:rPr>
          <w:b/>
        </w:rPr>
      </w:pPr>
      <w:r>
        <w:rPr>
          <w:b/>
        </w:rPr>
        <w:lastRenderedPageBreak/>
        <w:t>Приложение №2 к документации</w:t>
      </w:r>
    </w:p>
    <w:p w:rsidR="00BF7DEC" w:rsidRDefault="005C5C77">
      <w:pPr>
        <w:spacing w:after="120"/>
        <w:ind w:right="-2"/>
        <w:jc w:val="center"/>
        <w:rPr>
          <w:rFonts w:cs="Times New Roman"/>
          <w:b/>
        </w:rPr>
      </w:pPr>
      <w:r>
        <w:rPr>
          <w:rFonts w:cs="Times New Roman"/>
          <w:b/>
        </w:rPr>
        <w:t>ПРОЕКТ ДОГОВОРА</w:t>
      </w:r>
    </w:p>
    <w:p w:rsidR="00BF7DEC" w:rsidRDefault="00BF7DEC">
      <w:pPr>
        <w:spacing w:after="120"/>
        <w:ind w:right="-2"/>
        <w:jc w:val="center"/>
        <w:rPr>
          <w:rFonts w:cs="Times New Roman"/>
          <w:b/>
        </w:rPr>
      </w:pPr>
    </w:p>
    <w:p w:rsidR="00BF7DEC" w:rsidRDefault="005C5C77">
      <w:pPr>
        <w:spacing w:after="120"/>
        <w:ind w:right="-2"/>
        <w:jc w:val="center"/>
        <w:rPr>
          <w:rFonts w:cs="Times New Roman"/>
        </w:rPr>
      </w:pPr>
      <w:r>
        <w:rPr>
          <w:rFonts w:cs="Times New Roman"/>
          <w:b/>
        </w:rPr>
        <w:t>Договор №</w:t>
      </w:r>
      <w:r>
        <w:rPr>
          <w:rFonts w:cs="Times New Roman"/>
        </w:rPr>
        <w:t xml:space="preserve"> </w:t>
      </w:r>
    </w:p>
    <w:p w:rsidR="00BF7DEC" w:rsidRDefault="005C5C77">
      <w:pPr>
        <w:widowControl w:val="0"/>
        <w:tabs>
          <w:tab w:val="left" w:pos="7420"/>
        </w:tabs>
        <w:snapToGrid w:val="0"/>
        <w:spacing w:line="276" w:lineRule="auto"/>
        <w:ind w:right="-74" w:firstLine="142"/>
        <w:rPr>
          <w:rFonts w:cs="Times New Roman"/>
          <w:sz w:val="22"/>
          <w:szCs w:val="22"/>
        </w:rPr>
      </w:pPr>
      <w:r>
        <w:rPr>
          <w:rFonts w:cs="Times New Roman"/>
          <w:sz w:val="22"/>
          <w:szCs w:val="22"/>
        </w:rPr>
        <w:t>г. ___________                                                                                                                     "____" _____ 202</w:t>
      </w:r>
      <w:r w:rsidR="00CA4DE6">
        <w:rPr>
          <w:rFonts w:cs="Times New Roman"/>
          <w:sz w:val="22"/>
          <w:szCs w:val="22"/>
        </w:rPr>
        <w:t>3</w:t>
      </w:r>
      <w:r>
        <w:rPr>
          <w:rFonts w:cs="Times New Roman"/>
          <w:sz w:val="22"/>
          <w:szCs w:val="22"/>
        </w:rPr>
        <w:t>г.</w:t>
      </w:r>
    </w:p>
    <w:p w:rsidR="00BF7DEC" w:rsidRDefault="00BF7DEC">
      <w:pPr>
        <w:widowControl w:val="0"/>
        <w:tabs>
          <w:tab w:val="left" w:pos="7420"/>
        </w:tabs>
        <w:snapToGrid w:val="0"/>
        <w:spacing w:line="276" w:lineRule="auto"/>
        <w:ind w:right="-74" w:firstLine="142"/>
        <w:jc w:val="both"/>
        <w:rPr>
          <w:rFonts w:cs="Times New Roman"/>
          <w:sz w:val="22"/>
          <w:szCs w:val="22"/>
        </w:rPr>
      </w:pPr>
    </w:p>
    <w:p w:rsidR="00BF7DEC" w:rsidRDefault="005C5C77">
      <w:pPr>
        <w:tabs>
          <w:tab w:val="left" w:pos="142"/>
        </w:tabs>
        <w:ind w:firstLine="284"/>
        <w:jc w:val="both"/>
        <w:rPr>
          <w:rFonts w:cs="Times New Roman"/>
        </w:rPr>
      </w:pPr>
      <w:bookmarkStart w:id="14" w:name="cCustomerName"/>
      <w:bookmarkEnd w:id="14"/>
      <w:r>
        <w:rPr>
          <w:rFonts w:cs="Times New Roman"/>
          <w:b/>
        </w:rPr>
        <w:t xml:space="preserve">Муниципальное автономное </w:t>
      </w:r>
      <w:r w:rsidR="007B6172">
        <w:rPr>
          <w:rFonts w:cs="Times New Roman"/>
          <w:b/>
        </w:rPr>
        <w:t>обще</w:t>
      </w:r>
      <w:r>
        <w:rPr>
          <w:rFonts w:cs="Times New Roman"/>
          <w:b/>
        </w:rPr>
        <w:t>образовательное учреждение «</w:t>
      </w:r>
      <w:r w:rsidR="008007B7">
        <w:rPr>
          <w:rFonts w:cs="Times New Roman"/>
          <w:b/>
        </w:rPr>
        <w:t>Первомайская</w:t>
      </w:r>
      <w:r w:rsidR="007B6172">
        <w:rPr>
          <w:rFonts w:cs="Times New Roman"/>
          <w:b/>
        </w:rPr>
        <w:t xml:space="preserve"> средняя школа</w:t>
      </w:r>
      <w:r>
        <w:rPr>
          <w:rFonts w:cs="Times New Roman"/>
          <w:b/>
        </w:rPr>
        <w:t xml:space="preserve">» </w:t>
      </w:r>
      <w:r>
        <w:rPr>
          <w:rFonts w:cs="Times New Roman"/>
        </w:rPr>
        <w:t>(далее МАОУ «</w:t>
      </w:r>
      <w:r w:rsidR="008007B7">
        <w:rPr>
          <w:rFonts w:cs="Times New Roman"/>
        </w:rPr>
        <w:t>Первомайская</w:t>
      </w:r>
      <w:r w:rsidR="007B6172">
        <w:rPr>
          <w:rFonts w:cs="Times New Roman"/>
        </w:rPr>
        <w:t xml:space="preserve"> СШ</w:t>
      </w:r>
      <w:r>
        <w:rPr>
          <w:rFonts w:cs="Times New Roman"/>
        </w:rPr>
        <w:t xml:space="preserve">»), </w:t>
      </w:r>
      <w:r>
        <w:rPr>
          <w:rFonts w:cs="Times New Roman"/>
          <w:snapToGrid w:val="0"/>
        </w:rPr>
        <w:t xml:space="preserve">именуемое в дальнейшем  </w:t>
      </w:r>
      <w:r>
        <w:rPr>
          <w:rFonts w:cs="Times New Roman"/>
          <w:b/>
          <w:snapToGrid w:val="0"/>
        </w:rPr>
        <w:t>«Заказчик»</w:t>
      </w:r>
      <w:r>
        <w:rPr>
          <w:rFonts w:cs="Times New Roman"/>
          <w:snapToGrid w:val="0"/>
        </w:rPr>
        <w:t xml:space="preserve">, </w:t>
      </w:r>
      <w:r>
        <w:rPr>
          <w:rFonts w:cs="Times New Roman"/>
        </w:rPr>
        <w:t xml:space="preserve">в лице  </w:t>
      </w:r>
      <w:proofErr w:type="spellStart"/>
      <w:r w:rsidR="008007B7">
        <w:rPr>
          <w:rFonts w:cs="Times New Roman"/>
        </w:rPr>
        <w:t>и.о.</w:t>
      </w:r>
      <w:r w:rsidR="007B6172">
        <w:rPr>
          <w:rFonts w:cs="Times New Roman"/>
        </w:rPr>
        <w:t>директора</w:t>
      </w:r>
      <w:proofErr w:type="spellEnd"/>
      <w:r>
        <w:rPr>
          <w:rFonts w:cs="Times New Roman"/>
        </w:rPr>
        <w:t xml:space="preserve"> </w:t>
      </w:r>
      <w:r w:rsidR="008007B7">
        <w:rPr>
          <w:rFonts w:cs="Times New Roman"/>
        </w:rPr>
        <w:t>Власовой Галины Сергеевны</w:t>
      </w:r>
      <w:r>
        <w:rPr>
          <w:rFonts w:cs="Times New Roman"/>
        </w:rPr>
        <w:t xml:space="preserve">, действующего на основании </w:t>
      </w:r>
      <w:r w:rsidRPr="003F0328">
        <w:rPr>
          <w:rFonts w:cs="Times New Roman"/>
        </w:rPr>
        <w:t>Устава</w:t>
      </w:r>
      <w:r>
        <w:rPr>
          <w:rFonts w:cs="Times New Roman"/>
          <w:snapToGrid w:val="0"/>
        </w:rPr>
        <w:t xml:space="preserve">, с одной стороны, и ____________________________________________, именуемое в дальнейшем «Подрядчик», в лице </w:t>
      </w:r>
      <w:bookmarkStart w:id="15" w:name="cConSender"/>
      <w:bookmarkEnd w:id="15"/>
      <w:r>
        <w:rPr>
          <w:rFonts w:cs="Times New Roman"/>
          <w:snapToGrid w:val="0"/>
        </w:rPr>
        <w:t>_______________________________, действующего на основании ___________, с другой стороны,</w:t>
      </w:r>
      <w:r>
        <w:rPr>
          <w:rFonts w:cs="Times New Roman"/>
        </w:rPr>
        <w:t xml:space="preserve"> с соблюдением требований Федерального закона от 18.06.2011  № 223-ФЗ "О закупках товаров, работ и услуг отдельными видами юридических лиц", на основании результатов электронного аукциона (протокол № </w:t>
      </w:r>
      <w:r w:rsidR="00B01A19">
        <w:rPr>
          <w:rFonts w:cs="Times New Roman"/>
        </w:rPr>
        <w:t>_______ от «___» __________ 2023</w:t>
      </w:r>
      <w:r>
        <w:rPr>
          <w:rFonts w:cs="Times New Roman"/>
        </w:rPr>
        <w:t xml:space="preserve"> г.) заключили настоящий договор (далее – Договор) о нижеследующем:</w:t>
      </w:r>
    </w:p>
    <w:p w:rsidR="00BF7DEC" w:rsidRDefault="00BF7DEC">
      <w:pPr>
        <w:tabs>
          <w:tab w:val="left" w:pos="142"/>
        </w:tabs>
        <w:ind w:firstLine="284"/>
        <w:jc w:val="both"/>
        <w:rPr>
          <w:rFonts w:cs="Times New Roman"/>
        </w:rPr>
      </w:pPr>
    </w:p>
    <w:p w:rsidR="00BF7DEC" w:rsidRDefault="005C5C77">
      <w:pPr>
        <w:tabs>
          <w:tab w:val="left" w:pos="142"/>
        </w:tabs>
        <w:ind w:left="284"/>
        <w:jc w:val="both"/>
        <w:rPr>
          <w:rFonts w:cs="Times New Roman"/>
          <w:b/>
          <w:bCs/>
        </w:rPr>
      </w:pPr>
      <w:r>
        <w:rPr>
          <w:rFonts w:cs="Times New Roman"/>
          <w:b/>
          <w:bCs/>
        </w:rPr>
        <w:t xml:space="preserve">                                                         1. Предмет договора</w:t>
      </w:r>
    </w:p>
    <w:p w:rsidR="0029788E" w:rsidRDefault="0029788E">
      <w:pPr>
        <w:spacing w:after="120"/>
        <w:ind w:right="57"/>
        <w:jc w:val="both"/>
        <w:rPr>
          <w:rFonts w:cs="Times New Roman"/>
        </w:rPr>
      </w:pPr>
    </w:p>
    <w:p w:rsidR="00BF7DEC" w:rsidRDefault="005C5C77">
      <w:pPr>
        <w:spacing w:after="120"/>
        <w:ind w:right="57"/>
        <w:jc w:val="both"/>
        <w:rPr>
          <w:rFonts w:cs="Times New Roman"/>
          <w:spacing w:val="-4"/>
        </w:rPr>
      </w:pPr>
      <w:r>
        <w:rPr>
          <w:rFonts w:cs="Times New Roman"/>
        </w:rPr>
        <w:t xml:space="preserve">1.1. В соответствии с настоящим Договором Подрядчик обязуется выполнить </w:t>
      </w:r>
      <w:r w:rsidR="007B6172" w:rsidRPr="00054842">
        <w:t xml:space="preserve">устройство </w:t>
      </w:r>
      <w:proofErr w:type="spellStart"/>
      <w:r w:rsidR="007B6172" w:rsidRPr="00054842">
        <w:t>периметрального</w:t>
      </w:r>
      <w:proofErr w:type="spellEnd"/>
      <w:r w:rsidR="007B6172" w:rsidRPr="00054842">
        <w:t xml:space="preserve"> ограждения, препятствующего неправомерному проникновению на объект</w:t>
      </w:r>
      <w:r w:rsidR="008007B7">
        <w:t>ы (территории</w:t>
      </w:r>
      <w:r w:rsidR="007B6172" w:rsidRPr="00054842">
        <w:t>) и исключающего беспрепятственный проезд транспортных средств в МАОУ «</w:t>
      </w:r>
      <w:r w:rsidR="008007B7">
        <w:t>Первомайска</w:t>
      </w:r>
      <w:r w:rsidR="007B6172" w:rsidRPr="00054842">
        <w:t>я СШ</w:t>
      </w:r>
      <w:r w:rsidR="008007B7">
        <w:t xml:space="preserve">» </w:t>
      </w:r>
      <w:r w:rsidR="007B6172" w:rsidRPr="00054842">
        <w:t xml:space="preserve"> по адресу: Нижегородская обл., </w:t>
      </w:r>
      <w:proofErr w:type="spellStart"/>
      <w:r w:rsidR="007B6172" w:rsidRPr="00054842">
        <w:t>г.о.г</w:t>
      </w:r>
      <w:proofErr w:type="spellEnd"/>
      <w:r w:rsidR="007B6172" w:rsidRPr="00054842">
        <w:t xml:space="preserve">. Первомайск, </w:t>
      </w:r>
      <w:r w:rsidR="008007B7">
        <w:t>улица Мочалина, дом 11</w:t>
      </w:r>
      <w:r>
        <w:rPr>
          <w:rFonts w:cs="Times New Roman"/>
        </w:rPr>
        <w:t xml:space="preserve"> (далее — работы), в объеме согласно локального сметного расчета (приложение № 1 к договору), а Заказчик обязуется принять и оплатить выполненные работы в порядке и на условиях предусмотренных настоящим Договором</w:t>
      </w:r>
      <w:r>
        <w:rPr>
          <w:rFonts w:cs="Times New Roman"/>
          <w:spacing w:val="-4"/>
        </w:rPr>
        <w:t>.</w:t>
      </w:r>
    </w:p>
    <w:p w:rsidR="00BF7DEC" w:rsidRDefault="005C5C77">
      <w:pPr>
        <w:spacing w:after="120"/>
        <w:ind w:right="57"/>
        <w:jc w:val="both"/>
        <w:rPr>
          <w:rFonts w:cs="Times New Roman"/>
        </w:rPr>
      </w:pPr>
      <w:r>
        <w:rPr>
          <w:rFonts w:cs="Times New Roman"/>
          <w:spacing w:val="-4"/>
        </w:rPr>
        <w:t>Страна происхождения выполня</w:t>
      </w:r>
      <w:bookmarkStart w:id="16" w:name="_GoBack"/>
      <w:bookmarkEnd w:id="16"/>
      <w:r>
        <w:rPr>
          <w:rFonts w:cs="Times New Roman"/>
          <w:spacing w:val="-4"/>
        </w:rPr>
        <w:t>емых работ: _______________</w:t>
      </w:r>
    </w:p>
    <w:p w:rsidR="00BF7DEC" w:rsidRDefault="005C5C77">
      <w:pPr>
        <w:jc w:val="both"/>
        <w:rPr>
          <w:rFonts w:cs="Times New Roman"/>
        </w:rPr>
      </w:pPr>
      <w:r>
        <w:rPr>
          <w:rFonts w:cs="Times New Roman"/>
        </w:rPr>
        <w:t>1.2. Заказчик поручает, а Подрядчик принимает на себя обязательство по организации и выполнению работ, в сроки, в объеме и по цене в соответствии с условиями настоящего Договора, а также локальным сметным расчетом и ведомостью объемов работ, являющимися неотъемлемой частью настоящего Договора.</w:t>
      </w:r>
    </w:p>
    <w:p w:rsidR="00BF7DEC" w:rsidRDefault="005C5C77">
      <w:pPr>
        <w:jc w:val="both"/>
        <w:rPr>
          <w:rFonts w:cs="Times New Roman"/>
        </w:rPr>
      </w:pPr>
      <w:r>
        <w:rPr>
          <w:rFonts w:cs="Times New Roman"/>
        </w:rPr>
        <w:tab/>
        <w:t>1.3. Заказчик обязуется принять выполненные работы, а также оплатить их в размере, сроки и порядке предусмотренными настоящим Договором, при условии соответствия их требованиям настоящего Договора.</w:t>
      </w:r>
    </w:p>
    <w:p w:rsidR="008007B7" w:rsidRDefault="005C5C77">
      <w:pPr>
        <w:jc w:val="both"/>
      </w:pPr>
      <w:r>
        <w:rPr>
          <w:rFonts w:cs="Times New Roman"/>
        </w:rPr>
        <w:tab/>
        <w:t xml:space="preserve">1.4. Место выполнения работ: </w:t>
      </w:r>
      <w:r w:rsidR="007B6172" w:rsidRPr="00054842">
        <w:t>Нижегоро</w:t>
      </w:r>
      <w:r w:rsidR="008007B7">
        <w:t>дская обл., г. Первомайск, улица Мочалина, дом 11.</w:t>
      </w:r>
    </w:p>
    <w:p w:rsidR="00BF7DEC" w:rsidRDefault="005C5C77">
      <w:pPr>
        <w:jc w:val="both"/>
        <w:rPr>
          <w:rFonts w:cs="Times New Roman"/>
        </w:rPr>
      </w:pPr>
      <w:r>
        <w:rPr>
          <w:rFonts w:cs="Times New Roman"/>
        </w:rPr>
        <w:tab/>
        <w:t xml:space="preserve">1.5. Выполняемые работы имеют целью достижение конечного, согласованного сторонами материального результата, который передается Заказчику - </w:t>
      </w:r>
      <w:proofErr w:type="spellStart"/>
      <w:r w:rsidR="007B6172" w:rsidRPr="00054842">
        <w:t>периметральн</w:t>
      </w:r>
      <w:r w:rsidR="007B6172">
        <w:t>ое</w:t>
      </w:r>
      <w:proofErr w:type="spellEnd"/>
      <w:r w:rsidR="007B6172" w:rsidRPr="00054842">
        <w:t xml:space="preserve"> ограждени</w:t>
      </w:r>
      <w:r w:rsidR="007B6172">
        <w:t>е</w:t>
      </w:r>
      <w:r w:rsidR="007B6172" w:rsidRPr="00054842">
        <w:t>, препятствующего неправомерному проникновению на объект</w:t>
      </w:r>
      <w:r w:rsidR="008007B7">
        <w:t>ы</w:t>
      </w:r>
      <w:r w:rsidR="007B6172" w:rsidRPr="00054842">
        <w:t xml:space="preserve"> (территори</w:t>
      </w:r>
      <w:r w:rsidR="008007B7">
        <w:t>и</w:t>
      </w:r>
      <w:r w:rsidR="007B6172" w:rsidRPr="00054842">
        <w:t>) и исключающего беспрепятственный проезд транспортных средств в МАОУ «</w:t>
      </w:r>
      <w:r w:rsidR="008007B7">
        <w:t>Первомайская СШ»</w:t>
      </w:r>
      <w:r w:rsidR="007B6172" w:rsidRPr="00054842">
        <w:t xml:space="preserve"> по адресу: Нижегоро</w:t>
      </w:r>
      <w:r w:rsidR="008007B7">
        <w:t xml:space="preserve">дская обл., </w:t>
      </w:r>
      <w:proofErr w:type="spellStart"/>
      <w:r w:rsidR="008007B7">
        <w:t>г.о.г</w:t>
      </w:r>
      <w:proofErr w:type="spellEnd"/>
      <w:r w:rsidR="00B678B7">
        <w:t xml:space="preserve">. Первомайск, улица Мочалина, дом </w:t>
      </w:r>
      <w:r w:rsidR="008007B7">
        <w:t>11</w:t>
      </w:r>
      <w:r w:rsidR="007B6172">
        <w:t>,</w:t>
      </w:r>
      <w:r w:rsidR="007B6172">
        <w:rPr>
          <w:rFonts w:cs="Times New Roman"/>
        </w:rPr>
        <w:t xml:space="preserve"> </w:t>
      </w:r>
      <w:r>
        <w:rPr>
          <w:rFonts w:cs="Times New Roman"/>
        </w:rPr>
        <w:t>в соответствии с локальным сметным расчетом, ведомостью объемов работ.</w:t>
      </w:r>
    </w:p>
    <w:p w:rsidR="00BF7DEC" w:rsidRDefault="005C5C77">
      <w:pPr>
        <w:jc w:val="both"/>
        <w:rPr>
          <w:rFonts w:cs="Times New Roman"/>
        </w:rPr>
      </w:pPr>
      <w:r>
        <w:rPr>
          <w:rFonts w:cs="Times New Roman"/>
        </w:rPr>
        <w:tab/>
        <w:t>1.6. Подрядчик должен передать Заказчику результат, пригодный для обычного использования результата работы такого рода (п. 1 ст. 721 ГК РФ).</w:t>
      </w:r>
    </w:p>
    <w:p w:rsidR="00BF7DEC" w:rsidRDefault="005C5C77">
      <w:pPr>
        <w:jc w:val="both"/>
        <w:rPr>
          <w:rFonts w:cs="Times New Roman"/>
        </w:rPr>
      </w:pPr>
      <w:r>
        <w:rPr>
          <w:rFonts w:cs="Times New Roman"/>
        </w:rPr>
        <w:t>Если экспертизой будет установлено несоответствие результата работы требованиям нормативных документов, в частности СНиП, ГОСТ, то работа в целом может быть признана некачественной.</w:t>
      </w:r>
    </w:p>
    <w:p w:rsidR="00BF7DEC" w:rsidRDefault="005C5C77">
      <w:pPr>
        <w:jc w:val="both"/>
        <w:rPr>
          <w:rFonts w:cs="Times New Roman"/>
        </w:rPr>
      </w:pPr>
      <w:r>
        <w:rPr>
          <w:rFonts w:cs="Times New Roman"/>
        </w:rPr>
        <w:t>При несоответствии результата работы обычным требованиям Подрядчик будет нести установленную ст. 723 ГК РФ ответственность за ненадлежащее качество работы. В частности, Заказчик вправе будет отказаться от принятия и оплаты выполненной работы либо расторгнуть договор в связи с его существенным нарушением подрядчиком и взыскать причиненные убытки.</w:t>
      </w:r>
    </w:p>
    <w:p w:rsidR="00BF7DEC" w:rsidRDefault="005C5C77">
      <w:pPr>
        <w:jc w:val="both"/>
        <w:rPr>
          <w:rFonts w:cs="Times New Roman"/>
        </w:rPr>
      </w:pPr>
      <w:r>
        <w:rPr>
          <w:rFonts w:cs="Times New Roman"/>
        </w:rPr>
        <w:tab/>
        <w:t>1.7. Условия выполнения работ:</w:t>
      </w:r>
    </w:p>
    <w:p w:rsidR="00BF7DEC" w:rsidRDefault="005C5C77">
      <w:pPr>
        <w:jc w:val="both"/>
        <w:rPr>
          <w:rFonts w:cs="Times New Roman"/>
        </w:rPr>
      </w:pPr>
      <w:r>
        <w:rPr>
          <w:rFonts w:cs="Times New Roman"/>
        </w:rPr>
        <w:t xml:space="preserve">Все необходимые материалы, оборудование для выполнения работ приобретаются и доставляются к месту выполнения работ Подрядчиком. Стоимость материалов, изделий, оборудования и их доставка входят в цену Договора. Материалы, используемые Подрядчиком для исполнения обязательств по настоящему Договору, должны находиться в собственности Подрядчика (данный </w:t>
      </w:r>
      <w:r>
        <w:rPr>
          <w:rFonts w:cs="Times New Roman"/>
        </w:rPr>
        <w:lastRenderedPageBreak/>
        <w:t>факт Подрядчик подтверждает наличием товарных накладных или иными товаросопроводительными документами, которые передает Заказчику).</w:t>
      </w:r>
    </w:p>
    <w:p w:rsidR="00BF7DEC" w:rsidRDefault="005C5C77">
      <w:pPr>
        <w:jc w:val="both"/>
        <w:rPr>
          <w:rFonts w:cs="Times New Roman"/>
        </w:rPr>
      </w:pPr>
      <w:r>
        <w:rPr>
          <w:rFonts w:cs="Times New Roman"/>
        </w:rPr>
        <w:tab/>
        <w:t>1.8. В результате выполнения работ, предусмотренных Договором, Подрядчик гарантирует выполнение обязательств по всему объёму работ, предусмотренному локальным сметным расчетом, ведомостью объемов работ и качеству работ, в соответствии с установленными требованиями к таким видам работ, которые являются предметом настоящего Договора. Подрядчик гарантирует, что работы, а также материалы, используемые в ходе их выполнения, соответствуют требованиям действующего законодательства Российской Федерации, в том числе государственных стандартов Российской Федерации, условиям Договора и приложений к нему; материалы, оборудование, подлежащие сертификации, сертифицированы в соответствии с законодательством Российской Федерации, материалы являются новыми, исправными, разрешенными для использования в образовательных учреждениях, пригодными к использованию с учетом гарантийных сроков, установленных Договора. Копии сертификатов соответствия на изделия, оборудование и материалы, используемые Подрядчиком при выполнении работ, подлежат обязательной передаче Заказчику одновременно с передачей акта сдачи-приемки выполненных работ, а также должны быть представлены в любой момент по требованию Заказчика.</w:t>
      </w:r>
    </w:p>
    <w:p w:rsidR="00BF7DEC" w:rsidRDefault="005C5C77">
      <w:pPr>
        <w:jc w:val="both"/>
        <w:rPr>
          <w:rFonts w:cs="Times New Roman"/>
        </w:rPr>
      </w:pPr>
      <w:r>
        <w:rPr>
          <w:rFonts w:cs="Times New Roman"/>
        </w:rPr>
        <w:tab/>
        <w:t>1.9. Подрядчик вправе привлечь к исполнению своих обязательств по Договору других лиц (субподрядчиков). В этом случае, Подрядчик несет самостоятельную ответственность за действия этих лиц.</w:t>
      </w:r>
    </w:p>
    <w:p w:rsidR="00BF7DEC" w:rsidRDefault="005C5C77">
      <w:pPr>
        <w:jc w:val="both"/>
        <w:rPr>
          <w:rFonts w:cs="Times New Roman"/>
        </w:rPr>
      </w:pPr>
      <w:r>
        <w:rPr>
          <w:rFonts w:cs="Times New Roman"/>
        </w:rPr>
        <w:tab/>
        <w:t>1.10. Подрядчик является российским лицом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F7DEC" w:rsidRDefault="00BF7DEC">
      <w:pPr>
        <w:jc w:val="both"/>
        <w:rPr>
          <w:rFonts w:cs="Times New Roman"/>
        </w:rPr>
      </w:pPr>
    </w:p>
    <w:p w:rsidR="00BF7DEC" w:rsidRDefault="00BF7DEC">
      <w:pPr>
        <w:jc w:val="both"/>
        <w:rPr>
          <w:rFonts w:cs="Times New Roman"/>
        </w:rPr>
      </w:pPr>
    </w:p>
    <w:p w:rsidR="00BF7DEC" w:rsidRDefault="005C5C77">
      <w:pPr>
        <w:jc w:val="center"/>
        <w:rPr>
          <w:rFonts w:cs="Times New Roman"/>
          <w:b/>
        </w:rPr>
      </w:pPr>
      <w:r>
        <w:rPr>
          <w:rFonts w:cs="Times New Roman"/>
          <w:b/>
        </w:rPr>
        <w:t>2</w:t>
      </w:r>
      <w:r>
        <w:rPr>
          <w:rFonts w:cs="Times New Roman"/>
        </w:rPr>
        <w:t xml:space="preserve">.  </w:t>
      </w:r>
      <w:r>
        <w:rPr>
          <w:rFonts w:cs="Times New Roman"/>
          <w:b/>
        </w:rPr>
        <w:t>Стоимость работ по договору и порядок расчётов</w:t>
      </w:r>
    </w:p>
    <w:p w:rsidR="00BF7DEC" w:rsidRDefault="005C5C77">
      <w:pPr>
        <w:jc w:val="both"/>
        <w:rPr>
          <w:rFonts w:cs="Times New Roman"/>
        </w:rPr>
      </w:pPr>
      <w:r>
        <w:rPr>
          <w:rFonts w:cs="Times New Roman"/>
        </w:rPr>
        <w:tab/>
        <w:t xml:space="preserve">2.1. Общая стоимость работ по настоящему Договору определена по результатам электронного аукциона и </w:t>
      </w:r>
      <w:proofErr w:type="gramStart"/>
      <w:r>
        <w:rPr>
          <w:rFonts w:cs="Times New Roman"/>
        </w:rPr>
        <w:t>составляет  _</w:t>
      </w:r>
      <w:proofErr w:type="gramEnd"/>
      <w:r>
        <w:rPr>
          <w:rFonts w:cs="Times New Roman"/>
        </w:rPr>
        <w:t>________рублей ____ копеек, в том числе НДС - _________ рублей ____ копеек. Цена Договора является твердой, и может быть изменена только в соответствии с п.2.3. настоящего Договора.</w:t>
      </w:r>
    </w:p>
    <w:p w:rsidR="005E5A27" w:rsidRDefault="005C5C77" w:rsidP="005E5A27">
      <w:pPr>
        <w:widowControl w:val="0"/>
        <w:autoSpaceDE w:val="0"/>
        <w:snapToGrid w:val="0"/>
        <w:jc w:val="both"/>
        <w:rPr>
          <w:rFonts w:eastAsia="Calibri" w:cs="Times New Roman"/>
          <w:lang w:eastAsia="en-US"/>
        </w:rPr>
      </w:pPr>
      <w:r w:rsidRPr="005E5A27">
        <w:rPr>
          <w:rFonts w:cs="Times New Roman"/>
        </w:rPr>
        <w:t xml:space="preserve">Источник финансирования: </w:t>
      </w:r>
      <w:r w:rsidR="00C33E6A" w:rsidRPr="005E5A27">
        <w:rPr>
          <w:rFonts w:eastAsia="Calibri" w:cs="Times New Roman"/>
          <w:lang w:eastAsia="en-US"/>
        </w:rPr>
        <w:t>Бюджет городского округа город Первомайск Нижегородской области в рамках подпрограммы «Ресурсное обеспечение сферы образования городского округа город Первомайск Нижегородской области» муниципальной программы «Развитие образования городского округа город Первомайск Нижегородской области</w:t>
      </w:r>
      <w:r w:rsidR="005E5A27" w:rsidRPr="005E5A27">
        <w:rPr>
          <w:rFonts w:eastAsia="Calibri" w:cs="Times New Roman"/>
          <w:lang w:eastAsia="en-US"/>
        </w:rPr>
        <w:t>»</w:t>
      </w:r>
      <w:r w:rsidR="005E5A27">
        <w:rPr>
          <w:rFonts w:eastAsia="Calibri" w:cs="Times New Roman"/>
          <w:lang w:eastAsia="en-US"/>
        </w:rPr>
        <w:t xml:space="preserve">, в </w:t>
      </w:r>
      <w:proofErr w:type="spellStart"/>
      <w:r w:rsidR="005E5A27">
        <w:rPr>
          <w:rFonts w:eastAsia="Calibri" w:cs="Times New Roman"/>
          <w:lang w:eastAsia="en-US"/>
        </w:rPr>
        <w:t>т.ч</w:t>
      </w:r>
      <w:proofErr w:type="spellEnd"/>
      <w:r w:rsidR="005E5A27">
        <w:rPr>
          <w:rFonts w:eastAsia="Calibri" w:cs="Times New Roman"/>
          <w:lang w:eastAsia="en-US"/>
        </w:rPr>
        <w:t>. за счет средств:</w:t>
      </w:r>
    </w:p>
    <w:p w:rsidR="005E5A27" w:rsidRDefault="005E5A27" w:rsidP="005E5A27">
      <w:pPr>
        <w:widowControl w:val="0"/>
        <w:autoSpaceDE w:val="0"/>
        <w:snapToGrid w:val="0"/>
        <w:jc w:val="both"/>
        <w:rPr>
          <w:rFonts w:eastAsia="Calibri" w:cs="Times New Roman"/>
          <w:lang w:eastAsia="en-US"/>
        </w:rPr>
      </w:pPr>
      <w:r>
        <w:rPr>
          <w:rFonts w:eastAsia="Calibri" w:cs="Times New Roman"/>
          <w:lang w:eastAsia="en-US"/>
        </w:rPr>
        <w:t>- областной субсидии –</w:t>
      </w:r>
    </w:p>
    <w:p w:rsidR="005E5A27" w:rsidRPr="00A655D8" w:rsidRDefault="005E5A27" w:rsidP="005E5A27">
      <w:pPr>
        <w:widowControl w:val="0"/>
        <w:autoSpaceDE w:val="0"/>
        <w:snapToGrid w:val="0"/>
        <w:jc w:val="both"/>
        <w:rPr>
          <w:rFonts w:eastAsia="Calibri" w:cs="Times New Roman"/>
          <w:lang w:eastAsia="en-US"/>
        </w:rPr>
      </w:pPr>
      <w:r>
        <w:rPr>
          <w:rFonts w:eastAsia="Calibri" w:cs="Times New Roman"/>
          <w:lang w:eastAsia="en-US"/>
        </w:rPr>
        <w:t>- местного бюджета -</w:t>
      </w:r>
    </w:p>
    <w:p w:rsidR="00BF7DEC" w:rsidRDefault="005C5C77" w:rsidP="00C64C88">
      <w:pPr>
        <w:widowControl w:val="0"/>
        <w:autoSpaceDE w:val="0"/>
        <w:snapToGrid w:val="0"/>
        <w:jc w:val="both"/>
        <w:rPr>
          <w:rFonts w:cs="Times New Roman"/>
        </w:rPr>
      </w:pPr>
      <w:r>
        <w:rPr>
          <w:rFonts w:cs="Times New Roman"/>
        </w:rPr>
        <w:tab/>
        <w:t>2.2. Цена Договора включает в себя стоимость работ, компенсацию всех издержек Подрядчика (погрузо-разгрузочные работы, расходы на вывоз строительного мусора с площадки для утилизации на полигоне ТКО, непредвиденные расходы, приобретение материалов и оборудования, оплату труда рабочих и иные затраты связанные с выполнением обязательств по настоящему Договору), а также причитающееся ему вознаграждение, расходы на оплату налогов (в том числе НДС (если к Подрядчику не применена иная система налогообложения)), сборов, других обязательных платежей, которые Подрядчик должен оплачивать при выполнении работ по настоящему Договору. Оплату работ, не предусмотренных Договором, Заказчик не производит.</w:t>
      </w:r>
    </w:p>
    <w:p w:rsidR="00BF7DEC" w:rsidRDefault="005C5C77">
      <w:pPr>
        <w:jc w:val="both"/>
        <w:rPr>
          <w:rFonts w:cs="Times New Roman"/>
        </w:rPr>
      </w:pPr>
      <w:r>
        <w:rPr>
          <w:rFonts w:cs="Times New Roman"/>
        </w:rPr>
        <w:tab/>
        <w:t xml:space="preserve"> 2.3. Существенные условия Договора могут быть изменены в следующих случаях: </w:t>
      </w:r>
    </w:p>
    <w:p w:rsidR="00BF7DEC" w:rsidRDefault="005C5C77">
      <w:pPr>
        <w:jc w:val="both"/>
        <w:rPr>
          <w:rFonts w:cs="Times New Roman"/>
        </w:rPr>
      </w:pPr>
      <w:r>
        <w:rPr>
          <w:rFonts w:cs="Times New Roman"/>
        </w:rPr>
        <w:t>1) объем работы может быть изменен, не более чем на 40% (сорок процентов) объема, предусмотренного договором. При увеличении объема работы Заказчик по согласованию с Подрядчиком вправе изменить первоначальную цену договора соответственно изменяемому объему работы, а при внесении соответствующих изменений в договор в связи с сокращением объема закупаемой работы Заказчик обязан изменить цену договора указанным образом;</w:t>
      </w:r>
    </w:p>
    <w:p w:rsidR="00BF7DEC" w:rsidRDefault="005C5C77">
      <w:pPr>
        <w:jc w:val="both"/>
        <w:rPr>
          <w:rFonts w:cs="Times New Roman"/>
        </w:rPr>
      </w:pPr>
      <w:r>
        <w:rPr>
          <w:rFonts w:cs="Times New Roman"/>
        </w:rPr>
        <w:t>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F7DEC" w:rsidRDefault="005C5C77">
      <w:pPr>
        <w:jc w:val="both"/>
        <w:rPr>
          <w:rFonts w:cs="Times New Roman"/>
        </w:rPr>
      </w:pPr>
      <w:r>
        <w:rPr>
          <w:rFonts w:cs="Times New Roman"/>
        </w:rPr>
        <w:tab/>
        <w:t>2.3.1. Цена заключаемого договора может быть изменена в следующих случаях:</w:t>
      </w:r>
    </w:p>
    <w:p w:rsidR="00BF7DEC" w:rsidRDefault="005C5C77">
      <w:pPr>
        <w:jc w:val="both"/>
        <w:rPr>
          <w:rFonts w:cs="Times New Roman"/>
        </w:rPr>
      </w:pPr>
      <w:r>
        <w:rPr>
          <w:rFonts w:cs="Times New Roman"/>
        </w:rPr>
        <w:t>1) Цена договора может быть уменьшена без изменения иных условий исполнения договора;</w:t>
      </w:r>
    </w:p>
    <w:p w:rsidR="00BF7DEC" w:rsidRDefault="005C5C77">
      <w:pPr>
        <w:jc w:val="both"/>
        <w:rPr>
          <w:rFonts w:cs="Times New Roman"/>
        </w:rPr>
      </w:pPr>
      <w:r>
        <w:rPr>
          <w:rFonts w:cs="Times New Roman"/>
        </w:rPr>
        <w:lastRenderedPageBreak/>
        <w:t>2) Цена договора может быть изменена при изменении Заказчиком потребности в закупаемых работах не более чем на 40% (сорок процентов) объема, предусмотренного договором. При увеличении объема работы Заказчик по согласованию с Подрядчиком вправе изменить первоначальную цену договора соответственно изменяемому объему работы, а при внесении соответствующих изменений в договор в связи с сокращением объема закупаемой работы Заказчик обязан изменить цену договора указанным образом;</w:t>
      </w:r>
    </w:p>
    <w:p w:rsidR="00BF7DEC" w:rsidRDefault="005C5C77">
      <w:pPr>
        <w:rPr>
          <w:rFonts w:cs="Times New Roman"/>
        </w:rPr>
      </w:pPr>
      <w:r>
        <w:rPr>
          <w:rFonts w:cs="Times New Roman"/>
        </w:rPr>
        <w:tab/>
        <w:t>2.4. Оплата по Договору осуществляется в рублях Российской Федерации.</w:t>
      </w:r>
    </w:p>
    <w:p w:rsidR="00220589" w:rsidRDefault="005C5C77" w:rsidP="00220589">
      <w:pPr>
        <w:widowControl w:val="0"/>
        <w:autoSpaceDE w:val="0"/>
        <w:autoSpaceDN w:val="0"/>
        <w:adjustRightInd w:val="0"/>
        <w:ind w:right="-108"/>
        <w:jc w:val="both"/>
        <w:rPr>
          <w:sz w:val="22"/>
          <w:szCs w:val="22"/>
        </w:rPr>
      </w:pPr>
      <w:r>
        <w:rPr>
          <w:rFonts w:cs="Times New Roman"/>
        </w:rPr>
        <w:t xml:space="preserve">2.4.1. </w:t>
      </w:r>
      <w:r w:rsidR="00220589">
        <w:rPr>
          <w:sz w:val="22"/>
          <w:szCs w:val="22"/>
        </w:rPr>
        <w:t>Оплата по Договору осуществляется в рублях Российской Федерации.</w:t>
      </w:r>
    </w:p>
    <w:p w:rsidR="00220589" w:rsidRDefault="00220589" w:rsidP="00220589">
      <w:pPr>
        <w:widowControl w:val="0"/>
        <w:autoSpaceDE w:val="0"/>
        <w:autoSpaceDN w:val="0"/>
        <w:adjustRightInd w:val="0"/>
        <w:ind w:right="-108"/>
        <w:jc w:val="both"/>
        <w:rPr>
          <w:sz w:val="22"/>
          <w:szCs w:val="22"/>
        </w:rPr>
      </w:pPr>
      <w:r>
        <w:rPr>
          <w:sz w:val="22"/>
          <w:szCs w:val="22"/>
        </w:rPr>
        <w:t xml:space="preserve">Аванс не предусмотрен. Оплата за выполненные работы производится в </w:t>
      </w:r>
      <w:r w:rsidRPr="003F0328">
        <w:rPr>
          <w:sz w:val="22"/>
          <w:szCs w:val="22"/>
        </w:rPr>
        <w:t>течение 7 (семи) рабочих</w:t>
      </w:r>
      <w:r>
        <w:rPr>
          <w:sz w:val="22"/>
          <w:szCs w:val="22"/>
        </w:rPr>
        <w:t xml:space="preserve"> дней со дня подписания Заказчиком акта сдачи - приемки выполненных работ на основании предоставленных Подрядчиком документов:</w:t>
      </w:r>
    </w:p>
    <w:p w:rsidR="00220589" w:rsidRDefault="00220589" w:rsidP="00220589">
      <w:pPr>
        <w:widowControl w:val="0"/>
        <w:autoSpaceDE w:val="0"/>
        <w:autoSpaceDN w:val="0"/>
        <w:adjustRightInd w:val="0"/>
        <w:ind w:right="-108"/>
        <w:jc w:val="both"/>
        <w:rPr>
          <w:sz w:val="22"/>
          <w:szCs w:val="22"/>
        </w:rPr>
      </w:pPr>
      <w:r>
        <w:rPr>
          <w:sz w:val="22"/>
          <w:szCs w:val="22"/>
        </w:rPr>
        <w:t>- счет-фактуры</w:t>
      </w:r>
    </w:p>
    <w:p w:rsidR="00220589" w:rsidRDefault="00220589" w:rsidP="00220589">
      <w:pPr>
        <w:widowControl w:val="0"/>
        <w:autoSpaceDE w:val="0"/>
        <w:autoSpaceDN w:val="0"/>
        <w:adjustRightInd w:val="0"/>
        <w:ind w:right="-108"/>
        <w:jc w:val="both"/>
        <w:rPr>
          <w:sz w:val="22"/>
          <w:szCs w:val="22"/>
        </w:rPr>
      </w:pPr>
      <w:r>
        <w:rPr>
          <w:sz w:val="22"/>
          <w:szCs w:val="22"/>
        </w:rPr>
        <w:t>- акта о приемке выполненных работ (КС-2);</w:t>
      </w:r>
    </w:p>
    <w:p w:rsidR="008007B7" w:rsidRDefault="00220589" w:rsidP="00220589">
      <w:pPr>
        <w:shd w:val="clear" w:color="auto" w:fill="FFFFFF"/>
        <w:tabs>
          <w:tab w:val="left" w:pos="1282"/>
        </w:tabs>
        <w:ind w:right="82"/>
        <w:jc w:val="both"/>
        <w:rPr>
          <w:sz w:val="22"/>
          <w:szCs w:val="22"/>
        </w:rPr>
      </w:pPr>
      <w:r>
        <w:rPr>
          <w:sz w:val="22"/>
          <w:szCs w:val="22"/>
        </w:rPr>
        <w:t xml:space="preserve">- справки о стоимости выполненных работ и затрат (КС-3). </w:t>
      </w:r>
    </w:p>
    <w:p w:rsidR="00BF7DEC" w:rsidRDefault="008007B7" w:rsidP="00220589">
      <w:pPr>
        <w:shd w:val="clear" w:color="auto" w:fill="FFFFFF"/>
        <w:tabs>
          <w:tab w:val="left" w:pos="1282"/>
        </w:tabs>
        <w:ind w:right="82"/>
        <w:jc w:val="both"/>
        <w:rPr>
          <w:rFonts w:cs="Times New Roman"/>
        </w:rPr>
      </w:pPr>
      <w:r>
        <w:rPr>
          <w:sz w:val="22"/>
          <w:szCs w:val="22"/>
        </w:rPr>
        <w:t xml:space="preserve">             </w:t>
      </w:r>
      <w:r w:rsidR="005C5C77">
        <w:rPr>
          <w:rFonts w:cs="Times New Roman"/>
        </w:rPr>
        <w:t>2.5.Обязательства Заказчика по уплате цены Договора считаются исполненными с момента списания денежных средств в размере, установленном Договором, со счета Заказчика.</w:t>
      </w:r>
    </w:p>
    <w:p w:rsidR="00BF7DEC" w:rsidRDefault="005C5C77">
      <w:pPr>
        <w:ind w:firstLine="708"/>
        <w:jc w:val="both"/>
        <w:rPr>
          <w:rFonts w:cs="Times New Roman"/>
        </w:rPr>
      </w:pPr>
      <w:r>
        <w:rPr>
          <w:rFonts w:cs="Times New Roman"/>
        </w:rPr>
        <w:t>2.6.  В случае, если при изменении расчетного счета Подрядчик в письменной форме не уведомил об этом Заказчика, в течение трех дней со дня изменений, все риски, связанные с перечислением Заказчиком денежных средств, Заказчик ответственности не несет.</w:t>
      </w:r>
    </w:p>
    <w:p w:rsidR="00BF7DEC" w:rsidRDefault="005C5C77">
      <w:pPr>
        <w:ind w:firstLine="708"/>
        <w:jc w:val="both"/>
        <w:rPr>
          <w:rFonts w:cs="Times New Roman"/>
        </w:rPr>
      </w:pPr>
      <w:r>
        <w:rPr>
          <w:rFonts w:cs="Times New Roman"/>
        </w:rPr>
        <w:t>2.7. Заказчик осуществляет оплату работ по Договору в соответствии с лимитами бюджетных обязательств на соответствующий текущий финансовый год, доведенными Заказчику главным распорядителем бюджетных средств.</w:t>
      </w:r>
    </w:p>
    <w:p w:rsidR="00BF7DEC" w:rsidRDefault="005C5C77">
      <w:pPr>
        <w:ind w:firstLine="708"/>
        <w:jc w:val="both"/>
        <w:rPr>
          <w:rFonts w:cs="Times New Roman"/>
        </w:rPr>
      </w:pPr>
      <w:r>
        <w:rPr>
          <w:rFonts w:cs="Times New Roman"/>
        </w:rPr>
        <w:t xml:space="preserve">2.8. В случае имеющихся неоплаченных неустоек (штрафов, пеней) предусмотренных  Договором, а так же убытков, понесенных Заказчиком по вине Подрядчика, Заказчик вправе в одностороннем порядке удержать сумму неустойки (штрафа, пени) и иные убытки из суммы, подлежащей оплате за выполненные работы при окончательном расчете и/или за счет обеспечения исполнения  Договора, за исключением случая, </w:t>
      </w:r>
      <w:r>
        <w:rPr>
          <w:rFonts w:cs="Times New Roman"/>
          <w:bCs/>
        </w:rPr>
        <w:t>если подрядчик докажет, что неисполнение или ненадлежащее исполнение обязательств, предусмотренных договором произошло вследствие непреодолимой силы.</w:t>
      </w:r>
    </w:p>
    <w:p w:rsidR="00BF7DEC" w:rsidRDefault="005C5C77">
      <w:pPr>
        <w:ind w:firstLine="708"/>
        <w:jc w:val="both"/>
        <w:rPr>
          <w:rFonts w:cs="Times New Roman"/>
        </w:rPr>
      </w:pPr>
      <w:r>
        <w:rPr>
          <w:rFonts w:cs="Times New Roman"/>
        </w:rPr>
        <w:t>2.9. Приемка и оплата непредвиденных работ и затрат, учтенных процентной нормой в расчете цены Договора, утвержденном Заказчиком по результатам аукциона в электронной форме, производится по письменному разрешению Заказчика на основании разработанных в установленном порядке чертежей и смет и оформляется актом о приемке выполненных работ по форме КС-2, справкой о стоимости выполненных работ и затрат по форме КС-3.</w:t>
      </w:r>
    </w:p>
    <w:p w:rsidR="00BF7DEC" w:rsidRDefault="005C5C77">
      <w:pPr>
        <w:ind w:firstLine="708"/>
        <w:jc w:val="both"/>
        <w:rPr>
          <w:rFonts w:cs="Times New Roman"/>
        </w:rPr>
      </w:pPr>
      <w:r>
        <w:rPr>
          <w:rFonts w:cs="Times New Roman"/>
        </w:rPr>
        <w:t xml:space="preserve">2.10. Расчеты за выполненные работы проводятся по цене Договора, определенной с учетом коэффициента снижения начальной максимальной цены Договора по результатам </w:t>
      </w:r>
      <w:r w:rsidR="00B52DC6">
        <w:rPr>
          <w:rFonts w:cs="Times New Roman"/>
        </w:rPr>
        <w:t xml:space="preserve">аукциона в электронной </w:t>
      </w:r>
      <w:proofErr w:type="gramStart"/>
      <w:r w:rsidR="00B52DC6">
        <w:rPr>
          <w:rFonts w:cs="Times New Roman"/>
        </w:rPr>
        <w:t xml:space="preserve">форме </w:t>
      </w:r>
      <w:r>
        <w:rPr>
          <w:rFonts w:cs="Times New Roman"/>
        </w:rPr>
        <w:t xml:space="preserve"> и</w:t>
      </w:r>
      <w:proofErr w:type="gramEnd"/>
      <w:r>
        <w:rPr>
          <w:rFonts w:cs="Times New Roman"/>
        </w:rPr>
        <w:t xml:space="preserve"> установленной пунктом 2.1 Договора.</w:t>
      </w:r>
    </w:p>
    <w:p w:rsidR="00BF7DEC" w:rsidRDefault="005C5C77">
      <w:pPr>
        <w:ind w:firstLine="708"/>
        <w:jc w:val="both"/>
        <w:rPr>
          <w:rFonts w:cs="Times New Roman"/>
        </w:rPr>
      </w:pPr>
      <w:r>
        <w:rPr>
          <w:rFonts w:cs="Times New Roman"/>
        </w:rPr>
        <w:t>2.11. Подрядчик не вправе передавать свои права на получение суммы оплаты за выполненные работы третьим лицам.</w:t>
      </w:r>
    </w:p>
    <w:p w:rsidR="00BF7DEC" w:rsidRDefault="00BF7DEC">
      <w:pPr>
        <w:jc w:val="both"/>
        <w:rPr>
          <w:rFonts w:cs="Times New Roman"/>
        </w:rPr>
      </w:pPr>
    </w:p>
    <w:p w:rsidR="00BF7DEC" w:rsidRDefault="005C5C77">
      <w:pPr>
        <w:jc w:val="center"/>
        <w:rPr>
          <w:rFonts w:cs="Times New Roman"/>
          <w:b/>
        </w:rPr>
      </w:pPr>
      <w:r>
        <w:rPr>
          <w:rFonts w:cs="Times New Roman"/>
          <w:b/>
        </w:rPr>
        <w:t>3. Сроки выполнения работ</w:t>
      </w:r>
    </w:p>
    <w:p w:rsidR="00BF7DEC" w:rsidRDefault="005C5C77">
      <w:pPr>
        <w:jc w:val="both"/>
        <w:rPr>
          <w:rFonts w:cs="Times New Roman"/>
        </w:rPr>
      </w:pPr>
      <w:r>
        <w:rPr>
          <w:rFonts w:cs="Times New Roman"/>
        </w:rPr>
        <w:tab/>
        <w:t xml:space="preserve"> 3.1. Датой приемки результата работ считается дата подписания Заказчиком акта сдачи – приемки выполненных работ.</w:t>
      </w:r>
    </w:p>
    <w:p w:rsidR="00BF7DEC" w:rsidRDefault="005C5C77">
      <w:pPr>
        <w:jc w:val="both"/>
        <w:rPr>
          <w:rFonts w:cs="Times New Roman"/>
        </w:rPr>
      </w:pPr>
      <w:r>
        <w:rPr>
          <w:rFonts w:cs="Times New Roman"/>
        </w:rPr>
        <w:tab/>
        <w:t xml:space="preserve">3.2. Сроки выполнения </w:t>
      </w:r>
      <w:proofErr w:type="gramStart"/>
      <w:r>
        <w:rPr>
          <w:rFonts w:cs="Times New Roman"/>
        </w:rPr>
        <w:t xml:space="preserve">работ:  </w:t>
      </w:r>
      <w:r w:rsidR="002B35F1">
        <w:rPr>
          <w:rFonts w:cs="Times New Roman"/>
        </w:rPr>
        <w:t>после</w:t>
      </w:r>
      <w:proofErr w:type="gramEnd"/>
      <w:r w:rsidR="002B35F1">
        <w:rPr>
          <w:rFonts w:cs="Times New Roman"/>
        </w:rPr>
        <w:t xml:space="preserve"> подписания договора по 16</w:t>
      </w:r>
      <w:r w:rsidR="009C7C8F" w:rsidRPr="003F0328">
        <w:rPr>
          <w:rFonts w:cs="Times New Roman"/>
        </w:rPr>
        <w:t xml:space="preserve"> </w:t>
      </w:r>
      <w:r w:rsidR="003F0328" w:rsidRPr="003F0328">
        <w:rPr>
          <w:rFonts w:cs="Times New Roman"/>
        </w:rPr>
        <w:t xml:space="preserve">августа </w:t>
      </w:r>
      <w:r w:rsidR="00C64C88" w:rsidRPr="003F0328">
        <w:rPr>
          <w:rFonts w:cs="Times New Roman"/>
        </w:rPr>
        <w:t>2023 г.</w:t>
      </w:r>
    </w:p>
    <w:p w:rsidR="00BF7DEC" w:rsidRDefault="005C5C77">
      <w:pPr>
        <w:jc w:val="both"/>
        <w:rPr>
          <w:rFonts w:cs="Times New Roman"/>
        </w:rPr>
      </w:pPr>
      <w:r>
        <w:rPr>
          <w:rFonts w:cs="Times New Roman"/>
        </w:rPr>
        <w:tab/>
        <w:t>3.3. Подрядчик вправе досрочно выполнить работы и сдать Заказчику их результат в установленном Договором порядке, при этом Подрядчик не вправе требовать увеличения цены Договора.</w:t>
      </w:r>
    </w:p>
    <w:p w:rsidR="00BF7DEC" w:rsidRDefault="005C5C77">
      <w:pPr>
        <w:jc w:val="both"/>
        <w:rPr>
          <w:rFonts w:cs="Times New Roman"/>
        </w:rPr>
      </w:pPr>
      <w:r>
        <w:rPr>
          <w:rFonts w:cs="Times New Roman"/>
        </w:rPr>
        <w:tab/>
        <w:t xml:space="preserve">3.4. Выполнение работ производится в рабочие дни. В выходные и праздничные дни, а также за пределами норм продолжительности рабочего дня проведение работ возможно по предварительному согласованию с Заказчиком (уполномоченным представителем Заказчика) при условии соблюдения Подрядчиком требований законодательства об охране труда. </w:t>
      </w:r>
    </w:p>
    <w:p w:rsidR="00BF7DEC" w:rsidRDefault="00BF7DEC">
      <w:pPr>
        <w:jc w:val="both"/>
        <w:rPr>
          <w:rFonts w:cs="Times New Roman"/>
        </w:rPr>
      </w:pPr>
    </w:p>
    <w:p w:rsidR="00BF7DEC" w:rsidRDefault="005C5C77">
      <w:pPr>
        <w:jc w:val="center"/>
        <w:rPr>
          <w:rFonts w:cs="Times New Roman"/>
          <w:b/>
        </w:rPr>
      </w:pPr>
      <w:r>
        <w:rPr>
          <w:rFonts w:cs="Times New Roman"/>
          <w:b/>
        </w:rPr>
        <w:t>4. Права и обязанности сторон</w:t>
      </w:r>
    </w:p>
    <w:p w:rsidR="00BF7DEC" w:rsidRDefault="005C5C77">
      <w:pPr>
        <w:jc w:val="both"/>
        <w:rPr>
          <w:rFonts w:cs="Times New Roman"/>
        </w:rPr>
      </w:pPr>
      <w:r>
        <w:rPr>
          <w:rFonts w:cs="Times New Roman"/>
        </w:rPr>
        <w:tab/>
        <w:t>4.1. Заказчик вправе:</w:t>
      </w:r>
    </w:p>
    <w:p w:rsidR="00BF7DEC" w:rsidRDefault="005C5C77">
      <w:pPr>
        <w:jc w:val="both"/>
        <w:rPr>
          <w:rFonts w:cs="Times New Roman"/>
        </w:rPr>
      </w:pPr>
      <w:r>
        <w:rPr>
          <w:rFonts w:cs="Times New Roman"/>
        </w:rPr>
        <w:lastRenderedPageBreak/>
        <w:tab/>
        <w:t xml:space="preserve">4.1.1. Требовать </w:t>
      </w:r>
      <w:proofErr w:type="gramStart"/>
      <w:r>
        <w:rPr>
          <w:rFonts w:cs="Times New Roman"/>
        </w:rPr>
        <w:t>от Подрядчика</w:t>
      </w:r>
      <w:proofErr w:type="gramEnd"/>
      <w:r>
        <w:rPr>
          <w:rFonts w:cs="Times New Roman"/>
        </w:rPr>
        <w:t xml:space="preserve"> надлежащего исполнения обязательств в соответствии с Договором, включая оформление отчетной документации и материалов, подтверждающих исполнение обязательств в соответствии с Договором и приложениями к нему.</w:t>
      </w:r>
    </w:p>
    <w:p w:rsidR="00BF7DEC" w:rsidRDefault="005C5C77">
      <w:pPr>
        <w:jc w:val="both"/>
        <w:rPr>
          <w:rFonts w:cs="Times New Roman"/>
        </w:rPr>
      </w:pPr>
      <w:r>
        <w:rPr>
          <w:rFonts w:cs="Times New Roman"/>
        </w:rPr>
        <w:tab/>
        <w:t>4.1.2. В любое время проверять и контролировать ход, сроки и порядок выполнения работ, не вмешиваясь при этом в хозяйственную деятельность Подрядчика, вносить замечания и давать обязательные для выполнения Подрядчиком указания об объеме и ходе выполнения работ, требовать своевременного устранения выявленных при проверке и приемке работ недостатков, устанавливать срок их устранения.</w:t>
      </w:r>
    </w:p>
    <w:p w:rsidR="00BF7DEC" w:rsidRDefault="005C5C77">
      <w:pPr>
        <w:jc w:val="both"/>
        <w:rPr>
          <w:rFonts w:cs="Times New Roman"/>
        </w:rPr>
      </w:pPr>
      <w:r>
        <w:rPr>
          <w:rFonts w:cs="Times New Roman"/>
        </w:rPr>
        <w:tab/>
        <w:t>4.1.3. Предоставлять Подрядчику документацию, необходимую для выполнения работ (при ее наличии).</w:t>
      </w:r>
    </w:p>
    <w:p w:rsidR="00BF7DEC" w:rsidRDefault="005C5C77">
      <w:pPr>
        <w:jc w:val="both"/>
        <w:rPr>
          <w:rFonts w:cs="Times New Roman"/>
        </w:rPr>
      </w:pPr>
      <w:r>
        <w:rPr>
          <w:rFonts w:cs="Times New Roman"/>
        </w:rPr>
        <w:tab/>
        <w:t>4.1.4. В случае досрочного выполнения Подрядчиком обязательств принять и оплатить работы в соответствии с установленным Договором порядком.</w:t>
      </w:r>
    </w:p>
    <w:p w:rsidR="00BF7DEC" w:rsidRDefault="005C5C77">
      <w:pPr>
        <w:jc w:val="both"/>
        <w:rPr>
          <w:rFonts w:cs="Times New Roman"/>
        </w:rPr>
      </w:pPr>
      <w:r>
        <w:rPr>
          <w:rFonts w:cs="Times New Roman"/>
        </w:rPr>
        <w:tab/>
        <w:t>4.1.5. Запрашивать у Подрядчика информацию о ходе и состоянии выполняемых работ.</w:t>
      </w:r>
    </w:p>
    <w:p w:rsidR="00BF7DEC" w:rsidRDefault="005C5C77">
      <w:pPr>
        <w:jc w:val="both"/>
        <w:rPr>
          <w:rFonts w:cs="Times New Roman"/>
        </w:rPr>
      </w:pPr>
      <w:r>
        <w:rPr>
          <w:rFonts w:cs="Times New Roman"/>
        </w:rPr>
        <w:tab/>
        <w:t>4.1.6. Требовать устранения недостатков выполняемых работ,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бюджета.</w:t>
      </w:r>
    </w:p>
    <w:p w:rsidR="00BF7DEC" w:rsidRDefault="005C5C77">
      <w:pPr>
        <w:jc w:val="both"/>
        <w:rPr>
          <w:rFonts w:cs="Times New Roman"/>
        </w:rPr>
      </w:pPr>
      <w:r>
        <w:rPr>
          <w:rFonts w:cs="Times New Roman"/>
        </w:rPr>
        <w:tab/>
        <w:t xml:space="preserve">4.1.7. В любое время в ходе производства работ на объекте производить сверку объемов выполненных Подрядчиком работ. Для производства сверки объемов работ и составления акта сверки объемов работ, фактически выполненных на объекте Заказчик в срок не позднее, чем за два дня до предполагаемой даты сверки направляет Подрядчику письменный вызов на объект. В случае неявки уполномоченного надлежащим образом представителя Подрядчика на объект либо его необоснованного отказа от подписания акта сверки, об этом производится соответствующая отметка в акте, и он принимается Заказчиком без участия Подрядчика и является допустимым и достаточным доказательством объемов работ, фактически выполненных на объекте. </w:t>
      </w:r>
    </w:p>
    <w:p w:rsidR="00BF7DEC" w:rsidRDefault="005C5C77">
      <w:pPr>
        <w:jc w:val="both"/>
        <w:rPr>
          <w:rFonts w:cs="Times New Roman"/>
        </w:rPr>
      </w:pPr>
      <w:r>
        <w:rPr>
          <w:rFonts w:cs="Times New Roman"/>
        </w:rPr>
        <w:tab/>
        <w:t>4.1.8. Пользоваться иными установленными Договором и законодательством Российской Федерации правами.</w:t>
      </w:r>
    </w:p>
    <w:p w:rsidR="00BF7DEC" w:rsidRDefault="005C5C77">
      <w:pPr>
        <w:jc w:val="both"/>
        <w:rPr>
          <w:rFonts w:cs="Times New Roman"/>
        </w:rPr>
      </w:pPr>
      <w:r>
        <w:rPr>
          <w:rFonts w:cs="Times New Roman"/>
        </w:rPr>
        <w:tab/>
        <w:t>4.2. Заказчик обязан:</w:t>
      </w:r>
    </w:p>
    <w:p w:rsidR="00BF7DEC" w:rsidRDefault="005C5C77">
      <w:pPr>
        <w:jc w:val="both"/>
        <w:rPr>
          <w:rFonts w:cs="Times New Roman"/>
        </w:rPr>
      </w:pPr>
      <w:r>
        <w:rPr>
          <w:rFonts w:cs="Times New Roman"/>
        </w:rPr>
        <w:tab/>
        <w:t>4.2.1. Предоставить доступ Подрядчику к месту выполнения работ.</w:t>
      </w:r>
    </w:p>
    <w:p w:rsidR="00BF7DEC" w:rsidRDefault="005C5C77">
      <w:pPr>
        <w:jc w:val="both"/>
        <w:rPr>
          <w:rFonts w:cs="Times New Roman"/>
        </w:rPr>
      </w:pPr>
      <w:r>
        <w:rPr>
          <w:rFonts w:cs="Times New Roman"/>
        </w:rPr>
        <w:tab/>
        <w:t>4.2.2. 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w:t>
      </w:r>
    </w:p>
    <w:p w:rsidR="00BF7DEC" w:rsidRDefault="005C5C77">
      <w:pPr>
        <w:jc w:val="both"/>
        <w:rPr>
          <w:rFonts w:cs="Times New Roman"/>
        </w:rPr>
      </w:pPr>
      <w:r>
        <w:rPr>
          <w:rFonts w:cs="Times New Roman"/>
        </w:rPr>
        <w:tab/>
        <w:t>4.2.3. В порядке и на условиях, предусмотренных Договором, принимать и оплачивать выполненные Подрядчиком работы, рассматривать представленные им акты и иные документы и при отсутствии замечаний подписывать их.</w:t>
      </w:r>
    </w:p>
    <w:p w:rsidR="00BF7DEC" w:rsidRDefault="005C5C77">
      <w:pPr>
        <w:jc w:val="both"/>
        <w:rPr>
          <w:rFonts w:cs="Times New Roman"/>
        </w:rPr>
      </w:pPr>
      <w:r>
        <w:rPr>
          <w:rFonts w:cs="Times New Roman"/>
        </w:rPr>
        <w:tab/>
        <w:t xml:space="preserve">4.2.4. При получении от Подрядчика уведомления о приостановлении выполнения работ в случае, указанном в п. 4.4.17 Договора,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порядка выполнения работ принимается Заказчиком и Подрядчиком совместно. </w:t>
      </w:r>
    </w:p>
    <w:p w:rsidR="00BF7DEC" w:rsidRDefault="005C5C77">
      <w:pPr>
        <w:jc w:val="both"/>
        <w:rPr>
          <w:rFonts w:cs="Times New Roman"/>
        </w:rPr>
      </w:pPr>
      <w:r>
        <w:rPr>
          <w:rFonts w:cs="Times New Roman"/>
        </w:rPr>
        <w:tab/>
        <w:t>4.3. Подрядчик вправе:</w:t>
      </w:r>
    </w:p>
    <w:p w:rsidR="00BF7DEC" w:rsidRDefault="005C5C77">
      <w:pPr>
        <w:jc w:val="both"/>
        <w:rPr>
          <w:rFonts w:cs="Times New Roman"/>
        </w:rPr>
      </w:pPr>
      <w:r>
        <w:rPr>
          <w:rFonts w:cs="Times New Roman"/>
        </w:rPr>
        <w:tab/>
        <w:t>4.3.1. Требовать своевременного подписания Заказчиком акта о приемке выполненных работ на основании представленных Подрядчиком отчетных документов.</w:t>
      </w:r>
    </w:p>
    <w:p w:rsidR="00BF7DEC" w:rsidRDefault="005C5C77">
      <w:pPr>
        <w:jc w:val="both"/>
        <w:rPr>
          <w:rFonts w:cs="Times New Roman"/>
        </w:rPr>
      </w:pPr>
      <w:r>
        <w:rPr>
          <w:rFonts w:cs="Times New Roman"/>
        </w:rPr>
        <w:tab/>
        <w:t xml:space="preserve">4.3.2. Требовать </w:t>
      </w:r>
      <w:proofErr w:type="gramStart"/>
      <w:r>
        <w:rPr>
          <w:rFonts w:cs="Times New Roman"/>
        </w:rPr>
        <w:t>оплаты надлежащим образом</w:t>
      </w:r>
      <w:proofErr w:type="gramEnd"/>
      <w:r>
        <w:rPr>
          <w:rFonts w:cs="Times New Roman"/>
        </w:rPr>
        <w:t xml:space="preserve"> выполненных Подрядчиком и принятых Заказчиком работ.</w:t>
      </w:r>
    </w:p>
    <w:p w:rsidR="00BF7DEC" w:rsidRDefault="005C5C77">
      <w:pPr>
        <w:jc w:val="both"/>
        <w:rPr>
          <w:rFonts w:cs="Times New Roman"/>
        </w:rPr>
      </w:pPr>
      <w:r>
        <w:rPr>
          <w:rFonts w:cs="Times New Roman"/>
        </w:rPr>
        <w:tab/>
        <w:t>4.3.3. Привлекать для выполнения работ сторонние организации (третьи лица), соответствующие лицензионным и другим требованиям, предусмотренным Договором, заключая с ними соответствующие договоры, неся при этом полную ответственность перед Заказчиком за их действия и выполненные таким образом работы. О привлечении сторонних организаций (третьих лиц) Подрядчик письменно уведомляет Заказчика не позднее 3 (трех) дней до непосредственного начала выполнения сторонней организацией работ по Договору.</w:t>
      </w:r>
    </w:p>
    <w:p w:rsidR="00BF7DEC" w:rsidRDefault="005C5C77">
      <w:pPr>
        <w:jc w:val="both"/>
        <w:rPr>
          <w:rFonts w:cs="Times New Roman"/>
        </w:rPr>
      </w:pPr>
      <w:r>
        <w:rPr>
          <w:rFonts w:cs="Times New Roman"/>
        </w:rPr>
        <w:t>Привлечение субподрядчиков/соисполнителей не влечет изменение цены Договора и/или объемов работ по Договору. Перечень работ, выполненных сторонними организациями, и их стоимость Подрядчик указывает в отчетной документации, представляемой Заказчику по результатам выполнения работ в порядке, установленном Договором.</w:t>
      </w:r>
    </w:p>
    <w:p w:rsidR="00BF7DEC" w:rsidRDefault="005C5C77">
      <w:pPr>
        <w:jc w:val="both"/>
        <w:rPr>
          <w:rFonts w:cs="Times New Roman"/>
        </w:rPr>
      </w:pPr>
      <w:r>
        <w:rPr>
          <w:rFonts w:cs="Times New Roman"/>
        </w:rPr>
        <w:tab/>
        <w:t>4.3.4. Запрашивать имеющиеся в наличии у Заказчика документы, необходимые для выполнения работ.</w:t>
      </w:r>
    </w:p>
    <w:p w:rsidR="00BF7DEC" w:rsidRDefault="005C5C77">
      <w:pPr>
        <w:jc w:val="both"/>
        <w:rPr>
          <w:rFonts w:cs="Times New Roman"/>
        </w:rPr>
      </w:pPr>
      <w:r>
        <w:rPr>
          <w:rFonts w:cs="Times New Roman"/>
        </w:rPr>
        <w:tab/>
        <w:t>4.3.5. Получать от Заказчика содействие при выполнении работ.</w:t>
      </w:r>
    </w:p>
    <w:p w:rsidR="00BF7DEC" w:rsidRDefault="005C5C77">
      <w:pPr>
        <w:jc w:val="both"/>
        <w:rPr>
          <w:rFonts w:cs="Times New Roman"/>
        </w:rPr>
      </w:pPr>
      <w:r>
        <w:rPr>
          <w:rFonts w:cs="Times New Roman"/>
        </w:rPr>
        <w:tab/>
        <w:t>4.3.6. Досрочно исполнить обязательства по Договору.</w:t>
      </w:r>
    </w:p>
    <w:p w:rsidR="00BF7DEC" w:rsidRDefault="005C5C77">
      <w:pPr>
        <w:jc w:val="both"/>
        <w:rPr>
          <w:rFonts w:cs="Times New Roman"/>
        </w:rPr>
      </w:pPr>
      <w:r>
        <w:rPr>
          <w:rFonts w:cs="Times New Roman"/>
        </w:rPr>
        <w:lastRenderedPageBreak/>
        <w:tab/>
        <w:t>4.4. Подрядчик обязан:</w:t>
      </w:r>
    </w:p>
    <w:p w:rsidR="00BF7DEC" w:rsidRDefault="005C5C77" w:rsidP="00C02FC8">
      <w:pPr>
        <w:jc w:val="both"/>
        <w:rPr>
          <w:rFonts w:cs="Times New Roman"/>
        </w:rPr>
      </w:pPr>
      <w:r>
        <w:rPr>
          <w:rFonts w:cs="Times New Roman"/>
        </w:rPr>
        <w:tab/>
        <w:t>4.4.1. Своевременно, надлежащим образом выполнить работы и представить Заказчику отчетную документацию по итогам исполнения Договора.</w:t>
      </w:r>
    </w:p>
    <w:p w:rsidR="00BF7DEC" w:rsidRDefault="005C5C77">
      <w:pPr>
        <w:jc w:val="both"/>
        <w:rPr>
          <w:rFonts w:cs="Times New Roman"/>
        </w:rPr>
      </w:pPr>
      <w:r>
        <w:rPr>
          <w:rFonts w:cs="Times New Roman"/>
        </w:rPr>
        <w:tab/>
        <w:t>4.4.</w:t>
      </w:r>
      <w:r w:rsidR="00C02FC8">
        <w:rPr>
          <w:rFonts w:cs="Times New Roman"/>
        </w:rPr>
        <w:t>2</w:t>
      </w:r>
      <w:r>
        <w:rPr>
          <w:rFonts w:cs="Times New Roman"/>
        </w:rPr>
        <w:t>. Выполнить работы по Договору в строгом соответствии с требованиями законодательства Российской Федерации, иных нормативных правовых актов, регулирующих предмет Договора, условиями Договора и приложений к нему, требованиями сертификации, безопасности (санитарными нормами и правилами, государственными стандартами, техническими регламентами и т.п.), санитарными нормами, учитывая индивидуальные особенности объекта.</w:t>
      </w:r>
    </w:p>
    <w:p w:rsidR="00BF7DEC" w:rsidRDefault="00C02FC8">
      <w:pPr>
        <w:jc w:val="both"/>
        <w:rPr>
          <w:rFonts w:cs="Times New Roman"/>
        </w:rPr>
      </w:pPr>
      <w:r>
        <w:rPr>
          <w:rFonts w:cs="Times New Roman"/>
        </w:rPr>
        <w:tab/>
        <w:t>4.4.3</w:t>
      </w:r>
      <w:r w:rsidR="005C5C77">
        <w:rPr>
          <w:rFonts w:cs="Times New Roman"/>
        </w:rPr>
        <w:t>. Обеспечить выполнение работ в соответствии с действующими нормами и правилами. Назначить своего представителя, контролирующего выполняемые работы.</w:t>
      </w:r>
    </w:p>
    <w:p w:rsidR="00BF7DEC" w:rsidRDefault="005C5C77">
      <w:pPr>
        <w:jc w:val="both"/>
        <w:rPr>
          <w:rFonts w:cs="Times New Roman"/>
        </w:rPr>
      </w:pPr>
      <w:r>
        <w:rPr>
          <w:rFonts w:cs="Times New Roman"/>
        </w:rPr>
        <w:tab/>
        <w:t>4</w:t>
      </w:r>
      <w:r w:rsidR="00C02FC8">
        <w:rPr>
          <w:rFonts w:cs="Times New Roman"/>
        </w:rPr>
        <w:t>.4.4</w:t>
      </w:r>
      <w:r>
        <w:rPr>
          <w:rFonts w:cs="Times New Roman"/>
        </w:rPr>
        <w:t>. Своевременно информировать Заказчика о ходе выполнения работ по Договору.</w:t>
      </w:r>
    </w:p>
    <w:p w:rsidR="00BF7DEC" w:rsidRDefault="00C02FC8">
      <w:pPr>
        <w:jc w:val="both"/>
        <w:rPr>
          <w:rFonts w:cs="Times New Roman"/>
        </w:rPr>
      </w:pPr>
      <w:r>
        <w:rPr>
          <w:rFonts w:cs="Times New Roman"/>
        </w:rPr>
        <w:tab/>
      </w:r>
      <w:r w:rsidRPr="00F5590B">
        <w:rPr>
          <w:rFonts w:cs="Times New Roman"/>
        </w:rPr>
        <w:t>4.4.5</w:t>
      </w:r>
      <w:r w:rsidR="005C5C77" w:rsidRPr="00F5590B">
        <w:rPr>
          <w:rFonts w:cs="Times New Roman"/>
        </w:rPr>
        <w:t>. За свой счет своевременно вывозить мусор, производить уборку прилегающих территорий объекта.</w:t>
      </w:r>
    </w:p>
    <w:p w:rsidR="00BF7DEC" w:rsidRDefault="00C02FC8">
      <w:pPr>
        <w:jc w:val="both"/>
        <w:rPr>
          <w:rFonts w:cs="Times New Roman"/>
        </w:rPr>
      </w:pPr>
      <w:r>
        <w:rPr>
          <w:rFonts w:cs="Times New Roman"/>
        </w:rPr>
        <w:tab/>
        <w:t>4.4.6</w:t>
      </w:r>
      <w:r w:rsidR="005C5C77">
        <w:rPr>
          <w:rFonts w:cs="Times New Roman"/>
        </w:rPr>
        <w:t>. При оформлении (подготовке, разработке) необходимой предусмотренной Договором документации руководствоваться действующим законодательством Российской Федерации и требованиями Заказчика.</w:t>
      </w:r>
    </w:p>
    <w:p w:rsidR="00BF7DEC" w:rsidRDefault="005C5C77">
      <w:pPr>
        <w:jc w:val="both"/>
        <w:rPr>
          <w:rFonts w:cs="Times New Roman"/>
        </w:rPr>
      </w:pPr>
      <w:r>
        <w:rPr>
          <w:rFonts w:cs="Times New Roman"/>
        </w:rPr>
        <w:tab/>
        <w:t>4.4.</w:t>
      </w:r>
      <w:r w:rsidR="00C02FC8">
        <w:rPr>
          <w:rFonts w:cs="Times New Roman"/>
        </w:rPr>
        <w:t>7</w:t>
      </w:r>
      <w:r>
        <w:rPr>
          <w:rFonts w:cs="Times New Roman"/>
        </w:rPr>
        <w:t>. Выполнить работы в срок, установленный Договором.</w:t>
      </w:r>
    </w:p>
    <w:p w:rsidR="00BF7DEC" w:rsidRDefault="005C5C77">
      <w:pPr>
        <w:jc w:val="both"/>
        <w:rPr>
          <w:rFonts w:cs="Times New Roman"/>
        </w:rPr>
      </w:pPr>
      <w:r>
        <w:rPr>
          <w:rFonts w:cs="Times New Roman"/>
        </w:rPr>
        <w:tab/>
        <w:t>4.4.</w:t>
      </w:r>
      <w:r w:rsidR="00C02FC8">
        <w:rPr>
          <w:rFonts w:cs="Times New Roman"/>
        </w:rPr>
        <w:t>8</w:t>
      </w:r>
      <w:r>
        <w:rPr>
          <w:rFonts w:cs="Times New Roman"/>
        </w:rPr>
        <w:t>. По требованию Заказчика выдавать необходимую информацию и документацию, а также представлять отчеты о ходе выполнения работ.</w:t>
      </w:r>
    </w:p>
    <w:p w:rsidR="00BF7DEC" w:rsidRDefault="00C02FC8">
      <w:pPr>
        <w:jc w:val="both"/>
        <w:rPr>
          <w:rFonts w:cs="Times New Roman"/>
        </w:rPr>
      </w:pPr>
      <w:r>
        <w:rPr>
          <w:rFonts w:cs="Times New Roman"/>
        </w:rPr>
        <w:tab/>
        <w:t>4.4.9</w:t>
      </w:r>
      <w:r w:rsidR="005C5C77">
        <w:rPr>
          <w:rFonts w:cs="Times New Roman"/>
        </w:rPr>
        <w:t>. В случае наличия у Заказчика обоснованных замечаний по выполненным работам в дополнительно установленные Заказчиком сроки устранять недостатки за свой счет.</w:t>
      </w:r>
    </w:p>
    <w:p w:rsidR="00BF7DEC" w:rsidRDefault="005C5C77">
      <w:pPr>
        <w:jc w:val="both"/>
        <w:rPr>
          <w:rFonts w:cs="Times New Roman"/>
        </w:rPr>
      </w:pPr>
      <w:r>
        <w:rPr>
          <w:rFonts w:cs="Times New Roman"/>
        </w:rPr>
        <w:tab/>
        <w:t>4.4.1</w:t>
      </w:r>
      <w:r w:rsidR="00C02FC8">
        <w:rPr>
          <w:rFonts w:cs="Times New Roman"/>
        </w:rPr>
        <w:t>0</w:t>
      </w:r>
      <w:r>
        <w:rPr>
          <w:rFonts w:cs="Times New Roman"/>
        </w:rPr>
        <w:t>. Одновременно с передачей акта сдачи-приемки выполненных работ, а также по требованию Заказчика в любое время, представлять документы, удостоверяющие качество конструкций, изделий и материалов (сертификаты соответствия, технические паспорта, гарантийные талоны, декларации о соответствии, государственные таможенные декларации - при использовании материалов и оборудования иностранного производства и т.д.), используемых при выполнении работ.</w:t>
      </w:r>
    </w:p>
    <w:p w:rsidR="00BF7DEC" w:rsidRDefault="005C5C77">
      <w:pPr>
        <w:jc w:val="both"/>
        <w:rPr>
          <w:rFonts w:cs="Times New Roman"/>
        </w:rPr>
      </w:pPr>
      <w:r>
        <w:rPr>
          <w:rFonts w:cs="Times New Roman"/>
        </w:rPr>
        <w:tab/>
        <w:t>4.4.1</w:t>
      </w:r>
      <w:r w:rsidR="00C02FC8">
        <w:rPr>
          <w:rFonts w:cs="Times New Roman"/>
        </w:rPr>
        <w:t>1</w:t>
      </w:r>
      <w:r>
        <w:rPr>
          <w:rFonts w:cs="Times New Roman"/>
        </w:rPr>
        <w:t>. Обеспечивать сохранность имущества Заказчика, оказавшегося во владении Подрядчика в связи с исполнением настоящего Договора.</w:t>
      </w:r>
    </w:p>
    <w:p w:rsidR="00BF7DEC" w:rsidRDefault="005C5C77">
      <w:pPr>
        <w:jc w:val="both"/>
        <w:rPr>
          <w:rFonts w:cs="Times New Roman"/>
        </w:rPr>
      </w:pPr>
      <w:r>
        <w:rPr>
          <w:rFonts w:cs="Times New Roman"/>
        </w:rPr>
        <w:tab/>
        <w:t>4.4.1</w:t>
      </w:r>
      <w:r w:rsidR="00C02FC8">
        <w:rPr>
          <w:rFonts w:cs="Times New Roman"/>
        </w:rPr>
        <w:t>2</w:t>
      </w:r>
      <w:r>
        <w:rPr>
          <w:rFonts w:cs="Times New Roman"/>
        </w:rPr>
        <w:t>. Освидетельствовать совместно с Заказчиком выполненные работы, скрываемые при производстве последующих работ (скрытые работы), а также обеспечить недопущение и запрещение производства дальнейших работ до оформления актов освидетельствования скрытых работ.</w:t>
      </w:r>
    </w:p>
    <w:p w:rsidR="00BF7DEC" w:rsidRDefault="005C5C77">
      <w:pPr>
        <w:jc w:val="both"/>
        <w:rPr>
          <w:rFonts w:cs="Times New Roman"/>
        </w:rPr>
      </w:pPr>
      <w:r>
        <w:rPr>
          <w:rFonts w:cs="Times New Roman"/>
        </w:rPr>
        <w:tab/>
        <w:t>4.4.1</w:t>
      </w:r>
      <w:r w:rsidR="00C02FC8">
        <w:rPr>
          <w:rFonts w:cs="Times New Roman"/>
        </w:rPr>
        <w:t>3</w:t>
      </w:r>
      <w:r>
        <w:rPr>
          <w:rFonts w:cs="Times New Roman"/>
        </w:rPr>
        <w:t>. Участвовать в проверках и приемочных комиссиях проверок качества выполненных работ.</w:t>
      </w:r>
    </w:p>
    <w:p w:rsidR="00BF7DEC" w:rsidRDefault="005C5C77">
      <w:pPr>
        <w:jc w:val="both"/>
        <w:rPr>
          <w:rFonts w:cs="Times New Roman"/>
        </w:rPr>
      </w:pPr>
      <w:r>
        <w:rPr>
          <w:rFonts w:cs="Times New Roman"/>
        </w:rPr>
        <w:tab/>
        <w:t>4.4.1</w:t>
      </w:r>
      <w:r w:rsidR="00C02FC8">
        <w:rPr>
          <w:rFonts w:cs="Times New Roman"/>
        </w:rPr>
        <w:t>4</w:t>
      </w:r>
      <w:r>
        <w:rPr>
          <w:rFonts w:cs="Times New Roman"/>
        </w:rPr>
        <w:t>. Извещать Заказчика обо всех случаях аварийного состояния на объекте, объемах и стоимости работ по ликвидации аварий.</w:t>
      </w:r>
    </w:p>
    <w:p w:rsidR="00BF7DEC" w:rsidRDefault="005C5C77">
      <w:pPr>
        <w:jc w:val="both"/>
        <w:rPr>
          <w:rFonts w:cs="Times New Roman"/>
        </w:rPr>
      </w:pPr>
      <w:r>
        <w:rPr>
          <w:rFonts w:cs="Times New Roman"/>
        </w:rPr>
        <w:tab/>
        <w:t>4.4.1</w:t>
      </w:r>
      <w:r w:rsidR="00C02FC8">
        <w:rPr>
          <w:rFonts w:cs="Times New Roman"/>
        </w:rPr>
        <w:t>5</w:t>
      </w:r>
      <w:r>
        <w:rPr>
          <w:rFonts w:cs="Times New Roman"/>
        </w:rPr>
        <w:t>. С письменного согласия Заказчика представлять его интересы в учреждениях, организациях и на предприятиях по вопросам выполнения работ.</w:t>
      </w:r>
    </w:p>
    <w:p w:rsidR="00BF7DEC" w:rsidRDefault="005C5C77">
      <w:pPr>
        <w:jc w:val="both"/>
        <w:rPr>
          <w:rFonts w:cs="Times New Roman"/>
        </w:rPr>
      </w:pPr>
      <w:r>
        <w:rPr>
          <w:rFonts w:cs="Times New Roman"/>
        </w:rPr>
        <w:tab/>
        <w:t>4.4.1</w:t>
      </w:r>
      <w:r w:rsidR="00C02FC8">
        <w:rPr>
          <w:rFonts w:cs="Times New Roman"/>
        </w:rPr>
        <w:t>6</w:t>
      </w:r>
      <w:r>
        <w:rPr>
          <w:rFonts w:cs="Times New Roman"/>
        </w:rPr>
        <w:t>. Нести установленные Договором гарантийные обязательства; обеспечить устранение недостатков и дефектов, выявленных при сдаче-приемке работ и в течение гарантийного срока, за свой счет.</w:t>
      </w:r>
    </w:p>
    <w:p w:rsidR="00BF7DEC" w:rsidRDefault="005C5C77">
      <w:pPr>
        <w:jc w:val="both"/>
        <w:rPr>
          <w:rFonts w:cs="Times New Roman"/>
        </w:rPr>
      </w:pPr>
      <w:r>
        <w:rPr>
          <w:rFonts w:cs="Times New Roman"/>
        </w:rPr>
        <w:tab/>
        <w:t>4.4.1</w:t>
      </w:r>
      <w:r w:rsidR="00C02FC8">
        <w:rPr>
          <w:rFonts w:cs="Times New Roman"/>
        </w:rPr>
        <w:t>7</w:t>
      </w:r>
      <w:r>
        <w:rPr>
          <w:rFonts w:cs="Times New Roman"/>
        </w:rPr>
        <w:t>.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Договором срок, и сообщить об этом Заказчику в течение 1 (одного) дня после приостановления выполнения работ.</w:t>
      </w:r>
    </w:p>
    <w:p w:rsidR="00BF7DEC" w:rsidRDefault="005C5C77">
      <w:pPr>
        <w:jc w:val="both"/>
        <w:rPr>
          <w:rFonts w:cs="Times New Roman"/>
        </w:rPr>
      </w:pPr>
      <w:r>
        <w:rPr>
          <w:rFonts w:cs="Times New Roman"/>
        </w:rPr>
        <w:tab/>
        <w:t>4.4.1</w:t>
      </w:r>
      <w:r w:rsidR="00C02FC8">
        <w:rPr>
          <w:rFonts w:cs="Times New Roman"/>
        </w:rPr>
        <w:t>8</w:t>
      </w:r>
      <w:r>
        <w:rPr>
          <w:rFonts w:cs="Times New Roman"/>
        </w:rPr>
        <w:t>. Обеспечить надлежащее содержание места выполнения работ.</w:t>
      </w:r>
    </w:p>
    <w:p w:rsidR="00BF7DEC" w:rsidRDefault="00C02FC8">
      <w:pPr>
        <w:jc w:val="both"/>
        <w:rPr>
          <w:rFonts w:cs="Times New Roman"/>
        </w:rPr>
      </w:pPr>
      <w:r>
        <w:rPr>
          <w:rFonts w:cs="Times New Roman"/>
        </w:rPr>
        <w:tab/>
        <w:t>4.4.19</w:t>
      </w:r>
      <w:r w:rsidR="005C5C77">
        <w:rPr>
          <w:rFonts w:cs="Times New Roman"/>
        </w:rPr>
        <w:t>. Представить Заказчику сведения об изменениях банковских реквизитов 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Договоре.</w:t>
      </w:r>
    </w:p>
    <w:p w:rsidR="00BF7DEC" w:rsidRDefault="005C5C77">
      <w:pPr>
        <w:jc w:val="both"/>
        <w:rPr>
          <w:rFonts w:cs="Times New Roman"/>
          <w:b/>
        </w:rPr>
      </w:pPr>
      <w:r>
        <w:rPr>
          <w:rFonts w:cs="Times New Roman"/>
        </w:rPr>
        <w:tab/>
        <w:t>4.4.2</w:t>
      </w:r>
      <w:r w:rsidR="00C02FC8">
        <w:rPr>
          <w:rFonts w:cs="Times New Roman"/>
        </w:rPr>
        <w:t>0</w:t>
      </w:r>
      <w:r>
        <w:rPr>
          <w:rFonts w:cs="Times New Roman"/>
        </w:rPr>
        <w:t xml:space="preserve">. </w:t>
      </w:r>
      <w:r>
        <w:rPr>
          <w:rFonts w:cs="Times New Roman"/>
          <w:b/>
        </w:rPr>
        <w:t xml:space="preserve">До начала выполнения работ </w:t>
      </w:r>
      <w:r>
        <w:rPr>
          <w:rFonts w:cs="Times New Roman"/>
        </w:rPr>
        <w:t>представить Заказчику для согласования</w:t>
      </w:r>
      <w:r>
        <w:rPr>
          <w:rFonts w:cs="Times New Roman"/>
          <w:b/>
        </w:rPr>
        <w:t xml:space="preserve"> список персонала, который будет задействован при выполнении работ </w:t>
      </w:r>
      <w:r>
        <w:rPr>
          <w:rFonts w:cs="Times New Roman"/>
        </w:rPr>
        <w:t>(с указанием фамилии, имени, отчества, паспортных данных каждого работника, номеров автомашин, подвозящих материалы, оборудование и другие грузы в целях оказания услуг).</w:t>
      </w:r>
      <w:r>
        <w:rPr>
          <w:rFonts w:cs="Times New Roman"/>
          <w:b/>
        </w:rPr>
        <w:t xml:space="preserve"> </w:t>
      </w:r>
      <w:r>
        <w:rPr>
          <w:rFonts w:cs="Times New Roman"/>
        </w:rPr>
        <w:t xml:space="preserve">Привлечение к работе </w:t>
      </w:r>
      <w:r>
        <w:rPr>
          <w:rFonts w:cs="Times New Roman"/>
          <w:b/>
        </w:rPr>
        <w:t>иностранных</w:t>
      </w:r>
      <w:r>
        <w:rPr>
          <w:rFonts w:cs="Times New Roman"/>
        </w:rPr>
        <w:t xml:space="preserve"> рабочих </w:t>
      </w:r>
      <w:r>
        <w:rPr>
          <w:rFonts w:cs="Times New Roman"/>
          <w:b/>
        </w:rPr>
        <w:t>без</w:t>
      </w:r>
      <w:r>
        <w:rPr>
          <w:rFonts w:cs="Times New Roman"/>
        </w:rPr>
        <w:t xml:space="preserve"> соответствующих </w:t>
      </w:r>
      <w:r>
        <w:rPr>
          <w:rFonts w:cs="Times New Roman"/>
          <w:b/>
        </w:rPr>
        <w:t>разрешений на работу</w:t>
      </w:r>
      <w:r>
        <w:rPr>
          <w:rFonts w:cs="Times New Roman"/>
        </w:rPr>
        <w:t>, регистраций и иных документов, установленных действующим законодательством</w:t>
      </w:r>
      <w:r>
        <w:rPr>
          <w:rFonts w:cs="Times New Roman"/>
          <w:b/>
        </w:rPr>
        <w:t xml:space="preserve">, не допускается. </w:t>
      </w:r>
    </w:p>
    <w:p w:rsidR="00BF7DEC" w:rsidRDefault="00C02FC8">
      <w:pPr>
        <w:jc w:val="both"/>
        <w:rPr>
          <w:rFonts w:cs="Times New Roman"/>
        </w:rPr>
      </w:pPr>
      <w:r>
        <w:rPr>
          <w:rFonts w:cs="Times New Roman"/>
        </w:rPr>
        <w:lastRenderedPageBreak/>
        <w:tab/>
        <w:t>4.4.21</w:t>
      </w:r>
      <w:r w:rsidR="005C5C77">
        <w:rPr>
          <w:rFonts w:cs="Times New Roman"/>
        </w:rPr>
        <w:t>. Оплачивать за счет собственных средств расходы по использованию электроэнергии без последующей компенсации со стороны Заказчика.</w:t>
      </w:r>
    </w:p>
    <w:p w:rsidR="00E241F1" w:rsidRPr="003F0328" w:rsidRDefault="00C02FC8">
      <w:pPr>
        <w:jc w:val="both"/>
        <w:rPr>
          <w:rFonts w:cs="Times New Roman"/>
        </w:rPr>
      </w:pPr>
      <w:r>
        <w:rPr>
          <w:rFonts w:cs="Times New Roman"/>
        </w:rPr>
        <w:tab/>
      </w:r>
      <w:r w:rsidRPr="003F0328">
        <w:rPr>
          <w:rFonts w:cs="Times New Roman"/>
        </w:rPr>
        <w:t>4.4.22</w:t>
      </w:r>
      <w:r w:rsidR="005C5C77" w:rsidRPr="003F0328">
        <w:rPr>
          <w:rFonts w:cs="Times New Roman"/>
        </w:rPr>
        <w:t>.</w:t>
      </w:r>
      <w:r w:rsidR="005C5C77" w:rsidRPr="003F0328">
        <w:rPr>
          <w:rFonts w:cs="Times New Roman"/>
        </w:rPr>
        <w:tab/>
      </w:r>
      <w:r w:rsidR="00E241F1" w:rsidRPr="003F0328">
        <w:rPr>
          <w:rFonts w:cs="Times New Roman"/>
        </w:rPr>
        <w:t xml:space="preserve">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w:t>
      </w:r>
    </w:p>
    <w:p w:rsidR="00BF7DEC" w:rsidRPr="003F0328" w:rsidRDefault="00E241F1" w:rsidP="00E241F1">
      <w:pPr>
        <w:ind w:firstLine="708"/>
        <w:jc w:val="both"/>
        <w:rPr>
          <w:rFonts w:cs="Times New Roman"/>
        </w:rPr>
      </w:pPr>
      <w:r w:rsidRPr="003F0328">
        <w:rPr>
          <w:rFonts w:cs="Times New Roman"/>
        </w:rPr>
        <w:t>- в</w:t>
      </w:r>
      <w:r w:rsidR="005C5C77" w:rsidRPr="003F0328">
        <w:rPr>
          <w:rFonts w:cs="Times New Roman"/>
        </w:rPr>
        <w:t>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w:t>
      </w:r>
      <w:r w:rsidR="00E83326" w:rsidRPr="003F0328">
        <w:rPr>
          <w:rFonts w:cs="Times New Roman"/>
        </w:rPr>
        <w:t>,</w:t>
      </w:r>
      <w:r w:rsidR="005C5C77" w:rsidRPr="003F0328">
        <w:rPr>
          <w:rFonts w:cs="Times New Roman"/>
        </w:rPr>
        <w:t xml:space="preserve"> </w:t>
      </w:r>
      <w:r w:rsidR="00E83326" w:rsidRPr="003F0328">
        <w:rPr>
          <w:rFonts w:cs="Times New Roman"/>
        </w:rPr>
        <w:t xml:space="preserve">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w:t>
      </w:r>
      <w:r w:rsidR="00E83326" w:rsidRPr="003F0328">
        <w:rPr>
          <w:rFonts w:cs="Times New Roman"/>
          <w:lang w:val="en-US"/>
        </w:rPr>
        <w:t>I</w:t>
      </w:r>
      <w:r w:rsidR="00E83326" w:rsidRPr="003F0328">
        <w:rPr>
          <w:rFonts w:cs="Times New Roman"/>
        </w:rPr>
        <w:t>-</w:t>
      </w:r>
      <w:r w:rsidR="00E83326" w:rsidRPr="003F0328">
        <w:rPr>
          <w:rFonts w:cs="Times New Roman"/>
          <w:lang w:val="en-US"/>
        </w:rPr>
        <w:t>IV</w:t>
      </w:r>
      <w:r w:rsidR="00E83326" w:rsidRPr="003F0328">
        <w:rPr>
          <w:rFonts w:cs="Times New Roman"/>
        </w:rPr>
        <w:t xml:space="preserve"> классов опасности, обеспечить наличие специальной лицензии у Подрядчика (Субподрядчика), непосредственно осуществляющих обращение с отходами, в </w:t>
      </w:r>
      <w:proofErr w:type="spellStart"/>
      <w:r w:rsidR="00E83326" w:rsidRPr="003F0328">
        <w:rPr>
          <w:rFonts w:cs="Times New Roman"/>
        </w:rPr>
        <w:t>т.ч</w:t>
      </w:r>
      <w:proofErr w:type="spellEnd"/>
      <w:r w:rsidR="00E83326" w:rsidRPr="003F0328">
        <w:rPr>
          <w:rFonts w:cs="Times New Roman"/>
        </w:rPr>
        <w:t>. с указанием на класс опасности отхода;</w:t>
      </w:r>
    </w:p>
    <w:p w:rsidR="00E83326" w:rsidRPr="003F0328" w:rsidRDefault="00E83326" w:rsidP="00E241F1">
      <w:pPr>
        <w:ind w:firstLine="708"/>
        <w:jc w:val="both"/>
        <w:rPr>
          <w:rFonts w:cs="Times New Roman"/>
        </w:rPr>
      </w:pPr>
      <w:r w:rsidRPr="003F0328">
        <w:rPr>
          <w:rFonts w:cs="Times New Roman"/>
        </w:rPr>
        <w:t>- вывоз отходов обеспечить на объект размещения отходов, имеющих все разрешительные документы и включенный в государственный реестр объектов размещения отходов;</w:t>
      </w:r>
    </w:p>
    <w:p w:rsidR="00E83326" w:rsidRPr="003F0328" w:rsidRDefault="00E83326" w:rsidP="00E241F1">
      <w:pPr>
        <w:ind w:firstLine="708"/>
        <w:jc w:val="both"/>
        <w:rPr>
          <w:rFonts w:cs="Times New Roman"/>
        </w:rPr>
      </w:pPr>
      <w:r w:rsidRPr="003F0328">
        <w:rPr>
          <w:rFonts w:cs="Times New Roman"/>
        </w:rPr>
        <w:t>- плата за негативное воздействие на окружающую среду при размещении на полигоне отходов, образованных при производстве работ, вносится в установленные законодательством сроки лицом, обязанным внести такую плату в соответствии с законодательством;</w:t>
      </w:r>
    </w:p>
    <w:p w:rsidR="00E83326" w:rsidRPr="00E83326" w:rsidRDefault="00E83326" w:rsidP="00E241F1">
      <w:pPr>
        <w:ind w:firstLine="708"/>
        <w:jc w:val="both"/>
        <w:rPr>
          <w:rFonts w:cs="Times New Roman"/>
        </w:rPr>
      </w:pPr>
      <w:r w:rsidRPr="003F0328">
        <w:rPr>
          <w:rFonts w:cs="Times New Roman"/>
        </w:rPr>
        <w:t>- назначить ответственного за внесение платы за негативное воздействие на окружающую среду.</w:t>
      </w:r>
    </w:p>
    <w:p w:rsidR="00BF7DEC" w:rsidRDefault="00C02FC8">
      <w:pPr>
        <w:jc w:val="both"/>
        <w:rPr>
          <w:rFonts w:cs="Times New Roman"/>
        </w:rPr>
      </w:pPr>
      <w:r>
        <w:rPr>
          <w:rFonts w:cs="Times New Roman"/>
        </w:rPr>
        <w:tab/>
        <w:t>4.4.23</w:t>
      </w:r>
      <w:r w:rsidR="005C5C77">
        <w:rPr>
          <w:rFonts w:cs="Times New Roman"/>
        </w:rPr>
        <w:t xml:space="preserve">. Использовать при выполнении работ только материалы и конструкции, имеющие соответствующие сертификаты (в случае, если указанные материалы и конструкции подлежат обязательной сертификации в соответствии с действующим законодательством), паспорта качества и другие документы, удостоверяющие их качество и прошедшие входной контроль. </w:t>
      </w:r>
    </w:p>
    <w:p w:rsidR="00BF7DEC" w:rsidRDefault="005C5C77">
      <w:pPr>
        <w:jc w:val="both"/>
        <w:rPr>
          <w:rFonts w:cs="Times New Roman"/>
        </w:rPr>
      </w:pPr>
      <w:r>
        <w:rPr>
          <w:rFonts w:cs="Times New Roman"/>
        </w:rPr>
        <w:tab/>
        <w:t>4.4.2</w:t>
      </w:r>
      <w:r w:rsidR="00C02FC8">
        <w:rPr>
          <w:rFonts w:cs="Times New Roman"/>
        </w:rPr>
        <w:t>4</w:t>
      </w:r>
      <w:r>
        <w:rPr>
          <w:rFonts w:cs="Times New Roman"/>
        </w:rPr>
        <w:t>. Нести ответственность перед Заказчиком за неисполнение или ненадлежащее исполнение обязательств Субподрядчиками, как за свои собственные.</w:t>
      </w:r>
    </w:p>
    <w:p w:rsidR="00BF7DEC" w:rsidRDefault="00C02FC8">
      <w:pPr>
        <w:jc w:val="both"/>
        <w:rPr>
          <w:rFonts w:cs="Times New Roman"/>
        </w:rPr>
      </w:pPr>
      <w:r>
        <w:rPr>
          <w:rFonts w:cs="Times New Roman"/>
        </w:rPr>
        <w:tab/>
        <w:t>4.4.25</w:t>
      </w:r>
      <w:r w:rsidR="005C5C77">
        <w:rPr>
          <w:rFonts w:cs="Times New Roman"/>
        </w:rPr>
        <w:t>. Приглашать Заказчика для приемки выполненных работ в соответствии с условиями Договора.</w:t>
      </w:r>
    </w:p>
    <w:p w:rsidR="00BF7DEC" w:rsidRDefault="00C02FC8">
      <w:pPr>
        <w:jc w:val="both"/>
        <w:rPr>
          <w:rFonts w:cs="Times New Roman"/>
        </w:rPr>
      </w:pPr>
      <w:r>
        <w:rPr>
          <w:rFonts w:cs="Times New Roman"/>
        </w:rPr>
        <w:tab/>
        <w:t>4.4.26</w:t>
      </w:r>
      <w:r w:rsidR="005C5C77">
        <w:rPr>
          <w:rFonts w:cs="Times New Roman"/>
        </w:rPr>
        <w:t xml:space="preserve">. В случае отзыва в соответствии с законодательством Российской Федерации лицензии на осуществление соответствующей банковской операции у банка-гаранта, выдавшего Подрядчику </w:t>
      </w:r>
      <w:r w:rsidR="00C64C88">
        <w:rPr>
          <w:rFonts w:cs="Times New Roman"/>
        </w:rPr>
        <w:t>независимую</w:t>
      </w:r>
      <w:r w:rsidR="005C5C77">
        <w:rPr>
          <w:rFonts w:cs="Times New Roman"/>
        </w:rPr>
        <w:t xml:space="preserve"> гарантию в качестве обеспечения исполнения Договора (в случае, если обеспечение исполнения Договора было представлено Подрядчиком в форме </w:t>
      </w:r>
      <w:r w:rsidR="000356BE">
        <w:rPr>
          <w:rFonts w:cs="Times New Roman"/>
        </w:rPr>
        <w:t>независимой</w:t>
      </w:r>
      <w:r w:rsidR="005C5C77">
        <w:rPr>
          <w:rFonts w:cs="Times New Roman"/>
        </w:rPr>
        <w:t xml:space="preserve"> гарантии) представить Заказчику новое обеспечение исполнения Договора не позднее 1 (одного) месяца со дня надлежащего уведомления Заказчиком Подрядчика о необходимости предоставить соответствующее обеспечение;</w:t>
      </w:r>
    </w:p>
    <w:p w:rsidR="00BF7DEC" w:rsidRDefault="00C02FC8">
      <w:pPr>
        <w:jc w:val="both"/>
        <w:rPr>
          <w:rFonts w:cs="Times New Roman"/>
        </w:rPr>
      </w:pPr>
      <w:r>
        <w:rPr>
          <w:rFonts w:cs="Times New Roman"/>
        </w:rPr>
        <w:tab/>
        <w:t>4.4.27</w:t>
      </w:r>
      <w:r w:rsidR="005C5C77">
        <w:rPr>
          <w:rFonts w:cs="Times New Roman"/>
        </w:rPr>
        <w:t xml:space="preserve">. Подрядчик обязан к моменту подписания Договора предоставить на утверждение Заказчику согласованные Подрядчиком расчет цены Договора, определенной с учетом коэффициента снижения начальной максимальной цены Договора по результатам </w:t>
      </w:r>
      <w:r w:rsidR="00B678B7">
        <w:rPr>
          <w:rFonts w:cs="Times New Roman"/>
        </w:rPr>
        <w:t>аукциона в электронной форме</w:t>
      </w:r>
      <w:r w:rsidR="005C5C77">
        <w:rPr>
          <w:rFonts w:cs="Times New Roman"/>
        </w:rPr>
        <w:t xml:space="preserve">, и сметную документацию, рассчитанную с учетом коэффициента снижения начальной максимальной цены Договора по результатам </w:t>
      </w:r>
      <w:r w:rsidR="00B678B7">
        <w:rPr>
          <w:rFonts w:cs="Times New Roman"/>
        </w:rPr>
        <w:t>аукциона в электронной форме</w:t>
      </w:r>
      <w:r w:rsidR="005C5C77">
        <w:rPr>
          <w:rFonts w:cs="Times New Roman"/>
        </w:rPr>
        <w:t>.</w:t>
      </w:r>
    </w:p>
    <w:p w:rsidR="00BF7DEC" w:rsidRDefault="00BF7DEC">
      <w:pPr>
        <w:rPr>
          <w:rFonts w:cs="Times New Roman"/>
        </w:rPr>
      </w:pPr>
    </w:p>
    <w:p w:rsidR="00BF7DEC" w:rsidRDefault="005C5C77">
      <w:pPr>
        <w:jc w:val="center"/>
        <w:rPr>
          <w:rFonts w:cs="Times New Roman"/>
          <w:b/>
        </w:rPr>
      </w:pPr>
      <w:r>
        <w:rPr>
          <w:rFonts w:cs="Times New Roman"/>
          <w:b/>
        </w:rPr>
        <w:t>5. Производство работ</w:t>
      </w:r>
    </w:p>
    <w:p w:rsidR="00BF7DEC" w:rsidRDefault="005C5C77">
      <w:pPr>
        <w:jc w:val="both"/>
        <w:rPr>
          <w:rFonts w:cs="Times New Roman"/>
        </w:rPr>
      </w:pPr>
      <w:r>
        <w:rPr>
          <w:rFonts w:cs="Times New Roman"/>
        </w:rPr>
        <w:tab/>
        <w:t>5.1. С момента начала работ и до их завершения Подрядчик осуществляет выполнение работ в соответствии с условиями настоящего Договора.</w:t>
      </w:r>
    </w:p>
    <w:p w:rsidR="00BF7DEC" w:rsidRDefault="005C5C77">
      <w:pPr>
        <w:jc w:val="both"/>
        <w:rPr>
          <w:rFonts w:cs="Times New Roman"/>
        </w:rPr>
      </w:pPr>
      <w:r>
        <w:rPr>
          <w:rFonts w:cs="Times New Roman"/>
        </w:rPr>
        <w:t xml:space="preserve">            5.2.К моменту заключения договора Подрядчик представляет Заказчику расчет договорной цены, локальный сметный расчет и ведомость объема работ, утвержденные Заказчиком и согласованные Подрядчиком.</w:t>
      </w:r>
    </w:p>
    <w:p w:rsidR="00BF7DEC" w:rsidRDefault="005C5C77">
      <w:pPr>
        <w:jc w:val="both"/>
        <w:rPr>
          <w:rFonts w:cs="Times New Roman"/>
        </w:rPr>
      </w:pPr>
      <w:r>
        <w:rPr>
          <w:rFonts w:cs="Times New Roman"/>
        </w:rPr>
        <w:tab/>
        <w:t>5.3. Заказчик осуществляет надзор и контроль за соблюдением Подрядчиком сроков и качества работ.</w:t>
      </w:r>
    </w:p>
    <w:p w:rsidR="00BF7DEC" w:rsidRDefault="005C5C77">
      <w:pPr>
        <w:jc w:val="both"/>
        <w:rPr>
          <w:rFonts w:cs="Times New Roman"/>
        </w:rPr>
      </w:pPr>
      <w:r>
        <w:rPr>
          <w:rFonts w:cs="Times New Roman"/>
        </w:rPr>
        <w:tab/>
        <w:t xml:space="preserve">5.4. Скрытые работы подлежат приемке перед производством последующих работ. Подрядчик письменно, не менее, чем за 5 (пять) календарных дней до начала приемки Заказчиком скрытых работ уведомляет последнего о необходимости проведения приемки выполненных скрытых работ. Уведомление о назначении даты приемки скрытых работ должно быть направлено Подрядчиком Заказчику в рабочие дни и часы работы, при этом Подрядчик должен убедиться, что указанное уведомление Заказчиком получено. Приемка скрытых работ производится с оформлением Акта освидетельствования скрытых работ, составленного по форме в соответствии с требованиями РД-11-02-2006. В случаях, если закрытие скрытых работ произведено без оформления акта освидетельствования скрытых работ, а Заказчик не был информирован или информирован с </w:t>
      </w:r>
      <w:r>
        <w:rPr>
          <w:rFonts w:cs="Times New Roman"/>
        </w:rPr>
        <w:lastRenderedPageBreak/>
        <w:t>опозданием, Подрядчик по указанию Заказчика должен за свой счет и своими силами открыть, а затем восстановить данную часть скрытых и последующих работ. Готовность принимаемых Скрытых работ подтверждается уполномоченными лицами в соответствии с порядком, установленным СНиП 12-01-2004 и иными соответствующими строительными нормами, сводами правил. 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за свой счет в срок не более десяти дней переделать эти работы для обеспечения их надлежащего качества и повторно предъявить их к приемке. В этом случае Подрядчик несет ответственность в полном объеме в соответствии с условиями Договора.</w:t>
      </w:r>
    </w:p>
    <w:p w:rsidR="00BF7DEC" w:rsidRDefault="005C5C77">
      <w:pPr>
        <w:jc w:val="both"/>
        <w:rPr>
          <w:rFonts w:cs="Times New Roman"/>
        </w:rPr>
      </w:pPr>
      <w:r>
        <w:rPr>
          <w:rFonts w:cs="Times New Roman"/>
        </w:rPr>
        <w:tab/>
        <w:t>5.5 Работы должны быть выполнены Подрядчиком в соответствии с нормами и правилами (техническими регламентами и стандартами), в соответствии с локально- сметной документацией, определяющей объем, содержание работ, используемые материалы и оборудование, и иными, предъявляемыми к выполняемым работам требованиям.</w:t>
      </w:r>
    </w:p>
    <w:p w:rsidR="00BF7DEC" w:rsidRDefault="005C5C77">
      <w:pPr>
        <w:jc w:val="both"/>
        <w:rPr>
          <w:rFonts w:cs="Times New Roman"/>
        </w:rPr>
      </w:pPr>
      <w:r>
        <w:rPr>
          <w:rFonts w:cs="Times New Roman"/>
        </w:rPr>
        <w:tab/>
        <w:t>5.6. Применяемые технологии и методы производства работ должны соответствовать требованиям государственных стандартов, санитарных норм и правил, правил производства работ, специальным требованиям установленным законодательством в отношении выполняемых работ, и выполняться с применением современных методов и технологий производства работ.</w:t>
      </w:r>
    </w:p>
    <w:p w:rsidR="00BF7DEC" w:rsidRDefault="005C5C77">
      <w:pPr>
        <w:jc w:val="both"/>
        <w:rPr>
          <w:rFonts w:cs="Times New Roman"/>
        </w:rPr>
      </w:pPr>
      <w:r>
        <w:rPr>
          <w:rFonts w:cs="Times New Roman"/>
        </w:rPr>
        <w:tab/>
        <w:t>5.7. В случае причинения ущерба имуществу третьих лиц самостоятельно в полном объеме возместить причиненный ущерб (восстановить возможные разрушения, повреждения). В случаях нанесения ущерба, причинения вреда здоровью людей, связанных с проведением работ по Договору, Подрядчик несет ответственность в установленном законом порядке в полном объеме.</w:t>
      </w:r>
    </w:p>
    <w:p w:rsidR="00BF7DEC" w:rsidRDefault="005C5C77">
      <w:pPr>
        <w:jc w:val="both"/>
        <w:rPr>
          <w:rFonts w:cs="Times New Roman"/>
        </w:rPr>
      </w:pPr>
      <w:r>
        <w:rPr>
          <w:rFonts w:cs="Times New Roman"/>
        </w:rPr>
        <w:tab/>
        <w:t>5.8. Подрядчик обязан содержать рабочую площадку и прилегающие к ней участки свободными от отходов, накапливаемых в результате выполнения работ, и обеспечивать своевременную уборку, а также утилизацию отходов производства, и несет ответственность в части возмещения Заказчику причиненных убытков при несоблюдении этого требования.</w:t>
      </w:r>
    </w:p>
    <w:p w:rsidR="00BF7DEC" w:rsidRDefault="005C5C77">
      <w:pPr>
        <w:jc w:val="both"/>
        <w:rPr>
          <w:rFonts w:cs="Times New Roman"/>
        </w:rPr>
      </w:pPr>
      <w:r>
        <w:rPr>
          <w:rFonts w:cs="Times New Roman"/>
        </w:rPr>
        <w:tab/>
        <w:t>5.9. Реальный ущерб, причиненный Заказчику в процессе выполнения работ по настоящему Договору, а также причиненный Подрядчиком реальный ущерб, объектам, расположенным в зоне производства работ и на прилегающей территории, Подрядчик устраняет  своими силами и (или) за свой счет в течение 3 (трех) рабочих дней считая со дня, следующего за днем получения от Заказчика Претензии, либо возмещает Заказчику стоимость работ по устранению причиненного ущерба, установленную соглашением Сторон, в срок, предусмотренный таким соглашением.</w:t>
      </w:r>
    </w:p>
    <w:p w:rsidR="00BF7DEC" w:rsidRDefault="005C5C77">
      <w:pPr>
        <w:jc w:val="both"/>
        <w:rPr>
          <w:rFonts w:cs="Times New Roman"/>
        </w:rPr>
      </w:pPr>
      <w:r>
        <w:rPr>
          <w:rFonts w:cs="Times New Roman"/>
        </w:rPr>
        <w:tab/>
        <w:t>5.10. Подрядчик обязан обеспечивать необходимую охрану на объекте выполнения работ, принадлежащих Подрядчику материалов, оборудования, строительной техники и другого имущества со дня принятия объекта выполнения работ от Заказчика до дня сдачи объекта выполнения работ Заказчику, и несет риск наступления неблагоприятных имущественных последствий при несоблюдении этого требования. При отсутствии обеспечения надлежащей охраны Подрядчиком, принадлежащего ему имущества, находящегося на объекте выполнения работ, ответственность за сохранность такого имущества не может быть возложена на Заказчика.</w:t>
      </w:r>
    </w:p>
    <w:p w:rsidR="00BF7DEC" w:rsidRDefault="005C5C77">
      <w:pPr>
        <w:jc w:val="center"/>
        <w:rPr>
          <w:rFonts w:cs="Times New Roman"/>
          <w:b/>
        </w:rPr>
      </w:pPr>
      <w:r>
        <w:rPr>
          <w:rFonts w:cs="Times New Roman"/>
          <w:b/>
        </w:rPr>
        <w:t>6. Приемка работ</w:t>
      </w:r>
    </w:p>
    <w:p w:rsidR="00BF7DEC" w:rsidRDefault="005C5C77">
      <w:pPr>
        <w:jc w:val="both"/>
        <w:rPr>
          <w:rFonts w:cs="Times New Roman"/>
        </w:rPr>
      </w:pPr>
      <w:r>
        <w:rPr>
          <w:rFonts w:cs="Times New Roman"/>
        </w:rPr>
        <w:tab/>
        <w:t>6.1. Заказчик назначает своего представителя, который, совместно с Подрядчиком осуществляет контроль за выполнением работ, а также производит проверку соответствия используемых Подрядчиком материалов и оборудования условиям Договора. Представитель Заказчика имеет право беспрепятственного доступа ко всем видам работ в течение всего периода их выполнения и в любое время производства работ.</w:t>
      </w:r>
    </w:p>
    <w:p w:rsidR="00BF7DEC" w:rsidRDefault="005C5C77">
      <w:pPr>
        <w:jc w:val="both"/>
        <w:rPr>
          <w:rFonts w:cs="Times New Roman"/>
        </w:rPr>
      </w:pPr>
      <w:r>
        <w:rPr>
          <w:rFonts w:cs="Times New Roman"/>
        </w:rPr>
        <w:tab/>
        <w:t>6.2. По завершении работ Подрядчик письменно уведомляет Заказчика о факте окончания работ и представляет Заказчику:</w:t>
      </w:r>
    </w:p>
    <w:p w:rsidR="00BF7DEC" w:rsidRDefault="005C5C77">
      <w:pPr>
        <w:jc w:val="both"/>
        <w:rPr>
          <w:rFonts w:cs="Times New Roman"/>
        </w:rPr>
      </w:pPr>
      <w:r>
        <w:rPr>
          <w:rFonts w:cs="Times New Roman"/>
        </w:rPr>
        <w:t xml:space="preserve"> - акт о приемке выполненных работ (КС-2);</w:t>
      </w:r>
    </w:p>
    <w:p w:rsidR="00BF7DEC" w:rsidRDefault="005C5C77">
      <w:pPr>
        <w:jc w:val="both"/>
        <w:rPr>
          <w:rFonts w:cs="Times New Roman"/>
        </w:rPr>
      </w:pPr>
      <w:r>
        <w:rPr>
          <w:rFonts w:cs="Times New Roman"/>
        </w:rPr>
        <w:t>- справку о стоимости выполненных работ и затрат (КС-3);</w:t>
      </w:r>
    </w:p>
    <w:p w:rsidR="00BF7DEC" w:rsidRDefault="005C5C77">
      <w:pPr>
        <w:jc w:val="both"/>
        <w:rPr>
          <w:rFonts w:cs="Times New Roman"/>
        </w:rPr>
      </w:pPr>
      <w:r>
        <w:rPr>
          <w:rFonts w:cs="Times New Roman"/>
        </w:rPr>
        <w:t>- копии счетов (счетов-фактур) и накладных, подтверждающих фактическую стоимость материалов и оборудования</w:t>
      </w:r>
      <w:r w:rsidR="00F17AA5">
        <w:rPr>
          <w:rFonts w:cs="Times New Roman"/>
        </w:rPr>
        <w:t>, заверенные Подрядчиком</w:t>
      </w:r>
      <w:r>
        <w:rPr>
          <w:rFonts w:cs="Times New Roman"/>
        </w:rPr>
        <w:t>;</w:t>
      </w:r>
    </w:p>
    <w:p w:rsidR="00BF7DEC" w:rsidRDefault="005C5C77">
      <w:pPr>
        <w:jc w:val="both"/>
        <w:rPr>
          <w:rFonts w:cs="Times New Roman"/>
        </w:rPr>
      </w:pPr>
      <w:r>
        <w:rPr>
          <w:rFonts w:cs="Times New Roman"/>
        </w:rPr>
        <w:t xml:space="preserve">- подтверждающие документы от организаций, эксплуатирующей объект размещения отходов; </w:t>
      </w:r>
    </w:p>
    <w:p w:rsidR="00BF7DEC" w:rsidRDefault="005C5C77">
      <w:pPr>
        <w:jc w:val="both"/>
        <w:rPr>
          <w:rFonts w:cs="Times New Roman"/>
        </w:rPr>
      </w:pPr>
      <w:r>
        <w:rPr>
          <w:rFonts w:cs="Times New Roman"/>
        </w:rPr>
        <w:t>- акт сдачи-приемки выполненных работ.</w:t>
      </w:r>
    </w:p>
    <w:p w:rsidR="00BF7DEC" w:rsidRDefault="005C5C77">
      <w:pPr>
        <w:jc w:val="both"/>
        <w:rPr>
          <w:rFonts w:cs="Times New Roman"/>
        </w:rPr>
      </w:pPr>
      <w:r>
        <w:rPr>
          <w:rFonts w:cs="Times New Roman"/>
        </w:rPr>
        <w:t>Акт о приемке выполненных работ (КС-2), справку о стоимости выполненных работ и затрат (КС-3), акт сдачи-приемки выполненных, предоставляются Заказчику подписанные Подрядчиком в 2 (двух) экземплярах.</w:t>
      </w:r>
    </w:p>
    <w:p w:rsidR="00657ED9" w:rsidRDefault="00657ED9" w:rsidP="00657ED9">
      <w:pPr>
        <w:jc w:val="both"/>
        <w:rPr>
          <w:rFonts w:cs="Times New Roman"/>
        </w:rPr>
      </w:pPr>
      <w:r>
        <w:rPr>
          <w:rFonts w:cs="Times New Roman"/>
        </w:rPr>
        <w:lastRenderedPageBreak/>
        <w:t>Подрядчик обязан за 3 (три) дня до подачи извещения об окончании работ предоставить Заказчику полный комплект исполнительной документации (в трех экземплярах), в том числе:</w:t>
      </w:r>
    </w:p>
    <w:p w:rsidR="00657ED9" w:rsidRDefault="00657ED9" w:rsidP="00657ED9">
      <w:pPr>
        <w:jc w:val="both"/>
        <w:rPr>
          <w:rFonts w:cs="Times New Roman"/>
        </w:rPr>
      </w:pPr>
      <w:r>
        <w:rPr>
          <w:rFonts w:cs="Times New Roman"/>
        </w:rPr>
        <w:t>- акты освидетельствования скрытых работ (поэтапное оформление актов на скрытые работы);</w:t>
      </w:r>
    </w:p>
    <w:p w:rsidR="00657ED9" w:rsidRDefault="00657ED9" w:rsidP="00657ED9">
      <w:pPr>
        <w:jc w:val="both"/>
        <w:rPr>
          <w:rFonts w:cs="Times New Roman"/>
        </w:rPr>
      </w:pPr>
      <w:r>
        <w:rPr>
          <w:rFonts w:cs="Times New Roman"/>
        </w:rPr>
        <w:t>- общий журнал производства работ;</w:t>
      </w:r>
    </w:p>
    <w:p w:rsidR="00657ED9" w:rsidRDefault="00657ED9" w:rsidP="00657ED9">
      <w:pPr>
        <w:jc w:val="both"/>
        <w:rPr>
          <w:rFonts w:cs="Times New Roman"/>
        </w:rPr>
      </w:pPr>
      <w:r>
        <w:rPr>
          <w:rFonts w:cs="Times New Roman"/>
        </w:rPr>
        <w:t>- журнал операционного контроля;</w:t>
      </w:r>
    </w:p>
    <w:p w:rsidR="00657ED9" w:rsidRDefault="00657ED9" w:rsidP="00657ED9">
      <w:pPr>
        <w:jc w:val="both"/>
        <w:rPr>
          <w:rFonts w:cs="Times New Roman"/>
        </w:rPr>
      </w:pPr>
      <w:r>
        <w:rPr>
          <w:rFonts w:cs="Times New Roman"/>
        </w:rPr>
        <w:t>- исполнительные схемы;</w:t>
      </w:r>
    </w:p>
    <w:p w:rsidR="00657ED9" w:rsidRDefault="00657ED9" w:rsidP="00657ED9">
      <w:pPr>
        <w:jc w:val="both"/>
        <w:rPr>
          <w:rFonts w:cs="Times New Roman"/>
        </w:rPr>
      </w:pPr>
      <w:r>
        <w:rPr>
          <w:rFonts w:cs="Times New Roman"/>
        </w:rPr>
        <w:t>- документы, подтверждающие соответствие и качество применяемых материалов (паспорта и сертификаты соответствия), в случаях предусмотренных законодательством РФ.</w:t>
      </w:r>
    </w:p>
    <w:p w:rsidR="00657ED9" w:rsidRDefault="00657ED9" w:rsidP="00657ED9">
      <w:pPr>
        <w:jc w:val="both"/>
        <w:rPr>
          <w:rFonts w:cs="Times New Roman"/>
        </w:rPr>
      </w:pPr>
      <w:r>
        <w:rPr>
          <w:rFonts w:cs="Times New Roman"/>
        </w:rPr>
        <w:t xml:space="preserve">- документ об обеспечении гарантийных обязательств. </w:t>
      </w:r>
    </w:p>
    <w:p w:rsidR="00F17AA5" w:rsidRDefault="00F17AA5">
      <w:pPr>
        <w:jc w:val="both"/>
        <w:rPr>
          <w:rFonts w:cs="Times New Roman"/>
        </w:rPr>
      </w:pPr>
      <w:r>
        <w:rPr>
          <w:rFonts w:cs="Times New Roman"/>
        </w:rPr>
        <w:t>В случае предоставления Подрядчиком копий документов, указанных в данном пункте, Подрядчик должен предоставить надлежаще заверенную копию.</w:t>
      </w:r>
    </w:p>
    <w:p w:rsidR="00BF7DEC" w:rsidRDefault="005C5C77">
      <w:pPr>
        <w:jc w:val="both"/>
        <w:rPr>
          <w:rFonts w:cs="Times New Roman"/>
        </w:rPr>
      </w:pPr>
      <w:r>
        <w:rPr>
          <w:rFonts w:cs="Times New Roman"/>
        </w:rPr>
        <w:tab/>
        <w:t>6.2.1. После получения уведомления о готовности к сдаче результата выполненных работ Заказчик в течение 10 (десяти) дней после получения от Подрядчика уведомления и документов, указанных в п. 6.2. Договора, своим локальным актом создает приемочную комиссию, с указанием в локальном акте срока принятия выполненных работ. Данный срок не должен превышать 10 (десяти) дней с момента издания локального акта.</w:t>
      </w:r>
    </w:p>
    <w:p w:rsidR="00BF7DEC" w:rsidRDefault="005C5C77">
      <w:pPr>
        <w:jc w:val="both"/>
        <w:rPr>
          <w:rFonts w:cs="Times New Roman"/>
        </w:rPr>
      </w:pPr>
      <w:r>
        <w:rPr>
          <w:rFonts w:cs="Times New Roman"/>
        </w:rPr>
        <w:tab/>
        <w:t>6.2.2. Заказчик рассматривает результаты и осуществляет приемку выполненных работ по Договору на предмет соответствия их объема, качества требованиям, изложенным в Договоре и приложениях к нему. По результатам приемки Заказчик направляет Подрядчику подписанные Заказчиком по одному экземпляру представленных актов о приемке выполненных работ по форме КС-2, справки о стоимости выполненных работ и затрат по форме КС-3, акт сдачи – приемки выполненных работ либо запрос о предоставлении разъяснений касательно результатов работ, или мотивированный отказ от подписания акта сдачи – приемки выполненных работ. В мотивированном отказе Заказчиком от приемки работ указывается перечень замечаний и претензий к выполненным работам и сроки их устранения. Замечания и претензии устраняются Подрядчиком за свой счет.</w:t>
      </w:r>
    </w:p>
    <w:p w:rsidR="00BF7DEC" w:rsidRDefault="005C5C77">
      <w:pPr>
        <w:jc w:val="both"/>
        <w:rPr>
          <w:rFonts w:cs="Times New Roman"/>
        </w:rPr>
      </w:pPr>
      <w:r>
        <w:rPr>
          <w:rFonts w:cs="Times New Roman"/>
        </w:rPr>
        <w:tab/>
        <w:t>6.2.3. Для проверки соответствия качества выполненных Подрядчиком работ требованиям, установленным Договором, Заказчик вправе привлекать третьих лиц (независимых экспертов), в том числе путем назначения соответствующих экспертиз. В случае если по результатам проведения указанных выше проверок качества работ будут установлены их несоответствия требованиям Договора и приложений к нему, расходы, понесенные Заказчиком в связи с проверкой, а также причиненные таким несоответствием последнему убытки возлагаются на Подрядчика.</w:t>
      </w:r>
    </w:p>
    <w:p w:rsidR="00BF7DEC" w:rsidRDefault="005C5C77">
      <w:pPr>
        <w:jc w:val="both"/>
        <w:rPr>
          <w:rFonts w:cs="Times New Roman"/>
        </w:rPr>
      </w:pPr>
      <w:r>
        <w:rPr>
          <w:rFonts w:cs="Times New Roman"/>
        </w:rPr>
        <w:t>При обнаружении Заказчиком в ходе приемки работ по Договору в целом недостатков в работах, сторонами составляется рекламационный акт, в котором фиксируется перечень дефектов (недоделок) и сроки их устранения Подрядчиком; в период выполнения работ выявленные недостатки, сроки их устранения также могут быть зафиксированы представителем Заказчика (техническим надзором) в соответствующих журналах работ.</w:t>
      </w:r>
    </w:p>
    <w:p w:rsidR="00BF7DEC" w:rsidRDefault="005C5C77">
      <w:pPr>
        <w:jc w:val="both"/>
        <w:rPr>
          <w:rFonts w:cs="Times New Roman"/>
        </w:rPr>
      </w:pPr>
      <w:r>
        <w:rPr>
          <w:rFonts w:cs="Times New Roman"/>
        </w:rPr>
        <w:t>При отказе (уклонении) Подрядчика от подписания рекламационного акта, в нем делается отметка об этом и подписанный Заказчиком акт (перечень дефектов) подтверждается третьей стороной (экспертом) по выбору Заказчика.</w:t>
      </w:r>
    </w:p>
    <w:p w:rsidR="00BF7DEC" w:rsidRDefault="005C5C77">
      <w:pPr>
        <w:jc w:val="both"/>
        <w:rPr>
          <w:rFonts w:cs="Times New Roman"/>
        </w:rPr>
      </w:pPr>
      <w:r>
        <w:rPr>
          <w:rFonts w:cs="Times New Roman"/>
        </w:rPr>
        <w:t>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выполненных Работ или их части, в которой производится устранение недостатков.</w:t>
      </w:r>
    </w:p>
    <w:p w:rsidR="00BF7DEC" w:rsidRDefault="005C5C77">
      <w:pPr>
        <w:jc w:val="both"/>
        <w:rPr>
          <w:rFonts w:cs="Times New Roman"/>
        </w:rPr>
      </w:pPr>
      <w:r>
        <w:rPr>
          <w:rFonts w:cs="Times New Roman"/>
        </w:rPr>
        <w:t>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Договором.</w:t>
      </w:r>
    </w:p>
    <w:p w:rsidR="00BF7DEC" w:rsidRDefault="005C5C77">
      <w:pPr>
        <w:jc w:val="both"/>
        <w:rPr>
          <w:rFonts w:cs="Times New Roman"/>
        </w:rPr>
      </w:pPr>
      <w:r>
        <w:rPr>
          <w:rFonts w:cs="Times New Roman"/>
        </w:rPr>
        <w:t>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F7DEC" w:rsidRDefault="005C5C77">
      <w:pPr>
        <w:jc w:val="both"/>
        <w:rPr>
          <w:rFonts w:cs="Times New Roman"/>
        </w:rPr>
      </w:pPr>
      <w:r>
        <w:rPr>
          <w:rFonts w:cs="Times New Roman"/>
        </w:rPr>
        <w:t>Заказчик, принявший работу без проверки, не лишается права ссылаться на недостатки работ, которые могли быть установлены при приемке.</w:t>
      </w:r>
    </w:p>
    <w:p w:rsidR="00BF7DEC" w:rsidRDefault="005C5C77">
      <w:pPr>
        <w:jc w:val="both"/>
        <w:rPr>
          <w:rFonts w:cs="Times New Roman"/>
        </w:rPr>
      </w:pPr>
      <w:r>
        <w:rPr>
          <w:rFonts w:cs="Times New Roman"/>
        </w:rPr>
        <w:t>Заказчик вправе отказаться от приемки работ в случае обнаружения недостатков, которые могут повлечь за собой невозможность использования результата работ и не могут быть устранены Подрядчиком.</w:t>
      </w:r>
    </w:p>
    <w:p w:rsidR="00BF7DEC" w:rsidRDefault="005C5C77">
      <w:pPr>
        <w:jc w:val="both"/>
        <w:rPr>
          <w:rFonts w:cs="Times New Roman"/>
        </w:rPr>
      </w:pPr>
      <w:r>
        <w:rPr>
          <w:rFonts w:cs="Times New Roman"/>
        </w:rPr>
        <w:t xml:space="preserve">В случае отказа Заказчика от подписания акта сдачи-приемки выполненных работ по причине выявления недостатков в выполненных работах, Заказчик в течение 2 (двух) рабочих дней после приемки выполненных работ, направляет Подрядчику мотивированный отказ с указанием причин отказа от приёма выполненных работ. Подрядчик после получения ответа от Заказчика обязан </w:t>
      </w:r>
      <w:r>
        <w:rPr>
          <w:rFonts w:cs="Times New Roman"/>
        </w:rPr>
        <w:lastRenderedPageBreak/>
        <w:t>устранить за свой счет выявленные Заказчиком недостатки. После устранения выявленных недостатков Подрядчик обязан письменно уведомить об этом Заказчика и вновь представить акты приемки выполненных работ.</w:t>
      </w:r>
    </w:p>
    <w:p w:rsidR="00BF7DEC" w:rsidRDefault="005C5C77">
      <w:pPr>
        <w:jc w:val="both"/>
        <w:rPr>
          <w:rFonts w:cs="Times New Roman"/>
        </w:rPr>
      </w:pPr>
      <w:r>
        <w:rPr>
          <w:rFonts w:cs="Times New Roman"/>
        </w:rPr>
        <w:t>Датой выполнения Подрядчиком своих обязанностей по настоящему Договору считается дата подписания Заказчиком акта сдачи – приемки выполненных работ.</w:t>
      </w:r>
    </w:p>
    <w:p w:rsidR="00BF7DEC" w:rsidRDefault="005C5C77">
      <w:pPr>
        <w:jc w:val="both"/>
        <w:rPr>
          <w:rFonts w:cs="Times New Roman"/>
        </w:rPr>
      </w:pPr>
      <w:r>
        <w:rPr>
          <w:rFonts w:cs="Times New Roman"/>
        </w:rPr>
        <w:tab/>
        <w:t>6.3. Подписанный между Заказчиком и Подрядчиком акт сдачи-приемки выполненных работ по Договору является основанием для оплаты исполненных обязательств по Договору.</w:t>
      </w:r>
    </w:p>
    <w:p w:rsidR="00BF7DEC" w:rsidRDefault="005C5C77">
      <w:pPr>
        <w:jc w:val="both"/>
        <w:rPr>
          <w:rFonts w:cs="Times New Roman"/>
        </w:rPr>
      </w:pPr>
      <w:r>
        <w:rPr>
          <w:rFonts w:cs="Times New Roman"/>
        </w:rPr>
        <w:tab/>
        <w:t xml:space="preserve">6.4. Риски случайной гибели или случайного повреждения результата работ, а также бремя его содержания переходят от Подрядчика к Заказчику с момента подписания акта сдачи - приемки выполненных работ, а в случае обнаружения в ходе </w:t>
      </w:r>
      <w:proofErr w:type="gramStart"/>
      <w:r>
        <w:rPr>
          <w:rFonts w:cs="Times New Roman"/>
        </w:rPr>
        <w:t>приемки  результата</w:t>
      </w:r>
      <w:proofErr w:type="gramEnd"/>
      <w:r>
        <w:rPr>
          <w:rFonts w:cs="Times New Roman"/>
        </w:rPr>
        <w:t xml:space="preserve"> работ недостатков – с момента повторной сдачи работ, после устранения Подрядчиком всех выявленных недостатков согласно составленного сторонами или Заказчиком акта, подписываемого уполномоченными представителями сторон.</w:t>
      </w:r>
    </w:p>
    <w:p w:rsidR="00BF7DEC" w:rsidRDefault="005C5C77">
      <w:pPr>
        <w:jc w:val="both"/>
        <w:rPr>
          <w:rFonts w:cs="Times New Roman"/>
        </w:rPr>
      </w:pPr>
      <w:r>
        <w:rPr>
          <w:rFonts w:cs="Times New Roman"/>
        </w:rPr>
        <w:tab/>
        <w:t>6.5. Заказчик,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30 (тридцати) рабочих дней со дня их обнаружения.</w:t>
      </w:r>
    </w:p>
    <w:p w:rsidR="00BF7DEC" w:rsidRDefault="005C5C77">
      <w:pPr>
        <w:jc w:val="both"/>
        <w:rPr>
          <w:rFonts w:cs="Times New Roman"/>
        </w:rPr>
      </w:pPr>
      <w:r>
        <w:rPr>
          <w:rFonts w:cs="Times New Roman"/>
        </w:rPr>
        <w:t>Подрядчик обязан устранить в установленные Заказчиком сроки, выявленные Заказчиком после приемки Работ дефекты и недостатки в случае, если они допущены по вине Подрядчика.</w:t>
      </w:r>
    </w:p>
    <w:p w:rsidR="00BF7DEC" w:rsidRDefault="005C5C77">
      <w:pPr>
        <w:rPr>
          <w:rFonts w:cs="Times New Roman"/>
        </w:rPr>
      </w:pPr>
      <w:r>
        <w:rPr>
          <w:rFonts w:cs="Times New Roman"/>
        </w:rPr>
        <w:tab/>
      </w:r>
    </w:p>
    <w:p w:rsidR="00BF7DEC" w:rsidRDefault="005C5C77">
      <w:pPr>
        <w:jc w:val="center"/>
        <w:rPr>
          <w:rFonts w:cs="Times New Roman"/>
          <w:b/>
        </w:rPr>
      </w:pPr>
      <w:r>
        <w:rPr>
          <w:rFonts w:cs="Times New Roman"/>
          <w:b/>
        </w:rPr>
        <w:t>7. Гарантийные обязательства</w:t>
      </w:r>
    </w:p>
    <w:p w:rsidR="00BF7DEC" w:rsidRDefault="005C5C77">
      <w:pPr>
        <w:jc w:val="both"/>
        <w:rPr>
          <w:rFonts w:cs="Times New Roman"/>
        </w:rPr>
      </w:pPr>
      <w:r>
        <w:rPr>
          <w:rFonts w:cs="Times New Roman"/>
        </w:rPr>
        <w:tab/>
        <w:t>7.1. Гарантии качества распространяются на все конструктивные элементы, оборудование, материалы и работы, выполненные Подрядчиком по Договору.</w:t>
      </w:r>
    </w:p>
    <w:p w:rsidR="00BF7DEC" w:rsidRDefault="005C5C77">
      <w:pPr>
        <w:jc w:val="both"/>
        <w:rPr>
          <w:rFonts w:cs="Times New Roman"/>
        </w:rPr>
      </w:pPr>
      <w:r>
        <w:rPr>
          <w:rFonts w:cs="Times New Roman"/>
        </w:rPr>
        <w:tab/>
        <w:t xml:space="preserve">7.2. Гарантийный срок на выполненные работы устанавливается в течение 5 (пять) лет c даты подписания Заказчиком акта сдачи – приемки выполненных работ или актов устранения недостатков, </w:t>
      </w:r>
    </w:p>
    <w:p w:rsidR="00BF7DEC" w:rsidRDefault="005C5C77">
      <w:pPr>
        <w:jc w:val="both"/>
        <w:rPr>
          <w:rFonts w:cs="Times New Roman"/>
        </w:rPr>
      </w:pPr>
      <w:r>
        <w:rPr>
          <w:rFonts w:cs="Times New Roman"/>
        </w:rPr>
        <w:t>- на примененные материалы и оборудование – в соответствии со сроками, установленными их заводами-изготовителями, но не менее 12 месяцев с даты подписания Заказчиком акта сдачи – приемки выполненных работ или актов устранения недостатков.</w:t>
      </w:r>
    </w:p>
    <w:p w:rsidR="00BF7DEC" w:rsidRDefault="005C5C77">
      <w:pPr>
        <w:jc w:val="both"/>
        <w:rPr>
          <w:rFonts w:cs="Times New Roman"/>
        </w:rPr>
      </w:pPr>
      <w:r>
        <w:rPr>
          <w:rFonts w:cs="Times New Roman"/>
        </w:rPr>
        <w:tab/>
        <w:t xml:space="preserve">7.3. Если в период гарантийного срока обнаружатся дефекты, то Подрядчик обязан устранить дефекты или недостатки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w:t>
      </w:r>
    </w:p>
    <w:p w:rsidR="00BF7DEC" w:rsidRDefault="005C5C77">
      <w:pPr>
        <w:jc w:val="both"/>
        <w:rPr>
          <w:rFonts w:cs="Times New Roman"/>
        </w:rPr>
      </w:pPr>
      <w:r>
        <w:rPr>
          <w:rFonts w:cs="Times New Roman"/>
        </w:rPr>
        <w:tab/>
        <w:t>7.4. При неявке Подрядчика для составления акта, либо отказе его от подписания акта без указания причин, Заказчик делает об этом запись в акте, подписывает его в одностороннем порядке и направляет акт Подрядчику для устранения отраженных в нем дефектов.</w:t>
      </w:r>
    </w:p>
    <w:p w:rsidR="00BF7DEC" w:rsidRDefault="005C5C77">
      <w:pPr>
        <w:jc w:val="both"/>
        <w:rPr>
          <w:rFonts w:cs="Times New Roman"/>
        </w:rPr>
      </w:pPr>
      <w:r>
        <w:rPr>
          <w:rFonts w:cs="Times New Roman"/>
        </w:rPr>
        <w:tab/>
        <w:t>7.5.  Если в течение гарантийного срока будут обнаружены несертифицированные материалы и конструкции (в случае, если они подлежат обязательной сертификации в соответствии с действующим законодательством РФ), то все работы по их устранению и замене осуществляются Подрядчиком за его счет.</w:t>
      </w:r>
    </w:p>
    <w:p w:rsidR="00BF7DEC" w:rsidRDefault="005C5C77">
      <w:pPr>
        <w:jc w:val="both"/>
        <w:rPr>
          <w:rFonts w:cs="Times New Roman"/>
        </w:rPr>
      </w:pPr>
      <w:r>
        <w:rPr>
          <w:rFonts w:cs="Times New Roman"/>
        </w:rPr>
        <w:tab/>
        <w:t>7.6.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BF7DEC" w:rsidRDefault="005C5C77">
      <w:pPr>
        <w:jc w:val="both"/>
        <w:rPr>
          <w:rFonts w:cs="Times New Roman"/>
        </w:rPr>
      </w:pPr>
      <w:r>
        <w:rPr>
          <w:rFonts w:cs="Times New Roman"/>
        </w:rPr>
        <w:tab/>
        <w:t>7.7. В случае выявления дефектов материалов, смонтированных конструкций или иных результатов выполненных работ в пределах гарантийного срока, гарантийный срок на этот элемент, материал или конструкцию продлевается на период устранения их дефекта.</w:t>
      </w:r>
    </w:p>
    <w:p w:rsidR="00BF7DEC" w:rsidRDefault="005C5C77">
      <w:pPr>
        <w:jc w:val="both"/>
        <w:rPr>
          <w:rFonts w:cs="Times New Roman"/>
        </w:rPr>
      </w:pPr>
      <w:r>
        <w:rPr>
          <w:rFonts w:cs="Times New Roman"/>
        </w:rPr>
        <w:tab/>
        <w:t>7.8. В случае не устранения Подрядчиком недостатков в установленные сроки, Заказчик вправе устранить их самостоятельно либо с помощью третьих лиц и взыскать с Подрядчика возмещение своих расходов, связанных с их устранением.</w:t>
      </w:r>
    </w:p>
    <w:p w:rsidR="00BF7DEC" w:rsidRDefault="005C5C77">
      <w:pPr>
        <w:jc w:val="both"/>
        <w:rPr>
          <w:rFonts w:cs="Times New Roman"/>
        </w:rPr>
      </w:pPr>
      <w:r>
        <w:rPr>
          <w:rFonts w:cs="Times New Roman"/>
        </w:rPr>
        <w:tab/>
        <w:t>7.9. Подрядчик гарантирует:</w:t>
      </w:r>
    </w:p>
    <w:p w:rsidR="00BF7DEC" w:rsidRDefault="005C5C77">
      <w:pPr>
        <w:jc w:val="both"/>
        <w:rPr>
          <w:rFonts w:cs="Times New Roman"/>
        </w:rPr>
      </w:pPr>
      <w:r>
        <w:rPr>
          <w:rFonts w:cs="Times New Roman"/>
        </w:rPr>
        <w:t>- выполнение всех работ в полном объеме и в сроки, определенные условиями Договора;</w:t>
      </w:r>
    </w:p>
    <w:p w:rsidR="00BF7DEC" w:rsidRDefault="005C5C77">
      <w:pPr>
        <w:jc w:val="both"/>
        <w:rPr>
          <w:rFonts w:cs="Times New Roman"/>
        </w:rPr>
      </w:pPr>
      <w:r>
        <w:rPr>
          <w:rFonts w:cs="Times New Roman"/>
        </w:rPr>
        <w:t>- качество выполнения всех работ в соответствии с локальным – сметным расчетом, рабочим проектом (технической) документацией и действующими техническими регламентами;</w:t>
      </w:r>
    </w:p>
    <w:p w:rsidR="00BF7DEC" w:rsidRDefault="005C5C77">
      <w:pPr>
        <w:jc w:val="both"/>
        <w:rPr>
          <w:rFonts w:cs="Times New Roman"/>
        </w:rPr>
      </w:pPr>
      <w:r>
        <w:rPr>
          <w:rFonts w:cs="Times New Roman"/>
        </w:rPr>
        <w:t>- своевременное устранение недостатков и дефектов, выявленных при приемке работ и в период гарантийной эксплуатации объекта;</w:t>
      </w:r>
    </w:p>
    <w:p w:rsidR="00BF7DEC" w:rsidRDefault="005C5C77">
      <w:pPr>
        <w:jc w:val="both"/>
        <w:rPr>
          <w:rFonts w:cs="Times New Roman"/>
        </w:rPr>
      </w:pPr>
      <w:r>
        <w:rPr>
          <w:rFonts w:cs="Times New Roman"/>
        </w:rPr>
        <w:lastRenderedPageBreak/>
        <w:t>- нормальное функционирование инженерных систем, инженерного оборудования при нормальной эксплуатации объекта;</w:t>
      </w:r>
    </w:p>
    <w:p w:rsidR="00BF7DEC" w:rsidRDefault="005C5C77">
      <w:pPr>
        <w:jc w:val="both"/>
        <w:rPr>
          <w:rFonts w:cs="Times New Roman"/>
        </w:rPr>
      </w:pPr>
      <w:r>
        <w:rPr>
          <w:rFonts w:cs="Times New Roman"/>
        </w:rPr>
        <w:t>-  использование материалов, изделий, конструкций, оборудования, имеющих сертификаты соответствия или декларации о их соответствии, необходимые паспорта в соответствии с нормами, действующими в Российской Федерации, и отвечающих им;</w:t>
      </w:r>
    </w:p>
    <w:p w:rsidR="00BF7DEC" w:rsidRDefault="005C5C77">
      <w:pPr>
        <w:jc w:val="both"/>
        <w:rPr>
          <w:rFonts w:cs="Times New Roman"/>
        </w:rPr>
      </w:pPr>
      <w:r>
        <w:rPr>
          <w:rFonts w:cs="Times New Roman"/>
        </w:rPr>
        <w:t>- применение материалов, изделий, конструкций и оборудования, которые являются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BF7DEC" w:rsidRDefault="00BF7DEC">
      <w:pPr>
        <w:jc w:val="center"/>
        <w:rPr>
          <w:rFonts w:cs="Times New Roman"/>
          <w:b/>
        </w:rPr>
      </w:pPr>
    </w:p>
    <w:p w:rsidR="00BF7DEC" w:rsidRDefault="005C5C77">
      <w:pPr>
        <w:jc w:val="center"/>
        <w:rPr>
          <w:rFonts w:cs="Times New Roman"/>
          <w:b/>
        </w:rPr>
      </w:pPr>
      <w:r>
        <w:rPr>
          <w:rFonts w:cs="Times New Roman"/>
          <w:b/>
        </w:rPr>
        <w:t>8. Ответственность сторон</w:t>
      </w:r>
    </w:p>
    <w:p w:rsidR="00BF7DEC" w:rsidRDefault="005C5C77">
      <w:pPr>
        <w:jc w:val="both"/>
        <w:rPr>
          <w:rFonts w:cs="Times New Roman"/>
        </w:rPr>
      </w:pPr>
      <w:r>
        <w:rPr>
          <w:rFonts w:cs="Times New Roman"/>
        </w:rPr>
        <w:tab/>
        <w:t>8.1.  Подрядчик при нарушении обязательств по Договору уплачивает Заказчику: за просрочку сдачи работ неустойку (пени, штраф). Пени устанавливается размере одной трехсотой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Подрядчиком. При этом Заказчик направляет Подрядчику требование о начислении неустойки.</w:t>
      </w:r>
    </w:p>
    <w:p w:rsidR="00BF7DEC" w:rsidRDefault="005C5C77">
      <w:pPr>
        <w:jc w:val="both"/>
        <w:rPr>
          <w:rFonts w:cs="Times New Roman"/>
        </w:rPr>
      </w:pPr>
      <w:r>
        <w:rPr>
          <w:rFonts w:cs="Times New Roman"/>
        </w:rPr>
        <w:tab/>
        <w:t>8.2. За нарушение срока для устранения дефектов производства и материалов Подрядчик выплачивает Заказчику единовременный штраф в размере 5% от общей суммы договора. При этом Заказчик направляет Подрядчику требование о начислении штрафа.</w:t>
      </w:r>
    </w:p>
    <w:p w:rsidR="00BF7DEC" w:rsidRDefault="005C5C77">
      <w:pPr>
        <w:jc w:val="both"/>
        <w:rPr>
          <w:rFonts w:cs="Times New Roman"/>
        </w:rPr>
      </w:pPr>
      <w:r>
        <w:rPr>
          <w:rFonts w:cs="Times New Roman"/>
        </w:rPr>
        <w:tab/>
        <w:t>8.3. За каждый факт неисполнения или ненадлежащего исполнения обязательств по договору Подрядчик несет ответственность в виде штрафа в размере 5% от общей суммы договора. При этом Заказчик направляет Подрядчику требование о начислении штрафа.</w:t>
      </w:r>
    </w:p>
    <w:p w:rsidR="00BF7DEC" w:rsidRDefault="005C5C77">
      <w:pPr>
        <w:jc w:val="both"/>
        <w:rPr>
          <w:rFonts w:cs="Times New Roman"/>
        </w:rPr>
      </w:pPr>
      <w:r>
        <w:rPr>
          <w:rFonts w:cs="Times New Roman"/>
        </w:rPr>
        <w:tab/>
        <w:t xml:space="preserve">8.4. За нарушение Заказчиком сроков оплаты по настоящему договору Подрядчик вправе потребовать уплату неустойки (пени, штраф). Пени устанавливается в размере одной трехсотой ключевой ставки ЦБ РФ от суммы настоящего договора за каждый день просрочки, начиная со дня, следующего после истечения настоящим Договором срока оплаты. </w:t>
      </w:r>
    </w:p>
    <w:p w:rsidR="00BF7DEC" w:rsidRDefault="005C5C77">
      <w:pPr>
        <w:jc w:val="both"/>
        <w:rPr>
          <w:rFonts w:cs="Times New Roman"/>
        </w:rPr>
      </w:pPr>
      <w:r>
        <w:rPr>
          <w:rFonts w:cs="Times New Roman"/>
        </w:rPr>
        <w:tab/>
        <w:t>8.5. Кроме санкций за неисполнение обязательства по Договору виновная сторона возмещает другой стороне все убытки в полной сумме сверх неустойки.</w:t>
      </w:r>
    </w:p>
    <w:p w:rsidR="00BF7DEC" w:rsidRDefault="005C5C77">
      <w:pPr>
        <w:jc w:val="both"/>
        <w:rPr>
          <w:rFonts w:cs="Times New Roman"/>
        </w:rPr>
      </w:pPr>
      <w:r>
        <w:rPr>
          <w:rFonts w:cs="Times New Roman"/>
        </w:rPr>
        <w:tab/>
        <w:t>8.6. Уплата неустоек, а также возмещение убытков, не освобождает Стороны от выполнения своих обязательств в натуре.</w:t>
      </w:r>
    </w:p>
    <w:p w:rsidR="00BF7DEC" w:rsidRDefault="005C5C77">
      <w:pPr>
        <w:jc w:val="both"/>
        <w:rPr>
          <w:rFonts w:cs="Times New Roman"/>
        </w:rPr>
      </w:pPr>
      <w:r>
        <w:rPr>
          <w:rFonts w:cs="Times New Roman"/>
        </w:rPr>
        <w:tab/>
        <w:t>8.7. Стороны освобождаются от ответственности за частичное или полное неисполнение обязательств по настоящему договору, если оно явилось следствием стихийных бедствий, общественных явлений, военных действий и прочих обстоятельств непреодолимой силы, и если эти обстоятельства непосредственно повлияли на исполнение настоящего Договора. Срок исполнения обязательств по настоящему Договору приостанавливается соразмерно времени, в течение которого действовали обстоятельства непреодолимой силы, а также последствия, вызванные этими обстоятельствами. Каждая из сторон обязана письменно уведомить другую сторону о наступлении либо прекращении обстоятельств непреодолимой силы в течение 3-х дневного срока со дня их наступления, с приложением документов, подтверждающих их наступление либо прекращение.</w:t>
      </w:r>
    </w:p>
    <w:p w:rsidR="00BF7DEC" w:rsidRDefault="005C5C77">
      <w:pPr>
        <w:jc w:val="both"/>
        <w:rPr>
          <w:rFonts w:cs="Times New Roman"/>
        </w:rPr>
      </w:pPr>
      <w:r>
        <w:rPr>
          <w:rFonts w:cs="Times New Roman"/>
        </w:rPr>
        <w:tab/>
        <w:t>8.8. При невыполнении Подрядчиком за свой счет и в согласованные с Заказчиком сроки гарантийных обязательств по Объекту, Заказчик имеет право в судебном порядке взыскать с Подрядчика расходы, понесенные Заказчиком при устранении выявленных недостатков.</w:t>
      </w:r>
    </w:p>
    <w:p w:rsidR="00BF7DEC" w:rsidRDefault="005C5C77">
      <w:pPr>
        <w:jc w:val="both"/>
        <w:rPr>
          <w:rFonts w:cs="Times New Roman"/>
        </w:rPr>
      </w:pPr>
      <w:r>
        <w:rPr>
          <w:rFonts w:cs="Times New Roman"/>
        </w:rPr>
        <w:tab/>
        <w:t>8.9.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BF7DEC" w:rsidRDefault="005C5C77">
      <w:pPr>
        <w:jc w:val="both"/>
        <w:rPr>
          <w:rFonts w:cs="Times New Roman"/>
        </w:rPr>
      </w:pPr>
      <w:r>
        <w:rPr>
          <w:rFonts w:cs="Times New Roman"/>
        </w:rPr>
        <w:tab/>
        <w:t>8.10.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F7DEC" w:rsidRDefault="005C5C77">
      <w:pPr>
        <w:jc w:val="both"/>
        <w:rPr>
          <w:rFonts w:cs="Times New Roman"/>
        </w:rPr>
      </w:pPr>
      <w:r>
        <w:rPr>
          <w:rFonts w:cs="Times New Roman"/>
        </w:rPr>
        <w:tab/>
        <w:t>8.11. В случае, когда работы выполнены с отступлениями от Договора, ухудшившими результат работ или иными недостатками, которые делают непригодным для предусмотренного в Договоре использования, Заказчик вправе по своему выбору потребовать от Подрядчика:</w:t>
      </w:r>
    </w:p>
    <w:p w:rsidR="00BF7DEC" w:rsidRDefault="005C5C77">
      <w:pPr>
        <w:jc w:val="both"/>
        <w:rPr>
          <w:rFonts w:cs="Times New Roman"/>
        </w:rPr>
      </w:pPr>
      <w:r>
        <w:rPr>
          <w:rFonts w:cs="Times New Roman"/>
        </w:rPr>
        <w:t>-</w:t>
      </w:r>
      <w:r>
        <w:rPr>
          <w:rFonts w:cs="Times New Roman"/>
        </w:rPr>
        <w:tab/>
        <w:t>безвозмездного устранения недостатков в разумный срок;</w:t>
      </w:r>
    </w:p>
    <w:p w:rsidR="00BF7DEC" w:rsidRDefault="005C5C77">
      <w:pPr>
        <w:jc w:val="both"/>
        <w:rPr>
          <w:rFonts w:cs="Times New Roman"/>
        </w:rPr>
      </w:pPr>
      <w:r>
        <w:rPr>
          <w:rFonts w:cs="Times New Roman"/>
        </w:rPr>
        <w:t>-</w:t>
      </w:r>
      <w:r>
        <w:rPr>
          <w:rFonts w:cs="Times New Roman"/>
        </w:rPr>
        <w:tab/>
        <w:t>соразмерного уменьшения цены, установленной за работу;</w:t>
      </w:r>
    </w:p>
    <w:p w:rsidR="00BF7DEC" w:rsidRDefault="005C5C77">
      <w:pPr>
        <w:jc w:val="both"/>
        <w:rPr>
          <w:rFonts w:cs="Times New Roman"/>
        </w:rPr>
      </w:pPr>
      <w:r>
        <w:rPr>
          <w:rFonts w:cs="Times New Roman"/>
        </w:rPr>
        <w:t>-</w:t>
      </w:r>
      <w:r>
        <w:rPr>
          <w:rFonts w:cs="Times New Roman"/>
        </w:rPr>
        <w:tab/>
        <w:t>возмещения своих расходов и других убытков на устранение недостатков и/или отступлений Подрядчиком при привлечении для их устранения третьих лиц.</w:t>
      </w:r>
    </w:p>
    <w:p w:rsidR="00BF7DEC" w:rsidRDefault="005C5C77">
      <w:pPr>
        <w:jc w:val="both"/>
        <w:rPr>
          <w:rFonts w:cs="Times New Roman"/>
        </w:rPr>
      </w:pPr>
      <w:r>
        <w:rPr>
          <w:rFonts w:cs="Times New Roman"/>
        </w:rPr>
        <w:tab/>
        <w:t>8.12. В случае нарушения Подрядчиком условий настоящего Договора Заказчик по своему усмотрению вправе:</w:t>
      </w:r>
    </w:p>
    <w:p w:rsidR="00BF7DEC" w:rsidRDefault="005C5C77">
      <w:pPr>
        <w:jc w:val="both"/>
        <w:rPr>
          <w:rFonts w:cs="Times New Roman"/>
        </w:rPr>
      </w:pPr>
      <w:r>
        <w:rPr>
          <w:rFonts w:cs="Times New Roman"/>
        </w:rPr>
        <w:lastRenderedPageBreak/>
        <w:t>- удовлетворить требования за счет обеспечения исполнения настоящего Договора в соответствии с условиями настоящего Договора;</w:t>
      </w:r>
    </w:p>
    <w:p w:rsidR="00BF7DEC" w:rsidRDefault="005C5C77">
      <w:pPr>
        <w:jc w:val="both"/>
        <w:rPr>
          <w:rFonts w:cs="Times New Roman"/>
        </w:rPr>
      </w:pPr>
      <w:r>
        <w:rPr>
          <w:rFonts w:cs="Times New Roman"/>
        </w:rPr>
        <w:t xml:space="preserve">- удержать сумму неустойки (пени, штрафа) в соответствии с условиями настоящего Договора из сумм, подлежащих оплате Подрядчику за выполненные работы в рамках настоящего Договора при окончательном расчете. При этом согласия Подрядчика не требуется. </w:t>
      </w:r>
    </w:p>
    <w:p w:rsidR="00BF7DEC" w:rsidRDefault="005C5C77">
      <w:pPr>
        <w:jc w:val="both"/>
        <w:rPr>
          <w:rFonts w:cs="Times New Roman"/>
        </w:rPr>
      </w:pPr>
      <w:r>
        <w:rPr>
          <w:rFonts w:cs="Times New Roman"/>
        </w:rPr>
        <w:tab/>
        <w:t>8.13. В случае возмещения Заказчиком ущерба третьим лицам, возникшего из-за неисполнения и (или) ненадлежащего исполнения Подрядчиком обязанностей, предусмотренных Договором, Заказчик впоследствии взыскивает с Подрядчика причиненный ему убыток.</w:t>
      </w:r>
    </w:p>
    <w:p w:rsidR="00BF7DEC" w:rsidRDefault="00BF7DEC">
      <w:pPr>
        <w:rPr>
          <w:rFonts w:cs="Times New Roman"/>
        </w:rPr>
      </w:pPr>
    </w:p>
    <w:p w:rsidR="00BF7DEC" w:rsidRDefault="005C5C77">
      <w:pPr>
        <w:jc w:val="center"/>
        <w:rPr>
          <w:rFonts w:cs="Times New Roman"/>
          <w:b/>
        </w:rPr>
      </w:pPr>
      <w:r>
        <w:rPr>
          <w:rFonts w:cs="Times New Roman"/>
          <w:b/>
        </w:rPr>
        <w:t>9. Расторжение и изменение договора</w:t>
      </w:r>
    </w:p>
    <w:p w:rsidR="00BF7DEC" w:rsidRDefault="005C5C77">
      <w:pPr>
        <w:jc w:val="both"/>
        <w:rPr>
          <w:rFonts w:cs="Times New Roman"/>
        </w:rPr>
      </w:pPr>
      <w:r>
        <w:rPr>
          <w:rFonts w:cs="Times New Roman"/>
        </w:rPr>
        <w:tab/>
        <w:t>9.1.  Расторжение Договора допускается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BF7DEC" w:rsidRDefault="005C5C77">
      <w:pPr>
        <w:jc w:val="both"/>
        <w:rPr>
          <w:rFonts w:cs="Times New Roman"/>
        </w:rPr>
      </w:pPr>
      <w:r>
        <w:rPr>
          <w:rFonts w:cs="Times New Roman"/>
        </w:rPr>
        <w:tab/>
        <w:t>9.2. Расторжение Договора по соглашению Сторон производится Сторонами путем подписания соответствующего соглашения о расторжении.</w:t>
      </w:r>
    </w:p>
    <w:p w:rsidR="00BF7DEC" w:rsidRDefault="005C5C77">
      <w:pPr>
        <w:ind w:firstLine="708"/>
        <w:jc w:val="both"/>
        <w:rPr>
          <w:rFonts w:cs="Times New Roman"/>
        </w:rPr>
      </w:pPr>
      <w:r>
        <w:rPr>
          <w:rFonts w:cs="Times New Roman"/>
        </w:rPr>
        <w:t>9.3. В одностороннем порядке Договор может быть расторгнут Сторонами в случаях предусмотренных Гражданским Кодексом Российской Федерации, при условии письменного уведомления другой Стороны о расторжении не менее чем за 30 дней до даты предполагаемого расторжения.</w:t>
      </w:r>
    </w:p>
    <w:p w:rsidR="00BF7DEC" w:rsidRDefault="005C5C77">
      <w:pPr>
        <w:jc w:val="both"/>
        <w:rPr>
          <w:rFonts w:cs="Times New Roman"/>
        </w:rPr>
      </w:pPr>
      <w:r>
        <w:rPr>
          <w:rFonts w:cs="Times New Roman"/>
        </w:rPr>
        <w:tab/>
        <w:t>9.4.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F7DEC" w:rsidRDefault="005C5C77">
      <w:pPr>
        <w:jc w:val="both"/>
        <w:rPr>
          <w:rFonts w:cs="Times New Roman"/>
        </w:rPr>
      </w:pPr>
      <w:r>
        <w:rPr>
          <w:rFonts w:cs="Times New Roman"/>
        </w:rPr>
        <w:tab/>
        <w:t>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F7DEC" w:rsidRDefault="005C5C77">
      <w:pPr>
        <w:jc w:val="both"/>
        <w:rPr>
          <w:rFonts w:cs="Times New Roman"/>
        </w:rPr>
      </w:pPr>
      <w:r>
        <w:rPr>
          <w:rFonts w:cs="Times New Roman"/>
        </w:rPr>
        <w:tab/>
        <w:t>9.6. Любые изменения и дополнения действительны лишь при условии, что они совершены в письменной форме, подписаны сторонами.</w:t>
      </w:r>
    </w:p>
    <w:p w:rsidR="00BF7DEC" w:rsidRDefault="005C5C77">
      <w:pPr>
        <w:jc w:val="both"/>
        <w:rPr>
          <w:rFonts w:cs="Times New Roman"/>
        </w:rPr>
      </w:pPr>
      <w:r>
        <w:rPr>
          <w:rFonts w:cs="Times New Roman"/>
        </w:rPr>
        <w:tab/>
        <w:t>9.7.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F7DEC" w:rsidRDefault="005C5C77">
      <w:pPr>
        <w:jc w:val="both"/>
        <w:rPr>
          <w:rFonts w:cs="Times New Roman"/>
        </w:rPr>
      </w:pPr>
      <w:r>
        <w:rPr>
          <w:rFonts w:cs="Times New Roman"/>
        </w:rPr>
        <w:tab/>
        <w:t xml:space="preserve">9.8. Заказчик обязан принять решение о расторжении </w:t>
      </w:r>
      <w:proofErr w:type="gramStart"/>
      <w:r>
        <w:rPr>
          <w:rFonts w:cs="Times New Roman"/>
        </w:rPr>
        <w:t>договора  в</w:t>
      </w:r>
      <w:proofErr w:type="gramEnd"/>
      <w:r>
        <w:rPr>
          <w:rFonts w:cs="Times New Roman"/>
        </w:rPr>
        <w:t xml:space="preserve"> одностороннем порядке в случаях, если в ходе исполнения договора будет установлено, что Подрядчик и (или) выполняемые работы не соответствуют установленным извещением и (или) документацией о закупке требованиям к участникам закупки и (или) работе или представил недостоверную информацию о своем соответствии и (или) соответствии работы таким требованиям, что позволило ему стать победителем закупки. </w:t>
      </w:r>
    </w:p>
    <w:p w:rsidR="00BF7DEC" w:rsidRDefault="005C5C77">
      <w:pPr>
        <w:ind w:firstLine="708"/>
        <w:jc w:val="both"/>
        <w:rPr>
          <w:rFonts w:cs="Times New Roman"/>
        </w:rPr>
      </w:pPr>
      <w:r>
        <w:rPr>
          <w:rFonts w:cs="Times New Roman"/>
        </w:rPr>
        <w:t>9.9. Изменение существенных условий Договора допускается в случаях, предусмотренных настоящим Договором и действующим законодательством.</w:t>
      </w:r>
    </w:p>
    <w:p w:rsidR="00BF7DEC" w:rsidRDefault="00BF7DEC">
      <w:pPr>
        <w:rPr>
          <w:rFonts w:cs="Times New Roman"/>
        </w:rPr>
      </w:pPr>
    </w:p>
    <w:p w:rsidR="00BF7DEC" w:rsidRDefault="005C5C77">
      <w:pPr>
        <w:jc w:val="center"/>
        <w:rPr>
          <w:rFonts w:cs="Times New Roman"/>
          <w:b/>
        </w:rPr>
      </w:pPr>
      <w:r>
        <w:rPr>
          <w:rFonts w:cs="Times New Roman"/>
          <w:b/>
        </w:rPr>
        <w:t>10. Обстоятельства непреодолимой силы</w:t>
      </w:r>
    </w:p>
    <w:p w:rsidR="00BF7DEC" w:rsidRDefault="005C5C77">
      <w:pPr>
        <w:jc w:val="both"/>
        <w:rPr>
          <w:rFonts w:cs="Times New Roman"/>
        </w:rPr>
      </w:pPr>
      <w:r>
        <w:rPr>
          <w:rFonts w:cs="Times New Roman"/>
        </w:rPr>
        <w:tab/>
        <w:t>10.1. Стороны освобождаются от ответственности за частичное или полное неисполнение обязательств по Договору, если оно явилось следствием непредсказуемых природных явлений, военных действий в зоне производства работ, и если эти обстоятельства непосредственно повлияли на исполнение Договора.</w:t>
      </w:r>
    </w:p>
    <w:p w:rsidR="00BF7DEC" w:rsidRDefault="005C5C77">
      <w:pPr>
        <w:jc w:val="both"/>
        <w:rPr>
          <w:rFonts w:cs="Times New Roman"/>
        </w:rPr>
      </w:pPr>
      <w:r>
        <w:rPr>
          <w:rFonts w:cs="Times New Roman"/>
        </w:rPr>
        <w:tab/>
        <w:t>10.2. Документ, выданный соответствующим компетентным органом, является достаточным подтверждением наличия и продолжительности действий обстоятельств непреодолимой силы.</w:t>
      </w:r>
      <w:r>
        <w:rPr>
          <w:rFonts w:cs="Times New Roman"/>
        </w:rPr>
        <w:tab/>
      </w:r>
    </w:p>
    <w:p w:rsidR="00BF7DEC" w:rsidRDefault="005C5C77">
      <w:pPr>
        <w:jc w:val="both"/>
        <w:rPr>
          <w:rFonts w:cs="Times New Roman"/>
        </w:rPr>
      </w:pPr>
      <w:r>
        <w:rPr>
          <w:rFonts w:cs="Times New Roman"/>
        </w:rPr>
        <w:tab/>
        <w:t>10.3. Сторона, которая не исполняет своего обязательства, на основании п.11.1 настоящего Договора должна дать извещение другой стороне о препятствии и его влиянии на исполнение обязательств по Договору в течение 3(трех) дней со дня наступления действий непреодолимой силы.</w:t>
      </w:r>
    </w:p>
    <w:p w:rsidR="00BF7DEC" w:rsidRDefault="005C5C77">
      <w:pPr>
        <w:jc w:val="both"/>
        <w:rPr>
          <w:rFonts w:cs="Times New Roman"/>
        </w:rPr>
      </w:pPr>
      <w:r>
        <w:rPr>
          <w:rFonts w:cs="Times New Roman"/>
        </w:rPr>
        <w:tab/>
        <w:t xml:space="preserve">10.4. 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органов местного управления, а также их действия или бездействие, препятствующие выполнению </w:t>
      </w:r>
      <w:r>
        <w:rPr>
          <w:rFonts w:cs="Times New Roman"/>
        </w:rPr>
        <w:lastRenderedPageBreak/>
        <w:t>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rsidR="00BF7DEC" w:rsidRDefault="005C5C77">
      <w:pPr>
        <w:jc w:val="both"/>
        <w:rPr>
          <w:rFonts w:cs="Times New Roman"/>
        </w:rPr>
      </w:pPr>
      <w:r>
        <w:rPr>
          <w:rFonts w:cs="Times New Roman"/>
        </w:rPr>
        <w:tab/>
        <w:t>10.5. 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Заказчиком или Подрядчиком по соглашению Сторон.</w:t>
      </w:r>
    </w:p>
    <w:p w:rsidR="00BF7DEC" w:rsidRDefault="00BF7DEC">
      <w:pPr>
        <w:rPr>
          <w:rFonts w:cs="Times New Roman"/>
        </w:rPr>
      </w:pPr>
    </w:p>
    <w:p w:rsidR="00BF7DEC" w:rsidRDefault="005C5C77">
      <w:pPr>
        <w:jc w:val="center"/>
        <w:rPr>
          <w:rFonts w:cs="Times New Roman"/>
          <w:b/>
        </w:rPr>
      </w:pPr>
      <w:r>
        <w:rPr>
          <w:rFonts w:cs="Times New Roman"/>
          <w:b/>
        </w:rPr>
        <w:t>11.  Антикоррупционная оговорка</w:t>
      </w:r>
    </w:p>
    <w:p w:rsidR="00BF7DEC" w:rsidRDefault="005C5C77">
      <w:pPr>
        <w:jc w:val="both"/>
        <w:rPr>
          <w:rFonts w:cs="Times New Roman"/>
        </w:rPr>
      </w:pPr>
      <w:r>
        <w:rPr>
          <w:rFonts w:cs="Times New Roman"/>
        </w:rPr>
        <w:tab/>
        <w:t>11.1.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BF7DEC" w:rsidRDefault="005C5C77">
      <w:pPr>
        <w:jc w:val="both"/>
        <w:rPr>
          <w:rFonts w:cs="Times New Roman"/>
        </w:rPr>
      </w:pPr>
      <w:r>
        <w:rPr>
          <w:rFonts w:cs="Times New Roman"/>
        </w:rPr>
        <w:tab/>
        <w:t>11.2.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(отмывания) доходов, полученных преступным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BF7DEC" w:rsidRDefault="005C5C77">
      <w:pPr>
        <w:jc w:val="both"/>
        <w:rPr>
          <w:rFonts w:cs="Times New Roman"/>
        </w:rPr>
      </w:pPr>
      <w:r>
        <w:rPr>
          <w:rFonts w:cs="Times New Roman"/>
        </w:rPr>
        <w:tab/>
        <w:t>11.3.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поставки вопроса о приостановлении исполнения Договорных обязательств до разрешения сложившейся ситуации.</w:t>
      </w:r>
    </w:p>
    <w:p w:rsidR="00BF7DEC" w:rsidRDefault="005C5C77">
      <w:pPr>
        <w:jc w:val="both"/>
        <w:rPr>
          <w:rFonts w:cs="Times New Roman"/>
        </w:rPr>
      </w:pPr>
      <w:r>
        <w:rPr>
          <w:rFonts w:cs="Times New Roman"/>
        </w:rPr>
        <w:tab/>
        <w:t>11.4.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BF7DEC" w:rsidRDefault="00BF7DEC">
      <w:pPr>
        <w:rPr>
          <w:rFonts w:cs="Times New Roman"/>
        </w:rPr>
      </w:pPr>
    </w:p>
    <w:p w:rsidR="00BF7DEC" w:rsidRDefault="005C5C77">
      <w:pPr>
        <w:jc w:val="center"/>
        <w:rPr>
          <w:rFonts w:cs="Times New Roman"/>
          <w:b/>
        </w:rPr>
      </w:pPr>
      <w:r>
        <w:rPr>
          <w:rFonts w:cs="Times New Roman"/>
          <w:b/>
        </w:rPr>
        <w:t>12. Прочие условия</w:t>
      </w:r>
    </w:p>
    <w:p w:rsidR="00BF7DEC" w:rsidRDefault="005C5C77">
      <w:pPr>
        <w:jc w:val="both"/>
        <w:rPr>
          <w:rFonts w:cs="Times New Roman"/>
        </w:rPr>
      </w:pPr>
      <w:r>
        <w:rPr>
          <w:rFonts w:cs="Times New Roman"/>
        </w:rPr>
        <w:tab/>
        <w:t>12.1. Подрядчик представляет Заказчику всю необходимую для контроля за ходом работ по Договору коммерческую, техническую и иную информацию. При получении доступа к этой информации Заказчик гарантирует неразглашение информации, составляющей коммерческую тайну Подрядчика.</w:t>
      </w:r>
    </w:p>
    <w:p w:rsidR="00BF7DEC" w:rsidRDefault="005C5C77">
      <w:pPr>
        <w:jc w:val="both"/>
        <w:rPr>
          <w:rFonts w:cs="Times New Roman"/>
        </w:rPr>
      </w:pPr>
      <w:r>
        <w:rPr>
          <w:rFonts w:cs="Times New Roman"/>
        </w:rPr>
        <w:tab/>
        <w:t xml:space="preserve">12.2. Все изменения и дополнения Договора оформляются в виде дополнительных соглашений, подписанных уполномоченными на то представителями сторон. </w:t>
      </w:r>
    </w:p>
    <w:p w:rsidR="00BF7DEC" w:rsidRDefault="005C5C77">
      <w:pPr>
        <w:jc w:val="both"/>
        <w:rPr>
          <w:rFonts w:cs="Times New Roman"/>
        </w:rPr>
      </w:pPr>
      <w:r>
        <w:rPr>
          <w:rFonts w:cs="Times New Roman"/>
        </w:rPr>
        <w:tab/>
        <w:t>12.3. При выполнении Договора стороны руководствуются Гражданским кодексом Российской Федерации и другими действующими нормативными актами.</w:t>
      </w:r>
    </w:p>
    <w:p w:rsidR="00BF7DEC" w:rsidRDefault="005C5C77">
      <w:pPr>
        <w:jc w:val="both"/>
        <w:rPr>
          <w:rFonts w:cs="Times New Roman"/>
        </w:rPr>
      </w:pPr>
      <w:r>
        <w:rPr>
          <w:rFonts w:cs="Times New Roman"/>
        </w:rPr>
        <w:tab/>
        <w:t xml:space="preserve">12.4. В случае возникновения споров по Договору стороны принимают меры к решению их путем переговоров. При </w:t>
      </w:r>
      <w:proofErr w:type="spellStart"/>
      <w:r>
        <w:rPr>
          <w:rFonts w:cs="Times New Roman"/>
        </w:rPr>
        <w:t>недостижении</w:t>
      </w:r>
      <w:proofErr w:type="spellEnd"/>
      <w:r>
        <w:rPr>
          <w:rFonts w:cs="Times New Roman"/>
        </w:rPr>
        <w:t xml:space="preserve"> согласия споры рассматриваются в Арбитражном суде Нижегородской области с соблюдением претензионного порядка урегулирования разногласий. </w:t>
      </w:r>
    </w:p>
    <w:p w:rsidR="00BF7DEC" w:rsidRDefault="005C5C77">
      <w:pPr>
        <w:jc w:val="both"/>
        <w:rPr>
          <w:rFonts w:cs="Times New Roman"/>
        </w:rPr>
      </w:pPr>
      <w:r>
        <w:rPr>
          <w:rFonts w:cs="Times New Roman"/>
        </w:rPr>
        <w:tab/>
        <w:t xml:space="preserve">12.5. Срок действия Договора: </w:t>
      </w:r>
    </w:p>
    <w:p w:rsidR="00BF7DEC" w:rsidRDefault="005C5C77">
      <w:pPr>
        <w:jc w:val="both"/>
        <w:rPr>
          <w:rFonts w:cs="Times New Roman"/>
          <w:highlight w:val="yellow"/>
        </w:rPr>
      </w:pPr>
      <w:r>
        <w:rPr>
          <w:rFonts w:cs="Times New Roman"/>
        </w:rPr>
        <w:t xml:space="preserve">Настоящий договор вступает в силу с момента подписания и действует до полного исполнения сторонами принятых на себя обязательств по настоящему Договору. </w:t>
      </w:r>
    </w:p>
    <w:p w:rsidR="00BF7DEC" w:rsidRDefault="005C5C77">
      <w:pPr>
        <w:jc w:val="both"/>
        <w:rPr>
          <w:rFonts w:cs="Times New Roman"/>
        </w:rPr>
      </w:pPr>
      <w:r>
        <w:rPr>
          <w:rFonts w:cs="Times New Roman"/>
        </w:rPr>
        <w:tab/>
        <w:t>12.6. Если иное не предусмотрено Договором, уведомления, требования и иные юридически значимые сообщения (далее - сообщения) могут направляться Сторонами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F7DEC" w:rsidRDefault="005C5C77">
      <w:pPr>
        <w:jc w:val="both"/>
        <w:rPr>
          <w:rFonts w:cs="Times New Roman"/>
        </w:rPr>
      </w:pPr>
      <w:r>
        <w:rPr>
          <w:rFonts w:cs="Times New Roman"/>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BF7DEC" w:rsidRDefault="005C5C77">
      <w:pPr>
        <w:jc w:val="both"/>
        <w:rPr>
          <w:rFonts w:cs="Times New Roman"/>
        </w:rPr>
      </w:pPr>
      <w:r>
        <w:rPr>
          <w:rFonts w:cs="Times New Roman"/>
        </w:rPr>
        <w:tab/>
        <w:t xml:space="preserve">12.7. При исполнении договора не допускается перемена Подрядчика, за исключением случаев, когда новый подрядчик является правопреемником подрядчика, с которым заключен договор, вследствие реорганизации юридического лица в форме преобразования, слияния или присоединения </w:t>
      </w:r>
      <w:proofErr w:type="gramStart"/>
      <w:r>
        <w:rPr>
          <w:rFonts w:cs="Times New Roman"/>
        </w:rPr>
        <w:t>либо</w:t>
      </w:r>
      <w:proofErr w:type="gramEnd"/>
      <w:r>
        <w:rPr>
          <w:rFonts w:cs="Times New Roman"/>
        </w:rPr>
        <w:t xml:space="preserve"> когда такая возможность прямо предусмотрена договором. При перемене Подрядчика его права и обязанности переходят к новому поставщику (исполнителю, подрядчику) в том же объеме и на тех же условиях.</w:t>
      </w:r>
    </w:p>
    <w:p w:rsidR="00BF7DEC" w:rsidRDefault="005C5C77">
      <w:pPr>
        <w:jc w:val="both"/>
        <w:rPr>
          <w:rFonts w:cs="Times New Roman"/>
        </w:rPr>
      </w:pPr>
      <w:r>
        <w:rPr>
          <w:rFonts w:cs="Times New Roman"/>
        </w:rPr>
        <w:t>Приложения к настоящему договору, являющиеся его неотъемлемой частью:</w:t>
      </w:r>
    </w:p>
    <w:p w:rsidR="00BF7DEC" w:rsidRDefault="005C5C77">
      <w:pPr>
        <w:jc w:val="both"/>
        <w:rPr>
          <w:rFonts w:cs="Times New Roman"/>
        </w:rPr>
      </w:pPr>
      <w:r>
        <w:rPr>
          <w:rFonts w:cs="Times New Roman"/>
        </w:rPr>
        <w:lastRenderedPageBreak/>
        <w:t>Приложение № 1 – Локальный сметный расчет;</w:t>
      </w:r>
    </w:p>
    <w:p w:rsidR="00BF7DEC" w:rsidRDefault="005C5C77">
      <w:pPr>
        <w:jc w:val="both"/>
        <w:rPr>
          <w:rFonts w:cs="Times New Roman"/>
        </w:rPr>
      </w:pPr>
      <w:r>
        <w:rPr>
          <w:rFonts w:cs="Times New Roman"/>
        </w:rPr>
        <w:t>Приложение №</w:t>
      </w:r>
      <w:r w:rsidR="00DD6D2F">
        <w:rPr>
          <w:rFonts w:cs="Times New Roman"/>
        </w:rPr>
        <w:t xml:space="preserve"> 2</w:t>
      </w:r>
      <w:r>
        <w:rPr>
          <w:rFonts w:cs="Times New Roman"/>
        </w:rPr>
        <w:t>- Ведомость объема работ</w:t>
      </w:r>
    </w:p>
    <w:p w:rsidR="00BF7DEC" w:rsidRDefault="00BF7DEC">
      <w:pPr>
        <w:shd w:val="clear" w:color="auto" w:fill="FFFFFF"/>
        <w:tabs>
          <w:tab w:val="left" w:pos="2026"/>
        </w:tabs>
        <w:ind w:firstLine="816"/>
        <w:jc w:val="both"/>
        <w:rPr>
          <w:rFonts w:cs="Times New Roman"/>
        </w:rPr>
      </w:pPr>
    </w:p>
    <w:p w:rsidR="00BF7DEC" w:rsidRDefault="00BF7DEC">
      <w:pPr>
        <w:shd w:val="clear" w:color="auto" w:fill="FFFFFF"/>
        <w:tabs>
          <w:tab w:val="left" w:pos="2026"/>
        </w:tabs>
        <w:ind w:firstLine="816"/>
        <w:jc w:val="both"/>
        <w:rPr>
          <w:rFonts w:cs="Times New Roman"/>
          <w:b/>
        </w:rPr>
      </w:pPr>
    </w:p>
    <w:p w:rsidR="00BF7DEC" w:rsidRDefault="005C5C77">
      <w:pPr>
        <w:shd w:val="clear" w:color="auto" w:fill="FFFFFF"/>
        <w:tabs>
          <w:tab w:val="left" w:pos="2026"/>
        </w:tabs>
        <w:ind w:firstLine="816"/>
        <w:jc w:val="both"/>
        <w:rPr>
          <w:rFonts w:cs="Times New Roman"/>
          <w:b/>
          <w:bCs/>
          <w:smallCaps/>
        </w:rPr>
      </w:pPr>
      <w:r>
        <w:rPr>
          <w:rFonts w:cs="Times New Roman"/>
          <w:b/>
        </w:rPr>
        <w:t xml:space="preserve">13. </w:t>
      </w:r>
      <w:r>
        <w:rPr>
          <w:rFonts w:cs="Times New Roman"/>
          <w:b/>
          <w:bCs/>
          <w:smallCaps/>
        </w:rPr>
        <w:t>ЮРИДИЧЕСКИЕ АДРЕСА И БАНКОВСКИЕ РЕКВИЗИТЫ СТОРОН</w:t>
      </w:r>
    </w:p>
    <w:tbl>
      <w:tblPr>
        <w:tblpPr w:leftFromText="180" w:rightFromText="180" w:vertAnchor="text" w:horzAnchor="margin" w:tblpY="588"/>
        <w:tblW w:w="0" w:type="auto"/>
        <w:tblLayout w:type="fixed"/>
        <w:tblLook w:val="04A0" w:firstRow="1" w:lastRow="0" w:firstColumn="1" w:lastColumn="0" w:noHBand="0" w:noVBand="1"/>
      </w:tblPr>
      <w:tblGrid>
        <w:gridCol w:w="4928"/>
        <w:gridCol w:w="5103"/>
      </w:tblGrid>
      <w:tr w:rsidR="00BF7DEC">
        <w:trPr>
          <w:trHeight w:val="523"/>
        </w:trPr>
        <w:tc>
          <w:tcPr>
            <w:tcW w:w="4928" w:type="dxa"/>
          </w:tcPr>
          <w:p w:rsidR="00BF7DEC" w:rsidRDefault="005C5C77">
            <w:pPr>
              <w:tabs>
                <w:tab w:val="left" w:pos="1296"/>
              </w:tabs>
              <w:spacing w:before="240" w:after="60" w:line="276" w:lineRule="auto"/>
              <w:jc w:val="both"/>
              <w:outlineLvl w:val="6"/>
              <w:rPr>
                <w:rFonts w:cs="Times New Roman"/>
                <w:b/>
              </w:rPr>
            </w:pPr>
            <w:r>
              <w:rPr>
                <w:rFonts w:cs="Times New Roman"/>
                <w:b/>
              </w:rPr>
              <w:t xml:space="preserve">                   Заказчик</w:t>
            </w:r>
          </w:p>
          <w:p w:rsidR="00BF7DEC" w:rsidRDefault="005C5C77">
            <w:pPr>
              <w:suppressAutoHyphens/>
              <w:snapToGrid w:val="0"/>
              <w:spacing w:after="240"/>
              <w:rPr>
                <w:rFonts w:cs="Times New Roman"/>
                <w:lang w:eastAsia="ar-SA"/>
              </w:rPr>
            </w:pPr>
            <w:proofErr w:type="gramStart"/>
            <w:r>
              <w:rPr>
                <w:rFonts w:cs="Times New Roman"/>
                <w:lang w:eastAsia="ar-SA"/>
              </w:rPr>
              <w:t>Муниципальное  автономное</w:t>
            </w:r>
            <w:proofErr w:type="gramEnd"/>
            <w:r>
              <w:rPr>
                <w:rFonts w:cs="Times New Roman"/>
                <w:lang w:eastAsia="ar-SA"/>
              </w:rPr>
              <w:t xml:space="preserve"> </w:t>
            </w:r>
            <w:r w:rsidR="006B3917">
              <w:rPr>
                <w:rFonts w:cs="Times New Roman"/>
                <w:lang w:eastAsia="ar-SA"/>
              </w:rPr>
              <w:t>общео</w:t>
            </w:r>
            <w:r>
              <w:rPr>
                <w:rFonts w:cs="Times New Roman"/>
                <w:lang w:eastAsia="ar-SA"/>
              </w:rPr>
              <w:t>бразовательное учреждение «</w:t>
            </w:r>
            <w:r w:rsidR="002E09FD">
              <w:rPr>
                <w:rFonts w:cs="Times New Roman"/>
                <w:lang w:eastAsia="ar-SA"/>
              </w:rPr>
              <w:t>Первомайская</w:t>
            </w:r>
            <w:r w:rsidR="006B3917">
              <w:rPr>
                <w:rFonts w:cs="Times New Roman"/>
                <w:lang w:eastAsia="ar-SA"/>
              </w:rPr>
              <w:t xml:space="preserve"> средняя школа</w:t>
            </w:r>
            <w:r>
              <w:rPr>
                <w:rFonts w:cs="Times New Roman"/>
                <w:lang w:eastAsia="ar-SA"/>
              </w:rPr>
              <w:t>»</w:t>
            </w:r>
          </w:p>
          <w:p w:rsidR="006B3917" w:rsidRPr="003F1FE6" w:rsidRDefault="004F7F29" w:rsidP="006B3917">
            <w:pPr>
              <w:jc w:val="both"/>
              <w:rPr>
                <w:rFonts w:cs="Times New Roman"/>
              </w:rPr>
            </w:pPr>
            <w:r>
              <w:rPr>
                <w:rFonts w:cs="Times New Roman"/>
                <w:lang w:eastAsia="ar-SA"/>
              </w:rPr>
              <w:t xml:space="preserve">Адрес: </w:t>
            </w:r>
            <w:r w:rsidR="006B3917">
              <w:rPr>
                <w:sz w:val="22"/>
                <w:szCs w:val="22"/>
              </w:rPr>
              <w:t>6077</w:t>
            </w:r>
            <w:r w:rsidR="002E09FD">
              <w:rPr>
                <w:sz w:val="22"/>
                <w:szCs w:val="22"/>
              </w:rPr>
              <w:t>62</w:t>
            </w:r>
            <w:r w:rsidR="006B3917">
              <w:rPr>
                <w:sz w:val="22"/>
                <w:szCs w:val="22"/>
              </w:rPr>
              <w:t xml:space="preserve">, </w:t>
            </w:r>
            <w:r w:rsidR="006B3917" w:rsidRPr="003F1FE6">
              <w:rPr>
                <w:rFonts w:cs="Times New Roman"/>
              </w:rPr>
              <w:t xml:space="preserve">Нижегородская обл., </w:t>
            </w:r>
            <w:proofErr w:type="spellStart"/>
            <w:r w:rsidR="006B3917" w:rsidRPr="003F1FE6">
              <w:rPr>
                <w:rFonts w:cs="Times New Roman"/>
              </w:rPr>
              <w:t>г</w:t>
            </w:r>
            <w:r w:rsidR="002E09FD">
              <w:rPr>
                <w:rFonts w:cs="Times New Roman"/>
              </w:rPr>
              <w:t>.</w:t>
            </w:r>
            <w:r w:rsidR="006B3917" w:rsidRPr="003F1FE6">
              <w:rPr>
                <w:rFonts w:cs="Times New Roman"/>
              </w:rPr>
              <w:t>Первомайск</w:t>
            </w:r>
            <w:proofErr w:type="spellEnd"/>
            <w:proofErr w:type="gramStart"/>
            <w:r w:rsidR="006B3917" w:rsidRPr="003F1FE6">
              <w:rPr>
                <w:rFonts w:cs="Times New Roman"/>
              </w:rPr>
              <w:t>,  ул.</w:t>
            </w:r>
            <w:proofErr w:type="gramEnd"/>
            <w:r w:rsidR="006B3917" w:rsidRPr="003F1FE6">
              <w:rPr>
                <w:rFonts w:cs="Times New Roman"/>
              </w:rPr>
              <w:t xml:space="preserve"> Мо</w:t>
            </w:r>
            <w:r w:rsidR="002E09FD">
              <w:rPr>
                <w:rFonts w:cs="Times New Roman"/>
              </w:rPr>
              <w:t>чалина</w:t>
            </w:r>
            <w:r w:rsidR="006B3917" w:rsidRPr="003F1FE6">
              <w:rPr>
                <w:rFonts w:cs="Times New Roman"/>
              </w:rPr>
              <w:t>, д.1</w:t>
            </w:r>
            <w:r w:rsidR="002E09FD">
              <w:rPr>
                <w:rFonts w:cs="Times New Roman"/>
              </w:rPr>
              <w:t>1</w:t>
            </w:r>
          </w:p>
          <w:p w:rsidR="00BF7DEC" w:rsidRDefault="005C5C77">
            <w:pPr>
              <w:suppressAutoHyphens/>
              <w:snapToGrid w:val="0"/>
              <w:spacing w:after="120"/>
              <w:rPr>
                <w:rFonts w:cs="Times New Roman"/>
                <w:lang w:eastAsia="ar-SA"/>
              </w:rPr>
            </w:pPr>
            <w:r>
              <w:rPr>
                <w:rFonts w:cs="Times New Roman"/>
                <w:lang w:eastAsia="ar-SA"/>
              </w:rPr>
              <w:t xml:space="preserve">ИНН </w:t>
            </w:r>
            <w:proofErr w:type="gramStart"/>
            <w:r w:rsidR="000356BE">
              <w:rPr>
                <w:rFonts w:cs="Times New Roman"/>
                <w:lang w:eastAsia="ar-SA"/>
              </w:rPr>
              <w:t>5</w:t>
            </w:r>
            <w:r w:rsidR="002E09FD">
              <w:rPr>
                <w:rFonts w:cs="Times New Roman"/>
                <w:lang w:eastAsia="ar-SA"/>
              </w:rPr>
              <w:t>224000278</w:t>
            </w:r>
            <w:r>
              <w:rPr>
                <w:rFonts w:cs="Times New Roman"/>
                <w:lang w:eastAsia="ar-SA"/>
              </w:rPr>
              <w:t xml:space="preserve">  КПП</w:t>
            </w:r>
            <w:proofErr w:type="gramEnd"/>
            <w:r>
              <w:rPr>
                <w:rFonts w:cs="Times New Roman"/>
                <w:lang w:eastAsia="ar-SA"/>
              </w:rPr>
              <w:t xml:space="preserve"> 522401001</w:t>
            </w:r>
          </w:p>
          <w:p w:rsidR="00BF7DEC" w:rsidRPr="000356BE" w:rsidRDefault="005C5C77">
            <w:pPr>
              <w:suppressAutoHyphens/>
              <w:snapToGrid w:val="0"/>
              <w:spacing w:after="120"/>
              <w:rPr>
                <w:rFonts w:cs="Times New Roman"/>
                <w:lang w:eastAsia="ar-SA"/>
              </w:rPr>
            </w:pPr>
            <w:r>
              <w:rPr>
                <w:rFonts w:cs="Times New Roman"/>
                <w:lang w:eastAsia="ar-SA"/>
              </w:rPr>
              <w:t>ФУ администрации городског</w:t>
            </w:r>
            <w:r w:rsidR="000356BE">
              <w:rPr>
                <w:rFonts w:cs="Times New Roman"/>
                <w:lang w:eastAsia="ar-SA"/>
              </w:rPr>
              <w:t xml:space="preserve">о округа г. </w:t>
            </w:r>
            <w:r w:rsidR="000356BE" w:rsidRPr="000356BE">
              <w:rPr>
                <w:rFonts w:cs="Times New Roman"/>
                <w:lang w:eastAsia="ar-SA"/>
              </w:rPr>
              <w:t>Первомайск (МАОУ «</w:t>
            </w:r>
            <w:r w:rsidR="002E09FD">
              <w:rPr>
                <w:rFonts w:cs="Times New Roman"/>
                <w:lang w:eastAsia="ar-SA"/>
              </w:rPr>
              <w:t>Первомайская</w:t>
            </w:r>
            <w:r w:rsidR="006B3917">
              <w:rPr>
                <w:rFonts w:cs="Times New Roman"/>
                <w:lang w:eastAsia="ar-SA"/>
              </w:rPr>
              <w:t xml:space="preserve"> </w:t>
            </w:r>
            <w:proofErr w:type="gramStart"/>
            <w:r w:rsidR="006B3917">
              <w:rPr>
                <w:rFonts w:cs="Times New Roman"/>
                <w:lang w:eastAsia="ar-SA"/>
              </w:rPr>
              <w:t>СШ</w:t>
            </w:r>
            <w:r w:rsidRPr="000356BE">
              <w:rPr>
                <w:rFonts w:cs="Times New Roman"/>
                <w:lang w:eastAsia="ar-SA"/>
              </w:rPr>
              <w:t>»  л</w:t>
            </w:r>
            <w:proofErr w:type="gramEnd"/>
            <w:r w:rsidRPr="000356BE">
              <w:rPr>
                <w:rFonts w:cs="Times New Roman"/>
                <w:lang w:eastAsia="ar-SA"/>
              </w:rPr>
              <w:t xml:space="preserve">/с </w:t>
            </w:r>
            <w:r w:rsidR="000356BE" w:rsidRPr="000356BE">
              <w:rPr>
                <w:rFonts w:cs="Times New Roman"/>
                <w:lang w:eastAsia="ar-SA"/>
              </w:rPr>
              <w:t>3</w:t>
            </w:r>
            <w:r w:rsidR="002E09FD">
              <w:rPr>
                <w:rFonts w:cs="Times New Roman"/>
                <w:lang w:eastAsia="ar-SA"/>
              </w:rPr>
              <w:t>1074001008</w:t>
            </w:r>
            <w:r w:rsidRPr="000356BE">
              <w:rPr>
                <w:rFonts w:cs="Times New Roman"/>
                <w:lang w:eastAsia="ar-SA"/>
              </w:rPr>
              <w:t xml:space="preserve">) </w:t>
            </w:r>
          </w:p>
          <w:p w:rsidR="00BF7DEC" w:rsidRDefault="005C5C77">
            <w:pPr>
              <w:suppressAutoHyphens/>
              <w:snapToGrid w:val="0"/>
              <w:spacing w:after="120"/>
              <w:rPr>
                <w:rFonts w:cs="Times New Roman"/>
                <w:lang w:eastAsia="ar-SA"/>
              </w:rPr>
            </w:pPr>
            <w:r>
              <w:rPr>
                <w:rFonts w:cs="Times New Roman"/>
                <w:lang w:eastAsia="ar-SA"/>
              </w:rPr>
              <w:t xml:space="preserve">  р/с 03234643227340003200</w:t>
            </w:r>
          </w:p>
          <w:p w:rsidR="00BF7DEC" w:rsidRDefault="005C5C77">
            <w:pPr>
              <w:suppressAutoHyphens/>
              <w:snapToGrid w:val="0"/>
              <w:spacing w:after="120"/>
              <w:rPr>
                <w:rFonts w:cs="Times New Roman"/>
                <w:lang w:eastAsia="ar-SA"/>
              </w:rPr>
            </w:pPr>
            <w:r>
              <w:rPr>
                <w:rFonts w:cs="Times New Roman"/>
                <w:lang w:eastAsia="ar-SA"/>
              </w:rPr>
              <w:t>БИК 012202102</w:t>
            </w:r>
          </w:p>
          <w:p w:rsidR="00BF7DEC" w:rsidRDefault="005C5C77">
            <w:pPr>
              <w:suppressAutoHyphens/>
              <w:snapToGrid w:val="0"/>
              <w:spacing w:after="120"/>
              <w:rPr>
                <w:rFonts w:cs="Times New Roman"/>
                <w:lang w:eastAsia="ar-SA"/>
              </w:rPr>
            </w:pPr>
            <w:r>
              <w:rPr>
                <w:rFonts w:cs="Times New Roman"/>
                <w:lang w:eastAsia="ar-SA"/>
              </w:rPr>
              <w:t>Единый казначейский счет 40102810745370000024</w:t>
            </w:r>
          </w:p>
          <w:p w:rsidR="00BF7DEC" w:rsidRDefault="005C5C77">
            <w:pPr>
              <w:suppressAutoHyphens/>
              <w:snapToGrid w:val="0"/>
              <w:spacing w:after="120"/>
              <w:rPr>
                <w:rFonts w:cs="Times New Roman"/>
                <w:lang w:eastAsia="ar-SA"/>
              </w:rPr>
            </w:pPr>
            <w:r>
              <w:rPr>
                <w:rFonts w:cs="Times New Roman"/>
                <w:lang w:eastAsia="ar-SA"/>
              </w:rPr>
              <w:t>Волго-Вятское ГУ Банка России // УФК по Нижегородской области г. Нижний Новгород</w:t>
            </w:r>
          </w:p>
          <w:p w:rsidR="00BF7DEC" w:rsidRDefault="00BF7DEC">
            <w:pPr>
              <w:suppressAutoHyphens/>
              <w:snapToGrid w:val="0"/>
              <w:spacing w:after="120"/>
              <w:rPr>
                <w:rFonts w:cs="Times New Roman"/>
                <w:lang w:eastAsia="ar-SA"/>
              </w:rPr>
            </w:pPr>
          </w:p>
          <w:p w:rsidR="00BF7DEC" w:rsidRDefault="00BF7DEC">
            <w:pPr>
              <w:suppressAutoHyphens/>
              <w:snapToGrid w:val="0"/>
              <w:spacing w:after="120"/>
              <w:rPr>
                <w:rFonts w:cs="Times New Roman"/>
                <w:lang w:eastAsia="ar-SA"/>
              </w:rPr>
            </w:pPr>
          </w:p>
          <w:p w:rsidR="00BF7DEC" w:rsidRDefault="002E09FD">
            <w:pPr>
              <w:suppressAutoHyphens/>
              <w:snapToGrid w:val="0"/>
              <w:spacing w:after="120"/>
              <w:rPr>
                <w:rFonts w:cs="Times New Roman"/>
                <w:lang w:eastAsia="ar-SA"/>
              </w:rPr>
            </w:pPr>
            <w:proofErr w:type="spellStart"/>
            <w:r>
              <w:rPr>
                <w:rFonts w:cs="Times New Roman"/>
                <w:lang w:eastAsia="ar-SA"/>
              </w:rPr>
              <w:t>И.о.д</w:t>
            </w:r>
            <w:r w:rsidR="006B3917">
              <w:rPr>
                <w:rFonts w:cs="Times New Roman"/>
                <w:lang w:eastAsia="ar-SA"/>
              </w:rPr>
              <w:t>иректор</w:t>
            </w:r>
            <w:r>
              <w:rPr>
                <w:rFonts w:cs="Times New Roman"/>
                <w:lang w:eastAsia="ar-SA"/>
              </w:rPr>
              <w:t>а</w:t>
            </w:r>
            <w:proofErr w:type="spellEnd"/>
            <w:r w:rsidR="005C5C77">
              <w:rPr>
                <w:rFonts w:cs="Times New Roman"/>
                <w:lang w:eastAsia="ar-SA"/>
              </w:rPr>
              <w:t xml:space="preserve">                              </w:t>
            </w:r>
            <w:r>
              <w:rPr>
                <w:rFonts w:cs="Times New Roman"/>
                <w:lang w:eastAsia="ar-SA"/>
              </w:rPr>
              <w:t>Власова Г.С</w:t>
            </w:r>
            <w:r w:rsidR="006B3917">
              <w:rPr>
                <w:rFonts w:cs="Times New Roman"/>
                <w:lang w:eastAsia="ar-SA"/>
              </w:rPr>
              <w:t>.</w:t>
            </w:r>
          </w:p>
          <w:p w:rsidR="00BF7DEC" w:rsidRDefault="00BF7DEC">
            <w:pPr>
              <w:suppressAutoHyphens/>
              <w:snapToGrid w:val="0"/>
              <w:spacing w:after="120"/>
              <w:rPr>
                <w:rFonts w:cs="Times New Roman"/>
                <w:lang w:eastAsia="ar-SA"/>
              </w:rPr>
            </w:pPr>
          </w:p>
          <w:p w:rsidR="00BF7DEC" w:rsidRDefault="00BF7DEC">
            <w:pPr>
              <w:pageBreakBefore/>
              <w:suppressAutoHyphens/>
              <w:snapToGrid w:val="0"/>
              <w:spacing w:after="120"/>
              <w:rPr>
                <w:rFonts w:cs="Times New Roman"/>
                <w:lang w:eastAsia="ar-SA"/>
              </w:rPr>
            </w:pPr>
          </w:p>
        </w:tc>
        <w:tc>
          <w:tcPr>
            <w:tcW w:w="5103" w:type="dxa"/>
          </w:tcPr>
          <w:p w:rsidR="00BF7DEC" w:rsidRDefault="005C5C77">
            <w:pPr>
              <w:widowControl w:val="0"/>
              <w:suppressAutoHyphens/>
              <w:spacing w:line="276" w:lineRule="auto"/>
              <w:rPr>
                <w:rFonts w:eastAsia="Arial Unicode MS" w:cs="Times New Roman"/>
                <w:b/>
                <w:bCs/>
                <w:kern w:val="1"/>
              </w:rPr>
            </w:pPr>
            <w:r>
              <w:rPr>
                <w:rFonts w:eastAsia="Arial Unicode MS" w:cs="Times New Roman"/>
                <w:b/>
                <w:bCs/>
                <w:kern w:val="1"/>
              </w:rPr>
              <w:t xml:space="preserve">                         Подрядчик:</w:t>
            </w:r>
          </w:p>
          <w:p w:rsidR="00BF7DEC" w:rsidRDefault="00BF7DEC">
            <w:pPr>
              <w:rPr>
                <w:rFonts w:cs="Times New Roman"/>
              </w:rPr>
            </w:pPr>
          </w:p>
          <w:p w:rsidR="00BF7DEC" w:rsidRDefault="00BF7DEC">
            <w:pPr>
              <w:rPr>
                <w:rFonts w:cs="Times New Roman"/>
                <w:b/>
                <w:bCs/>
              </w:rPr>
            </w:pPr>
          </w:p>
        </w:tc>
      </w:tr>
    </w:tbl>
    <w:p w:rsidR="00BF7DEC" w:rsidRDefault="00BF7DEC">
      <w:pPr>
        <w:shd w:val="clear" w:color="auto" w:fill="FFFFFF"/>
        <w:tabs>
          <w:tab w:val="left" w:pos="2026"/>
        </w:tabs>
        <w:ind w:firstLine="816"/>
        <w:jc w:val="both"/>
        <w:rPr>
          <w:rFonts w:cs="Times New Roman"/>
          <w:b/>
          <w:bCs/>
          <w:smallCaps/>
        </w:rPr>
      </w:pPr>
    </w:p>
    <w:p w:rsidR="00BF7DEC" w:rsidRDefault="00BF7DEC">
      <w:pPr>
        <w:shd w:val="clear" w:color="auto" w:fill="FFFFFF"/>
        <w:tabs>
          <w:tab w:val="left" w:pos="2026"/>
        </w:tabs>
        <w:ind w:firstLine="816"/>
        <w:jc w:val="both"/>
        <w:rPr>
          <w:rFonts w:cs="Times New Roman"/>
          <w:b/>
          <w:bCs/>
          <w:smallCaps/>
        </w:rPr>
      </w:pPr>
    </w:p>
    <w:p w:rsidR="00BF7DEC" w:rsidRDefault="00BF7DEC">
      <w:pPr>
        <w:autoSpaceDE w:val="0"/>
        <w:autoSpaceDN w:val="0"/>
        <w:adjustRightInd w:val="0"/>
        <w:spacing w:line="276" w:lineRule="auto"/>
        <w:jc w:val="center"/>
        <w:rPr>
          <w:rFonts w:eastAsia="Calibri" w:cs="Times New Roman"/>
          <w:b/>
          <w:sz w:val="22"/>
          <w:szCs w:val="22"/>
          <w:lang w:eastAsia="en-US"/>
        </w:rPr>
      </w:pPr>
    </w:p>
    <w:p w:rsidR="00BF7DEC" w:rsidRDefault="00BF7DEC">
      <w:pPr>
        <w:autoSpaceDE w:val="0"/>
        <w:autoSpaceDN w:val="0"/>
        <w:adjustRightInd w:val="0"/>
        <w:spacing w:line="276" w:lineRule="auto"/>
        <w:jc w:val="center"/>
        <w:rPr>
          <w:rFonts w:eastAsia="Calibri" w:cs="Times New Roman"/>
          <w:b/>
          <w:sz w:val="22"/>
          <w:szCs w:val="22"/>
          <w:lang w:eastAsia="en-US"/>
        </w:rPr>
      </w:pPr>
    </w:p>
    <w:p w:rsidR="00BF7DEC" w:rsidRDefault="00BF7DEC">
      <w:pPr>
        <w:autoSpaceDE w:val="0"/>
        <w:autoSpaceDN w:val="0"/>
        <w:adjustRightInd w:val="0"/>
        <w:ind w:left="-108" w:right="-108" w:firstLine="709"/>
        <w:jc w:val="right"/>
        <w:rPr>
          <w:rFonts w:cs="Times New Roman"/>
          <w:sz w:val="20"/>
          <w:szCs w:val="20"/>
        </w:rPr>
      </w:pPr>
    </w:p>
    <w:p w:rsidR="00BF7DEC" w:rsidRDefault="005C5C77" w:rsidP="005F2083">
      <w:pPr>
        <w:pageBreakBefore/>
        <w:wordWrap w:val="0"/>
        <w:ind w:left="3538"/>
        <w:jc w:val="right"/>
        <w:rPr>
          <w:b/>
        </w:rPr>
      </w:pPr>
      <w:r>
        <w:rPr>
          <w:b/>
        </w:rPr>
        <w:lastRenderedPageBreak/>
        <w:t>Приложение 3 к документации</w:t>
      </w:r>
    </w:p>
    <w:p w:rsidR="00BF7DEC" w:rsidRDefault="00BF7DEC">
      <w:pPr>
        <w:autoSpaceDE w:val="0"/>
        <w:autoSpaceDN w:val="0"/>
        <w:adjustRightInd w:val="0"/>
        <w:ind w:left="-108" w:right="-108" w:firstLine="709"/>
        <w:jc w:val="right"/>
        <w:rPr>
          <w:rFonts w:cs="Times New Roman"/>
          <w:sz w:val="20"/>
          <w:szCs w:val="20"/>
        </w:rPr>
      </w:pPr>
    </w:p>
    <w:p w:rsidR="00BF7DEC" w:rsidRDefault="00BF7DEC">
      <w:pPr>
        <w:autoSpaceDE w:val="0"/>
        <w:autoSpaceDN w:val="0"/>
        <w:adjustRightInd w:val="0"/>
        <w:ind w:left="-108" w:right="-108" w:firstLine="709"/>
        <w:jc w:val="right"/>
        <w:rPr>
          <w:rFonts w:cs="Times New Roman"/>
          <w:sz w:val="20"/>
          <w:szCs w:val="20"/>
        </w:rPr>
      </w:pPr>
    </w:p>
    <w:p w:rsidR="00BF7DEC" w:rsidRDefault="00BF7DEC">
      <w:pPr>
        <w:widowControl w:val="0"/>
        <w:jc w:val="both"/>
        <w:rPr>
          <w:rFonts w:cs="Times New Roman"/>
          <w:b/>
          <w:sz w:val="22"/>
          <w:szCs w:val="22"/>
        </w:rPr>
      </w:pPr>
    </w:p>
    <w:p w:rsidR="00BF7DEC" w:rsidRDefault="00BF7DEC">
      <w:pPr>
        <w:widowControl w:val="0"/>
        <w:jc w:val="both"/>
        <w:rPr>
          <w:rFonts w:cs="Times New Roman"/>
          <w:b/>
          <w:sz w:val="22"/>
          <w:szCs w:val="22"/>
        </w:rPr>
      </w:pPr>
    </w:p>
    <w:p w:rsidR="00BF7DEC" w:rsidRDefault="005C5C77">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rsidR="00BF7DEC" w:rsidRDefault="00BF7DEC">
      <w:pPr>
        <w:widowControl w:val="0"/>
        <w:jc w:val="both"/>
        <w:rPr>
          <w:rFonts w:cs="Times New Roman"/>
          <w:b/>
          <w:sz w:val="22"/>
          <w:szCs w:val="22"/>
        </w:rPr>
      </w:pPr>
    </w:p>
    <w:p w:rsidR="00BF7DEC" w:rsidRDefault="00BF7DEC">
      <w:pPr>
        <w:widowControl w:val="0"/>
        <w:jc w:val="center"/>
        <w:rPr>
          <w:rFonts w:cs="Times New Roman"/>
          <w:b/>
          <w:i/>
          <w:iCs/>
          <w:sz w:val="22"/>
          <w:szCs w:val="22"/>
        </w:rPr>
      </w:pPr>
    </w:p>
    <w:p w:rsidR="00BF7DEC" w:rsidRDefault="005C5C77">
      <w:pPr>
        <w:widowControl w:val="0"/>
        <w:jc w:val="center"/>
        <w:rPr>
          <w:rFonts w:cs="Times New Roman"/>
          <w:b/>
          <w:i/>
          <w:iCs/>
          <w:sz w:val="22"/>
          <w:szCs w:val="22"/>
        </w:rPr>
      </w:pPr>
      <w:r>
        <w:rPr>
          <w:rFonts w:cs="Times New Roman"/>
          <w:b/>
          <w:i/>
          <w:iCs/>
          <w:sz w:val="22"/>
          <w:szCs w:val="22"/>
        </w:rPr>
        <w:t>Прилагается отдельным файлом</w:t>
      </w:r>
    </w:p>
    <w:p w:rsidR="00BF7DEC" w:rsidRDefault="00BF7DEC">
      <w:pPr>
        <w:widowControl w:val="0"/>
        <w:jc w:val="both"/>
        <w:rPr>
          <w:rFonts w:cs="Times New Roman"/>
          <w:b/>
          <w:sz w:val="22"/>
          <w:szCs w:val="22"/>
        </w:rPr>
      </w:pPr>
    </w:p>
    <w:p w:rsidR="00BF7DEC" w:rsidRDefault="00BF7DEC">
      <w:pPr>
        <w:spacing w:line="200" w:lineRule="atLeast"/>
        <w:jc w:val="both"/>
        <w:rPr>
          <w:b/>
          <w:sz w:val="22"/>
          <w:szCs w:val="22"/>
        </w:rPr>
      </w:pPr>
    </w:p>
    <w:sectPr w:rsidR="00BF7DEC">
      <w:pgSz w:w="11906" w:h="16838"/>
      <w:pgMar w:top="709" w:right="566" w:bottom="568"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04F" w:rsidRDefault="00BA304F">
      <w:r>
        <w:separator/>
      </w:r>
    </w:p>
  </w:endnote>
  <w:endnote w:type="continuationSeparator" w:id="0">
    <w:p w:rsidR="00BA304F" w:rsidRDefault="00BA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等线">
    <w:panose1 w:val="00000000000000000000"/>
    <w:charset w:val="80"/>
    <w:family w:val="roman"/>
    <w:notTrueType/>
    <w:pitch w:val="default"/>
  </w:font>
  <w:font w:name="Liberation Serif">
    <w:altName w:val="Times New Roman"/>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04F" w:rsidRDefault="00BA304F">
      <w:r>
        <w:separator/>
      </w:r>
    </w:p>
  </w:footnote>
  <w:footnote w:type="continuationSeparator" w:id="0">
    <w:p w:rsidR="00BA304F" w:rsidRDefault="00BA304F">
      <w:r>
        <w:continuationSeparator/>
      </w:r>
    </w:p>
  </w:footnote>
  <w:footnote w:id="1">
    <w:p w:rsidR="009B22F8" w:rsidRDefault="009B22F8">
      <w:pPr>
        <w:pStyle w:val="af1"/>
        <w:rPr>
          <w:lang w:val="ru-RU"/>
        </w:rPr>
      </w:pPr>
      <w:r>
        <w:rPr>
          <w:rStyle w:val="a9"/>
        </w:rPr>
        <w:footnoteRef/>
      </w:r>
      <w:r>
        <w:rPr>
          <w:lang w:val="ru-RU"/>
        </w:rP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FFFFF7F"/>
    <w:lvl w:ilvl="0">
      <w:start w:val="1"/>
      <w:numFmt w:val="decimal"/>
      <w:pStyle w:val="a"/>
      <w:lvlText w:val="%1."/>
      <w:lvlJc w:val="left"/>
      <w:pPr>
        <w:tabs>
          <w:tab w:val="left" w:pos="643"/>
        </w:tabs>
        <w:ind w:left="643" w:hanging="360"/>
      </w:pPr>
    </w:lvl>
  </w:abstractNum>
  <w:abstractNum w:abstractNumId="1">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3">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4">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6">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
    <w:nsid w:val="33172904"/>
    <w:multiLevelType w:val="hybridMultilevel"/>
    <w:tmpl w:val="EDBE3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5D6D41"/>
    <w:multiLevelType w:val="multilevel"/>
    <w:tmpl w:val="395D6D41"/>
    <w:lvl w:ilvl="0">
      <w:start w:val="1"/>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672DFA"/>
    <w:multiLevelType w:val="multilevel"/>
    <w:tmpl w:val="395D6D41"/>
    <w:lvl w:ilvl="0">
      <w:start w:val="1"/>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82B4FC7"/>
    <w:multiLevelType w:val="hybridMultilevel"/>
    <w:tmpl w:val="EDBE3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8B0F74"/>
    <w:multiLevelType w:val="hybridMultilevel"/>
    <w:tmpl w:val="27BA7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5"/>
  </w:num>
  <w:num w:numId="8">
    <w:abstractNumId w:val="6"/>
  </w:num>
  <w:num w:numId="9">
    <w:abstractNumId w:val="1"/>
  </w:num>
  <w:num w:numId="10">
    <w:abstractNumId w:val="8"/>
  </w:num>
  <w:num w:numId="11">
    <w:abstractNumId w:val="9"/>
  </w:num>
  <w:num w:numId="12">
    <w:abstractNumId w:val="7"/>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00"/>
    <w:rsid w:val="0001704F"/>
    <w:rsid w:val="0002059A"/>
    <w:rsid w:val="00024D6E"/>
    <w:rsid w:val="00031603"/>
    <w:rsid w:val="00032DE2"/>
    <w:rsid w:val="000356BE"/>
    <w:rsid w:val="00040BCC"/>
    <w:rsid w:val="0004229B"/>
    <w:rsid w:val="00043C51"/>
    <w:rsid w:val="00054842"/>
    <w:rsid w:val="00056EEA"/>
    <w:rsid w:val="000A6C1D"/>
    <w:rsid w:val="000D09AF"/>
    <w:rsid w:val="000E17FD"/>
    <w:rsid w:val="000E5FFE"/>
    <w:rsid w:val="001137A6"/>
    <w:rsid w:val="001142CD"/>
    <w:rsid w:val="001166EF"/>
    <w:rsid w:val="00122F3C"/>
    <w:rsid w:val="00130AAF"/>
    <w:rsid w:val="00147636"/>
    <w:rsid w:val="0015387E"/>
    <w:rsid w:val="00153B01"/>
    <w:rsid w:val="00153F62"/>
    <w:rsid w:val="00180087"/>
    <w:rsid w:val="00183029"/>
    <w:rsid w:val="001957FF"/>
    <w:rsid w:val="001A0505"/>
    <w:rsid w:val="001A34A0"/>
    <w:rsid w:val="001C137A"/>
    <w:rsid w:val="001C2B2F"/>
    <w:rsid w:val="001D07EB"/>
    <w:rsid w:val="001E04D4"/>
    <w:rsid w:val="002046E2"/>
    <w:rsid w:val="0021548B"/>
    <w:rsid w:val="00220589"/>
    <w:rsid w:val="00223D26"/>
    <w:rsid w:val="00240E50"/>
    <w:rsid w:val="00243E4D"/>
    <w:rsid w:val="0025778D"/>
    <w:rsid w:val="00284C71"/>
    <w:rsid w:val="0029788E"/>
    <w:rsid w:val="002A1481"/>
    <w:rsid w:val="002B35F1"/>
    <w:rsid w:val="002B4968"/>
    <w:rsid w:val="002C21DD"/>
    <w:rsid w:val="002D15AB"/>
    <w:rsid w:val="002E09FD"/>
    <w:rsid w:val="002E6480"/>
    <w:rsid w:val="00302410"/>
    <w:rsid w:val="003063B6"/>
    <w:rsid w:val="00306504"/>
    <w:rsid w:val="00311684"/>
    <w:rsid w:val="00313A07"/>
    <w:rsid w:val="00332C00"/>
    <w:rsid w:val="00332FA5"/>
    <w:rsid w:val="00341CF1"/>
    <w:rsid w:val="00350396"/>
    <w:rsid w:val="00350CA9"/>
    <w:rsid w:val="003531A5"/>
    <w:rsid w:val="0036039C"/>
    <w:rsid w:val="00364E8C"/>
    <w:rsid w:val="00365B7A"/>
    <w:rsid w:val="003815CC"/>
    <w:rsid w:val="00390179"/>
    <w:rsid w:val="003977F6"/>
    <w:rsid w:val="003A011F"/>
    <w:rsid w:val="003A0E27"/>
    <w:rsid w:val="003A46FD"/>
    <w:rsid w:val="003A6B61"/>
    <w:rsid w:val="003C7152"/>
    <w:rsid w:val="003D2B2D"/>
    <w:rsid w:val="003E360D"/>
    <w:rsid w:val="003E4FCD"/>
    <w:rsid w:val="003E5CB5"/>
    <w:rsid w:val="003F0328"/>
    <w:rsid w:val="003F1B3E"/>
    <w:rsid w:val="003F1FE6"/>
    <w:rsid w:val="003F2C41"/>
    <w:rsid w:val="003F2E6D"/>
    <w:rsid w:val="004005CF"/>
    <w:rsid w:val="00400AB6"/>
    <w:rsid w:val="00404865"/>
    <w:rsid w:val="00406991"/>
    <w:rsid w:val="0041305D"/>
    <w:rsid w:val="004167C5"/>
    <w:rsid w:val="00421202"/>
    <w:rsid w:val="00423370"/>
    <w:rsid w:val="00433551"/>
    <w:rsid w:val="00443554"/>
    <w:rsid w:val="0046443D"/>
    <w:rsid w:val="004A1135"/>
    <w:rsid w:val="004B76D2"/>
    <w:rsid w:val="004D579C"/>
    <w:rsid w:val="004F3EE7"/>
    <w:rsid w:val="004F7F29"/>
    <w:rsid w:val="0050204E"/>
    <w:rsid w:val="005128CF"/>
    <w:rsid w:val="00514840"/>
    <w:rsid w:val="00527225"/>
    <w:rsid w:val="00527CED"/>
    <w:rsid w:val="005312FD"/>
    <w:rsid w:val="005417B8"/>
    <w:rsid w:val="0054380F"/>
    <w:rsid w:val="0055359D"/>
    <w:rsid w:val="005617FF"/>
    <w:rsid w:val="00577C63"/>
    <w:rsid w:val="00590D5A"/>
    <w:rsid w:val="005A58F8"/>
    <w:rsid w:val="005B165C"/>
    <w:rsid w:val="005B3E7E"/>
    <w:rsid w:val="005C4B01"/>
    <w:rsid w:val="005C5C77"/>
    <w:rsid w:val="005E468D"/>
    <w:rsid w:val="005E5A27"/>
    <w:rsid w:val="005E5C1D"/>
    <w:rsid w:val="005F1E36"/>
    <w:rsid w:val="005F2083"/>
    <w:rsid w:val="0060025F"/>
    <w:rsid w:val="0060696D"/>
    <w:rsid w:val="0065503A"/>
    <w:rsid w:val="00657ED9"/>
    <w:rsid w:val="00681242"/>
    <w:rsid w:val="00686BF0"/>
    <w:rsid w:val="006B3917"/>
    <w:rsid w:val="006C655A"/>
    <w:rsid w:val="006D5C8B"/>
    <w:rsid w:val="006E0A6D"/>
    <w:rsid w:val="006E2D48"/>
    <w:rsid w:val="006E3C0A"/>
    <w:rsid w:val="006F24B8"/>
    <w:rsid w:val="006F2C95"/>
    <w:rsid w:val="006F7B9A"/>
    <w:rsid w:val="0070301C"/>
    <w:rsid w:val="00710310"/>
    <w:rsid w:val="00736D68"/>
    <w:rsid w:val="00740B14"/>
    <w:rsid w:val="00741886"/>
    <w:rsid w:val="00767455"/>
    <w:rsid w:val="00786BA5"/>
    <w:rsid w:val="00791E31"/>
    <w:rsid w:val="007A07E0"/>
    <w:rsid w:val="007B6172"/>
    <w:rsid w:val="007D4BDD"/>
    <w:rsid w:val="007D62C2"/>
    <w:rsid w:val="007F092F"/>
    <w:rsid w:val="007F52E4"/>
    <w:rsid w:val="007F5E0C"/>
    <w:rsid w:val="008007B7"/>
    <w:rsid w:val="008106F8"/>
    <w:rsid w:val="0081090D"/>
    <w:rsid w:val="00811592"/>
    <w:rsid w:val="00816BAE"/>
    <w:rsid w:val="00817ED2"/>
    <w:rsid w:val="008217B4"/>
    <w:rsid w:val="0082600E"/>
    <w:rsid w:val="0083399C"/>
    <w:rsid w:val="00834B5D"/>
    <w:rsid w:val="0083535D"/>
    <w:rsid w:val="008507AF"/>
    <w:rsid w:val="00850D00"/>
    <w:rsid w:val="0085249E"/>
    <w:rsid w:val="00855966"/>
    <w:rsid w:val="008659A4"/>
    <w:rsid w:val="00870D55"/>
    <w:rsid w:val="008735CF"/>
    <w:rsid w:val="0087790A"/>
    <w:rsid w:val="00895BFE"/>
    <w:rsid w:val="008A2326"/>
    <w:rsid w:val="008A4E5D"/>
    <w:rsid w:val="008B360E"/>
    <w:rsid w:val="008C1639"/>
    <w:rsid w:val="008C3C3E"/>
    <w:rsid w:val="008C3CEB"/>
    <w:rsid w:val="008C5E55"/>
    <w:rsid w:val="008D1A46"/>
    <w:rsid w:val="008E302C"/>
    <w:rsid w:val="008E59DB"/>
    <w:rsid w:val="008F5A9F"/>
    <w:rsid w:val="009055CC"/>
    <w:rsid w:val="00914B03"/>
    <w:rsid w:val="00920172"/>
    <w:rsid w:val="009347AE"/>
    <w:rsid w:val="00937981"/>
    <w:rsid w:val="009471C2"/>
    <w:rsid w:val="009504F0"/>
    <w:rsid w:val="009516B4"/>
    <w:rsid w:val="009660D1"/>
    <w:rsid w:val="009842CB"/>
    <w:rsid w:val="00991928"/>
    <w:rsid w:val="00997E87"/>
    <w:rsid w:val="009A4AFD"/>
    <w:rsid w:val="009A6FE2"/>
    <w:rsid w:val="009B22F8"/>
    <w:rsid w:val="009B578F"/>
    <w:rsid w:val="009C5D3B"/>
    <w:rsid w:val="009C7C8F"/>
    <w:rsid w:val="009E0089"/>
    <w:rsid w:val="009E109E"/>
    <w:rsid w:val="009F084F"/>
    <w:rsid w:val="009F1837"/>
    <w:rsid w:val="009F1B67"/>
    <w:rsid w:val="009F2D01"/>
    <w:rsid w:val="00A178C9"/>
    <w:rsid w:val="00A26D4B"/>
    <w:rsid w:val="00A270D9"/>
    <w:rsid w:val="00A32CC3"/>
    <w:rsid w:val="00A32E5E"/>
    <w:rsid w:val="00A40121"/>
    <w:rsid w:val="00A41FEB"/>
    <w:rsid w:val="00A57CA5"/>
    <w:rsid w:val="00A64EB1"/>
    <w:rsid w:val="00A655D8"/>
    <w:rsid w:val="00A8451D"/>
    <w:rsid w:val="00AA19C1"/>
    <w:rsid w:val="00AA5D38"/>
    <w:rsid w:val="00AB1176"/>
    <w:rsid w:val="00AB6FCD"/>
    <w:rsid w:val="00AC42D3"/>
    <w:rsid w:val="00AC5076"/>
    <w:rsid w:val="00AD48B8"/>
    <w:rsid w:val="00AE5081"/>
    <w:rsid w:val="00AE6754"/>
    <w:rsid w:val="00B01A19"/>
    <w:rsid w:val="00B148CA"/>
    <w:rsid w:val="00B40BAE"/>
    <w:rsid w:val="00B43F7B"/>
    <w:rsid w:val="00B52A01"/>
    <w:rsid w:val="00B52DC6"/>
    <w:rsid w:val="00B5337E"/>
    <w:rsid w:val="00B54A3B"/>
    <w:rsid w:val="00B6064E"/>
    <w:rsid w:val="00B63553"/>
    <w:rsid w:val="00B678B7"/>
    <w:rsid w:val="00B84C58"/>
    <w:rsid w:val="00B90FE0"/>
    <w:rsid w:val="00B92524"/>
    <w:rsid w:val="00BA0BF4"/>
    <w:rsid w:val="00BA2B9E"/>
    <w:rsid w:val="00BA304F"/>
    <w:rsid w:val="00BA7584"/>
    <w:rsid w:val="00BB1DC5"/>
    <w:rsid w:val="00BD3227"/>
    <w:rsid w:val="00BD43DD"/>
    <w:rsid w:val="00BE2964"/>
    <w:rsid w:val="00BE32C1"/>
    <w:rsid w:val="00BF7DEC"/>
    <w:rsid w:val="00C02FC8"/>
    <w:rsid w:val="00C1530F"/>
    <w:rsid w:val="00C33B80"/>
    <w:rsid w:val="00C33E6A"/>
    <w:rsid w:val="00C51094"/>
    <w:rsid w:val="00C52B72"/>
    <w:rsid w:val="00C56E4D"/>
    <w:rsid w:val="00C57A86"/>
    <w:rsid w:val="00C64C88"/>
    <w:rsid w:val="00C85071"/>
    <w:rsid w:val="00C9184E"/>
    <w:rsid w:val="00C95836"/>
    <w:rsid w:val="00CA115D"/>
    <w:rsid w:val="00CA4DE6"/>
    <w:rsid w:val="00CD05D7"/>
    <w:rsid w:val="00CD1685"/>
    <w:rsid w:val="00CE156E"/>
    <w:rsid w:val="00CE54B2"/>
    <w:rsid w:val="00D14FCE"/>
    <w:rsid w:val="00D438DB"/>
    <w:rsid w:val="00D44BC1"/>
    <w:rsid w:val="00D50F88"/>
    <w:rsid w:val="00D515A1"/>
    <w:rsid w:val="00D67304"/>
    <w:rsid w:val="00D67F80"/>
    <w:rsid w:val="00D901CC"/>
    <w:rsid w:val="00DA513D"/>
    <w:rsid w:val="00DC1A37"/>
    <w:rsid w:val="00DC23CB"/>
    <w:rsid w:val="00DC45EA"/>
    <w:rsid w:val="00DD1175"/>
    <w:rsid w:val="00DD6069"/>
    <w:rsid w:val="00DD6D2F"/>
    <w:rsid w:val="00DE11CC"/>
    <w:rsid w:val="00DF238D"/>
    <w:rsid w:val="00E020FB"/>
    <w:rsid w:val="00E16506"/>
    <w:rsid w:val="00E241F1"/>
    <w:rsid w:val="00E367AB"/>
    <w:rsid w:val="00E500A9"/>
    <w:rsid w:val="00E510D2"/>
    <w:rsid w:val="00E567E9"/>
    <w:rsid w:val="00E83326"/>
    <w:rsid w:val="00EC2AB3"/>
    <w:rsid w:val="00ED3E94"/>
    <w:rsid w:val="00ED6275"/>
    <w:rsid w:val="00EE4D63"/>
    <w:rsid w:val="00F027CE"/>
    <w:rsid w:val="00F05F00"/>
    <w:rsid w:val="00F157B0"/>
    <w:rsid w:val="00F17AA5"/>
    <w:rsid w:val="00F20624"/>
    <w:rsid w:val="00F22837"/>
    <w:rsid w:val="00F26B00"/>
    <w:rsid w:val="00F30A9B"/>
    <w:rsid w:val="00F50403"/>
    <w:rsid w:val="00F540BB"/>
    <w:rsid w:val="00F5590B"/>
    <w:rsid w:val="00F613CF"/>
    <w:rsid w:val="00F708FE"/>
    <w:rsid w:val="00F70CE1"/>
    <w:rsid w:val="00F84F96"/>
    <w:rsid w:val="00F859A6"/>
    <w:rsid w:val="00F913B4"/>
    <w:rsid w:val="00F93C9F"/>
    <w:rsid w:val="00F96CA6"/>
    <w:rsid w:val="00FB20DA"/>
    <w:rsid w:val="00FB21ED"/>
    <w:rsid w:val="00FC006A"/>
    <w:rsid w:val="00FC6FF9"/>
    <w:rsid w:val="108A0303"/>
    <w:rsid w:val="1111710D"/>
    <w:rsid w:val="14651786"/>
    <w:rsid w:val="1D790876"/>
    <w:rsid w:val="20157D75"/>
    <w:rsid w:val="2CC42DA3"/>
    <w:rsid w:val="30647FB9"/>
    <w:rsid w:val="314B65BE"/>
    <w:rsid w:val="3DA4315B"/>
    <w:rsid w:val="42F1762C"/>
    <w:rsid w:val="493A2390"/>
    <w:rsid w:val="63105FB7"/>
    <w:rsid w:val="6FF22C50"/>
    <w:rsid w:val="72E12A51"/>
    <w:rsid w:val="73F5576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CA95B-64F5-4DD2-856B-CFD42042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rFonts w:ascii="Times New Roman" w:hAnsi="Times New Roman"/>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qFormat/>
    <w:rPr>
      <w:vertAlign w:val="superscript"/>
    </w:rPr>
  </w:style>
  <w:style w:type="character" w:styleId="ab">
    <w:name w:val="Hyperlink"/>
    <w:uiPriority w:val="99"/>
    <w:qFormat/>
    <w:rPr>
      <w:color w:val="0000FF"/>
      <w:u w:val="single"/>
    </w:rPr>
  </w:style>
  <w:style w:type="character" w:styleId="ac">
    <w:name w:val="Strong"/>
    <w:uiPriority w:val="22"/>
    <w:qFormat/>
    <w:rPr>
      <w:b/>
      <w:bCs/>
      <w:color w:val="000000"/>
    </w:rPr>
  </w:style>
  <w:style w:type="paragraph" w:styleId="ad">
    <w:name w:val="Balloon Text"/>
    <w:basedOn w:val="a5"/>
    <w:link w:val="ae"/>
    <w:semiHidden/>
    <w:qFormat/>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f">
    <w:name w:val="endnote text"/>
    <w:basedOn w:val="a5"/>
    <w:link w:val="af0"/>
    <w:qFormat/>
    <w:pPr>
      <w:autoSpaceDE w:val="0"/>
      <w:autoSpaceDN w:val="0"/>
    </w:pPr>
    <w:rPr>
      <w:sz w:val="20"/>
      <w:szCs w:val="20"/>
      <w:lang w:val="en-US" w:eastAsia="en-US"/>
    </w:rPr>
  </w:style>
  <w:style w:type="paragraph" w:styleId="af1">
    <w:name w:val="footnote text"/>
    <w:basedOn w:val="a5"/>
    <w:link w:val="af2"/>
    <w:semiHidden/>
    <w:qFormat/>
    <w:pPr>
      <w:spacing w:after="160"/>
      <w:jc w:val="both"/>
    </w:pPr>
    <w:rPr>
      <w:sz w:val="20"/>
      <w:szCs w:val="20"/>
      <w:lang w:val="en-US" w:eastAsia="en-US"/>
    </w:rPr>
  </w:style>
  <w:style w:type="paragraph" w:styleId="af3">
    <w:name w:val="header"/>
    <w:basedOn w:val="a5"/>
    <w:link w:val="af4"/>
    <w:qFormat/>
    <w:pPr>
      <w:tabs>
        <w:tab w:val="center" w:pos="4677"/>
        <w:tab w:val="right" w:pos="9355"/>
      </w:tabs>
    </w:pPr>
    <w:rPr>
      <w:lang w:val="en-US" w:eastAsia="en-US"/>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
    <w:basedOn w:val="a5"/>
    <w:link w:val="af6"/>
    <w:qFormat/>
    <w:pPr>
      <w:spacing w:after="120" w:line="276" w:lineRule="auto"/>
      <w:ind w:left="283"/>
    </w:pPr>
    <w:rPr>
      <w:rFonts w:ascii="Calibri" w:hAnsi="Calibri"/>
      <w:sz w:val="22"/>
      <w:szCs w:val="20"/>
      <w:lang w:val="en-US" w:eastAsia="en-US"/>
    </w:rPr>
  </w:style>
  <w:style w:type="paragraph" w:styleId="af7">
    <w:name w:val="Title"/>
    <w:basedOn w:val="a5"/>
    <w:next w:val="a5"/>
    <w:link w:val="af8"/>
    <w:uiPriority w:val="10"/>
    <w:qFormat/>
    <w:pPr>
      <w:spacing w:before="240" w:after="60"/>
      <w:jc w:val="center"/>
      <w:outlineLvl w:val="0"/>
    </w:pPr>
    <w:rPr>
      <w:rFonts w:ascii="Cambria" w:hAnsi="Cambria"/>
      <w:b/>
      <w:color w:val="000000"/>
      <w:kern w:val="28"/>
      <w:sz w:val="32"/>
      <w:szCs w:val="20"/>
      <w:lang w:val="en-US" w:eastAsia="en-US"/>
    </w:rPr>
  </w:style>
  <w:style w:type="paragraph" w:styleId="af9">
    <w:name w:val="footer"/>
    <w:basedOn w:val="a5"/>
    <w:link w:val="afa"/>
    <w:qFormat/>
    <w:pPr>
      <w:tabs>
        <w:tab w:val="center" w:pos="4677"/>
        <w:tab w:val="right" w:pos="9355"/>
      </w:tabs>
    </w:pPr>
    <w:rPr>
      <w:lang w:val="en-US" w:eastAsia="en-US"/>
    </w:rPr>
  </w:style>
  <w:style w:type="paragraph" w:styleId="a">
    <w:name w:val="List Number"/>
    <w:basedOn w:val="a5"/>
    <w:semiHidden/>
    <w:qFormat/>
    <w:pPr>
      <w:numPr>
        <w:numId w:val="2"/>
      </w:numPr>
      <w:tabs>
        <w:tab w:val="left" w:pos="1069"/>
        <w:tab w:val="left" w:pos="1134"/>
      </w:tabs>
      <w:ind w:left="360"/>
      <w:contextualSpacing/>
    </w:pPr>
  </w:style>
  <w:style w:type="paragraph" w:styleId="20">
    <w:name w:val="List Number 2"/>
    <w:basedOn w:val="a5"/>
    <w:semiHidden/>
    <w:qFormat/>
    <w:pPr>
      <w:numPr>
        <w:numId w:val="3"/>
      </w:numPr>
      <w:spacing w:after="200" w:line="276" w:lineRule="auto"/>
      <w:contextualSpacing/>
    </w:pPr>
    <w:rPr>
      <w:rFonts w:ascii="Calibri" w:hAnsi="Calibri"/>
      <w:sz w:val="22"/>
      <w:szCs w:val="22"/>
    </w:rPr>
  </w:style>
  <w:style w:type="paragraph" w:styleId="33">
    <w:name w:val="Body Text 3"/>
    <w:basedOn w:val="a5"/>
    <w:link w:val="34"/>
    <w:qFormat/>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b">
    <w:name w:val="Table Grid"/>
    <w:basedOn w:val="a7"/>
    <w:qFormat/>
    <w:rPr>
      <w:lang w:eastAsia="en-US"/>
    </w:rPr>
    <w:tblPr>
      <w:tblInd w:w="0" w:type="dxa"/>
      <w:tblCellMar>
        <w:top w:w="0" w:type="dxa"/>
        <w:left w:w="108" w:type="dxa"/>
        <w:bottom w:w="0" w:type="dxa"/>
        <w:right w:w="108" w:type="dxa"/>
      </w:tblCellMar>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qFormat/>
    <w:locked/>
    <w:rPr>
      <w:rFonts w:ascii="Times New Roman" w:hAnsi="Times New Roman"/>
      <w:b/>
      <w:bCs/>
      <w:sz w:val="36"/>
      <w:szCs w:val="32"/>
    </w:rPr>
  </w:style>
  <w:style w:type="character" w:customStyle="1" w:styleId="30">
    <w:name w:val="Заголовок 3 Знак"/>
    <w:link w:val="3"/>
    <w:qFormat/>
    <w:locked/>
    <w:rPr>
      <w:rFonts w:ascii="Calibri Light" w:hAnsi="Calibri Light"/>
      <w:b/>
      <w:sz w:val="26"/>
      <w:lang w:val="en-US" w:eastAsia="en-US"/>
    </w:rPr>
  </w:style>
  <w:style w:type="character" w:customStyle="1" w:styleId="40">
    <w:name w:val="Заголовок 4 Знак"/>
    <w:link w:val="4"/>
    <w:semiHidden/>
    <w:qFormat/>
    <w:locked/>
    <w:rPr>
      <w:rFonts w:ascii="Calibri" w:hAnsi="Calibri"/>
      <w:b/>
      <w:sz w:val="28"/>
    </w:rPr>
  </w:style>
  <w:style w:type="paragraph" w:customStyle="1" w:styleId="-3">
    <w:name w:val="Пункт-3"/>
    <w:basedOn w:val="a5"/>
    <w:qFormat/>
    <w:pPr>
      <w:numPr>
        <w:ilvl w:val="2"/>
        <w:numId w:val="1"/>
      </w:numPr>
      <w:kinsoku w:val="0"/>
      <w:overflowPunct w:val="0"/>
      <w:autoSpaceDE w:val="0"/>
      <w:autoSpaceDN w:val="0"/>
      <w:spacing w:line="288" w:lineRule="auto"/>
      <w:jc w:val="both"/>
    </w:pPr>
    <w:rPr>
      <w:sz w:val="28"/>
      <w:szCs w:val="28"/>
    </w:rPr>
  </w:style>
  <w:style w:type="paragraph" w:styleId="afc">
    <w:name w:val="No Spacing"/>
    <w:qFormat/>
    <w:pPr>
      <w:jc w:val="right"/>
    </w:pPr>
    <w:rPr>
      <w:rFonts w:ascii="Times New Roman" w:hAnsi="Times New Roman"/>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qFormat/>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qFormat/>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qFormat/>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qFormat/>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2">
    <w:name w:val="Текст сноски Знак"/>
    <w:link w:val="af1"/>
    <w:semiHidden/>
    <w:qFormat/>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qFormat/>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qFormat/>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hAnsi="Times New Roman"/>
      <w:sz w:val="28"/>
    </w:rPr>
  </w:style>
  <w:style w:type="paragraph" w:customStyle="1" w:styleId="ConsNormal">
    <w:name w:val="ConsNormal"/>
    <w:link w:val="ConsNormal0"/>
    <w:qFormat/>
    <w:pPr>
      <w:widowControl w:val="0"/>
      <w:numPr>
        <w:ilvl w:val="1"/>
        <w:numId w:val="6"/>
      </w:numPr>
      <w:jc w:val="both"/>
    </w:pPr>
    <w:rPr>
      <w:rFonts w:ascii="Times New Roman" w:hAnsi="Times New Roman"/>
      <w:sz w:val="28"/>
    </w:rPr>
  </w:style>
  <w:style w:type="character" w:customStyle="1" w:styleId="34">
    <w:name w:val="Основной текст 3 Знак"/>
    <w:link w:val="33"/>
    <w:qFormat/>
    <w:locked/>
    <w:rPr>
      <w:rFonts w:ascii="Times New Roman" w:hAnsi="Times New Roman"/>
      <w:sz w:val="16"/>
    </w:rPr>
  </w:style>
  <w:style w:type="character" w:customStyle="1" w:styleId="af6">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Body Text Indent Знак1"/>
    <w:link w:val="af5"/>
    <w:qFormat/>
    <w:locked/>
    <w:rPr>
      <w:rFonts w:eastAsia="Times New Roman"/>
      <w:sz w:val="22"/>
    </w:rPr>
  </w:style>
  <w:style w:type="paragraph" w:customStyle="1" w:styleId="12">
    <w:name w:val="Обычный1"/>
    <w:link w:val="Normal"/>
    <w:qFormat/>
    <w:pPr>
      <w:ind w:firstLine="720"/>
      <w:jc w:val="both"/>
    </w:pPr>
    <w:rPr>
      <w:rFonts w:ascii="Times New Roman" w:hAnsi="Times New Roman"/>
      <w:sz w:val="28"/>
    </w:rPr>
  </w:style>
  <w:style w:type="character" w:customStyle="1" w:styleId="Normal">
    <w:name w:val="Normal Знак"/>
    <w:link w:val="12"/>
    <w:qFormat/>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hAnsi="Arial"/>
    </w:rPr>
  </w:style>
  <w:style w:type="paragraph" w:customStyle="1" w:styleId="ConsPlusNonformat">
    <w:name w:val="ConsPlusNonformat"/>
    <w:qFormat/>
    <w:pPr>
      <w:autoSpaceDE w:val="0"/>
      <w:autoSpaceDN w:val="0"/>
    </w:pPr>
    <w:rPr>
      <w:rFonts w:ascii="Courier New" w:hAnsi="Courier New"/>
    </w:rPr>
  </w:style>
  <w:style w:type="character" w:customStyle="1" w:styleId="ae">
    <w:name w:val="Текст выноски Знак"/>
    <w:link w:val="ad"/>
    <w:semiHidden/>
    <w:qFormat/>
    <w:locked/>
    <w:rPr>
      <w:rFonts w:ascii="Segoe UI" w:hAnsi="Segoe UI"/>
      <w:sz w:val="18"/>
    </w:rPr>
  </w:style>
  <w:style w:type="character" w:customStyle="1" w:styleId="af0">
    <w:name w:val="Текст концевой сноски Знак"/>
    <w:link w:val="af"/>
    <w:qFormat/>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qFormat/>
    <w:pPr>
      <w:shd w:val="clear" w:color="auto" w:fill="FFFFFF"/>
      <w:spacing w:line="240" w:lineRule="atLeast"/>
    </w:pPr>
    <w:rPr>
      <w:sz w:val="19"/>
      <w:szCs w:val="20"/>
      <w:lang w:val="en-US" w:eastAsia="en-US"/>
    </w:rPr>
  </w:style>
  <w:style w:type="character" w:customStyle="1" w:styleId="42">
    <w:name w:val="Основной текст (4)_"/>
    <w:link w:val="410"/>
    <w:qFormat/>
    <w:locked/>
    <w:rPr>
      <w:rFonts w:ascii="Times New Roman" w:hAnsi="Times New Roman"/>
      <w:sz w:val="19"/>
      <w:shd w:val="clear" w:color="auto" w:fill="FFFFFF"/>
    </w:rPr>
  </w:style>
  <w:style w:type="paragraph" w:customStyle="1" w:styleId="410">
    <w:name w:val="Основной текст (4)1"/>
    <w:basedOn w:val="a5"/>
    <w:link w:val="42"/>
    <w:qFormat/>
    <w:pPr>
      <w:shd w:val="clear" w:color="auto" w:fill="FFFFFF"/>
      <w:spacing w:line="240" w:lineRule="atLeast"/>
      <w:ind w:hanging="140"/>
    </w:pPr>
    <w:rPr>
      <w:sz w:val="19"/>
      <w:szCs w:val="20"/>
      <w:lang w:val="en-US" w:eastAsia="en-US"/>
    </w:rPr>
  </w:style>
  <w:style w:type="character" w:customStyle="1" w:styleId="af8">
    <w:name w:val="Название Знак"/>
    <w:link w:val="af7"/>
    <w:qFormat/>
    <w:locked/>
    <w:rPr>
      <w:rFonts w:ascii="Cambria" w:hAnsi="Cambria"/>
      <w:b/>
      <w:color w:val="000000"/>
      <w:kern w:val="28"/>
      <w:sz w:val="32"/>
      <w:lang w:val="en-US" w:eastAsia="en-US"/>
    </w:rPr>
  </w:style>
  <w:style w:type="character" w:customStyle="1" w:styleId="35">
    <w:name w:val="Заголовок №3_"/>
    <w:link w:val="36"/>
    <w:qFormat/>
    <w:locked/>
    <w:rPr>
      <w:rFonts w:ascii="Times New Roman" w:hAnsi="Times New Roman"/>
      <w:b/>
      <w:sz w:val="23"/>
      <w:shd w:val="clear" w:color="auto" w:fill="FFFFFF"/>
    </w:rPr>
  </w:style>
  <w:style w:type="paragraph" w:customStyle="1" w:styleId="36">
    <w:name w:val="Заголовок №3"/>
    <w:basedOn w:val="a5"/>
    <w:link w:val="35"/>
    <w:qFormat/>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qFormat/>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qFormat/>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hAnsi="Times New Roman"/>
      <w:b/>
      <w:sz w:val="22"/>
      <w:szCs w:val="22"/>
    </w:rPr>
  </w:style>
  <w:style w:type="paragraph" w:customStyle="1" w:styleId="26">
    <w:name w:val="[Ростех] Наименование Раздела (Уровень 2)"/>
    <w:qFormat/>
    <w:pPr>
      <w:keepNext/>
      <w:keepLines/>
      <w:suppressAutoHyphens/>
      <w:spacing w:before="240"/>
      <w:jc w:val="center"/>
      <w:outlineLvl w:val="1"/>
    </w:pPr>
    <w:rPr>
      <w:rFonts w:ascii="Proxima Nova ExCn Rg" w:hAnsi="Proxima Nova ExCn Rg"/>
      <w:b/>
      <w:sz w:val="28"/>
      <w:szCs w:val="28"/>
    </w:rPr>
  </w:style>
  <w:style w:type="character" w:customStyle="1" w:styleId="aff3">
    <w:name w:val="[Ростех] Простой текст (Без уровня) Знак"/>
    <w:link w:val="aff4"/>
    <w:qFormat/>
    <w:locked/>
    <w:rPr>
      <w:rFonts w:ascii="Times New Roman" w:hAnsi="Times New Roman"/>
      <w:sz w:val="22"/>
      <w:szCs w:val="22"/>
      <w:lang w:val="ru-RU" w:eastAsia="ru-RU" w:bidi="ar-SA"/>
    </w:rPr>
  </w:style>
  <w:style w:type="paragraph" w:customStyle="1" w:styleId="aff4">
    <w:name w:val="[Ростех] Простой текст (Без уровня)"/>
    <w:link w:val="aff3"/>
    <w:qFormat/>
    <w:pPr>
      <w:suppressAutoHyphens/>
      <w:spacing w:before="120"/>
      <w:jc w:val="both"/>
    </w:pPr>
    <w:rPr>
      <w:rFonts w:ascii="Times New Roman" w:hAnsi="Times New Roman"/>
      <w:sz w:val="22"/>
      <w:szCs w:val="22"/>
    </w:rPr>
  </w:style>
  <w:style w:type="paragraph" w:customStyle="1" w:styleId="ListNum">
    <w:name w:val="ListNum"/>
    <w:basedOn w:val="a5"/>
    <w:qFormat/>
    <w:pPr>
      <w:numPr>
        <w:numId w:val="7"/>
      </w:numPr>
      <w:tabs>
        <w:tab w:val="left" w:pos="284"/>
      </w:tabs>
      <w:spacing w:before="60"/>
      <w:jc w:val="both"/>
    </w:pPr>
    <w:rPr>
      <w:sz w:val="22"/>
    </w:rPr>
  </w:style>
  <w:style w:type="table" w:customStyle="1" w:styleId="27">
    <w:name w:val="Сетка таблицы2"/>
    <w:basedOn w:val="a7"/>
    <w:qFormat/>
    <w:rPr>
      <w:lang w:eastAsia="en-US"/>
    </w:rPr>
    <w:tblPr>
      <w:tblInd w:w="0" w:type="dxa"/>
      <w:tblCellMar>
        <w:top w:w="0" w:type="dxa"/>
        <w:left w:w="108" w:type="dxa"/>
        <w:bottom w:w="0" w:type="dxa"/>
        <w:right w:w="108" w:type="dxa"/>
      </w:tblCellMar>
    </w:tblPr>
  </w:style>
  <w:style w:type="character" w:customStyle="1" w:styleId="FontStyle76">
    <w:name w:val="Font Style76"/>
    <w:qFormat/>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qFormat/>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qFormat/>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qFormat/>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qFormat/>
    <w:rPr>
      <w:rFonts w:ascii="Times New Roman" w:hAnsi="Times New Roman"/>
      <w:sz w:val="28"/>
      <w:lang w:bidi="ar-SA"/>
    </w:rPr>
  </w:style>
  <w:style w:type="character" w:customStyle="1" w:styleId="13">
    <w:name w:val="Знак примечания1"/>
    <w:qFormat/>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hAnsi="Times New Roman"/>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qFormat/>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qFormat/>
    <w:rPr>
      <w:rFonts w:ascii="Times New Roman" w:hAnsi="Times New Roman"/>
      <w:b/>
      <w:bCs/>
      <w:sz w:val="20"/>
      <w:szCs w:val="20"/>
    </w:rPr>
  </w:style>
  <w:style w:type="paragraph" w:customStyle="1" w:styleId="Style3">
    <w:name w:val="Style3"/>
    <w:basedOn w:val="a5"/>
    <w:qFormat/>
    <w:pPr>
      <w:widowControl w:val="0"/>
      <w:suppressAutoHyphens/>
      <w:autoSpaceDE w:val="0"/>
    </w:pPr>
    <w:rPr>
      <w:lang w:eastAsia="ar-SA"/>
    </w:rPr>
  </w:style>
  <w:style w:type="paragraph" w:customStyle="1" w:styleId="Style5">
    <w:name w:val="Style5"/>
    <w:basedOn w:val="a5"/>
    <w:qFormat/>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kern w:val="3"/>
      <w:sz w:val="22"/>
      <w:szCs w:val="22"/>
      <w:lang w:eastAsia="zh-CN"/>
    </w:rPr>
  </w:style>
  <w:style w:type="paragraph" w:customStyle="1" w:styleId="Textbody">
    <w:name w:val="Text body"/>
    <w:basedOn w:val="Standard"/>
    <w:qFormat/>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qFormat/>
    <w:pPr>
      <w:spacing w:after="120" w:line="480" w:lineRule="auto"/>
    </w:pPr>
    <w:rPr>
      <w:rFonts w:ascii="Times New Roman" w:hAnsi="Times New Roman"/>
      <w:sz w:val="20"/>
      <w:szCs w:val="20"/>
    </w:rPr>
  </w:style>
  <w:style w:type="character" w:customStyle="1" w:styleId="23">
    <w:name w:val="Основной текст с отступом 2 Знак"/>
    <w:link w:val="22"/>
    <w:qFormat/>
    <w:rPr>
      <w:rFonts w:ascii="Times New Roman" w:hAnsi="Times New Roman"/>
      <w:sz w:val="24"/>
      <w:szCs w:val="24"/>
    </w:rPr>
  </w:style>
  <w:style w:type="character" w:customStyle="1" w:styleId="af4">
    <w:name w:val="Верхний колонтитул Знак"/>
    <w:link w:val="af3"/>
    <w:qFormat/>
    <w:rPr>
      <w:rFonts w:ascii="Times New Roman" w:hAnsi="Times New Roman"/>
      <w:sz w:val="24"/>
      <w:szCs w:val="24"/>
    </w:rPr>
  </w:style>
  <w:style w:type="character" w:customStyle="1" w:styleId="afa">
    <w:name w:val="Нижний колонтитул Знак"/>
    <w:link w:val="af9"/>
    <w:qFormat/>
    <w:rPr>
      <w:rFonts w:ascii="Times New Roman" w:hAnsi="Times New Roman"/>
      <w:sz w:val="24"/>
      <w:szCs w:val="24"/>
    </w:rPr>
  </w:style>
  <w:style w:type="character" w:customStyle="1" w:styleId="UnresolvedMention">
    <w:name w:val="Unresolved Mention"/>
    <w:semiHidden/>
    <w:qFormat/>
    <w:rPr>
      <w:color w:val="605E5C"/>
      <w:shd w:val="clear" w:color="auto" w:fill="E1DFDD"/>
    </w:rPr>
  </w:style>
  <w:style w:type="paragraph" w:customStyle="1" w:styleId="120">
    <w:name w:val="Обычный12"/>
    <w:link w:val="CharChar"/>
    <w:qFormat/>
    <w:pPr>
      <w:widowControl w:val="0"/>
      <w:spacing w:line="300" w:lineRule="auto"/>
      <w:ind w:firstLine="720"/>
      <w:jc w:val="both"/>
    </w:pPr>
    <w:rPr>
      <w:rFonts w:ascii="Times New Roman" w:hAnsi="Times New Roman"/>
      <w:sz w:val="24"/>
    </w:rPr>
  </w:style>
  <w:style w:type="character" w:customStyle="1" w:styleId="CharChar">
    <w:name w:val="Обычный Char Char"/>
    <w:link w:val="120"/>
    <w:qFormat/>
    <w:locked/>
    <w:rPr>
      <w:rFonts w:ascii="Times New Roman" w:hAnsi="Times New Roman"/>
      <w:sz w:val="24"/>
      <w:lang w:bidi="ar-SA"/>
    </w:rPr>
  </w:style>
  <w:style w:type="paragraph" w:customStyle="1" w:styleId="FR1">
    <w:name w:val="FR1"/>
    <w:qFormat/>
    <w:pPr>
      <w:widowControl w:val="0"/>
      <w:spacing w:before="700"/>
    </w:pPr>
    <w:rPr>
      <w:rFonts w:ascii="Times New Roman" w:hAnsi="Times New Roman"/>
      <w:b/>
      <w:sz w:val="28"/>
    </w:rPr>
  </w:style>
  <w:style w:type="paragraph" w:customStyle="1" w:styleId="Normal1">
    <w:name w:val="Normal1"/>
    <w:qFormat/>
    <w:pPr>
      <w:widowControl w:val="0"/>
      <w:spacing w:line="300" w:lineRule="auto"/>
      <w:ind w:firstLine="720"/>
    </w:pPr>
    <w:rPr>
      <w:rFonts w:ascii="Times New Roman" w:hAnsi="Times New Roman"/>
      <w:sz w:val="22"/>
    </w:rPr>
  </w:style>
  <w:style w:type="paragraph" w:customStyle="1" w:styleId="Normalunindented">
    <w:name w:val="Normal unindented"/>
    <w:uiPriority w:val="99"/>
    <w:qFormat/>
    <w:pPr>
      <w:spacing w:before="120" w:after="120" w:line="276" w:lineRule="auto"/>
      <w:jc w:val="both"/>
    </w:pPr>
    <w:rPr>
      <w:rFonts w:ascii="Times New Roman" w:hAnsi="Times New Roman" w:cs="Times New Roman"/>
      <w:sz w:val="22"/>
      <w:szCs w:val="22"/>
    </w:rPr>
  </w:style>
  <w:style w:type="character" w:customStyle="1" w:styleId="x-phmenubutton">
    <w:name w:val="x-ph__menu__button"/>
    <w:basedOn w:val="a6"/>
    <w:qFormat/>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ocked/>
    <w:rsid w:val="001C137A"/>
    <w:rPr>
      <w:rFonts w:ascii="Times New Roman" w:eastAsia="Times New Roman" w:hAnsi="Times New Roman"/>
      <w:sz w:val="24"/>
      <w:szCs w:val="24"/>
    </w:rPr>
  </w:style>
  <w:style w:type="paragraph" w:styleId="aff7">
    <w:name w:val="List Paragraph"/>
    <w:aliases w:val="название,Маркер,Bullet List,FooterText,numbered,Paragraphe de liste1,lp1,Список нумерованный цифры,-Абзац списка,List Paragraph3,Use Case List Paragraph,1,Абзац маркированнный,Содержание. 2 уровень,Список с булитами,LSTBUL,ТЗ список"/>
    <w:basedOn w:val="a5"/>
    <w:link w:val="aff8"/>
    <w:uiPriority w:val="34"/>
    <w:qFormat/>
    <w:rsid w:val="00A655D8"/>
    <w:pPr>
      <w:spacing w:after="200" w:line="276" w:lineRule="auto"/>
      <w:ind w:left="720"/>
      <w:contextualSpacing/>
    </w:pPr>
    <w:rPr>
      <w:rFonts w:asciiTheme="minorHAnsi" w:eastAsiaTheme="minorEastAsia" w:hAnsiTheme="minorHAnsi" w:cstheme="minorBidi"/>
      <w:sz w:val="22"/>
      <w:szCs w:val="22"/>
    </w:rPr>
  </w:style>
  <w:style w:type="character" w:customStyle="1" w:styleId="aff8">
    <w:name w:val="Абзац списка Знак"/>
    <w:aliases w:val="название Знак,Маркер Знак,Bullet List Знак,FooterText Знак,numbered Знак,Paragraphe de liste1 Знак,lp1 Знак,Список нумерованный цифры Знак,-Абзац списка Знак,List Paragraph3 Знак,Use Case List Paragraph Знак,1 Знак,LSTBUL Знак"/>
    <w:link w:val="aff7"/>
    <w:uiPriority w:val="34"/>
    <w:locked/>
    <w:rsid w:val="00A655D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https://tender.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5" Type="http://schemas.openxmlformats.org/officeDocument/2006/relationships/hyperlink" Target="consultantplus://offline/ref=E2AEC3D14030FEFEACC1137940EF62F60643961255E786F330BC3740D7870D4AEEE6FBF363C944BA45C40F5D557257D9B3925D67B623C1d8u8I" TargetMode="Externa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consultantplus://offline/ref=E2AEC3D14030FEFEACC1137940EF62F60643931155E286F330BC3740D7870D4AEEE6FBF067CB41B71AC11A4C0D7F5ECEAD94457BB421dC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A7373-DAEF-44FB-9D1B-688DF42A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18010</Words>
  <Characters>102662</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cp:lastModifiedBy>
  <cp:revision>5</cp:revision>
  <cp:lastPrinted>2023-06-16T08:50:00Z</cp:lastPrinted>
  <dcterms:created xsi:type="dcterms:W3CDTF">2023-06-15T10:10:00Z</dcterms:created>
  <dcterms:modified xsi:type="dcterms:W3CDTF">2023-06-16T08:51:00Z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0DCBA18AA9D647799230D233258E38E3</vt:lpwstr>
  </property>
</Properties>
</file>