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BCB" w:rsidRDefault="002B62A2" w:rsidP="00226BCB">
      <w:pPr>
        <w:pStyle w:val="af8"/>
        <w:jc w:val="right"/>
        <w:rPr>
          <w:b/>
        </w:rPr>
      </w:pPr>
      <w:r>
        <w:t xml:space="preserve">                                                                                                                    </w:t>
      </w:r>
    </w:p>
    <w:p w:rsidR="00226BCB" w:rsidRPr="002C4425" w:rsidRDefault="00226BCB" w:rsidP="00226BCB">
      <w:pPr>
        <w:pStyle w:val="af8"/>
        <w:jc w:val="right"/>
        <w:rPr>
          <w:b/>
        </w:rPr>
      </w:pPr>
      <w:r>
        <w:rPr>
          <w:b/>
        </w:rPr>
        <w:t>Согласовано:</w:t>
      </w:r>
    </w:p>
    <w:p w:rsidR="00226BCB" w:rsidRDefault="00226BCB" w:rsidP="00226BCB">
      <w:pPr>
        <w:pStyle w:val="af8"/>
        <w:tabs>
          <w:tab w:val="left" w:pos="3600"/>
        </w:tabs>
        <w:jc w:val="right"/>
      </w:pPr>
      <w:r>
        <w:t>директор</w:t>
      </w:r>
    </w:p>
    <w:p w:rsidR="00226BCB" w:rsidRDefault="003D3512" w:rsidP="00226BCB">
      <w:pPr>
        <w:pStyle w:val="af8"/>
        <w:tabs>
          <w:tab w:val="left" w:pos="3600"/>
        </w:tabs>
        <w:jc w:val="right"/>
      </w:pPr>
      <w:r>
        <w:t>ООО СК «БЕЛАЯ»</w:t>
      </w:r>
    </w:p>
    <w:p w:rsidR="00226BCB" w:rsidRPr="002C4425" w:rsidRDefault="00226BCB" w:rsidP="00226BCB">
      <w:pPr>
        <w:pStyle w:val="af8"/>
        <w:tabs>
          <w:tab w:val="left" w:pos="3600"/>
        </w:tabs>
        <w:jc w:val="right"/>
      </w:pPr>
    </w:p>
    <w:p w:rsidR="00226BCB" w:rsidRPr="002C4425" w:rsidRDefault="00226BCB" w:rsidP="00226BCB">
      <w:pPr>
        <w:pStyle w:val="af8"/>
        <w:tabs>
          <w:tab w:val="left" w:pos="3600"/>
        </w:tabs>
        <w:jc w:val="right"/>
      </w:pPr>
      <w:r w:rsidRPr="002C4425">
        <w:t xml:space="preserve">______________________ </w:t>
      </w:r>
      <w:r w:rsidR="00767C2C">
        <w:t>А.В.Горшенин</w:t>
      </w:r>
    </w:p>
    <w:p w:rsidR="00226BCB" w:rsidRPr="002C4425" w:rsidRDefault="00226BCB" w:rsidP="00226BCB">
      <w:pPr>
        <w:pStyle w:val="af8"/>
        <w:tabs>
          <w:tab w:val="left" w:pos="3600"/>
        </w:tabs>
        <w:jc w:val="right"/>
      </w:pPr>
    </w:p>
    <w:p w:rsidR="00226BCB" w:rsidRPr="002C4425" w:rsidRDefault="00226BCB" w:rsidP="00226BCB">
      <w:pPr>
        <w:pStyle w:val="af8"/>
        <w:tabs>
          <w:tab w:val="left" w:pos="3600"/>
        </w:tabs>
        <w:jc w:val="right"/>
      </w:pPr>
      <w:r w:rsidRPr="002C4425">
        <w:t>«</w:t>
      </w:r>
      <w:r>
        <w:t>__</w:t>
      </w:r>
      <w:r w:rsidRPr="002C4425">
        <w:t xml:space="preserve">» </w:t>
      </w:r>
      <w:r w:rsidR="00BC0C4B">
        <w:rPr>
          <w:u w:val="single"/>
        </w:rPr>
        <w:t>_______</w:t>
      </w:r>
      <w:r>
        <w:rPr>
          <w:u w:val="single"/>
        </w:rPr>
        <w:t xml:space="preserve"> </w:t>
      </w:r>
      <w:r w:rsidR="003D3512">
        <w:t>2023</w:t>
      </w:r>
      <w:r w:rsidRPr="002C4425">
        <w:t xml:space="preserve"> г.</w:t>
      </w:r>
    </w:p>
    <w:p w:rsidR="00226BCB" w:rsidRPr="002C4425" w:rsidRDefault="00226BCB" w:rsidP="00226BCB">
      <w:pPr>
        <w:widowControl w:val="0"/>
        <w:autoSpaceDE w:val="0"/>
        <w:autoSpaceDN w:val="0"/>
        <w:adjustRightInd w:val="0"/>
        <w:jc w:val="right"/>
      </w:pPr>
      <w:r w:rsidRPr="002C4425">
        <w:tab/>
      </w:r>
    </w:p>
    <w:p w:rsidR="00226BCB" w:rsidRPr="002C4425" w:rsidRDefault="00226BCB" w:rsidP="00226BCB">
      <w:pPr>
        <w:jc w:val="right"/>
      </w:pPr>
      <w:r w:rsidRPr="002C4425">
        <w:t xml:space="preserve">               </w:t>
      </w:r>
    </w:p>
    <w:p w:rsidR="00226BCB" w:rsidRPr="002C4425" w:rsidRDefault="00226BCB" w:rsidP="00226BCB">
      <w:pPr>
        <w:widowControl w:val="0"/>
        <w:autoSpaceDE w:val="0"/>
        <w:autoSpaceDN w:val="0"/>
        <w:adjustRightInd w:val="0"/>
      </w:pPr>
    </w:p>
    <w:p w:rsidR="00226BCB" w:rsidRPr="002C4425" w:rsidRDefault="00226BCB" w:rsidP="00226BCB">
      <w:pPr>
        <w:widowControl w:val="0"/>
        <w:autoSpaceDE w:val="0"/>
        <w:autoSpaceDN w:val="0"/>
        <w:adjustRightInd w:val="0"/>
        <w:jc w:val="right"/>
      </w:pPr>
    </w:p>
    <w:p w:rsidR="00226BCB" w:rsidRPr="002C4425" w:rsidRDefault="00226BCB" w:rsidP="00226BCB">
      <w:pPr>
        <w:widowControl w:val="0"/>
        <w:autoSpaceDE w:val="0"/>
        <w:autoSpaceDN w:val="0"/>
        <w:adjustRightInd w:val="0"/>
      </w:pPr>
    </w:p>
    <w:p w:rsidR="00226BCB" w:rsidRPr="002C4425" w:rsidRDefault="00226BCB" w:rsidP="00226BCB">
      <w:pPr>
        <w:widowControl w:val="0"/>
        <w:autoSpaceDE w:val="0"/>
        <w:autoSpaceDN w:val="0"/>
        <w:adjustRightInd w:val="0"/>
      </w:pPr>
    </w:p>
    <w:p w:rsidR="00226BCB" w:rsidRPr="002C4425" w:rsidRDefault="00226BCB" w:rsidP="00226BCB">
      <w:pPr>
        <w:widowControl w:val="0"/>
        <w:autoSpaceDE w:val="0"/>
        <w:autoSpaceDN w:val="0"/>
        <w:adjustRightInd w:val="0"/>
      </w:pPr>
    </w:p>
    <w:p w:rsidR="00226BCB" w:rsidRPr="002C4425" w:rsidRDefault="00226BCB" w:rsidP="00226BCB">
      <w:pPr>
        <w:widowControl w:val="0"/>
        <w:autoSpaceDE w:val="0"/>
        <w:autoSpaceDN w:val="0"/>
        <w:adjustRightInd w:val="0"/>
        <w:spacing w:after="120" w:line="480" w:lineRule="auto"/>
        <w:jc w:val="center"/>
        <w:rPr>
          <w:sz w:val="40"/>
          <w:szCs w:val="40"/>
        </w:rPr>
      </w:pPr>
      <w:r w:rsidRPr="002C4425">
        <w:rPr>
          <w:sz w:val="40"/>
          <w:szCs w:val="40"/>
        </w:rPr>
        <w:t>КОНКУРСНАЯ ДОКУМЕНТАЦИЯ</w:t>
      </w:r>
    </w:p>
    <w:p w:rsidR="008E59D5" w:rsidRPr="002C4425" w:rsidRDefault="008E59D5" w:rsidP="008E59D5">
      <w:pPr>
        <w:widowControl w:val="0"/>
        <w:autoSpaceDE w:val="0"/>
        <w:autoSpaceDN w:val="0"/>
        <w:adjustRightInd w:val="0"/>
        <w:jc w:val="center"/>
        <w:rPr>
          <w:sz w:val="40"/>
          <w:szCs w:val="40"/>
        </w:rPr>
      </w:pPr>
      <w:r w:rsidRPr="002C4425">
        <w:rPr>
          <w:sz w:val="40"/>
          <w:szCs w:val="40"/>
        </w:rPr>
        <w:t>п</w:t>
      </w:r>
      <w:r>
        <w:rPr>
          <w:sz w:val="40"/>
          <w:szCs w:val="40"/>
        </w:rPr>
        <w:t>о проведению открытого конкурса в электронной форме</w:t>
      </w:r>
    </w:p>
    <w:p w:rsidR="00AF1620" w:rsidRDefault="00AF1620" w:rsidP="00AF1620">
      <w:pPr>
        <w:pStyle w:val="a9"/>
        <w:jc w:val="center"/>
        <w:rPr>
          <w:sz w:val="40"/>
          <w:szCs w:val="40"/>
        </w:rPr>
      </w:pPr>
      <w:r w:rsidRPr="002C4425">
        <w:rPr>
          <w:sz w:val="40"/>
          <w:szCs w:val="40"/>
        </w:rPr>
        <w:t>на</w:t>
      </w:r>
      <w:r w:rsidRPr="002C4425">
        <w:rPr>
          <w:sz w:val="20"/>
          <w:szCs w:val="20"/>
        </w:rPr>
        <w:t xml:space="preserve"> </w:t>
      </w:r>
      <w:r w:rsidRPr="002C4425">
        <w:rPr>
          <w:sz w:val="40"/>
          <w:szCs w:val="40"/>
        </w:rPr>
        <w:t>право</w:t>
      </w:r>
      <w:r>
        <w:rPr>
          <w:sz w:val="40"/>
          <w:szCs w:val="40"/>
        </w:rPr>
        <w:t xml:space="preserve"> </w:t>
      </w:r>
      <w:r w:rsidRPr="002C4425">
        <w:rPr>
          <w:sz w:val="40"/>
          <w:szCs w:val="40"/>
        </w:rPr>
        <w:t xml:space="preserve">заключения договора на </w:t>
      </w:r>
      <w:r>
        <w:rPr>
          <w:sz w:val="40"/>
          <w:szCs w:val="40"/>
        </w:rPr>
        <w:t>поставку</w:t>
      </w:r>
    </w:p>
    <w:p w:rsidR="00AF1620" w:rsidRPr="007252B7" w:rsidRDefault="00AF1620" w:rsidP="00AF1620">
      <w:pPr>
        <w:widowControl w:val="0"/>
        <w:autoSpaceDE w:val="0"/>
        <w:autoSpaceDN w:val="0"/>
        <w:adjustRightInd w:val="0"/>
        <w:jc w:val="center"/>
        <w:rPr>
          <w:sz w:val="40"/>
          <w:szCs w:val="40"/>
        </w:rPr>
      </w:pPr>
      <w:r>
        <w:rPr>
          <w:sz w:val="40"/>
          <w:szCs w:val="40"/>
        </w:rPr>
        <w:t>спецодежды и СИЗ</w:t>
      </w:r>
    </w:p>
    <w:p w:rsidR="00226BCB" w:rsidRDefault="00226BCB" w:rsidP="00226BCB">
      <w:pPr>
        <w:widowControl w:val="0"/>
        <w:autoSpaceDE w:val="0"/>
        <w:autoSpaceDN w:val="0"/>
        <w:adjustRightInd w:val="0"/>
        <w:spacing w:after="120" w:line="480" w:lineRule="auto"/>
        <w:jc w:val="center"/>
        <w:rPr>
          <w:b/>
          <w:bCs/>
          <w:color w:val="000000"/>
        </w:rPr>
      </w:pPr>
    </w:p>
    <w:p w:rsidR="004967AF" w:rsidRDefault="004967AF" w:rsidP="00226BCB">
      <w:pPr>
        <w:widowControl w:val="0"/>
        <w:autoSpaceDE w:val="0"/>
        <w:autoSpaceDN w:val="0"/>
        <w:adjustRightInd w:val="0"/>
        <w:spacing w:after="120" w:line="480" w:lineRule="auto"/>
        <w:jc w:val="center"/>
        <w:rPr>
          <w:b/>
          <w:bCs/>
          <w:color w:val="000000"/>
        </w:rPr>
      </w:pPr>
    </w:p>
    <w:p w:rsidR="004967AF" w:rsidRPr="007516EB" w:rsidRDefault="004967AF" w:rsidP="00226BCB">
      <w:pPr>
        <w:widowControl w:val="0"/>
        <w:autoSpaceDE w:val="0"/>
        <w:autoSpaceDN w:val="0"/>
        <w:adjustRightInd w:val="0"/>
        <w:spacing w:after="120" w:line="480" w:lineRule="auto"/>
        <w:jc w:val="center"/>
        <w:rPr>
          <w:b/>
          <w:bCs/>
          <w:color w:val="000000"/>
        </w:rPr>
      </w:pPr>
    </w:p>
    <w:p w:rsidR="00226BCB" w:rsidRPr="008C0A23" w:rsidRDefault="00226BCB" w:rsidP="00226BCB">
      <w:pPr>
        <w:widowControl w:val="0"/>
        <w:autoSpaceDE w:val="0"/>
        <w:autoSpaceDN w:val="0"/>
        <w:adjustRightInd w:val="0"/>
        <w:jc w:val="both"/>
      </w:pPr>
    </w:p>
    <w:p w:rsidR="00226BCB" w:rsidRPr="008C0A23" w:rsidRDefault="00226BCB" w:rsidP="00226BCB">
      <w:pPr>
        <w:widowControl w:val="0"/>
        <w:autoSpaceDE w:val="0"/>
        <w:autoSpaceDN w:val="0"/>
        <w:adjustRightInd w:val="0"/>
      </w:pPr>
    </w:p>
    <w:p w:rsidR="00226BCB" w:rsidRPr="008C0A23" w:rsidRDefault="00226BCB" w:rsidP="00226BCB">
      <w:pPr>
        <w:widowControl w:val="0"/>
        <w:autoSpaceDE w:val="0"/>
        <w:autoSpaceDN w:val="0"/>
        <w:adjustRightInd w:val="0"/>
      </w:pPr>
    </w:p>
    <w:p w:rsidR="00226BCB" w:rsidRPr="008C0A23" w:rsidRDefault="00226BCB" w:rsidP="00226BCB">
      <w:pPr>
        <w:widowControl w:val="0"/>
        <w:autoSpaceDE w:val="0"/>
        <w:autoSpaceDN w:val="0"/>
        <w:adjustRightInd w:val="0"/>
      </w:pPr>
    </w:p>
    <w:p w:rsidR="00226BCB" w:rsidRPr="008C0A23" w:rsidRDefault="00226BCB" w:rsidP="00226BCB">
      <w:pPr>
        <w:widowControl w:val="0"/>
        <w:autoSpaceDE w:val="0"/>
        <w:autoSpaceDN w:val="0"/>
        <w:adjustRightInd w:val="0"/>
      </w:pPr>
    </w:p>
    <w:p w:rsidR="00226BCB" w:rsidRPr="008C0A23" w:rsidRDefault="00226BCB" w:rsidP="00226BCB">
      <w:pPr>
        <w:widowControl w:val="0"/>
        <w:autoSpaceDE w:val="0"/>
        <w:autoSpaceDN w:val="0"/>
        <w:adjustRightInd w:val="0"/>
      </w:pPr>
    </w:p>
    <w:p w:rsidR="00226BCB" w:rsidRPr="008C0A23" w:rsidRDefault="00226BCB" w:rsidP="00226BCB">
      <w:pPr>
        <w:widowControl w:val="0"/>
        <w:autoSpaceDE w:val="0"/>
        <w:autoSpaceDN w:val="0"/>
        <w:adjustRightInd w:val="0"/>
      </w:pPr>
    </w:p>
    <w:p w:rsidR="00226BCB" w:rsidRPr="008C0A23" w:rsidRDefault="00226BCB" w:rsidP="00226BCB">
      <w:pPr>
        <w:widowControl w:val="0"/>
        <w:autoSpaceDE w:val="0"/>
        <w:autoSpaceDN w:val="0"/>
        <w:adjustRightInd w:val="0"/>
      </w:pPr>
    </w:p>
    <w:p w:rsidR="00226BCB" w:rsidRPr="008C0A23" w:rsidRDefault="00226BCB" w:rsidP="00226BCB">
      <w:pPr>
        <w:widowControl w:val="0"/>
        <w:autoSpaceDE w:val="0"/>
        <w:autoSpaceDN w:val="0"/>
        <w:adjustRightInd w:val="0"/>
      </w:pPr>
    </w:p>
    <w:p w:rsidR="00226BCB" w:rsidRDefault="00226BCB" w:rsidP="00226BCB">
      <w:pPr>
        <w:widowControl w:val="0"/>
        <w:autoSpaceDE w:val="0"/>
        <w:autoSpaceDN w:val="0"/>
        <w:adjustRightInd w:val="0"/>
      </w:pPr>
    </w:p>
    <w:p w:rsidR="00226BCB" w:rsidRPr="008C0A23" w:rsidRDefault="00226BCB" w:rsidP="00226BCB">
      <w:pPr>
        <w:widowControl w:val="0"/>
        <w:autoSpaceDE w:val="0"/>
        <w:autoSpaceDN w:val="0"/>
        <w:adjustRightInd w:val="0"/>
        <w:jc w:val="center"/>
        <w:rPr>
          <w:b/>
          <w:bCs/>
        </w:rPr>
      </w:pPr>
    </w:p>
    <w:p w:rsidR="00226BCB" w:rsidRPr="008C0A23" w:rsidRDefault="00226BCB" w:rsidP="00226BCB">
      <w:pPr>
        <w:widowControl w:val="0"/>
        <w:autoSpaceDE w:val="0"/>
        <w:autoSpaceDN w:val="0"/>
        <w:adjustRightInd w:val="0"/>
        <w:jc w:val="center"/>
        <w:rPr>
          <w:b/>
          <w:bCs/>
        </w:rPr>
      </w:pPr>
    </w:p>
    <w:p w:rsidR="00226BCB" w:rsidRPr="008C0A23" w:rsidRDefault="00226BCB" w:rsidP="00226BCB">
      <w:pPr>
        <w:widowControl w:val="0"/>
        <w:autoSpaceDE w:val="0"/>
        <w:autoSpaceDN w:val="0"/>
        <w:adjustRightInd w:val="0"/>
        <w:jc w:val="center"/>
        <w:rPr>
          <w:b/>
          <w:bCs/>
        </w:rPr>
      </w:pPr>
    </w:p>
    <w:p w:rsidR="00226BCB" w:rsidRPr="008C0A23" w:rsidRDefault="00226BCB" w:rsidP="00226BCB">
      <w:pPr>
        <w:widowControl w:val="0"/>
        <w:autoSpaceDE w:val="0"/>
        <w:autoSpaceDN w:val="0"/>
        <w:adjustRightInd w:val="0"/>
        <w:rPr>
          <w:b/>
          <w:bCs/>
        </w:rPr>
      </w:pPr>
    </w:p>
    <w:p w:rsidR="00226BCB" w:rsidRPr="008C0A23" w:rsidRDefault="00226BCB" w:rsidP="00226BCB">
      <w:pPr>
        <w:widowControl w:val="0"/>
        <w:autoSpaceDE w:val="0"/>
        <w:autoSpaceDN w:val="0"/>
        <w:adjustRightInd w:val="0"/>
        <w:rPr>
          <w:b/>
          <w:bCs/>
        </w:rPr>
      </w:pPr>
    </w:p>
    <w:p w:rsidR="00226BCB" w:rsidRPr="008C0A23" w:rsidRDefault="00226BCB" w:rsidP="00226BCB">
      <w:pPr>
        <w:widowControl w:val="0"/>
        <w:autoSpaceDE w:val="0"/>
        <w:autoSpaceDN w:val="0"/>
        <w:adjustRightInd w:val="0"/>
        <w:jc w:val="center"/>
        <w:rPr>
          <w:b/>
          <w:bCs/>
        </w:rPr>
      </w:pPr>
    </w:p>
    <w:p w:rsidR="00226BCB" w:rsidRPr="008C0A23" w:rsidRDefault="00226BCB" w:rsidP="00226BCB">
      <w:pPr>
        <w:widowControl w:val="0"/>
        <w:autoSpaceDE w:val="0"/>
        <w:autoSpaceDN w:val="0"/>
        <w:adjustRightInd w:val="0"/>
        <w:jc w:val="center"/>
        <w:rPr>
          <w:b/>
          <w:bCs/>
        </w:rPr>
      </w:pPr>
      <w:r w:rsidRPr="008C0A23">
        <w:rPr>
          <w:b/>
          <w:bCs/>
        </w:rPr>
        <w:t>Иркутск</w:t>
      </w:r>
    </w:p>
    <w:p w:rsidR="00226BCB" w:rsidRPr="008C0A23" w:rsidRDefault="003D3512" w:rsidP="00226BCB">
      <w:pPr>
        <w:widowControl w:val="0"/>
        <w:autoSpaceDE w:val="0"/>
        <w:autoSpaceDN w:val="0"/>
        <w:adjustRightInd w:val="0"/>
        <w:jc w:val="center"/>
        <w:rPr>
          <w:b/>
          <w:bCs/>
        </w:rPr>
      </w:pPr>
      <w:r>
        <w:rPr>
          <w:b/>
          <w:bCs/>
        </w:rPr>
        <w:t>2023</w:t>
      </w:r>
    </w:p>
    <w:p w:rsidR="00A0492A" w:rsidRDefault="00226BCB" w:rsidP="00226BCB">
      <w:pPr>
        <w:pStyle w:val="a9"/>
        <w:jc w:val="center"/>
      </w:pPr>
      <w:r>
        <w:rPr>
          <w:b/>
          <w:bCs/>
          <w:sz w:val="20"/>
          <w:szCs w:val="20"/>
        </w:rPr>
        <w:br w:type="page"/>
      </w:r>
    </w:p>
    <w:p w:rsidR="00156D84" w:rsidRPr="002F6881" w:rsidRDefault="00156D84" w:rsidP="00156D84">
      <w:pPr>
        <w:rPr>
          <w:b/>
        </w:rPr>
      </w:pPr>
      <w:r w:rsidRPr="002F6881">
        <w:rPr>
          <w:b/>
        </w:rPr>
        <w:lastRenderedPageBreak/>
        <w:t>СОДЕРЖАНИЕ</w:t>
      </w:r>
    </w:p>
    <w:p w:rsidR="00156D84" w:rsidRPr="002F6881" w:rsidRDefault="00156D84" w:rsidP="00156D84">
      <w:pPr>
        <w:jc w:val="both"/>
        <w:outlineLvl w:val="0"/>
        <w:rPr>
          <w:b/>
        </w:rPr>
      </w:pPr>
    </w:p>
    <w:p w:rsidR="00156D84" w:rsidRPr="002F6881" w:rsidRDefault="00156D84" w:rsidP="00156D84">
      <w:pPr>
        <w:jc w:val="both"/>
        <w:outlineLvl w:val="0"/>
      </w:pPr>
    </w:p>
    <w:p w:rsidR="00156D84" w:rsidRPr="002F6881" w:rsidRDefault="00156D84" w:rsidP="00156D84">
      <w:pPr>
        <w:jc w:val="both"/>
        <w:outlineLvl w:val="0"/>
      </w:pPr>
      <w:r w:rsidRPr="002F6881">
        <w:t xml:space="preserve">Часть I      Общие условия проведения открытого </w:t>
      </w:r>
      <w:r w:rsidR="007E4322">
        <w:t>конкурса</w:t>
      </w:r>
    </w:p>
    <w:p w:rsidR="00156D84" w:rsidRPr="002F6881" w:rsidRDefault="00156D84" w:rsidP="00156D84">
      <w:pPr>
        <w:jc w:val="both"/>
        <w:outlineLvl w:val="0"/>
      </w:pPr>
    </w:p>
    <w:p w:rsidR="00156D84" w:rsidRPr="002F6881" w:rsidRDefault="00156D84" w:rsidP="00156D84">
      <w:pPr>
        <w:jc w:val="both"/>
        <w:outlineLvl w:val="0"/>
      </w:pPr>
      <w:r w:rsidRPr="002F6881">
        <w:t xml:space="preserve">Часть II     </w:t>
      </w:r>
      <w:r w:rsidR="00C35DF1">
        <w:t>Информационная карта</w:t>
      </w:r>
      <w:r w:rsidR="00110882">
        <w:t xml:space="preserve"> </w:t>
      </w:r>
      <w:r w:rsidR="00C35DF1">
        <w:t>закупки</w:t>
      </w:r>
      <w:r w:rsidR="002B62A2">
        <w:t xml:space="preserve"> </w:t>
      </w:r>
    </w:p>
    <w:p w:rsidR="00156D84" w:rsidRPr="002F6881" w:rsidRDefault="00156D84" w:rsidP="00156D84">
      <w:pPr>
        <w:jc w:val="both"/>
        <w:outlineLvl w:val="0"/>
      </w:pPr>
    </w:p>
    <w:p w:rsidR="00156D84" w:rsidRDefault="00156D84" w:rsidP="00156D84">
      <w:pPr>
        <w:jc w:val="both"/>
        <w:outlineLvl w:val="0"/>
      </w:pPr>
      <w:r w:rsidRPr="002F6881">
        <w:t xml:space="preserve">Часть III    Формы документов для заполнения участником </w:t>
      </w:r>
      <w:r w:rsidR="00E85A86">
        <w:t>конкурса</w:t>
      </w:r>
    </w:p>
    <w:p w:rsidR="00156D84" w:rsidRDefault="00156D84" w:rsidP="00156D84">
      <w:pPr>
        <w:jc w:val="both"/>
        <w:outlineLvl w:val="0"/>
      </w:pPr>
    </w:p>
    <w:p w:rsidR="00156D84" w:rsidRDefault="00156D84" w:rsidP="00156D84">
      <w:r w:rsidRPr="002F6881">
        <w:t xml:space="preserve">Часть IV    </w:t>
      </w:r>
      <w:r>
        <w:t>Техническое задание</w:t>
      </w:r>
    </w:p>
    <w:p w:rsidR="00156D84" w:rsidRPr="00213819" w:rsidRDefault="00156D84" w:rsidP="00156D84"/>
    <w:p w:rsidR="00156D84" w:rsidRDefault="00156D84" w:rsidP="00156D84">
      <w:r>
        <w:t xml:space="preserve">Часть </w:t>
      </w:r>
      <w:r w:rsidRPr="002F6881">
        <w:t>V    Проект договора</w:t>
      </w:r>
    </w:p>
    <w:p w:rsidR="00156D84" w:rsidRPr="00213819" w:rsidRDefault="00156D84" w:rsidP="00156D84"/>
    <w:p w:rsidR="00683CAB" w:rsidRDefault="00156D84">
      <w:r>
        <w:rPr>
          <w:sz w:val="20"/>
          <w:szCs w:val="20"/>
        </w:rPr>
        <w:br w:type="page"/>
      </w:r>
    </w:p>
    <w:p w:rsidR="00683CAB" w:rsidRDefault="00683CAB"/>
    <w:p w:rsidR="00156D84" w:rsidRDefault="00156D84"/>
    <w:p w:rsidR="0036090B" w:rsidRPr="005A4860" w:rsidRDefault="00A0492A" w:rsidP="00A0492A">
      <w:pPr>
        <w:rPr>
          <w:b/>
        </w:rPr>
      </w:pPr>
      <w:r>
        <w:rPr>
          <w:b/>
        </w:rPr>
        <w:t>ЧАСТЬ</w:t>
      </w:r>
      <w:r w:rsidRPr="00A0492A">
        <w:rPr>
          <w:b/>
        </w:rPr>
        <w:t xml:space="preserve"> </w:t>
      </w:r>
      <w:r>
        <w:rPr>
          <w:b/>
          <w:lang w:val="en-US"/>
        </w:rPr>
        <w:t>I</w:t>
      </w:r>
      <w:r>
        <w:rPr>
          <w:b/>
        </w:rPr>
        <w:t>.</w:t>
      </w:r>
      <w:r w:rsidR="0036090B" w:rsidRPr="005A4860">
        <w:rPr>
          <w:b/>
        </w:rPr>
        <w:t xml:space="preserve">   </w:t>
      </w:r>
      <w:r>
        <w:rPr>
          <w:b/>
        </w:rPr>
        <w:t xml:space="preserve">                  </w:t>
      </w:r>
      <w:r w:rsidR="0036090B" w:rsidRPr="005A4860">
        <w:rPr>
          <w:b/>
        </w:rPr>
        <w:t xml:space="preserve">Общие условия проведения </w:t>
      </w:r>
      <w:r w:rsidR="007E4322">
        <w:rPr>
          <w:b/>
        </w:rPr>
        <w:t>открытого конкурса</w:t>
      </w:r>
      <w:r w:rsidR="0036090B" w:rsidRPr="005A4860">
        <w:rPr>
          <w:b/>
        </w:rPr>
        <w:t xml:space="preserve"> для </w:t>
      </w:r>
      <w:r w:rsidR="0036090B">
        <w:rPr>
          <w:b/>
        </w:rPr>
        <w:t>Участников</w:t>
      </w:r>
      <w:r w:rsidR="0036090B" w:rsidRPr="005A4860">
        <w:rPr>
          <w:b/>
        </w:rPr>
        <w:t xml:space="preserve"> </w:t>
      </w:r>
    </w:p>
    <w:p w:rsidR="0036090B" w:rsidRPr="005A4860" w:rsidRDefault="0036090B" w:rsidP="0036090B"/>
    <w:tbl>
      <w:tblPr>
        <w:tblStyle w:val="ab"/>
        <w:tblW w:w="5000" w:type="pct"/>
        <w:tblLayout w:type="fixed"/>
        <w:tblLook w:val="04A0" w:firstRow="1" w:lastRow="0" w:firstColumn="1" w:lastColumn="0" w:noHBand="0" w:noVBand="1"/>
      </w:tblPr>
      <w:tblGrid>
        <w:gridCol w:w="851"/>
        <w:gridCol w:w="1696"/>
        <w:gridCol w:w="7909"/>
      </w:tblGrid>
      <w:tr w:rsidR="00347089" w:rsidRPr="00A7308C" w:rsidTr="000A4557">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п.1</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Законодательное регулирование</w:t>
            </w:r>
          </w:p>
        </w:tc>
        <w:tc>
          <w:tcPr>
            <w:tcW w:w="3782" w:type="pct"/>
          </w:tcPr>
          <w:p w:rsidR="00347089" w:rsidRPr="00A7308C" w:rsidRDefault="00347089" w:rsidP="000A4557">
            <w:pPr>
              <w:pStyle w:val="31"/>
              <w:tabs>
                <w:tab w:val="clear" w:pos="227"/>
                <w:tab w:val="left" w:pos="567"/>
                <w:tab w:val="num" w:pos="1440"/>
              </w:tabs>
              <w:suppressAutoHyphens w:val="0"/>
              <w:adjustRightInd w:val="0"/>
              <w:spacing w:line="240" w:lineRule="auto"/>
              <w:textAlignment w:val="auto"/>
              <w:rPr>
                <w:b/>
                <w:color w:val="000000" w:themeColor="text1"/>
                <w:sz w:val="20"/>
              </w:rPr>
            </w:pPr>
            <w:r w:rsidRPr="008C0A23">
              <w:rPr>
                <w:sz w:val="20"/>
              </w:rPr>
              <w:t>Настоящий открытый конкурс является торгами и проводится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w:t>
            </w:r>
            <w:r w:rsidRPr="008C0A23">
              <w:rPr>
                <w:color w:val="000000"/>
                <w:spacing w:val="3"/>
                <w:sz w:val="20"/>
              </w:rPr>
              <w:t xml:space="preserve">, Положением о закупках товаров, работ и услуг для нужд </w:t>
            </w:r>
            <w:r>
              <w:rPr>
                <w:sz w:val="20"/>
              </w:rPr>
              <w:t>ООО СК «БЕЛАЯ»</w:t>
            </w:r>
            <w:r w:rsidRPr="008C0A23">
              <w:rPr>
                <w:color w:val="000000"/>
                <w:spacing w:val="3"/>
                <w:sz w:val="20"/>
              </w:rPr>
              <w:t xml:space="preserve"> (далее – Положение о закупках), </w:t>
            </w:r>
            <w:r w:rsidRPr="008C0A23">
              <w:rPr>
                <w:sz w:val="20"/>
              </w:rPr>
              <w:t>а также иными федеральными законами и нормативными правовыми актами Российской Федерации.</w:t>
            </w:r>
          </w:p>
        </w:tc>
      </w:tr>
      <w:tr w:rsidR="00347089" w:rsidRPr="00A7308C" w:rsidTr="000A4557">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п.2</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Заказчик</w:t>
            </w:r>
          </w:p>
        </w:tc>
        <w:tc>
          <w:tcPr>
            <w:tcW w:w="3782" w:type="pct"/>
          </w:tcPr>
          <w:p w:rsidR="00347089" w:rsidRPr="009F44FB" w:rsidRDefault="00347089" w:rsidP="000A4557">
            <w:pPr>
              <w:pStyle w:val="31"/>
              <w:spacing w:line="240" w:lineRule="auto"/>
              <w:rPr>
                <w:color w:val="000000" w:themeColor="text1"/>
                <w:sz w:val="20"/>
              </w:rPr>
            </w:pPr>
            <w:r w:rsidRPr="00A7308C">
              <w:rPr>
                <w:color w:val="000000" w:themeColor="text1"/>
                <w:sz w:val="20"/>
              </w:rPr>
              <w:t xml:space="preserve">Заказчик - </w:t>
            </w:r>
            <w:r>
              <w:rPr>
                <w:color w:val="000000" w:themeColor="text1"/>
                <w:sz w:val="20"/>
              </w:rPr>
              <w:t>ООО СК «БЕЛАЯ»</w:t>
            </w:r>
            <w:r w:rsidRPr="00A7308C">
              <w:rPr>
                <w:color w:val="000000" w:themeColor="text1"/>
                <w:sz w:val="20"/>
              </w:rPr>
              <w:t xml:space="preserve">- проводит </w:t>
            </w:r>
            <w:r>
              <w:rPr>
                <w:color w:val="000000" w:themeColor="text1"/>
                <w:sz w:val="20"/>
              </w:rPr>
              <w:t>конкурс</w:t>
            </w:r>
            <w:r w:rsidRPr="00A7308C">
              <w:rPr>
                <w:color w:val="000000" w:themeColor="text1"/>
                <w:sz w:val="20"/>
              </w:rPr>
              <w:t xml:space="preserve">, предмет и условия которого указаны в </w:t>
            </w:r>
            <w:r>
              <w:rPr>
                <w:color w:val="000000" w:themeColor="text1"/>
                <w:sz w:val="20"/>
              </w:rPr>
              <w:t>Извещении о закупке (Приглашении к участию в конкурсе)</w:t>
            </w:r>
            <w:r w:rsidRPr="00A7308C">
              <w:rPr>
                <w:color w:val="000000" w:themeColor="text1"/>
                <w:sz w:val="20"/>
              </w:rPr>
              <w:t>, в соответствии с процедурами, условиями и поло</w:t>
            </w:r>
            <w:r>
              <w:rPr>
                <w:color w:val="000000" w:themeColor="text1"/>
                <w:sz w:val="20"/>
              </w:rPr>
              <w:t>жениями настоящей документации.</w:t>
            </w:r>
          </w:p>
        </w:tc>
      </w:tr>
      <w:tr w:rsidR="00347089" w:rsidRPr="00A7308C" w:rsidTr="000A4557">
        <w:trPr>
          <w:trHeight w:val="1214"/>
        </w:trPr>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п.3</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Начальная цена договора</w:t>
            </w:r>
          </w:p>
        </w:tc>
        <w:tc>
          <w:tcPr>
            <w:tcW w:w="3782" w:type="pct"/>
          </w:tcPr>
          <w:p w:rsidR="00347089" w:rsidRPr="00A7308C" w:rsidRDefault="00347089" w:rsidP="000A4557">
            <w:pPr>
              <w:pStyle w:val="10"/>
              <w:keepNext w:val="0"/>
              <w:widowControl w:val="0"/>
              <w:spacing w:before="0"/>
              <w:jc w:val="both"/>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 xml:space="preserve">Начальная (максимальная) цена договора (цена лота), а также начальная (максимальная) цена единицы товара, порядок ее формирования (с учетом или без учета расходов на перевозку, страхование, уплату таможенных пошлин, налогов и других обязательных платежей) указана в </w:t>
            </w:r>
            <w:r w:rsidRPr="00110882">
              <w:rPr>
                <w:rFonts w:ascii="Times New Roman" w:hAnsi="Times New Roman"/>
                <w:b w:val="0"/>
                <w:color w:val="000000" w:themeColor="text1"/>
                <w:sz w:val="20"/>
              </w:rPr>
              <w:t xml:space="preserve">Извещении о </w:t>
            </w:r>
            <w:r>
              <w:rPr>
                <w:rFonts w:ascii="Times New Roman" w:hAnsi="Times New Roman"/>
                <w:b w:val="0"/>
                <w:color w:val="000000" w:themeColor="text1"/>
                <w:sz w:val="20"/>
              </w:rPr>
              <w:t>закупке</w:t>
            </w:r>
            <w:r w:rsidRPr="00A7308C">
              <w:rPr>
                <w:rFonts w:ascii="Times New Roman" w:hAnsi="Times New Roman"/>
                <w:b w:val="0"/>
                <w:color w:val="000000" w:themeColor="text1"/>
                <w:sz w:val="20"/>
                <w:szCs w:val="20"/>
              </w:rPr>
              <w:t xml:space="preserve">. Данная цена не может быть превышена при заключении договора по итогам </w:t>
            </w:r>
            <w:r>
              <w:rPr>
                <w:rFonts w:ascii="Times New Roman" w:hAnsi="Times New Roman"/>
                <w:b w:val="0"/>
                <w:color w:val="000000" w:themeColor="text1"/>
                <w:sz w:val="20"/>
                <w:szCs w:val="20"/>
              </w:rPr>
              <w:t>конкурса</w:t>
            </w:r>
          </w:p>
        </w:tc>
      </w:tr>
      <w:tr w:rsidR="00347089" w:rsidRPr="00A7308C" w:rsidTr="000A4557">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п.4</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Порядок оплаты</w:t>
            </w:r>
          </w:p>
        </w:tc>
        <w:tc>
          <w:tcPr>
            <w:tcW w:w="3782" w:type="pct"/>
          </w:tcPr>
          <w:p w:rsidR="00347089" w:rsidRPr="009F44FB" w:rsidRDefault="00347089" w:rsidP="000A4557">
            <w:pPr>
              <w:pStyle w:val="31"/>
              <w:spacing w:line="240" w:lineRule="auto"/>
              <w:rPr>
                <w:i/>
                <w:color w:val="000000" w:themeColor="text1"/>
                <w:sz w:val="20"/>
                <w:u w:val="single"/>
              </w:rPr>
            </w:pPr>
            <w:r w:rsidRPr="00A7308C">
              <w:rPr>
                <w:color w:val="000000" w:themeColor="text1"/>
                <w:sz w:val="20"/>
              </w:rPr>
              <w:t xml:space="preserve">Порядок оплаты за поставленные товары определяется в проекте договора, приведенном в документации, и указан в </w:t>
            </w:r>
            <w:r>
              <w:rPr>
                <w:color w:val="000000" w:themeColor="text1"/>
                <w:sz w:val="20"/>
              </w:rPr>
              <w:t>Извещении о закупке</w:t>
            </w:r>
            <w:r w:rsidRPr="00A7308C">
              <w:rPr>
                <w:color w:val="000000" w:themeColor="text1"/>
                <w:sz w:val="20"/>
              </w:rPr>
              <w:t>.</w:t>
            </w:r>
          </w:p>
        </w:tc>
      </w:tr>
      <w:tr w:rsidR="00347089" w:rsidRPr="00A7308C" w:rsidTr="000A4557">
        <w:trPr>
          <w:trHeight w:val="1285"/>
        </w:trPr>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п.5</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 xml:space="preserve">Затраты на подготовку заявки на участие в </w:t>
            </w:r>
            <w:r>
              <w:rPr>
                <w:rFonts w:ascii="Times New Roman" w:hAnsi="Times New Roman"/>
                <w:b w:val="0"/>
                <w:color w:val="000000" w:themeColor="text1"/>
                <w:sz w:val="20"/>
                <w:szCs w:val="20"/>
              </w:rPr>
              <w:t>конкурсе</w:t>
            </w:r>
          </w:p>
        </w:tc>
        <w:tc>
          <w:tcPr>
            <w:tcW w:w="3782" w:type="pct"/>
          </w:tcPr>
          <w:p w:rsidR="00347089" w:rsidRPr="009F44FB" w:rsidRDefault="00347089" w:rsidP="000A4557">
            <w:pPr>
              <w:pStyle w:val="31"/>
              <w:spacing w:line="240" w:lineRule="auto"/>
              <w:rPr>
                <w:color w:val="000000" w:themeColor="text1"/>
                <w:sz w:val="20"/>
              </w:rPr>
            </w:pPr>
            <w:r w:rsidRPr="00A7308C">
              <w:rPr>
                <w:color w:val="000000" w:themeColor="text1"/>
                <w:sz w:val="20"/>
              </w:rPr>
              <w:t xml:space="preserve">Участник </w:t>
            </w:r>
            <w:r>
              <w:rPr>
                <w:color w:val="000000" w:themeColor="text1"/>
                <w:sz w:val="20"/>
              </w:rPr>
              <w:t>конкурса</w:t>
            </w:r>
            <w:r w:rsidRPr="00A7308C">
              <w:rPr>
                <w:color w:val="000000" w:themeColor="text1"/>
                <w:sz w:val="20"/>
              </w:rPr>
              <w:t xml:space="preserve"> несет все расходы, связанные с </w:t>
            </w:r>
            <w:r>
              <w:rPr>
                <w:color w:val="000000" w:themeColor="text1"/>
                <w:sz w:val="20"/>
              </w:rPr>
              <w:t>подготовкой заявки и участием в конкурсе</w:t>
            </w:r>
            <w:r w:rsidRPr="00A7308C">
              <w:rPr>
                <w:color w:val="000000" w:themeColor="text1"/>
                <w:sz w:val="20"/>
              </w:rPr>
              <w:t xml:space="preserve">, и Заказчик ни в коем случае не будет нести ответственности или иметь обязательства в связи с такими расходами независимо от того, как проводится и чем завершается процесс закупки в форме </w:t>
            </w:r>
            <w:r>
              <w:rPr>
                <w:color w:val="000000" w:themeColor="text1"/>
                <w:sz w:val="20"/>
              </w:rPr>
              <w:t>открытого конкурса.</w:t>
            </w:r>
          </w:p>
        </w:tc>
      </w:tr>
      <w:tr w:rsidR="00347089" w:rsidRPr="00A7308C" w:rsidTr="000A4557">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п.6</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 xml:space="preserve">Обеспечение заявки на участие в </w:t>
            </w:r>
            <w:r>
              <w:rPr>
                <w:rFonts w:ascii="Times New Roman" w:hAnsi="Times New Roman"/>
                <w:b w:val="0"/>
                <w:color w:val="000000" w:themeColor="text1"/>
                <w:sz w:val="20"/>
                <w:szCs w:val="20"/>
              </w:rPr>
              <w:t>конкурсе</w:t>
            </w:r>
            <w:r w:rsidRPr="00A7308C">
              <w:rPr>
                <w:rFonts w:ascii="Times New Roman" w:hAnsi="Times New Roman"/>
                <w:b w:val="0"/>
                <w:color w:val="000000" w:themeColor="text1"/>
                <w:sz w:val="20"/>
                <w:szCs w:val="20"/>
              </w:rPr>
              <w:t>.</w:t>
            </w:r>
          </w:p>
        </w:tc>
        <w:tc>
          <w:tcPr>
            <w:tcW w:w="3782" w:type="pct"/>
          </w:tcPr>
          <w:p w:rsidR="00347089" w:rsidRPr="009F44FB" w:rsidRDefault="00347089" w:rsidP="000A4557">
            <w:pPr>
              <w:pStyle w:val="31"/>
              <w:spacing w:line="240" w:lineRule="auto"/>
              <w:rPr>
                <w:color w:val="000000" w:themeColor="text1"/>
                <w:sz w:val="20"/>
              </w:rPr>
            </w:pPr>
            <w:r>
              <w:rPr>
                <w:color w:val="000000" w:themeColor="text1"/>
                <w:sz w:val="20"/>
              </w:rPr>
              <w:t>Не предусмотрено</w:t>
            </w:r>
          </w:p>
        </w:tc>
      </w:tr>
      <w:tr w:rsidR="00347089" w:rsidRPr="00A7308C" w:rsidTr="000A4557">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п.7</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Размещение документации.</w:t>
            </w:r>
          </w:p>
        </w:tc>
        <w:tc>
          <w:tcPr>
            <w:tcW w:w="3782" w:type="pct"/>
          </w:tcPr>
          <w:p w:rsidR="00347089" w:rsidRPr="00A7308C" w:rsidRDefault="00347089" w:rsidP="000A4557">
            <w:pPr>
              <w:pStyle w:val="31"/>
              <w:spacing w:line="240" w:lineRule="auto"/>
              <w:rPr>
                <w:color w:val="000000" w:themeColor="text1"/>
                <w:sz w:val="20"/>
              </w:rPr>
            </w:pPr>
            <w:r w:rsidRPr="00A7308C">
              <w:rPr>
                <w:color w:val="000000" w:themeColor="text1"/>
                <w:sz w:val="20"/>
              </w:rPr>
              <w:t>Документация полностью доступна для о</w:t>
            </w:r>
            <w:r>
              <w:rPr>
                <w:color w:val="000000" w:themeColor="text1"/>
                <w:sz w:val="20"/>
              </w:rPr>
              <w:t>знакомления в Единой информационной системе размещения</w:t>
            </w:r>
            <w:r w:rsidRPr="00A7308C">
              <w:rPr>
                <w:color w:val="000000" w:themeColor="text1"/>
                <w:sz w:val="20"/>
              </w:rPr>
              <w:t xml:space="preserve"> заказов в сети «Интернет» (далее –</w:t>
            </w:r>
            <w:r>
              <w:rPr>
                <w:color w:val="000000" w:themeColor="text1"/>
                <w:sz w:val="20"/>
              </w:rPr>
              <w:t xml:space="preserve"> ЕИС</w:t>
            </w:r>
            <w:r w:rsidRPr="00A7308C">
              <w:rPr>
                <w:color w:val="000000" w:themeColor="text1"/>
                <w:sz w:val="20"/>
              </w:rPr>
              <w:t>) без регистрации и без взимания платы</w:t>
            </w:r>
            <w:r>
              <w:rPr>
                <w:color w:val="000000" w:themeColor="text1"/>
                <w:sz w:val="20"/>
              </w:rPr>
              <w:t>, а также на электронной торговой площадке (далее ЭТП), в соответствии с регламентом работы ЭТП</w:t>
            </w:r>
            <w:r w:rsidRPr="00A7308C">
              <w:rPr>
                <w:color w:val="000000" w:themeColor="text1"/>
                <w:sz w:val="20"/>
              </w:rPr>
              <w:t xml:space="preserve">. При разрешении разногласий (в случае их возникновения) Заказчик будет руководствоваться текстом документации, опубликованной </w:t>
            </w:r>
            <w:r>
              <w:rPr>
                <w:color w:val="000000" w:themeColor="text1"/>
                <w:sz w:val="20"/>
              </w:rPr>
              <w:t xml:space="preserve">в </w:t>
            </w:r>
            <w:r w:rsidRPr="00C018DD">
              <w:rPr>
                <w:color w:val="000000" w:themeColor="text1"/>
                <w:sz w:val="20"/>
              </w:rPr>
              <w:t>ЕИС</w:t>
            </w:r>
            <w:r w:rsidRPr="00A7308C">
              <w:rPr>
                <w:color w:val="000000" w:themeColor="text1"/>
                <w:sz w:val="20"/>
              </w:rPr>
              <w:t>, и не несет ответственности за содержание доку</w:t>
            </w:r>
            <w:r>
              <w:rPr>
                <w:color w:val="000000" w:themeColor="text1"/>
                <w:sz w:val="20"/>
              </w:rPr>
              <w:t>ментации, полученной Участником конкурса</w:t>
            </w:r>
            <w:r w:rsidRPr="00A7308C">
              <w:rPr>
                <w:color w:val="000000" w:themeColor="text1"/>
                <w:sz w:val="20"/>
              </w:rPr>
              <w:t xml:space="preserve"> неофициально.</w:t>
            </w:r>
          </w:p>
          <w:p w:rsidR="00347089" w:rsidRPr="009F44FB" w:rsidRDefault="00347089" w:rsidP="000A4557">
            <w:pPr>
              <w:pStyle w:val="31"/>
              <w:spacing w:line="240" w:lineRule="auto"/>
              <w:rPr>
                <w:color w:val="000000" w:themeColor="text1"/>
                <w:sz w:val="20"/>
              </w:rPr>
            </w:pPr>
            <w:r w:rsidRPr="00A7308C">
              <w:rPr>
                <w:color w:val="000000" w:themeColor="text1"/>
                <w:sz w:val="20"/>
              </w:rPr>
              <w:t xml:space="preserve">Участник </w:t>
            </w:r>
            <w:r>
              <w:rPr>
                <w:color w:val="000000" w:themeColor="text1"/>
                <w:sz w:val="20"/>
              </w:rPr>
              <w:t>конкурса</w:t>
            </w:r>
            <w:r w:rsidRPr="00A7308C">
              <w:rPr>
                <w:color w:val="000000" w:themeColor="text1"/>
                <w:sz w:val="20"/>
              </w:rPr>
              <w:t xml:space="preserve"> обязан изучить документацию, включая все инструкции, формы, условия и спецификации. Не</w:t>
            </w:r>
            <w:r>
              <w:rPr>
                <w:color w:val="000000" w:themeColor="text1"/>
                <w:sz w:val="20"/>
              </w:rPr>
              <w:t xml:space="preserve"> </w:t>
            </w:r>
            <w:r w:rsidRPr="00A7308C">
              <w:rPr>
                <w:color w:val="000000" w:themeColor="text1"/>
                <w:sz w:val="20"/>
              </w:rPr>
              <w:t>пред</w:t>
            </w:r>
            <w:r>
              <w:rPr>
                <w:color w:val="000000" w:themeColor="text1"/>
                <w:sz w:val="20"/>
              </w:rPr>
              <w:t>ос</w:t>
            </w:r>
            <w:r w:rsidRPr="00A7308C">
              <w:rPr>
                <w:color w:val="000000" w:themeColor="text1"/>
                <w:sz w:val="20"/>
              </w:rPr>
              <w:t>тавление полной информации, требуемой по документации, пред</w:t>
            </w:r>
            <w:r>
              <w:rPr>
                <w:color w:val="000000" w:themeColor="text1"/>
                <w:sz w:val="20"/>
              </w:rPr>
              <w:t>о</w:t>
            </w:r>
            <w:r w:rsidRPr="00A7308C">
              <w:rPr>
                <w:color w:val="000000" w:themeColor="text1"/>
                <w:sz w:val="20"/>
              </w:rPr>
              <w:t xml:space="preserve">ставление неверных сведений или подача заявки, не отвечающей формальным требованиям, содержащимся в документации, является риском Участника </w:t>
            </w:r>
            <w:r>
              <w:rPr>
                <w:color w:val="000000" w:themeColor="text1"/>
                <w:sz w:val="20"/>
              </w:rPr>
              <w:t>конкурса</w:t>
            </w:r>
            <w:r w:rsidRPr="00A7308C">
              <w:rPr>
                <w:color w:val="000000" w:themeColor="text1"/>
                <w:sz w:val="20"/>
              </w:rPr>
              <w:t xml:space="preserve">, подавшего такую заявку, который может привести </w:t>
            </w:r>
            <w:r>
              <w:rPr>
                <w:color w:val="000000" w:themeColor="text1"/>
                <w:sz w:val="20"/>
              </w:rPr>
              <w:t>к отклонению его заявки.</w:t>
            </w:r>
          </w:p>
        </w:tc>
      </w:tr>
      <w:tr w:rsidR="00347089" w:rsidRPr="00A7308C" w:rsidTr="000A4557">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п.8</w:t>
            </w:r>
          </w:p>
        </w:tc>
        <w:tc>
          <w:tcPr>
            <w:tcW w:w="811" w:type="pct"/>
          </w:tcPr>
          <w:p w:rsidR="00347089" w:rsidRPr="00A7308C" w:rsidRDefault="00347089" w:rsidP="000A4557">
            <w:pPr>
              <w:pStyle w:val="21"/>
              <w:tabs>
                <w:tab w:val="clear" w:pos="576"/>
              </w:tabs>
              <w:spacing w:after="0"/>
              <w:ind w:left="0" w:firstLine="0"/>
              <w:jc w:val="center"/>
              <w:outlineLvl w:val="2"/>
              <w:rPr>
                <w:b w:val="0"/>
                <w:color w:val="000000" w:themeColor="text1"/>
                <w:sz w:val="20"/>
              </w:rPr>
            </w:pPr>
            <w:r w:rsidRPr="00A7308C">
              <w:rPr>
                <w:b w:val="0"/>
                <w:color w:val="000000" w:themeColor="text1"/>
                <w:sz w:val="20"/>
              </w:rPr>
              <w:t>Разъяснение положений документации</w:t>
            </w:r>
          </w:p>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p>
        </w:tc>
        <w:tc>
          <w:tcPr>
            <w:tcW w:w="3782" w:type="pct"/>
          </w:tcPr>
          <w:p w:rsidR="00347089" w:rsidRPr="009F44FB" w:rsidRDefault="00347089" w:rsidP="000A4557">
            <w:pPr>
              <w:pStyle w:val="22"/>
              <w:widowControl w:val="0"/>
              <w:spacing w:after="0" w:line="240" w:lineRule="auto"/>
              <w:ind w:right="5"/>
              <w:jc w:val="both"/>
              <w:rPr>
                <w:color w:val="000000" w:themeColor="text1"/>
                <w:sz w:val="20"/>
                <w:szCs w:val="20"/>
              </w:rPr>
            </w:pPr>
            <w:r w:rsidRPr="00A7308C">
              <w:rPr>
                <w:color w:val="000000" w:themeColor="text1"/>
                <w:sz w:val="20"/>
                <w:szCs w:val="20"/>
                <w:lang w:eastAsia="ar-SA"/>
              </w:rPr>
              <w:t xml:space="preserve">Потенциальный участник </w:t>
            </w:r>
            <w:r>
              <w:rPr>
                <w:color w:val="000000" w:themeColor="text1"/>
                <w:sz w:val="20"/>
                <w:szCs w:val="20"/>
                <w:lang w:eastAsia="ar-SA"/>
              </w:rPr>
              <w:t>конкурса</w:t>
            </w:r>
            <w:r w:rsidRPr="00A7308C">
              <w:rPr>
                <w:color w:val="000000" w:themeColor="text1"/>
                <w:sz w:val="20"/>
                <w:szCs w:val="20"/>
                <w:lang w:eastAsia="ar-SA"/>
              </w:rPr>
              <w:t xml:space="preserve"> вправе направить организатору </w:t>
            </w:r>
            <w:r>
              <w:rPr>
                <w:color w:val="000000" w:themeColor="text1"/>
                <w:sz w:val="20"/>
                <w:szCs w:val="20"/>
                <w:lang w:eastAsia="ar-SA"/>
              </w:rPr>
              <w:t>конкурса</w:t>
            </w:r>
            <w:r w:rsidRPr="00A7308C">
              <w:rPr>
                <w:color w:val="000000" w:themeColor="text1"/>
                <w:sz w:val="20"/>
                <w:szCs w:val="20"/>
                <w:lang w:eastAsia="ar-SA"/>
              </w:rPr>
              <w:t xml:space="preserve"> запрос разъяснений </w:t>
            </w:r>
            <w:r>
              <w:rPr>
                <w:color w:val="000000" w:themeColor="text1"/>
                <w:sz w:val="20"/>
                <w:szCs w:val="20"/>
                <w:lang w:eastAsia="ar-SA"/>
              </w:rPr>
              <w:t xml:space="preserve">конкурсной документации </w:t>
            </w:r>
            <w:r w:rsidRPr="00A7308C">
              <w:rPr>
                <w:color w:val="000000" w:themeColor="text1"/>
                <w:sz w:val="20"/>
                <w:szCs w:val="20"/>
                <w:lang w:eastAsia="ar-SA"/>
              </w:rPr>
              <w:t xml:space="preserve">не позднее 3 рабочих дней до дня окончания подачи заявок. Организатор </w:t>
            </w:r>
            <w:r>
              <w:rPr>
                <w:color w:val="000000" w:themeColor="text1"/>
                <w:sz w:val="20"/>
                <w:szCs w:val="20"/>
                <w:lang w:eastAsia="ar-SA"/>
              </w:rPr>
              <w:t>конкурса</w:t>
            </w:r>
            <w:r w:rsidRPr="00A7308C">
              <w:rPr>
                <w:color w:val="000000" w:themeColor="text1"/>
                <w:sz w:val="20"/>
                <w:szCs w:val="20"/>
                <w:lang w:eastAsia="ar-SA"/>
              </w:rPr>
              <w:t xml:space="preserve"> обязан разместить ответ на данный запрос на электронном портале в форме электронного документа в сроки, достаточные для учета потенциальными участниками полученных разъяснений при подготовке своих заявок.  Количество запросов разъяснений документации о закупке, которые вправе направить потенциальный участник </w:t>
            </w:r>
            <w:r>
              <w:rPr>
                <w:color w:val="000000" w:themeColor="text1"/>
                <w:sz w:val="20"/>
                <w:szCs w:val="20"/>
                <w:lang w:eastAsia="ar-SA"/>
              </w:rPr>
              <w:t>конкурса</w:t>
            </w:r>
            <w:r w:rsidRPr="00A7308C">
              <w:rPr>
                <w:color w:val="000000" w:themeColor="text1"/>
                <w:sz w:val="20"/>
                <w:szCs w:val="20"/>
                <w:lang w:eastAsia="ar-SA"/>
              </w:rPr>
              <w:t xml:space="preserve"> не может быть более 3 (трех).</w:t>
            </w:r>
          </w:p>
        </w:tc>
      </w:tr>
      <w:tr w:rsidR="00347089" w:rsidRPr="00A7308C" w:rsidTr="000A4557">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п.9</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Внесение изменений в документацию</w:t>
            </w:r>
          </w:p>
        </w:tc>
        <w:tc>
          <w:tcPr>
            <w:tcW w:w="3782" w:type="pct"/>
          </w:tcPr>
          <w:p w:rsidR="00347089" w:rsidRPr="001E2E7B" w:rsidRDefault="00347089" w:rsidP="000A4557">
            <w:pPr>
              <w:pStyle w:val="31"/>
              <w:spacing w:line="240" w:lineRule="auto"/>
              <w:rPr>
                <w:color w:val="000000" w:themeColor="text1"/>
                <w:sz w:val="20"/>
              </w:rPr>
            </w:pPr>
            <w:r w:rsidRPr="00A7308C">
              <w:rPr>
                <w:color w:val="000000" w:themeColor="text1"/>
                <w:sz w:val="20"/>
              </w:rPr>
              <w:t xml:space="preserve">Организатор </w:t>
            </w:r>
            <w:r>
              <w:rPr>
                <w:color w:val="000000" w:themeColor="text1"/>
                <w:sz w:val="20"/>
              </w:rPr>
              <w:t>конкурса</w:t>
            </w:r>
            <w:r w:rsidRPr="00A7308C">
              <w:rPr>
                <w:color w:val="000000" w:themeColor="text1"/>
                <w:sz w:val="20"/>
              </w:rPr>
              <w:t xml:space="preserve"> вправе внести изменения в условия </w:t>
            </w:r>
            <w:r>
              <w:rPr>
                <w:color w:val="000000" w:themeColor="text1"/>
                <w:sz w:val="20"/>
              </w:rPr>
              <w:t>конкурса</w:t>
            </w:r>
            <w:r w:rsidRPr="00A7308C">
              <w:rPr>
                <w:color w:val="000000" w:themeColor="text1"/>
                <w:sz w:val="20"/>
              </w:rPr>
              <w:t xml:space="preserve">, изложенные </w:t>
            </w:r>
            <w:r>
              <w:rPr>
                <w:color w:val="000000" w:themeColor="text1"/>
                <w:sz w:val="20"/>
              </w:rPr>
              <w:t>в извещении о проведении конкурса и конкурсной документации</w:t>
            </w:r>
            <w:r w:rsidRPr="00A7308C">
              <w:rPr>
                <w:color w:val="000000" w:themeColor="text1"/>
                <w:sz w:val="20"/>
              </w:rPr>
              <w:t xml:space="preserve">. </w:t>
            </w:r>
            <w:r w:rsidRPr="00B01B0F">
              <w:rPr>
                <w:color w:val="000000" w:themeColor="text1"/>
                <w:sz w:val="20"/>
              </w:rPr>
              <w:t>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w:t>
            </w:r>
            <w:r>
              <w:rPr>
                <w:color w:val="000000" w:themeColor="text1"/>
                <w:sz w:val="20"/>
              </w:rPr>
              <w:t xml:space="preserve">е. </w:t>
            </w:r>
            <w:r w:rsidRPr="001E2E7B">
              <w:rPr>
                <w:color w:val="000000" w:themeColor="text1"/>
                <w:sz w:val="20"/>
              </w:rPr>
              <w:t>В любой момент до окончания подачи заявок организатор конкурса, при необходимости, может продлить срок окончания подачи заявок. Уведомление о продлении срока размещается на электронном портале в форме электронного документа.</w:t>
            </w:r>
          </w:p>
          <w:p w:rsidR="00347089" w:rsidRPr="009F44FB" w:rsidRDefault="00347089" w:rsidP="000A4557">
            <w:pPr>
              <w:pStyle w:val="31"/>
              <w:spacing w:line="240" w:lineRule="auto"/>
              <w:rPr>
                <w:color w:val="000000" w:themeColor="text1"/>
                <w:sz w:val="20"/>
              </w:rPr>
            </w:pPr>
            <w:r w:rsidRPr="001E2E7B">
              <w:rPr>
                <w:color w:val="000000" w:themeColor="text1"/>
                <w:sz w:val="20"/>
              </w:rPr>
              <w:t xml:space="preserve">Организатор конкурса вправе отказаться от его проведения в определенный в извещении срок, вплоть </w:t>
            </w:r>
            <w:r w:rsidRPr="00087652">
              <w:rPr>
                <w:color w:val="000000" w:themeColor="text1"/>
                <w:sz w:val="20"/>
              </w:rPr>
              <w:t xml:space="preserve">до наступления даты и времени окончания срока подачи заявок на участие в </w:t>
            </w:r>
            <w:r w:rsidRPr="001E2E7B">
              <w:rPr>
                <w:color w:val="000000" w:themeColor="text1"/>
                <w:sz w:val="20"/>
              </w:rPr>
              <w:t>конкурс</w:t>
            </w:r>
            <w:r>
              <w:rPr>
                <w:color w:val="000000" w:themeColor="text1"/>
                <w:sz w:val="20"/>
              </w:rPr>
              <w:t>е</w:t>
            </w:r>
            <w:r w:rsidRPr="001E2E7B">
              <w:rPr>
                <w:color w:val="000000" w:themeColor="text1"/>
                <w:sz w:val="20"/>
              </w:rPr>
              <w:t xml:space="preserve">. Уведомление об отказе от проведения конкурса размещается </w:t>
            </w:r>
            <w:r>
              <w:rPr>
                <w:color w:val="000000" w:themeColor="text1"/>
                <w:sz w:val="20"/>
              </w:rPr>
              <w:t>в ЕИС в день принятия такого решения.</w:t>
            </w:r>
          </w:p>
        </w:tc>
      </w:tr>
      <w:tr w:rsidR="00347089" w:rsidRPr="00A7308C" w:rsidTr="000A4557">
        <w:trPr>
          <w:trHeight w:val="524"/>
        </w:trPr>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п.10</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Форма заявки</w:t>
            </w:r>
          </w:p>
        </w:tc>
        <w:tc>
          <w:tcPr>
            <w:tcW w:w="3782" w:type="pct"/>
          </w:tcPr>
          <w:p w:rsidR="00347089" w:rsidRPr="00A7308C" w:rsidRDefault="00347089" w:rsidP="000A4557">
            <w:pPr>
              <w:pStyle w:val="10"/>
              <w:keepNext w:val="0"/>
              <w:widowControl w:val="0"/>
              <w:spacing w:before="0"/>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Рекомендованные формы прилагаются к документации</w:t>
            </w:r>
          </w:p>
        </w:tc>
      </w:tr>
      <w:tr w:rsidR="00347089" w:rsidRPr="00A7308C" w:rsidTr="000A4557">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lastRenderedPageBreak/>
              <w:t>п.11</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Требования к документам, входящим в состав заявки.</w:t>
            </w:r>
          </w:p>
        </w:tc>
        <w:tc>
          <w:tcPr>
            <w:tcW w:w="3782" w:type="pct"/>
          </w:tcPr>
          <w:p w:rsidR="00347089" w:rsidRPr="009F44FB" w:rsidRDefault="00347089" w:rsidP="000A4557">
            <w:pPr>
              <w:pStyle w:val="31"/>
              <w:spacing w:line="240" w:lineRule="auto"/>
              <w:rPr>
                <w:color w:val="000000" w:themeColor="text1"/>
                <w:sz w:val="20"/>
              </w:rPr>
            </w:pPr>
            <w:r w:rsidRPr="00A7308C">
              <w:rPr>
                <w:color w:val="000000" w:themeColor="text1"/>
                <w:sz w:val="20"/>
              </w:rPr>
              <w:t xml:space="preserve">Заявка, которую представляет Участник </w:t>
            </w:r>
            <w:r>
              <w:rPr>
                <w:color w:val="000000" w:themeColor="text1"/>
                <w:sz w:val="20"/>
              </w:rPr>
              <w:t>конкурса</w:t>
            </w:r>
            <w:r w:rsidRPr="00A7308C">
              <w:rPr>
                <w:color w:val="000000" w:themeColor="text1"/>
                <w:sz w:val="20"/>
              </w:rPr>
              <w:t xml:space="preserve"> в соответствии с настоящей документацией, </w:t>
            </w:r>
            <w:r>
              <w:rPr>
                <w:color w:val="000000" w:themeColor="text1"/>
                <w:sz w:val="20"/>
              </w:rPr>
              <w:t>должна</w:t>
            </w:r>
            <w:r w:rsidRPr="00A7308C">
              <w:rPr>
                <w:color w:val="000000" w:themeColor="text1"/>
                <w:sz w:val="20"/>
              </w:rPr>
              <w:t xml:space="preserve"> содержать сведен</w:t>
            </w:r>
            <w:r>
              <w:rPr>
                <w:color w:val="000000" w:themeColor="text1"/>
                <w:sz w:val="20"/>
              </w:rPr>
              <w:t>ия и документы, указанные в п.10</w:t>
            </w:r>
            <w:r w:rsidRPr="00A7308C">
              <w:rPr>
                <w:color w:val="000000" w:themeColor="text1"/>
                <w:sz w:val="20"/>
              </w:rPr>
              <w:t xml:space="preserve"> </w:t>
            </w:r>
            <w:r>
              <w:rPr>
                <w:color w:val="000000" w:themeColor="text1"/>
                <w:sz w:val="20"/>
              </w:rPr>
              <w:t>Извещении о закупке</w:t>
            </w:r>
          </w:p>
        </w:tc>
      </w:tr>
      <w:tr w:rsidR="00347089" w:rsidRPr="00A7308C" w:rsidTr="000A4557">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п.12</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Прием заявок.</w:t>
            </w:r>
          </w:p>
        </w:tc>
        <w:tc>
          <w:tcPr>
            <w:tcW w:w="3782" w:type="pct"/>
          </w:tcPr>
          <w:p w:rsidR="00347089" w:rsidRPr="0079597F" w:rsidRDefault="00347089" w:rsidP="000A4557">
            <w:pPr>
              <w:pStyle w:val="a9"/>
              <w:jc w:val="both"/>
              <w:rPr>
                <w:sz w:val="20"/>
                <w:szCs w:val="20"/>
              </w:rPr>
            </w:pPr>
            <w:r w:rsidRPr="0079597F">
              <w:rPr>
                <w:sz w:val="20"/>
                <w:szCs w:val="20"/>
              </w:rPr>
              <w:t xml:space="preserve">Со дня размещения извещения на официальном сайте заказчика и (или) на официальном сайте </w:t>
            </w:r>
            <w:hyperlink r:id="rId6" w:history="1">
              <w:r w:rsidRPr="0079597F">
                <w:rPr>
                  <w:rStyle w:val="a8"/>
                  <w:rFonts w:eastAsiaTheme="majorEastAsia"/>
                  <w:color w:val="000000" w:themeColor="text1"/>
                  <w:sz w:val="20"/>
                  <w:szCs w:val="20"/>
                  <w:lang w:val="en-US"/>
                </w:rPr>
                <w:t>www</w:t>
              </w:r>
              <w:r w:rsidRPr="0079597F">
                <w:rPr>
                  <w:rStyle w:val="a8"/>
                  <w:rFonts w:eastAsiaTheme="majorEastAsia"/>
                  <w:color w:val="000000" w:themeColor="text1"/>
                  <w:sz w:val="20"/>
                  <w:szCs w:val="20"/>
                </w:rPr>
                <w:t xml:space="preserve">. </w:t>
              </w:r>
              <w:proofErr w:type="spellStart"/>
              <w:r w:rsidRPr="0079597F">
                <w:rPr>
                  <w:rStyle w:val="a8"/>
                  <w:rFonts w:eastAsiaTheme="majorEastAsia"/>
                  <w:color w:val="000000" w:themeColor="text1"/>
                  <w:sz w:val="20"/>
                  <w:szCs w:val="20"/>
                  <w:lang w:val="en-US"/>
                </w:rPr>
                <w:t>zakupki</w:t>
              </w:r>
              <w:proofErr w:type="spellEnd"/>
              <w:r w:rsidRPr="0079597F">
                <w:rPr>
                  <w:rStyle w:val="a8"/>
                  <w:rFonts w:eastAsiaTheme="majorEastAsia"/>
                  <w:color w:val="000000" w:themeColor="text1"/>
                  <w:sz w:val="20"/>
                  <w:szCs w:val="20"/>
                </w:rPr>
                <w:t>.</w:t>
              </w:r>
              <w:proofErr w:type="spellStart"/>
              <w:r w:rsidRPr="0079597F">
                <w:rPr>
                  <w:rStyle w:val="a8"/>
                  <w:rFonts w:eastAsiaTheme="majorEastAsia"/>
                  <w:color w:val="000000" w:themeColor="text1"/>
                  <w:sz w:val="20"/>
                  <w:szCs w:val="20"/>
                  <w:lang w:val="en-US"/>
                </w:rPr>
                <w:t>gov</w:t>
              </w:r>
              <w:proofErr w:type="spellEnd"/>
              <w:r w:rsidRPr="0079597F">
                <w:rPr>
                  <w:rStyle w:val="a8"/>
                  <w:rFonts w:eastAsiaTheme="majorEastAsia"/>
                  <w:color w:val="000000" w:themeColor="text1"/>
                  <w:sz w:val="20"/>
                  <w:szCs w:val="20"/>
                </w:rPr>
                <w:t>.</w:t>
              </w:r>
              <w:proofErr w:type="spellStart"/>
              <w:r w:rsidRPr="0079597F">
                <w:rPr>
                  <w:rStyle w:val="a8"/>
                  <w:rFonts w:eastAsiaTheme="majorEastAsia"/>
                  <w:color w:val="000000" w:themeColor="text1"/>
                  <w:sz w:val="20"/>
                  <w:szCs w:val="20"/>
                  <w:lang w:val="en-US"/>
                </w:rPr>
                <w:t>ru</w:t>
              </w:r>
              <w:proofErr w:type="spellEnd"/>
            </w:hyperlink>
            <w:r w:rsidRPr="0079597F">
              <w:rPr>
                <w:sz w:val="20"/>
                <w:szCs w:val="20"/>
              </w:rPr>
              <w:t xml:space="preserve"> и до окончания срока подачи заявок на участие в конкурсе, установленного в </w:t>
            </w:r>
            <w:r>
              <w:rPr>
                <w:color w:val="000000" w:themeColor="text1"/>
                <w:sz w:val="20"/>
              </w:rPr>
              <w:t>Извещении о закупке</w:t>
            </w:r>
            <w:r w:rsidRPr="0079597F">
              <w:rPr>
                <w:sz w:val="20"/>
                <w:szCs w:val="20"/>
              </w:rPr>
              <w:t xml:space="preserve">, заказчик осуществляет прием заявок на участие в конкурсе в порядке, оговоренном в положении </w:t>
            </w:r>
            <w:r>
              <w:rPr>
                <w:sz w:val="20"/>
                <w:szCs w:val="20"/>
              </w:rPr>
              <w:t xml:space="preserve">о закупках </w:t>
            </w:r>
            <w:r w:rsidRPr="0079597F">
              <w:rPr>
                <w:sz w:val="20"/>
                <w:szCs w:val="20"/>
              </w:rPr>
              <w:t xml:space="preserve">и документации </w:t>
            </w:r>
            <w:r>
              <w:rPr>
                <w:sz w:val="20"/>
                <w:szCs w:val="20"/>
              </w:rPr>
              <w:t>ООО СК «БЕЛАЯ»</w:t>
            </w:r>
          </w:p>
          <w:p w:rsidR="00347089" w:rsidRPr="0079597F" w:rsidRDefault="00347089" w:rsidP="000A4557">
            <w:pPr>
              <w:pStyle w:val="a9"/>
              <w:jc w:val="both"/>
              <w:rPr>
                <w:sz w:val="20"/>
                <w:szCs w:val="20"/>
              </w:rPr>
            </w:pPr>
            <w:r w:rsidRPr="0079597F">
              <w:rPr>
                <w:sz w:val="20"/>
                <w:szCs w:val="20"/>
              </w:rPr>
              <w:t>Все заявки на участие в конкурсе</w:t>
            </w:r>
            <w:r>
              <w:rPr>
                <w:sz w:val="20"/>
                <w:szCs w:val="20"/>
              </w:rPr>
              <w:t xml:space="preserve"> подаются на ЭТП в соответствии с регламентом ЭТП</w:t>
            </w:r>
            <w:r w:rsidRPr="0079597F">
              <w:rPr>
                <w:sz w:val="20"/>
                <w:szCs w:val="20"/>
              </w:rPr>
              <w:t xml:space="preserve">. </w:t>
            </w:r>
          </w:p>
          <w:p w:rsidR="00347089" w:rsidRPr="0079597F" w:rsidRDefault="00347089" w:rsidP="000A4557">
            <w:pPr>
              <w:pStyle w:val="a9"/>
              <w:jc w:val="both"/>
              <w:rPr>
                <w:sz w:val="20"/>
                <w:szCs w:val="20"/>
              </w:rPr>
            </w:pPr>
            <w:r w:rsidRPr="0079597F">
              <w:rPr>
                <w:sz w:val="20"/>
                <w:szCs w:val="20"/>
              </w:rPr>
              <w:t xml:space="preserve">Заказчик обеспечивает конфиденциальность сведений, содержащихся в поданных заявках. </w:t>
            </w:r>
          </w:p>
          <w:p w:rsidR="00347089" w:rsidRPr="00CD1872" w:rsidRDefault="00347089" w:rsidP="000A4557">
            <w:pPr>
              <w:pStyle w:val="a9"/>
              <w:jc w:val="both"/>
              <w:rPr>
                <w:sz w:val="20"/>
                <w:szCs w:val="20"/>
              </w:rPr>
            </w:pPr>
            <w:r w:rsidRPr="0079597F">
              <w:rPr>
                <w:sz w:val="20"/>
                <w:szCs w:val="20"/>
              </w:rPr>
              <w:t>Участник конкурса вправе изменить или отозвать ранее поданную заявку на участие в конкурсе в порядке, предусмотренном документацией о</w:t>
            </w:r>
            <w:r>
              <w:rPr>
                <w:sz w:val="20"/>
                <w:szCs w:val="20"/>
              </w:rPr>
              <w:t xml:space="preserve"> проведении </w:t>
            </w:r>
            <w:r w:rsidRPr="0079597F">
              <w:rPr>
                <w:sz w:val="20"/>
                <w:szCs w:val="20"/>
              </w:rPr>
              <w:t>конкурса</w:t>
            </w:r>
            <w:r>
              <w:rPr>
                <w:sz w:val="20"/>
                <w:szCs w:val="20"/>
              </w:rPr>
              <w:t xml:space="preserve"> и регламентом ЭТП</w:t>
            </w:r>
            <w:r w:rsidRPr="0079597F">
              <w:rPr>
                <w:sz w:val="20"/>
                <w:szCs w:val="20"/>
              </w:rPr>
              <w:t>. Изменение и (или) отзыв заявок после истечения срока подачи заявок на участие в конкурсе, установленного документацией о проведении конкурса</w:t>
            </w:r>
            <w:r>
              <w:rPr>
                <w:sz w:val="20"/>
                <w:szCs w:val="20"/>
              </w:rPr>
              <w:t>, не допускается.</w:t>
            </w:r>
          </w:p>
        </w:tc>
      </w:tr>
      <w:tr w:rsidR="00347089" w:rsidRPr="00A7308C" w:rsidTr="000A4557">
        <w:trPr>
          <w:trHeight w:val="551"/>
        </w:trPr>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п.13</w:t>
            </w:r>
          </w:p>
        </w:tc>
        <w:tc>
          <w:tcPr>
            <w:tcW w:w="811" w:type="pct"/>
          </w:tcPr>
          <w:p w:rsidR="00347089" w:rsidRPr="00A7308C" w:rsidRDefault="00347089" w:rsidP="000A4557">
            <w:pPr>
              <w:pStyle w:val="21"/>
              <w:tabs>
                <w:tab w:val="left" w:pos="-210"/>
              </w:tabs>
              <w:spacing w:after="0"/>
              <w:ind w:left="17" w:firstLine="0"/>
              <w:jc w:val="center"/>
              <w:outlineLvl w:val="2"/>
              <w:rPr>
                <w:b w:val="0"/>
                <w:color w:val="000000" w:themeColor="text1"/>
                <w:sz w:val="20"/>
              </w:rPr>
            </w:pPr>
            <w:r w:rsidRPr="00A7308C">
              <w:rPr>
                <w:b w:val="0"/>
                <w:color w:val="000000" w:themeColor="text1"/>
                <w:sz w:val="20"/>
              </w:rPr>
              <w:t>Рассмотрение заявок</w:t>
            </w:r>
          </w:p>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p>
        </w:tc>
        <w:tc>
          <w:tcPr>
            <w:tcW w:w="3782" w:type="pct"/>
          </w:tcPr>
          <w:p w:rsidR="00347089" w:rsidRPr="00CD1872" w:rsidRDefault="00347089" w:rsidP="000A4557">
            <w:pPr>
              <w:pStyle w:val="a9"/>
              <w:jc w:val="both"/>
              <w:rPr>
                <w:sz w:val="20"/>
                <w:szCs w:val="20"/>
              </w:rPr>
            </w:pPr>
            <w:r w:rsidRPr="00CD1872">
              <w:rPr>
                <w:sz w:val="20"/>
                <w:szCs w:val="20"/>
              </w:rPr>
              <w:t xml:space="preserve">Рассмотрение заявок на участие в </w:t>
            </w:r>
            <w:r>
              <w:rPr>
                <w:sz w:val="20"/>
                <w:szCs w:val="20"/>
              </w:rPr>
              <w:t>конкурсе</w:t>
            </w:r>
            <w:r w:rsidRPr="00CD1872">
              <w:rPr>
                <w:sz w:val="20"/>
                <w:szCs w:val="20"/>
              </w:rPr>
              <w:t xml:space="preserve"> производится Комиссией по закупкам в рамках </w:t>
            </w:r>
            <w:r>
              <w:rPr>
                <w:sz w:val="20"/>
                <w:szCs w:val="20"/>
              </w:rPr>
              <w:t>отборочного и оценочного этапов,</w:t>
            </w:r>
            <w:r w:rsidRPr="0079597F">
              <w:rPr>
                <w:sz w:val="20"/>
                <w:szCs w:val="20"/>
              </w:rPr>
              <w:t xml:space="preserve"> в порядке, оговоренном в положении </w:t>
            </w:r>
            <w:r>
              <w:rPr>
                <w:sz w:val="20"/>
                <w:szCs w:val="20"/>
              </w:rPr>
              <w:t xml:space="preserve">о закупках </w:t>
            </w:r>
            <w:r w:rsidRPr="0079597F">
              <w:rPr>
                <w:sz w:val="20"/>
                <w:szCs w:val="20"/>
              </w:rPr>
              <w:t xml:space="preserve">и документации </w:t>
            </w:r>
            <w:r>
              <w:rPr>
                <w:sz w:val="20"/>
                <w:szCs w:val="20"/>
              </w:rPr>
              <w:t>ООО СК «БЕЛАЯ»</w:t>
            </w:r>
          </w:p>
        </w:tc>
      </w:tr>
      <w:tr w:rsidR="00347089" w:rsidRPr="00A7308C" w:rsidTr="000A4557">
        <w:trPr>
          <w:trHeight w:val="551"/>
        </w:trPr>
        <w:tc>
          <w:tcPr>
            <w:tcW w:w="407" w:type="pct"/>
          </w:tcPr>
          <w:p w:rsidR="00347089"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п.14</w:t>
            </w:r>
          </w:p>
        </w:tc>
        <w:tc>
          <w:tcPr>
            <w:tcW w:w="811" w:type="pct"/>
          </w:tcPr>
          <w:p w:rsidR="00347089" w:rsidRPr="00A7308C" w:rsidRDefault="00347089" w:rsidP="000A4557">
            <w:pPr>
              <w:pStyle w:val="21"/>
              <w:tabs>
                <w:tab w:val="left" w:pos="-210"/>
              </w:tabs>
              <w:spacing w:after="0"/>
              <w:ind w:left="17" w:firstLine="0"/>
              <w:jc w:val="center"/>
              <w:outlineLvl w:val="2"/>
              <w:rPr>
                <w:b w:val="0"/>
                <w:color w:val="000000" w:themeColor="text1"/>
                <w:sz w:val="20"/>
              </w:rPr>
            </w:pPr>
            <w:r>
              <w:rPr>
                <w:b w:val="0"/>
                <w:color w:val="000000" w:themeColor="text1"/>
                <w:sz w:val="20"/>
              </w:rPr>
              <w:t>переторжка</w:t>
            </w:r>
          </w:p>
        </w:tc>
        <w:tc>
          <w:tcPr>
            <w:tcW w:w="3782" w:type="pct"/>
          </w:tcPr>
          <w:p w:rsidR="00347089" w:rsidRPr="000B0B50" w:rsidRDefault="00347089" w:rsidP="000A4557">
            <w:pPr>
              <w:pStyle w:val="a9"/>
              <w:jc w:val="both"/>
              <w:rPr>
                <w:sz w:val="20"/>
                <w:szCs w:val="20"/>
              </w:rPr>
            </w:pPr>
            <w:r w:rsidRPr="00A0492A">
              <w:rPr>
                <w:sz w:val="20"/>
                <w:szCs w:val="20"/>
              </w:rPr>
              <w:t xml:space="preserve">Если в разделе 7 Извещения о закупке предусмотрена возможность проведения процедуры переторжки, после проведения процедуры рассмотрения заявок на участие в </w:t>
            </w:r>
            <w:r>
              <w:rPr>
                <w:sz w:val="20"/>
                <w:szCs w:val="20"/>
              </w:rPr>
              <w:t>конкурсе</w:t>
            </w:r>
            <w:r w:rsidRPr="00A0492A">
              <w:rPr>
                <w:sz w:val="20"/>
                <w:szCs w:val="20"/>
              </w:rPr>
              <w:t>, Комиссия по закупкам вправе принять решение о проведении процедуры переторжки</w:t>
            </w:r>
            <w:r>
              <w:rPr>
                <w:sz w:val="20"/>
                <w:szCs w:val="20"/>
              </w:rPr>
              <w:t xml:space="preserve"> которая проводится в </w:t>
            </w:r>
            <w:r w:rsidRPr="0079597F">
              <w:rPr>
                <w:sz w:val="20"/>
                <w:szCs w:val="20"/>
              </w:rPr>
              <w:t xml:space="preserve">порядке, оговоренном в положении </w:t>
            </w:r>
            <w:r>
              <w:rPr>
                <w:sz w:val="20"/>
                <w:szCs w:val="20"/>
              </w:rPr>
              <w:t xml:space="preserve">о закупках </w:t>
            </w:r>
            <w:r w:rsidRPr="0079597F">
              <w:rPr>
                <w:sz w:val="20"/>
                <w:szCs w:val="20"/>
              </w:rPr>
              <w:t xml:space="preserve">и документации </w:t>
            </w:r>
            <w:r>
              <w:rPr>
                <w:sz w:val="20"/>
                <w:szCs w:val="20"/>
              </w:rPr>
              <w:t>ООО СК «БЕЛАЯ»</w:t>
            </w:r>
          </w:p>
        </w:tc>
      </w:tr>
      <w:tr w:rsidR="00347089" w:rsidRPr="00A7308C" w:rsidTr="000A4557">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п.15</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 xml:space="preserve">Выбор победителя </w:t>
            </w:r>
            <w:r>
              <w:rPr>
                <w:rFonts w:ascii="Times New Roman" w:hAnsi="Times New Roman"/>
                <w:b w:val="0"/>
                <w:color w:val="000000" w:themeColor="text1"/>
                <w:sz w:val="20"/>
                <w:szCs w:val="20"/>
              </w:rPr>
              <w:t>конкурса</w:t>
            </w:r>
          </w:p>
        </w:tc>
        <w:tc>
          <w:tcPr>
            <w:tcW w:w="3782" w:type="pct"/>
          </w:tcPr>
          <w:p w:rsidR="00347089" w:rsidRPr="00595517" w:rsidRDefault="00347089" w:rsidP="000A4557">
            <w:pPr>
              <w:pStyle w:val="aff2"/>
              <w:shd w:val="clear" w:color="auto" w:fill="FFFFFF"/>
              <w:spacing w:after="0" w:line="240" w:lineRule="auto"/>
              <w:ind w:firstLine="181"/>
              <w:jc w:val="both"/>
              <w:rPr>
                <w:rFonts w:ascii="Times New Roman" w:eastAsia="Times New Roman" w:hAnsi="Times New Roman" w:cs="Times New Roman"/>
                <w:color w:val="auto"/>
                <w:sz w:val="20"/>
                <w:szCs w:val="20"/>
                <w:lang w:eastAsia="ru-RU"/>
              </w:rPr>
            </w:pPr>
            <w:r w:rsidRPr="00595517">
              <w:rPr>
                <w:rFonts w:ascii="Times New Roman" w:eastAsia="Times New Roman" w:hAnsi="Times New Roman" w:cs="Times New Roman"/>
                <w:color w:val="auto"/>
                <w:sz w:val="20"/>
                <w:szCs w:val="20"/>
                <w:lang w:eastAsia="ru-RU"/>
              </w:rPr>
              <w:t>Победителем открытого конкурса признается участник конкурса, который предложил лучшие условия исполнения договора на основе критериев, указанных в документации о ко</w:t>
            </w:r>
            <w:r>
              <w:rPr>
                <w:rFonts w:ascii="Times New Roman" w:eastAsia="Times New Roman" w:hAnsi="Times New Roman" w:cs="Times New Roman"/>
                <w:color w:val="auto"/>
                <w:sz w:val="20"/>
                <w:szCs w:val="20"/>
                <w:lang w:eastAsia="ru-RU"/>
              </w:rPr>
              <w:t xml:space="preserve">нкурентной закупке, и заявке </w:t>
            </w:r>
            <w:proofErr w:type="gramStart"/>
            <w:r>
              <w:rPr>
                <w:rFonts w:ascii="Times New Roman" w:eastAsia="Times New Roman" w:hAnsi="Times New Roman" w:cs="Times New Roman"/>
                <w:color w:val="auto"/>
                <w:sz w:val="20"/>
                <w:szCs w:val="20"/>
                <w:lang w:eastAsia="ru-RU"/>
              </w:rPr>
              <w:t xml:space="preserve">на </w:t>
            </w:r>
            <w:r w:rsidRPr="00595517">
              <w:rPr>
                <w:rFonts w:ascii="Times New Roman" w:eastAsia="Times New Roman" w:hAnsi="Times New Roman" w:cs="Times New Roman"/>
                <w:color w:val="auto"/>
                <w:sz w:val="20"/>
                <w:szCs w:val="20"/>
                <w:lang w:eastAsia="ru-RU"/>
              </w:rPr>
              <w:t>участие</w:t>
            </w:r>
            <w:proofErr w:type="gramEnd"/>
            <w:r w:rsidRPr="00595517">
              <w:rPr>
                <w:rFonts w:ascii="Times New Roman" w:eastAsia="Times New Roman" w:hAnsi="Times New Roman" w:cs="Times New Roman"/>
                <w:color w:val="auto"/>
                <w:sz w:val="20"/>
                <w:szCs w:val="20"/>
                <w:lang w:eastAsia="ru-RU"/>
              </w:rPr>
              <w:t xml:space="preserve"> в конкурсе которого присвоен первый номер.</w:t>
            </w:r>
          </w:p>
          <w:p w:rsidR="00347089" w:rsidRPr="00595517" w:rsidRDefault="00347089" w:rsidP="000A4557">
            <w:pPr>
              <w:pStyle w:val="aff2"/>
              <w:shd w:val="clear" w:color="auto" w:fill="FFFFFF"/>
              <w:spacing w:after="0" w:line="240" w:lineRule="auto"/>
              <w:ind w:firstLine="181"/>
              <w:jc w:val="both"/>
              <w:rPr>
                <w:rFonts w:ascii="Times New Roman" w:eastAsia="Times New Roman" w:hAnsi="Times New Roman" w:cs="Times New Roman"/>
                <w:color w:val="auto"/>
                <w:sz w:val="20"/>
                <w:szCs w:val="20"/>
                <w:lang w:eastAsia="ru-RU"/>
              </w:rPr>
            </w:pPr>
            <w:bookmarkStart w:id="0" w:name="протокол1"/>
            <w:bookmarkEnd w:id="0"/>
            <w:r w:rsidRPr="00595517">
              <w:rPr>
                <w:rFonts w:ascii="Times New Roman" w:eastAsia="Times New Roman" w:hAnsi="Times New Roman" w:cs="Times New Roman"/>
                <w:color w:val="auto"/>
                <w:sz w:val="20"/>
                <w:szCs w:val="20"/>
                <w:lang w:eastAsia="ru-RU"/>
              </w:rPr>
              <w:t>Результаты рассмотрения и оценки заявок на участие в открытом конкурсе фиксируются в протоколе рассмотрения и оценки таких заявок.</w:t>
            </w:r>
          </w:p>
          <w:p w:rsidR="00347089" w:rsidRPr="003B0453" w:rsidRDefault="00347089" w:rsidP="000A4557">
            <w:pPr>
              <w:pStyle w:val="aff2"/>
              <w:shd w:val="clear" w:color="auto" w:fill="FFFFFF"/>
              <w:spacing w:after="0" w:line="240" w:lineRule="auto"/>
              <w:ind w:firstLine="181"/>
              <w:jc w:val="both"/>
              <w:rPr>
                <w:sz w:val="20"/>
                <w:szCs w:val="20"/>
                <w:highlight w:val="yellow"/>
              </w:rPr>
            </w:pPr>
            <w:bookmarkStart w:id="1" w:name="протоколЕУОК"/>
            <w:bookmarkEnd w:id="1"/>
            <w:r w:rsidRPr="00595517">
              <w:rPr>
                <w:rFonts w:ascii="Times New Roman" w:eastAsia="Times New Roman" w:hAnsi="Times New Roman" w:cs="Times New Roman"/>
                <w:color w:val="auto"/>
                <w:sz w:val="20"/>
                <w:szCs w:val="20"/>
                <w:lang w:eastAsia="ru-RU"/>
              </w:rPr>
              <w:t>Результаты рассмотрения единственной заявки на участие в открытом конкурсе на предмет ее соответствия требованиям документации о конкурентной закупке фиксируются в протоколе рассмотрения единственной заявки на участие в открытом конкурсе.</w:t>
            </w:r>
          </w:p>
        </w:tc>
      </w:tr>
      <w:tr w:rsidR="00347089" w:rsidRPr="00A7308C" w:rsidTr="000A4557">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п.16</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Порядок заключения договора.</w:t>
            </w:r>
          </w:p>
        </w:tc>
        <w:tc>
          <w:tcPr>
            <w:tcW w:w="3782" w:type="pct"/>
          </w:tcPr>
          <w:p w:rsidR="00347089" w:rsidRDefault="00347089" w:rsidP="000A4557">
            <w:pPr>
              <w:pStyle w:val="a2"/>
              <w:numPr>
                <w:ilvl w:val="0"/>
                <w:numId w:val="0"/>
              </w:numPr>
              <w:tabs>
                <w:tab w:val="clear" w:pos="2411"/>
                <w:tab w:val="num" w:pos="0"/>
              </w:tabs>
              <w:spacing w:line="240" w:lineRule="auto"/>
              <w:ind w:firstLine="323"/>
              <w:rPr>
                <w:sz w:val="20"/>
              </w:rPr>
            </w:pPr>
            <w:bookmarkStart w:id="2" w:name="договорОК"/>
            <w:r w:rsidRPr="00FA62EC">
              <w:rPr>
                <w:sz w:val="20"/>
              </w:rPr>
              <w:t>По результатам открытого конкурса договор заключается с победителем (единственным участником) открытого конкурса, а в случаях, предусмотренных Положением, с иным участником открытого конкурса, заявка которого на участие в этой процедуре признана соответствующей требованиям, установленным извещением о проведении открытого конкурса и документацией о конкурентной закупке.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w:t>
            </w:r>
          </w:p>
          <w:p w:rsidR="00347089" w:rsidRPr="00954BAE" w:rsidRDefault="00347089" w:rsidP="000A4557">
            <w:pPr>
              <w:tabs>
                <w:tab w:val="left" w:pos="0"/>
                <w:tab w:val="left" w:pos="426"/>
              </w:tabs>
              <w:suppressAutoHyphens/>
              <w:ind w:firstLine="426"/>
              <w:jc w:val="both"/>
              <w:rPr>
                <w:rFonts w:eastAsia="Times New Roman"/>
                <w:color w:val="000000"/>
                <w:sz w:val="19"/>
                <w:szCs w:val="19"/>
                <w:lang w:eastAsia="ar-SA"/>
              </w:rPr>
            </w:pPr>
            <w:r w:rsidRPr="00764887">
              <w:rPr>
                <w:rFonts w:eastAsia="Times New Roman"/>
                <w:sz w:val="19"/>
                <w:szCs w:val="19"/>
                <w:lang w:eastAsia="ar-SA"/>
              </w:rPr>
              <w:t>Покупатель вправе в любое время в одностороннем внесудебном порядке расторгнуть Договор, направив Поставщику письменное уведомление об одностороннем внесудебном расторжении договора за 5 пять рабочих дней до даты досрочного расторжения. В случае расторжения договора по инициативе Покупателя в порядке, указанном в настоящем пункте, для сторон наступают последствия расторжения договора, предусмотренные действующим законодательством.</w:t>
            </w:r>
            <w:bookmarkEnd w:id="2"/>
          </w:p>
        </w:tc>
      </w:tr>
      <w:tr w:rsidR="00347089" w:rsidRPr="00A7308C" w:rsidTr="000A4557">
        <w:tc>
          <w:tcPr>
            <w:tcW w:w="407"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Pr>
                <w:rFonts w:ascii="Times New Roman" w:hAnsi="Times New Roman"/>
                <w:b w:val="0"/>
                <w:color w:val="000000" w:themeColor="text1"/>
                <w:sz w:val="20"/>
                <w:szCs w:val="20"/>
              </w:rPr>
              <w:t>п.17</w:t>
            </w:r>
          </w:p>
        </w:tc>
        <w:tc>
          <w:tcPr>
            <w:tcW w:w="811" w:type="pct"/>
          </w:tcPr>
          <w:p w:rsidR="00347089" w:rsidRPr="00A7308C" w:rsidRDefault="00347089" w:rsidP="000A4557">
            <w:pPr>
              <w:pStyle w:val="10"/>
              <w:keepNext w:val="0"/>
              <w:widowControl w:val="0"/>
              <w:spacing w:before="0"/>
              <w:jc w:val="center"/>
              <w:outlineLvl w:val="0"/>
              <w:rPr>
                <w:rFonts w:ascii="Times New Roman" w:hAnsi="Times New Roman"/>
                <w:b w:val="0"/>
                <w:color w:val="000000" w:themeColor="text1"/>
                <w:sz w:val="20"/>
                <w:szCs w:val="20"/>
              </w:rPr>
            </w:pPr>
            <w:r w:rsidRPr="00A7308C">
              <w:rPr>
                <w:rFonts w:ascii="Times New Roman" w:hAnsi="Times New Roman"/>
                <w:b w:val="0"/>
                <w:color w:val="000000" w:themeColor="text1"/>
                <w:sz w:val="20"/>
                <w:szCs w:val="20"/>
              </w:rPr>
              <w:t>Срок заключения договора</w:t>
            </w:r>
          </w:p>
        </w:tc>
        <w:tc>
          <w:tcPr>
            <w:tcW w:w="3782" w:type="pct"/>
          </w:tcPr>
          <w:p w:rsidR="00347089" w:rsidRPr="00765AC7" w:rsidRDefault="00347089" w:rsidP="000A4557">
            <w:pPr>
              <w:pStyle w:val="a2"/>
              <w:numPr>
                <w:ilvl w:val="0"/>
                <w:numId w:val="0"/>
              </w:numPr>
              <w:tabs>
                <w:tab w:val="clear" w:pos="2411"/>
                <w:tab w:val="num" w:pos="0"/>
              </w:tabs>
              <w:spacing w:line="240" w:lineRule="auto"/>
              <w:rPr>
                <w:sz w:val="20"/>
              </w:rPr>
            </w:pPr>
            <w:r w:rsidRPr="00765AC7">
              <w:rPr>
                <w:sz w:val="20"/>
              </w:rPr>
              <w:t xml:space="preserve">Договор может быть заключен не ранее чем через 10 и не позднее чем через </w:t>
            </w:r>
            <w:proofErr w:type="gramStart"/>
            <w:r w:rsidRPr="00765AC7">
              <w:rPr>
                <w:sz w:val="20"/>
              </w:rPr>
              <w:t xml:space="preserve">20 </w:t>
            </w:r>
            <w:r>
              <w:rPr>
                <w:sz w:val="20"/>
              </w:rPr>
              <w:t xml:space="preserve"> </w:t>
            </w:r>
            <w:r w:rsidRPr="00765AC7">
              <w:rPr>
                <w:sz w:val="20"/>
              </w:rPr>
              <w:t>календарных</w:t>
            </w:r>
            <w:proofErr w:type="gramEnd"/>
            <w:r w:rsidRPr="00765AC7">
              <w:rPr>
                <w:sz w:val="20"/>
              </w:rPr>
              <w:t xml:space="preserve"> дней с момента размещения в ЕИС протокола подведения итогов конкурентной закупки. </w:t>
            </w:r>
            <w:r>
              <w:rPr>
                <w:sz w:val="20"/>
              </w:rPr>
              <w:t>Порядок заключения договора по результатам закупке указан в положении о закупках ООО СК «БЕЛАЯ»</w:t>
            </w:r>
          </w:p>
        </w:tc>
      </w:tr>
    </w:tbl>
    <w:p w:rsidR="004D7609" w:rsidRDefault="004D7609" w:rsidP="00C35DF1"/>
    <w:p w:rsidR="005D2BB9" w:rsidRDefault="005D2BB9" w:rsidP="00C35DF1">
      <w:pPr>
        <w:rPr>
          <w:b/>
        </w:rPr>
      </w:pPr>
    </w:p>
    <w:p w:rsidR="005D2BB9" w:rsidRDefault="005D2BB9" w:rsidP="00C35DF1">
      <w:pPr>
        <w:rPr>
          <w:b/>
        </w:rPr>
      </w:pPr>
    </w:p>
    <w:p w:rsidR="0036090B" w:rsidRDefault="00A0492A" w:rsidP="00C35DF1">
      <w:pPr>
        <w:rPr>
          <w:b/>
        </w:rPr>
      </w:pPr>
      <w:r>
        <w:rPr>
          <w:b/>
        </w:rPr>
        <w:t xml:space="preserve">ЧАСТЬ </w:t>
      </w:r>
      <w:r>
        <w:rPr>
          <w:b/>
          <w:lang w:val="en-US"/>
        </w:rPr>
        <w:t>II</w:t>
      </w:r>
      <w:r>
        <w:rPr>
          <w:b/>
        </w:rPr>
        <w:t xml:space="preserve">.                   </w:t>
      </w:r>
      <w:r w:rsidR="00C35DF1">
        <w:rPr>
          <w:b/>
        </w:rPr>
        <w:t xml:space="preserve">        Информационная карта</w:t>
      </w:r>
      <w:r w:rsidR="00110882">
        <w:rPr>
          <w:b/>
        </w:rPr>
        <w:t xml:space="preserve"> </w:t>
      </w:r>
      <w:r w:rsidR="00B86577">
        <w:rPr>
          <w:b/>
        </w:rPr>
        <w:t>закупки</w:t>
      </w:r>
    </w:p>
    <w:p w:rsidR="007300C4" w:rsidRPr="007300C4" w:rsidRDefault="007300C4" w:rsidP="007300C4">
      <w:pPr>
        <w:jc w:val="center"/>
      </w:pPr>
      <w:r>
        <w:rPr>
          <w:b/>
        </w:rPr>
        <w:t xml:space="preserve">Способ закупки: </w:t>
      </w:r>
      <w:r w:rsidRPr="007300C4">
        <w:t>Открытый конкурс</w:t>
      </w:r>
    </w:p>
    <w:p w:rsidR="0036090B" w:rsidRPr="0036090B" w:rsidRDefault="0036090B" w:rsidP="0036090B">
      <w:pPr>
        <w:jc w:val="center"/>
        <w:rPr>
          <w:b/>
        </w:rPr>
      </w:pPr>
    </w:p>
    <w:tbl>
      <w:tblPr>
        <w:tblStyle w:val="ab"/>
        <w:tblW w:w="5000" w:type="pct"/>
        <w:tblLook w:val="04A0" w:firstRow="1" w:lastRow="0" w:firstColumn="1" w:lastColumn="0" w:noHBand="0" w:noVBand="1"/>
      </w:tblPr>
      <w:tblGrid>
        <w:gridCol w:w="517"/>
        <w:gridCol w:w="1947"/>
        <w:gridCol w:w="3724"/>
        <w:gridCol w:w="4268"/>
      </w:tblGrid>
      <w:tr w:rsidR="005F6887" w:rsidTr="002D412A">
        <w:tc>
          <w:tcPr>
            <w:tcW w:w="247" w:type="pct"/>
          </w:tcPr>
          <w:p w:rsidR="0036090B" w:rsidRPr="00356956" w:rsidRDefault="0036090B" w:rsidP="0036090B">
            <w:pPr>
              <w:keepNext/>
              <w:keepLines/>
              <w:widowControl w:val="0"/>
              <w:suppressLineNumbers/>
              <w:snapToGrid w:val="0"/>
              <w:jc w:val="center"/>
              <w:rPr>
                <w:b/>
                <w:i/>
                <w:sz w:val="20"/>
                <w:szCs w:val="20"/>
              </w:rPr>
            </w:pPr>
            <w:r w:rsidRPr="00356956">
              <w:rPr>
                <w:b/>
                <w:i/>
                <w:sz w:val="20"/>
                <w:szCs w:val="20"/>
              </w:rPr>
              <w:t>№</w:t>
            </w:r>
          </w:p>
          <w:p w:rsidR="0036090B" w:rsidRPr="00356956" w:rsidRDefault="0036090B" w:rsidP="0036090B">
            <w:pPr>
              <w:keepNext/>
              <w:keepLines/>
              <w:widowControl w:val="0"/>
              <w:suppressLineNumbers/>
              <w:jc w:val="center"/>
              <w:rPr>
                <w:b/>
                <w:i/>
                <w:sz w:val="20"/>
                <w:szCs w:val="20"/>
              </w:rPr>
            </w:pPr>
            <w:r w:rsidRPr="00356956">
              <w:rPr>
                <w:b/>
                <w:i/>
                <w:sz w:val="20"/>
                <w:szCs w:val="20"/>
              </w:rPr>
              <w:t>п/п</w:t>
            </w:r>
          </w:p>
        </w:tc>
        <w:tc>
          <w:tcPr>
            <w:tcW w:w="931" w:type="pct"/>
          </w:tcPr>
          <w:p w:rsidR="0036090B" w:rsidRPr="00356956" w:rsidRDefault="0036090B" w:rsidP="0036090B">
            <w:pPr>
              <w:keepNext/>
              <w:keepLines/>
              <w:widowControl w:val="0"/>
              <w:suppressLineNumbers/>
              <w:snapToGrid w:val="0"/>
              <w:jc w:val="center"/>
              <w:rPr>
                <w:b/>
                <w:i/>
                <w:sz w:val="20"/>
                <w:szCs w:val="20"/>
              </w:rPr>
            </w:pPr>
            <w:r w:rsidRPr="00356956">
              <w:rPr>
                <w:b/>
                <w:i/>
                <w:sz w:val="20"/>
                <w:szCs w:val="20"/>
              </w:rPr>
              <w:t>Наименование пункта</w:t>
            </w:r>
          </w:p>
        </w:tc>
        <w:tc>
          <w:tcPr>
            <w:tcW w:w="3822" w:type="pct"/>
            <w:gridSpan w:val="2"/>
          </w:tcPr>
          <w:p w:rsidR="0036090B" w:rsidRPr="00356956" w:rsidRDefault="0036090B" w:rsidP="0036090B">
            <w:pPr>
              <w:keepNext/>
              <w:keepLines/>
              <w:widowControl w:val="0"/>
              <w:suppressLineNumbers/>
              <w:snapToGrid w:val="0"/>
              <w:jc w:val="center"/>
              <w:rPr>
                <w:b/>
                <w:i/>
                <w:sz w:val="20"/>
                <w:szCs w:val="20"/>
              </w:rPr>
            </w:pPr>
            <w:r w:rsidRPr="00356956">
              <w:rPr>
                <w:b/>
                <w:i/>
                <w:sz w:val="20"/>
                <w:szCs w:val="20"/>
              </w:rPr>
              <w:t>Текст пояснений</w:t>
            </w:r>
          </w:p>
        </w:tc>
      </w:tr>
      <w:tr w:rsidR="00B151EA" w:rsidTr="002D412A">
        <w:tc>
          <w:tcPr>
            <w:tcW w:w="247" w:type="pct"/>
          </w:tcPr>
          <w:p w:rsidR="00B151EA" w:rsidRDefault="00B151EA" w:rsidP="00B151EA">
            <w:r>
              <w:t>1.</w:t>
            </w:r>
          </w:p>
        </w:tc>
        <w:tc>
          <w:tcPr>
            <w:tcW w:w="931" w:type="pct"/>
          </w:tcPr>
          <w:p w:rsidR="00B151EA" w:rsidRDefault="00B151EA" w:rsidP="00B151EA">
            <w:r w:rsidRPr="00356956">
              <w:rPr>
                <w:sz w:val="20"/>
                <w:szCs w:val="20"/>
              </w:rPr>
              <w:t>Наименование Заказчика, контактная информация</w:t>
            </w:r>
          </w:p>
        </w:tc>
        <w:tc>
          <w:tcPr>
            <w:tcW w:w="3822" w:type="pct"/>
            <w:gridSpan w:val="2"/>
          </w:tcPr>
          <w:p w:rsidR="00347089" w:rsidRPr="00EA6D1C" w:rsidRDefault="00347089" w:rsidP="00347089">
            <w:pPr>
              <w:shd w:val="clear" w:color="auto" w:fill="FFFFFF"/>
              <w:rPr>
                <w:sz w:val="20"/>
                <w:szCs w:val="20"/>
              </w:rPr>
            </w:pPr>
            <w:r>
              <w:rPr>
                <w:sz w:val="20"/>
                <w:szCs w:val="20"/>
              </w:rPr>
              <w:t>ООО СК «БЕЛАЯ»</w:t>
            </w:r>
          </w:p>
          <w:p w:rsidR="00347089" w:rsidRPr="002B1B21" w:rsidRDefault="00347089" w:rsidP="00347089">
            <w:pPr>
              <w:shd w:val="clear" w:color="auto" w:fill="FFFFFF"/>
              <w:rPr>
                <w:sz w:val="20"/>
                <w:szCs w:val="20"/>
              </w:rPr>
            </w:pPr>
            <w:r w:rsidRPr="002B1B21">
              <w:rPr>
                <w:sz w:val="20"/>
                <w:szCs w:val="20"/>
              </w:rPr>
              <w:t>Юридический адрес:</w:t>
            </w:r>
            <w:r w:rsidRPr="00ED7367">
              <w:rPr>
                <w:sz w:val="20"/>
                <w:szCs w:val="20"/>
                <w:lang w:eastAsia="en-US"/>
              </w:rPr>
              <w:t xml:space="preserve"> 664075,</w:t>
            </w:r>
            <w:r>
              <w:rPr>
                <w:sz w:val="20"/>
                <w:szCs w:val="20"/>
                <w:lang w:eastAsia="en-US"/>
              </w:rPr>
              <w:t xml:space="preserve"> г. Иркутск,</w:t>
            </w:r>
            <w:r w:rsidRPr="00ED7367">
              <w:rPr>
                <w:sz w:val="20"/>
                <w:szCs w:val="20"/>
                <w:lang w:eastAsia="en-US"/>
              </w:rPr>
              <w:t xml:space="preserve"> ул. Байкальская, дом 203 «Б», офис 3.2</w:t>
            </w:r>
            <w:r w:rsidRPr="002B1B21">
              <w:rPr>
                <w:sz w:val="20"/>
                <w:szCs w:val="20"/>
              </w:rPr>
              <w:t>Адрес электронной почты:</w:t>
            </w:r>
            <w:r w:rsidRPr="0011219F">
              <w:rPr>
                <w:color w:val="000000"/>
                <w:sz w:val="28"/>
                <w:szCs w:val="28"/>
              </w:rPr>
              <w:t xml:space="preserve"> </w:t>
            </w:r>
            <w:r w:rsidRPr="00EF1BF4">
              <w:rPr>
                <w:sz w:val="20"/>
                <w:szCs w:val="20"/>
              </w:rPr>
              <w:t>belaya_sk@bk.ru</w:t>
            </w:r>
          </w:p>
          <w:p w:rsidR="00347089" w:rsidRPr="00EA6D1C" w:rsidRDefault="00347089" w:rsidP="00347089">
            <w:pPr>
              <w:suppressAutoHyphens/>
              <w:snapToGrid w:val="0"/>
              <w:spacing w:line="240" w:lineRule="atLeast"/>
              <w:jc w:val="both"/>
              <w:rPr>
                <w:sz w:val="20"/>
                <w:szCs w:val="20"/>
              </w:rPr>
            </w:pPr>
            <w:r w:rsidRPr="00EA6D1C">
              <w:rPr>
                <w:sz w:val="20"/>
                <w:szCs w:val="20"/>
              </w:rPr>
              <w:t>Телефон/факс заказчика:</w:t>
            </w:r>
          </w:p>
          <w:p w:rsidR="00347089" w:rsidRPr="002B1B21" w:rsidRDefault="00347089" w:rsidP="00347089">
            <w:pPr>
              <w:shd w:val="clear" w:color="auto" w:fill="FFFFFF"/>
              <w:rPr>
                <w:sz w:val="20"/>
                <w:szCs w:val="20"/>
              </w:rPr>
            </w:pPr>
            <w:r w:rsidRPr="002B1B21">
              <w:rPr>
                <w:sz w:val="20"/>
                <w:szCs w:val="20"/>
              </w:rPr>
              <w:t xml:space="preserve">тел: </w:t>
            </w:r>
            <w:r w:rsidRPr="00EF1BF4">
              <w:rPr>
                <w:sz w:val="20"/>
                <w:szCs w:val="20"/>
              </w:rPr>
              <w:t>8-914-899-89-61</w:t>
            </w:r>
          </w:p>
          <w:p w:rsidR="00347089" w:rsidRPr="00EA6D1C" w:rsidRDefault="00347089" w:rsidP="00347089">
            <w:pPr>
              <w:suppressAutoHyphens/>
              <w:snapToGrid w:val="0"/>
              <w:spacing w:line="240" w:lineRule="atLeast"/>
              <w:jc w:val="both"/>
              <w:rPr>
                <w:sz w:val="20"/>
                <w:szCs w:val="20"/>
                <w:highlight w:val="yellow"/>
              </w:rPr>
            </w:pPr>
            <w:r w:rsidRPr="00D42DD2">
              <w:rPr>
                <w:sz w:val="20"/>
                <w:szCs w:val="20"/>
              </w:rPr>
              <w:t>Контактный телефон:</w:t>
            </w:r>
            <w:r>
              <w:rPr>
                <w:sz w:val="20"/>
                <w:szCs w:val="20"/>
              </w:rPr>
              <w:t xml:space="preserve"> </w:t>
            </w:r>
            <w:r w:rsidRPr="00EF1BF4">
              <w:rPr>
                <w:sz w:val="20"/>
                <w:szCs w:val="20"/>
              </w:rPr>
              <w:t>8-914-899-89-61</w:t>
            </w:r>
          </w:p>
          <w:p w:rsidR="00B151EA" w:rsidRPr="00EA6D1C" w:rsidRDefault="00347089" w:rsidP="00347089">
            <w:pPr>
              <w:rPr>
                <w:sz w:val="20"/>
                <w:szCs w:val="20"/>
              </w:rPr>
            </w:pPr>
            <w:r w:rsidRPr="002B1B21">
              <w:rPr>
                <w:sz w:val="20"/>
                <w:szCs w:val="20"/>
              </w:rPr>
              <w:lastRenderedPageBreak/>
              <w:t xml:space="preserve">Адрес ЕИС (официального сайта для размещения заказов отдельными видами юридических лиц), на котором размещена информация о настоящей закупке: </w:t>
            </w:r>
            <w:r w:rsidRPr="00EA6D1C">
              <w:rPr>
                <w:sz w:val="20"/>
                <w:szCs w:val="20"/>
              </w:rPr>
              <w:t>www.zakupki.gov.ru.</w:t>
            </w:r>
          </w:p>
        </w:tc>
      </w:tr>
      <w:tr w:rsidR="002D412A" w:rsidTr="002D412A">
        <w:tc>
          <w:tcPr>
            <w:tcW w:w="247" w:type="pct"/>
          </w:tcPr>
          <w:p w:rsidR="002D412A" w:rsidRDefault="002D412A" w:rsidP="002D412A">
            <w:r>
              <w:lastRenderedPageBreak/>
              <w:t>2.</w:t>
            </w:r>
          </w:p>
        </w:tc>
        <w:tc>
          <w:tcPr>
            <w:tcW w:w="931" w:type="pct"/>
          </w:tcPr>
          <w:p w:rsidR="002D412A" w:rsidRPr="00356956" w:rsidRDefault="002D412A" w:rsidP="002D412A">
            <w:pPr>
              <w:keepNext/>
              <w:keepLines/>
              <w:widowControl w:val="0"/>
              <w:suppressLineNumbers/>
              <w:snapToGrid w:val="0"/>
              <w:rPr>
                <w:sz w:val="20"/>
                <w:szCs w:val="20"/>
              </w:rPr>
            </w:pPr>
            <w:r>
              <w:rPr>
                <w:sz w:val="20"/>
                <w:szCs w:val="20"/>
              </w:rPr>
              <w:t xml:space="preserve">Предмет закупки </w:t>
            </w:r>
          </w:p>
        </w:tc>
        <w:tc>
          <w:tcPr>
            <w:tcW w:w="3822" w:type="pct"/>
            <w:gridSpan w:val="2"/>
          </w:tcPr>
          <w:p w:rsidR="002D412A" w:rsidRDefault="002D412A" w:rsidP="002D412A">
            <w:pPr>
              <w:keepNext/>
              <w:keepLines/>
              <w:suppressLineNumbers/>
              <w:snapToGrid w:val="0"/>
              <w:rPr>
                <w:sz w:val="20"/>
                <w:szCs w:val="20"/>
                <w:lang w:eastAsia="en-US"/>
              </w:rPr>
            </w:pPr>
            <w:r>
              <w:rPr>
                <w:sz w:val="20"/>
                <w:szCs w:val="20"/>
                <w:lang w:eastAsia="en-US"/>
              </w:rPr>
              <w:t>Поставка спецодежды и СИЗ согласно Техническому заданию.</w:t>
            </w:r>
          </w:p>
        </w:tc>
      </w:tr>
      <w:tr w:rsidR="002D412A" w:rsidTr="002D412A">
        <w:tc>
          <w:tcPr>
            <w:tcW w:w="247" w:type="pct"/>
          </w:tcPr>
          <w:p w:rsidR="002D412A" w:rsidRDefault="002D412A" w:rsidP="002D412A">
            <w:r>
              <w:t>3.</w:t>
            </w:r>
          </w:p>
        </w:tc>
        <w:tc>
          <w:tcPr>
            <w:tcW w:w="931" w:type="pct"/>
          </w:tcPr>
          <w:p w:rsidR="002D412A" w:rsidRPr="0036090B" w:rsidRDefault="002D412A" w:rsidP="002D412A">
            <w:pPr>
              <w:keepNext/>
              <w:keepLines/>
              <w:widowControl w:val="0"/>
              <w:suppressLineNumbers/>
              <w:snapToGrid w:val="0"/>
              <w:rPr>
                <w:sz w:val="20"/>
                <w:szCs w:val="20"/>
              </w:rPr>
            </w:pPr>
            <w:r>
              <w:rPr>
                <w:sz w:val="20"/>
                <w:szCs w:val="20"/>
              </w:rPr>
              <w:t>Код по ОКДП2</w:t>
            </w:r>
          </w:p>
        </w:tc>
        <w:tc>
          <w:tcPr>
            <w:tcW w:w="3822" w:type="pct"/>
            <w:gridSpan w:val="2"/>
          </w:tcPr>
          <w:p w:rsidR="002D412A" w:rsidRDefault="002D412A" w:rsidP="002D412A">
            <w:pPr>
              <w:rPr>
                <w:lang w:eastAsia="en-US"/>
              </w:rPr>
            </w:pPr>
            <w:r>
              <w:rPr>
                <w:lang w:eastAsia="en-US"/>
              </w:rPr>
              <w:t>14.12</w:t>
            </w:r>
          </w:p>
        </w:tc>
      </w:tr>
      <w:tr w:rsidR="002D412A" w:rsidTr="002D412A">
        <w:tc>
          <w:tcPr>
            <w:tcW w:w="247" w:type="pct"/>
          </w:tcPr>
          <w:p w:rsidR="002D412A" w:rsidRDefault="002D412A" w:rsidP="002D412A">
            <w:r>
              <w:t>4.</w:t>
            </w:r>
          </w:p>
        </w:tc>
        <w:tc>
          <w:tcPr>
            <w:tcW w:w="931" w:type="pct"/>
          </w:tcPr>
          <w:p w:rsidR="002D412A" w:rsidRDefault="002D412A" w:rsidP="002D412A">
            <w:r>
              <w:rPr>
                <w:sz w:val="20"/>
                <w:szCs w:val="20"/>
              </w:rPr>
              <w:t>Код по ОКВЭД</w:t>
            </w:r>
          </w:p>
        </w:tc>
        <w:tc>
          <w:tcPr>
            <w:tcW w:w="3822" w:type="pct"/>
            <w:gridSpan w:val="2"/>
          </w:tcPr>
          <w:p w:rsidR="002D412A" w:rsidRPr="00B151EA" w:rsidRDefault="002D412A" w:rsidP="002D412A">
            <w:pPr>
              <w:rPr>
                <w:lang w:eastAsia="en-US"/>
              </w:rPr>
            </w:pPr>
            <w:r>
              <w:rPr>
                <w:lang w:eastAsia="en-US"/>
              </w:rPr>
              <w:t>35.30</w:t>
            </w:r>
            <w:r w:rsidR="00B151EA">
              <w:rPr>
                <w:lang w:eastAsia="en-US"/>
              </w:rPr>
              <w:t>.14</w:t>
            </w:r>
          </w:p>
        </w:tc>
      </w:tr>
      <w:tr w:rsidR="005F6887" w:rsidTr="002D412A">
        <w:trPr>
          <w:trHeight w:val="717"/>
        </w:trPr>
        <w:tc>
          <w:tcPr>
            <w:tcW w:w="247" w:type="pct"/>
          </w:tcPr>
          <w:p w:rsidR="0036090B" w:rsidRDefault="00693E82" w:rsidP="0036090B">
            <w:r>
              <w:t>5.</w:t>
            </w:r>
          </w:p>
        </w:tc>
        <w:tc>
          <w:tcPr>
            <w:tcW w:w="931" w:type="pct"/>
          </w:tcPr>
          <w:p w:rsidR="0036090B" w:rsidRDefault="0036090B" w:rsidP="0036090B">
            <w:r w:rsidRPr="00356956">
              <w:rPr>
                <w:sz w:val="20"/>
                <w:szCs w:val="20"/>
              </w:rPr>
              <w:t>Характеристика закупаемого товара</w:t>
            </w:r>
            <w:r w:rsidR="00C35DF1">
              <w:rPr>
                <w:sz w:val="20"/>
                <w:szCs w:val="20"/>
              </w:rPr>
              <w:t>, работы, услуги</w:t>
            </w:r>
            <w:r w:rsidRPr="00356956">
              <w:rPr>
                <w:sz w:val="20"/>
                <w:szCs w:val="20"/>
              </w:rPr>
              <w:t>.</w:t>
            </w:r>
          </w:p>
        </w:tc>
        <w:tc>
          <w:tcPr>
            <w:tcW w:w="3822" w:type="pct"/>
            <w:gridSpan w:val="2"/>
          </w:tcPr>
          <w:p w:rsidR="00C6425D" w:rsidRDefault="00C6425D" w:rsidP="0036090B">
            <w:pPr>
              <w:rPr>
                <w:sz w:val="20"/>
                <w:szCs w:val="20"/>
              </w:rPr>
            </w:pPr>
          </w:p>
          <w:p w:rsidR="0036090B" w:rsidRPr="00883C5F" w:rsidRDefault="0036090B" w:rsidP="0036090B">
            <w:pPr>
              <w:rPr>
                <w:b/>
                <w:sz w:val="20"/>
                <w:szCs w:val="20"/>
                <w:u w:val="single"/>
              </w:rPr>
            </w:pPr>
            <w:r w:rsidRPr="00883C5F">
              <w:rPr>
                <w:sz w:val="20"/>
                <w:szCs w:val="20"/>
              </w:rPr>
              <w:t xml:space="preserve">-   </w:t>
            </w:r>
            <w:r w:rsidRPr="00883C5F">
              <w:rPr>
                <w:b/>
                <w:sz w:val="20"/>
                <w:szCs w:val="20"/>
                <w:u w:val="single"/>
              </w:rPr>
              <w:t xml:space="preserve">в количестве </w:t>
            </w:r>
            <w:r>
              <w:rPr>
                <w:b/>
                <w:sz w:val="20"/>
                <w:szCs w:val="20"/>
                <w:u w:val="single"/>
              </w:rPr>
              <w:t>(согласно техническому заданию)</w:t>
            </w:r>
          </w:p>
          <w:p w:rsidR="0036090B" w:rsidRPr="00D257FC" w:rsidRDefault="0036090B" w:rsidP="0036090B">
            <w:pPr>
              <w:rPr>
                <w:b/>
                <w:sz w:val="20"/>
                <w:szCs w:val="20"/>
                <w:u w:val="single"/>
              </w:rPr>
            </w:pPr>
          </w:p>
        </w:tc>
      </w:tr>
      <w:tr w:rsidR="005F6887" w:rsidTr="002D412A">
        <w:tc>
          <w:tcPr>
            <w:tcW w:w="247" w:type="pct"/>
          </w:tcPr>
          <w:p w:rsidR="0036090B" w:rsidRDefault="00693E82" w:rsidP="0036090B">
            <w:r>
              <w:t>6.</w:t>
            </w:r>
          </w:p>
        </w:tc>
        <w:tc>
          <w:tcPr>
            <w:tcW w:w="931" w:type="pct"/>
          </w:tcPr>
          <w:p w:rsidR="0036090B" w:rsidRPr="006560C9" w:rsidRDefault="0036090B" w:rsidP="0036090B">
            <w:r w:rsidRPr="00356956">
              <w:rPr>
                <w:sz w:val="20"/>
                <w:szCs w:val="20"/>
              </w:rPr>
              <w:t xml:space="preserve">Место, условия и срок </w:t>
            </w:r>
            <w:r w:rsidR="00C35DF1">
              <w:rPr>
                <w:sz w:val="20"/>
                <w:szCs w:val="20"/>
              </w:rPr>
              <w:t xml:space="preserve">поставки </w:t>
            </w:r>
            <w:r w:rsidR="00C35DF1" w:rsidRPr="00C35DF1">
              <w:rPr>
                <w:sz w:val="20"/>
                <w:szCs w:val="20"/>
              </w:rPr>
              <w:t>товара,</w:t>
            </w:r>
            <w:r w:rsidR="00C35DF1">
              <w:rPr>
                <w:sz w:val="20"/>
                <w:szCs w:val="20"/>
              </w:rPr>
              <w:t xml:space="preserve"> выполнения</w:t>
            </w:r>
            <w:r w:rsidR="00C35DF1" w:rsidRPr="00C35DF1">
              <w:rPr>
                <w:sz w:val="20"/>
                <w:szCs w:val="20"/>
              </w:rPr>
              <w:t xml:space="preserve"> работы,</w:t>
            </w:r>
            <w:r w:rsidR="00C35DF1">
              <w:rPr>
                <w:sz w:val="20"/>
                <w:szCs w:val="20"/>
              </w:rPr>
              <w:t xml:space="preserve"> оказания</w:t>
            </w:r>
            <w:r w:rsidR="006560C9">
              <w:rPr>
                <w:sz w:val="20"/>
                <w:szCs w:val="20"/>
              </w:rPr>
              <w:t xml:space="preserve"> услуги, гарантия качества товара, работы, услуги</w:t>
            </w:r>
          </w:p>
        </w:tc>
        <w:tc>
          <w:tcPr>
            <w:tcW w:w="3822" w:type="pct"/>
            <w:gridSpan w:val="2"/>
          </w:tcPr>
          <w:p w:rsidR="001543FD" w:rsidRPr="001543FD" w:rsidRDefault="001543FD" w:rsidP="001543FD">
            <w:pPr>
              <w:keepNext/>
              <w:keepLines/>
              <w:suppressLineNumbers/>
              <w:snapToGrid w:val="0"/>
              <w:rPr>
                <w:sz w:val="20"/>
                <w:szCs w:val="20"/>
              </w:rPr>
            </w:pPr>
            <w:r w:rsidRPr="001543FD">
              <w:rPr>
                <w:sz w:val="20"/>
                <w:szCs w:val="20"/>
              </w:rPr>
              <w:t>Место поставки: согласно документации и техническому заданию</w:t>
            </w:r>
          </w:p>
          <w:p w:rsidR="001543FD" w:rsidRPr="001543FD" w:rsidRDefault="001543FD" w:rsidP="001543FD">
            <w:pPr>
              <w:keepNext/>
              <w:keepLines/>
              <w:suppressLineNumbers/>
              <w:snapToGrid w:val="0"/>
              <w:rPr>
                <w:sz w:val="20"/>
                <w:szCs w:val="20"/>
              </w:rPr>
            </w:pPr>
            <w:r w:rsidRPr="001543FD">
              <w:rPr>
                <w:sz w:val="20"/>
                <w:szCs w:val="20"/>
              </w:rPr>
              <w:t>Условия поставки: согласно документации и проекту договора</w:t>
            </w:r>
          </w:p>
          <w:p w:rsidR="00E43ADE" w:rsidRPr="00885E10" w:rsidRDefault="001543FD" w:rsidP="00E43ADE">
            <w:pPr>
              <w:keepNext/>
              <w:keepLines/>
              <w:suppressLineNumbers/>
              <w:snapToGrid w:val="0"/>
              <w:jc w:val="both"/>
              <w:rPr>
                <w:b/>
                <w:sz w:val="18"/>
                <w:szCs w:val="18"/>
              </w:rPr>
            </w:pPr>
            <w:r w:rsidRPr="001543FD">
              <w:rPr>
                <w:sz w:val="20"/>
                <w:szCs w:val="20"/>
              </w:rPr>
              <w:t xml:space="preserve">Срок поставки: </w:t>
            </w:r>
            <w:r w:rsidR="00E43ADE" w:rsidRPr="00885E10">
              <w:rPr>
                <w:b/>
                <w:sz w:val="18"/>
                <w:szCs w:val="18"/>
              </w:rPr>
              <w:t>Поставка осуществляется</w:t>
            </w:r>
            <w:r w:rsidR="00E43ADE">
              <w:rPr>
                <w:b/>
                <w:sz w:val="18"/>
                <w:szCs w:val="18"/>
              </w:rPr>
              <w:t xml:space="preserve"> отдельными партиями,</w:t>
            </w:r>
            <w:r w:rsidR="00E43ADE" w:rsidRPr="00885E10">
              <w:rPr>
                <w:b/>
                <w:sz w:val="18"/>
                <w:szCs w:val="18"/>
              </w:rPr>
              <w:t xml:space="preserve"> по заявке заказчика</w:t>
            </w:r>
            <w:r w:rsidR="00E43ADE">
              <w:rPr>
                <w:b/>
                <w:sz w:val="18"/>
                <w:szCs w:val="18"/>
              </w:rPr>
              <w:t xml:space="preserve"> составленной на основании потребности, в сроки, установленные договором. Ассортимент и количество указываются в спецификации.</w:t>
            </w:r>
          </w:p>
          <w:p w:rsidR="006560C9" w:rsidRPr="001543FD" w:rsidRDefault="006560C9" w:rsidP="001543FD">
            <w:pPr>
              <w:keepNext/>
              <w:keepLines/>
              <w:suppressLineNumbers/>
              <w:snapToGrid w:val="0"/>
              <w:rPr>
                <w:sz w:val="20"/>
                <w:szCs w:val="20"/>
              </w:rPr>
            </w:pPr>
          </w:p>
        </w:tc>
      </w:tr>
      <w:tr w:rsidR="003071F2" w:rsidTr="004D7609">
        <w:trPr>
          <w:trHeight w:val="3033"/>
        </w:trPr>
        <w:tc>
          <w:tcPr>
            <w:tcW w:w="247" w:type="pct"/>
          </w:tcPr>
          <w:p w:rsidR="003071F2" w:rsidRDefault="003071F2" w:rsidP="003071F2">
            <w:r>
              <w:t>7.</w:t>
            </w:r>
          </w:p>
        </w:tc>
        <w:tc>
          <w:tcPr>
            <w:tcW w:w="931" w:type="pct"/>
          </w:tcPr>
          <w:p w:rsidR="003071F2" w:rsidRDefault="003071F2" w:rsidP="003071F2">
            <w:pPr>
              <w:keepNext/>
              <w:keepLines/>
              <w:widowControl w:val="0"/>
              <w:suppressLineNumbers/>
              <w:snapToGrid w:val="0"/>
              <w:rPr>
                <w:sz w:val="20"/>
                <w:szCs w:val="20"/>
              </w:rPr>
            </w:pPr>
            <w:r w:rsidRPr="00356956">
              <w:rPr>
                <w:sz w:val="20"/>
                <w:szCs w:val="20"/>
              </w:rPr>
              <w:t>Начальная (макс</w:t>
            </w:r>
            <w:r>
              <w:rPr>
                <w:sz w:val="20"/>
                <w:szCs w:val="20"/>
              </w:rPr>
              <w:t>имальная) цена договора (лота)</w:t>
            </w:r>
          </w:p>
          <w:p w:rsidR="003071F2" w:rsidRPr="00356956" w:rsidRDefault="003071F2" w:rsidP="003071F2">
            <w:pPr>
              <w:keepNext/>
              <w:keepLines/>
              <w:widowControl w:val="0"/>
              <w:suppressLineNumbers/>
              <w:snapToGrid w:val="0"/>
              <w:rPr>
                <w:sz w:val="20"/>
                <w:szCs w:val="20"/>
              </w:rPr>
            </w:pPr>
          </w:p>
        </w:tc>
        <w:tc>
          <w:tcPr>
            <w:tcW w:w="1781" w:type="pct"/>
          </w:tcPr>
          <w:p w:rsidR="003071F2" w:rsidRDefault="003071F2" w:rsidP="003071F2">
            <w:pPr>
              <w:keepNext/>
              <w:keepLines/>
              <w:widowControl w:val="0"/>
              <w:suppressLineNumbers/>
              <w:snapToGrid w:val="0"/>
              <w:jc w:val="both"/>
              <w:rPr>
                <w:i/>
                <w:sz w:val="18"/>
                <w:szCs w:val="18"/>
              </w:rPr>
            </w:pPr>
            <w:r>
              <w:rPr>
                <w:i/>
                <w:sz w:val="18"/>
                <w:szCs w:val="18"/>
              </w:rPr>
              <w:t>*</w:t>
            </w:r>
            <w:r w:rsidRPr="004F3EFB">
              <w:rPr>
                <w:i/>
                <w:sz w:val="18"/>
                <w:szCs w:val="18"/>
              </w:rPr>
              <w:t xml:space="preserve">Цена, указываемая в заявке на участие в </w:t>
            </w:r>
            <w:r>
              <w:rPr>
                <w:i/>
                <w:sz w:val="18"/>
                <w:szCs w:val="18"/>
              </w:rPr>
              <w:t>конкурсе</w:t>
            </w:r>
            <w:r w:rsidRPr="004F3EFB">
              <w:rPr>
                <w:i/>
                <w:sz w:val="18"/>
                <w:szCs w:val="18"/>
              </w:rPr>
              <w:t>, не должна превышать начальную (максимальную) цену договора и цену за единицу товара/работы/услуги</w:t>
            </w:r>
            <w:r>
              <w:rPr>
                <w:i/>
                <w:sz w:val="18"/>
                <w:szCs w:val="18"/>
              </w:rPr>
              <w:t xml:space="preserve">, и должна включать в себя НДС, все налоги, сборы, затраты на доставку, а также затраты по содержанию фронтального погрузчика на территории котельной в целях оказания услуги по погрузке и подвозу угля к бункеру, т.е. является конечной. В случае если участник не является плательщиком НДС, учитывается цена без НДС.  </w:t>
            </w:r>
          </w:p>
          <w:p w:rsidR="003071F2" w:rsidRPr="004F3EFB" w:rsidRDefault="003071F2" w:rsidP="003071F2">
            <w:pPr>
              <w:keepNext/>
              <w:keepLines/>
              <w:widowControl w:val="0"/>
              <w:suppressLineNumbers/>
              <w:snapToGrid w:val="0"/>
              <w:jc w:val="both"/>
              <w:rPr>
                <w:i/>
                <w:sz w:val="18"/>
                <w:szCs w:val="18"/>
              </w:rPr>
            </w:pPr>
          </w:p>
        </w:tc>
        <w:tc>
          <w:tcPr>
            <w:tcW w:w="2041" w:type="pct"/>
          </w:tcPr>
          <w:p w:rsidR="00721D2A" w:rsidRDefault="003071F2" w:rsidP="003071F2">
            <w:pPr>
              <w:keepNext/>
              <w:keepLines/>
              <w:suppressLineNumbers/>
              <w:snapToGrid w:val="0"/>
              <w:jc w:val="both"/>
              <w:rPr>
                <w:b/>
                <w:sz w:val="18"/>
                <w:szCs w:val="18"/>
              </w:rPr>
            </w:pPr>
            <w:r w:rsidRPr="004037E5">
              <w:rPr>
                <w:b/>
                <w:sz w:val="18"/>
                <w:szCs w:val="18"/>
              </w:rPr>
              <w:t xml:space="preserve">Начальная (максимальная) цена составляет: </w:t>
            </w:r>
          </w:p>
          <w:p w:rsidR="003071F2" w:rsidRPr="004037E5" w:rsidRDefault="00721D2A" w:rsidP="00721D2A">
            <w:pPr>
              <w:jc w:val="both"/>
              <w:rPr>
                <w:b/>
                <w:sz w:val="18"/>
                <w:szCs w:val="18"/>
              </w:rPr>
            </w:pPr>
            <w:r>
              <w:rPr>
                <w:color w:val="000000"/>
                <w:sz w:val="16"/>
                <w:szCs w:val="16"/>
              </w:rPr>
              <w:t xml:space="preserve">1 029 419,42 </w:t>
            </w:r>
            <w:r w:rsidR="003071F2" w:rsidRPr="004037E5">
              <w:rPr>
                <w:b/>
                <w:sz w:val="18"/>
                <w:szCs w:val="18"/>
              </w:rPr>
              <w:t>(</w:t>
            </w:r>
            <w:r w:rsidR="00CC50BD">
              <w:rPr>
                <w:b/>
                <w:sz w:val="18"/>
                <w:szCs w:val="18"/>
              </w:rPr>
              <w:t xml:space="preserve">Один миллион </w:t>
            </w:r>
            <w:r>
              <w:rPr>
                <w:b/>
                <w:sz w:val="18"/>
                <w:szCs w:val="18"/>
              </w:rPr>
              <w:t>двадцать девять</w:t>
            </w:r>
            <w:r w:rsidR="003071F2">
              <w:rPr>
                <w:b/>
                <w:sz w:val="18"/>
                <w:szCs w:val="18"/>
              </w:rPr>
              <w:t xml:space="preserve"> тысяч </w:t>
            </w:r>
            <w:r>
              <w:rPr>
                <w:b/>
                <w:sz w:val="18"/>
                <w:szCs w:val="18"/>
              </w:rPr>
              <w:t>четыреста девятнадцать</w:t>
            </w:r>
            <w:r w:rsidR="003071F2" w:rsidRPr="004037E5">
              <w:rPr>
                <w:b/>
                <w:sz w:val="18"/>
                <w:szCs w:val="18"/>
              </w:rPr>
              <w:t>) рубл</w:t>
            </w:r>
            <w:r>
              <w:rPr>
                <w:b/>
                <w:sz w:val="18"/>
                <w:szCs w:val="18"/>
              </w:rPr>
              <w:t>ей 42</w:t>
            </w:r>
            <w:r w:rsidR="003071F2" w:rsidRPr="004037E5">
              <w:rPr>
                <w:b/>
                <w:sz w:val="18"/>
                <w:szCs w:val="18"/>
              </w:rPr>
              <w:t xml:space="preserve"> копеек, </w:t>
            </w:r>
          </w:p>
          <w:p w:rsidR="003071F2" w:rsidRPr="004037E5" w:rsidRDefault="003071F2" w:rsidP="003071F2">
            <w:pPr>
              <w:keepNext/>
              <w:keepLines/>
              <w:suppressLineNumbers/>
              <w:snapToGrid w:val="0"/>
              <w:jc w:val="both"/>
              <w:rPr>
                <w:sz w:val="20"/>
                <w:szCs w:val="20"/>
              </w:rPr>
            </w:pPr>
          </w:p>
          <w:p w:rsidR="003071F2" w:rsidRPr="004037E5" w:rsidRDefault="003071F2" w:rsidP="003071F2">
            <w:pPr>
              <w:keepNext/>
              <w:keepLines/>
              <w:suppressLineNumbers/>
              <w:snapToGrid w:val="0"/>
              <w:jc w:val="both"/>
              <w:rPr>
                <w:bCs/>
                <w:i/>
                <w:sz w:val="18"/>
                <w:szCs w:val="18"/>
              </w:rPr>
            </w:pPr>
            <w:r w:rsidRPr="004037E5">
              <w:rPr>
                <w:bCs/>
                <w:i/>
                <w:sz w:val="18"/>
                <w:szCs w:val="18"/>
              </w:rPr>
              <w:t>Поставка будет осуществляться периодически</w:t>
            </w:r>
            <w:r w:rsidR="00C24BC0">
              <w:rPr>
                <w:bCs/>
                <w:i/>
                <w:sz w:val="18"/>
                <w:szCs w:val="18"/>
              </w:rPr>
              <w:t>, отдельными партиями,</w:t>
            </w:r>
            <w:r w:rsidRPr="004037E5">
              <w:rPr>
                <w:bCs/>
                <w:i/>
                <w:sz w:val="18"/>
                <w:szCs w:val="18"/>
              </w:rPr>
              <w:t xml:space="preserve"> по Заявкам Организатора</w:t>
            </w:r>
            <w:r w:rsidR="00C24BC0">
              <w:rPr>
                <w:bCs/>
                <w:i/>
                <w:sz w:val="18"/>
                <w:szCs w:val="18"/>
              </w:rPr>
              <w:t xml:space="preserve"> составленных на основании потребности, </w:t>
            </w:r>
            <w:r w:rsidR="00C24BC0" w:rsidRPr="004037E5">
              <w:rPr>
                <w:bCs/>
                <w:i/>
                <w:sz w:val="18"/>
                <w:szCs w:val="18"/>
              </w:rPr>
              <w:t>с</w:t>
            </w:r>
            <w:r w:rsidRPr="004037E5">
              <w:rPr>
                <w:bCs/>
                <w:i/>
                <w:sz w:val="18"/>
                <w:szCs w:val="18"/>
              </w:rPr>
              <w:t xml:space="preserve"> указанием требуемого количества товара в соответствие со спецификацией к договору в течение действия договора, по мере возникновения потребности.</w:t>
            </w:r>
          </w:p>
          <w:p w:rsidR="003071F2" w:rsidRPr="004037E5" w:rsidRDefault="003071F2" w:rsidP="003071F2">
            <w:pPr>
              <w:keepNext/>
              <w:keepLines/>
              <w:suppressLineNumbers/>
              <w:snapToGrid w:val="0"/>
              <w:jc w:val="both"/>
              <w:rPr>
                <w:sz w:val="18"/>
                <w:szCs w:val="18"/>
              </w:rPr>
            </w:pPr>
            <w:r w:rsidRPr="004037E5">
              <w:rPr>
                <w:bCs/>
                <w:i/>
                <w:sz w:val="18"/>
                <w:szCs w:val="18"/>
              </w:rPr>
              <w:t xml:space="preserve">      Заявка может быть направлена посредством факсимильной связи либо по электронной почте.</w:t>
            </w:r>
          </w:p>
          <w:p w:rsidR="003071F2" w:rsidRPr="004037E5" w:rsidRDefault="003071F2" w:rsidP="003071F2">
            <w:pPr>
              <w:keepNext/>
              <w:keepLines/>
              <w:suppressLineNumbers/>
              <w:snapToGrid w:val="0"/>
              <w:jc w:val="both"/>
              <w:rPr>
                <w:b/>
                <w:i/>
                <w:sz w:val="18"/>
                <w:szCs w:val="18"/>
              </w:rPr>
            </w:pPr>
          </w:p>
        </w:tc>
      </w:tr>
      <w:tr w:rsidR="005F6887" w:rsidTr="004D7609">
        <w:tc>
          <w:tcPr>
            <w:tcW w:w="247" w:type="pct"/>
            <w:vMerge/>
          </w:tcPr>
          <w:p w:rsidR="005F6887" w:rsidRDefault="005F6887" w:rsidP="00693E82"/>
        </w:tc>
        <w:tc>
          <w:tcPr>
            <w:tcW w:w="931" w:type="pct"/>
          </w:tcPr>
          <w:p w:rsidR="005F6887" w:rsidRPr="00356956" w:rsidRDefault="005F6887" w:rsidP="00693E82">
            <w:pPr>
              <w:keepNext/>
              <w:keepLines/>
              <w:widowControl w:val="0"/>
              <w:suppressLineNumbers/>
              <w:snapToGrid w:val="0"/>
              <w:rPr>
                <w:sz w:val="20"/>
                <w:szCs w:val="20"/>
              </w:rPr>
            </w:pPr>
            <w:r>
              <w:rPr>
                <w:sz w:val="20"/>
                <w:szCs w:val="20"/>
              </w:rPr>
              <w:t>Пункт 7.1.</w:t>
            </w:r>
          </w:p>
        </w:tc>
        <w:tc>
          <w:tcPr>
            <w:tcW w:w="1781" w:type="pct"/>
          </w:tcPr>
          <w:p w:rsidR="005F6887" w:rsidRPr="00B8173E" w:rsidRDefault="005F6887" w:rsidP="00693E82">
            <w:pPr>
              <w:keepNext/>
              <w:keepLines/>
              <w:widowControl w:val="0"/>
              <w:suppressLineNumbers/>
              <w:snapToGrid w:val="0"/>
              <w:rPr>
                <w:b/>
                <w:sz w:val="20"/>
                <w:szCs w:val="20"/>
              </w:rPr>
            </w:pPr>
            <w:r w:rsidRPr="00B8173E">
              <w:rPr>
                <w:b/>
                <w:sz w:val="20"/>
                <w:szCs w:val="20"/>
              </w:rPr>
              <w:t>Порядок формирования цены договора</w:t>
            </w:r>
          </w:p>
          <w:p w:rsidR="005F6887" w:rsidRPr="00B8173E" w:rsidRDefault="005F6887" w:rsidP="00693E82">
            <w:pPr>
              <w:keepNext/>
              <w:keepLines/>
              <w:widowControl w:val="0"/>
              <w:suppressLineNumbers/>
              <w:snapToGrid w:val="0"/>
              <w:rPr>
                <w:rStyle w:val="FontStyle20"/>
                <w:i/>
                <w:sz w:val="20"/>
                <w:szCs w:val="20"/>
              </w:rPr>
            </w:pPr>
            <w:r>
              <w:rPr>
                <w:sz w:val="20"/>
                <w:szCs w:val="20"/>
              </w:rPr>
              <w:t>*</w:t>
            </w:r>
            <w:r w:rsidRPr="00B8173E">
              <w:rPr>
                <w:rStyle w:val="FontStyle20"/>
                <w:i/>
                <w:sz w:val="18"/>
                <w:szCs w:val="18"/>
              </w:rPr>
              <w:t>Валютой используемой для формирования цены договора и расчетов является рубль Российской Федерации.</w:t>
            </w:r>
          </w:p>
          <w:p w:rsidR="005F6887" w:rsidRPr="00356956" w:rsidRDefault="005F6887" w:rsidP="00693E82">
            <w:pPr>
              <w:keepNext/>
              <w:keepLines/>
              <w:widowControl w:val="0"/>
              <w:suppressLineNumbers/>
              <w:snapToGrid w:val="0"/>
              <w:jc w:val="both"/>
              <w:rPr>
                <w:sz w:val="20"/>
                <w:szCs w:val="20"/>
              </w:rPr>
            </w:pPr>
            <w:r w:rsidRPr="00B8173E">
              <w:rPr>
                <w:rStyle w:val="FontStyle20"/>
                <w:i/>
                <w:sz w:val="18"/>
                <w:szCs w:val="18"/>
              </w:rPr>
              <w:t>Выражение денежных сумм в техническом предложении участника закупки в других валютах расценивается как несоответствие заявки требованиям, установленным настоящей документацией.</w:t>
            </w:r>
          </w:p>
        </w:tc>
        <w:tc>
          <w:tcPr>
            <w:tcW w:w="2041" w:type="pct"/>
          </w:tcPr>
          <w:p w:rsidR="005F6887" w:rsidRPr="00A357E1" w:rsidRDefault="001543FD" w:rsidP="00240FEF">
            <w:pPr>
              <w:keepNext/>
              <w:keepLines/>
              <w:suppressLineNumbers/>
              <w:snapToGrid w:val="0"/>
              <w:jc w:val="both"/>
              <w:rPr>
                <w:b/>
                <w:i/>
                <w:sz w:val="18"/>
                <w:szCs w:val="18"/>
                <w:u w:val="single"/>
                <w:lang w:eastAsia="en-US"/>
              </w:rPr>
            </w:pPr>
            <w:r w:rsidRPr="001543FD">
              <w:rPr>
                <w:b/>
                <w:i/>
                <w:sz w:val="18"/>
                <w:szCs w:val="18"/>
                <w:u w:val="single"/>
                <w:lang w:eastAsia="en-US"/>
              </w:rPr>
              <w:t>Цена договора включает в себя:</w:t>
            </w:r>
            <w:r w:rsidRPr="001543FD">
              <w:rPr>
                <w:rFonts w:ascii="Segoe UI" w:hAnsi="Segoe UI" w:cs="Segoe UI"/>
                <w:sz w:val="18"/>
                <w:szCs w:val="18"/>
              </w:rPr>
              <w:t xml:space="preserve"> </w:t>
            </w:r>
            <w:r w:rsidRPr="001543FD">
              <w:rPr>
                <w:sz w:val="20"/>
                <w:szCs w:val="20"/>
              </w:rPr>
              <w:t xml:space="preserve">стоимость товаров  расходы, связанные с транспортировкой до </w:t>
            </w:r>
            <w:r w:rsidR="004B7809">
              <w:rPr>
                <w:sz w:val="20"/>
                <w:szCs w:val="20"/>
              </w:rPr>
              <w:t>склада котельной</w:t>
            </w:r>
            <w:r w:rsidR="00240FEF">
              <w:rPr>
                <w:sz w:val="20"/>
                <w:szCs w:val="20"/>
              </w:rPr>
              <w:t>,</w:t>
            </w:r>
            <w:r w:rsidR="004B7809">
              <w:rPr>
                <w:sz w:val="20"/>
                <w:szCs w:val="20"/>
              </w:rPr>
              <w:t xml:space="preserve"> </w:t>
            </w:r>
            <w:r w:rsidR="00240FEF">
              <w:rPr>
                <w:sz w:val="20"/>
                <w:szCs w:val="20"/>
              </w:rPr>
              <w:t>согласно технического задания</w:t>
            </w:r>
            <w:r w:rsidRPr="001543FD">
              <w:rPr>
                <w:sz w:val="20"/>
                <w:szCs w:val="20"/>
              </w:rPr>
              <w:t xml:space="preserve">, в том числе страхованием, таможенные платежи (при наличии), </w:t>
            </w:r>
            <w:r w:rsidR="00240FEF">
              <w:rPr>
                <w:sz w:val="20"/>
                <w:szCs w:val="20"/>
              </w:rPr>
              <w:t xml:space="preserve">налоги, </w:t>
            </w:r>
            <w:r w:rsidRPr="001543FD">
              <w:rPr>
                <w:sz w:val="20"/>
                <w:szCs w:val="20"/>
              </w:rPr>
              <w:t>иные расходы, связанные с исполнением обязательств по договору</w:t>
            </w:r>
          </w:p>
        </w:tc>
      </w:tr>
      <w:tr w:rsidR="005F6887" w:rsidTr="004D7609">
        <w:tc>
          <w:tcPr>
            <w:tcW w:w="247" w:type="pct"/>
            <w:vMerge/>
          </w:tcPr>
          <w:p w:rsidR="005F6887" w:rsidRDefault="005F6887" w:rsidP="00693E82"/>
        </w:tc>
        <w:tc>
          <w:tcPr>
            <w:tcW w:w="931" w:type="pct"/>
          </w:tcPr>
          <w:p w:rsidR="005F6887" w:rsidRDefault="005F6887" w:rsidP="00693E82">
            <w:pPr>
              <w:keepNext/>
              <w:keepLines/>
              <w:widowControl w:val="0"/>
              <w:suppressLineNumbers/>
              <w:snapToGrid w:val="0"/>
              <w:rPr>
                <w:sz w:val="20"/>
                <w:szCs w:val="20"/>
              </w:rPr>
            </w:pPr>
            <w:r>
              <w:rPr>
                <w:sz w:val="20"/>
                <w:szCs w:val="20"/>
              </w:rPr>
              <w:t>Пункт 7.2.</w:t>
            </w:r>
          </w:p>
        </w:tc>
        <w:tc>
          <w:tcPr>
            <w:tcW w:w="1781" w:type="pct"/>
          </w:tcPr>
          <w:p w:rsidR="005F6887" w:rsidRPr="00B8173E" w:rsidRDefault="005F6887" w:rsidP="00693E82">
            <w:pPr>
              <w:keepNext/>
              <w:keepLines/>
              <w:widowControl w:val="0"/>
              <w:suppressLineNumbers/>
              <w:snapToGrid w:val="0"/>
              <w:rPr>
                <w:b/>
                <w:sz w:val="20"/>
                <w:szCs w:val="20"/>
              </w:rPr>
            </w:pPr>
            <w:r w:rsidRPr="00C17BD5">
              <w:rPr>
                <w:b/>
                <w:sz w:val="20"/>
                <w:szCs w:val="20"/>
              </w:rPr>
              <w:t>Требования по форме, срокам и порядке оплаты</w:t>
            </w:r>
          </w:p>
        </w:tc>
        <w:tc>
          <w:tcPr>
            <w:tcW w:w="2041" w:type="pct"/>
          </w:tcPr>
          <w:p w:rsidR="005F6887" w:rsidRDefault="001543FD" w:rsidP="001543FD">
            <w:pPr>
              <w:keepNext/>
              <w:keepLines/>
              <w:suppressLineNumbers/>
              <w:snapToGrid w:val="0"/>
              <w:jc w:val="both"/>
              <w:rPr>
                <w:b/>
                <w:i/>
                <w:sz w:val="18"/>
                <w:szCs w:val="18"/>
                <w:u w:val="single"/>
                <w:lang w:eastAsia="en-US"/>
              </w:rPr>
            </w:pPr>
            <w:r w:rsidRPr="00B66BF3">
              <w:rPr>
                <w:sz w:val="20"/>
                <w:szCs w:val="20"/>
              </w:rPr>
              <w:t>оплата в течение (предложение победителя) календарных дней по факту отпуска товара со склада Поставщика и подписания накладной по форме ТОРГ-12, счета, счета-фактуры</w:t>
            </w:r>
            <w:r w:rsidR="00802121">
              <w:rPr>
                <w:sz w:val="20"/>
                <w:szCs w:val="20"/>
              </w:rPr>
              <w:t xml:space="preserve"> либо универсального передаточного документа</w:t>
            </w:r>
            <w:r w:rsidRPr="00B66BF3">
              <w:rPr>
                <w:sz w:val="20"/>
                <w:szCs w:val="20"/>
              </w:rPr>
              <w:t>. Оплата осуществляется на расчетный счет Поставщика в безналичной форме. Датой платежа считается дата списания денежных средств с расчетного счета Заказчика</w:t>
            </w:r>
          </w:p>
        </w:tc>
      </w:tr>
      <w:tr w:rsidR="005F6887" w:rsidTr="002D412A">
        <w:tc>
          <w:tcPr>
            <w:tcW w:w="247" w:type="pct"/>
            <w:vMerge/>
          </w:tcPr>
          <w:p w:rsidR="005F6887" w:rsidRDefault="005F6887" w:rsidP="005F6887"/>
        </w:tc>
        <w:tc>
          <w:tcPr>
            <w:tcW w:w="931" w:type="pct"/>
          </w:tcPr>
          <w:p w:rsidR="005F6887" w:rsidRPr="00356956" w:rsidRDefault="005F6887" w:rsidP="005F6887">
            <w:pPr>
              <w:keepNext/>
              <w:keepLines/>
              <w:widowControl w:val="0"/>
              <w:suppressLineNumbers/>
              <w:snapToGrid w:val="0"/>
              <w:rPr>
                <w:sz w:val="20"/>
                <w:szCs w:val="20"/>
              </w:rPr>
            </w:pPr>
            <w:r>
              <w:rPr>
                <w:sz w:val="20"/>
                <w:szCs w:val="20"/>
              </w:rPr>
              <w:t>Пункт 7.3.</w:t>
            </w:r>
          </w:p>
        </w:tc>
        <w:tc>
          <w:tcPr>
            <w:tcW w:w="3822" w:type="pct"/>
            <w:gridSpan w:val="2"/>
          </w:tcPr>
          <w:p w:rsidR="005F6887" w:rsidRDefault="005F6887" w:rsidP="005F6887">
            <w:pPr>
              <w:keepNext/>
              <w:keepLines/>
              <w:suppressLineNumbers/>
              <w:snapToGrid w:val="0"/>
              <w:jc w:val="both"/>
              <w:rPr>
                <w:b/>
                <w:i/>
                <w:sz w:val="18"/>
                <w:szCs w:val="18"/>
                <w:u w:val="single"/>
                <w:lang w:eastAsia="en-US"/>
              </w:rPr>
            </w:pPr>
            <w:r>
              <w:rPr>
                <w:b/>
                <w:i/>
                <w:sz w:val="18"/>
                <w:szCs w:val="18"/>
                <w:u w:val="single"/>
                <w:lang w:eastAsia="en-US"/>
              </w:rPr>
              <w:t>В целях повышения предпочтительности Заявок участников, Заказчик имеет право объявить процедуру переторжки – добровольного снижения участниками цен своих Заявок при условии сохранения остальных положений Заявок без изменений.</w:t>
            </w:r>
          </w:p>
        </w:tc>
      </w:tr>
      <w:tr w:rsidR="005F6887" w:rsidTr="002D412A">
        <w:trPr>
          <w:trHeight w:val="1923"/>
        </w:trPr>
        <w:tc>
          <w:tcPr>
            <w:tcW w:w="247" w:type="pct"/>
          </w:tcPr>
          <w:p w:rsidR="005F6887" w:rsidRDefault="005F6887" w:rsidP="005F6887">
            <w:r>
              <w:t>8.</w:t>
            </w:r>
          </w:p>
        </w:tc>
        <w:tc>
          <w:tcPr>
            <w:tcW w:w="931" w:type="pct"/>
          </w:tcPr>
          <w:p w:rsidR="005F6887" w:rsidRPr="0045599B" w:rsidRDefault="005F6887" w:rsidP="005F6887">
            <w:pPr>
              <w:keepNext/>
              <w:keepLines/>
              <w:widowControl w:val="0"/>
              <w:suppressLineNumbers/>
              <w:snapToGrid w:val="0"/>
              <w:rPr>
                <w:sz w:val="20"/>
                <w:szCs w:val="20"/>
              </w:rPr>
            </w:pPr>
            <w:r w:rsidRPr="0045599B">
              <w:rPr>
                <w:color w:val="000000"/>
                <w:sz w:val="20"/>
                <w:szCs w:val="20"/>
                <w:lang w:eastAsia="en-US"/>
              </w:rPr>
              <w:t>Документация: оплата за предоставление документации, разъяснения документации, внесение изменений в документацию.</w:t>
            </w:r>
          </w:p>
        </w:tc>
        <w:tc>
          <w:tcPr>
            <w:tcW w:w="3822" w:type="pct"/>
            <w:gridSpan w:val="2"/>
          </w:tcPr>
          <w:p w:rsidR="005F6887" w:rsidRPr="008E3660" w:rsidRDefault="005F6887" w:rsidP="005F6887">
            <w:pPr>
              <w:spacing w:line="276" w:lineRule="auto"/>
              <w:jc w:val="both"/>
              <w:rPr>
                <w:sz w:val="20"/>
                <w:szCs w:val="20"/>
                <w:lang w:eastAsia="en-US"/>
              </w:rPr>
            </w:pPr>
            <w:r w:rsidRPr="008E3660">
              <w:rPr>
                <w:sz w:val="20"/>
                <w:szCs w:val="20"/>
                <w:lang w:eastAsia="en-US"/>
              </w:rPr>
              <w:t>Плата за предоставление документации - не установлена.</w:t>
            </w:r>
          </w:p>
          <w:p w:rsidR="005F6887" w:rsidRDefault="005F6887" w:rsidP="005F6887">
            <w:pPr>
              <w:spacing w:line="276" w:lineRule="auto"/>
              <w:jc w:val="both"/>
              <w:rPr>
                <w:color w:val="0070C0"/>
                <w:sz w:val="20"/>
                <w:szCs w:val="20"/>
                <w:lang w:eastAsia="en-US"/>
              </w:rPr>
            </w:pPr>
            <w:r w:rsidRPr="008E3660">
              <w:rPr>
                <w:sz w:val="20"/>
                <w:szCs w:val="20"/>
                <w:lang w:eastAsia="en-US"/>
              </w:rPr>
              <w:t xml:space="preserve">Документация полностью доступна для ознакомления на сайте </w:t>
            </w:r>
            <w:hyperlink r:id="rId7" w:history="1">
              <w:r w:rsidRPr="00DD44F1">
                <w:rPr>
                  <w:rStyle w:val="a8"/>
                  <w:sz w:val="20"/>
                  <w:szCs w:val="20"/>
                  <w:lang w:val="en-US" w:eastAsia="en-US"/>
                </w:rPr>
                <w:t>www</w:t>
              </w:r>
              <w:r w:rsidRPr="00DD44F1">
                <w:rPr>
                  <w:rStyle w:val="a8"/>
                  <w:sz w:val="20"/>
                  <w:szCs w:val="20"/>
                  <w:lang w:eastAsia="en-US"/>
                </w:rPr>
                <w:t>.</w:t>
              </w:r>
              <w:r w:rsidRPr="00DD44F1">
                <w:rPr>
                  <w:rStyle w:val="a8"/>
                  <w:sz w:val="20"/>
                  <w:szCs w:val="20"/>
                  <w:lang w:val="en-US" w:eastAsia="en-US"/>
                </w:rPr>
                <w:t>zakupki</w:t>
              </w:r>
              <w:r w:rsidRPr="00DD44F1">
                <w:rPr>
                  <w:rStyle w:val="a8"/>
                  <w:sz w:val="20"/>
                  <w:szCs w:val="20"/>
                  <w:lang w:eastAsia="en-US"/>
                </w:rPr>
                <w:t>.</w:t>
              </w:r>
              <w:r w:rsidRPr="00DD44F1">
                <w:rPr>
                  <w:rStyle w:val="a8"/>
                  <w:sz w:val="20"/>
                  <w:szCs w:val="20"/>
                  <w:lang w:val="en-US" w:eastAsia="en-US"/>
                </w:rPr>
                <w:t>gov</w:t>
              </w:r>
              <w:r w:rsidRPr="00DD44F1">
                <w:rPr>
                  <w:rStyle w:val="a8"/>
                  <w:sz w:val="20"/>
                  <w:szCs w:val="20"/>
                  <w:lang w:eastAsia="en-US"/>
                </w:rPr>
                <w:t>.</w:t>
              </w:r>
              <w:r w:rsidRPr="00DD44F1">
                <w:rPr>
                  <w:rStyle w:val="a8"/>
                  <w:sz w:val="20"/>
                  <w:szCs w:val="20"/>
                  <w:lang w:val="en-US" w:eastAsia="en-US"/>
                </w:rPr>
                <w:t>ru</w:t>
              </w:r>
            </w:hyperlink>
            <w:r w:rsidRPr="008E3660">
              <w:rPr>
                <w:color w:val="0070C0"/>
                <w:sz w:val="20"/>
                <w:szCs w:val="20"/>
                <w:lang w:eastAsia="en-US"/>
              </w:rPr>
              <w:t>.</w:t>
            </w:r>
          </w:p>
          <w:p w:rsidR="005F6887" w:rsidRDefault="005F6887" w:rsidP="005F6887">
            <w:pPr>
              <w:keepNext/>
              <w:keepLines/>
              <w:widowControl w:val="0"/>
              <w:suppressLineNumbers/>
              <w:snapToGrid w:val="0"/>
              <w:jc w:val="both"/>
              <w:rPr>
                <w:sz w:val="20"/>
                <w:szCs w:val="20"/>
              </w:rPr>
            </w:pPr>
            <w:r w:rsidRPr="008E3660">
              <w:rPr>
                <w:color w:val="000000"/>
                <w:sz w:val="20"/>
                <w:szCs w:val="20"/>
                <w:lang w:eastAsia="en-US"/>
              </w:rPr>
              <w:t xml:space="preserve">Порядок внесение изменений в документацию представлен в </w:t>
            </w:r>
            <w:r>
              <w:rPr>
                <w:i/>
                <w:color w:val="000000"/>
                <w:sz w:val="20"/>
                <w:szCs w:val="20"/>
                <w:u w:val="single"/>
                <w:lang w:eastAsia="en-US"/>
              </w:rPr>
              <w:t xml:space="preserve">положении </w:t>
            </w:r>
            <w:r w:rsidR="004D7609">
              <w:rPr>
                <w:i/>
                <w:color w:val="000000"/>
                <w:sz w:val="20"/>
                <w:szCs w:val="20"/>
                <w:u w:val="single"/>
                <w:lang w:eastAsia="en-US"/>
              </w:rPr>
              <w:t xml:space="preserve">о закупках </w:t>
            </w:r>
            <w:r w:rsidR="003D3512">
              <w:rPr>
                <w:i/>
                <w:color w:val="000000"/>
                <w:sz w:val="20"/>
                <w:szCs w:val="20"/>
                <w:u w:val="single"/>
                <w:lang w:eastAsia="en-US"/>
              </w:rPr>
              <w:t>ООО СК «БЕЛАЯ»</w:t>
            </w:r>
            <w:r>
              <w:rPr>
                <w:i/>
                <w:color w:val="000000"/>
                <w:sz w:val="20"/>
                <w:szCs w:val="20"/>
                <w:u w:val="single"/>
                <w:lang w:eastAsia="en-US"/>
              </w:rPr>
              <w:t xml:space="preserve"> </w:t>
            </w:r>
          </w:p>
          <w:p w:rsidR="00C6425D" w:rsidRDefault="00C6425D" w:rsidP="005F6887">
            <w:pPr>
              <w:keepNext/>
              <w:keepLines/>
              <w:widowControl w:val="0"/>
              <w:suppressLineNumbers/>
              <w:snapToGrid w:val="0"/>
              <w:jc w:val="both"/>
              <w:rPr>
                <w:sz w:val="20"/>
                <w:szCs w:val="20"/>
              </w:rPr>
            </w:pPr>
          </w:p>
          <w:p w:rsidR="00C6425D" w:rsidRPr="00356956" w:rsidRDefault="00C6425D" w:rsidP="005F6887">
            <w:pPr>
              <w:keepNext/>
              <w:keepLines/>
              <w:widowControl w:val="0"/>
              <w:suppressLineNumbers/>
              <w:snapToGrid w:val="0"/>
              <w:jc w:val="both"/>
              <w:rPr>
                <w:sz w:val="20"/>
                <w:szCs w:val="20"/>
              </w:rPr>
            </w:pPr>
          </w:p>
        </w:tc>
      </w:tr>
      <w:tr w:rsidR="005F6887" w:rsidTr="002D412A">
        <w:tc>
          <w:tcPr>
            <w:tcW w:w="247" w:type="pct"/>
          </w:tcPr>
          <w:p w:rsidR="005F6887" w:rsidRDefault="005F6887" w:rsidP="005F6887">
            <w:r>
              <w:lastRenderedPageBreak/>
              <w:t>9.</w:t>
            </w:r>
          </w:p>
        </w:tc>
        <w:tc>
          <w:tcPr>
            <w:tcW w:w="931" w:type="pct"/>
          </w:tcPr>
          <w:p w:rsidR="005F6887" w:rsidRPr="00356956" w:rsidRDefault="005F6887" w:rsidP="005F6887">
            <w:pPr>
              <w:keepNext/>
              <w:keepLines/>
              <w:widowControl w:val="0"/>
              <w:suppressLineNumbers/>
              <w:snapToGrid w:val="0"/>
              <w:rPr>
                <w:sz w:val="20"/>
                <w:szCs w:val="20"/>
              </w:rPr>
            </w:pPr>
            <w:r w:rsidRPr="00356956">
              <w:rPr>
                <w:sz w:val="20"/>
                <w:szCs w:val="20"/>
              </w:rPr>
              <w:t>Правомочность участников размещения заказа</w:t>
            </w:r>
          </w:p>
        </w:tc>
        <w:tc>
          <w:tcPr>
            <w:tcW w:w="3822" w:type="pct"/>
            <w:gridSpan w:val="2"/>
          </w:tcPr>
          <w:p w:rsidR="005F6887" w:rsidRPr="00356956" w:rsidRDefault="005F6887" w:rsidP="001802AB">
            <w:pPr>
              <w:keepNext/>
              <w:keepLines/>
              <w:widowControl w:val="0"/>
              <w:suppressLineNumbers/>
              <w:snapToGrid w:val="0"/>
              <w:jc w:val="both"/>
              <w:rPr>
                <w:sz w:val="20"/>
                <w:szCs w:val="20"/>
              </w:rPr>
            </w:pPr>
            <w:r w:rsidRPr="00C018DD">
              <w:rPr>
                <w:sz w:val="20"/>
                <w:szCs w:val="20"/>
              </w:rPr>
              <w:t xml:space="preserve">В </w:t>
            </w:r>
            <w:r w:rsidR="001802AB">
              <w:rPr>
                <w:sz w:val="20"/>
                <w:szCs w:val="20"/>
              </w:rPr>
              <w:t>конкурсе</w:t>
            </w:r>
            <w:r w:rsidRPr="00C018DD">
              <w:rPr>
                <w:sz w:val="20"/>
                <w:szCs w:val="2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настоящей Документации.</w:t>
            </w:r>
          </w:p>
        </w:tc>
      </w:tr>
      <w:tr w:rsidR="005F6887" w:rsidTr="002D412A">
        <w:tc>
          <w:tcPr>
            <w:tcW w:w="247" w:type="pct"/>
          </w:tcPr>
          <w:p w:rsidR="0036090B" w:rsidRDefault="005F6887" w:rsidP="0036090B">
            <w:r>
              <w:t>10.</w:t>
            </w:r>
          </w:p>
        </w:tc>
        <w:tc>
          <w:tcPr>
            <w:tcW w:w="931" w:type="pct"/>
          </w:tcPr>
          <w:p w:rsidR="0036090B" w:rsidRPr="005F6887" w:rsidRDefault="005F6887" w:rsidP="001802AB">
            <w:pPr>
              <w:jc w:val="both"/>
              <w:rPr>
                <w:sz w:val="20"/>
                <w:szCs w:val="20"/>
              </w:rPr>
            </w:pPr>
            <w:r w:rsidRPr="005F6887">
              <w:rPr>
                <w:sz w:val="20"/>
                <w:szCs w:val="20"/>
              </w:rPr>
              <w:t xml:space="preserve">Требования к участникам </w:t>
            </w:r>
            <w:r w:rsidR="001802AB">
              <w:rPr>
                <w:sz w:val="20"/>
                <w:szCs w:val="20"/>
              </w:rPr>
              <w:t>конкурса</w:t>
            </w:r>
            <w:r w:rsidRPr="005F6887">
              <w:rPr>
                <w:sz w:val="20"/>
                <w:szCs w:val="20"/>
              </w:rPr>
              <w:t xml:space="preserve"> и документам, подтверждающим соответствие участника </w:t>
            </w:r>
            <w:r w:rsidR="001802AB">
              <w:rPr>
                <w:sz w:val="20"/>
                <w:szCs w:val="20"/>
              </w:rPr>
              <w:t>конкурса</w:t>
            </w:r>
            <w:r w:rsidRPr="005F6887">
              <w:rPr>
                <w:sz w:val="20"/>
                <w:szCs w:val="20"/>
              </w:rPr>
              <w:t xml:space="preserve"> установленным документацией требованиям</w:t>
            </w:r>
          </w:p>
        </w:tc>
        <w:tc>
          <w:tcPr>
            <w:tcW w:w="3822" w:type="pct"/>
            <w:gridSpan w:val="2"/>
          </w:tcPr>
          <w:p w:rsidR="00B1086F" w:rsidRDefault="00B1086F" w:rsidP="00B212F1">
            <w:pPr>
              <w:pStyle w:val="aff2"/>
              <w:shd w:val="clear" w:color="auto" w:fill="FFFFFF"/>
              <w:spacing w:after="0" w:line="240" w:lineRule="auto"/>
              <w:ind w:left="709"/>
              <w:jc w:val="both"/>
              <w:rPr>
                <w:rFonts w:ascii="Times New Roman" w:eastAsia="Calibri" w:hAnsi="Times New Roman" w:cs="Times New Roman"/>
                <w:color w:val="auto"/>
                <w:sz w:val="20"/>
                <w:szCs w:val="20"/>
                <w:lang w:eastAsia="ru-RU"/>
              </w:rPr>
            </w:pPr>
            <w:r w:rsidRPr="00B1086F">
              <w:rPr>
                <w:rFonts w:ascii="Times New Roman" w:eastAsia="Calibri" w:hAnsi="Times New Roman" w:cs="Times New Roman"/>
                <w:color w:val="auto"/>
                <w:sz w:val="20"/>
                <w:szCs w:val="20"/>
                <w:lang w:eastAsia="ru-RU"/>
              </w:rPr>
              <w:t>При осуществлении закупки Заказчик устанавливает следующие единые требования к участникам закупки:</w:t>
            </w:r>
          </w:p>
          <w:p w:rsidR="00B212F1" w:rsidRPr="00B212F1" w:rsidRDefault="00B212F1" w:rsidP="00B212F1">
            <w:pPr>
              <w:keepNext/>
              <w:keepLines/>
              <w:widowControl w:val="0"/>
              <w:suppressLineNumbers/>
              <w:snapToGrid w:val="0"/>
              <w:jc w:val="both"/>
              <w:rPr>
                <w:sz w:val="20"/>
                <w:szCs w:val="20"/>
              </w:rPr>
            </w:pPr>
            <w:r w:rsidRPr="00B212F1">
              <w:rPr>
                <w:sz w:val="20"/>
                <w:szCs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B212F1" w:rsidRPr="00B212F1" w:rsidRDefault="00B212F1" w:rsidP="00B212F1">
            <w:pPr>
              <w:keepNext/>
              <w:keepLines/>
              <w:widowControl w:val="0"/>
              <w:suppressLineNumbers/>
              <w:snapToGrid w:val="0"/>
              <w:jc w:val="both"/>
              <w:rPr>
                <w:sz w:val="20"/>
                <w:szCs w:val="20"/>
              </w:rPr>
            </w:pPr>
            <w:r w:rsidRPr="00B212F1">
              <w:rPr>
                <w:sz w:val="20"/>
                <w:szCs w:val="20"/>
              </w:rPr>
              <w:t>2) участник закупки должен отвечать требованиям документации о закупке;</w:t>
            </w:r>
          </w:p>
          <w:p w:rsidR="00B212F1" w:rsidRPr="00B212F1" w:rsidRDefault="00B212F1" w:rsidP="00B212F1">
            <w:pPr>
              <w:keepNext/>
              <w:keepLines/>
              <w:widowControl w:val="0"/>
              <w:suppressLineNumbers/>
              <w:snapToGrid w:val="0"/>
              <w:jc w:val="both"/>
              <w:rPr>
                <w:sz w:val="20"/>
                <w:szCs w:val="20"/>
              </w:rPr>
            </w:pPr>
            <w:r w:rsidRPr="00B212F1">
              <w:rPr>
                <w:sz w:val="20"/>
                <w:szCs w:val="20"/>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212F1" w:rsidRPr="00B212F1" w:rsidRDefault="00B212F1" w:rsidP="00B212F1">
            <w:pPr>
              <w:keepNext/>
              <w:keepLines/>
              <w:widowControl w:val="0"/>
              <w:suppressLineNumbers/>
              <w:snapToGrid w:val="0"/>
              <w:jc w:val="both"/>
              <w:rPr>
                <w:sz w:val="20"/>
                <w:szCs w:val="20"/>
              </w:rPr>
            </w:pPr>
            <w:r w:rsidRPr="00B212F1">
              <w:rPr>
                <w:sz w:val="20"/>
                <w:szCs w:val="20"/>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B212F1" w:rsidRPr="00B212F1" w:rsidRDefault="00B212F1" w:rsidP="00B212F1">
            <w:pPr>
              <w:keepNext/>
              <w:keepLines/>
              <w:widowControl w:val="0"/>
              <w:suppressLineNumbers/>
              <w:snapToGrid w:val="0"/>
              <w:jc w:val="both"/>
              <w:rPr>
                <w:sz w:val="20"/>
                <w:szCs w:val="20"/>
              </w:rPr>
            </w:pPr>
            <w:r w:rsidRPr="00B212F1">
              <w:rPr>
                <w:sz w:val="20"/>
                <w:szCs w:val="20"/>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212F1" w:rsidRPr="00B212F1" w:rsidRDefault="00B212F1" w:rsidP="00B212F1">
            <w:pPr>
              <w:keepNext/>
              <w:keepLines/>
              <w:widowControl w:val="0"/>
              <w:suppressLineNumbers/>
              <w:snapToGrid w:val="0"/>
              <w:jc w:val="both"/>
              <w:rPr>
                <w:sz w:val="20"/>
                <w:szCs w:val="20"/>
              </w:rPr>
            </w:pPr>
            <w:r w:rsidRPr="00B212F1">
              <w:rPr>
                <w:sz w:val="20"/>
                <w:szCs w:val="20"/>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B212F1" w:rsidRPr="00B212F1" w:rsidRDefault="00B212F1" w:rsidP="00B212F1">
            <w:pPr>
              <w:keepNext/>
              <w:keepLines/>
              <w:widowControl w:val="0"/>
              <w:suppressLineNumbers/>
              <w:snapToGrid w:val="0"/>
              <w:jc w:val="both"/>
              <w:rPr>
                <w:sz w:val="20"/>
                <w:szCs w:val="20"/>
              </w:rPr>
            </w:pPr>
            <w:r w:rsidRPr="00B212F1">
              <w:rPr>
                <w:sz w:val="20"/>
                <w:szCs w:val="20"/>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212F1" w:rsidRPr="00B1086F" w:rsidRDefault="00B212F1" w:rsidP="00B212F1">
            <w:pPr>
              <w:keepNext/>
              <w:keepLines/>
              <w:widowControl w:val="0"/>
              <w:suppressLineNumbers/>
              <w:snapToGrid w:val="0"/>
              <w:jc w:val="both"/>
              <w:rPr>
                <w:sz w:val="20"/>
                <w:szCs w:val="20"/>
              </w:rPr>
            </w:pPr>
          </w:p>
          <w:p w:rsidR="007A254C" w:rsidRPr="005F6887" w:rsidRDefault="007A254C" w:rsidP="00B212F1">
            <w:pPr>
              <w:pStyle w:val="aff2"/>
              <w:shd w:val="clear" w:color="auto" w:fill="FFFFFF"/>
              <w:spacing w:after="0" w:line="240" w:lineRule="auto"/>
              <w:ind w:left="709"/>
              <w:jc w:val="both"/>
              <w:rPr>
                <w:sz w:val="20"/>
                <w:lang w:eastAsia="ru-RU"/>
              </w:rPr>
            </w:pPr>
          </w:p>
        </w:tc>
      </w:tr>
      <w:tr w:rsidR="00A0492A" w:rsidTr="002D412A">
        <w:tc>
          <w:tcPr>
            <w:tcW w:w="247" w:type="pct"/>
          </w:tcPr>
          <w:p w:rsidR="00A0492A" w:rsidRDefault="008E67EA" w:rsidP="00A0492A">
            <w:r>
              <w:t>11.</w:t>
            </w:r>
          </w:p>
        </w:tc>
        <w:tc>
          <w:tcPr>
            <w:tcW w:w="931" w:type="pct"/>
          </w:tcPr>
          <w:p w:rsidR="00A0492A" w:rsidRDefault="00A0492A" w:rsidP="00A0492A">
            <w:r w:rsidRPr="00AA1C2F">
              <w:rPr>
                <w:sz w:val="20"/>
                <w:szCs w:val="20"/>
              </w:rPr>
              <w:t>Документы, входящие в состав заявки</w:t>
            </w:r>
          </w:p>
        </w:tc>
        <w:tc>
          <w:tcPr>
            <w:tcW w:w="3822" w:type="pct"/>
            <w:gridSpan w:val="2"/>
          </w:tcPr>
          <w:p w:rsidR="00A0492A" w:rsidRPr="007A254C" w:rsidRDefault="00A0492A" w:rsidP="00A0492A">
            <w:pPr>
              <w:pStyle w:val="210"/>
              <w:widowControl w:val="0"/>
              <w:snapToGrid w:val="0"/>
              <w:spacing w:line="100" w:lineRule="atLeast"/>
              <w:ind w:left="0"/>
              <w:jc w:val="left"/>
              <w:textAlignment w:val="baseline"/>
              <w:rPr>
                <w:b/>
                <w:sz w:val="20"/>
              </w:rPr>
            </w:pPr>
            <w:r w:rsidRPr="007A254C">
              <w:rPr>
                <w:b/>
                <w:sz w:val="20"/>
              </w:rPr>
              <w:t xml:space="preserve">Заявка на участие в </w:t>
            </w:r>
            <w:r w:rsidR="001802AB" w:rsidRPr="007A254C">
              <w:rPr>
                <w:b/>
                <w:sz w:val="20"/>
              </w:rPr>
              <w:t>конкурсе</w:t>
            </w:r>
            <w:r w:rsidRPr="007A254C">
              <w:rPr>
                <w:b/>
                <w:sz w:val="20"/>
              </w:rPr>
              <w:t xml:space="preserve"> должна быть прошита, пронумерована и содержать следующие документы:</w:t>
            </w:r>
          </w:p>
          <w:p w:rsidR="00A0492A" w:rsidRPr="00A0492A" w:rsidRDefault="00A0492A" w:rsidP="00A0492A">
            <w:pPr>
              <w:pStyle w:val="210"/>
              <w:widowControl w:val="0"/>
              <w:snapToGrid w:val="0"/>
              <w:spacing w:line="100" w:lineRule="atLeast"/>
              <w:ind w:left="0"/>
              <w:jc w:val="center"/>
              <w:textAlignment w:val="baseline"/>
              <w:rPr>
                <w:b/>
                <w:sz w:val="20"/>
                <w:u w:val="single"/>
              </w:rPr>
            </w:pPr>
            <w:r w:rsidRPr="00A0492A">
              <w:rPr>
                <w:b/>
                <w:sz w:val="20"/>
                <w:u w:val="single"/>
              </w:rPr>
              <w:t>Обязательные</w:t>
            </w:r>
            <w:r w:rsidR="007A254C">
              <w:rPr>
                <w:b/>
                <w:sz w:val="20"/>
                <w:u w:val="single"/>
              </w:rPr>
              <w:t>.</w:t>
            </w:r>
          </w:p>
          <w:p w:rsidR="0014499E" w:rsidRPr="0014499E" w:rsidRDefault="0014499E" w:rsidP="0014499E">
            <w:pPr>
              <w:suppressAutoHyphens/>
              <w:jc w:val="both"/>
              <w:rPr>
                <w:sz w:val="20"/>
                <w:lang w:eastAsia="ar-SA"/>
              </w:rPr>
            </w:pPr>
            <w:r w:rsidRPr="0014499E">
              <w:rPr>
                <w:sz w:val="20"/>
                <w:lang w:eastAsia="ar-SA"/>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14499E" w:rsidRPr="0014499E" w:rsidRDefault="0014499E" w:rsidP="0014499E">
            <w:pPr>
              <w:suppressAutoHyphens/>
              <w:jc w:val="both"/>
              <w:rPr>
                <w:sz w:val="20"/>
                <w:lang w:eastAsia="ar-SA"/>
              </w:rPr>
            </w:pPr>
            <w:r w:rsidRPr="0014499E">
              <w:rPr>
                <w:sz w:val="20"/>
                <w:lang w:eastAsia="ar-SA"/>
              </w:rPr>
              <w:t>2) копии учредительных документов участника закупок (для юридических лиц);</w:t>
            </w:r>
          </w:p>
          <w:p w:rsidR="0014499E" w:rsidRPr="0014499E" w:rsidRDefault="0014499E" w:rsidP="0014499E">
            <w:pPr>
              <w:suppressAutoHyphens/>
              <w:jc w:val="both"/>
              <w:rPr>
                <w:sz w:val="20"/>
                <w:lang w:eastAsia="ar-SA"/>
              </w:rPr>
            </w:pPr>
            <w:r w:rsidRPr="0014499E">
              <w:rPr>
                <w:sz w:val="20"/>
                <w:lang w:eastAsia="ar-SA"/>
              </w:rPr>
              <w:t>3) копии документов, удостоверяющих личность (для физических лиц);</w:t>
            </w:r>
          </w:p>
          <w:p w:rsidR="0014499E" w:rsidRPr="0014499E" w:rsidRDefault="0014499E" w:rsidP="0014499E">
            <w:pPr>
              <w:suppressAutoHyphens/>
              <w:jc w:val="both"/>
              <w:rPr>
                <w:sz w:val="20"/>
                <w:lang w:eastAsia="ar-SA"/>
              </w:rPr>
            </w:pPr>
            <w:r w:rsidRPr="0014499E">
              <w:rPr>
                <w:sz w:val="20"/>
                <w:lang w:eastAsia="ar-SA"/>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14499E" w:rsidRPr="0014499E" w:rsidRDefault="0014499E" w:rsidP="0014499E">
            <w:pPr>
              <w:suppressAutoHyphens/>
              <w:jc w:val="both"/>
              <w:rPr>
                <w:sz w:val="20"/>
                <w:lang w:eastAsia="ar-SA"/>
              </w:rPr>
            </w:pPr>
            <w:r w:rsidRPr="0014499E">
              <w:rPr>
                <w:sz w:val="20"/>
                <w:lang w:eastAsia="ar-SA"/>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14499E" w:rsidRPr="0014499E" w:rsidRDefault="0014499E" w:rsidP="0014499E">
            <w:pPr>
              <w:suppressAutoHyphens/>
              <w:jc w:val="both"/>
              <w:rPr>
                <w:sz w:val="20"/>
                <w:lang w:eastAsia="ar-SA"/>
              </w:rPr>
            </w:pPr>
            <w:r w:rsidRPr="0014499E">
              <w:rPr>
                <w:sz w:val="20"/>
                <w:lang w:eastAsia="ar-SA"/>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4499E" w:rsidRPr="0014499E" w:rsidRDefault="0014499E" w:rsidP="0014499E">
            <w:pPr>
              <w:suppressAutoHyphens/>
              <w:jc w:val="both"/>
              <w:rPr>
                <w:sz w:val="20"/>
                <w:lang w:eastAsia="ar-SA"/>
              </w:rPr>
            </w:pPr>
            <w:r w:rsidRPr="0014499E">
              <w:rPr>
                <w:sz w:val="20"/>
                <w:lang w:eastAsia="ar-SA"/>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w:t>
            </w:r>
            <w:r w:rsidRPr="0014499E">
              <w:rPr>
                <w:sz w:val="20"/>
                <w:lang w:eastAsia="ar-SA"/>
              </w:rPr>
              <w:lastRenderedPageBreak/>
              <w:t>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4499E" w:rsidRPr="0014499E" w:rsidRDefault="0014499E" w:rsidP="0014499E">
            <w:pPr>
              <w:suppressAutoHyphens/>
              <w:jc w:val="both"/>
              <w:rPr>
                <w:sz w:val="20"/>
                <w:lang w:eastAsia="ar-SA"/>
              </w:rPr>
            </w:pPr>
            <w:r w:rsidRPr="0014499E">
              <w:rPr>
                <w:sz w:val="20"/>
                <w:lang w:eastAsia="ar-SA"/>
              </w:rPr>
              <w:t>8) документ, декларирующий следующее:</w:t>
            </w:r>
          </w:p>
          <w:p w:rsidR="0014499E" w:rsidRPr="0014499E" w:rsidRDefault="0014499E" w:rsidP="0014499E">
            <w:pPr>
              <w:suppressAutoHyphens/>
              <w:jc w:val="both"/>
              <w:rPr>
                <w:sz w:val="20"/>
                <w:lang w:eastAsia="ar-SA"/>
              </w:rPr>
            </w:pPr>
            <w:r w:rsidRPr="0014499E">
              <w:rPr>
                <w:sz w:val="20"/>
                <w:lang w:eastAsia="ar-SA"/>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14499E" w:rsidRPr="0014499E" w:rsidRDefault="0014499E" w:rsidP="0014499E">
            <w:pPr>
              <w:suppressAutoHyphens/>
              <w:jc w:val="both"/>
              <w:rPr>
                <w:sz w:val="20"/>
                <w:lang w:eastAsia="ar-SA"/>
              </w:rPr>
            </w:pPr>
            <w:r w:rsidRPr="0014499E">
              <w:rPr>
                <w:sz w:val="20"/>
                <w:lang w:eastAsia="ar-SA"/>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14499E" w:rsidRPr="0014499E" w:rsidRDefault="0014499E" w:rsidP="0014499E">
            <w:pPr>
              <w:suppressAutoHyphens/>
              <w:jc w:val="both"/>
              <w:rPr>
                <w:sz w:val="20"/>
                <w:lang w:eastAsia="ar-SA"/>
              </w:rPr>
            </w:pPr>
            <w:r w:rsidRPr="0014499E">
              <w:rPr>
                <w:sz w:val="20"/>
                <w:lang w:eastAsia="ar-SA"/>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r w:rsidR="006631AC">
              <w:rPr>
                <w:sz w:val="20"/>
                <w:lang w:eastAsia="ar-SA"/>
              </w:rPr>
              <w:t xml:space="preserve"> (справка об отсутствии задолженности по форме КНД 1160080, копию баланса за предыдущий год с отметкой налоговой)</w:t>
            </w:r>
            <w:r w:rsidRPr="0014499E">
              <w:rPr>
                <w:sz w:val="20"/>
                <w:lang w:eastAsia="ar-SA"/>
              </w:rPr>
              <w:t>;</w:t>
            </w:r>
          </w:p>
          <w:p w:rsidR="0014499E" w:rsidRPr="0014499E" w:rsidRDefault="0014499E" w:rsidP="0014499E">
            <w:pPr>
              <w:suppressAutoHyphens/>
              <w:jc w:val="both"/>
              <w:rPr>
                <w:sz w:val="20"/>
                <w:lang w:eastAsia="ar-SA"/>
              </w:rPr>
            </w:pPr>
            <w:r w:rsidRPr="0014499E">
              <w:rPr>
                <w:sz w:val="20"/>
                <w:lang w:eastAsia="ar-SA"/>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14499E" w:rsidRPr="0014499E" w:rsidRDefault="0014499E" w:rsidP="0014499E">
            <w:pPr>
              <w:suppressAutoHyphens/>
              <w:jc w:val="both"/>
              <w:rPr>
                <w:sz w:val="20"/>
                <w:lang w:eastAsia="ar-SA"/>
              </w:rPr>
            </w:pPr>
            <w:r w:rsidRPr="0014499E">
              <w:rPr>
                <w:sz w:val="20"/>
                <w:lang w:eastAsia="ar-SA"/>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14499E" w:rsidRPr="0014499E" w:rsidRDefault="0014499E" w:rsidP="0014499E">
            <w:pPr>
              <w:suppressAutoHyphens/>
              <w:jc w:val="both"/>
              <w:rPr>
                <w:sz w:val="20"/>
                <w:lang w:eastAsia="ar-SA"/>
              </w:rPr>
            </w:pPr>
            <w:r w:rsidRPr="0014499E">
              <w:rPr>
                <w:sz w:val="20"/>
                <w:lang w:eastAsia="ar-SA"/>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14499E" w:rsidRPr="0014499E" w:rsidRDefault="0014499E" w:rsidP="0014499E">
            <w:pPr>
              <w:suppressAutoHyphens/>
              <w:jc w:val="both"/>
              <w:rPr>
                <w:sz w:val="20"/>
                <w:lang w:eastAsia="ar-SA"/>
              </w:rPr>
            </w:pPr>
            <w:r w:rsidRPr="0014499E">
              <w:rPr>
                <w:sz w:val="20"/>
                <w:lang w:eastAsia="ar-SA"/>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14499E" w:rsidRPr="0014499E" w:rsidRDefault="0014499E" w:rsidP="0014499E">
            <w:pPr>
              <w:suppressAutoHyphens/>
              <w:jc w:val="both"/>
              <w:rPr>
                <w:sz w:val="20"/>
                <w:lang w:eastAsia="ar-SA"/>
              </w:rPr>
            </w:pPr>
            <w:r w:rsidRPr="0014499E">
              <w:rPr>
                <w:sz w:val="20"/>
                <w:lang w:eastAsia="ar-SA"/>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14499E" w:rsidRPr="0014499E" w:rsidRDefault="0014499E" w:rsidP="0014499E">
            <w:pPr>
              <w:suppressAutoHyphens/>
              <w:jc w:val="both"/>
              <w:rPr>
                <w:sz w:val="20"/>
                <w:lang w:eastAsia="ar-SA"/>
              </w:rPr>
            </w:pPr>
            <w:r w:rsidRPr="0014499E">
              <w:rPr>
                <w:sz w:val="20"/>
                <w:lang w:eastAsia="ar-SA"/>
              </w:rPr>
              <w:t>12) документы (их копии) и сведения, необходимые для оценки заявки по критериям, которые установлены в конкурсной документации;</w:t>
            </w:r>
          </w:p>
          <w:p w:rsidR="0014499E" w:rsidRDefault="0014499E" w:rsidP="0014499E">
            <w:pPr>
              <w:suppressAutoHyphens/>
              <w:jc w:val="both"/>
              <w:rPr>
                <w:sz w:val="20"/>
                <w:lang w:eastAsia="ar-SA"/>
              </w:rPr>
            </w:pPr>
            <w:r w:rsidRPr="0014499E">
              <w:rPr>
                <w:sz w:val="20"/>
                <w:lang w:eastAsia="ar-SA"/>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1543FD" w:rsidRPr="001543FD" w:rsidRDefault="001543FD" w:rsidP="001543FD">
            <w:pPr>
              <w:tabs>
                <w:tab w:val="left" w:pos="1134"/>
              </w:tabs>
              <w:ind w:left="360" w:hanging="360"/>
              <w:jc w:val="center"/>
              <w:rPr>
                <w:rFonts w:eastAsia="Times New Roman"/>
                <w:b/>
                <w:sz w:val="20"/>
                <w:szCs w:val="20"/>
              </w:rPr>
            </w:pPr>
            <w:r w:rsidRPr="001543FD">
              <w:rPr>
                <w:rFonts w:eastAsia="Times New Roman"/>
                <w:b/>
                <w:sz w:val="20"/>
                <w:szCs w:val="20"/>
              </w:rPr>
              <w:t>Дополнительные необязательные требования, установленные подразделением инициатором. Участник должен подтвердить:</w:t>
            </w:r>
          </w:p>
          <w:p w:rsidR="001543FD" w:rsidRPr="001543FD" w:rsidRDefault="001543FD" w:rsidP="001543FD">
            <w:pPr>
              <w:widowControl w:val="0"/>
              <w:suppressAutoHyphens/>
              <w:snapToGrid w:val="0"/>
              <w:spacing w:after="120" w:line="100" w:lineRule="atLeast"/>
              <w:jc w:val="center"/>
              <w:textAlignment w:val="baseline"/>
              <w:rPr>
                <w:i/>
                <w:sz w:val="20"/>
                <w:szCs w:val="20"/>
                <w:lang w:eastAsia="ar-SA"/>
              </w:rPr>
            </w:pPr>
            <w:r w:rsidRPr="001543FD">
              <w:rPr>
                <w:i/>
                <w:sz w:val="20"/>
                <w:szCs w:val="20"/>
                <w:lang w:eastAsia="ar-SA"/>
              </w:rPr>
              <w:t>невыполнение данных требований НЕ может являться причиной отклонения заявки участника запроса предложений</w:t>
            </w:r>
          </w:p>
          <w:p w:rsidR="001543FD" w:rsidRPr="001543FD" w:rsidRDefault="001543FD" w:rsidP="001543FD">
            <w:pPr>
              <w:suppressAutoHyphens/>
              <w:jc w:val="both"/>
              <w:rPr>
                <w:sz w:val="20"/>
                <w:lang w:eastAsia="ar-SA"/>
              </w:rPr>
            </w:pPr>
            <w:r w:rsidRPr="001543FD">
              <w:rPr>
                <w:sz w:val="20"/>
                <w:lang w:eastAsia="ar-SA"/>
              </w:rPr>
              <w:t>1</w:t>
            </w:r>
            <w:r w:rsidR="00B1086F">
              <w:rPr>
                <w:sz w:val="20"/>
                <w:lang w:eastAsia="ar-SA"/>
              </w:rPr>
              <w:t>0</w:t>
            </w:r>
            <w:r w:rsidRPr="001543FD">
              <w:rPr>
                <w:sz w:val="20"/>
                <w:lang w:eastAsia="ar-SA"/>
              </w:rPr>
              <w:t>) иные документы, которые, по мнению Участника закупки,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460937" w:rsidRDefault="00460937" w:rsidP="00A0492A">
            <w:pPr>
              <w:pStyle w:val="ae"/>
              <w:spacing w:before="0" w:after="0"/>
              <w:jc w:val="both"/>
              <w:rPr>
                <w:sz w:val="20"/>
              </w:rPr>
            </w:pPr>
          </w:p>
          <w:p w:rsidR="00460937" w:rsidRPr="00E03080" w:rsidRDefault="00A0492A" w:rsidP="00A0492A">
            <w:pPr>
              <w:pStyle w:val="ae"/>
              <w:spacing w:before="0" w:after="0"/>
              <w:jc w:val="both"/>
              <w:rPr>
                <w:b/>
                <w:sz w:val="20"/>
                <w:szCs w:val="20"/>
              </w:rPr>
            </w:pPr>
            <w:r w:rsidRPr="000712E7">
              <w:rPr>
                <w:b/>
                <w:sz w:val="20"/>
                <w:szCs w:val="20"/>
              </w:rPr>
              <w:t>Все документы должны быть предоставлены на русском языке.</w:t>
            </w:r>
          </w:p>
        </w:tc>
      </w:tr>
      <w:tr w:rsidR="00A331AC" w:rsidTr="002D412A">
        <w:tc>
          <w:tcPr>
            <w:tcW w:w="247" w:type="pct"/>
          </w:tcPr>
          <w:p w:rsidR="00A331AC" w:rsidRDefault="008E67EA" w:rsidP="00A331AC">
            <w:r>
              <w:lastRenderedPageBreak/>
              <w:t>12.</w:t>
            </w:r>
          </w:p>
        </w:tc>
        <w:tc>
          <w:tcPr>
            <w:tcW w:w="931" w:type="pct"/>
          </w:tcPr>
          <w:p w:rsidR="00A331AC" w:rsidRPr="00356956" w:rsidRDefault="00A331AC" w:rsidP="00A331AC">
            <w:pPr>
              <w:keepNext/>
              <w:keepLines/>
              <w:widowControl w:val="0"/>
              <w:suppressLineNumbers/>
              <w:snapToGrid w:val="0"/>
              <w:rPr>
                <w:sz w:val="20"/>
                <w:szCs w:val="20"/>
              </w:rPr>
            </w:pPr>
            <w:r w:rsidRPr="00356956">
              <w:rPr>
                <w:sz w:val="20"/>
                <w:szCs w:val="20"/>
              </w:rPr>
              <w:t>Затраты на подготовку заявки</w:t>
            </w:r>
          </w:p>
        </w:tc>
        <w:tc>
          <w:tcPr>
            <w:tcW w:w="3822" w:type="pct"/>
            <w:gridSpan w:val="2"/>
          </w:tcPr>
          <w:p w:rsidR="00A331AC" w:rsidRPr="00356956" w:rsidRDefault="00A331AC" w:rsidP="00387136">
            <w:pPr>
              <w:jc w:val="both"/>
              <w:rPr>
                <w:sz w:val="20"/>
                <w:szCs w:val="20"/>
              </w:rPr>
            </w:pPr>
            <w:r w:rsidRPr="00356956">
              <w:rPr>
                <w:sz w:val="20"/>
                <w:szCs w:val="20"/>
              </w:rPr>
              <w:t xml:space="preserve">Участник несет все расходы, связанные с подготовкой заявки и участием в </w:t>
            </w:r>
            <w:r w:rsidR="00387136">
              <w:rPr>
                <w:sz w:val="20"/>
                <w:szCs w:val="20"/>
              </w:rPr>
              <w:t>конкурсе</w:t>
            </w:r>
            <w:r w:rsidRPr="00356956">
              <w:rPr>
                <w:sz w:val="20"/>
                <w:szCs w:val="20"/>
              </w:rPr>
              <w:t>.</w:t>
            </w:r>
          </w:p>
        </w:tc>
      </w:tr>
      <w:tr w:rsidR="00A331AC" w:rsidTr="002D412A">
        <w:tc>
          <w:tcPr>
            <w:tcW w:w="247" w:type="pct"/>
          </w:tcPr>
          <w:p w:rsidR="00A331AC" w:rsidRDefault="008E67EA" w:rsidP="00A331AC">
            <w:r>
              <w:t>13.</w:t>
            </w:r>
          </w:p>
        </w:tc>
        <w:tc>
          <w:tcPr>
            <w:tcW w:w="931" w:type="pct"/>
          </w:tcPr>
          <w:p w:rsidR="00A331AC" w:rsidRPr="00356956" w:rsidRDefault="00A331AC" w:rsidP="001802AB">
            <w:pPr>
              <w:keepNext/>
              <w:keepLines/>
              <w:widowControl w:val="0"/>
              <w:suppressLineNumbers/>
              <w:snapToGrid w:val="0"/>
              <w:rPr>
                <w:sz w:val="20"/>
                <w:szCs w:val="20"/>
              </w:rPr>
            </w:pPr>
            <w:r w:rsidRPr="00356956">
              <w:rPr>
                <w:sz w:val="20"/>
                <w:szCs w:val="20"/>
              </w:rPr>
              <w:t xml:space="preserve">Размер обеспечения заявки на участие в </w:t>
            </w:r>
            <w:r w:rsidR="001802AB">
              <w:rPr>
                <w:sz w:val="20"/>
                <w:szCs w:val="20"/>
              </w:rPr>
              <w:t>конкурсе</w:t>
            </w:r>
            <w:r w:rsidRPr="00356956">
              <w:rPr>
                <w:sz w:val="20"/>
                <w:szCs w:val="20"/>
              </w:rPr>
              <w:t xml:space="preserve"> </w:t>
            </w:r>
          </w:p>
        </w:tc>
        <w:tc>
          <w:tcPr>
            <w:tcW w:w="3822" w:type="pct"/>
            <w:gridSpan w:val="2"/>
          </w:tcPr>
          <w:p w:rsidR="00A331AC" w:rsidRDefault="00A331AC" w:rsidP="00A331AC">
            <w:pPr>
              <w:rPr>
                <w:b/>
                <w:sz w:val="18"/>
                <w:szCs w:val="18"/>
              </w:rPr>
            </w:pPr>
          </w:p>
          <w:p w:rsidR="00A331AC" w:rsidRPr="001539E0" w:rsidRDefault="00A331AC" w:rsidP="00A331AC">
            <w:pPr>
              <w:rPr>
                <w:b/>
                <w:sz w:val="18"/>
                <w:szCs w:val="18"/>
              </w:rPr>
            </w:pPr>
            <w:r>
              <w:rPr>
                <w:b/>
                <w:sz w:val="18"/>
                <w:szCs w:val="18"/>
              </w:rPr>
              <w:t>Не предусмотрено</w:t>
            </w:r>
          </w:p>
        </w:tc>
      </w:tr>
      <w:tr w:rsidR="00A331AC" w:rsidTr="002D412A">
        <w:tc>
          <w:tcPr>
            <w:tcW w:w="247" w:type="pct"/>
          </w:tcPr>
          <w:p w:rsidR="00A331AC" w:rsidRDefault="008E67EA" w:rsidP="00A331AC">
            <w:r>
              <w:t>14.</w:t>
            </w:r>
          </w:p>
        </w:tc>
        <w:tc>
          <w:tcPr>
            <w:tcW w:w="931" w:type="pct"/>
          </w:tcPr>
          <w:p w:rsidR="00A331AC" w:rsidRPr="00356956" w:rsidRDefault="00A331AC" w:rsidP="00A331AC">
            <w:pPr>
              <w:keepNext/>
              <w:keepLines/>
              <w:widowControl w:val="0"/>
              <w:suppressLineNumbers/>
              <w:snapToGrid w:val="0"/>
              <w:rPr>
                <w:sz w:val="20"/>
                <w:szCs w:val="20"/>
              </w:rPr>
            </w:pPr>
            <w:r w:rsidRPr="00356956">
              <w:rPr>
                <w:sz w:val="20"/>
                <w:szCs w:val="20"/>
              </w:rPr>
              <w:t xml:space="preserve">Формы заявки </w:t>
            </w:r>
          </w:p>
        </w:tc>
        <w:tc>
          <w:tcPr>
            <w:tcW w:w="3822" w:type="pct"/>
            <w:gridSpan w:val="2"/>
          </w:tcPr>
          <w:p w:rsidR="00FB2601" w:rsidRDefault="00FB2601" w:rsidP="00FB2601">
            <w:pPr>
              <w:tabs>
                <w:tab w:val="left" w:pos="3514"/>
              </w:tabs>
              <w:autoSpaceDE w:val="0"/>
              <w:autoSpaceDN w:val="0"/>
              <w:adjustRightInd w:val="0"/>
              <w:jc w:val="both"/>
              <w:rPr>
                <w:sz w:val="20"/>
                <w:lang w:eastAsia="ar-SA"/>
              </w:rPr>
            </w:pPr>
            <w:r w:rsidRPr="001543FD">
              <w:rPr>
                <w:sz w:val="20"/>
                <w:lang w:eastAsia="ar-SA"/>
              </w:rPr>
              <w:t xml:space="preserve">Участник подает Заявку в </w:t>
            </w:r>
            <w:r>
              <w:rPr>
                <w:sz w:val="20"/>
                <w:lang w:eastAsia="ar-SA"/>
              </w:rPr>
              <w:t>форме электронного документа</w:t>
            </w:r>
            <w:r w:rsidRPr="001543FD">
              <w:rPr>
                <w:sz w:val="20"/>
                <w:lang w:eastAsia="ar-SA"/>
              </w:rPr>
              <w:t xml:space="preserve">. </w:t>
            </w:r>
          </w:p>
          <w:p w:rsidR="00FB2601" w:rsidRPr="00475968" w:rsidRDefault="00FB2601" w:rsidP="00FB2601">
            <w:pPr>
              <w:tabs>
                <w:tab w:val="left" w:pos="3514"/>
              </w:tabs>
              <w:autoSpaceDE w:val="0"/>
              <w:autoSpaceDN w:val="0"/>
              <w:adjustRightInd w:val="0"/>
              <w:jc w:val="both"/>
              <w:rPr>
                <w:rFonts w:eastAsia="Batang"/>
                <w:sz w:val="20"/>
                <w:szCs w:val="20"/>
                <w:lang w:eastAsia="ko-KR"/>
              </w:rPr>
            </w:pPr>
            <w:r w:rsidRPr="00475968">
              <w:rPr>
                <w:rFonts w:eastAsia="Batang"/>
                <w:sz w:val="20"/>
                <w:szCs w:val="20"/>
                <w:lang w:eastAsia="ko-KR"/>
              </w:rPr>
              <w:t>Электронные документы, входящие в состав заявки должны иметь один из распространенных форматов документов: с расширением (*.</w:t>
            </w:r>
            <w:proofErr w:type="spellStart"/>
            <w:r w:rsidRPr="00475968">
              <w:rPr>
                <w:rFonts w:eastAsia="Batang"/>
                <w:sz w:val="20"/>
                <w:szCs w:val="20"/>
                <w:lang w:eastAsia="ko-KR"/>
              </w:rPr>
              <w:t>doc</w:t>
            </w:r>
            <w:proofErr w:type="spellEnd"/>
            <w:r w:rsidRPr="00475968">
              <w:rPr>
                <w:rFonts w:eastAsia="Batang"/>
                <w:sz w:val="20"/>
                <w:szCs w:val="20"/>
                <w:lang w:eastAsia="ko-KR"/>
              </w:rPr>
              <w:t>), (*.</w:t>
            </w:r>
            <w:proofErr w:type="spellStart"/>
            <w:r w:rsidRPr="00475968">
              <w:rPr>
                <w:rFonts w:eastAsia="Batang"/>
                <w:sz w:val="20"/>
                <w:szCs w:val="20"/>
                <w:lang w:eastAsia="ko-KR"/>
              </w:rPr>
              <w:t>docx</w:t>
            </w:r>
            <w:proofErr w:type="spellEnd"/>
            <w:r w:rsidRPr="00475968">
              <w:rPr>
                <w:rFonts w:eastAsia="Batang"/>
                <w:sz w:val="20"/>
                <w:szCs w:val="20"/>
                <w:lang w:eastAsia="ko-KR"/>
              </w:rPr>
              <w:t>), (*.</w:t>
            </w:r>
            <w:proofErr w:type="spellStart"/>
            <w:r w:rsidRPr="00475968">
              <w:rPr>
                <w:rFonts w:eastAsia="Batang"/>
                <w:sz w:val="20"/>
                <w:szCs w:val="20"/>
                <w:lang w:eastAsia="ko-KR"/>
              </w:rPr>
              <w:t>xls</w:t>
            </w:r>
            <w:proofErr w:type="spellEnd"/>
            <w:r w:rsidRPr="00475968">
              <w:rPr>
                <w:rFonts w:eastAsia="Batang"/>
                <w:sz w:val="20"/>
                <w:szCs w:val="20"/>
                <w:lang w:eastAsia="ko-KR"/>
              </w:rPr>
              <w:t>), (*.</w:t>
            </w:r>
            <w:proofErr w:type="spellStart"/>
            <w:r w:rsidRPr="00475968">
              <w:rPr>
                <w:rFonts w:eastAsia="Batang"/>
                <w:sz w:val="20"/>
                <w:szCs w:val="20"/>
                <w:lang w:eastAsia="ko-KR"/>
              </w:rPr>
              <w:t>xlsx</w:t>
            </w:r>
            <w:proofErr w:type="spellEnd"/>
            <w:r w:rsidRPr="00475968">
              <w:rPr>
                <w:rFonts w:eastAsia="Batang"/>
                <w:sz w:val="20"/>
                <w:szCs w:val="20"/>
                <w:lang w:eastAsia="ko-KR"/>
              </w:rPr>
              <w:t>), (*.</w:t>
            </w:r>
            <w:proofErr w:type="spellStart"/>
            <w:r w:rsidRPr="00475968">
              <w:rPr>
                <w:rFonts w:eastAsia="Batang"/>
                <w:sz w:val="20"/>
                <w:szCs w:val="20"/>
                <w:lang w:eastAsia="ko-KR"/>
              </w:rPr>
              <w:t>txt</w:t>
            </w:r>
            <w:proofErr w:type="spellEnd"/>
            <w:r w:rsidRPr="00475968">
              <w:rPr>
                <w:rFonts w:eastAsia="Batang"/>
                <w:sz w:val="20"/>
                <w:szCs w:val="20"/>
                <w:lang w:eastAsia="ko-KR"/>
              </w:rPr>
              <w:t>), (*.</w:t>
            </w:r>
            <w:proofErr w:type="spellStart"/>
            <w:r w:rsidRPr="00475968">
              <w:rPr>
                <w:rFonts w:eastAsia="Batang"/>
                <w:sz w:val="20"/>
                <w:szCs w:val="20"/>
                <w:lang w:eastAsia="ko-KR"/>
              </w:rPr>
              <w:t>pdf</w:t>
            </w:r>
            <w:proofErr w:type="spellEnd"/>
            <w:r w:rsidRPr="00475968">
              <w:rPr>
                <w:rFonts w:eastAsia="Batang"/>
                <w:sz w:val="20"/>
                <w:szCs w:val="20"/>
                <w:lang w:eastAsia="ko-KR"/>
              </w:rPr>
              <w:t>), (*.</w:t>
            </w:r>
            <w:proofErr w:type="spellStart"/>
            <w:r w:rsidRPr="00475968">
              <w:rPr>
                <w:rFonts w:eastAsia="Batang"/>
                <w:sz w:val="20"/>
                <w:szCs w:val="20"/>
                <w:lang w:eastAsia="ko-KR"/>
              </w:rPr>
              <w:t>jpg</w:t>
            </w:r>
            <w:proofErr w:type="spellEnd"/>
            <w:r w:rsidRPr="00475968">
              <w:rPr>
                <w:rFonts w:eastAsia="Batang"/>
                <w:sz w:val="20"/>
                <w:szCs w:val="20"/>
                <w:lang w:eastAsia="ko-KR"/>
              </w:rPr>
              <w:t>) и т.д.</w:t>
            </w:r>
          </w:p>
          <w:p w:rsidR="00FB2601" w:rsidRPr="00475968" w:rsidRDefault="00FB2601" w:rsidP="00FB2601">
            <w:pPr>
              <w:tabs>
                <w:tab w:val="left" w:pos="3514"/>
              </w:tabs>
              <w:autoSpaceDE w:val="0"/>
              <w:autoSpaceDN w:val="0"/>
              <w:adjustRightInd w:val="0"/>
              <w:jc w:val="both"/>
              <w:rPr>
                <w:rFonts w:eastAsia="Batang"/>
                <w:sz w:val="20"/>
                <w:szCs w:val="20"/>
                <w:lang w:eastAsia="ko-KR"/>
              </w:rPr>
            </w:pPr>
            <w:r w:rsidRPr="00475968">
              <w:rPr>
                <w:rFonts w:eastAsia="Batang"/>
                <w:sz w:val="20"/>
                <w:szCs w:val="20"/>
                <w:lang w:eastAsia="ko-KR"/>
              </w:rPr>
              <w:t>Документы, подписанны</w:t>
            </w:r>
            <w:r>
              <w:rPr>
                <w:rFonts w:eastAsia="Batang"/>
                <w:sz w:val="20"/>
                <w:szCs w:val="20"/>
                <w:lang w:eastAsia="ko-KR"/>
              </w:rPr>
              <w:t>е электронной подписью (далее -</w:t>
            </w:r>
            <w:r w:rsidRPr="00475968">
              <w:rPr>
                <w:rFonts w:eastAsia="Batang"/>
                <w:sz w:val="20"/>
                <w:szCs w:val="20"/>
                <w:lang w:eastAsia="ko-KR"/>
              </w:rPr>
              <w:t xml:space="preserve">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FB2601" w:rsidRPr="00475968" w:rsidRDefault="00FB2601" w:rsidP="00FB2601">
            <w:pPr>
              <w:tabs>
                <w:tab w:val="left" w:pos="3514"/>
              </w:tabs>
              <w:autoSpaceDE w:val="0"/>
              <w:autoSpaceDN w:val="0"/>
              <w:adjustRightInd w:val="0"/>
              <w:jc w:val="both"/>
              <w:rPr>
                <w:rFonts w:eastAsia="Batang"/>
                <w:sz w:val="20"/>
                <w:szCs w:val="20"/>
                <w:lang w:eastAsia="ko-KR"/>
              </w:rPr>
            </w:pPr>
            <w:r w:rsidRPr="00475968">
              <w:rPr>
                <w:rFonts w:eastAsia="Batang"/>
                <w:sz w:val="20"/>
                <w:szCs w:val="20"/>
                <w:lang w:eastAsia="ko-KR"/>
              </w:rPr>
              <w:t xml:space="preserve">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  </w:t>
            </w:r>
          </w:p>
          <w:p w:rsidR="00FB2601" w:rsidRPr="00475968" w:rsidRDefault="00FB2601" w:rsidP="00FB2601">
            <w:pPr>
              <w:tabs>
                <w:tab w:val="left" w:pos="3514"/>
              </w:tabs>
              <w:autoSpaceDE w:val="0"/>
              <w:autoSpaceDN w:val="0"/>
              <w:adjustRightInd w:val="0"/>
              <w:jc w:val="both"/>
              <w:rPr>
                <w:rFonts w:eastAsia="Batang"/>
                <w:sz w:val="20"/>
                <w:szCs w:val="20"/>
                <w:lang w:eastAsia="ko-KR"/>
              </w:rPr>
            </w:pPr>
            <w:r w:rsidRPr="00475968">
              <w:rPr>
                <w:rFonts w:eastAsia="Batang"/>
                <w:sz w:val="20"/>
                <w:szCs w:val="20"/>
                <w:lang w:eastAsia="ko-KR"/>
              </w:rPr>
              <w:t>Файлы формируются по принципу: один файл – один документ.</w:t>
            </w:r>
          </w:p>
          <w:p w:rsidR="00FB2601" w:rsidRPr="00475968" w:rsidRDefault="00FB2601" w:rsidP="00FB2601">
            <w:pPr>
              <w:tabs>
                <w:tab w:val="left" w:pos="3514"/>
              </w:tabs>
              <w:autoSpaceDE w:val="0"/>
              <w:autoSpaceDN w:val="0"/>
              <w:adjustRightInd w:val="0"/>
              <w:jc w:val="both"/>
              <w:rPr>
                <w:rFonts w:eastAsia="Batang"/>
                <w:sz w:val="20"/>
                <w:szCs w:val="20"/>
                <w:lang w:eastAsia="ko-KR"/>
              </w:rPr>
            </w:pPr>
            <w:r w:rsidRPr="00475968">
              <w:rPr>
                <w:rFonts w:eastAsia="Batang"/>
                <w:sz w:val="20"/>
                <w:szCs w:val="20"/>
                <w:lang w:eastAsia="ko-KR"/>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FB2601" w:rsidRPr="00475968" w:rsidRDefault="00FB2601" w:rsidP="00FB2601">
            <w:pPr>
              <w:tabs>
                <w:tab w:val="left" w:pos="3514"/>
              </w:tabs>
              <w:autoSpaceDE w:val="0"/>
              <w:autoSpaceDN w:val="0"/>
              <w:adjustRightInd w:val="0"/>
              <w:jc w:val="both"/>
              <w:rPr>
                <w:rFonts w:eastAsia="Batang"/>
                <w:sz w:val="20"/>
                <w:szCs w:val="20"/>
                <w:lang w:eastAsia="ko-KR"/>
              </w:rPr>
            </w:pPr>
            <w:r w:rsidRPr="00475968">
              <w:rPr>
                <w:rFonts w:eastAsia="Batang"/>
                <w:sz w:val="20"/>
                <w:szCs w:val="20"/>
                <w:lang w:eastAsia="ko-KR"/>
              </w:rPr>
              <w:t xml:space="preserve">Все файлы не должны иметь защиты от их открытия, изменения, копирования их содержимого или их печати. </w:t>
            </w:r>
          </w:p>
          <w:p w:rsidR="00FB2601" w:rsidRPr="00475968" w:rsidRDefault="00FB2601" w:rsidP="00FB2601">
            <w:pPr>
              <w:tabs>
                <w:tab w:val="left" w:pos="3514"/>
              </w:tabs>
              <w:autoSpaceDE w:val="0"/>
              <w:autoSpaceDN w:val="0"/>
              <w:adjustRightInd w:val="0"/>
              <w:jc w:val="both"/>
              <w:rPr>
                <w:rFonts w:eastAsia="Batang"/>
                <w:sz w:val="20"/>
                <w:szCs w:val="20"/>
                <w:lang w:eastAsia="ko-KR"/>
              </w:rPr>
            </w:pPr>
            <w:r w:rsidRPr="00475968">
              <w:rPr>
                <w:rFonts w:eastAsia="Batang"/>
                <w:sz w:val="20"/>
                <w:szCs w:val="20"/>
                <w:lang w:eastAsia="ko-KR"/>
              </w:rPr>
              <w:t>Файлы должны быть именованы так, чтобы из их названия ясно следовало, какой документ, требуемый документацией, в каком файле находится.</w:t>
            </w:r>
          </w:p>
          <w:p w:rsidR="005A408A" w:rsidRPr="005A408A" w:rsidRDefault="00FB2601" w:rsidP="00FB2601">
            <w:pPr>
              <w:jc w:val="both"/>
              <w:rPr>
                <w:sz w:val="22"/>
                <w:szCs w:val="22"/>
              </w:rPr>
            </w:pPr>
            <w:r w:rsidRPr="00475968">
              <w:rPr>
                <w:rFonts w:eastAsia="Batang"/>
                <w:sz w:val="20"/>
                <w:szCs w:val="20"/>
                <w:lang w:eastAsia="ko-KR"/>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FB2601" w:rsidTr="008C6501">
        <w:tc>
          <w:tcPr>
            <w:tcW w:w="247" w:type="pct"/>
          </w:tcPr>
          <w:p w:rsidR="00FB2601" w:rsidRDefault="00FB2601" w:rsidP="00FB2601">
            <w:r>
              <w:lastRenderedPageBreak/>
              <w:t>15.</w:t>
            </w:r>
          </w:p>
        </w:tc>
        <w:tc>
          <w:tcPr>
            <w:tcW w:w="931" w:type="pct"/>
          </w:tcPr>
          <w:p w:rsidR="00FB2601" w:rsidRPr="00356956" w:rsidRDefault="00FB2601" w:rsidP="00FB2601">
            <w:pPr>
              <w:keepNext/>
              <w:keepLines/>
              <w:widowControl w:val="0"/>
              <w:suppressLineNumbers/>
              <w:snapToGrid w:val="0"/>
              <w:rPr>
                <w:sz w:val="20"/>
                <w:szCs w:val="20"/>
              </w:rPr>
            </w:pPr>
            <w:r>
              <w:rPr>
                <w:sz w:val="20"/>
                <w:szCs w:val="20"/>
              </w:rPr>
              <w:t>Требования к оформлению заявок</w:t>
            </w:r>
            <w:r w:rsidRPr="00356956">
              <w:rPr>
                <w:sz w:val="20"/>
                <w:szCs w:val="20"/>
              </w:rPr>
              <w:t>, прием заявок</w:t>
            </w:r>
          </w:p>
        </w:tc>
        <w:tc>
          <w:tcPr>
            <w:tcW w:w="3822" w:type="pct"/>
            <w:gridSpan w:val="2"/>
            <w:vAlign w:val="center"/>
          </w:tcPr>
          <w:p w:rsidR="00FB2601" w:rsidRPr="00D865EE" w:rsidRDefault="00FB2601" w:rsidP="00FB2601">
            <w:pPr>
              <w:keepNext/>
              <w:keepLines/>
              <w:widowControl w:val="0"/>
              <w:suppressLineNumbers/>
              <w:jc w:val="both"/>
              <w:rPr>
                <w:sz w:val="20"/>
                <w:szCs w:val="20"/>
              </w:rPr>
            </w:pPr>
            <w:r>
              <w:rPr>
                <w:sz w:val="20"/>
                <w:szCs w:val="20"/>
              </w:rPr>
              <w:t>Заявки принимаются в электронной форме</w:t>
            </w:r>
          </w:p>
        </w:tc>
      </w:tr>
      <w:tr w:rsidR="00FB2601" w:rsidTr="002D412A">
        <w:tc>
          <w:tcPr>
            <w:tcW w:w="247" w:type="pct"/>
          </w:tcPr>
          <w:p w:rsidR="00FB2601" w:rsidRDefault="00FB2601" w:rsidP="00FB2601">
            <w:r>
              <w:t>16.</w:t>
            </w:r>
          </w:p>
        </w:tc>
        <w:tc>
          <w:tcPr>
            <w:tcW w:w="931" w:type="pct"/>
          </w:tcPr>
          <w:p w:rsidR="00FB2601" w:rsidRPr="00475968" w:rsidRDefault="00FB2601" w:rsidP="00FB2601">
            <w:pPr>
              <w:tabs>
                <w:tab w:val="left" w:pos="1134"/>
              </w:tabs>
              <w:rPr>
                <w:b/>
                <w:sz w:val="20"/>
                <w:szCs w:val="20"/>
              </w:rPr>
            </w:pPr>
            <w:r w:rsidRPr="00475968">
              <w:rPr>
                <w:b/>
                <w:sz w:val="20"/>
                <w:szCs w:val="20"/>
              </w:rPr>
              <w:t>Порядок, место, дата и время начала и окончания срока подачи заявок на участие</w:t>
            </w:r>
          </w:p>
        </w:tc>
        <w:tc>
          <w:tcPr>
            <w:tcW w:w="3822" w:type="pct"/>
            <w:gridSpan w:val="2"/>
          </w:tcPr>
          <w:p w:rsidR="00FB2601" w:rsidRPr="00A617BF" w:rsidRDefault="00FB2601" w:rsidP="00FB2601">
            <w:pPr>
              <w:tabs>
                <w:tab w:val="left" w:pos="3514"/>
              </w:tabs>
              <w:jc w:val="both"/>
              <w:rPr>
                <w:sz w:val="20"/>
                <w:szCs w:val="20"/>
                <w:lang w:eastAsia="en-US"/>
              </w:rPr>
            </w:pPr>
            <w:r w:rsidRPr="00A617BF">
              <w:rPr>
                <w:sz w:val="20"/>
                <w:szCs w:val="20"/>
                <w:lang w:eastAsia="ar-SA"/>
              </w:rPr>
              <w:t xml:space="preserve">Место подачи заявок: </w:t>
            </w:r>
            <w:r w:rsidRPr="00A617BF">
              <w:rPr>
                <w:sz w:val="20"/>
                <w:szCs w:val="20"/>
                <w:lang w:eastAsia="en-US"/>
              </w:rPr>
              <w:t xml:space="preserve">в электронной </w:t>
            </w:r>
            <w:proofErr w:type="gramStart"/>
            <w:r w:rsidRPr="00A617BF">
              <w:rPr>
                <w:sz w:val="20"/>
                <w:szCs w:val="20"/>
                <w:lang w:eastAsia="en-US"/>
              </w:rPr>
              <w:t xml:space="preserve">форме: </w:t>
            </w:r>
            <w:r>
              <w:t xml:space="preserve"> </w:t>
            </w:r>
            <w:r w:rsidRPr="00A730C1">
              <w:rPr>
                <w:sz w:val="20"/>
                <w:szCs w:val="20"/>
                <w:lang w:eastAsia="en-US"/>
              </w:rPr>
              <w:t>etp-region.ru</w:t>
            </w:r>
            <w:proofErr w:type="gramEnd"/>
          </w:p>
          <w:p w:rsidR="00FB2601" w:rsidRPr="00A617BF" w:rsidRDefault="00FB2601" w:rsidP="00FB2601">
            <w:pPr>
              <w:tabs>
                <w:tab w:val="left" w:pos="3514"/>
              </w:tabs>
              <w:suppressAutoHyphens/>
              <w:autoSpaceDE w:val="0"/>
              <w:autoSpaceDN w:val="0"/>
              <w:adjustRightInd w:val="0"/>
              <w:jc w:val="both"/>
              <w:rPr>
                <w:sz w:val="20"/>
                <w:szCs w:val="20"/>
                <w:lang w:eastAsia="ar-SA"/>
              </w:rPr>
            </w:pPr>
          </w:p>
          <w:p w:rsidR="00FB2601" w:rsidRPr="00A617BF" w:rsidRDefault="00FB2601" w:rsidP="00FB2601">
            <w:pPr>
              <w:tabs>
                <w:tab w:val="left" w:pos="3514"/>
              </w:tabs>
              <w:suppressAutoHyphens/>
              <w:autoSpaceDE w:val="0"/>
              <w:autoSpaceDN w:val="0"/>
              <w:adjustRightInd w:val="0"/>
              <w:jc w:val="both"/>
              <w:rPr>
                <w:sz w:val="20"/>
                <w:szCs w:val="20"/>
                <w:lang w:eastAsia="ar-SA"/>
              </w:rPr>
            </w:pPr>
            <w:r w:rsidRPr="00A617BF">
              <w:rPr>
                <w:sz w:val="20"/>
                <w:szCs w:val="20"/>
                <w:lang w:eastAsia="ar-SA"/>
              </w:rPr>
              <w:t xml:space="preserve">Порядок подачи заявок: в соответствии с регламентом ЭТП </w:t>
            </w:r>
            <w:r>
              <w:rPr>
                <w:sz w:val="20"/>
                <w:szCs w:val="20"/>
                <w:lang w:eastAsia="en-US"/>
              </w:rPr>
              <w:t>РЕГИОН</w:t>
            </w:r>
          </w:p>
          <w:p w:rsidR="00FB2601" w:rsidRPr="00A617BF" w:rsidRDefault="00FB2601" w:rsidP="00FB2601">
            <w:pPr>
              <w:tabs>
                <w:tab w:val="left" w:pos="3514"/>
              </w:tabs>
              <w:suppressAutoHyphens/>
              <w:autoSpaceDE w:val="0"/>
              <w:autoSpaceDN w:val="0"/>
              <w:adjustRightInd w:val="0"/>
              <w:jc w:val="both"/>
              <w:rPr>
                <w:sz w:val="20"/>
                <w:szCs w:val="20"/>
                <w:lang w:eastAsia="ar-SA"/>
              </w:rPr>
            </w:pPr>
            <w:r w:rsidRPr="00A617BF">
              <w:rPr>
                <w:sz w:val="20"/>
                <w:szCs w:val="20"/>
                <w:lang w:eastAsia="en-US"/>
              </w:rPr>
              <w:t xml:space="preserve">С момента размещения документации на сайте ЕИС и </w:t>
            </w:r>
            <w:r w:rsidRPr="00A617BF">
              <w:rPr>
                <w:sz w:val="20"/>
                <w:szCs w:val="20"/>
                <w:lang w:eastAsia="ar-SA"/>
              </w:rPr>
              <w:t xml:space="preserve">ЭТП </w:t>
            </w:r>
            <w:r>
              <w:rPr>
                <w:sz w:val="20"/>
                <w:szCs w:val="20"/>
                <w:lang w:eastAsia="en-US"/>
              </w:rPr>
              <w:t>РЕГИОН</w:t>
            </w:r>
          </w:p>
          <w:p w:rsidR="00FB2601" w:rsidRPr="00A617BF" w:rsidRDefault="00FB2601" w:rsidP="00FB2601">
            <w:pPr>
              <w:suppressAutoHyphens/>
              <w:autoSpaceDE w:val="0"/>
              <w:autoSpaceDN w:val="0"/>
              <w:adjustRightInd w:val="0"/>
              <w:contextualSpacing/>
              <w:jc w:val="both"/>
              <w:rPr>
                <w:color w:val="000000" w:themeColor="text1"/>
                <w:sz w:val="20"/>
                <w:szCs w:val="20"/>
              </w:rPr>
            </w:pPr>
            <w:r w:rsidRPr="00A617BF">
              <w:rPr>
                <w:sz w:val="20"/>
                <w:szCs w:val="20"/>
                <w:lang w:eastAsia="ar-SA"/>
              </w:rPr>
              <w:t>Окончание срока подачи заявок:</w:t>
            </w:r>
            <w:r>
              <w:t xml:space="preserve"> </w:t>
            </w:r>
            <w:r w:rsidR="002F2207">
              <w:rPr>
                <w:sz w:val="20"/>
                <w:szCs w:val="20"/>
                <w:lang w:eastAsia="ar-SA"/>
              </w:rPr>
              <w:t>26</w:t>
            </w:r>
            <w:r>
              <w:rPr>
                <w:sz w:val="20"/>
                <w:szCs w:val="20"/>
                <w:lang w:eastAsia="ar-SA"/>
              </w:rPr>
              <w:t>.07</w:t>
            </w:r>
            <w:r w:rsidRPr="0004160E">
              <w:rPr>
                <w:sz w:val="20"/>
                <w:szCs w:val="20"/>
                <w:lang w:eastAsia="ar-SA"/>
              </w:rPr>
              <w:t>.2023</w:t>
            </w:r>
            <w:r>
              <w:rPr>
                <w:sz w:val="20"/>
                <w:szCs w:val="20"/>
                <w:lang w:eastAsia="ar-SA"/>
              </w:rPr>
              <w:t xml:space="preserve"> </w:t>
            </w:r>
            <w:r w:rsidRPr="00A617BF">
              <w:rPr>
                <w:sz w:val="20"/>
                <w:szCs w:val="20"/>
                <w:lang w:eastAsia="ar-SA"/>
              </w:rPr>
              <w:t>года в 10:00 (время Иркутское)</w:t>
            </w:r>
          </w:p>
        </w:tc>
      </w:tr>
      <w:tr w:rsidR="00FB2601" w:rsidTr="008C6501">
        <w:tc>
          <w:tcPr>
            <w:tcW w:w="247" w:type="pct"/>
          </w:tcPr>
          <w:p w:rsidR="00FB2601" w:rsidRDefault="00FB2601" w:rsidP="00FB2601">
            <w:r>
              <w:t>17.</w:t>
            </w:r>
          </w:p>
        </w:tc>
        <w:tc>
          <w:tcPr>
            <w:tcW w:w="931" w:type="pct"/>
          </w:tcPr>
          <w:p w:rsidR="00FB2601" w:rsidRPr="00356956" w:rsidRDefault="00FB2601" w:rsidP="00FB2601">
            <w:pPr>
              <w:snapToGrid w:val="0"/>
              <w:rPr>
                <w:sz w:val="20"/>
                <w:szCs w:val="20"/>
              </w:rPr>
            </w:pPr>
            <w:r w:rsidRPr="00356956">
              <w:rPr>
                <w:sz w:val="20"/>
                <w:szCs w:val="20"/>
              </w:rPr>
              <w:t xml:space="preserve">Дата, место и время </w:t>
            </w:r>
            <w:r w:rsidRPr="008159BF">
              <w:rPr>
                <w:sz w:val="20"/>
                <w:szCs w:val="20"/>
              </w:rPr>
              <w:t>рассмотрения</w:t>
            </w:r>
            <w:r>
              <w:rPr>
                <w:sz w:val="20"/>
                <w:szCs w:val="20"/>
              </w:rPr>
              <w:t xml:space="preserve"> заявок</w:t>
            </w:r>
          </w:p>
        </w:tc>
        <w:tc>
          <w:tcPr>
            <w:tcW w:w="3822" w:type="pct"/>
            <w:gridSpan w:val="2"/>
            <w:vAlign w:val="center"/>
          </w:tcPr>
          <w:p w:rsidR="00FB2601" w:rsidRPr="00B5150B" w:rsidRDefault="00FB2601" w:rsidP="00FB2601">
            <w:pPr>
              <w:snapToGrid w:val="0"/>
              <w:jc w:val="both"/>
              <w:rPr>
                <w:sz w:val="20"/>
                <w:szCs w:val="20"/>
                <w:lang w:eastAsia="en-US"/>
              </w:rPr>
            </w:pPr>
            <w:r>
              <w:rPr>
                <w:sz w:val="20"/>
                <w:szCs w:val="20"/>
                <w:lang w:eastAsia="en-US"/>
              </w:rPr>
              <w:t xml:space="preserve">  </w:t>
            </w:r>
            <w:r w:rsidR="002F2207">
              <w:rPr>
                <w:sz w:val="20"/>
                <w:szCs w:val="20"/>
                <w:lang w:eastAsia="ar-SA"/>
              </w:rPr>
              <w:t>26</w:t>
            </w:r>
            <w:r>
              <w:rPr>
                <w:sz w:val="20"/>
                <w:szCs w:val="20"/>
                <w:lang w:eastAsia="ar-SA"/>
              </w:rPr>
              <w:t>.07</w:t>
            </w:r>
            <w:r w:rsidRPr="0004160E">
              <w:rPr>
                <w:sz w:val="20"/>
                <w:szCs w:val="20"/>
                <w:lang w:eastAsia="ar-SA"/>
              </w:rPr>
              <w:t>.2023</w:t>
            </w:r>
            <w:r>
              <w:rPr>
                <w:sz w:val="20"/>
                <w:szCs w:val="20"/>
                <w:lang w:eastAsia="ar-SA"/>
              </w:rPr>
              <w:t xml:space="preserve"> </w:t>
            </w:r>
            <w:r>
              <w:rPr>
                <w:sz w:val="20"/>
                <w:szCs w:val="20"/>
                <w:lang w:eastAsia="en-US"/>
              </w:rPr>
              <w:t>12</w:t>
            </w:r>
            <w:r w:rsidRPr="00B5150B">
              <w:rPr>
                <w:sz w:val="20"/>
                <w:szCs w:val="20"/>
                <w:lang w:eastAsia="en-US"/>
              </w:rPr>
              <w:t>:00 час.  местного времени.</w:t>
            </w:r>
          </w:p>
          <w:p w:rsidR="00FB2601" w:rsidRPr="00A617BF" w:rsidRDefault="00FB2601" w:rsidP="00FB2601">
            <w:pPr>
              <w:snapToGrid w:val="0"/>
              <w:jc w:val="both"/>
              <w:rPr>
                <w:sz w:val="20"/>
                <w:szCs w:val="20"/>
              </w:rPr>
            </w:pPr>
            <w:r w:rsidRPr="00ED7367">
              <w:rPr>
                <w:sz w:val="20"/>
                <w:szCs w:val="20"/>
                <w:lang w:eastAsia="en-US"/>
              </w:rPr>
              <w:t>664075,</w:t>
            </w:r>
            <w:r>
              <w:rPr>
                <w:sz w:val="20"/>
                <w:szCs w:val="20"/>
                <w:lang w:eastAsia="en-US"/>
              </w:rPr>
              <w:t xml:space="preserve"> г. Иркутск,</w:t>
            </w:r>
            <w:r w:rsidRPr="00ED7367">
              <w:rPr>
                <w:sz w:val="20"/>
                <w:szCs w:val="20"/>
                <w:lang w:eastAsia="en-US"/>
              </w:rPr>
              <w:t xml:space="preserve"> ул. Байкальская, дом 203 «Б», офис 3.2</w:t>
            </w:r>
            <w:r w:rsidRPr="00B5150B">
              <w:rPr>
                <w:sz w:val="20"/>
                <w:szCs w:val="20"/>
                <w:lang w:eastAsia="en-US"/>
              </w:rPr>
              <w:t>,  </w:t>
            </w:r>
          </w:p>
        </w:tc>
      </w:tr>
      <w:tr w:rsidR="00FB2601" w:rsidTr="008C6501">
        <w:tc>
          <w:tcPr>
            <w:tcW w:w="247" w:type="pct"/>
          </w:tcPr>
          <w:p w:rsidR="00FB2601" w:rsidRDefault="00FB2601" w:rsidP="00FB2601">
            <w:r>
              <w:t>18.</w:t>
            </w:r>
          </w:p>
        </w:tc>
        <w:tc>
          <w:tcPr>
            <w:tcW w:w="931" w:type="pct"/>
          </w:tcPr>
          <w:p w:rsidR="00FB2601" w:rsidRPr="008159BF" w:rsidRDefault="00FB2601" w:rsidP="00FB2601">
            <w:pPr>
              <w:keepNext/>
              <w:keepLines/>
              <w:widowControl w:val="0"/>
              <w:suppressLineNumbers/>
              <w:snapToGrid w:val="0"/>
              <w:rPr>
                <w:sz w:val="20"/>
                <w:szCs w:val="20"/>
              </w:rPr>
            </w:pPr>
            <w:r w:rsidRPr="008159BF">
              <w:rPr>
                <w:color w:val="000000"/>
                <w:sz w:val="20"/>
                <w:szCs w:val="20"/>
                <w:lang w:eastAsia="en-US"/>
              </w:rPr>
              <w:t>Дата, место, время</w:t>
            </w:r>
            <w:r>
              <w:rPr>
                <w:sz w:val="20"/>
                <w:szCs w:val="20"/>
              </w:rPr>
              <w:t xml:space="preserve"> оценки и сопоставления </w:t>
            </w:r>
            <w:r w:rsidRPr="008159BF">
              <w:rPr>
                <w:sz w:val="20"/>
                <w:szCs w:val="20"/>
              </w:rPr>
              <w:t>заявок</w:t>
            </w:r>
          </w:p>
        </w:tc>
        <w:tc>
          <w:tcPr>
            <w:tcW w:w="3822" w:type="pct"/>
            <w:gridSpan w:val="2"/>
            <w:vAlign w:val="center"/>
          </w:tcPr>
          <w:p w:rsidR="00FB2601" w:rsidRPr="00B5150B" w:rsidRDefault="00FB2601" w:rsidP="00FB2601">
            <w:pPr>
              <w:snapToGrid w:val="0"/>
              <w:jc w:val="both"/>
              <w:rPr>
                <w:sz w:val="20"/>
                <w:szCs w:val="20"/>
                <w:lang w:eastAsia="en-US"/>
              </w:rPr>
            </w:pPr>
            <w:r>
              <w:rPr>
                <w:sz w:val="20"/>
                <w:szCs w:val="20"/>
                <w:lang w:eastAsia="en-US"/>
              </w:rPr>
              <w:t xml:space="preserve">     </w:t>
            </w:r>
            <w:r w:rsidR="002F2207">
              <w:rPr>
                <w:sz w:val="20"/>
                <w:szCs w:val="20"/>
                <w:lang w:eastAsia="ar-SA"/>
              </w:rPr>
              <w:t>26</w:t>
            </w:r>
            <w:bookmarkStart w:id="3" w:name="_GoBack"/>
            <w:bookmarkEnd w:id="3"/>
            <w:r>
              <w:rPr>
                <w:sz w:val="20"/>
                <w:szCs w:val="20"/>
                <w:lang w:eastAsia="ar-SA"/>
              </w:rPr>
              <w:t>.07</w:t>
            </w:r>
            <w:r w:rsidRPr="0004160E">
              <w:rPr>
                <w:sz w:val="20"/>
                <w:szCs w:val="20"/>
                <w:lang w:eastAsia="ar-SA"/>
              </w:rPr>
              <w:t>.2023</w:t>
            </w:r>
            <w:r>
              <w:rPr>
                <w:sz w:val="20"/>
                <w:szCs w:val="20"/>
                <w:lang w:eastAsia="ar-SA"/>
              </w:rPr>
              <w:t xml:space="preserve"> </w:t>
            </w:r>
            <w:r>
              <w:rPr>
                <w:sz w:val="20"/>
                <w:szCs w:val="20"/>
                <w:lang w:eastAsia="en-US"/>
              </w:rPr>
              <w:t>12</w:t>
            </w:r>
            <w:r w:rsidRPr="00B5150B">
              <w:rPr>
                <w:sz w:val="20"/>
                <w:szCs w:val="20"/>
                <w:lang w:eastAsia="en-US"/>
              </w:rPr>
              <w:t>:00 час.  местного времени.</w:t>
            </w:r>
          </w:p>
          <w:p w:rsidR="00FB2601" w:rsidRPr="00A617BF" w:rsidRDefault="00FB2601" w:rsidP="00FB2601">
            <w:pPr>
              <w:rPr>
                <w:sz w:val="20"/>
                <w:szCs w:val="20"/>
              </w:rPr>
            </w:pPr>
            <w:r w:rsidRPr="00ED7367">
              <w:rPr>
                <w:sz w:val="20"/>
                <w:szCs w:val="20"/>
                <w:lang w:eastAsia="en-US"/>
              </w:rPr>
              <w:t>664075,</w:t>
            </w:r>
            <w:r>
              <w:rPr>
                <w:sz w:val="20"/>
                <w:szCs w:val="20"/>
                <w:lang w:eastAsia="en-US"/>
              </w:rPr>
              <w:t xml:space="preserve"> г. Иркутск,</w:t>
            </w:r>
            <w:r w:rsidRPr="00ED7367">
              <w:rPr>
                <w:sz w:val="20"/>
                <w:szCs w:val="20"/>
                <w:lang w:eastAsia="en-US"/>
              </w:rPr>
              <w:t xml:space="preserve"> ул. Байкальская, дом 203 «Б», офис 3.2</w:t>
            </w:r>
            <w:r w:rsidRPr="00B5150B">
              <w:rPr>
                <w:sz w:val="20"/>
                <w:szCs w:val="20"/>
                <w:lang w:eastAsia="en-US"/>
              </w:rPr>
              <w:t>,  </w:t>
            </w:r>
          </w:p>
        </w:tc>
      </w:tr>
      <w:tr w:rsidR="00FB2601" w:rsidTr="00071434">
        <w:trPr>
          <w:trHeight w:val="714"/>
        </w:trPr>
        <w:tc>
          <w:tcPr>
            <w:tcW w:w="247" w:type="pct"/>
            <w:vMerge w:val="restart"/>
          </w:tcPr>
          <w:p w:rsidR="00FB2601" w:rsidRDefault="00FB2601" w:rsidP="00FB2601">
            <w:r>
              <w:t>19.</w:t>
            </w:r>
          </w:p>
        </w:tc>
        <w:tc>
          <w:tcPr>
            <w:tcW w:w="931" w:type="pct"/>
            <w:vMerge w:val="restart"/>
          </w:tcPr>
          <w:p w:rsidR="00FB2601" w:rsidRPr="00475968" w:rsidRDefault="00FB2601" w:rsidP="00FB2601">
            <w:pPr>
              <w:tabs>
                <w:tab w:val="left" w:pos="3514"/>
              </w:tabs>
              <w:rPr>
                <w:b/>
                <w:sz w:val="20"/>
                <w:szCs w:val="20"/>
                <w:lang w:eastAsia="en-US"/>
              </w:rPr>
            </w:pPr>
            <w:r w:rsidRPr="00475968">
              <w:rPr>
                <w:b/>
                <w:sz w:val="20"/>
                <w:szCs w:val="20"/>
                <w:lang w:eastAsia="en-US"/>
              </w:rPr>
              <w:t>ЭТП</w:t>
            </w:r>
          </w:p>
          <w:p w:rsidR="00FB2601" w:rsidRPr="00475968" w:rsidRDefault="00FB2601" w:rsidP="00FB2601">
            <w:pPr>
              <w:tabs>
                <w:tab w:val="left" w:pos="1134"/>
              </w:tabs>
              <w:rPr>
                <w:b/>
                <w:sz w:val="20"/>
                <w:szCs w:val="20"/>
              </w:rPr>
            </w:pPr>
            <w:r w:rsidRPr="00475968">
              <w:rPr>
                <w:b/>
                <w:sz w:val="20"/>
                <w:szCs w:val="20"/>
                <w:lang w:eastAsia="en-US"/>
              </w:rPr>
              <w:t>Регламент ЭТП</w:t>
            </w:r>
          </w:p>
        </w:tc>
        <w:tc>
          <w:tcPr>
            <w:tcW w:w="3822" w:type="pct"/>
            <w:gridSpan w:val="2"/>
          </w:tcPr>
          <w:p w:rsidR="00FB2601" w:rsidRPr="00DF28EE" w:rsidRDefault="00FB2601" w:rsidP="00FB2601">
            <w:pPr>
              <w:tabs>
                <w:tab w:val="left" w:pos="3514"/>
              </w:tabs>
              <w:jc w:val="both"/>
              <w:rPr>
                <w:sz w:val="20"/>
                <w:szCs w:val="20"/>
                <w:lang w:eastAsia="en-US"/>
              </w:rPr>
            </w:pPr>
            <w:r w:rsidRPr="00DF28EE">
              <w:rPr>
                <w:sz w:val="20"/>
                <w:szCs w:val="20"/>
                <w:lang w:eastAsia="en-US"/>
              </w:rPr>
              <w:t>Регламент электронной площадки «</w:t>
            </w:r>
            <w:r>
              <w:rPr>
                <w:sz w:val="20"/>
                <w:szCs w:val="20"/>
                <w:lang w:eastAsia="en-US"/>
              </w:rPr>
              <w:t>Регион</w:t>
            </w:r>
            <w:r w:rsidRPr="00DF28EE">
              <w:rPr>
                <w:sz w:val="20"/>
                <w:szCs w:val="20"/>
                <w:lang w:eastAsia="en-US"/>
              </w:rPr>
              <w:t xml:space="preserve">» </w:t>
            </w:r>
            <w:r w:rsidRPr="00DF28EE">
              <w:rPr>
                <w:color w:val="000000"/>
                <w:sz w:val="20"/>
                <w:szCs w:val="20"/>
              </w:rPr>
              <w:t>ООО «</w:t>
            </w:r>
            <w:r>
              <w:rPr>
                <w:color w:val="000000"/>
                <w:sz w:val="20"/>
                <w:szCs w:val="20"/>
              </w:rPr>
              <w:t>Регион</w:t>
            </w:r>
            <w:r w:rsidRPr="00DF28EE">
              <w:rPr>
                <w:color w:val="000000"/>
                <w:sz w:val="20"/>
                <w:szCs w:val="20"/>
              </w:rPr>
              <w:t>»</w:t>
            </w:r>
            <w:r w:rsidRPr="00DF28EE">
              <w:rPr>
                <w:sz w:val="20"/>
                <w:szCs w:val="20"/>
                <w:lang w:eastAsia="en-US"/>
              </w:rPr>
              <w:t xml:space="preserve"> (Регламент ЭТП) регулирует вопросы, связанные с порядком проведения процедур закупок товаров, работ, услуг, в электронной форме, а также участия в них электронной площадки.</w:t>
            </w:r>
          </w:p>
          <w:p w:rsidR="00FB2601" w:rsidRPr="00DF28EE" w:rsidRDefault="00FB2601" w:rsidP="00FB2601">
            <w:pPr>
              <w:tabs>
                <w:tab w:val="left" w:pos="3514"/>
              </w:tabs>
              <w:jc w:val="both"/>
              <w:rPr>
                <w:sz w:val="20"/>
                <w:szCs w:val="20"/>
                <w:lang w:eastAsia="en-US"/>
              </w:rPr>
            </w:pPr>
            <w:r w:rsidRPr="00DF28EE">
              <w:rPr>
                <w:sz w:val="20"/>
                <w:szCs w:val="20"/>
                <w:lang w:eastAsia="en-US"/>
              </w:rPr>
              <w:t xml:space="preserve">Адрес ЭТП в сети Интернет </w:t>
            </w:r>
            <w:r w:rsidRPr="00A730C1">
              <w:rPr>
                <w:sz w:val="20"/>
                <w:szCs w:val="20"/>
                <w:lang w:eastAsia="en-US"/>
              </w:rPr>
              <w:t>etp-region.ru</w:t>
            </w:r>
          </w:p>
          <w:p w:rsidR="00FB2601" w:rsidRPr="00DF28EE" w:rsidRDefault="00FB2601" w:rsidP="00FB2601">
            <w:pPr>
              <w:tabs>
                <w:tab w:val="left" w:pos="3514"/>
              </w:tabs>
              <w:jc w:val="both"/>
              <w:rPr>
                <w:sz w:val="20"/>
                <w:szCs w:val="20"/>
                <w:lang w:eastAsia="en-US"/>
              </w:rPr>
            </w:pPr>
            <w:r w:rsidRPr="00DF28EE">
              <w:rPr>
                <w:sz w:val="20"/>
                <w:szCs w:val="20"/>
                <w:lang w:eastAsia="en-US"/>
              </w:rPr>
              <w:t>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rsidR="00FB2601" w:rsidRPr="00DF28EE" w:rsidRDefault="00FB2601" w:rsidP="00FB2601">
            <w:pPr>
              <w:tabs>
                <w:tab w:val="left" w:pos="3514"/>
              </w:tabs>
              <w:jc w:val="both"/>
              <w:rPr>
                <w:sz w:val="20"/>
                <w:szCs w:val="20"/>
                <w:lang w:eastAsia="en-US"/>
              </w:rPr>
            </w:pPr>
            <w:r w:rsidRPr="00DF28EE">
              <w:rPr>
                <w:sz w:val="20"/>
                <w:szCs w:val="20"/>
                <w:lang w:eastAsia="en-US"/>
              </w:rPr>
              <w:t>Заказчик полностью принимает и руководствуется Регламентом ЭТП при проведении закупочной процедуры как частью документации.  Выполнение участником закупки требований Регламента ЭТП, является обязательным для участника закупки, принимающего участие в закупочной процедуре.</w:t>
            </w:r>
          </w:p>
          <w:p w:rsidR="00FB2601" w:rsidRPr="00DF28EE" w:rsidRDefault="00FB2601" w:rsidP="00FB2601">
            <w:pPr>
              <w:suppressAutoHyphens/>
              <w:autoSpaceDE w:val="0"/>
              <w:autoSpaceDN w:val="0"/>
              <w:adjustRightInd w:val="0"/>
              <w:contextualSpacing/>
              <w:jc w:val="both"/>
              <w:rPr>
                <w:color w:val="000000" w:themeColor="text1"/>
                <w:sz w:val="20"/>
                <w:szCs w:val="20"/>
              </w:rPr>
            </w:pPr>
            <w:r w:rsidRPr="00DF28EE">
              <w:rPr>
                <w:sz w:val="20"/>
                <w:szCs w:val="20"/>
                <w:lang w:eastAsia="en-US"/>
              </w:rPr>
              <w:t>С момента опубликования в ЭТП протокола результатов закупки, Заказчик имеет возможность с использованием ЭТП заключить по итогам Закупки договор в электронной форме по каждому лоту, в сроки, установленные Заказчиком при отправке через ЭТП проекта договора.</w:t>
            </w:r>
          </w:p>
        </w:tc>
      </w:tr>
      <w:tr w:rsidR="00FB2601" w:rsidTr="008C6501">
        <w:trPr>
          <w:trHeight w:val="438"/>
        </w:trPr>
        <w:tc>
          <w:tcPr>
            <w:tcW w:w="247" w:type="pct"/>
            <w:vMerge/>
          </w:tcPr>
          <w:p w:rsidR="00FB2601" w:rsidRDefault="00FB2601" w:rsidP="00FB2601"/>
        </w:tc>
        <w:tc>
          <w:tcPr>
            <w:tcW w:w="931" w:type="pct"/>
            <w:vMerge/>
          </w:tcPr>
          <w:p w:rsidR="00FB2601" w:rsidRPr="008159BF" w:rsidRDefault="00FB2601" w:rsidP="00FB2601">
            <w:pPr>
              <w:keepNext/>
              <w:keepLines/>
              <w:widowControl w:val="0"/>
              <w:suppressLineNumbers/>
              <w:snapToGrid w:val="0"/>
              <w:rPr>
                <w:color w:val="000000"/>
                <w:sz w:val="20"/>
                <w:szCs w:val="20"/>
                <w:lang w:eastAsia="en-US"/>
              </w:rPr>
            </w:pPr>
          </w:p>
        </w:tc>
        <w:tc>
          <w:tcPr>
            <w:tcW w:w="3822" w:type="pct"/>
            <w:gridSpan w:val="2"/>
            <w:vAlign w:val="center"/>
          </w:tcPr>
          <w:p w:rsidR="00FB2601" w:rsidRPr="00D865EE" w:rsidRDefault="00FB2601" w:rsidP="00FB2601">
            <w:pPr>
              <w:keepNext/>
              <w:keepLines/>
              <w:widowControl w:val="0"/>
              <w:suppressLineNumbers/>
              <w:jc w:val="both"/>
              <w:rPr>
                <w:sz w:val="20"/>
                <w:szCs w:val="20"/>
              </w:rPr>
            </w:pPr>
            <w:r>
              <w:rPr>
                <w:sz w:val="20"/>
                <w:szCs w:val="20"/>
              </w:rPr>
              <w:t>Заявки принимаются в электронной форме</w:t>
            </w:r>
          </w:p>
        </w:tc>
      </w:tr>
      <w:tr w:rsidR="008E67EA" w:rsidTr="002D412A">
        <w:tc>
          <w:tcPr>
            <w:tcW w:w="247" w:type="pct"/>
          </w:tcPr>
          <w:p w:rsidR="008E67EA" w:rsidRDefault="008E67EA" w:rsidP="008E67EA">
            <w:r>
              <w:t>20.</w:t>
            </w:r>
          </w:p>
        </w:tc>
        <w:tc>
          <w:tcPr>
            <w:tcW w:w="931" w:type="pct"/>
          </w:tcPr>
          <w:p w:rsidR="008E67EA" w:rsidRPr="00F11D96" w:rsidRDefault="008E67EA" w:rsidP="008E67EA">
            <w:pPr>
              <w:keepNext/>
              <w:keepLines/>
              <w:widowControl w:val="0"/>
              <w:suppressLineNumbers/>
              <w:snapToGrid w:val="0"/>
              <w:rPr>
                <w:sz w:val="20"/>
                <w:szCs w:val="20"/>
              </w:rPr>
            </w:pPr>
            <w:r w:rsidRPr="00F11D96">
              <w:rPr>
                <w:sz w:val="20"/>
                <w:szCs w:val="20"/>
              </w:rPr>
              <w:t>Критерии и порядок оценки заявок.</w:t>
            </w:r>
          </w:p>
          <w:p w:rsidR="008E67EA" w:rsidRPr="00F11D96" w:rsidRDefault="008E67EA" w:rsidP="008E67EA">
            <w:pPr>
              <w:rPr>
                <w:sz w:val="20"/>
                <w:szCs w:val="20"/>
              </w:rPr>
            </w:pPr>
          </w:p>
        </w:tc>
        <w:tc>
          <w:tcPr>
            <w:tcW w:w="3822" w:type="pct"/>
            <w:gridSpan w:val="2"/>
          </w:tcPr>
          <w:p w:rsidR="008E67EA" w:rsidRPr="00F11D96" w:rsidRDefault="008E67EA" w:rsidP="008E67EA">
            <w:pPr>
              <w:jc w:val="both"/>
              <w:rPr>
                <w:sz w:val="20"/>
                <w:szCs w:val="20"/>
              </w:rPr>
            </w:pPr>
            <w:r w:rsidRPr="00F11D96">
              <w:rPr>
                <w:sz w:val="20"/>
                <w:szCs w:val="20"/>
              </w:rPr>
              <w:t xml:space="preserve">Победителем в проведении </w:t>
            </w:r>
            <w:r w:rsidR="001802AB">
              <w:rPr>
                <w:sz w:val="20"/>
                <w:szCs w:val="20"/>
              </w:rPr>
              <w:t>конкурса</w:t>
            </w:r>
            <w:r w:rsidRPr="00F11D96">
              <w:rPr>
                <w:sz w:val="20"/>
                <w:szCs w:val="20"/>
              </w:rPr>
              <w:t xml:space="preserve"> признается участник процедуры закупки, подавший заявку, которая отвечает всем требованиям, установленным в извещении о проведении </w:t>
            </w:r>
            <w:r w:rsidR="001802AB">
              <w:rPr>
                <w:sz w:val="20"/>
                <w:szCs w:val="20"/>
              </w:rPr>
              <w:t>конкурса</w:t>
            </w:r>
            <w:r w:rsidRPr="00F11D96">
              <w:rPr>
                <w:sz w:val="20"/>
                <w:szCs w:val="20"/>
              </w:rPr>
              <w:t>, документации, а также получил наибольший итоговый рейтинг.</w:t>
            </w:r>
          </w:p>
          <w:p w:rsidR="008E67EA" w:rsidRDefault="008E67EA" w:rsidP="008E67EA">
            <w:pPr>
              <w:jc w:val="both"/>
              <w:rPr>
                <w:b/>
                <w:sz w:val="20"/>
                <w:szCs w:val="20"/>
                <w:u w:val="single"/>
              </w:rPr>
            </w:pPr>
          </w:p>
          <w:p w:rsidR="008E67EA" w:rsidRPr="00F11D96" w:rsidRDefault="008E67EA" w:rsidP="008E67EA">
            <w:pPr>
              <w:jc w:val="both"/>
              <w:rPr>
                <w:b/>
                <w:sz w:val="20"/>
                <w:szCs w:val="20"/>
                <w:u w:val="single"/>
              </w:rPr>
            </w:pPr>
            <w:r w:rsidRPr="00F11D96">
              <w:rPr>
                <w:b/>
                <w:sz w:val="20"/>
                <w:szCs w:val="20"/>
                <w:u w:val="single"/>
              </w:rPr>
              <w:t>Определение победителя</w:t>
            </w:r>
          </w:p>
          <w:p w:rsidR="008E67EA" w:rsidRPr="0048484D" w:rsidRDefault="008E67EA" w:rsidP="008E67EA">
            <w:pPr>
              <w:jc w:val="both"/>
              <w:rPr>
                <w:b/>
                <w:sz w:val="20"/>
                <w:szCs w:val="20"/>
              </w:rPr>
            </w:pPr>
            <w:r w:rsidRPr="00F11D96">
              <w:rPr>
                <w:b/>
                <w:sz w:val="20"/>
                <w:szCs w:val="20"/>
              </w:rPr>
              <w:t xml:space="preserve">Победителем признается участник </w:t>
            </w:r>
            <w:r w:rsidR="001802AB">
              <w:rPr>
                <w:b/>
                <w:sz w:val="20"/>
                <w:szCs w:val="20"/>
              </w:rPr>
              <w:t>конкурса</w:t>
            </w:r>
            <w:r w:rsidRPr="00F11D96">
              <w:rPr>
                <w:b/>
                <w:sz w:val="20"/>
                <w:szCs w:val="20"/>
              </w:rPr>
              <w:t>, предложивший лучшее сочетание условий исполнения договора и заявке которого по результатам оценки и сопоставления заявок п</w:t>
            </w:r>
            <w:r>
              <w:rPr>
                <w:b/>
                <w:sz w:val="20"/>
                <w:szCs w:val="20"/>
              </w:rPr>
              <w:t>рисвоен первый номер.  В случае</w:t>
            </w:r>
            <w:r w:rsidRPr="00F11D96">
              <w:rPr>
                <w:b/>
                <w:sz w:val="20"/>
                <w:szCs w:val="20"/>
              </w:rPr>
              <w:t xml:space="preserve"> если в нескольких заявках содержатся равнозначные сочетания условий исполнения договора, меньший порядковый номер присваивается заявке на участие в </w:t>
            </w:r>
            <w:r w:rsidR="001802AB">
              <w:rPr>
                <w:b/>
                <w:sz w:val="20"/>
                <w:szCs w:val="20"/>
              </w:rPr>
              <w:t>конкурсе</w:t>
            </w:r>
            <w:r w:rsidRPr="00F11D96">
              <w:rPr>
                <w:b/>
                <w:sz w:val="20"/>
                <w:szCs w:val="20"/>
              </w:rPr>
              <w:t>, которая поступила ранее других заявок, содержащих такие условия.</w:t>
            </w:r>
          </w:p>
          <w:p w:rsidR="008E67EA" w:rsidRPr="00F11D96" w:rsidRDefault="008E67EA" w:rsidP="008E67EA">
            <w:pPr>
              <w:jc w:val="both"/>
              <w:rPr>
                <w:sz w:val="20"/>
                <w:szCs w:val="20"/>
                <w:u w:val="single"/>
              </w:rPr>
            </w:pPr>
          </w:p>
          <w:p w:rsidR="008E67EA" w:rsidRPr="00F11D96" w:rsidRDefault="008E67EA" w:rsidP="008E67EA">
            <w:pPr>
              <w:jc w:val="both"/>
              <w:rPr>
                <w:sz w:val="20"/>
                <w:szCs w:val="20"/>
                <w:u w:val="single"/>
              </w:rPr>
            </w:pPr>
            <w:r w:rsidRPr="00F11D96">
              <w:rPr>
                <w:sz w:val="20"/>
                <w:szCs w:val="20"/>
                <w:u w:val="single"/>
              </w:rPr>
              <w:t>Оценка заявок осуществляется в соответствии с критериями:</w:t>
            </w:r>
          </w:p>
          <w:p w:rsidR="008E67EA" w:rsidRPr="00AA1C2F" w:rsidRDefault="008E67EA" w:rsidP="008E67EA">
            <w:pPr>
              <w:jc w:val="both"/>
              <w:rPr>
                <w:b/>
                <w:sz w:val="20"/>
                <w:szCs w:val="20"/>
              </w:rPr>
            </w:pPr>
            <w:r w:rsidRPr="00AA1C2F">
              <w:rPr>
                <w:b/>
                <w:sz w:val="20"/>
                <w:szCs w:val="20"/>
              </w:rPr>
              <w:t>1. Ценовое предложение участника;</w:t>
            </w:r>
          </w:p>
          <w:p w:rsidR="008E67EA" w:rsidRDefault="008E67EA" w:rsidP="006F0A3C">
            <w:pPr>
              <w:rPr>
                <w:b/>
                <w:sz w:val="20"/>
                <w:szCs w:val="20"/>
              </w:rPr>
            </w:pPr>
            <w:r w:rsidRPr="00AA1C2F">
              <w:rPr>
                <w:b/>
                <w:sz w:val="20"/>
                <w:szCs w:val="20"/>
              </w:rPr>
              <w:t xml:space="preserve">2. </w:t>
            </w:r>
            <w:r w:rsidR="005F72B0">
              <w:rPr>
                <w:b/>
                <w:sz w:val="20"/>
                <w:szCs w:val="20"/>
              </w:rPr>
              <w:t>Срок предоставления отсрочки платежа за поставленный товар</w:t>
            </w:r>
            <w:r w:rsidR="0035345A">
              <w:rPr>
                <w:b/>
                <w:sz w:val="20"/>
                <w:szCs w:val="20"/>
              </w:rPr>
              <w:t>;</w:t>
            </w:r>
          </w:p>
          <w:p w:rsidR="0035345A" w:rsidRPr="00040E79" w:rsidRDefault="0035345A" w:rsidP="006F0A3C">
            <w:pPr>
              <w:rPr>
                <w:b/>
                <w:sz w:val="20"/>
                <w:szCs w:val="20"/>
              </w:rPr>
            </w:pPr>
          </w:p>
        </w:tc>
      </w:tr>
      <w:tr w:rsidR="008E67EA" w:rsidTr="002D412A">
        <w:tc>
          <w:tcPr>
            <w:tcW w:w="247" w:type="pct"/>
          </w:tcPr>
          <w:p w:rsidR="008E67EA" w:rsidRDefault="008E67EA" w:rsidP="008E67EA">
            <w:r>
              <w:t>21.</w:t>
            </w:r>
          </w:p>
        </w:tc>
        <w:tc>
          <w:tcPr>
            <w:tcW w:w="931" w:type="pct"/>
          </w:tcPr>
          <w:p w:rsidR="008E67EA" w:rsidRDefault="008E67EA" w:rsidP="008E67EA">
            <w:pPr>
              <w:keepNext/>
              <w:keepLines/>
              <w:widowControl w:val="0"/>
              <w:suppressLineNumbers/>
              <w:snapToGrid w:val="0"/>
              <w:rPr>
                <w:bCs/>
                <w:sz w:val="20"/>
                <w:szCs w:val="20"/>
              </w:rPr>
            </w:pPr>
            <w:r>
              <w:rPr>
                <w:bCs/>
                <w:sz w:val="20"/>
                <w:szCs w:val="20"/>
              </w:rPr>
              <w:t>Срок подписания</w:t>
            </w:r>
          </w:p>
          <w:p w:rsidR="008E67EA" w:rsidRPr="00356956" w:rsidRDefault="008E67EA" w:rsidP="008E67EA">
            <w:pPr>
              <w:keepNext/>
              <w:keepLines/>
              <w:widowControl w:val="0"/>
              <w:suppressLineNumbers/>
              <w:snapToGrid w:val="0"/>
              <w:rPr>
                <w:bCs/>
                <w:sz w:val="20"/>
                <w:szCs w:val="20"/>
              </w:rPr>
            </w:pPr>
            <w:r w:rsidRPr="00356956">
              <w:rPr>
                <w:bCs/>
                <w:sz w:val="20"/>
                <w:szCs w:val="20"/>
              </w:rPr>
              <w:t>договора</w:t>
            </w:r>
          </w:p>
        </w:tc>
        <w:tc>
          <w:tcPr>
            <w:tcW w:w="3822" w:type="pct"/>
            <w:gridSpan w:val="2"/>
          </w:tcPr>
          <w:p w:rsidR="008E67EA" w:rsidRPr="00356956" w:rsidRDefault="008E67EA" w:rsidP="00A24DB4">
            <w:pPr>
              <w:keepNext/>
              <w:keepLines/>
              <w:widowControl w:val="0"/>
              <w:suppressLineNumbers/>
              <w:snapToGrid w:val="0"/>
              <w:jc w:val="both"/>
              <w:rPr>
                <w:sz w:val="20"/>
                <w:szCs w:val="20"/>
              </w:rPr>
            </w:pPr>
            <w:r w:rsidRPr="009819EB">
              <w:rPr>
                <w:sz w:val="20"/>
                <w:szCs w:val="20"/>
              </w:rPr>
              <w:t xml:space="preserve">не ранее, чем через </w:t>
            </w:r>
            <w:r w:rsidR="00A24DB4">
              <w:rPr>
                <w:sz w:val="20"/>
                <w:szCs w:val="20"/>
              </w:rPr>
              <w:t>10</w:t>
            </w:r>
            <w:r w:rsidRPr="009819EB">
              <w:rPr>
                <w:sz w:val="20"/>
                <w:szCs w:val="20"/>
              </w:rPr>
              <w:t xml:space="preserve"> дней со дня размещения на официальном сайте протокола рассмотрения и оценки заявок и не позднее, чем через 20 (двадцать) дней со дня подписания указанного протокола.</w:t>
            </w:r>
          </w:p>
        </w:tc>
      </w:tr>
      <w:tr w:rsidR="00EB6C52" w:rsidTr="002D412A">
        <w:tc>
          <w:tcPr>
            <w:tcW w:w="247" w:type="pct"/>
          </w:tcPr>
          <w:p w:rsidR="00EB6C52" w:rsidRDefault="00EB6C52" w:rsidP="008E67EA">
            <w:r>
              <w:t>22</w:t>
            </w:r>
          </w:p>
        </w:tc>
        <w:tc>
          <w:tcPr>
            <w:tcW w:w="931" w:type="pct"/>
          </w:tcPr>
          <w:p w:rsidR="00EB6C52" w:rsidRDefault="00EB6C52" w:rsidP="00EB6C52">
            <w:pPr>
              <w:keepNext/>
              <w:keepLines/>
              <w:widowControl w:val="0"/>
              <w:suppressLineNumbers/>
              <w:snapToGrid w:val="0"/>
              <w:rPr>
                <w:bCs/>
                <w:sz w:val="20"/>
                <w:szCs w:val="20"/>
              </w:rPr>
            </w:pPr>
            <w:r>
              <w:rPr>
                <w:bCs/>
                <w:sz w:val="20"/>
                <w:szCs w:val="20"/>
              </w:rPr>
              <w:t>Размер обеспечения исполнения договора</w:t>
            </w:r>
          </w:p>
        </w:tc>
        <w:tc>
          <w:tcPr>
            <w:tcW w:w="3822" w:type="pct"/>
            <w:gridSpan w:val="2"/>
          </w:tcPr>
          <w:p w:rsidR="008F0606" w:rsidRPr="009819EB" w:rsidRDefault="00466958" w:rsidP="00BD5EA2">
            <w:pPr>
              <w:keepNext/>
              <w:keepLines/>
              <w:widowControl w:val="0"/>
              <w:suppressLineNumbers/>
              <w:snapToGrid w:val="0"/>
              <w:jc w:val="both"/>
              <w:rPr>
                <w:sz w:val="20"/>
                <w:szCs w:val="20"/>
              </w:rPr>
            </w:pPr>
            <w:r>
              <w:rPr>
                <w:sz w:val="20"/>
                <w:szCs w:val="20"/>
              </w:rPr>
              <w:t>Не предусмотрено</w:t>
            </w:r>
          </w:p>
        </w:tc>
      </w:tr>
    </w:tbl>
    <w:p w:rsidR="0036090B" w:rsidRDefault="0036090B"/>
    <w:p w:rsidR="00942F32" w:rsidRDefault="00942F32"/>
    <w:p w:rsidR="00942F32" w:rsidRDefault="00942F32"/>
    <w:p w:rsidR="00942F32" w:rsidRDefault="00942F32"/>
    <w:p w:rsidR="001543FD" w:rsidRDefault="001543FD" w:rsidP="00C63423">
      <w:pPr>
        <w:rPr>
          <w:b/>
          <w:sz w:val="20"/>
          <w:szCs w:val="20"/>
        </w:rPr>
      </w:pPr>
    </w:p>
    <w:p w:rsidR="001543FD" w:rsidRDefault="001543FD" w:rsidP="00C63423">
      <w:pPr>
        <w:rPr>
          <w:b/>
          <w:sz w:val="20"/>
          <w:szCs w:val="20"/>
        </w:rPr>
      </w:pPr>
    </w:p>
    <w:p w:rsidR="001543FD" w:rsidRDefault="001543FD" w:rsidP="00C63423">
      <w:pPr>
        <w:rPr>
          <w:b/>
          <w:sz w:val="20"/>
          <w:szCs w:val="20"/>
        </w:rPr>
      </w:pPr>
    </w:p>
    <w:p w:rsidR="001543FD" w:rsidRDefault="001543FD" w:rsidP="00C63423">
      <w:pPr>
        <w:rPr>
          <w:b/>
          <w:sz w:val="20"/>
          <w:szCs w:val="20"/>
        </w:rPr>
      </w:pPr>
    </w:p>
    <w:p w:rsidR="00F557AB" w:rsidRDefault="00F557AB" w:rsidP="00466958">
      <w:pPr>
        <w:rPr>
          <w:b/>
          <w:sz w:val="20"/>
          <w:szCs w:val="20"/>
        </w:rPr>
      </w:pPr>
    </w:p>
    <w:p w:rsidR="00F557AB" w:rsidRDefault="00F557AB" w:rsidP="00466958">
      <w:pPr>
        <w:rPr>
          <w:b/>
          <w:sz w:val="20"/>
          <w:szCs w:val="20"/>
        </w:rPr>
      </w:pPr>
    </w:p>
    <w:p w:rsidR="00F557AB" w:rsidRDefault="00F557AB" w:rsidP="00466958">
      <w:pPr>
        <w:rPr>
          <w:b/>
          <w:sz w:val="20"/>
          <w:szCs w:val="20"/>
        </w:rPr>
      </w:pPr>
    </w:p>
    <w:p w:rsidR="00466958" w:rsidRDefault="00466958" w:rsidP="00466958">
      <w:pPr>
        <w:rPr>
          <w:b/>
          <w:sz w:val="20"/>
          <w:szCs w:val="20"/>
        </w:rPr>
      </w:pPr>
      <w:r w:rsidRPr="00D257FC">
        <w:rPr>
          <w:b/>
          <w:sz w:val="20"/>
          <w:szCs w:val="20"/>
        </w:rPr>
        <w:t>Критерии оценки заявок:</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
        <w:gridCol w:w="2011"/>
        <w:gridCol w:w="1134"/>
        <w:gridCol w:w="7230"/>
      </w:tblGrid>
      <w:tr w:rsidR="00466958" w:rsidRPr="0035345A" w:rsidTr="006B5B45">
        <w:trPr>
          <w:trHeight w:val="694"/>
        </w:trPr>
        <w:tc>
          <w:tcPr>
            <w:tcW w:w="365" w:type="dxa"/>
            <w:tcBorders>
              <w:top w:val="single" w:sz="4" w:space="0" w:color="auto"/>
              <w:left w:val="single" w:sz="4" w:space="0" w:color="auto"/>
              <w:bottom w:val="single" w:sz="4" w:space="0" w:color="auto"/>
              <w:right w:val="single" w:sz="4" w:space="0" w:color="auto"/>
            </w:tcBorders>
            <w:vAlign w:val="center"/>
            <w:hideMark/>
          </w:tcPr>
          <w:p w:rsidR="00466958" w:rsidRPr="0035345A" w:rsidRDefault="00466958" w:rsidP="006B5B45">
            <w:pPr>
              <w:jc w:val="center"/>
              <w:rPr>
                <w:rFonts w:eastAsia="Times New Roman"/>
                <w:b/>
                <w:bCs/>
                <w:sz w:val="16"/>
                <w:szCs w:val="16"/>
                <w:lang w:eastAsia="en-US"/>
              </w:rPr>
            </w:pPr>
            <w:r w:rsidRPr="0035345A">
              <w:rPr>
                <w:rFonts w:eastAsia="Times New Roman"/>
                <w:b/>
                <w:bCs/>
                <w:sz w:val="16"/>
                <w:szCs w:val="16"/>
                <w:lang w:eastAsia="en-US"/>
              </w:rPr>
              <w:t>№ п/п</w:t>
            </w:r>
          </w:p>
        </w:tc>
        <w:tc>
          <w:tcPr>
            <w:tcW w:w="2011" w:type="dxa"/>
            <w:tcBorders>
              <w:top w:val="single" w:sz="4" w:space="0" w:color="auto"/>
              <w:left w:val="single" w:sz="4" w:space="0" w:color="auto"/>
              <w:bottom w:val="single" w:sz="4" w:space="0" w:color="auto"/>
              <w:right w:val="single" w:sz="4" w:space="0" w:color="auto"/>
            </w:tcBorders>
            <w:vAlign w:val="center"/>
            <w:hideMark/>
          </w:tcPr>
          <w:p w:rsidR="00466958" w:rsidRPr="0035345A" w:rsidRDefault="00466958" w:rsidP="006B5B45">
            <w:pPr>
              <w:jc w:val="center"/>
              <w:rPr>
                <w:rFonts w:eastAsia="Times New Roman"/>
                <w:b/>
                <w:bCs/>
                <w:sz w:val="16"/>
                <w:szCs w:val="16"/>
                <w:lang w:eastAsia="en-US"/>
              </w:rPr>
            </w:pPr>
            <w:r w:rsidRPr="0035345A">
              <w:rPr>
                <w:rFonts w:eastAsia="Times New Roman"/>
                <w:b/>
                <w:bCs/>
                <w:sz w:val="16"/>
                <w:szCs w:val="16"/>
                <w:lang w:eastAsia="en-US"/>
              </w:rPr>
              <w:t>Наименование критерия и его 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6958" w:rsidRPr="0035345A" w:rsidRDefault="00466958" w:rsidP="006B5B45">
            <w:pPr>
              <w:jc w:val="center"/>
              <w:rPr>
                <w:rFonts w:eastAsia="Times New Roman"/>
                <w:b/>
                <w:bCs/>
                <w:sz w:val="16"/>
                <w:szCs w:val="16"/>
                <w:lang w:eastAsia="en-US"/>
              </w:rPr>
            </w:pPr>
            <w:r w:rsidRPr="0035345A">
              <w:rPr>
                <w:rFonts w:eastAsia="Times New Roman"/>
                <w:b/>
                <w:bCs/>
                <w:sz w:val="16"/>
                <w:szCs w:val="16"/>
                <w:lang w:eastAsia="en-US"/>
              </w:rPr>
              <w:t>Значимость критерия</w:t>
            </w:r>
            <w:r>
              <w:rPr>
                <w:rFonts w:eastAsia="Times New Roman"/>
                <w:b/>
                <w:bCs/>
                <w:sz w:val="16"/>
                <w:szCs w:val="16"/>
                <w:lang w:eastAsia="en-US"/>
              </w:rPr>
              <w:t xml:space="preserve"> %</w:t>
            </w:r>
          </w:p>
        </w:tc>
        <w:tc>
          <w:tcPr>
            <w:tcW w:w="7230" w:type="dxa"/>
            <w:tcBorders>
              <w:top w:val="single" w:sz="4" w:space="0" w:color="auto"/>
              <w:left w:val="single" w:sz="4" w:space="0" w:color="auto"/>
              <w:bottom w:val="single" w:sz="4" w:space="0" w:color="auto"/>
              <w:right w:val="single" w:sz="4" w:space="0" w:color="auto"/>
            </w:tcBorders>
            <w:vAlign w:val="center"/>
            <w:hideMark/>
          </w:tcPr>
          <w:p w:rsidR="00466958" w:rsidRPr="0035345A" w:rsidRDefault="00466958" w:rsidP="006B5B45">
            <w:pPr>
              <w:jc w:val="center"/>
              <w:rPr>
                <w:rFonts w:eastAsia="Times New Roman"/>
                <w:b/>
                <w:bCs/>
                <w:sz w:val="16"/>
                <w:szCs w:val="16"/>
                <w:lang w:eastAsia="en-US"/>
              </w:rPr>
            </w:pPr>
            <w:r w:rsidRPr="0035345A">
              <w:rPr>
                <w:rFonts w:eastAsia="Times New Roman"/>
                <w:b/>
                <w:bCs/>
                <w:sz w:val="16"/>
                <w:szCs w:val="16"/>
                <w:lang w:eastAsia="en-US"/>
              </w:rPr>
              <w:t>Порядок оценки по критерию</w:t>
            </w:r>
          </w:p>
        </w:tc>
      </w:tr>
      <w:tr w:rsidR="00466958" w:rsidRPr="0035345A" w:rsidTr="006B5B45">
        <w:trPr>
          <w:trHeight w:val="2117"/>
        </w:trPr>
        <w:tc>
          <w:tcPr>
            <w:tcW w:w="365" w:type="dxa"/>
            <w:tcBorders>
              <w:top w:val="single" w:sz="4" w:space="0" w:color="auto"/>
              <w:left w:val="single" w:sz="4" w:space="0" w:color="auto"/>
              <w:bottom w:val="single" w:sz="4" w:space="0" w:color="auto"/>
              <w:right w:val="single" w:sz="4" w:space="0" w:color="auto"/>
            </w:tcBorders>
            <w:vAlign w:val="center"/>
          </w:tcPr>
          <w:p w:rsidR="00466958" w:rsidRPr="00435813" w:rsidRDefault="00466958" w:rsidP="006B5B45">
            <w:pPr>
              <w:numPr>
                <w:ilvl w:val="0"/>
                <w:numId w:val="27"/>
              </w:numPr>
              <w:spacing w:after="200" w:line="276" w:lineRule="auto"/>
              <w:jc w:val="center"/>
              <w:rPr>
                <w:rFonts w:eastAsia="Times New Roman"/>
                <w:sz w:val="18"/>
                <w:szCs w:val="18"/>
                <w:lang w:eastAsia="en-US"/>
              </w:rPr>
            </w:pPr>
          </w:p>
        </w:tc>
        <w:tc>
          <w:tcPr>
            <w:tcW w:w="2011" w:type="dxa"/>
            <w:tcBorders>
              <w:top w:val="single" w:sz="4" w:space="0" w:color="auto"/>
              <w:left w:val="single" w:sz="4" w:space="0" w:color="auto"/>
              <w:bottom w:val="single" w:sz="4" w:space="0" w:color="auto"/>
              <w:right w:val="single" w:sz="4" w:space="0" w:color="auto"/>
            </w:tcBorders>
          </w:tcPr>
          <w:p w:rsidR="00466958" w:rsidRPr="00435813" w:rsidRDefault="00466958" w:rsidP="006B5B45">
            <w:pPr>
              <w:rPr>
                <w:rFonts w:eastAsia="Times New Roman"/>
                <w:b/>
                <w:bCs/>
                <w:sz w:val="18"/>
                <w:szCs w:val="18"/>
                <w:lang w:eastAsia="en-US"/>
              </w:rPr>
            </w:pPr>
            <w:r w:rsidRPr="00435813">
              <w:rPr>
                <w:rFonts w:eastAsia="Times New Roman"/>
                <w:b/>
                <w:bCs/>
                <w:sz w:val="18"/>
                <w:szCs w:val="18"/>
                <w:lang w:eastAsia="en-US"/>
              </w:rPr>
              <w:t>Цена договора.</w:t>
            </w:r>
          </w:p>
          <w:p w:rsidR="00466958" w:rsidRPr="00435813" w:rsidRDefault="00466958" w:rsidP="006B5B45">
            <w:pPr>
              <w:rPr>
                <w:rFonts w:eastAsia="Times New Roman"/>
                <w:sz w:val="18"/>
                <w:szCs w:val="18"/>
                <w:lang w:eastAsia="en-US"/>
              </w:rPr>
            </w:pPr>
            <w:r w:rsidRPr="00435813">
              <w:rPr>
                <w:rFonts w:eastAsia="Times New Roman"/>
                <w:sz w:val="18"/>
                <w:szCs w:val="18"/>
                <w:lang w:eastAsia="en-US"/>
              </w:rPr>
              <w:t>При оценке и сопоставлении заявок на участие в открытом конкурсе в соответствии с данным критерием, комиссией будут оцениваться предложения участников о цене договора. Заказчику предпочтительнее более низкая цена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6958" w:rsidRPr="00435813" w:rsidRDefault="00E044A1" w:rsidP="006B5B45">
            <w:pPr>
              <w:jc w:val="center"/>
              <w:rPr>
                <w:rFonts w:eastAsia="Times New Roman"/>
                <w:color w:val="FF0000"/>
                <w:sz w:val="18"/>
                <w:szCs w:val="18"/>
                <w:lang w:eastAsia="en-US"/>
              </w:rPr>
            </w:pPr>
            <w:r>
              <w:rPr>
                <w:rFonts w:eastAsia="Times New Roman"/>
                <w:color w:val="000000" w:themeColor="text1"/>
                <w:sz w:val="18"/>
                <w:szCs w:val="18"/>
                <w:lang w:eastAsia="en-US"/>
              </w:rPr>
              <w:t>50</w:t>
            </w:r>
          </w:p>
        </w:tc>
        <w:tc>
          <w:tcPr>
            <w:tcW w:w="7230" w:type="dxa"/>
            <w:tcBorders>
              <w:top w:val="single" w:sz="4" w:space="0" w:color="auto"/>
              <w:left w:val="single" w:sz="4" w:space="0" w:color="auto"/>
              <w:bottom w:val="single" w:sz="4" w:space="0" w:color="auto"/>
              <w:right w:val="single" w:sz="4" w:space="0" w:color="auto"/>
            </w:tcBorders>
          </w:tcPr>
          <w:p w:rsidR="00466958" w:rsidRPr="00435813" w:rsidRDefault="00466958" w:rsidP="006B5B45">
            <w:pPr>
              <w:jc w:val="both"/>
              <w:rPr>
                <w:rFonts w:eastAsia="Times New Roman"/>
                <w:sz w:val="18"/>
                <w:szCs w:val="18"/>
              </w:rPr>
            </w:pPr>
            <w:r w:rsidRPr="00435813">
              <w:rPr>
                <w:rFonts w:eastAsia="Times New Roman"/>
                <w:sz w:val="18"/>
                <w:szCs w:val="18"/>
              </w:rPr>
              <w:t>Рейтинг, присуждаемый заявке по критерию «Цена договора» определяется по формуле:</w:t>
            </w:r>
          </w:p>
          <w:p w:rsidR="00466958" w:rsidRPr="00435813" w:rsidRDefault="00466958" w:rsidP="006B5B45">
            <w:pPr>
              <w:jc w:val="both"/>
              <w:rPr>
                <w:rFonts w:eastAsia="Times New Roman"/>
                <w:sz w:val="18"/>
                <w:szCs w:val="18"/>
              </w:rPr>
            </w:pPr>
          </w:p>
          <w:p w:rsidR="00466958" w:rsidRPr="00435813" w:rsidRDefault="00466958" w:rsidP="006B5B45">
            <w:pPr>
              <w:tabs>
                <w:tab w:val="num" w:pos="512"/>
                <w:tab w:val="num" w:pos="654"/>
              </w:tabs>
              <w:snapToGrid w:val="0"/>
              <w:spacing w:line="100" w:lineRule="atLeast"/>
              <w:ind w:firstLine="251"/>
              <w:jc w:val="center"/>
              <w:rPr>
                <w:rFonts w:eastAsia="Times New Roman"/>
                <w:color w:val="000000"/>
                <w:sz w:val="18"/>
                <w:szCs w:val="18"/>
              </w:rPr>
            </w:pPr>
            <w:proofErr w:type="spellStart"/>
            <w:r w:rsidRPr="00435813">
              <w:rPr>
                <w:rFonts w:eastAsia="Times New Roman"/>
                <w:color w:val="000000"/>
                <w:sz w:val="18"/>
                <w:szCs w:val="18"/>
              </w:rPr>
              <w:t>ЦБi</w:t>
            </w:r>
            <w:proofErr w:type="spellEnd"/>
            <w:r w:rsidRPr="00435813">
              <w:rPr>
                <w:rFonts w:eastAsia="Times New Roman"/>
                <w:color w:val="000000"/>
                <w:sz w:val="18"/>
                <w:szCs w:val="18"/>
              </w:rPr>
              <w:t xml:space="preserve"> = </w:t>
            </w:r>
            <w:proofErr w:type="spellStart"/>
            <w:r w:rsidRPr="00435813">
              <w:rPr>
                <w:rFonts w:eastAsia="Times New Roman"/>
                <w:color w:val="000000"/>
                <w:sz w:val="18"/>
                <w:szCs w:val="18"/>
              </w:rPr>
              <w:t>Цmin</w:t>
            </w:r>
            <w:proofErr w:type="spellEnd"/>
            <w:r w:rsidRPr="00435813">
              <w:rPr>
                <w:rFonts w:eastAsia="Times New Roman"/>
                <w:color w:val="000000"/>
                <w:sz w:val="18"/>
                <w:szCs w:val="18"/>
              </w:rPr>
              <w:t xml:space="preserve"> / </w:t>
            </w:r>
            <w:proofErr w:type="spellStart"/>
            <w:r w:rsidRPr="00435813">
              <w:rPr>
                <w:rFonts w:eastAsia="Times New Roman"/>
                <w:color w:val="000000"/>
                <w:sz w:val="18"/>
                <w:szCs w:val="18"/>
              </w:rPr>
              <w:t>Цi</w:t>
            </w:r>
            <w:proofErr w:type="spellEnd"/>
            <w:r w:rsidRPr="00435813">
              <w:rPr>
                <w:rFonts w:eastAsia="Times New Roman"/>
                <w:color w:val="000000"/>
                <w:sz w:val="18"/>
                <w:szCs w:val="18"/>
              </w:rPr>
              <w:t xml:space="preserve"> x 100,</w:t>
            </w:r>
          </w:p>
          <w:p w:rsidR="00466958" w:rsidRPr="00435813" w:rsidRDefault="00466958" w:rsidP="006B5B45">
            <w:pPr>
              <w:tabs>
                <w:tab w:val="num" w:pos="512"/>
                <w:tab w:val="num" w:pos="654"/>
              </w:tabs>
              <w:snapToGrid w:val="0"/>
              <w:spacing w:line="100" w:lineRule="atLeast"/>
              <w:ind w:firstLine="251"/>
              <w:jc w:val="both"/>
              <w:rPr>
                <w:rFonts w:eastAsia="Times New Roman"/>
                <w:color w:val="000000"/>
                <w:sz w:val="18"/>
                <w:szCs w:val="18"/>
              </w:rPr>
            </w:pPr>
          </w:p>
          <w:p w:rsidR="00466958" w:rsidRPr="00435813" w:rsidRDefault="00466958" w:rsidP="006B5B45">
            <w:pPr>
              <w:tabs>
                <w:tab w:val="num" w:pos="512"/>
                <w:tab w:val="num" w:pos="654"/>
              </w:tabs>
              <w:snapToGrid w:val="0"/>
              <w:spacing w:line="100" w:lineRule="atLeast"/>
              <w:ind w:firstLine="251"/>
              <w:jc w:val="both"/>
              <w:rPr>
                <w:rFonts w:eastAsia="Times New Roman"/>
                <w:color w:val="000000"/>
                <w:sz w:val="18"/>
                <w:szCs w:val="18"/>
              </w:rPr>
            </w:pPr>
            <w:r w:rsidRPr="00435813">
              <w:rPr>
                <w:rFonts w:eastAsia="Times New Roman"/>
                <w:color w:val="000000"/>
                <w:sz w:val="18"/>
                <w:szCs w:val="18"/>
              </w:rPr>
              <w:t xml:space="preserve">где </w:t>
            </w:r>
            <w:proofErr w:type="spellStart"/>
            <w:r w:rsidRPr="00435813">
              <w:rPr>
                <w:rFonts w:eastAsia="Times New Roman"/>
                <w:color w:val="000000"/>
                <w:sz w:val="18"/>
                <w:szCs w:val="18"/>
              </w:rPr>
              <w:t>ЦБi</w:t>
            </w:r>
            <w:proofErr w:type="spellEnd"/>
            <w:r w:rsidRPr="00435813">
              <w:rPr>
                <w:rFonts w:eastAsia="Times New Roman"/>
                <w:color w:val="000000"/>
                <w:sz w:val="18"/>
                <w:szCs w:val="18"/>
              </w:rPr>
              <w:t xml:space="preserve"> - количество баллов по критерию;</w:t>
            </w:r>
          </w:p>
          <w:p w:rsidR="00466958" w:rsidRPr="00435813" w:rsidRDefault="00466958" w:rsidP="006B5B45">
            <w:pPr>
              <w:tabs>
                <w:tab w:val="num" w:pos="512"/>
                <w:tab w:val="num" w:pos="654"/>
              </w:tabs>
              <w:snapToGrid w:val="0"/>
              <w:spacing w:line="100" w:lineRule="atLeast"/>
              <w:ind w:firstLine="251"/>
              <w:jc w:val="both"/>
              <w:rPr>
                <w:rFonts w:eastAsia="Times New Roman"/>
                <w:color w:val="000000"/>
                <w:sz w:val="18"/>
                <w:szCs w:val="18"/>
              </w:rPr>
            </w:pPr>
            <w:proofErr w:type="spellStart"/>
            <w:r w:rsidRPr="00435813">
              <w:rPr>
                <w:rFonts w:eastAsia="Times New Roman"/>
                <w:color w:val="000000"/>
                <w:sz w:val="18"/>
                <w:szCs w:val="18"/>
              </w:rPr>
              <w:t>Цmin</w:t>
            </w:r>
            <w:proofErr w:type="spellEnd"/>
            <w:r w:rsidRPr="00435813">
              <w:rPr>
                <w:rFonts w:eastAsia="Times New Roman"/>
                <w:color w:val="000000"/>
                <w:sz w:val="18"/>
                <w:szCs w:val="18"/>
              </w:rPr>
              <w:t xml:space="preserve"> - минимальное предложение из сделанных участниками закупки;</w:t>
            </w:r>
          </w:p>
          <w:p w:rsidR="00466958" w:rsidRPr="00435813" w:rsidRDefault="00466958" w:rsidP="006B5B45">
            <w:pPr>
              <w:tabs>
                <w:tab w:val="num" w:pos="512"/>
                <w:tab w:val="num" w:pos="654"/>
              </w:tabs>
              <w:snapToGrid w:val="0"/>
              <w:spacing w:line="100" w:lineRule="atLeast"/>
              <w:ind w:firstLine="251"/>
              <w:jc w:val="both"/>
              <w:rPr>
                <w:rFonts w:eastAsia="Times New Roman"/>
                <w:color w:val="000000"/>
                <w:sz w:val="18"/>
                <w:szCs w:val="18"/>
              </w:rPr>
            </w:pPr>
            <w:proofErr w:type="spellStart"/>
            <w:r w:rsidRPr="00435813">
              <w:rPr>
                <w:rFonts w:eastAsia="Times New Roman"/>
                <w:color w:val="000000"/>
                <w:sz w:val="18"/>
                <w:szCs w:val="18"/>
              </w:rPr>
              <w:t>Цi</w:t>
            </w:r>
            <w:proofErr w:type="spellEnd"/>
            <w:r w:rsidRPr="00435813">
              <w:rPr>
                <w:rFonts w:eastAsia="Times New Roman"/>
                <w:color w:val="000000"/>
                <w:sz w:val="18"/>
                <w:szCs w:val="18"/>
              </w:rPr>
              <w:t xml:space="preserve"> - предложение участника, которое оценивается.</w:t>
            </w:r>
          </w:p>
          <w:p w:rsidR="00466958" w:rsidRPr="00435813" w:rsidRDefault="00466958" w:rsidP="006B5B45">
            <w:pPr>
              <w:tabs>
                <w:tab w:val="num" w:pos="512"/>
                <w:tab w:val="num" w:pos="654"/>
              </w:tabs>
              <w:snapToGrid w:val="0"/>
              <w:spacing w:line="100" w:lineRule="atLeast"/>
              <w:ind w:firstLine="251"/>
              <w:jc w:val="both"/>
              <w:rPr>
                <w:rFonts w:eastAsia="Times New Roman"/>
                <w:color w:val="000000"/>
                <w:sz w:val="18"/>
                <w:szCs w:val="18"/>
              </w:rPr>
            </w:pPr>
          </w:p>
          <w:p w:rsidR="00466958" w:rsidRPr="00435813" w:rsidRDefault="00466958" w:rsidP="006B5B45">
            <w:pPr>
              <w:tabs>
                <w:tab w:val="num" w:pos="512"/>
                <w:tab w:val="num" w:pos="654"/>
              </w:tabs>
              <w:snapToGrid w:val="0"/>
              <w:spacing w:line="100" w:lineRule="atLeast"/>
              <w:ind w:firstLine="251"/>
              <w:jc w:val="both"/>
              <w:rPr>
                <w:rFonts w:eastAsia="Times New Roman"/>
                <w:color w:val="000000"/>
                <w:sz w:val="18"/>
                <w:szCs w:val="18"/>
              </w:rPr>
            </w:pPr>
            <w:r w:rsidRPr="00435813">
              <w:rPr>
                <w:rFonts w:eastAsia="Times New Roman"/>
                <w:color w:val="000000"/>
                <w:sz w:val="18"/>
                <w:szCs w:val="18"/>
              </w:rPr>
              <w:t>Для расчета итогового рейтинга по заявке рейтинг, присуж</w:t>
            </w:r>
            <w:r>
              <w:rPr>
                <w:rFonts w:eastAsia="Times New Roman"/>
                <w:color w:val="000000"/>
                <w:sz w:val="18"/>
                <w:szCs w:val="18"/>
              </w:rPr>
              <w:t>даемый этой заявке по критерию «</w:t>
            </w:r>
            <w:r w:rsidRPr="00435813">
              <w:rPr>
                <w:rFonts w:eastAsia="Times New Roman"/>
                <w:color w:val="000000"/>
                <w:sz w:val="18"/>
                <w:szCs w:val="18"/>
              </w:rPr>
              <w:t>цена договор</w:t>
            </w:r>
            <w:r>
              <w:rPr>
                <w:rFonts w:eastAsia="Times New Roman"/>
                <w:color w:val="000000"/>
                <w:sz w:val="18"/>
                <w:szCs w:val="18"/>
              </w:rPr>
              <w:t>а»</w:t>
            </w:r>
            <w:r w:rsidRPr="00435813">
              <w:rPr>
                <w:rFonts w:eastAsia="Times New Roman"/>
                <w:color w:val="000000"/>
                <w:sz w:val="18"/>
                <w:szCs w:val="18"/>
              </w:rPr>
              <w:t>, умножается на соответствующую указанному критерию значимость.</w:t>
            </w:r>
          </w:p>
          <w:p w:rsidR="00466958" w:rsidRPr="00435813" w:rsidRDefault="00466958" w:rsidP="006B5B45">
            <w:pPr>
              <w:tabs>
                <w:tab w:val="num" w:pos="512"/>
                <w:tab w:val="num" w:pos="654"/>
              </w:tabs>
              <w:snapToGrid w:val="0"/>
              <w:spacing w:line="100" w:lineRule="atLeast"/>
              <w:ind w:firstLine="251"/>
              <w:jc w:val="both"/>
              <w:rPr>
                <w:rFonts w:eastAsia="Times New Roman"/>
                <w:sz w:val="18"/>
                <w:szCs w:val="18"/>
              </w:rPr>
            </w:pPr>
            <w:r w:rsidRPr="00435813">
              <w:rPr>
                <w:rFonts w:eastAsia="Times New Roman"/>
                <w:color w:val="000000"/>
                <w:sz w:val="18"/>
                <w:szCs w:val="18"/>
              </w:rPr>
              <w:t xml:space="preserve">Договор заключается на условиях по данному критерию, указанных в заявке. </w:t>
            </w:r>
          </w:p>
        </w:tc>
      </w:tr>
      <w:tr w:rsidR="00466958" w:rsidRPr="0035345A" w:rsidTr="006B5B45">
        <w:tc>
          <w:tcPr>
            <w:tcW w:w="365" w:type="dxa"/>
            <w:tcBorders>
              <w:top w:val="single" w:sz="4" w:space="0" w:color="auto"/>
              <w:left w:val="single" w:sz="4" w:space="0" w:color="auto"/>
              <w:bottom w:val="single" w:sz="4" w:space="0" w:color="auto"/>
              <w:right w:val="single" w:sz="4" w:space="0" w:color="auto"/>
            </w:tcBorders>
            <w:vAlign w:val="center"/>
          </w:tcPr>
          <w:p w:rsidR="00466958" w:rsidRPr="00435813" w:rsidRDefault="00466958" w:rsidP="006B5B45">
            <w:pPr>
              <w:numPr>
                <w:ilvl w:val="0"/>
                <w:numId w:val="27"/>
              </w:numPr>
              <w:spacing w:after="200" w:line="276" w:lineRule="auto"/>
              <w:jc w:val="center"/>
              <w:rPr>
                <w:rFonts w:eastAsia="Times New Roman"/>
                <w:sz w:val="18"/>
                <w:szCs w:val="18"/>
                <w:lang w:eastAsia="en-US"/>
              </w:rPr>
            </w:pPr>
          </w:p>
        </w:tc>
        <w:tc>
          <w:tcPr>
            <w:tcW w:w="2011" w:type="dxa"/>
            <w:tcBorders>
              <w:top w:val="single" w:sz="4" w:space="0" w:color="auto"/>
              <w:left w:val="single" w:sz="4" w:space="0" w:color="auto"/>
              <w:bottom w:val="single" w:sz="4" w:space="0" w:color="auto"/>
              <w:right w:val="single" w:sz="4" w:space="0" w:color="auto"/>
            </w:tcBorders>
          </w:tcPr>
          <w:p w:rsidR="00466958" w:rsidRPr="00725737" w:rsidRDefault="00466958" w:rsidP="006B5B45">
            <w:pPr>
              <w:rPr>
                <w:rFonts w:eastAsia="Times New Roman"/>
                <w:b/>
                <w:sz w:val="18"/>
                <w:szCs w:val="18"/>
                <w:lang w:eastAsia="en-US"/>
              </w:rPr>
            </w:pPr>
            <w:r w:rsidRPr="00725737">
              <w:rPr>
                <w:rFonts w:eastAsia="Times New Roman"/>
                <w:b/>
                <w:color w:val="000000"/>
                <w:sz w:val="16"/>
                <w:szCs w:val="16"/>
                <w:lang w:eastAsia="ar-SA"/>
              </w:rPr>
              <w:t>Срок предоставления отсрочки платежа.</w:t>
            </w:r>
          </w:p>
          <w:p w:rsidR="00466958" w:rsidRPr="00435813" w:rsidRDefault="00466958" w:rsidP="006B5B45">
            <w:pPr>
              <w:rPr>
                <w:rFonts w:eastAsia="Times New Roman"/>
                <w:b/>
                <w:bCs/>
                <w:sz w:val="18"/>
                <w:szCs w:val="18"/>
                <w:lang w:eastAsia="en-US"/>
              </w:rPr>
            </w:pPr>
            <w:r w:rsidRPr="00435813">
              <w:rPr>
                <w:rFonts w:eastAsia="Times New Roman"/>
                <w:sz w:val="18"/>
                <w:szCs w:val="18"/>
                <w:lang w:eastAsia="en-US"/>
              </w:rPr>
              <w:t>При оценке и сопоставлении заявок на участие в открытом конкурсе в соответствии с данным критерием, комиссией будут оцениваться предложения участников об отсрочке платежа. Заказчику предпочтительнее более длительный срок отсрочки платежа.</w:t>
            </w:r>
          </w:p>
          <w:p w:rsidR="00466958" w:rsidRPr="00435813" w:rsidRDefault="00466958" w:rsidP="006B5B45">
            <w:pPr>
              <w:rPr>
                <w:rFonts w:eastAsia="Times New Roman"/>
                <w:b/>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66958" w:rsidRPr="00435813" w:rsidRDefault="00E044A1" w:rsidP="006B5B45">
            <w:pPr>
              <w:jc w:val="center"/>
              <w:rPr>
                <w:rFonts w:eastAsia="Times New Roman"/>
                <w:sz w:val="18"/>
                <w:szCs w:val="18"/>
                <w:lang w:eastAsia="en-US"/>
              </w:rPr>
            </w:pPr>
            <w:r>
              <w:rPr>
                <w:rFonts w:eastAsia="Times New Roman"/>
                <w:sz w:val="18"/>
                <w:szCs w:val="18"/>
                <w:lang w:eastAsia="en-US"/>
              </w:rPr>
              <w:t>50</w:t>
            </w:r>
          </w:p>
        </w:tc>
        <w:tc>
          <w:tcPr>
            <w:tcW w:w="7230" w:type="dxa"/>
            <w:tcBorders>
              <w:top w:val="single" w:sz="4" w:space="0" w:color="auto"/>
              <w:left w:val="single" w:sz="4" w:space="0" w:color="auto"/>
              <w:bottom w:val="single" w:sz="4" w:space="0" w:color="auto"/>
              <w:right w:val="single" w:sz="4" w:space="0" w:color="auto"/>
            </w:tcBorders>
          </w:tcPr>
          <w:p w:rsidR="00466958" w:rsidRPr="00435813" w:rsidRDefault="00466958" w:rsidP="006B5B45">
            <w:pPr>
              <w:snapToGrid w:val="0"/>
              <w:spacing w:line="100" w:lineRule="atLeast"/>
              <w:jc w:val="both"/>
              <w:rPr>
                <w:rFonts w:eastAsia="Times New Roman"/>
                <w:sz w:val="18"/>
                <w:szCs w:val="18"/>
              </w:rPr>
            </w:pPr>
            <w:r w:rsidRPr="00435813">
              <w:rPr>
                <w:rFonts w:eastAsia="Times New Roman"/>
                <w:sz w:val="18"/>
                <w:szCs w:val="18"/>
              </w:rPr>
              <w:t>Рейтинг, присуждаемый заявке по критерию "срока предоставления отсрочки платежа ", определяется по формуле:</w:t>
            </w:r>
          </w:p>
          <w:p w:rsidR="00466958" w:rsidRPr="00435813" w:rsidRDefault="00466958" w:rsidP="006B5B45">
            <w:pPr>
              <w:snapToGrid w:val="0"/>
              <w:spacing w:line="100" w:lineRule="atLeast"/>
              <w:ind w:firstLine="298"/>
              <w:jc w:val="both"/>
              <w:rPr>
                <w:rFonts w:eastAsia="Times New Roman"/>
                <w:sz w:val="18"/>
                <w:szCs w:val="18"/>
              </w:rPr>
            </w:pPr>
          </w:p>
          <w:p w:rsidR="00466958" w:rsidRDefault="00466958" w:rsidP="006B5B45">
            <w:pPr>
              <w:snapToGrid w:val="0"/>
              <w:spacing w:line="100" w:lineRule="atLeast"/>
              <w:ind w:firstLine="298"/>
              <w:jc w:val="center"/>
              <w:rPr>
                <w:rFonts w:eastAsia="Times New Roman"/>
                <w:sz w:val="18"/>
                <w:szCs w:val="18"/>
                <w:lang w:val="en-US"/>
              </w:rPr>
            </w:pPr>
            <w:r w:rsidRPr="00435813">
              <w:rPr>
                <w:rFonts w:eastAsia="Times New Roman"/>
                <w:sz w:val="18"/>
                <w:szCs w:val="18"/>
              </w:rPr>
              <w:t>К</w:t>
            </w:r>
            <w:r w:rsidRPr="00435813">
              <w:rPr>
                <w:rFonts w:eastAsia="Times New Roman"/>
                <w:sz w:val="18"/>
                <w:szCs w:val="18"/>
                <w:lang w:val="en-US"/>
              </w:rPr>
              <w:t>o</w:t>
            </w:r>
            <w:r w:rsidRPr="00435813">
              <w:rPr>
                <w:rFonts w:eastAsia="Times New Roman"/>
                <w:sz w:val="18"/>
                <w:szCs w:val="18"/>
              </w:rPr>
              <w:t>п</w:t>
            </w:r>
            <w:r w:rsidRPr="00435813">
              <w:rPr>
                <w:rFonts w:eastAsia="Times New Roman"/>
                <w:sz w:val="18"/>
                <w:szCs w:val="18"/>
                <w:lang w:val="en-US"/>
              </w:rPr>
              <w:t>i = (</w:t>
            </w:r>
            <w:r w:rsidRPr="00435813">
              <w:rPr>
                <w:rFonts w:eastAsia="Times New Roman"/>
                <w:sz w:val="18"/>
                <w:szCs w:val="18"/>
              </w:rPr>
              <w:t>Оп</w:t>
            </w:r>
            <w:r>
              <w:rPr>
                <w:rFonts w:eastAsia="Times New Roman"/>
                <w:sz w:val="18"/>
                <w:szCs w:val="18"/>
                <w:lang w:val="en-US"/>
              </w:rPr>
              <w:t xml:space="preserve"> i</w:t>
            </w:r>
            <w:r w:rsidRPr="00006359">
              <w:rPr>
                <w:rFonts w:eastAsia="Times New Roman"/>
                <w:sz w:val="18"/>
                <w:szCs w:val="18"/>
                <w:lang w:val="en-US"/>
              </w:rPr>
              <w:t>)</w:t>
            </w:r>
            <w:r w:rsidRPr="00435813">
              <w:rPr>
                <w:rFonts w:eastAsia="Times New Roman"/>
                <w:sz w:val="18"/>
                <w:szCs w:val="18"/>
                <w:lang w:val="en-US"/>
              </w:rPr>
              <w:t xml:space="preserve"> *100/ (O</w:t>
            </w:r>
            <w:r w:rsidRPr="00435813">
              <w:rPr>
                <w:rFonts w:eastAsia="Times New Roman"/>
                <w:sz w:val="18"/>
                <w:szCs w:val="18"/>
              </w:rPr>
              <w:t>п</w:t>
            </w:r>
            <w:r w:rsidR="00B94BBA">
              <w:rPr>
                <w:rFonts w:eastAsia="Times New Roman"/>
                <w:sz w:val="18"/>
                <w:szCs w:val="18"/>
                <w:lang w:val="en-US"/>
              </w:rPr>
              <w:t xml:space="preserve">i </w:t>
            </w:r>
            <w:proofErr w:type="gramStart"/>
            <w:r w:rsidR="00B94BBA">
              <w:rPr>
                <w:rFonts w:eastAsia="Times New Roman"/>
                <w:sz w:val="18"/>
                <w:szCs w:val="18"/>
                <w:lang w:val="en-US"/>
              </w:rPr>
              <w:t xml:space="preserve">max </w:t>
            </w:r>
            <w:r w:rsidRPr="00435813">
              <w:rPr>
                <w:rFonts w:eastAsia="Times New Roman"/>
                <w:sz w:val="18"/>
                <w:szCs w:val="18"/>
                <w:lang w:val="en-US"/>
              </w:rPr>
              <w:t>)</w:t>
            </w:r>
            <w:proofErr w:type="gramEnd"/>
            <w:r w:rsidRPr="00435813">
              <w:rPr>
                <w:rFonts w:eastAsia="Times New Roman"/>
                <w:sz w:val="18"/>
                <w:szCs w:val="18"/>
                <w:lang w:val="en-US"/>
              </w:rPr>
              <w:t>,</w:t>
            </w:r>
          </w:p>
          <w:p w:rsidR="00466958" w:rsidRDefault="00466958" w:rsidP="006B5B45">
            <w:pPr>
              <w:snapToGrid w:val="0"/>
              <w:spacing w:line="100" w:lineRule="atLeast"/>
              <w:ind w:firstLine="298"/>
              <w:rPr>
                <w:rFonts w:eastAsia="Times New Roman"/>
                <w:sz w:val="18"/>
                <w:szCs w:val="18"/>
                <w:lang w:val="en-US"/>
              </w:rPr>
            </w:pPr>
          </w:p>
          <w:p w:rsidR="00466958" w:rsidRPr="00435813" w:rsidRDefault="00466958" w:rsidP="006B5B45">
            <w:pPr>
              <w:snapToGrid w:val="0"/>
              <w:spacing w:line="100" w:lineRule="atLeast"/>
              <w:ind w:firstLine="298"/>
              <w:rPr>
                <w:rFonts w:eastAsia="Times New Roman"/>
                <w:sz w:val="18"/>
                <w:szCs w:val="18"/>
              </w:rPr>
            </w:pPr>
            <w:r>
              <w:rPr>
                <w:rFonts w:eastAsia="Times New Roman"/>
                <w:sz w:val="18"/>
                <w:szCs w:val="18"/>
              </w:rPr>
              <w:t>г</w:t>
            </w:r>
            <w:r w:rsidRPr="00435813">
              <w:rPr>
                <w:rFonts w:eastAsia="Times New Roman"/>
                <w:sz w:val="18"/>
                <w:szCs w:val="18"/>
              </w:rPr>
              <w:t>де</w:t>
            </w:r>
            <w:r>
              <w:rPr>
                <w:rFonts w:eastAsia="Times New Roman"/>
                <w:sz w:val="18"/>
                <w:szCs w:val="18"/>
              </w:rPr>
              <w:t xml:space="preserve"> </w:t>
            </w:r>
            <w:proofErr w:type="gramStart"/>
            <w:r w:rsidR="00B94BBA">
              <w:rPr>
                <w:rFonts w:eastAsia="Times New Roman"/>
                <w:sz w:val="18"/>
                <w:szCs w:val="18"/>
                <w:lang w:val="en-US"/>
              </w:rPr>
              <w:t>K</w:t>
            </w:r>
            <w:r w:rsidR="00B94BBA">
              <w:rPr>
                <w:rFonts w:eastAsia="Times New Roman"/>
                <w:sz w:val="18"/>
                <w:szCs w:val="18"/>
              </w:rPr>
              <w:t>on</w:t>
            </w:r>
            <w:r w:rsidRPr="00435813">
              <w:rPr>
                <w:rFonts w:eastAsia="Times New Roman"/>
                <w:sz w:val="18"/>
                <w:szCs w:val="18"/>
              </w:rPr>
              <w:t>i  -</w:t>
            </w:r>
            <w:proofErr w:type="gramEnd"/>
            <w:r w:rsidRPr="00435813">
              <w:rPr>
                <w:rFonts w:eastAsia="Times New Roman"/>
                <w:sz w:val="18"/>
                <w:szCs w:val="18"/>
              </w:rPr>
              <w:t xml:space="preserve"> рейтинг, присуждаемый i-й заявке по указанному критерию;</w:t>
            </w:r>
          </w:p>
          <w:p w:rsidR="00466958" w:rsidRPr="00435813" w:rsidRDefault="00466958" w:rsidP="006B5B45">
            <w:pPr>
              <w:snapToGrid w:val="0"/>
              <w:spacing w:line="100" w:lineRule="atLeast"/>
              <w:ind w:firstLine="298"/>
              <w:jc w:val="both"/>
              <w:rPr>
                <w:rFonts w:eastAsia="Times New Roman"/>
                <w:sz w:val="18"/>
                <w:szCs w:val="18"/>
              </w:rPr>
            </w:pPr>
            <w:proofErr w:type="spellStart"/>
            <w:r w:rsidRPr="00435813">
              <w:rPr>
                <w:rFonts w:eastAsia="Times New Roman"/>
                <w:sz w:val="18"/>
                <w:szCs w:val="18"/>
              </w:rPr>
              <w:t>Опi</w:t>
            </w:r>
            <w:proofErr w:type="spellEnd"/>
            <w:r w:rsidRPr="00435813">
              <w:rPr>
                <w:rFonts w:eastAsia="Times New Roman"/>
                <w:sz w:val="18"/>
                <w:szCs w:val="18"/>
              </w:rPr>
              <w:t xml:space="preserve"> </w:t>
            </w:r>
            <w:proofErr w:type="spellStart"/>
            <w:r w:rsidRPr="00435813">
              <w:rPr>
                <w:rFonts w:eastAsia="Times New Roman"/>
                <w:sz w:val="18"/>
                <w:szCs w:val="18"/>
              </w:rPr>
              <w:t>max</w:t>
            </w:r>
            <w:proofErr w:type="spellEnd"/>
            <w:r w:rsidRPr="00435813">
              <w:rPr>
                <w:rFonts w:eastAsia="Times New Roman"/>
                <w:sz w:val="18"/>
                <w:szCs w:val="18"/>
              </w:rPr>
              <w:t xml:space="preserve"> – максимальная отсрочка платежа из предложенных допущенными участниками запроса предложений по данной закупке;</w:t>
            </w:r>
          </w:p>
          <w:p w:rsidR="00466958" w:rsidRPr="00435813" w:rsidRDefault="00466958" w:rsidP="006B5B45">
            <w:pPr>
              <w:snapToGrid w:val="0"/>
              <w:spacing w:line="100" w:lineRule="atLeast"/>
              <w:ind w:firstLine="298"/>
              <w:jc w:val="both"/>
              <w:rPr>
                <w:rFonts w:eastAsia="Times New Roman"/>
                <w:sz w:val="18"/>
                <w:szCs w:val="18"/>
              </w:rPr>
            </w:pPr>
            <w:proofErr w:type="spellStart"/>
            <w:r w:rsidRPr="00435813">
              <w:rPr>
                <w:rFonts w:eastAsia="Times New Roman"/>
                <w:sz w:val="18"/>
                <w:szCs w:val="18"/>
              </w:rPr>
              <w:t>Опi</w:t>
            </w:r>
            <w:proofErr w:type="spellEnd"/>
            <w:r w:rsidRPr="00435813">
              <w:rPr>
                <w:rFonts w:eastAsia="Times New Roman"/>
                <w:sz w:val="18"/>
                <w:szCs w:val="18"/>
              </w:rPr>
              <w:t xml:space="preserve"> – отсрочка платежа i-</w:t>
            </w:r>
            <w:proofErr w:type="spellStart"/>
            <w:r w:rsidRPr="00435813">
              <w:rPr>
                <w:rFonts w:eastAsia="Times New Roman"/>
                <w:sz w:val="18"/>
                <w:szCs w:val="18"/>
              </w:rPr>
              <w:t>го</w:t>
            </w:r>
            <w:proofErr w:type="spellEnd"/>
            <w:r w:rsidRPr="00435813">
              <w:rPr>
                <w:rFonts w:eastAsia="Times New Roman"/>
                <w:sz w:val="18"/>
                <w:szCs w:val="18"/>
              </w:rPr>
              <w:t xml:space="preserve"> участника запроса предложений</w:t>
            </w:r>
          </w:p>
          <w:p w:rsidR="00466958" w:rsidRPr="00435813" w:rsidRDefault="00466958" w:rsidP="006B5B45">
            <w:pPr>
              <w:tabs>
                <w:tab w:val="num" w:pos="512"/>
                <w:tab w:val="num" w:pos="654"/>
              </w:tabs>
              <w:snapToGrid w:val="0"/>
              <w:spacing w:line="100" w:lineRule="atLeast"/>
              <w:ind w:firstLine="251"/>
              <w:jc w:val="both"/>
              <w:rPr>
                <w:rFonts w:eastAsia="Times New Roman"/>
                <w:color w:val="000000"/>
                <w:sz w:val="18"/>
                <w:szCs w:val="18"/>
              </w:rPr>
            </w:pPr>
            <w:r w:rsidRPr="00435813">
              <w:rPr>
                <w:rFonts w:eastAsia="Times New Roman"/>
                <w:color w:val="000000"/>
                <w:sz w:val="18"/>
                <w:szCs w:val="18"/>
              </w:rPr>
              <w:t>Для расчета итогового рейтинга по заявке рейтинг, присуждаемый этой заявке</w:t>
            </w:r>
            <w:r>
              <w:rPr>
                <w:rFonts w:eastAsia="Times New Roman"/>
                <w:color w:val="000000"/>
                <w:sz w:val="18"/>
                <w:szCs w:val="18"/>
              </w:rPr>
              <w:t xml:space="preserve"> по критерию «отсрочка платежа»</w:t>
            </w:r>
            <w:r w:rsidRPr="00435813">
              <w:rPr>
                <w:rFonts w:eastAsia="Times New Roman"/>
                <w:color w:val="000000"/>
                <w:sz w:val="18"/>
                <w:szCs w:val="18"/>
              </w:rPr>
              <w:t>, умножается на соответствующую указанному критерию значимость.</w:t>
            </w:r>
          </w:p>
          <w:p w:rsidR="00466958" w:rsidRPr="00435813" w:rsidRDefault="00466958" w:rsidP="006B5B45">
            <w:pPr>
              <w:snapToGrid w:val="0"/>
              <w:spacing w:line="100" w:lineRule="atLeast"/>
              <w:ind w:firstLine="298"/>
              <w:jc w:val="both"/>
              <w:rPr>
                <w:rFonts w:eastAsia="Times New Roman"/>
                <w:sz w:val="18"/>
                <w:szCs w:val="18"/>
              </w:rPr>
            </w:pPr>
            <w:r w:rsidRPr="00435813">
              <w:rPr>
                <w:rFonts w:eastAsia="Times New Roman"/>
                <w:color w:val="000000"/>
                <w:sz w:val="18"/>
                <w:szCs w:val="18"/>
              </w:rPr>
              <w:t>Договор заключается на условиях по данному критерию, указанных в заявке.</w:t>
            </w:r>
          </w:p>
        </w:tc>
      </w:tr>
      <w:tr w:rsidR="00466958" w:rsidRPr="0035345A" w:rsidTr="006B5B45">
        <w:tc>
          <w:tcPr>
            <w:tcW w:w="10740" w:type="dxa"/>
            <w:gridSpan w:val="4"/>
            <w:tcBorders>
              <w:top w:val="single" w:sz="4" w:space="0" w:color="auto"/>
              <w:left w:val="single" w:sz="4" w:space="0" w:color="auto"/>
              <w:bottom w:val="single" w:sz="4" w:space="0" w:color="auto"/>
              <w:right w:val="single" w:sz="4" w:space="0" w:color="auto"/>
            </w:tcBorders>
          </w:tcPr>
          <w:p w:rsidR="00466958" w:rsidRPr="0035345A" w:rsidRDefault="00466958" w:rsidP="006B5B45">
            <w:pPr>
              <w:widowControl w:val="0"/>
              <w:tabs>
                <w:tab w:val="left" w:pos="708"/>
              </w:tabs>
              <w:ind w:firstLine="600"/>
              <w:jc w:val="both"/>
              <w:rPr>
                <w:rFonts w:eastAsia="Times New Roman"/>
                <w:color w:val="000000"/>
                <w:sz w:val="16"/>
                <w:szCs w:val="16"/>
                <w:lang w:eastAsia="ar-SA"/>
              </w:rPr>
            </w:pPr>
            <w:r w:rsidRPr="0035345A">
              <w:rPr>
                <w:rFonts w:eastAsia="Times New Roman"/>
                <w:color w:val="000000"/>
                <w:sz w:val="16"/>
                <w:szCs w:val="16"/>
                <w:lang w:eastAsia="ar-SA"/>
              </w:rPr>
              <w:t xml:space="preserve">После присвоения каждой заявке участника открытого конкурса балльных оценок по каждому критерию комиссией рассчитывается итоговый балл по заявке </w:t>
            </w:r>
            <w:r w:rsidRPr="0035345A">
              <w:rPr>
                <w:rFonts w:eastAsia="Times New Roman"/>
                <w:i/>
                <w:color w:val="000000"/>
                <w:sz w:val="16"/>
                <w:szCs w:val="16"/>
                <w:lang w:eastAsia="ar-SA"/>
              </w:rPr>
              <w:t>i-</w:t>
            </w:r>
            <w:r w:rsidRPr="0035345A">
              <w:rPr>
                <w:rFonts w:eastAsia="Times New Roman"/>
                <w:color w:val="000000"/>
                <w:sz w:val="16"/>
                <w:szCs w:val="16"/>
                <w:lang w:eastAsia="ar-SA"/>
              </w:rPr>
              <w:t>участника по следующей щей формуле:</w:t>
            </w:r>
          </w:p>
          <w:p w:rsidR="00466958" w:rsidRPr="0035345A" w:rsidRDefault="00466958" w:rsidP="006B5B45">
            <w:pPr>
              <w:widowControl w:val="0"/>
              <w:tabs>
                <w:tab w:val="left" w:pos="708"/>
              </w:tabs>
              <w:ind w:firstLine="600"/>
              <w:jc w:val="both"/>
              <w:rPr>
                <w:rFonts w:eastAsia="Times New Roman"/>
                <w:color w:val="000000"/>
                <w:sz w:val="16"/>
                <w:szCs w:val="16"/>
                <w:lang w:eastAsia="ar-SA"/>
              </w:rPr>
            </w:pPr>
          </w:p>
          <w:p w:rsidR="00466958" w:rsidRPr="001543FD" w:rsidRDefault="00466958" w:rsidP="006B5B45">
            <w:pPr>
              <w:widowControl w:val="0"/>
              <w:tabs>
                <w:tab w:val="left" w:pos="708"/>
              </w:tabs>
              <w:ind w:firstLine="1362"/>
              <w:jc w:val="both"/>
              <w:rPr>
                <w:rFonts w:eastAsia="Times New Roman"/>
                <w:i/>
                <w:color w:val="000000"/>
                <w:sz w:val="16"/>
                <w:szCs w:val="16"/>
                <w:vertAlign w:val="subscript"/>
                <w:lang w:eastAsia="ar-SA"/>
              </w:rPr>
            </w:pPr>
            <w:r w:rsidRPr="0035345A">
              <w:rPr>
                <w:rFonts w:eastAsia="Times New Roman"/>
                <w:i/>
                <w:color w:val="000000"/>
                <w:sz w:val="16"/>
                <w:szCs w:val="16"/>
                <w:lang w:eastAsia="ar-SA"/>
              </w:rPr>
              <w:t xml:space="preserve">∑Б = </w:t>
            </w:r>
            <w:proofErr w:type="spellStart"/>
            <w:r w:rsidRPr="0035345A">
              <w:rPr>
                <w:rFonts w:eastAsia="Times New Roman"/>
                <w:i/>
                <w:color w:val="000000"/>
                <w:sz w:val="16"/>
                <w:szCs w:val="16"/>
                <w:lang w:eastAsia="ar-SA"/>
              </w:rPr>
              <w:t>Б</w:t>
            </w:r>
            <w:r w:rsidR="00B94BBA">
              <w:rPr>
                <w:rFonts w:eastAsia="Times New Roman"/>
                <w:i/>
                <w:color w:val="000000"/>
                <w:sz w:val="16"/>
                <w:szCs w:val="16"/>
                <w:vertAlign w:val="subscript"/>
                <w:lang w:eastAsia="ar-SA"/>
              </w:rPr>
              <w:t>цб</w:t>
            </w:r>
            <w:r w:rsidRPr="0035345A">
              <w:rPr>
                <w:rFonts w:eastAsia="Times New Roman"/>
                <w:i/>
                <w:color w:val="000000"/>
                <w:sz w:val="16"/>
                <w:szCs w:val="16"/>
                <w:lang w:eastAsia="ar-SA"/>
              </w:rPr>
              <w:t>+Б</w:t>
            </w:r>
            <w:r w:rsidR="00B94BBA">
              <w:rPr>
                <w:rFonts w:eastAsia="Times New Roman"/>
                <w:i/>
                <w:color w:val="000000"/>
                <w:sz w:val="16"/>
                <w:szCs w:val="16"/>
                <w:vertAlign w:val="subscript"/>
                <w:lang w:val="en-US" w:eastAsia="ar-SA"/>
              </w:rPr>
              <w:t>kon</w:t>
            </w:r>
            <w:proofErr w:type="spellEnd"/>
          </w:p>
          <w:p w:rsidR="00466958" w:rsidRDefault="00466958" w:rsidP="006B5B45">
            <w:pPr>
              <w:widowControl w:val="0"/>
              <w:tabs>
                <w:tab w:val="left" w:pos="708"/>
              </w:tabs>
              <w:jc w:val="both"/>
              <w:rPr>
                <w:rFonts w:eastAsia="Times New Roman"/>
                <w:color w:val="000000"/>
                <w:sz w:val="16"/>
                <w:szCs w:val="16"/>
                <w:lang w:eastAsia="ar-SA"/>
              </w:rPr>
            </w:pPr>
            <w:r w:rsidRPr="0035345A">
              <w:rPr>
                <w:rFonts w:eastAsia="Times New Roman"/>
                <w:color w:val="000000"/>
                <w:sz w:val="16"/>
                <w:szCs w:val="16"/>
                <w:lang w:eastAsia="ar-SA"/>
              </w:rPr>
              <w:t xml:space="preserve">где </w:t>
            </w:r>
          </w:p>
          <w:p w:rsidR="00466958" w:rsidRPr="0035345A" w:rsidRDefault="00466958" w:rsidP="006B5B45">
            <w:pPr>
              <w:widowControl w:val="0"/>
              <w:tabs>
                <w:tab w:val="left" w:pos="708"/>
              </w:tabs>
              <w:jc w:val="both"/>
              <w:rPr>
                <w:rFonts w:eastAsia="Times New Roman"/>
                <w:color w:val="000000"/>
                <w:sz w:val="16"/>
                <w:szCs w:val="16"/>
                <w:lang w:eastAsia="ar-SA"/>
              </w:rPr>
            </w:pPr>
            <w:r>
              <w:rPr>
                <w:rFonts w:eastAsia="Times New Roman"/>
                <w:color w:val="000000"/>
                <w:sz w:val="16"/>
                <w:szCs w:val="16"/>
                <w:lang w:eastAsia="ar-SA"/>
              </w:rPr>
              <w:t>,</w:t>
            </w:r>
          </w:p>
          <w:p w:rsidR="00466958" w:rsidRPr="0035345A" w:rsidRDefault="00466958" w:rsidP="006B5B45">
            <w:pPr>
              <w:widowControl w:val="0"/>
              <w:tabs>
                <w:tab w:val="left" w:pos="937"/>
              </w:tabs>
              <w:ind w:left="937" w:hanging="567"/>
              <w:jc w:val="both"/>
              <w:rPr>
                <w:rFonts w:eastAsia="Times New Roman"/>
                <w:color w:val="000000"/>
                <w:sz w:val="16"/>
                <w:szCs w:val="16"/>
                <w:lang w:eastAsia="ar-SA"/>
              </w:rPr>
            </w:pPr>
            <w:r w:rsidRPr="0035345A">
              <w:rPr>
                <w:rFonts w:eastAsia="Times New Roman"/>
                <w:i/>
                <w:color w:val="000000"/>
                <w:sz w:val="16"/>
                <w:szCs w:val="16"/>
                <w:lang w:eastAsia="ar-SA"/>
              </w:rPr>
              <w:t>Б</w:t>
            </w:r>
            <w:r w:rsidR="00B94BBA">
              <w:rPr>
                <w:rFonts w:eastAsia="Times New Roman"/>
                <w:i/>
                <w:color w:val="000000"/>
                <w:sz w:val="16"/>
                <w:szCs w:val="16"/>
                <w:vertAlign w:val="subscript"/>
                <w:lang w:eastAsia="ar-SA"/>
              </w:rPr>
              <w:t>цб</w:t>
            </w:r>
            <w:r w:rsidRPr="0035345A">
              <w:rPr>
                <w:rFonts w:eastAsia="Times New Roman"/>
                <w:color w:val="000000"/>
                <w:sz w:val="16"/>
                <w:szCs w:val="16"/>
                <w:lang w:eastAsia="ar-SA"/>
              </w:rPr>
              <w:t xml:space="preserve"> – рейтинг заявки по критерию «цена договора»;</w:t>
            </w:r>
          </w:p>
          <w:p w:rsidR="00466958" w:rsidRPr="0035345A" w:rsidRDefault="00466958" w:rsidP="006B5B45">
            <w:pPr>
              <w:widowControl w:val="0"/>
              <w:tabs>
                <w:tab w:val="left" w:pos="937"/>
              </w:tabs>
              <w:ind w:left="937" w:hanging="567"/>
              <w:jc w:val="both"/>
              <w:rPr>
                <w:rFonts w:eastAsia="Times New Roman"/>
                <w:color w:val="000000"/>
                <w:sz w:val="16"/>
                <w:szCs w:val="16"/>
                <w:lang w:eastAsia="ar-SA"/>
              </w:rPr>
            </w:pPr>
            <w:r w:rsidRPr="0035345A">
              <w:rPr>
                <w:rFonts w:eastAsia="Times New Roman"/>
                <w:i/>
                <w:color w:val="000000"/>
                <w:sz w:val="16"/>
                <w:szCs w:val="16"/>
                <w:lang w:eastAsia="ar-SA"/>
              </w:rPr>
              <w:t>Б</w:t>
            </w:r>
            <w:r w:rsidR="00B94BBA">
              <w:rPr>
                <w:rFonts w:eastAsia="Times New Roman"/>
                <w:i/>
                <w:color w:val="000000"/>
                <w:sz w:val="16"/>
                <w:szCs w:val="16"/>
                <w:vertAlign w:val="subscript"/>
                <w:lang w:val="en-US" w:eastAsia="ar-SA"/>
              </w:rPr>
              <w:t>kon</w:t>
            </w:r>
            <w:r w:rsidRPr="0035345A">
              <w:rPr>
                <w:rFonts w:eastAsia="Times New Roman"/>
                <w:color w:val="000000"/>
                <w:sz w:val="16"/>
                <w:szCs w:val="16"/>
                <w:lang w:eastAsia="ar-SA"/>
              </w:rPr>
              <w:t xml:space="preserve">– рейтинг заявки по критерию «Срок предоставления </w:t>
            </w:r>
            <w:r>
              <w:rPr>
                <w:rFonts w:eastAsia="Times New Roman"/>
                <w:color w:val="000000"/>
                <w:sz w:val="16"/>
                <w:szCs w:val="16"/>
                <w:lang w:eastAsia="ar-SA"/>
              </w:rPr>
              <w:t>отсрочки платежа</w:t>
            </w:r>
            <w:r w:rsidRPr="0035345A">
              <w:rPr>
                <w:rFonts w:eastAsia="Times New Roman"/>
                <w:color w:val="000000"/>
                <w:sz w:val="16"/>
                <w:szCs w:val="16"/>
                <w:lang w:eastAsia="ar-SA"/>
              </w:rPr>
              <w:t>»;</w:t>
            </w:r>
          </w:p>
          <w:p w:rsidR="00466958" w:rsidRPr="0035345A" w:rsidRDefault="00466958" w:rsidP="006B5B45">
            <w:pPr>
              <w:widowControl w:val="0"/>
              <w:tabs>
                <w:tab w:val="left" w:pos="937"/>
              </w:tabs>
              <w:ind w:left="937" w:hanging="567"/>
              <w:jc w:val="both"/>
              <w:rPr>
                <w:rFonts w:eastAsia="Times New Roman"/>
                <w:color w:val="000000"/>
                <w:sz w:val="16"/>
                <w:szCs w:val="16"/>
                <w:lang w:eastAsia="ar-SA"/>
              </w:rPr>
            </w:pPr>
          </w:p>
          <w:p w:rsidR="00466958" w:rsidRPr="0035345A" w:rsidRDefault="00466958" w:rsidP="006B5B45">
            <w:pPr>
              <w:widowControl w:val="0"/>
              <w:tabs>
                <w:tab w:val="left" w:pos="600"/>
              </w:tabs>
              <w:ind w:right="441"/>
              <w:jc w:val="both"/>
              <w:rPr>
                <w:rFonts w:eastAsia="Times New Roman"/>
                <w:color w:val="000000"/>
                <w:sz w:val="16"/>
                <w:szCs w:val="16"/>
                <w:lang w:eastAsia="ar-SA"/>
              </w:rPr>
            </w:pPr>
            <w:r w:rsidRPr="0035345A">
              <w:rPr>
                <w:rFonts w:eastAsia="Times New Roman"/>
                <w:color w:val="000000"/>
                <w:sz w:val="16"/>
                <w:szCs w:val="16"/>
                <w:lang w:eastAsia="ar-SA"/>
              </w:rPr>
              <w:t xml:space="preserve">        По числу присужденных итоговых баллов комиссией </w:t>
            </w:r>
            <w:proofErr w:type="gramStart"/>
            <w:r w:rsidRPr="0035345A">
              <w:rPr>
                <w:rFonts w:eastAsia="Times New Roman"/>
                <w:color w:val="000000"/>
                <w:sz w:val="16"/>
                <w:szCs w:val="16"/>
                <w:lang w:eastAsia="ar-SA"/>
              </w:rPr>
              <w:t>производится  присуждение</w:t>
            </w:r>
            <w:proofErr w:type="gramEnd"/>
            <w:r w:rsidRPr="0035345A">
              <w:rPr>
                <w:rFonts w:eastAsia="Times New Roman"/>
                <w:color w:val="000000"/>
                <w:sz w:val="16"/>
                <w:szCs w:val="16"/>
                <w:lang w:eastAsia="ar-SA"/>
              </w:rPr>
              <w:t xml:space="preserve"> заявкам на участие в открытом конкурсе порядковых номеров по степени выгодности для </w:t>
            </w:r>
            <w:r w:rsidR="003D3512">
              <w:rPr>
                <w:rFonts w:eastAsia="Times New Roman"/>
                <w:color w:val="000000"/>
                <w:sz w:val="16"/>
                <w:szCs w:val="16"/>
                <w:lang w:eastAsia="ar-SA"/>
              </w:rPr>
              <w:t>ООО СК «БЕЛАЯ»</w:t>
            </w:r>
            <w:r w:rsidR="00C7413B">
              <w:rPr>
                <w:rFonts w:eastAsia="Times New Roman"/>
                <w:color w:val="000000"/>
                <w:sz w:val="16"/>
                <w:szCs w:val="16"/>
                <w:lang w:eastAsia="ar-SA"/>
              </w:rPr>
              <w:t xml:space="preserve"> </w:t>
            </w:r>
            <w:r w:rsidRPr="0035345A">
              <w:rPr>
                <w:rFonts w:eastAsia="Times New Roman"/>
                <w:color w:val="000000"/>
                <w:sz w:val="16"/>
                <w:szCs w:val="16"/>
                <w:lang w:eastAsia="ar-SA"/>
              </w:rPr>
              <w:t xml:space="preserve">Первый номер присуждается заявке, набравшей максимальный итоговый балл. </w:t>
            </w:r>
          </w:p>
          <w:p w:rsidR="00466958" w:rsidRPr="0035345A" w:rsidRDefault="00466958" w:rsidP="006B5B45">
            <w:pPr>
              <w:widowControl w:val="0"/>
              <w:tabs>
                <w:tab w:val="left" w:pos="708"/>
              </w:tabs>
              <w:ind w:right="299"/>
              <w:jc w:val="both"/>
              <w:rPr>
                <w:rFonts w:eastAsia="Times New Roman"/>
                <w:b/>
                <w:sz w:val="16"/>
                <w:szCs w:val="16"/>
                <w:lang w:eastAsia="ar-SA"/>
              </w:rPr>
            </w:pPr>
            <w:r w:rsidRPr="0035345A">
              <w:rPr>
                <w:rFonts w:eastAsia="Times New Roman"/>
                <w:color w:val="000000"/>
                <w:sz w:val="16"/>
                <w:szCs w:val="16"/>
                <w:lang w:eastAsia="ar-SA"/>
              </w:rPr>
              <w:t xml:space="preserve">       Победителем открытого конкурса по отдельно каждому лоту признается участник, который предложил лучшие условия исполнения договора и заявке </w:t>
            </w:r>
            <w:proofErr w:type="gramStart"/>
            <w:r w:rsidRPr="0035345A">
              <w:rPr>
                <w:rFonts w:eastAsia="Times New Roman"/>
                <w:color w:val="000000"/>
                <w:sz w:val="16"/>
                <w:szCs w:val="16"/>
                <w:lang w:eastAsia="ar-SA"/>
              </w:rPr>
              <w:t>на участие</w:t>
            </w:r>
            <w:proofErr w:type="gramEnd"/>
            <w:r w:rsidRPr="0035345A">
              <w:rPr>
                <w:rFonts w:eastAsia="Times New Roman"/>
                <w:color w:val="000000"/>
                <w:sz w:val="16"/>
                <w:szCs w:val="16"/>
                <w:lang w:eastAsia="ar-SA"/>
              </w:rPr>
              <w:t xml:space="preserve"> в открытом конкурсе которого присвоен первый номер.</w:t>
            </w:r>
          </w:p>
          <w:p w:rsidR="00466958" w:rsidRPr="0035345A" w:rsidRDefault="00466958" w:rsidP="006B5B45">
            <w:pPr>
              <w:ind w:right="441"/>
              <w:rPr>
                <w:rFonts w:eastAsia="Times New Roman"/>
                <w:sz w:val="16"/>
                <w:szCs w:val="16"/>
                <w:lang w:eastAsia="en-US"/>
              </w:rPr>
            </w:pPr>
            <w:r w:rsidRPr="0035345A">
              <w:rPr>
                <w:rFonts w:eastAsia="Times New Roman"/>
                <w:sz w:val="16"/>
                <w:szCs w:val="16"/>
                <w:lang w:eastAsia="en-US"/>
              </w:rPr>
              <w:t xml:space="preserve">В случае если несколько заявок имеют одинаковое значение </w:t>
            </w:r>
            <w:r w:rsidRPr="0035345A">
              <w:rPr>
                <w:rFonts w:eastAsia="Times New Roman"/>
                <w:color w:val="000000"/>
                <w:sz w:val="16"/>
                <w:szCs w:val="16"/>
                <w:lang w:eastAsia="en-US"/>
              </w:rPr>
              <w:t>максимального  итогового балла</w:t>
            </w:r>
            <w:r w:rsidRPr="0035345A">
              <w:rPr>
                <w:rFonts w:eastAsia="Times New Roman"/>
                <w:sz w:val="16"/>
                <w:szCs w:val="16"/>
                <w:lang w:eastAsia="en-US"/>
              </w:rPr>
              <w:t>, то наименьший порядковый номер присваивается заявке, которая была раньше подана в соответствии с «Журналом регистрации заявок».</w:t>
            </w:r>
          </w:p>
        </w:tc>
      </w:tr>
    </w:tbl>
    <w:p w:rsidR="00466958" w:rsidRPr="00A75A49" w:rsidRDefault="00466958" w:rsidP="00466958">
      <w:pPr>
        <w:rPr>
          <w:b/>
          <w:sz w:val="20"/>
          <w:szCs w:val="20"/>
        </w:rPr>
      </w:pPr>
    </w:p>
    <w:p w:rsidR="00466958" w:rsidRDefault="00466958" w:rsidP="00466958">
      <w:pPr>
        <w:jc w:val="both"/>
        <w:rPr>
          <w:b/>
          <w:bCs/>
          <w:sz w:val="20"/>
          <w:szCs w:val="20"/>
        </w:rPr>
      </w:pPr>
      <w:r w:rsidRPr="00D257FC">
        <w:rPr>
          <w:b/>
          <w:sz w:val="20"/>
          <w:szCs w:val="20"/>
        </w:rPr>
        <w:t xml:space="preserve">Победителем в проведении </w:t>
      </w:r>
      <w:r>
        <w:rPr>
          <w:b/>
          <w:sz w:val="20"/>
          <w:szCs w:val="20"/>
        </w:rPr>
        <w:t>конкурса</w:t>
      </w:r>
      <w:r w:rsidRPr="00D257FC">
        <w:rPr>
          <w:b/>
          <w:sz w:val="20"/>
          <w:szCs w:val="20"/>
        </w:rPr>
        <w:t xml:space="preserve"> признается участник размещения заказа, подавший заявку, которая отвечает всем требованиям, установленным в настоящем извещении о </w:t>
      </w:r>
      <w:r>
        <w:rPr>
          <w:b/>
          <w:sz w:val="20"/>
          <w:szCs w:val="20"/>
        </w:rPr>
        <w:t>закупке</w:t>
      </w:r>
      <w:r w:rsidRPr="00D257FC">
        <w:rPr>
          <w:b/>
          <w:sz w:val="20"/>
          <w:szCs w:val="20"/>
        </w:rPr>
        <w:t>, и набравший наибольшее количество баллов по сумме всех критериев отбора.</w:t>
      </w:r>
    </w:p>
    <w:p w:rsidR="00466958" w:rsidRDefault="00466958" w:rsidP="00466958">
      <w:pPr>
        <w:tabs>
          <w:tab w:val="left" w:pos="1134"/>
        </w:tabs>
        <w:rPr>
          <w:b/>
        </w:rPr>
      </w:pPr>
    </w:p>
    <w:p w:rsidR="00466958" w:rsidRDefault="00466958" w:rsidP="00466958">
      <w:pPr>
        <w:spacing w:after="160" w:line="259" w:lineRule="auto"/>
        <w:rPr>
          <w:b/>
        </w:rPr>
      </w:pPr>
      <w:r>
        <w:rPr>
          <w:b/>
        </w:rPr>
        <w:br w:type="page"/>
      </w:r>
    </w:p>
    <w:p w:rsidR="00C63423" w:rsidRPr="00F832DD" w:rsidRDefault="00C63423" w:rsidP="00C63423">
      <w:pPr>
        <w:tabs>
          <w:tab w:val="left" w:pos="1134"/>
        </w:tabs>
        <w:rPr>
          <w:b/>
        </w:rPr>
      </w:pPr>
      <w:r w:rsidRPr="00F832DD">
        <w:rPr>
          <w:b/>
        </w:rPr>
        <w:lastRenderedPageBreak/>
        <w:t xml:space="preserve">Часть III. ФОРМЫ ДОКУМЕНТОВ ДЛЯ ЗАПОЛНЕНИЯ УЧАСТНИКОМ ЗАКУПКИ </w:t>
      </w:r>
    </w:p>
    <w:p w:rsidR="00C63423" w:rsidRPr="00F832DD" w:rsidRDefault="00C63423" w:rsidP="00C63423">
      <w:pPr>
        <w:jc w:val="both"/>
        <w:rPr>
          <w:b/>
        </w:rPr>
      </w:pPr>
    </w:p>
    <w:p w:rsidR="00C63423" w:rsidRPr="007A2457" w:rsidRDefault="00C63423" w:rsidP="00C63423">
      <w:pPr>
        <w:jc w:val="both"/>
      </w:pPr>
      <w:r w:rsidRPr="007A2457">
        <w:rPr>
          <w:bdr w:val="single" w:sz="4" w:space="0" w:color="auto"/>
        </w:rPr>
        <w:t>ФОРМА</w:t>
      </w:r>
      <w:r w:rsidRPr="00F832DD">
        <w:rPr>
          <w:b/>
          <w:szCs w:val="20"/>
        </w:rPr>
        <w:t xml:space="preserve"> </w:t>
      </w:r>
    </w:p>
    <w:p w:rsidR="00C63423" w:rsidRPr="00F832DD" w:rsidRDefault="00C63423" w:rsidP="00C63423">
      <w:pPr>
        <w:jc w:val="both"/>
      </w:pPr>
    </w:p>
    <w:p w:rsidR="00C63423" w:rsidRPr="00F832DD" w:rsidRDefault="00C63423" w:rsidP="00C63423">
      <w:pPr>
        <w:tabs>
          <w:tab w:val="left" w:pos="1134"/>
        </w:tabs>
      </w:pPr>
      <w:r w:rsidRPr="00F832DD">
        <w:t xml:space="preserve">ОПИСЬ ДОКУМЕНТОВ, представляемых для участия в открытом </w:t>
      </w:r>
      <w:r w:rsidR="0066470E">
        <w:t>конкурсе</w:t>
      </w:r>
    </w:p>
    <w:p w:rsidR="00C63423" w:rsidRPr="00F832DD" w:rsidRDefault="00C63423" w:rsidP="00C63423">
      <w:pPr>
        <w:tabs>
          <w:tab w:val="left" w:pos="1134"/>
        </w:tabs>
      </w:pPr>
    </w:p>
    <w:p w:rsidR="00C63423" w:rsidRPr="00F832DD" w:rsidRDefault="00C63423" w:rsidP="00C63423">
      <w:pPr>
        <w:tabs>
          <w:tab w:val="left" w:pos="1134"/>
        </w:tabs>
        <w:jc w:val="both"/>
      </w:pPr>
      <w:r w:rsidRPr="00F832DD">
        <w:t xml:space="preserve">Настоящим </w:t>
      </w:r>
      <w:r w:rsidRPr="00F832DD">
        <w:rPr>
          <w:b/>
          <w:i/>
        </w:rPr>
        <w:t>(наименование Участника закупки)</w:t>
      </w:r>
      <w:r w:rsidRPr="00F832DD">
        <w:t xml:space="preserve"> подтверждает, что для участия в </w:t>
      </w:r>
      <w:r w:rsidR="0066470E">
        <w:t>конкурсе</w:t>
      </w:r>
      <w:r w:rsidRPr="00F832DD">
        <w:t xml:space="preserve"> на ______________________________ нами направляются ниже перечисленные документы:</w:t>
      </w:r>
    </w:p>
    <w:p w:rsidR="00C63423" w:rsidRPr="00F832DD" w:rsidRDefault="00C63423" w:rsidP="00C63423">
      <w:pPr>
        <w:tabs>
          <w:tab w:val="left" w:pos="1134"/>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
        <w:gridCol w:w="8448"/>
        <w:gridCol w:w="1238"/>
      </w:tblGrid>
      <w:tr w:rsidR="00C63423" w:rsidRPr="00F832DD" w:rsidTr="002E2805">
        <w:tc>
          <w:tcPr>
            <w:tcW w:w="368" w:type="pct"/>
            <w:tcBorders>
              <w:top w:val="single" w:sz="4" w:space="0" w:color="auto"/>
              <w:left w:val="single" w:sz="4" w:space="0" w:color="auto"/>
              <w:bottom w:val="single" w:sz="4" w:space="0" w:color="auto"/>
              <w:right w:val="single" w:sz="4" w:space="0" w:color="auto"/>
            </w:tcBorders>
            <w:vAlign w:val="center"/>
            <w:hideMark/>
          </w:tcPr>
          <w:p w:rsidR="00C63423" w:rsidRPr="00F832DD" w:rsidRDefault="00C63423" w:rsidP="002E2805">
            <w:pPr>
              <w:tabs>
                <w:tab w:val="left" w:pos="1134"/>
              </w:tabs>
              <w:spacing w:line="256" w:lineRule="auto"/>
              <w:jc w:val="center"/>
              <w:rPr>
                <w:b/>
                <w:sz w:val="22"/>
                <w:szCs w:val="22"/>
                <w:lang w:eastAsia="en-US"/>
              </w:rPr>
            </w:pPr>
            <w:r w:rsidRPr="00F832DD">
              <w:rPr>
                <w:b/>
                <w:sz w:val="22"/>
                <w:szCs w:val="22"/>
                <w:lang w:eastAsia="en-US"/>
              </w:rPr>
              <w:t>№ п/п</w:t>
            </w:r>
          </w:p>
        </w:tc>
        <w:tc>
          <w:tcPr>
            <w:tcW w:w="4040" w:type="pct"/>
            <w:tcBorders>
              <w:top w:val="single" w:sz="4" w:space="0" w:color="auto"/>
              <w:left w:val="single" w:sz="4" w:space="0" w:color="auto"/>
              <w:bottom w:val="single" w:sz="4" w:space="0" w:color="auto"/>
              <w:right w:val="single" w:sz="4" w:space="0" w:color="auto"/>
            </w:tcBorders>
            <w:vAlign w:val="center"/>
            <w:hideMark/>
          </w:tcPr>
          <w:p w:rsidR="00C63423" w:rsidRPr="00F832DD" w:rsidRDefault="00C63423" w:rsidP="002E2805">
            <w:pPr>
              <w:tabs>
                <w:tab w:val="left" w:pos="1134"/>
              </w:tabs>
              <w:spacing w:line="256" w:lineRule="auto"/>
              <w:jc w:val="center"/>
              <w:rPr>
                <w:b/>
                <w:sz w:val="22"/>
                <w:szCs w:val="22"/>
                <w:lang w:eastAsia="en-US"/>
              </w:rPr>
            </w:pPr>
            <w:r w:rsidRPr="00F832DD">
              <w:rPr>
                <w:b/>
                <w:sz w:val="22"/>
                <w:szCs w:val="22"/>
                <w:lang w:eastAsia="en-US"/>
              </w:rPr>
              <w:t>Наименование документа</w:t>
            </w:r>
          </w:p>
        </w:tc>
        <w:tc>
          <w:tcPr>
            <w:tcW w:w="592" w:type="pct"/>
            <w:tcBorders>
              <w:top w:val="single" w:sz="4" w:space="0" w:color="auto"/>
              <w:left w:val="single" w:sz="4" w:space="0" w:color="auto"/>
              <w:bottom w:val="single" w:sz="4" w:space="0" w:color="auto"/>
              <w:right w:val="single" w:sz="4" w:space="0" w:color="auto"/>
            </w:tcBorders>
            <w:vAlign w:val="center"/>
            <w:hideMark/>
          </w:tcPr>
          <w:p w:rsidR="00C63423" w:rsidRPr="00F832DD" w:rsidRDefault="00C63423" w:rsidP="002E2805">
            <w:pPr>
              <w:tabs>
                <w:tab w:val="left" w:pos="1134"/>
              </w:tabs>
              <w:spacing w:line="256" w:lineRule="auto"/>
              <w:jc w:val="center"/>
              <w:rPr>
                <w:b/>
                <w:sz w:val="22"/>
                <w:szCs w:val="22"/>
                <w:lang w:eastAsia="en-US"/>
              </w:rPr>
            </w:pPr>
            <w:r w:rsidRPr="00F832DD">
              <w:rPr>
                <w:b/>
                <w:sz w:val="22"/>
                <w:szCs w:val="22"/>
                <w:lang w:eastAsia="en-US"/>
              </w:rPr>
              <w:t>Кол-во листов</w:t>
            </w:r>
          </w:p>
        </w:tc>
      </w:tr>
      <w:tr w:rsidR="00C63423" w:rsidRPr="00F832DD" w:rsidTr="002E2805">
        <w:tc>
          <w:tcPr>
            <w:tcW w:w="368" w:type="pct"/>
            <w:tcBorders>
              <w:top w:val="single" w:sz="4" w:space="0" w:color="auto"/>
              <w:left w:val="single" w:sz="4" w:space="0" w:color="auto"/>
              <w:bottom w:val="single" w:sz="4" w:space="0" w:color="auto"/>
              <w:right w:val="single" w:sz="4" w:space="0" w:color="auto"/>
            </w:tcBorders>
            <w:vAlign w:val="center"/>
            <w:hideMark/>
          </w:tcPr>
          <w:p w:rsidR="00C63423" w:rsidRPr="00F832DD" w:rsidRDefault="00C63423" w:rsidP="002E2805">
            <w:pPr>
              <w:tabs>
                <w:tab w:val="left" w:pos="1134"/>
              </w:tabs>
              <w:spacing w:line="256" w:lineRule="auto"/>
              <w:jc w:val="center"/>
              <w:rPr>
                <w:sz w:val="22"/>
                <w:szCs w:val="22"/>
                <w:lang w:eastAsia="en-US"/>
              </w:rPr>
            </w:pPr>
            <w:r w:rsidRPr="00F832DD">
              <w:rPr>
                <w:sz w:val="22"/>
                <w:szCs w:val="22"/>
                <w:lang w:eastAsia="en-US"/>
              </w:rPr>
              <w:t>1</w:t>
            </w:r>
          </w:p>
        </w:tc>
        <w:tc>
          <w:tcPr>
            <w:tcW w:w="4040" w:type="pct"/>
            <w:tcBorders>
              <w:top w:val="single" w:sz="4" w:space="0" w:color="auto"/>
              <w:left w:val="single" w:sz="4" w:space="0" w:color="auto"/>
              <w:bottom w:val="single" w:sz="4" w:space="0" w:color="auto"/>
              <w:right w:val="single" w:sz="4" w:space="0" w:color="auto"/>
            </w:tcBorders>
          </w:tcPr>
          <w:p w:rsidR="00C63423" w:rsidRPr="00F832DD" w:rsidRDefault="00C63423" w:rsidP="002E2805">
            <w:pPr>
              <w:tabs>
                <w:tab w:val="left" w:pos="1134"/>
              </w:tabs>
              <w:spacing w:line="256" w:lineRule="auto"/>
              <w:rPr>
                <w:sz w:val="22"/>
                <w:szCs w:val="22"/>
                <w:lang w:eastAsia="en-US"/>
              </w:rPr>
            </w:pPr>
          </w:p>
        </w:tc>
        <w:tc>
          <w:tcPr>
            <w:tcW w:w="592" w:type="pct"/>
            <w:tcBorders>
              <w:top w:val="single" w:sz="4" w:space="0" w:color="auto"/>
              <w:left w:val="single" w:sz="4" w:space="0" w:color="auto"/>
              <w:bottom w:val="single" w:sz="4" w:space="0" w:color="auto"/>
              <w:right w:val="single" w:sz="4" w:space="0" w:color="auto"/>
            </w:tcBorders>
            <w:vAlign w:val="center"/>
          </w:tcPr>
          <w:p w:rsidR="00C63423" w:rsidRPr="00F832DD" w:rsidRDefault="00C63423" w:rsidP="002E2805">
            <w:pPr>
              <w:tabs>
                <w:tab w:val="left" w:pos="1134"/>
              </w:tabs>
              <w:spacing w:line="256" w:lineRule="auto"/>
              <w:jc w:val="center"/>
              <w:rPr>
                <w:sz w:val="22"/>
                <w:szCs w:val="22"/>
                <w:lang w:eastAsia="en-US"/>
              </w:rPr>
            </w:pPr>
          </w:p>
        </w:tc>
      </w:tr>
      <w:tr w:rsidR="00C63423" w:rsidRPr="00F832DD" w:rsidTr="002E2805">
        <w:tc>
          <w:tcPr>
            <w:tcW w:w="368" w:type="pct"/>
            <w:tcBorders>
              <w:top w:val="single" w:sz="4" w:space="0" w:color="auto"/>
              <w:left w:val="single" w:sz="4" w:space="0" w:color="auto"/>
              <w:bottom w:val="single" w:sz="4" w:space="0" w:color="auto"/>
              <w:right w:val="single" w:sz="4" w:space="0" w:color="auto"/>
            </w:tcBorders>
            <w:vAlign w:val="center"/>
            <w:hideMark/>
          </w:tcPr>
          <w:p w:rsidR="00C63423" w:rsidRPr="00F832DD" w:rsidRDefault="00C63423" w:rsidP="002E2805">
            <w:pPr>
              <w:tabs>
                <w:tab w:val="left" w:pos="1134"/>
              </w:tabs>
              <w:spacing w:line="256" w:lineRule="auto"/>
              <w:jc w:val="center"/>
              <w:rPr>
                <w:sz w:val="22"/>
                <w:szCs w:val="22"/>
                <w:lang w:eastAsia="en-US"/>
              </w:rPr>
            </w:pPr>
            <w:r w:rsidRPr="00F832DD">
              <w:rPr>
                <w:sz w:val="22"/>
                <w:szCs w:val="22"/>
                <w:lang w:eastAsia="en-US"/>
              </w:rPr>
              <w:t>2</w:t>
            </w:r>
          </w:p>
        </w:tc>
        <w:tc>
          <w:tcPr>
            <w:tcW w:w="4040" w:type="pct"/>
            <w:tcBorders>
              <w:top w:val="single" w:sz="4" w:space="0" w:color="auto"/>
              <w:left w:val="single" w:sz="4" w:space="0" w:color="auto"/>
              <w:bottom w:val="single" w:sz="4" w:space="0" w:color="auto"/>
              <w:right w:val="single" w:sz="4" w:space="0" w:color="auto"/>
            </w:tcBorders>
          </w:tcPr>
          <w:p w:rsidR="00C63423" w:rsidRPr="00F832DD" w:rsidRDefault="00C63423" w:rsidP="002E2805">
            <w:pPr>
              <w:tabs>
                <w:tab w:val="left" w:pos="1134"/>
              </w:tabs>
              <w:spacing w:line="256" w:lineRule="auto"/>
              <w:rPr>
                <w:sz w:val="22"/>
                <w:szCs w:val="22"/>
                <w:lang w:eastAsia="en-US"/>
              </w:rPr>
            </w:pPr>
          </w:p>
        </w:tc>
        <w:tc>
          <w:tcPr>
            <w:tcW w:w="592" w:type="pct"/>
            <w:tcBorders>
              <w:top w:val="single" w:sz="4" w:space="0" w:color="auto"/>
              <w:left w:val="single" w:sz="4" w:space="0" w:color="auto"/>
              <w:bottom w:val="single" w:sz="4" w:space="0" w:color="auto"/>
              <w:right w:val="single" w:sz="4" w:space="0" w:color="auto"/>
            </w:tcBorders>
            <w:vAlign w:val="center"/>
          </w:tcPr>
          <w:p w:rsidR="00C63423" w:rsidRPr="00F832DD" w:rsidRDefault="00C63423" w:rsidP="002E2805">
            <w:pPr>
              <w:tabs>
                <w:tab w:val="left" w:pos="1134"/>
              </w:tabs>
              <w:spacing w:line="256" w:lineRule="auto"/>
              <w:jc w:val="center"/>
              <w:rPr>
                <w:sz w:val="22"/>
                <w:szCs w:val="22"/>
                <w:lang w:eastAsia="en-US"/>
              </w:rPr>
            </w:pPr>
          </w:p>
        </w:tc>
      </w:tr>
      <w:tr w:rsidR="00C63423" w:rsidRPr="00F832DD" w:rsidTr="002E2805">
        <w:tc>
          <w:tcPr>
            <w:tcW w:w="368" w:type="pct"/>
            <w:tcBorders>
              <w:top w:val="single" w:sz="4" w:space="0" w:color="auto"/>
              <w:left w:val="single" w:sz="4" w:space="0" w:color="auto"/>
              <w:bottom w:val="single" w:sz="4" w:space="0" w:color="auto"/>
              <w:right w:val="single" w:sz="4" w:space="0" w:color="auto"/>
            </w:tcBorders>
            <w:vAlign w:val="center"/>
            <w:hideMark/>
          </w:tcPr>
          <w:p w:rsidR="00C63423" w:rsidRPr="00F832DD" w:rsidRDefault="00C63423" w:rsidP="002E2805">
            <w:pPr>
              <w:tabs>
                <w:tab w:val="left" w:pos="1134"/>
              </w:tabs>
              <w:spacing w:line="256" w:lineRule="auto"/>
              <w:jc w:val="center"/>
              <w:rPr>
                <w:sz w:val="22"/>
                <w:szCs w:val="22"/>
                <w:lang w:eastAsia="en-US"/>
              </w:rPr>
            </w:pPr>
            <w:r w:rsidRPr="00F832DD">
              <w:rPr>
                <w:sz w:val="22"/>
                <w:szCs w:val="22"/>
                <w:lang w:eastAsia="en-US"/>
              </w:rPr>
              <w:t>3</w:t>
            </w:r>
          </w:p>
        </w:tc>
        <w:tc>
          <w:tcPr>
            <w:tcW w:w="4040" w:type="pct"/>
            <w:tcBorders>
              <w:top w:val="single" w:sz="4" w:space="0" w:color="auto"/>
              <w:left w:val="single" w:sz="4" w:space="0" w:color="auto"/>
              <w:bottom w:val="single" w:sz="4" w:space="0" w:color="auto"/>
              <w:right w:val="single" w:sz="4" w:space="0" w:color="auto"/>
            </w:tcBorders>
          </w:tcPr>
          <w:p w:rsidR="00C63423" w:rsidRPr="00F832DD" w:rsidRDefault="00C63423" w:rsidP="002E2805">
            <w:pPr>
              <w:tabs>
                <w:tab w:val="left" w:pos="1134"/>
              </w:tabs>
              <w:spacing w:line="256" w:lineRule="auto"/>
              <w:rPr>
                <w:sz w:val="22"/>
                <w:szCs w:val="22"/>
                <w:lang w:eastAsia="en-US"/>
              </w:rPr>
            </w:pPr>
          </w:p>
        </w:tc>
        <w:tc>
          <w:tcPr>
            <w:tcW w:w="592" w:type="pct"/>
            <w:tcBorders>
              <w:top w:val="single" w:sz="4" w:space="0" w:color="auto"/>
              <w:left w:val="single" w:sz="4" w:space="0" w:color="auto"/>
              <w:bottom w:val="single" w:sz="4" w:space="0" w:color="auto"/>
              <w:right w:val="single" w:sz="4" w:space="0" w:color="auto"/>
            </w:tcBorders>
            <w:vAlign w:val="center"/>
          </w:tcPr>
          <w:p w:rsidR="00C63423" w:rsidRPr="00F832DD" w:rsidRDefault="00C63423" w:rsidP="002E2805">
            <w:pPr>
              <w:tabs>
                <w:tab w:val="left" w:pos="1134"/>
              </w:tabs>
              <w:spacing w:line="256" w:lineRule="auto"/>
              <w:jc w:val="center"/>
              <w:rPr>
                <w:sz w:val="22"/>
                <w:szCs w:val="22"/>
                <w:lang w:eastAsia="en-US"/>
              </w:rPr>
            </w:pPr>
          </w:p>
        </w:tc>
      </w:tr>
      <w:tr w:rsidR="00C63423" w:rsidRPr="00F832DD" w:rsidTr="002E2805">
        <w:tc>
          <w:tcPr>
            <w:tcW w:w="368" w:type="pct"/>
            <w:tcBorders>
              <w:top w:val="single" w:sz="4" w:space="0" w:color="auto"/>
              <w:left w:val="single" w:sz="4" w:space="0" w:color="auto"/>
              <w:bottom w:val="single" w:sz="4" w:space="0" w:color="auto"/>
              <w:right w:val="single" w:sz="4" w:space="0" w:color="auto"/>
            </w:tcBorders>
            <w:vAlign w:val="center"/>
            <w:hideMark/>
          </w:tcPr>
          <w:p w:rsidR="00C63423" w:rsidRPr="00F832DD" w:rsidRDefault="00C63423" w:rsidP="002E2805">
            <w:pPr>
              <w:tabs>
                <w:tab w:val="left" w:pos="1134"/>
              </w:tabs>
              <w:spacing w:line="256" w:lineRule="auto"/>
              <w:jc w:val="center"/>
              <w:rPr>
                <w:sz w:val="22"/>
                <w:szCs w:val="22"/>
                <w:lang w:eastAsia="en-US"/>
              </w:rPr>
            </w:pPr>
            <w:r w:rsidRPr="00F832DD">
              <w:rPr>
                <w:sz w:val="22"/>
                <w:szCs w:val="22"/>
                <w:lang w:eastAsia="en-US"/>
              </w:rPr>
              <w:t>...</w:t>
            </w:r>
          </w:p>
        </w:tc>
        <w:tc>
          <w:tcPr>
            <w:tcW w:w="4040" w:type="pct"/>
            <w:tcBorders>
              <w:top w:val="single" w:sz="4" w:space="0" w:color="auto"/>
              <w:left w:val="single" w:sz="4" w:space="0" w:color="auto"/>
              <w:bottom w:val="single" w:sz="4" w:space="0" w:color="auto"/>
              <w:right w:val="single" w:sz="4" w:space="0" w:color="auto"/>
            </w:tcBorders>
          </w:tcPr>
          <w:p w:rsidR="00C63423" w:rsidRPr="00F832DD" w:rsidRDefault="00C63423" w:rsidP="002E2805">
            <w:pPr>
              <w:tabs>
                <w:tab w:val="left" w:pos="1134"/>
              </w:tabs>
              <w:spacing w:line="256" w:lineRule="auto"/>
              <w:rPr>
                <w:sz w:val="22"/>
                <w:szCs w:val="22"/>
                <w:lang w:eastAsia="en-US"/>
              </w:rPr>
            </w:pPr>
          </w:p>
        </w:tc>
        <w:tc>
          <w:tcPr>
            <w:tcW w:w="592" w:type="pct"/>
            <w:tcBorders>
              <w:top w:val="single" w:sz="4" w:space="0" w:color="auto"/>
              <w:left w:val="single" w:sz="4" w:space="0" w:color="auto"/>
              <w:bottom w:val="single" w:sz="4" w:space="0" w:color="auto"/>
              <w:right w:val="single" w:sz="4" w:space="0" w:color="auto"/>
            </w:tcBorders>
            <w:vAlign w:val="center"/>
          </w:tcPr>
          <w:p w:rsidR="00C63423" w:rsidRPr="00F832DD" w:rsidRDefault="00C63423" w:rsidP="002E2805">
            <w:pPr>
              <w:tabs>
                <w:tab w:val="left" w:pos="1134"/>
              </w:tabs>
              <w:spacing w:line="256" w:lineRule="auto"/>
              <w:jc w:val="center"/>
              <w:rPr>
                <w:sz w:val="22"/>
                <w:szCs w:val="22"/>
                <w:lang w:eastAsia="en-US"/>
              </w:rPr>
            </w:pPr>
          </w:p>
        </w:tc>
      </w:tr>
      <w:tr w:rsidR="00C63423" w:rsidRPr="00F832DD" w:rsidTr="002E2805">
        <w:tc>
          <w:tcPr>
            <w:tcW w:w="4408" w:type="pct"/>
            <w:gridSpan w:val="2"/>
            <w:tcBorders>
              <w:top w:val="single" w:sz="4" w:space="0" w:color="auto"/>
              <w:left w:val="single" w:sz="4" w:space="0" w:color="auto"/>
              <w:bottom w:val="single" w:sz="4" w:space="0" w:color="auto"/>
              <w:right w:val="single" w:sz="4" w:space="0" w:color="auto"/>
            </w:tcBorders>
            <w:vAlign w:val="center"/>
            <w:hideMark/>
          </w:tcPr>
          <w:p w:rsidR="00C63423" w:rsidRPr="00F832DD" w:rsidRDefault="00C63423" w:rsidP="002E2805">
            <w:pPr>
              <w:tabs>
                <w:tab w:val="left" w:pos="1134"/>
              </w:tabs>
              <w:spacing w:line="256" w:lineRule="auto"/>
              <w:jc w:val="right"/>
              <w:rPr>
                <w:b/>
                <w:i/>
                <w:sz w:val="22"/>
                <w:szCs w:val="22"/>
                <w:lang w:eastAsia="en-US"/>
              </w:rPr>
            </w:pPr>
            <w:r w:rsidRPr="00F832DD">
              <w:rPr>
                <w:b/>
                <w:i/>
                <w:sz w:val="22"/>
                <w:szCs w:val="22"/>
                <w:lang w:eastAsia="en-US"/>
              </w:rPr>
              <w:t>ИТОГО количество листов</w:t>
            </w:r>
          </w:p>
        </w:tc>
        <w:tc>
          <w:tcPr>
            <w:tcW w:w="592" w:type="pct"/>
            <w:tcBorders>
              <w:top w:val="single" w:sz="4" w:space="0" w:color="auto"/>
              <w:left w:val="single" w:sz="4" w:space="0" w:color="auto"/>
              <w:bottom w:val="single" w:sz="4" w:space="0" w:color="auto"/>
              <w:right w:val="single" w:sz="4" w:space="0" w:color="auto"/>
            </w:tcBorders>
            <w:vAlign w:val="center"/>
          </w:tcPr>
          <w:p w:rsidR="00C63423" w:rsidRPr="00F832DD" w:rsidRDefault="00C63423" w:rsidP="002E2805">
            <w:pPr>
              <w:tabs>
                <w:tab w:val="left" w:pos="1134"/>
              </w:tabs>
              <w:spacing w:line="256" w:lineRule="auto"/>
              <w:jc w:val="center"/>
              <w:rPr>
                <w:sz w:val="22"/>
                <w:szCs w:val="22"/>
                <w:lang w:eastAsia="en-US"/>
              </w:rPr>
            </w:pPr>
          </w:p>
        </w:tc>
      </w:tr>
    </w:tbl>
    <w:p w:rsidR="00C63423" w:rsidRPr="00F832DD" w:rsidRDefault="00C63423" w:rsidP="00C63423">
      <w:pPr>
        <w:tabs>
          <w:tab w:val="left" w:pos="1134"/>
        </w:tabs>
        <w:jc w:val="both"/>
      </w:pPr>
    </w:p>
    <w:p w:rsidR="00C63423" w:rsidRPr="00F832DD" w:rsidRDefault="00C63423" w:rsidP="00C63423">
      <w:pPr>
        <w:tabs>
          <w:tab w:val="left" w:pos="1134"/>
        </w:tabs>
        <w:jc w:val="both"/>
      </w:pPr>
    </w:p>
    <w:tbl>
      <w:tblPr>
        <w:tblW w:w="5000" w:type="pct"/>
        <w:tblLook w:val="04A0" w:firstRow="1" w:lastRow="0" w:firstColumn="1" w:lastColumn="0" w:noHBand="0" w:noVBand="1"/>
      </w:tblPr>
      <w:tblGrid>
        <w:gridCol w:w="3395"/>
        <w:gridCol w:w="7071"/>
      </w:tblGrid>
      <w:tr w:rsidR="00C63423" w:rsidRPr="00F832DD" w:rsidTr="002E2805">
        <w:trPr>
          <w:trHeight w:val="420"/>
        </w:trPr>
        <w:tc>
          <w:tcPr>
            <w:tcW w:w="1622" w:type="pct"/>
          </w:tcPr>
          <w:p w:rsidR="00C63423" w:rsidRPr="00F832DD" w:rsidRDefault="00C63423" w:rsidP="002E2805">
            <w:pPr>
              <w:spacing w:line="256" w:lineRule="auto"/>
              <w:jc w:val="both"/>
              <w:rPr>
                <w:lang w:eastAsia="en-US"/>
              </w:rPr>
            </w:pPr>
            <w:r>
              <w:rPr>
                <w:lang w:eastAsia="en-US"/>
              </w:rPr>
              <w:t>«___» ______________20__</w:t>
            </w:r>
            <w:r w:rsidRPr="00F832DD">
              <w:rPr>
                <w:lang w:eastAsia="en-US"/>
              </w:rPr>
              <w:t>г.</w:t>
            </w:r>
          </w:p>
          <w:p w:rsidR="00C63423" w:rsidRPr="00F832DD" w:rsidRDefault="00C63423" w:rsidP="002E2805">
            <w:pPr>
              <w:spacing w:line="256" w:lineRule="auto"/>
              <w:jc w:val="both"/>
              <w:rPr>
                <w:lang w:eastAsia="en-US"/>
              </w:rPr>
            </w:pPr>
          </w:p>
        </w:tc>
        <w:tc>
          <w:tcPr>
            <w:tcW w:w="3378" w:type="pct"/>
            <w:hideMark/>
          </w:tcPr>
          <w:p w:rsidR="00C63423" w:rsidRDefault="00C63423" w:rsidP="002E2805">
            <w:pPr>
              <w:spacing w:line="256" w:lineRule="auto"/>
              <w:rPr>
                <w:lang w:eastAsia="en-US"/>
              </w:rPr>
            </w:pPr>
            <w:r>
              <w:rPr>
                <w:lang w:eastAsia="en-US"/>
              </w:rPr>
              <w:t xml:space="preserve">                                                     Руководитель организации</w:t>
            </w:r>
          </w:p>
          <w:p w:rsidR="00C63423" w:rsidRPr="00F832DD" w:rsidRDefault="00C63423" w:rsidP="002E2805">
            <w:pPr>
              <w:spacing w:line="256" w:lineRule="auto"/>
              <w:rPr>
                <w:lang w:eastAsia="en-US"/>
              </w:rPr>
            </w:pPr>
            <w:r>
              <w:rPr>
                <w:lang w:eastAsia="en-US"/>
              </w:rPr>
              <w:t xml:space="preserve">                                        </w:t>
            </w:r>
            <w:r w:rsidRPr="00F832DD">
              <w:rPr>
                <w:lang w:eastAsia="en-US"/>
              </w:rPr>
              <w:t>______________________</w:t>
            </w:r>
            <w:r w:rsidRPr="00F832DD">
              <w:rPr>
                <w:i/>
                <w:lang w:eastAsia="en-US"/>
              </w:rPr>
              <w:t>/___ФИО___/</w:t>
            </w:r>
          </w:p>
          <w:p w:rsidR="00C63423" w:rsidRPr="00F832DD" w:rsidRDefault="00C63423" w:rsidP="002E2805">
            <w:pPr>
              <w:spacing w:line="256" w:lineRule="auto"/>
              <w:jc w:val="both"/>
              <w:rPr>
                <w:lang w:eastAsia="en-US"/>
              </w:rPr>
            </w:pPr>
            <w:r w:rsidRPr="00F832DD">
              <w:rPr>
                <w:lang w:eastAsia="en-US"/>
              </w:rPr>
              <w:t xml:space="preserve">                                                          </w:t>
            </w:r>
            <w:proofErr w:type="spellStart"/>
            <w:r w:rsidRPr="00F832DD">
              <w:rPr>
                <w:lang w:eastAsia="en-US"/>
              </w:rPr>
              <w:t>м.п</w:t>
            </w:r>
            <w:proofErr w:type="spellEnd"/>
            <w:r w:rsidRPr="00F832DD">
              <w:rPr>
                <w:lang w:eastAsia="en-US"/>
              </w:rPr>
              <w:t>.</w:t>
            </w:r>
          </w:p>
        </w:tc>
      </w:tr>
    </w:tbl>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C63423" w:rsidRDefault="00C63423" w:rsidP="00C63423">
      <w:pPr>
        <w:shd w:val="clear" w:color="auto" w:fill="FFFFFF"/>
        <w:ind w:firstLine="284"/>
        <w:jc w:val="center"/>
      </w:pPr>
    </w:p>
    <w:p w:rsidR="004E742A" w:rsidRDefault="004E742A" w:rsidP="00C63423">
      <w:pPr>
        <w:shd w:val="clear" w:color="auto" w:fill="FFFFFF"/>
        <w:ind w:firstLine="284"/>
        <w:jc w:val="center"/>
      </w:pPr>
    </w:p>
    <w:p w:rsidR="004E742A" w:rsidRDefault="004E742A" w:rsidP="00C63423">
      <w:pPr>
        <w:shd w:val="clear" w:color="auto" w:fill="FFFFFF"/>
        <w:ind w:firstLine="284"/>
        <w:jc w:val="center"/>
      </w:pPr>
    </w:p>
    <w:p w:rsidR="004E742A" w:rsidRDefault="004E742A" w:rsidP="00C63423">
      <w:pPr>
        <w:shd w:val="clear" w:color="auto" w:fill="FFFFFF"/>
        <w:ind w:firstLine="284"/>
        <w:jc w:val="center"/>
      </w:pPr>
    </w:p>
    <w:p w:rsidR="004E742A" w:rsidRDefault="004E742A" w:rsidP="00971C2E">
      <w:pPr>
        <w:shd w:val="clear" w:color="auto" w:fill="FFFFFF"/>
      </w:pPr>
    </w:p>
    <w:p w:rsidR="0018459E" w:rsidRDefault="0018459E" w:rsidP="00971C2E">
      <w:pPr>
        <w:shd w:val="clear" w:color="auto" w:fill="FFFFFF"/>
      </w:pPr>
    </w:p>
    <w:p w:rsidR="0018459E" w:rsidRDefault="0018459E" w:rsidP="00971C2E">
      <w:pPr>
        <w:shd w:val="clear" w:color="auto" w:fill="FFFFFF"/>
      </w:pPr>
    </w:p>
    <w:p w:rsidR="0018459E" w:rsidRDefault="0018459E" w:rsidP="00971C2E">
      <w:pPr>
        <w:shd w:val="clear" w:color="auto" w:fill="FFFFFF"/>
      </w:pPr>
    </w:p>
    <w:p w:rsidR="0018459E" w:rsidRDefault="0018459E" w:rsidP="00971C2E">
      <w:pPr>
        <w:shd w:val="clear" w:color="auto" w:fill="FFFFFF"/>
      </w:pPr>
    </w:p>
    <w:p w:rsidR="0018459E" w:rsidRDefault="0018459E" w:rsidP="00971C2E">
      <w:pPr>
        <w:shd w:val="clear" w:color="auto" w:fill="FFFFFF"/>
      </w:pPr>
    </w:p>
    <w:p w:rsidR="0018459E" w:rsidRDefault="0018459E" w:rsidP="00971C2E">
      <w:pPr>
        <w:shd w:val="clear" w:color="auto" w:fill="FFFFFF"/>
      </w:pPr>
    </w:p>
    <w:p w:rsidR="0018459E" w:rsidRDefault="0018459E" w:rsidP="00971C2E">
      <w:pPr>
        <w:shd w:val="clear" w:color="auto" w:fill="FFFFFF"/>
      </w:pPr>
    </w:p>
    <w:p w:rsidR="0018459E" w:rsidRDefault="0018459E" w:rsidP="00971C2E">
      <w:pPr>
        <w:shd w:val="clear" w:color="auto" w:fill="FFFFFF"/>
      </w:pPr>
    </w:p>
    <w:p w:rsidR="0018459E" w:rsidRDefault="0018459E" w:rsidP="00971C2E">
      <w:pPr>
        <w:shd w:val="clear" w:color="auto" w:fill="FFFFFF"/>
      </w:pPr>
    </w:p>
    <w:p w:rsidR="0018459E" w:rsidRDefault="0018459E" w:rsidP="00971C2E">
      <w:pPr>
        <w:shd w:val="clear" w:color="auto" w:fill="FFFFFF"/>
      </w:pPr>
    </w:p>
    <w:p w:rsidR="0018459E" w:rsidRDefault="0018459E" w:rsidP="00971C2E">
      <w:pPr>
        <w:shd w:val="clear" w:color="auto" w:fill="FFFFFF"/>
      </w:pPr>
    </w:p>
    <w:p w:rsidR="0018459E" w:rsidRDefault="0018459E" w:rsidP="00971C2E">
      <w:pPr>
        <w:shd w:val="clear" w:color="auto" w:fill="FFFFFF"/>
      </w:pPr>
    </w:p>
    <w:p w:rsidR="0018459E" w:rsidRDefault="0018459E" w:rsidP="00971C2E">
      <w:pPr>
        <w:shd w:val="clear" w:color="auto" w:fill="FFFFFF"/>
      </w:pPr>
    </w:p>
    <w:p w:rsidR="00C63423" w:rsidRDefault="00C63423" w:rsidP="00C63423">
      <w:pPr>
        <w:shd w:val="clear" w:color="auto" w:fill="FFFFFF"/>
        <w:ind w:firstLine="284"/>
        <w:jc w:val="center"/>
      </w:pPr>
    </w:p>
    <w:tbl>
      <w:tblPr>
        <w:tblStyle w:val="ab"/>
        <w:tblW w:w="0" w:type="auto"/>
        <w:tblLook w:val="04A0" w:firstRow="1" w:lastRow="0" w:firstColumn="1" w:lastColumn="0" w:noHBand="0" w:noVBand="1"/>
      </w:tblPr>
      <w:tblGrid>
        <w:gridCol w:w="1101"/>
      </w:tblGrid>
      <w:tr w:rsidR="00C63423" w:rsidTr="002E2805">
        <w:trPr>
          <w:trHeight w:val="276"/>
        </w:trPr>
        <w:tc>
          <w:tcPr>
            <w:tcW w:w="1101" w:type="dxa"/>
          </w:tcPr>
          <w:p w:rsidR="00C63423" w:rsidRDefault="00C63423" w:rsidP="002E2805">
            <w:r>
              <w:lastRenderedPageBreak/>
              <w:t>ФОРМА</w:t>
            </w:r>
          </w:p>
        </w:tc>
      </w:tr>
    </w:tbl>
    <w:p w:rsidR="00C63423" w:rsidRDefault="00C63423" w:rsidP="00C63423">
      <w:pPr>
        <w:shd w:val="clear" w:color="auto" w:fill="FFFFFF"/>
        <w:ind w:firstLine="284"/>
      </w:pPr>
    </w:p>
    <w:p w:rsidR="00C63423" w:rsidRPr="00040D87" w:rsidRDefault="0066470E" w:rsidP="00C63423">
      <w:pPr>
        <w:shd w:val="clear" w:color="auto" w:fill="FFFFFF"/>
        <w:ind w:firstLine="284"/>
        <w:jc w:val="center"/>
        <w:rPr>
          <w:rFonts w:eastAsia="Times New Roman"/>
          <w:b/>
          <w:sz w:val="20"/>
          <w:szCs w:val="20"/>
        </w:rPr>
      </w:pPr>
      <w:r>
        <w:rPr>
          <w:rFonts w:eastAsia="Times New Roman"/>
          <w:b/>
          <w:sz w:val="20"/>
          <w:szCs w:val="20"/>
        </w:rPr>
        <w:t>З</w:t>
      </w:r>
      <w:r w:rsidR="00C63423" w:rsidRPr="00040D87">
        <w:rPr>
          <w:rFonts w:eastAsia="Times New Roman"/>
          <w:b/>
          <w:sz w:val="20"/>
          <w:szCs w:val="20"/>
        </w:rPr>
        <w:t xml:space="preserve">аявка по </w:t>
      </w:r>
      <w:r>
        <w:rPr>
          <w:rFonts w:eastAsia="Times New Roman"/>
          <w:b/>
          <w:sz w:val="20"/>
          <w:szCs w:val="20"/>
        </w:rPr>
        <w:t>открытому конкурсу</w:t>
      </w:r>
      <w:r w:rsidR="00C63423" w:rsidRPr="00040D87">
        <w:rPr>
          <w:rFonts w:eastAsia="Times New Roman"/>
          <w:b/>
          <w:sz w:val="20"/>
          <w:szCs w:val="20"/>
        </w:rPr>
        <w:t xml:space="preserve"> на</w:t>
      </w:r>
      <w:r w:rsidR="00C63423" w:rsidRPr="00040D87">
        <w:rPr>
          <w:rFonts w:eastAsia="Times New Roman"/>
          <w:b/>
          <w:color w:val="00B0F0"/>
          <w:sz w:val="20"/>
          <w:szCs w:val="20"/>
        </w:rPr>
        <w:t xml:space="preserve"> </w:t>
      </w:r>
      <w:r w:rsidR="00C63423">
        <w:rPr>
          <w:rFonts w:eastAsia="Times New Roman"/>
          <w:b/>
          <w:color w:val="00B0F0"/>
          <w:sz w:val="20"/>
          <w:szCs w:val="20"/>
        </w:rPr>
        <w:t>_</w:t>
      </w:r>
      <w:r w:rsidR="00C63423" w:rsidRPr="00040D87">
        <w:rPr>
          <w:rFonts w:eastAsia="Times New Roman"/>
          <w:b/>
          <w:color w:val="00B0F0"/>
          <w:sz w:val="20"/>
          <w:szCs w:val="20"/>
        </w:rPr>
        <w:t>________</w:t>
      </w:r>
    </w:p>
    <w:p w:rsidR="00C63423" w:rsidRPr="00040D87" w:rsidRDefault="00C63423" w:rsidP="00C63423">
      <w:pPr>
        <w:rPr>
          <w:rFonts w:eastAsia="Times New Roman"/>
          <w:sz w:val="20"/>
          <w:szCs w:val="20"/>
        </w:rPr>
      </w:pPr>
      <w:r w:rsidRPr="00040D87">
        <w:rPr>
          <w:rFonts w:eastAsia="Times New Roman"/>
          <w:sz w:val="20"/>
          <w:szCs w:val="20"/>
        </w:rPr>
        <w:t>Наименование Заказчика: ____________________________________________________________________________</w:t>
      </w:r>
    </w:p>
    <w:p w:rsidR="00C63423" w:rsidRPr="00040D87" w:rsidRDefault="00C63423" w:rsidP="00C63423">
      <w:pPr>
        <w:rPr>
          <w:rFonts w:eastAsia="Times New Roman"/>
          <w:bCs/>
          <w:sz w:val="20"/>
          <w:szCs w:val="20"/>
        </w:rPr>
      </w:pPr>
      <w:r w:rsidRPr="00040D87">
        <w:rPr>
          <w:rFonts w:eastAsia="Times New Roman"/>
          <w:sz w:val="20"/>
          <w:szCs w:val="20"/>
        </w:rPr>
        <w:t>Общие сведения об участнике размещения заказа</w:t>
      </w:r>
      <w:r w:rsidRPr="00040D87">
        <w:rPr>
          <w:rFonts w:eastAsia="Times New Roman"/>
          <w:bCs/>
          <w:sz w:val="20"/>
          <w:szCs w:val="20"/>
        </w:rPr>
        <w:t>:</w:t>
      </w:r>
    </w:p>
    <w:p w:rsidR="00C63423" w:rsidRPr="00040D87" w:rsidRDefault="00C63423" w:rsidP="00C63423">
      <w:pPr>
        <w:jc w:val="both"/>
        <w:rPr>
          <w:rFonts w:eastAsia="Times New Roman"/>
          <w:i/>
          <w:iCs/>
          <w:sz w:val="20"/>
          <w:szCs w:val="20"/>
        </w:rPr>
      </w:pPr>
      <w:r w:rsidRPr="00040D87">
        <w:rPr>
          <w:rFonts w:eastAsia="Times New Roman"/>
          <w:i/>
          <w:iCs/>
          <w:sz w:val="20"/>
          <w:szCs w:val="20"/>
        </w:rPr>
        <w:t>Для юридического лица:</w:t>
      </w:r>
    </w:p>
    <w:p w:rsidR="00C63423" w:rsidRPr="00040D87" w:rsidRDefault="00C63423" w:rsidP="00C63423">
      <w:pPr>
        <w:rPr>
          <w:rFonts w:eastAsia="Times New Roman"/>
          <w:sz w:val="20"/>
          <w:szCs w:val="20"/>
        </w:rPr>
      </w:pPr>
      <w:r w:rsidRPr="00040D87">
        <w:rPr>
          <w:rFonts w:eastAsia="Times New Roman"/>
          <w:bCs/>
          <w:sz w:val="20"/>
          <w:szCs w:val="20"/>
        </w:rPr>
        <w:t xml:space="preserve">Наименование участника: </w:t>
      </w:r>
      <w:r w:rsidRPr="00040D87">
        <w:rPr>
          <w:rFonts w:eastAsia="Times New Roman"/>
          <w:sz w:val="20"/>
          <w:szCs w:val="20"/>
        </w:rPr>
        <w:t>_____________________________________________________________________________</w:t>
      </w:r>
    </w:p>
    <w:p w:rsidR="00C63423" w:rsidRPr="00040D87" w:rsidRDefault="00C63423" w:rsidP="00C63423">
      <w:pPr>
        <w:rPr>
          <w:rFonts w:eastAsia="Times New Roman"/>
          <w:sz w:val="20"/>
          <w:szCs w:val="20"/>
        </w:rPr>
      </w:pPr>
      <w:r w:rsidRPr="00040D87">
        <w:rPr>
          <w:rFonts w:eastAsia="Times New Roman"/>
          <w:bCs/>
          <w:sz w:val="20"/>
          <w:szCs w:val="20"/>
        </w:rPr>
        <w:t xml:space="preserve">Место нахождения: </w:t>
      </w:r>
      <w:r w:rsidRPr="00040D87">
        <w:rPr>
          <w:rFonts w:eastAsia="Times New Roman"/>
          <w:sz w:val="20"/>
          <w:szCs w:val="20"/>
        </w:rPr>
        <w:t>___________________________________________________________________________________</w:t>
      </w:r>
    </w:p>
    <w:p w:rsidR="00C63423" w:rsidRPr="00040D87" w:rsidRDefault="00C63423" w:rsidP="00C63423">
      <w:pPr>
        <w:rPr>
          <w:rFonts w:eastAsia="Times New Roman"/>
          <w:sz w:val="20"/>
          <w:szCs w:val="20"/>
        </w:rPr>
      </w:pPr>
      <w:r w:rsidRPr="00040D87">
        <w:rPr>
          <w:rFonts w:eastAsia="Times New Roman"/>
          <w:bCs/>
          <w:sz w:val="20"/>
          <w:szCs w:val="20"/>
        </w:rPr>
        <w:t xml:space="preserve">Банковские реквизиты: </w:t>
      </w:r>
      <w:r w:rsidRPr="00040D87">
        <w:rPr>
          <w:rFonts w:eastAsia="Times New Roman"/>
          <w:sz w:val="20"/>
          <w:szCs w:val="20"/>
        </w:rPr>
        <w:t>_______________________________________________________________________________</w:t>
      </w:r>
    </w:p>
    <w:p w:rsidR="00C63423" w:rsidRPr="00040D87" w:rsidRDefault="00C63423" w:rsidP="00C63423">
      <w:pPr>
        <w:rPr>
          <w:rFonts w:eastAsia="Times New Roman"/>
          <w:bCs/>
          <w:sz w:val="20"/>
          <w:szCs w:val="20"/>
        </w:rPr>
      </w:pPr>
      <w:r w:rsidRPr="00040D87">
        <w:rPr>
          <w:rFonts w:eastAsia="Times New Roman"/>
          <w:bCs/>
          <w:sz w:val="20"/>
          <w:szCs w:val="20"/>
        </w:rPr>
        <w:t>ИНН:    _____________________________</w:t>
      </w:r>
    </w:p>
    <w:p w:rsidR="00C63423" w:rsidRPr="00040D87" w:rsidRDefault="00C63423" w:rsidP="00C63423">
      <w:pPr>
        <w:rPr>
          <w:rFonts w:eastAsia="Times New Roman"/>
          <w:bCs/>
          <w:sz w:val="20"/>
          <w:szCs w:val="20"/>
        </w:rPr>
      </w:pPr>
      <w:r w:rsidRPr="00040D87">
        <w:rPr>
          <w:rFonts w:eastAsia="Times New Roman"/>
          <w:bCs/>
          <w:sz w:val="20"/>
          <w:szCs w:val="20"/>
        </w:rPr>
        <w:t>КПП:    ______________________________</w:t>
      </w:r>
    </w:p>
    <w:p w:rsidR="00C63423" w:rsidRPr="00040D87" w:rsidRDefault="00C63423" w:rsidP="00C63423">
      <w:pPr>
        <w:rPr>
          <w:rFonts w:eastAsia="Times New Roman"/>
          <w:bCs/>
          <w:sz w:val="20"/>
          <w:szCs w:val="20"/>
        </w:rPr>
      </w:pPr>
      <w:r w:rsidRPr="00040D87">
        <w:rPr>
          <w:rFonts w:eastAsia="Times New Roman"/>
          <w:bCs/>
          <w:sz w:val="20"/>
          <w:szCs w:val="20"/>
        </w:rPr>
        <w:t>ОГРН:  _____________________________</w:t>
      </w:r>
    </w:p>
    <w:p w:rsidR="00C63423" w:rsidRPr="00040D87" w:rsidRDefault="00C63423" w:rsidP="00C63423">
      <w:pPr>
        <w:rPr>
          <w:rFonts w:eastAsia="Times New Roman"/>
          <w:sz w:val="20"/>
          <w:szCs w:val="20"/>
        </w:rPr>
      </w:pPr>
      <w:r>
        <w:rPr>
          <w:rFonts w:eastAsia="Times New Roman"/>
          <w:sz w:val="20"/>
          <w:szCs w:val="20"/>
        </w:rPr>
        <w:t>ОКПО: ______________________________</w:t>
      </w:r>
    </w:p>
    <w:p w:rsidR="00C63423" w:rsidRPr="00040D87" w:rsidRDefault="00C63423" w:rsidP="00C63423">
      <w:pPr>
        <w:rPr>
          <w:rFonts w:eastAsia="Times New Roman"/>
          <w:sz w:val="20"/>
          <w:szCs w:val="20"/>
        </w:rPr>
      </w:pPr>
      <w:r w:rsidRPr="00040D87">
        <w:rPr>
          <w:rFonts w:eastAsia="Times New Roman"/>
          <w:sz w:val="20"/>
          <w:szCs w:val="20"/>
        </w:rPr>
        <w:t>Контактное лицо ___________________________________________________________________________________</w:t>
      </w:r>
    </w:p>
    <w:p w:rsidR="00C63423" w:rsidRPr="00040D87" w:rsidRDefault="00C63423" w:rsidP="00C63423">
      <w:pPr>
        <w:rPr>
          <w:rFonts w:eastAsia="Times New Roman"/>
          <w:sz w:val="20"/>
          <w:szCs w:val="20"/>
        </w:rPr>
      </w:pPr>
      <w:r w:rsidRPr="00040D87">
        <w:rPr>
          <w:rFonts w:eastAsia="Times New Roman"/>
          <w:sz w:val="20"/>
          <w:szCs w:val="20"/>
        </w:rPr>
        <w:t>Контактный телефон _____________________факс_______________________________</w:t>
      </w:r>
      <w:r w:rsidRPr="00040D87">
        <w:rPr>
          <w:rFonts w:eastAsia="Times New Roman"/>
          <w:sz w:val="20"/>
          <w:szCs w:val="20"/>
          <w:lang w:val="en-US"/>
        </w:rPr>
        <w:t>e</w:t>
      </w:r>
      <w:r w:rsidRPr="00040D87">
        <w:rPr>
          <w:rFonts w:eastAsia="Times New Roman"/>
          <w:sz w:val="20"/>
          <w:szCs w:val="20"/>
        </w:rPr>
        <w:t>-</w:t>
      </w:r>
      <w:r w:rsidRPr="00040D87">
        <w:rPr>
          <w:rFonts w:eastAsia="Times New Roman"/>
          <w:sz w:val="20"/>
          <w:szCs w:val="20"/>
          <w:lang w:val="en-US"/>
        </w:rPr>
        <w:t>mail</w:t>
      </w:r>
      <w:r w:rsidRPr="00040D87">
        <w:rPr>
          <w:rFonts w:eastAsia="Times New Roman"/>
          <w:sz w:val="20"/>
          <w:szCs w:val="20"/>
        </w:rPr>
        <w:t>_____________________</w:t>
      </w:r>
    </w:p>
    <w:p w:rsidR="00C63423" w:rsidRDefault="00C63423" w:rsidP="00C63423">
      <w:pPr>
        <w:rPr>
          <w:rFonts w:eastAsia="Times New Roman"/>
          <w:sz w:val="20"/>
          <w:szCs w:val="20"/>
        </w:rPr>
      </w:pPr>
      <w:r w:rsidRPr="00040D87">
        <w:rPr>
          <w:rFonts w:eastAsia="Times New Roman"/>
          <w:sz w:val="20"/>
          <w:szCs w:val="20"/>
        </w:rPr>
        <w:t>Мобильный телефон: _____________________</w:t>
      </w:r>
    </w:p>
    <w:p w:rsidR="00C63423" w:rsidRDefault="00C63423" w:rsidP="00C63423">
      <w:pPr>
        <w:rPr>
          <w:rFonts w:eastAsia="Times New Roman"/>
          <w:sz w:val="20"/>
          <w:szCs w:val="20"/>
        </w:rPr>
      </w:pPr>
    </w:p>
    <w:p w:rsidR="00C63423" w:rsidRPr="00977CB3" w:rsidRDefault="00C63423" w:rsidP="00C63423">
      <w:pPr>
        <w:jc w:val="center"/>
        <w:rPr>
          <w:rFonts w:eastAsia="Times New Roman"/>
          <w:b/>
          <w:sz w:val="20"/>
          <w:szCs w:val="20"/>
        </w:rPr>
      </w:pPr>
      <w:r w:rsidRPr="00977CB3">
        <w:rPr>
          <w:rFonts w:eastAsia="Times New Roman"/>
          <w:b/>
          <w:sz w:val="20"/>
          <w:szCs w:val="20"/>
        </w:rPr>
        <w:t>Коммерческое предложение по лоту №</w:t>
      </w:r>
      <w:r w:rsidRPr="00977CB3">
        <w:rPr>
          <w:rFonts w:eastAsia="Times New Roman"/>
          <w:b/>
          <w:color w:val="00B0F0"/>
          <w:sz w:val="20"/>
          <w:szCs w:val="20"/>
          <w:highlight w:val="cyan"/>
        </w:rPr>
        <w:t>____</w:t>
      </w:r>
      <w:r w:rsidR="00977CB3">
        <w:rPr>
          <w:rFonts w:eastAsia="Times New Roman"/>
          <w:b/>
          <w:color w:val="00B0F0"/>
          <w:sz w:val="20"/>
          <w:szCs w:val="20"/>
        </w:rPr>
        <w:t>*</w:t>
      </w:r>
    </w:p>
    <w:p w:rsidR="00C63423" w:rsidRPr="003C0126" w:rsidRDefault="00C63423" w:rsidP="00C63423">
      <w:pPr>
        <w:rPr>
          <w:rFonts w:eastAsia="Times New Roman"/>
          <w:sz w:val="20"/>
          <w:szCs w:val="20"/>
        </w:rPr>
      </w:pPr>
      <w:r w:rsidRPr="003C0126">
        <w:rPr>
          <w:rFonts w:eastAsia="Times New Roman"/>
          <w:sz w:val="20"/>
          <w:szCs w:val="20"/>
        </w:rPr>
        <w:t xml:space="preserve">Рассмотрев документацию по проведению </w:t>
      </w:r>
      <w:r w:rsidR="0066470E">
        <w:rPr>
          <w:rFonts w:eastAsia="Times New Roman"/>
          <w:sz w:val="20"/>
          <w:szCs w:val="20"/>
        </w:rPr>
        <w:t>конкурса</w:t>
      </w:r>
      <w:r>
        <w:rPr>
          <w:rFonts w:eastAsia="Times New Roman"/>
          <w:sz w:val="20"/>
          <w:szCs w:val="20"/>
        </w:rPr>
        <w:t xml:space="preserve"> </w:t>
      </w:r>
      <w:r w:rsidRPr="00977CB3">
        <w:rPr>
          <w:rFonts w:eastAsia="Times New Roman"/>
          <w:color w:val="00B0F0"/>
          <w:sz w:val="20"/>
          <w:szCs w:val="20"/>
          <w:highlight w:val="cyan"/>
        </w:rPr>
        <w:t>_______</w:t>
      </w:r>
      <w:r w:rsidR="00977CB3">
        <w:rPr>
          <w:rFonts w:eastAsia="Times New Roman"/>
          <w:sz w:val="20"/>
          <w:szCs w:val="20"/>
        </w:rPr>
        <w:t>*</w:t>
      </w:r>
      <w:r w:rsidRPr="003C0126">
        <w:rPr>
          <w:rFonts w:eastAsia="Times New Roman"/>
          <w:sz w:val="20"/>
          <w:szCs w:val="20"/>
        </w:rPr>
        <w:t xml:space="preserve"> (Наименование организации)</w:t>
      </w:r>
    </w:p>
    <w:p w:rsidR="00C63423" w:rsidRPr="003C0126" w:rsidRDefault="00C63423" w:rsidP="00C63423">
      <w:pPr>
        <w:rPr>
          <w:rFonts w:eastAsia="Times New Roman"/>
          <w:sz w:val="20"/>
          <w:szCs w:val="20"/>
        </w:rPr>
      </w:pPr>
      <w:r w:rsidRPr="003C0126">
        <w:rPr>
          <w:rFonts w:eastAsia="Times New Roman"/>
          <w:sz w:val="20"/>
          <w:szCs w:val="20"/>
        </w:rPr>
        <w:t>В лице</w:t>
      </w:r>
      <w:r w:rsidRPr="00977CB3">
        <w:rPr>
          <w:rFonts w:eastAsia="Times New Roman"/>
          <w:color w:val="00B0F0"/>
          <w:sz w:val="20"/>
          <w:szCs w:val="20"/>
          <w:highlight w:val="cyan"/>
        </w:rPr>
        <w:t>_____________</w:t>
      </w:r>
      <w:r w:rsidRPr="003C0126">
        <w:rPr>
          <w:rFonts w:eastAsia="Times New Roman"/>
          <w:sz w:val="20"/>
          <w:szCs w:val="20"/>
        </w:rPr>
        <w:t xml:space="preserve">, действующего на основании </w:t>
      </w:r>
      <w:r w:rsidRPr="00977CB3">
        <w:rPr>
          <w:rFonts w:eastAsia="Times New Roman"/>
          <w:color w:val="00B0F0"/>
          <w:sz w:val="20"/>
          <w:szCs w:val="20"/>
          <w:highlight w:val="cyan"/>
        </w:rPr>
        <w:t>_____________</w:t>
      </w:r>
      <w:r w:rsidR="00977CB3">
        <w:rPr>
          <w:rFonts w:eastAsia="Times New Roman"/>
          <w:color w:val="00B0F0"/>
          <w:sz w:val="20"/>
          <w:szCs w:val="20"/>
        </w:rPr>
        <w:t>*</w:t>
      </w:r>
      <w:r w:rsidRPr="003C0126">
        <w:rPr>
          <w:rFonts w:eastAsia="Times New Roman"/>
          <w:sz w:val="20"/>
          <w:szCs w:val="20"/>
        </w:rPr>
        <w:t xml:space="preserve">, согласны </w:t>
      </w:r>
      <w:r w:rsidR="00977CB3">
        <w:rPr>
          <w:rFonts w:eastAsia="Times New Roman"/>
          <w:sz w:val="20"/>
          <w:szCs w:val="20"/>
        </w:rPr>
        <w:t xml:space="preserve"> </w:t>
      </w:r>
      <w:r w:rsidR="00764887">
        <w:rPr>
          <w:rFonts w:eastAsia="Times New Roman"/>
          <w:sz w:val="20"/>
          <w:szCs w:val="20"/>
        </w:rPr>
        <w:t>выполнить поставку товара</w:t>
      </w:r>
      <w:r w:rsidR="00977CB3">
        <w:rPr>
          <w:rFonts w:eastAsia="Times New Roman"/>
          <w:sz w:val="20"/>
          <w:szCs w:val="20"/>
        </w:rPr>
        <w:t xml:space="preserve"> </w:t>
      </w:r>
      <w:r w:rsidRPr="003C0126">
        <w:rPr>
          <w:rFonts w:eastAsia="Times New Roman"/>
          <w:sz w:val="20"/>
          <w:szCs w:val="20"/>
        </w:rPr>
        <w:t xml:space="preserve">на условиях указанных в документации, и предлагаем цену договора и условия </w:t>
      </w:r>
      <w:r w:rsidR="00764887">
        <w:rPr>
          <w:rFonts w:eastAsia="Times New Roman"/>
          <w:sz w:val="20"/>
          <w:szCs w:val="20"/>
        </w:rPr>
        <w:t>поставки товара</w:t>
      </w:r>
      <w:r w:rsidRPr="003C0126">
        <w:rPr>
          <w:rFonts w:eastAsia="Times New Roman"/>
          <w:sz w:val="20"/>
          <w:szCs w:val="20"/>
        </w:rPr>
        <w:t>:</w:t>
      </w:r>
    </w:p>
    <w:p w:rsidR="00977CB3" w:rsidRPr="00977CB3" w:rsidRDefault="00977CB3" w:rsidP="00977CB3">
      <w:pPr>
        <w:rPr>
          <w:rFonts w:eastAsia="Times New Roman"/>
          <w:sz w:val="20"/>
          <w:szCs w:val="20"/>
        </w:rPr>
      </w:pPr>
    </w:p>
    <w:p w:rsidR="00764887" w:rsidRPr="00764887" w:rsidRDefault="00764887" w:rsidP="00764887">
      <w:pPr>
        <w:numPr>
          <w:ilvl w:val="0"/>
          <w:numId w:val="28"/>
        </w:numPr>
        <w:tabs>
          <w:tab w:val="left" w:pos="1560"/>
        </w:tabs>
        <w:suppressAutoHyphens/>
        <w:spacing w:after="120"/>
        <w:jc w:val="both"/>
        <w:rPr>
          <w:rFonts w:eastAsia="Times New Roman"/>
          <w:sz w:val="20"/>
          <w:szCs w:val="20"/>
        </w:rPr>
      </w:pPr>
      <w:r w:rsidRPr="00764887">
        <w:rPr>
          <w:rFonts w:eastAsia="Times New Roman"/>
          <w:sz w:val="20"/>
          <w:szCs w:val="20"/>
        </w:rPr>
        <w:t>Цена (поставки, оказания услуг, выполнения работ), предлагаемая нами в соответствии с условиями документации и технического задания составляет:</w:t>
      </w:r>
      <w:r w:rsidRPr="00764887">
        <w:rPr>
          <w:rFonts w:eastAsia="Times New Roman"/>
          <w:color w:val="00B0F0"/>
          <w:sz w:val="20"/>
          <w:szCs w:val="20"/>
        </w:rPr>
        <w:t xml:space="preserve"> </w:t>
      </w:r>
    </w:p>
    <w:p w:rsidR="00764887" w:rsidRPr="00764887" w:rsidRDefault="00764887" w:rsidP="00764887">
      <w:pPr>
        <w:tabs>
          <w:tab w:val="left" w:pos="1560"/>
        </w:tabs>
        <w:suppressAutoHyphens/>
        <w:spacing w:after="120"/>
        <w:ind w:left="360"/>
        <w:jc w:val="both"/>
        <w:rPr>
          <w:rFonts w:eastAsia="Times New Roman"/>
          <w:sz w:val="20"/>
          <w:szCs w:val="20"/>
        </w:rPr>
      </w:pPr>
      <w:r>
        <w:rPr>
          <w:rFonts w:eastAsia="Times New Roman"/>
          <w:sz w:val="20"/>
          <w:szCs w:val="20"/>
        </w:rPr>
        <w:t xml:space="preserve">       </w:t>
      </w:r>
      <w:r w:rsidRPr="00764887">
        <w:rPr>
          <w:rFonts w:eastAsia="Times New Roman"/>
          <w:sz w:val="20"/>
          <w:szCs w:val="20"/>
        </w:rPr>
        <w:t>___________________ (прописью) рублей без учета НДС;</w:t>
      </w:r>
    </w:p>
    <w:p w:rsidR="00764887" w:rsidRPr="00764887" w:rsidRDefault="00764887" w:rsidP="00764887">
      <w:pPr>
        <w:tabs>
          <w:tab w:val="left" w:pos="1560"/>
        </w:tabs>
        <w:suppressAutoHyphens/>
        <w:spacing w:after="120"/>
        <w:ind w:left="720"/>
        <w:jc w:val="both"/>
        <w:rPr>
          <w:rFonts w:eastAsia="Times New Roman"/>
          <w:sz w:val="20"/>
          <w:szCs w:val="20"/>
        </w:rPr>
      </w:pPr>
      <w:r w:rsidRPr="00764887">
        <w:rPr>
          <w:rFonts w:eastAsia="Times New Roman"/>
          <w:sz w:val="20"/>
          <w:szCs w:val="20"/>
        </w:rPr>
        <w:t>______________</w:t>
      </w:r>
      <w:r w:rsidR="000F2296">
        <w:rPr>
          <w:rFonts w:eastAsia="Times New Roman"/>
          <w:sz w:val="20"/>
          <w:szCs w:val="20"/>
        </w:rPr>
        <w:t>_____ (прописью) рублей, НДС (20</w:t>
      </w:r>
      <w:r w:rsidRPr="00764887">
        <w:rPr>
          <w:rFonts w:eastAsia="Times New Roman"/>
          <w:sz w:val="20"/>
          <w:szCs w:val="20"/>
        </w:rPr>
        <w:t>%);</w:t>
      </w:r>
    </w:p>
    <w:p w:rsidR="00764887" w:rsidRPr="00764887" w:rsidRDefault="00764887" w:rsidP="00764887">
      <w:pPr>
        <w:tabs>
          <w:tab w:val="left" w:pos="1560"/>
        </w:tabs>
        <w:suppressAutoHyphens/>
        <w:spacing w:after="120"/>
        <w:ind w:left="720"/>
        <w:jc w:val="both"/>
        <w:rPr>
          <w:rFonts w:eastAsia="Times New Roman"/>
          <w:sz w:val="20"/>
          <w:szCs w:val="20"/>
        </w:rPr>
      </w:pPr>
      <w:r w:rsidRPr="00764887">
        <w:rPr>
          <w:rFonts w:eastAsia="Times New Roman"/>
          <w:sz w:val="20"/>
          <w:szCs w:val="20"/>
        </w:rPr>
        <w:t>___________________ (прописью) рублей с учетом НДС.</w:t>
      </w:r>
    </w:p>
    <w:p w:rsidR="00764887" w:rsidRPr="00764887" w:rsidRDefault="00764887" w:rsidP="00764887">
      <w:pPr>
        <w:rPr>
          <w:rFonts w:eastAsia="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481"/>
        <w:gridCol w:w="2020"/>
        <w:gridCol w:w="1209"/>
        <w:gridCol w:w="1751"/>
        <w:gridCol w:w="1209"/>
        <w:gridCol w:w="1670"/>
      </w:tblGrid>
      <w:tr w:rsidR="00764887" w:rsidRPr="00764887" w:rsidTr="00764887">
        <w:trPr>
          <w:jc w:val="center"/>
        </w:trPr>
        <w:tc>
          <w:tcPr>
            <w:tcW w:w="517"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jc w:val="center"/>
              <w:rPr>
                <w:rFonts w:eastAsia="Times New Roman"/>
                <w:sz w:val="18"/>
                <w:szCs w:val="18"/>
                <w:lang w:eastAsia="en-US"/>
              </w:rPr>
            </w:pPr>
            <w:r w:rsidRPr="00764887">
              <w:rPr>
                <w:rFonts w:eastAsia="Times New Roman"/>
                <w:sz w:val="18"/>
                <w:szCs w:val="18"/>
                <w:lang w:eastAsia="en-US"/>
              </w:rPr>
              <w:t>№</w:t>
            </w:r>
          </w:p>
          <w:p w:rsidR="00764887" w:rsidRPr="00764887" w:rsidRDefault="00764887" w:rsidP="00764887">
            <w:pPr>
              <w:tabs>
                <w:tab w:val="left" w:pos="567"/>
              </w:tabs>
              <w:spacing w:line="256" w:lineRule="auto"/>
              <w:jc w:val="center"/>
              <w:rPr>
                <w:rFonts w:eastAsia="Times New Roman"/>
                <w:sz w:val="18"/>
                <w:szCs w:val="18"/>
                <w:lang w:eastAsia="en-US"/>
              </w:rPr>
            </w:pPr>
            <w:r w:rsidRPr="00764887">
              <w:rPr>
                <w:rFonts w:eastAsia="Times New Roman"/>
                <w:sz w:val="18"/>
                <w:szCs w:val="18"/>
                <w:lang w:eastAsia="en-US"/>
              </w:rPr>
              <w:t>п/п</w:t>
            </w:r>
          </w:p>
        </w:tc>
        <w:tc>
          <w:tcPr>
            <w:tcW w:w="71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jc w:val="center"/>
              <w:rPr>
                <w:rFonts w:eastAsia="Times New Roman"/>
                <w:sz w:val="18"/>
                <w:szCs w:val="18"/>
                <w:lang w:eastAsia="en-US"/>
              </w:rPr>
            </w:pPr>
            <w:r w:rsidRPr="00764887">
              <w:rPr>
                <w:rFonts w:eastAsia="Times New Roman"/>
                <w:sz w:val="18"/>
                <w:szCs w:val="18"/>
                <w:lang w:eastAsia="en-US"/>
              </w:rPr>
              <w:t>Наименование поставляемого товара (товарный знак)</w:t>
            </w:r>
          </w:p>
        </w:tc>
        <w:tc>
          <w:tcPr>
            <w:tcW w:w="969"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jc w:val="center"/>
              <w:rPr>
                <w:rFonts w:eastAsia="Times New Roman"/>
                <w:sz w:val="18"/>
                <w:szCs w:val="18"/>
                <w:lang w:eastAsia="en-US"/>
              </w:rPr>
            </w:pPr>
            <w:r w:rsidRPr="00764887">
              <w:rPr>
                <w:rFonts w:eastAsia="Times New Roman"/>
                <w:bCs/>
                <w:sz w:val="18"/>
                <w:szCs w:val="18"/>
                <w:lang w:eastAsia="en-US"/>
              </w:rPr>
              <w:t xml:space="preserve">Технические и функциональные характеристики </w:t>
            </w:r>
            <w:r w:rsidRPr="00764887">
              <w:rPr>
                <w:rFonts w:eastAsia="Times New Roman"/>
                <w:sz w:val="18"/>
                <w:szCs w:val="18"/>
                <w:lang w:eastAsia="en-US"/>
              </w:rPr>
              <w:t>товара</w:t>
            </w:r>
          </w:p>
          <w:p w:rsidR="00764887" w:rsidRPr="00764887" w:rsidRDefault="00764887" w:rsidP="00764887">
            <w:pPr>
              <w:spacing w:line="256" w:lineRule="auto"/>
              <w:jc w:val="center"/>
              <w:rPr>
                <w:rFonts w:eastAsia="Times New Roman"/>
                <w:i/>
                <w:sz w:val="18"/>
                <w:szCs w:val="18"/>
                <w:lang w:eastAsia="en-US"/>
              </w:rPr>
            </w:pPr>
            <w:r w:rsidRPr="00764887">
              <w:rPr>
                <w:rFonts w:eastAsia="Times New Roman"/>
                <w:i/>
                <w:sz w:val="18"/>
                <w:szCs w:val="18"/>
                <w:lang w:eastAsia="en-US"/>
              </w:rPr>
              <w:t>(ГОСТ, ТУ, марка, артикул, размер, цвет, материал и т.д.)</w:t>
            </w:r>
          </w:p>
        </w:tc>
        <w:tc>
          <w:tcPr>
            <w:tcW w:w="58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tabs>
                <w:tab w:val="left" w:pos="567"/>
              </w:tabs>
              <w:spacing w:line="256" w:lineRule="auto"/>
              <w:jc w:val="center"/>
              <w:rPr>
                <w:rFonts w:eastAsia="Times New Roman"/>
                <w:sz w:val="18"/>
                <w:szCs w:val="18"/>
                <w:lang w:eastAsia="en-US"/>
              </w:rPr>
            </w:pPr>
            <w:r w:rsidRPr="00764887">
              <w:rPr>
                <w:rFonts w:eastAsia="Times New Roman"/>
                <w:sz w:val="18"/>
                <w:szCs w:val="18"/>
                <w:lang w:eastAsia="en-US"/>
              </w:rPr>
              <w:t>Ед.</w:t>
            </w:r>
          </w:p>
          <w:p w:rsidR="00764887" w:rsidRPr="00764887" w:rsidRDefault="00764887" w:rsidP="00764887">
            <w:pPr>
              <w:spacing w:line="256" w:lineRule="auto"/>
              <w:jc w:val="center"/>
              <w:rPr>
                <w:rFonts w:eastAsia="Times New Roman"/>
                <w:sz w:val="18"/>
                <w:szCs w:val="18"/>
                <w:lang w:eastAsia="en-US"/>
              </w:rPr>
            </w:pPr>
            <w:r w:rsidRPr="00764887">
              <w:rPr>
                <w:rFonts w:eastAsia="Times New Roman"/>
                <w:sz w:val="18"/>
                <w:szCs w:val="18"/>
                <w:lang w:eastAsia="en-US"/>
              </w:rPr>
              <w:t>изм.</w:t>
            </w:r>
          </w:p>
        </w:tc>
        <w:tc>
          <w:tcPr>
            <w:tcW w:w="840"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tabs>
                <w:tab w:val="left" w:pos="567"/>
              </w:tabs>
              <w:spacing w:line="256" w:lineRule="auto"/>
              <w:jc w:val="center"/>
              <w:rPr>
                <w:rFonts w:eastAsia="Times New Roman"/>
                <w:sz w:val="18"/>
                <w:szCs w:val="18"/>
                <w:lang w:eastAsia="en-US"/>
              </w:rPr>
            </w:pPr>
            <w:r w:rsidRPr="00764887">
              <w:rPr>
                <w:rFonts w:eastAsia="Times New Roman"/>
                <w:sz w:val="18"/>
                <w:szCs w:val="18"/>
                <w:lang w:eastAsia="en-US"/>
              </w:rPr>
              <w:t>Кол-во</w:t>
            </w:r>
          </w:p>
        </w:tc>
        <w:tc>
          <w:tcPr>
            <w:tcW w:w="58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tabs>
                <w:tab w:val="left" w:pos="567"/>
              </w:tabs>
              <w:spacing w:line="256" w:lineRule="auto"/>
              <w:ind w:left="-57" w:right="-58"/>
              <w:jc w:val="center"/>
              <w:rPr>
                <w:rFonts w:eastAsia="Times New Roman"/>
                <w:sz w:val="18"/>
                <w:szCs w:val="18"/>
                <w:lang w:eastAsia="en-US"/>
              </w:rPr>
            </w:pPr>
            <w:r w:rsidRPr="00764887">
              <w:rPr>
                <w:rFonts w:eastAsia="Times New Roman"/>
                <w:sz w:val="18"/>
                <w:szCs w:val="18"/>
                <w:lang w:eastAsia="en-US"/>
              </w:rPr>
              <w:t xml:space="preserve">Цена за единицу в рублях </w:t>
            </w:r>
          </w:p>
          <w:p w:rsidR="00764887" w:rsidRPr="00764887" w:rsidRDefault="00764887" w:rsidP="00764887">
            <w:pPr>
              <w:tabs>
                <w:tab w:val="left" w:pos="567"/>
              </w:tabs>
              <w:spacing w:line="256" w:lineRule="auto"/>
              <w:ind w:left="-57" w:right="-58"/>
              <w:jc w:val="center"/>
              <w:rPr>
                <w:rFonts w:eastAsia="Times New Roman"/>
                <w:sz w:val="18"/>
                <w:szCs w:val="18"/>
                <w:lang w:eastAsia="en-US"/>
              </w:rPr>
            </w:pPr>
            <w:r w:rsidRPr="00764887">
              <w:rPr>
                <w:rFonts w:eastAsia="Times New Roman"/>
                <w:color w:val="2E74B5"/>
                <w:sz w:val="18"/>
                <w:szCs w:val="18"/>
                <w:lang w:eastAsia="en-US"/>
              </w:rPr>
              <w:t>(с учетом НДС)</w:t>
            </w:r>
          </w:p>
        </w:tc>
        <w:tc>
          <w:tcPr>
            <w:tcW w:w="80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tabs>
                <w:tab w:val="left" w:pos="567"/>
              </w:tabs>
              <w:spacing w:line="256" w:lineRule="auto"/>
              <w:jc w:val="center"/>
              <w:rPr>
                <w:rFonts w:eastAsia="Times New Roman"/>
                <w:sz w:val="18"/>
                <w:szCs w:val="18"/>
                <w:lang w:eastAsia="en-US"/>
              </w:rPr>
            </w:pPr>
            <w:r w:rsidRPr="00764887">
              <w:rPr>
                <w:rFonts w:eastAsia="Times New Roman"/>
                <w:sz w:val="18"/>
                <w:szCs w:val="18"/>
                <w:lang w:eastAsia="en-US"/>
              </w:rPr>
              <w:t>Стоимость</w:t>
            </w:r>
          </w:p>
          <w:p w:rsidR="00764887" w:rsidRPr="00764887" w:rsidRDefault="00764887" w:rsidP="00764887">
            <w:pPr>
              <w:tabs>
                <w:tab w:val="left" w:pos="567"/>
              </w:tabs>
              <w:spacing w:line="256" w:lineRule="auto"/>
              <w:jc w:val="center"/>
              <w:rPr>
                <w:rFonts w:eastAsia="Times New Roman"/>
                <w:sz w:val="18"/>
                <w:szCs w:val="18"/>
                <w:lang w:eastAsia="en-US"/>
              </w:rPr>
            </w:pPr>
            <w:r w:rsidRPr="00764887">
              <w:rPr>
                <w:rFonts w:eastAsia="Times New Roman"/>
                <w:sz w:val="18"/>
                <w:szCs w:val="18"/>
                <w:lang w:eastAsia="en-US"/>
              </w:rPr>
              <w:t xml:space="preserve">в рублях </w:t>
            </w:r>
          </w:p>
          <w:p w:rsidR="00764887" w:rsidRPr="00764887" w:rsidRDefault="00764887" w:rsidP="00764887">
            <w:pPr>
              <w:tabs>
                <w:tab w:val="left" w:pos="567"/>
              </w:tabs>
              <w:spacing w:line="256" w:lineRule="auto"/>
              <w:ind w:left="-57" w:right="-58"/>
              <w:jc w:val="center"/>
              <w:rPr>
                <w:rFonts w:eastAsia="Times New Roman"/>
                <w:sz w:val="18"/>
                <w:szCs w:val="18"/>
                <w:lang w:eastAsia="en-US"/>
              </w:rPr>
            </w:pPr>
            <w:r w:rsidRPr="00764887">
              <w:rPr>
                <w:rFonts w:eastAsia="Times New Roman"/>
                <w:color w:val="2E74B5"/>
                <w:sz w:val="18"/>
                <w:szCs w:val="18"/>
                <w:lang w:eastAsia="en-US"/>
              </w:rPr>
              <w:t>(с учетом НДС)</w:t>
            </w:r>
          </w:p>
        </w:tc>
      </w:tr>
      <w:tr w:rsidR="00764887" w:rsidRPr="00764887" w:rsidTr="00764887">
        <w:trPr>
          <w:jc w:val="center"/>
        </w:trPr>
        <w:tc>
          <w:tcPr>
            <w:tcW w:w="517"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i/>
                <w:sz w:val="20"/>
                <w:szCs w:val="20"/>
                <w:lang w:eastAsia="en-US"/>
              </w:rPr>
            </w:pPr>
            <w:r w:rsidRPr="00764887">
              <w:rPr>
                <w:rFonts w:eastAsia="Times New Roman"/>
                <w:i/>
                <w:sz w:val="20"/>
                <w:szCs w:val="20"/>
                <w:lang w:eastAsia="en-US"/>
              </w:rPr>
              <w:t>заполнить</w:t>
            </w:r>
          </w:p>
        </w:tc>
        <w:tc>
          <w:tcPr>
            <w:tcW w:w="71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969"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58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840"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58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80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r>
      <w:tr w:rsidR="00764887" w:rsidRPr="00764887" w:rsidTr="00764887">
        <w:trPr>
          <w:jc w:val="center"/>
        </w:trPr>
        <w:tc>
          <w:tcPr>
            <w:tcW w:w="517"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i/>
                <w:sz w:val="20"/>
                <w:szCs w:val="20"/>
                <w:lang w:eastAsia="en-US"/>
              </w:rPr>
            </w:pPr>
            <w:r w:rsidRPr="00764887">
              <w:rPr>
                <w:rFonts w:eastAsia="Times New Roman"/>
                <w:i/>
                <w:sz w:val="20"/>
                <w:szCs w:val="20"/>
                <w:lang w:eastAsia="en-US"/>
              </w:rPr>
              <w:t>заполнить</w:t>
            </w:r>
          </w:p>
        </w:tc>
        <w:tc>
          <w:tcPr>
            <w:tcW w:w="71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969"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58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840"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58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80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r>
      <w:tr w:rsidR="00764887" w:rsidRPr="00764887" w:rsidTr="00764887">
        <w:trPr>
          <w:jc w:val="center"/>
        </w:trPr>
        <w:tc>
          <w:tcPr>
            <w:tcW w:w="517"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i/>
                <w:sz w:val="20"/>
                <w:szCs w:val="20"/>
                <w:lang w:eastAsia="en-US"/>
              </w:rPr>
            </w:pPr>
            <w:r w:rsidRPr="00764887">
              <w:rPr>
                <w:rFonts w:eastAsia="Times New Roman"/>
                <w:i/>
                <w:sz w:val="20"/>
                <w:szCs w:val="20"/>
                <w:lang w:eastAsia="en-US"/>
              </w:rPr>
              <w:t>заполнить</w:t>
            </w:r>
          </w:p>
        </w:tc>
        <w:tc>
          <w:tcPr>
            <w:tcW w:w="71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969"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58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840"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58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80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r>
      <w:tr w:rsidR="00764887" w:rsidRPr="00764887" w:rsidTr="00764887">
        <w:trPr>
          <w:jc w:val="center"/>
        </w:trPr>
        <w:tc>
          <w:tcPr>
            <w:tcW w:w="517"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i/>
                <w:sz w:val="20"/>
                <w:szCs w:val="20"/>
                <w:lang w:eastAsia="en-US"/>
              </w:rPr>
            </w:pPr>
            <w:r w:rsidRPr="00764887">
              <w:rPr>
                <w:rFonts w:eastAsia="Times New Roman"/>
                <w:i/>
                <w:sz w:val="20"/>
                <w:szCs w:val="20"/>
                <w:lang w:eastAsia="en-US"/>
              </w:rPr>
              <w:t>заполнить</w:t>
            </w:r>
          </w:p>
        </w:tc>
        <w:tc>
          <w:tcPr>
            <w:tcW w:w="71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969"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58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840"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58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c>
          <w:tcPr>
            <w:tcW w:w="801" w:type="pct"/>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lang w:eastAsia="en-US"/>
              </w:rPr>
            </w:pPr>
            <w:r w:rsidRPr="00764887">
              <w:rPr>
                <w:rFonts w:eastAsia="Times New Roman"/>
                <w:i/>
                <w:sz w:val="20"/>
                <w:szCs w:val="20"/>
                <w:lang w:eastAsia="en-US"/>
              </w:rPr>
              <w:t>заполнить</w:t>
            </w:r>
          </w:p>
        </w:tc>
      </w:tr>
      <w:tr w:rsidR="00764887" w:rsidRPr="00764887" w:rsidTr="00764887">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eastAsia="Times New Roman"/>
                <w:i/>
                <w:sz w:val="20"/>
                <w:szCs w:val="20"/>
                <w:lang w:eastAsia="en-US"/>
              </w:rPr>
            </w:pPr>
            <w:r>
              <w:rPr>
                <w:rFonts w:eastAsia="Times New Roman"/>
                <w:b/>
                <w:bCs/>
                <w:sz w:val="20"/>
                <w:szCs w:val="20"/>
                <w:lang w:eastAsia="en-US"/>
              </w:rPr>
              <w:t>Итого цена</w:t>
            </w:r>
            <w:r w:rsidRPr="00764887">
              <w:rPr>
                <w:rFonts w:eastAsia="Times New Roman"/>
                <w:b/>
                <w:bCs/>
                <w:sz w:val="20"/>
                <w:szCs w:val="20"/>
                <w:lang w:eastAsia="en-US"/>
              </w:rPr>
              <w:t xml:space="preserve"> продукции </w:t>
            </w:r>
            <w:r w:rsidRPr="00764887">
              <w:rPr>
                <w:rFonts w:eastAsia="Times New Roman"/>
                <w:color w:val="2E74B5"/>
                <w:sz w:val="18"/>
                <w:szCs w:val="18"/>
                <w:lang w:eastAsia="en-US"/>
              </w:rPr>
              <w:t>(с учетом НДС)/(без учета НДС)</w:t>
            </w:r>
            <w:r w:rsidRPr="00764887">
              <w:rPr>
                <w:rFonts w:eastAsia="Times New Roman"/>
                <w:b/>
                <w:bCs/>
                <w:sz w:val="20"/>
                <w:szCs w:val="20"/>
                <w:lang w:eastAsia="en-US"/>
              </w:rPr>
              <w:t xml:space="preserve"> составляет: ________ рублей ___ копеек.</w:t>
            </w:r>
          </w:p>
        </w:tc>
      </w:tr>
    </w:tbl>
    <w:p w:rsidR="00764887" w:rsidRPr="00764887" w:rsidRDefault="00764887" w:rsidP="00764887">
      <w:pPr>
        <w:jc w:val="both"/>
        <w:rPr>
          <w:rFonts w:eastAsia="Times New Roman"/>
          <w:sz w:val="20"/>
          <w:szCs w:val="20"/>
        </w:rPr>
      </w:pPr>
    </w:p>
    <w:p w:rsidR="00764887" w:rsidRPr="00FC08F3" w:rsidRDefault="00764887" w:rsidP="00764887">
      <w:pPr>
        <w:numPr>
          <w:ilvl w:val="0"/>
          <w:numId w:val="28"/>
        </w:numPr>
        <w:tabs>
          <w:tab w:val="left" w:pos="1560"/>
        </w:tabs>
        <w:suppressAutoHyphens/>
        <w:spacing w:after="120"/>
        <w:jc w:val="both"/>
        <w:rPr>
          <w:rFonts w:eastAsia="Times New Roman"/>
          <w:sz w:val="20"/>
          <w:szCs w:val="20"/>
        </w:rPr>
      </w:pPr>
      <w:r w:rsidRPr="00FC08F3">
        <w:rPr>
          <w:rFonts w:eastAsia="Times New Roman"/>
          <w:sz w:val="20"/>
          <w:szCs w:val="20"/>
        </w:rPr>
        <w:t xml:space="preserve">Отсрочка платежа составляет __________ (календарных  дней)                                                                                                                                                                                                                                                                                                                                                                                                                                                                                                                                                                                                                                                                                                                                                                                                                                                                                                                                                                                                                                                                                                                                                                                                                                                                                                                                                                                                                                                                                                                                                                                                                                                                                                                                                                                                                                                                                              </w:t>
      </w:r>
    </w:p>
    <w:p w:rsidR="00764887" w:rsidRPr="00FC08F3" w:rsidRDefault="00764887" w:rsidP="00764887">
      <w:pPr>
        <w:rPr>
          <w:rFonts w:eastAsia="Times New Roman"/>
          <w:b/>
          <w:i/>
          <w:sz w:val="20"/>
          <w:szCs w:val="20"/>
          <w:u w:val="single"/>
        </w:rPr>
      </w:pPr>
    </w:p>
    <w:p w:rsidR="00C63423" w:rsidRDefault="00C63423" w:rsidP="00C63423">
      <w:pPr>
        <w:rPr>
          <w:rFonts w:eastAsia="Times New Roman"/>
          <w:sz w:val="20"/>
          <w:szCs w:val="20"/>
        </w:rPr>
      </w:pPr>
    </w:p>
    <w:p w:rsidR="00C63423" w:rsidRPr="00040D87" w:rsidRDefault="00C63423" w:rsidP="00C63423">
      <w:pPr>
        <w:jc w:val="both"/>
        <w:rPr>
          <w:rFonts w:eastAsia="Times New Roman"/>
          <w:iCs/>
          <w:sz w:val="20"/>
          <w:szCs w:val="20"/>
        </w:rPr>
      </w:pPr>
      <w:r w:rsidRPr="00040D87">
        <w:rPr>
          <w:rFonts w:eastAsia="Times New Roman"/>
          <w:iCs/>
          <w:sz w:val="20"/>
          <w:szCs w:val="20"/>
        </w:rPr>
        <w:t>Мы согласны исполнить условия договора, указанные в извещении</w:t>
      </w:r>
      <w:r>
        <w:rPr>
          <w:rFonts w:eastAsia="Times New Roman"/>
          <w:iCs/>
          <w:sz w:val="20"/>
          <w:szCs w:val="20"/>
        </w:rPr>
        <w:t>, документации и проекте договора</w:t>
      </w:r>
      <w:r w:rsidRPr="00040D87">
        <w:rPr>
          <w:rFonts w:eastAsia="Times New Roman"/>
          <w:iCs/>
          <w:sz w:val="20"/>
          <w:szCs w:val="20"/>
        </w:rPr>
        <w:t>.</w:t>
      </w:r>
    </w:p>
    <w:p w:rsidR="00C63423" w:rsidRPr="00040D87" w:rsidRDefault="00C63423" w:rsidP="00C63423">
      <w:pPr>
        <w:jc w:val="both"/>
        <w:rPr>
          <w:rFonts w:eastAsia="Times New Roman"/>
          <w:sz w:val="20"/>
          <w:szCs w:val="20"/>
        </w:rPr>
      </w:pPr>
      <w:r w:rsidRPr="00040D87">
        <w:rPr>
          <w:rFonts w:eastAsia="Times New Roman"/>
          <w:sz w:val="20"/>
          <w:szCs w:val="20"/>
          <w:u w:val="single"/>
        </w:rPr>
        <w:t>Примечание</w:t>
      </w:r>
      <w:r w:rsidRPr="00040D87">
        <w:rPr>
          <w:rFonts w:eastAsia="Times New Roman"/>
          <w:sz w:val="20"/>
          <w:szCs w:val="20"/>
        </w:rPr>
        <w:t xml:space="preserve">: Согласие выполнить все условия исполнения договора (форма и условия оплаты, место и сроки поставки товара/выполнения работ/оказания услуг, срок и объем предоставления гарантий качества (при наличии) и все другие условия), указанные в извещении о </w:t>
      </w:r>
      <w:r w:rsidR="00240E3A">
        <w:rPr>
          <w:rFonts w:eastAsia="Times New Roman"/>
          <w:sz w:val="20"/>
          <w:szCs w:val="20"/>
        </w:rPr>
        <w:t>закупке</w:t>
      </w:r>
      <w:r w:rsidRPr="00040D87">
        <w:rPr>
          <w:rFonts w:eastAsia="Times New Roman"/>
          <w:sz w:val="20"/>
          <w:szCs w:val="20"/>
        </w:rPr>
        <w:t xml:space="preserve"> цен </w:t>
      </w:r>
      <w:r w:rsidR="00977CB3">
        <w:rPr>
          <w:rFonts w:eastAsia="Times New Roman"/>
          <w:sz w:val="20"/>
          <w:szCs w:val="20"/>
        </w:rPr>
        <w:t xml:space="preserve">подтверждаем: </w:t>
      </w:r>
      <w:r w:rsidR="00977CB3" w:rsidRPr="00977CB3">
        <w:rPr>
          <w:rFonts w:eastAsia="Times New Roman"/>
          <w:b/>
          <w:sz w:val="20"/>
          <w:szCs w:val="20"/>
        </w:rPr>
        <w:t>Да.</w:t>
      </w:r>
    </w:p>
    <w:p w:rsidR="00C63423" w:rsidRPr="00040D87" w:rsidRDefault="00C63423" w:rsidP="00C63423">
      <w:pPr>
        <w:jc w:val="both"/>
        <w:rPr>
          <w:rFonts w:eastAsia="Times New Roman"/>
          <w:sz w:val="20"/>
          <w:szCs w:val="20"/>
        </w:rPr>
      </w:pPr>
      <w:r w:rsidRPr="00040D87">
        <w:rPr>
          <w:rFonts w:eastAsia="Times New Roman"/>
          <w:sz w:val="20"/>
          <w:szCs w:val="20"/>
        </w:rPr>
        <w:t xml:space="preserve">В случае признания нас победителем в проведении </w:t>
      </w:r>
      <w:r w:rsidR="00240E3A">
        <w:rPr>
          <w:rFonts w:eastAsia="Times New Roman"/>
          <w:sz w:val="20"/>
          <w:szCs w:val="20"/>
        </w:rPr>
        <w:t>конкурса</w:t>
      </w:r>
      <w:r w:rsidRPr="00040D87">
        <w:rPr>
          <w:rFonts w:eastAsia="Times New Roman"/>
          <w:sz w:val="20"/>
          <w:szCs w:val="20"/>
        </w:rPr>
        <w:t>, в период с даты получения протокола рассмотрения и оценки заявок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w:t>
      </w:r>
    </w:p>
    <w:p w:rsidR="00C63423" w:rsidRPr="00040D87" w:rsidRDefault="00C63423" w:rsidP="00C63423">
      <w:pPr>
        <w:jc w:val="both"/>
        <w:rPr>
          <w:rFonts w:eastAsia="Times New Roman"/>
          <w:sz w:val="20"/>
          <w:szCs w:val="20"/>
        </w:rPr>
      </w:pPr>
      <w:r w:rsidRPr="00040D87">
        <w:rPr>
          <w:rFonts w:eastAsia="Times New Roman"/>
          <w:sz w:val="20"/>
          <w:szCs w:val="20"/>
        </w:rPr>
        <w:t xml:space="preserve">Настоящим подтверждаем, что мы соответствуем требованиям, предъявляемым к участнику размещения заказа. </w:t>
      </w:r>
    </w:p>
    <w:p w:rsidR="00C63423" w:rsidRPr="00040D87" w:rsidRDefault="00C63423" w:rsidP="00C63423">
      <w:pPr>
        <w:jc w:val="both"/>
        <w:rPr>
          <w:rFonts w:eastAsia="Times New Roman"/>
          <w:sz w:val="20"/>
          <w:szCs w:val="20"/>
        </w:rPr>
      </w:pPr>
      <w:r w:rsidRPr="00040D87">
        <w:rPr>
          <w:rFonts w:eastAsia="Times New Roman"/>
          <w:sz w:val="20"/>
          <w:szCs w:val="20"/>
        </w:rPr>
        <w:t>Дата заполнения: «_______» _______________20__ г.</w:t>
      </w:r>
    </w:p>
    <w:p w:rsidR="00977CB3" w:rsidRDefault="00977CB3" w:rsidP="00C63423">
      <w:pPr>
        <w:rPr>
          <w:rFonts w:eastAsia="Times New Roman"/>
          <w:sz w:val="20"/>
          <w:szCs w:val="20"/>
        </w:rPr>
      </w:pPr>
    </w:p>
    <w:p w:rsidR="00977CB3" w:rsidRDefault="00977CB3" w:rsidP="00C63423">
      <w:pPr>
        <w:rPr>
          <w:rFonts w:eastAsia="Times New Roman"/>
          <w:sz w:val="20"/>
          <w:szCs w:val="20"/>
        </w:rPr>
      </w:pPr>
    </w:p>
    <w:p w:rsidR="00977CB3" w:rsidRPr="00977CB3" w:rsidRDefault="00C63423" w:rsidP="00977CB3">
      <w:pPr>
        <w:rPr>
          <w:rFonts w:eastAsia="Times New Roman"/>
          <w:b/>
          <w:sz w:val="20"/>
          <w:szCs w:val="20"/>
        </w:rPr>
      </w:pPr>
      <w:r w:rsidRPr="00977CB3">
        <w:rPr>
          <w:rFonts w:eastAsia="Times New Roman"/>
          <w:b/>
          <w:sz w:val="20"/>
          <w:szCs w:val="20"/>
        </w:rPr>
        <w:t>Подпись участника размещени</w:t>
      </w:r>
      <w:r w:rsidR="00977CB3" w:rsidRPr="00977CB3">
        <w:rPr>
          <w:rFonts w:eastAsia="Times New Roman"/>
          <w:b/>
          <w:sz w:val="20"/>
          <w:szCs w:val="20"/>
        </w:rPr>
        <w:t>я заказа: ________________ (Ф.И.О)</w:t>
      </w:r>
    </w:p>
    <w:p w:rsidR="00C63423" w:rsidRPr="00977CB3" w:rsidRDefault="00977CB3" w:rsidP="00977CB3">
      <w:pPr>
        <w:ind w:left="3540"/>
        <w:rPr>
          <w:rFonts w:eastAsia="Times New Roman"/>
          <w:b/>
          <w:sz w:val="20"/>
          <w:szCs w:val="20"/>
        </w:rPr>
      </w:pPr>
      <w:r w:rsidRPr="00977CB3">
        <w:rPr>
          <w:rFonts w:eastAsia="Times New Roman"/>
          <w:b/>
          <w:sz w:val="20"/>
          <w:szCs w:val="20"/>
        </w:rPr>
        <w:t xml:space="preserve">        </w:t>
      </w:r>
      <w:r w:rsidR="00C63423" w:rsidRPr="00977CB3">
        <w:rPr>
          <w:rFonts w:eastAsia="Times New Roman"/>
          <w:b/>
          <w:sz w:val="20"/>
          <w:szCs w:val="20"/>
        </w:rPr>
        <w:t xml:space="preserve">  </w:t>
      </w:r>
      <w:proofErr w:type="spellStart"/>
      <w:r w:rsidR="00C63423" w:rsidRPr="00977CB3">
        <w:rPr>
          <w:rFonts w:eastAsia="Times New Roman"/>
          <w:b/>
          <w:sz w:val="20"/>
          <w:szCs w:val="20"/>
        </w:rPr>
        <w:t>м.п</w:t>
      </w:r>
      <w:proofErr w:type="spellEnd"/>
      <w:r w:rsidR="00C63423" w:rsidRPr="00977CB3">
        <w:rPr>
          <w:rFonts w:eastAsia="Times New Roman"/>
          <w:b/>
          <w:sz w:val="20"/>
          <w:szCs w:val="20"/>
        </w:rPr>
        <w:t xml:space="preserve">.  </w:t>
      </w:r>
      <w:r w:rsidR="00C63423" w:rsidRPr="00977CB3">
        <w:rPr>
          <w:rFonts w:eastAsia="Times New Roman"/>
          <w:b/>
          <w:bCs/>
          <w:sz w:val="20"/>
          <w:szCs w:val="20"/>
        </w:rPr>
        <w:t xml:space="preserve">                                                                                            </w:t>
      </w:r>
    </w:p>
    <w:p w:rsidR="00977CB3" w:rsidRDefault="00977CB3" w:rsidP="00971C2E">
      <w:pPr>
        <w:tabs>
          <w:tab w:val="left" w:pos="1134"/>
        </w:tabs>
        <w:jc w:val="both"/>
        <w:rPr>
          <w:bdr w:val="single" w:sz="4" w:space="0" w:color="auto"/>
        </w:rPr>
      </w:pPr>
    </w:p>
    <w:p w:rsidR="00977CB3" w:rsidRDefault="00977CB3" w:rsidP="00971C2E">
      <w:pPr>
        <w:tabs>
          <w:tab w:val="left" w:pos="1134"/>
        </w:tabs>
        <w:jc w:val="both"/>
        <w:rPr>
          <w:bdr w:val="single" w:sz="4" w:space="0" w:color="auto"/>
        </w:rPr>
      </w:pPr>
    </w:p>
    <w:p w:rsidR="00977CB3" w:rsidRDefault="00977CB3" w:rsidP="00971C2E">
      <w:pPr>
        <w:tabs>
          <w:tab w:val="left" w:pos="1134"/>
        </w:tabs>
        <w:jc w:val="both"/>
        <w:rPr>
          <w:bdr w:val="single" w:sz="4" w:space="0" w:color="auto"/>
        </w:rPr>
      </w:pPr>
    </w:p>
    <w:p w:rsidR="00DE3C64" w:rsidRDefault="00DE3C64" w:rsidP="00971C2E">
      <w:pPr>
        <w:tabs>
          <w:tab w:val="left" w:pos="1134"/>
        </w:tabs>
        <w:jc w:val="both"/>
        <w:rPr>
          <w:bdr w:val="single" w:sz="4" w:space="0" w:color="auto"/>
        </w:rPr>
      </w:pPr>
    </w:p>
    <w:p w:rsidR="00FC08F3" w:rsidRDefault="00FC08F3" w:rsidP="00971C2E">
      <w:pPr>
        <w:tabs>
          <w:tab w:val="left" w:pos="1134"/>
        </w:tabs>
        <w:jc w:val="both"/>
        <w:rPr>
          <w:bdr w:val="single" w:sz="4" w:space="0" w:color="auto"/>
        </w:rPr>
      </w:pPr>
    </w:p>
    <w:p w:rsidR="00764887" w:rsidRDefault="00764887" w:rsidP="00971C2E">
      <w:pPr>
        <w:tabs>
          <w:tab w:val="left" w:pos="1134"/>
        </w:tabs>
        <w:jc w:val="both"/>
        <w:rPr>
          <w:bdr w:val="single" w:sz="4" w:space="0" w:color="auto"/>
        </w:rPr>
      </w:pPr>
    </w:p>
    <w:p w:rsidR="00971C2E" w:rsidRPr="007A2457" w:rsidRDefault="00971C2E" w:rsidP="00971C2E">
      <w:pPr>
        <w:tabs>
          <w:tab w:val="left" w:pos="1134"/>
        </w:tabs>
        <w:jc w:val="both"/>
        <w:rPr>
          <w:b/>
        </w:rPr>
      </w:pPr>
      <w:r w:rsidRPr="007A2457">
        <w:rPr>
          <w:bdr w:val="single" w:sz="4" w:space="0" w:color="auto"/>
        </w:rPr>
        <w:lastRenderedPageBreak/>
        <w:t>ФОРМА</w:t>
      </w:r>
      <w:r w:rsidRPr="007A2457">
        <w:rPr>
          <w:b/>
        </w:rPr>
        <w:t xml:space="preserve"> </w:t>
      </w:r>
    </w:p>
    <w:p w:rsidR="00971C2E" w:rsidRPr="007A2457" w:rsidRDefault="00971C2E" w:rsidP="00971C2E">
      <w:pPr>
        <w:tabs>
          <w:tab w:val="left" w:pos="1134"/>
        </w:tabs>
        <w:jc w:val="both"/>
        <w:rPr>
          <w:b/>
        </w:rPr>
      </w:pPr>
    </w:p>
    <w:p w:rsidR="00971C2E" w:rsidRPr="007A2457" w:rsidRDefault="00971C2E" w:rsidP="00971C2E">
      <w:pPr>
        <w:tabs>
          <w:tab w:val="left" w:pos="1134"/>
        </w:tabs>
        <w:jc w:val="both"/>
        <w:rPr>
          <w:b/>
        </w:rPr>
      </w:pPr>
    </w:p>
    <w:p w:rsidR="00971C2E" w:rsidRPr="007A2457" w:rsidRDefault="00971C2E" w:rsidP="00971C2E">
      <w:pPr>
        <w:tabs>
          <w:tab w:val="left" w:pos="1134"/>
        </w:tabs>
        <w:jc w:val="center"/>
        <w:rPr>
          <w:b/>
        </w:rPr>
      </w:pPr>
      <w:r w:rsidRPr="007A2457">
        <w:rPr>
          <w:b/>
        </w:rPr>
        <w:t>Анкета Участника закупки</w:t>
      </w:r>
    </w:p>
    <w:p w:rsidR="00971C2E" w:rsidRPr="007A2457" w:rsidRDefault="00971C2E" w:rsidP="00971C2E">
      <w:pPr>
        <w:tabs>
          <w:tab w:val="left" w:pos="1134"/>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795"/>
        <w:gridCol w:w="4097"/>
      </w:tblGrid>
      <w:tr w:rsidR="00971C2E" w:rsidRPr="007A2457" w:rsidTr="002E2805">
        <w:tc>
          <w:tcPr>
            <w:tcW w:w="270" w:type="pct"/>
            <w:tcBorders>
              <w:top w:val="single" w:sz="4" w:space="0" w:color="auto"/>
              <w:left w:val="single" w:sz="4" w:space="0" w:color="auto"/>
              <w:bottom w:val="single" w:sz="4" w:space="0" w:color="auto"/>
              <w:right w:val="single" w:sz="4" w:space="0" w:color="auto"/>
            </w:tcBorders>
            <w:vAlign w:val="center"/>
            <w:hideMark/>
          </w:tcPr>
          <w:p w:rsidR="00971C2E" w:rsidRPr="007A2457" w:rsidRDefault="00971C2E" w:rsidP="002E2805">
            <w:pPr>
              <w:tabs>
                <w:tab w:val="left" w:pos="4301"/>
                <w:tab w:val="left" w:pos="7293"/>
              </w:tabs>
              <w:spacing w:line="256" w:lineRule="auto"/>
              <w:jc w:val="center"/>
              <w:rPr>
                <w:b/>
                <w:lang w:eastAsia="en-US"/>
              </w:rPr>
            </w:pPr>
            <w:r w:rsidRPr="007A2457">
              <w:rPr>
                <w:b/>
                <w:sz w:val="22"/>
                <w:szCs w:val="22"/>
                <w:lang w:eastAsia="en-US"/>
              </w:rPr>
              <w:t>№</w:t>
            </w:r>
          </w:p>
          <w:p w:rsidR="00971C2E" w:rsidRPr="007A2457" w:rsidRDefault="00971C2E" w:rsidP="002E2805">
            <w:pPr>
              <w:tabs>
                <w:tab w:val="left" w:pos="4301"/>
                <w:tab w:val="left" w:pos="7293"/>
              </w:tabs>
              <w:spacing w:line="256" w:lineRule="auto"/>
              <w:jc w:val="center"/>
              <w:rPr>
                <w:b/>
                <w:lang w:eastAsia="en-US"/>
              </w:rPr>
            </w:pPr>
            <w:r w:rsidRPr="007A2457">
              <w:rPr>
                <w:b/>
                <w:sz w:val="22"/>
                <w:szCs w:val="22"/>
                <w:lang w:eastAsia="en-US"/>
              </w:rPr>
              <w:t>n/n</w:t>
            </w:r>
          </w:p>
        </w:tc>
        <w:tc>
          <w:tcPr>
            <w:tcW w:w="2770" w:type="pct"/>
            <w:tcBorders>
              <w:top w:val="single" w:sz="4" w:space="0" w:color="auto"/>
              <w:left w:val="single" w:sz="4" w:space="0" w:color="auto"/>
              <w:bottom w:val="single" w:sz="4" w:space="0" w:color="auto"/>
              <w:right w:val="single" w:sz="4" w:space="0" w:color="auto"/>
            </w:tcBorders>
            <w:vAlign w:val="center"/>
            <w:hideMark/>
          </w:tcPr>
          <w:p w:rsidR="00971C2E" w:rsidRPr="007A2457" w:rsidRDefault="00971C2E" w:rsidP="002E2805">
            <w:pPr>
              <w:tabs>
                <w:tab w:val="left" w:pos="4301"/>
                <w:tab w:val="left" w:pos="7293"/>
              </w:tabs>
              <w:spacing w:line="256" w:lineRule="auto"/>
              <w:jc w:val="center"/>
              <w:rPr>
                <w:b/>
                <w:lang w:eastAsia="en-US"/>
              </w:rPr>
            </w:pPr>
            <w:r w:rsidRPr="007A2457">
              <w:rPr>
                <w:b/>
                <w:sz w:val="22"/>
                <w:szCs w:val="22"/>
                <w:lang w:eastAsia="en-US"/>
              </w:rPr>
              <w:t>Наименование сведения</w:t>
            </w:r>
          </w:p>
        </w:tc>
        <w:tc>
          <w:tcPr>
            <w:tcW w:w="1959" w:type="pct"/>
            <w:tcBorders>
              <w:top w:val="single" w:sz="4" w:space="0" w:color="auto"/>
              <w:left w:val="single" w:sz="4" w:space="0" w:color="auto"/>
              <w:bottom w:val="single" w:sz="4" w:space="0" w:color="auto"/>
              <w:right w:val="single" w:sz="4" w:space="0" w:color="auto"/>
            </w:tcBorders>
            <w:vAlign w:val="center"/>
            <w:hideMark/>
          </w:tcPr>
          <w:p w:rsidR="00971C2E" w:rsidRPr="007A2457" w:rsidRDefault="00971C2E" w:rsidP="002E2805">
            <w:pPr>
              <w:tabs>
                <w:tab w:val="left" w:pos="4301"/>
                <w:tab w:val="left" w:pos="7293"/>
              </w:tabs>
              <w:spacing w:line="256" w:lineRule="auto"/>
              <w:jc w:val="center"/>
              <w:rPr>
                <w:b/>
                <w:lang w:eastAsia="en-US"/>
              </w:rPr>
            </w:pPr>
            <w:r w:rsidRPr="007A2457">
              <w:rPr>
                <w:b/>
                <w:sz w:val="22"/>
                <w:szCs w:val="22"/>
                <w:lang w:eastAsia="en-US"/>
              </w:rPr>
              <w:t>Сведение об Участнике закупки</w:t>
            </w:r>
          </w:p>
        </w:tc>
      </w:tr>
      <w:tr w:rsidR="00971C2E" w:rsidRPr="007A2457" w:rsidTr="002E2805">
        <w:tc>
          <w:tcPr>
            <w:tcW w:w="270" w:type="pct"/>
            <w:tcBorders>
              <w:top w:val="single" w:sz="4" w:space="0" w:color="auto"/>
              <w:left w:val="single" w:sz="4" w:space="0" w:color="auto"/>
              <w:bottom w:val="single" w:sz="4" w:space="0" w:color="auto"/>
              <w:right w:val="single" w:sz="4" w:space="0" w:color="auto"/>
            </w:tcBorders>
            <w:vAlign w:val="center"/>
          </w:tcPr>
          <w:p w:rsidR="00971C2E" w:rsidRPr="007A2457" w:rsidRDefault="00971C2E" w:rsidP="002E2805">
            <w:pPr>
              <w:tabs>
                <w:tab w:val="left" w:pos="4301"/>
                <w:tab w:val="left" w:pos="7293"/>
              </w:tabs>
              <w:spacing w:line="256" w:lineRule="auto"/>
              <w:jc w:val="center"/>
              <w:rPr>
                <w:lang w:eastAsia="en-US"/>
              </w:rPr>
            </w:pPr>
          </w:p>
        </w:tc>
        <w:tc>
          <w:tcPr>
            <w:tcW w:w="2770" w:type="pct"/>
            <w:tcBorders>
              <w:top w:val="single" w:sz="4" w:space="0" w:color="auto"/>
              <w:left w:val="single" w:sz="4" w:space="0" w:color="auto"/>
              <w:bottom w:val="single" w:sz="4" w:space="0" w:color="auto"/>
              <w:right w:val="single" w:sz="4" w:space="0" w:color="auto"/>
            </w:tcBorders>
            <w:hideMark/>
          </w:tcPr>
          <w:p w:rsidR="00971C2E" w:rsidRPr="007A2457" w:rsidRDefault="00971C2E" w:rsidP="002E2805">
            <w:pPr>
              <w:tabs>
                <w:tab w:val="left" w:pos="4301"/>
                <w:tab w:val="left" w:pos="7293"/>
              </w:tabs>
              <w:spacing w:line="256" w:lineRule="auto"/>
              <w:rPr>
                <w:lang w:eastAsia="en-US"/>
              </w:rPr>
            </w:pPr>
            <w:r w:rsidRPr="007A2457">
              <w:rPr>
                <w:sz w:val="22"/>
                <w:szCs w:val="22"/>
                <w:lang w:eastAsia="en-US"/>
              </w:rPr>
              <w:t>Организационно-правовая форма и наименование Участника закупки</w:t>
            </w:r>
          </w:p>
        </w:tc>
        <w:tc>
          <w:tcPr>
            <w:tcW w:w="1959" w:type="pct"/>
            <w:tcBorders>
              <w:top w:val="single" w:sz="4" w:space="0" w:color="auto"/>
              <w:left w:val="single" w:sz="4" w:space="0" w:color="auto"/>
              <w:bottom w:val="single" w:sz="4" w:space="0" w:color="auto"/>
              <w:right w:val="single" w:sz="4" w:space="0" w:color="auto"/>
            </w:tcBorders>
          </w:tcPr>
          <w:p w:rsidR="00971C2E" w:rsidRPr="007A2457" w:rsidRDefault="00971C2E" w:rsidP="002E2805">
            <w:pPr>
              <w:tabs>
                <w:tab w:val="left" w:pos="4301"/>
                <w:tab w:val="left" w:pos="7293"/>
              </w:tabs>
              <w:spacing w:line="256" w:lineRule="auto"/>
              <w:rPr>
                <w:lang w:eastAsia="en-US"/>
              </w:rPr>
            </w:pPr>
          </w:p>
        </w:tc>
      </w:tr>
      <w:tr w:rsidR="00971C2E" w:rsidRPr="007A2457" w:rsidTr="002E2805">
        <w:trPr>
          <w:trHeight w:val="204"/>
        </w:trPr>
        <w:tc>
          <w:tcPr>
            <w:tcW w:w="270" w:type="pct"/>
            <w:tcBorders>
              <w:top w:val="single" w:sz="4" w:space="0" w:color="auto"/>
              <w:left w:val="single" w:sz="4" w:space="0" w:color="auto"/>
              <w:bottom w:val="single" w:sz="4" w:space="0" w:color="auto"/>
              <w:right w:val="single" w:sz="4" w:space="0" w:color="auto"/>
            </w:tcBorders>
            <w:vAlign w:val="center"/>
          </w:tcPr>
          <w:p w:rsidR="00971C2E" w:rsidRPr="007A2457" w:rsidRDefault="00971C2E" w:rsidP="002E2805">
            <w:pPr>
              <w:tabs>
                <w:tab w:val="left" w:pos="4301"/>
                <w:tab w:val="left" w:pos="7293"/>
              </w:tabs>
              <w:spacing w:line="256" w:lineRule="auto"/>
              <w:jc w:val="center"/>
              <w:rPr>
                <w:lang w:eastAsia="en-US"/>
              </w:rPr>
            </w:pPr>
          </w:p>
        </w:tc>
        <w:tc>
          <w:tcPr>
            <w:tcW w:w="2770" w:type="pct"/>
            <w:tcBorders>
              <w:top w:val="single" w:sz="4" w:space="0" w:color="auto"/>
              <w:left w:val="single" w:sz="4" w:space="0" w:color="auto"/>
              <w:bottom w:val="single" w:sz="4" w:space="0" w:color="auto"/>
              <w:right w:val="single" w:sz="4" w:space="0" w:color="auto"/>
            </w:tcBorders>
            <w:hideMark/>
          </w:tcPr>
          <w:p w:rsidR="00971C2E" w:rsidRPr="007A2457" w:rsidRDefault="00971C2E" w:rsidP="002E2805">
            <w:pPr>
              <w:tabs>
                <w:tab w:val="left" w:pos="4301"/>
                <w:tab w:val="left" w:pos="7293"/>
              </w:tabs>
              <w:spacing w:line="256" w:lineRule="auto"/>
              <w:rPr>
                <w:lang w:eastAsia="en-US"/>
              </w:rPr>
            </w:pPr>
            <w:r w:rsidRPr="007A2457">
              <w:rPr>
                <w:sz w:val="22"/>
                <w:szCs w:val="22"/>
                <w:lang w:eastAsia="en-US"/>
              </w:rPr>
              <w:t>Дата регистрации</w:t>
            </w:r>
          </w:p>
        </w:tc>
        <w:tc>
          <w:tcPr>
            <w:tcW w:w="1959" w:type="pct"/>
            <w:tcBorders>
              <w:top w:val="single" w:sz="4" w:space="0" w:color="auto"/>
              <w:left w:val="single" w:sz="4" w:space="0" w:color="auto"/>
              <w:bottom w:val="single" w:sz="4" w:space="0" w:color="auto"/>
              <w:right w:val="single" w:sz="4" w:space="0" w:color="auto"/>
            </w:tcBorders>
          </w:tcPr>
          <w:p w:rsidR="00971C2E" w:rsidRPr="007A2457" w:rsidRDefault="00971C2E" w:rsidP="002E2805">
            <w:pPr>
              <w:tabs>
                <w:tab w:val="left" w:pos="4301"/>
                <w:tab w:val="left" w:pos="7293"/>
              </w:tabs>
              <w:spacing w:line="256" w:lineRule="auto"/>
              <w:rPr>
                <w:lang w:eastAsia="en-US"/>
              </w:rPr>
            </w:pPr>
          </w:p>
        </w:tc>
      </w:tr>
      <w:tr w:rsidR="00971C2E" w:rsidRPr="007A2457" w:rsidTr="002E2805">
        <w:trPr>
          <w:trHeight w:val="191"/>
        </w:trPr>
        <w:tc>
          <w:tcPr>
            <w:tcW w:w="270" w:type="pct"/>
            <w:tcBorders>
              <w:top w:val="single" w:sz="4" w:space="0" w:color="auto"/>
              <w:left w:val="single" w:sz="4" w:space="0" w:color="auto"/>
              <w:bottom w:val="single" w:sz="4" w:space="0" w:color="auto"/>
              <w:right w:val="single" w:sz="4" w:space="0" w:color="auto"/>
            </w:tcBorders>
            <w:vAlign w:val="center"/>
          </w:tcPr>
          <w:p w:rsidR="00971C2E" w:rsidRPr="007A2457" w:rsidRDefault="00971C2E" w:rsidP="002E2805">
            <w:pPr>
              <w:tabs>
                <w:tab w:val="left" w:pos="4301"/>
                <w:tab w:val="left" w:pos="7293"/>
              </w:tabs>
              <w:spacing w:line="256" w:lineRule="auto"/>
              <w:jc w:val="center"/>
              <w:rPr>
                <w:lang w:eastAsia="en-US"/>
              </w:rPr>
            </w:pPr>
          </w:p>
        </w:tc>
        <w:tc>
          <w:tcPr>
            <w:tcW w:w="2770" w:type="pct"/>
            <w:tcBorders>
              <w:top w:val="single" w:sz="4" w:space="0" w:color="auto"/>
              <w:left w:val="single" w:sz="4" w:space="0" w:color="auto"/>
              <w:bottom w:val="single" w:sz="4" w:space="0" w:color="auto"/>
              <w:right w:val="single" w:sz="4" w:space="0" w:color="auto"/>
            </w:tcBorders>
            <w:hideMark/>
          </w:tcPr>
          <w:p w:rsidR="00971C2E" w:rsidRPr="007A2457" w:rsidRDefault="00971C2E" w:rsidP="002E2805">
            <w:pPr>
              <w:tabs>
                <w:tab w:val="left" w:pos="4301"/>
                <w:tab w:val="left" w:pos="7293"/>
              </w:tabs>
              <w:spacing w:line="256" w:lineRule="auto"/>
              <w:rPr>
                <w:lang w:eastAsia="en-US"/>
              </w:rPr>
            </w:pPr>
            <w:r w:rsidRPr="007A2457">
              <w:rPr>
                <w:sz w:val="22"/>
                <w:szCs w:val="22"/>
                <w:lang w:eastAsia="en-US"/>
              </w:rPr>
              <w:t>ОГРН Участника закупки</w:t>
            </w:r>
          </w:p>
        </w:tc>
        <w:tc>
          <w:tcPr>
            <w:tcW w:w="1959" w:type="pct"/>
            <w:tcBorders>
              <w:top w:val="single" w:sz="4" w:space="0" w:color="auto"/>
              <w:left w:val="single" w:sz="4" w:space="0" w:color="auto"/>
              <w:bottom w:val="single" w:sz="4" w:space="0" w:color="auto"/>
              <w:right w:val="single" w:sz="4" w:space="0" w:color="auto"/>
            </w:tcBorders>
          </w:tcPr>
          <w:p w:rsidR="00971C2E" w:rsidRPr="007A2457" w:rsidRDefault="00971C2E" w:rsidP="002E2805">
            <w:pPr>
              <w:tabs>
                <w:tab w:val="left" w:pos="4301"/>
                <w:tab w:val="left" w:pos="7293"/>
              </w:tabs>
              <w:spacing w:line="256" w:lineRule="auto"/>
              <w:rPr>
                <w:lang w:eastAsia="en-US"/>
              </w:rPr>
            </w:pPr>
          </w:p>
        </w:tc>
      </w:tr>
      <w:tr w:rsidR="00971C2E" w:rsidRPr="007A2457" w:rsidTr="002E2805">
        <w:trPr>
          <w:trHeight w:val="272"/>
        </w:trPr>
        <w:tc>
          <w:tcPr>
            <w:tcW w:w="270" w:type="pct"/>
            <w:tcBorders>
              <w:top w:val="single" w:sz="4" w:space="0" w:color="auto"/>
              <w:left w:val="single" w:sz="4" w:space="0" w:color="auto"/>
              <w:bottom w:val="single" w:sz="4" w:space="0" w:color="auto"/>
              <w:right w:val="single" w:sz="4" w:space="0" w:color="auto"/>
            </w:tcBorders>
            <w:vAlign w:val="center"/>
          </w:tcPr>
          <w:p w:rsidR="00971C2E" w:rsidRPr="007A2457" w:rsidRDefault="00971C2E" w:rsidP="002E2805">
            <w:pPr>
              <w:tabs>
                <w:tab w:val="left" w:pos="4301"/>
                <w:tab w:val="left" w:pos="7293"/>
              </w:tabs>
              <w:spacing w:line="256" w:lineRule="auto"/>
              <w:jc w:val="center"/>
              <w:rPr>
                <w:lang w:eastAsia="en-US"/>
              </w:rPr>
            </w:pPr>
          </w:p>
        </w:tc>
        <w:tc>
          <w:tcPr>
            <w:tcW w:w="2770" w:type="pct"/>
            <w:tcBorders>
              <w:top w:val="single" w:sz="4" w:space="0" w:color="auto"/>
              <w:left w:val="single" w:sz="4" w:space="0" w:color="auto"/>
              <w:bottom w:val="single" w:sz="4" w:space="0" w:color="auto"/>
              <w:right w:val="single" w:sz="4" w:space="0" w:color="auto"/>
            </w:tcBorders>
            <w:hideMark/>
          </w:tcPr>
          <w:p w:rsidR="00971C2E" w:rsidRPr="007A2457" w:rsidRDefault="00971C2E" w:rsidP="002E2805">
            <w:pPr>
              <w:tabs>
                <w:tab w:val="left" w:pos="4301"/>
                <w:tab w:val="left" w:pos="7293"/>
              </w:tabs>
              <w:spacing w:line="256" w:lineRule="auto"/>
              <w:rPr>
                <w:lang w:eastAsia="en-US"/>
              </w:rPr>
            </w:pPr>
            <w:r w:rsidRPr="007A2457">
              <w:rPr>
                <w:sz w:val="22"/>
                <w:szCs w:val="22"/>
                <w:lang w:eastAsia="en-US"/>
              </w:rPr>
              <w:t>ИНН/КПП/ОКПО Участника закупки</w:t>
            </w:r>
          </w:p>
        </w:tc>
        <w:tc>
          <w:tcPr>
            <w:tcW w:w="1959" w:type="pct"/>
            <w:tcBorders>
              <w:top w:val="single" w:sz="4" w:space="0" w:color="auto"/>
              <w:left w:val="single" w:sz="4" w:space="0" w:color="auto"/>
              <w:bottom w:val="single" w:sz="4" w:space="0" w:color="auto"/>
              <w:right w:val="single" w:sz="4" w:space="0" w:color="auto"/>
            </w:tcBorders>
          </w:tcPr>
          <w:p w:rsidR="00971C2E" w:rsidRPr="007A2457" w:rsidRDefault="00971C2E" w:rsidP="002E2805">
            <w:pPr>
              <w:tabs>
                <w:tab w:val="left" w:pos="4301"/>
                <w:tab w:val="left" w:pos="7293"/>
              </w:tabs>
              <w:spacing w:line="256" w:lineRule="auto"/>
              <w:rPr>
                <w:lang w:eastAsia="en-US"/>
              </w:rPr>
            </w:pPr>
          </w:p>
        </w:tc>
      </w:tr>
      <w:tr w:rsidR="00971C2E" w:rsidRPr="007A2457" w:rsidTr="002E2805">
        <w:trPr>
          <w:trHeight w:val="64"/>
        </w:trPr>
        <w:tc>
          <w:tcPr>
            <w:tcW w:w="270" w:type="pct"/>
            <w:tcBorders>
              <w:top w:val="single" w:sz="4" w:space="0" w:color="auto"/>
              <w:left w:val="single" w:sz="4" w:space="0" w:color="auto"/>
              <w:bottom w:val="single" w:sz="4" w:space="0" w:color="auto"/>
              <w:right w:val="single" w:sz="4" w:space="0" w:color="auto"/>
            </w:tcBorders>
            <w:vAlign w:val="center"/>
          </w:tcPr>
          <w:p w:rsidR="00971C2E" w:rsidRPr="007A2457" w:rsidRDefault="00971C2E" w:rsidP="002E2805">
            <w:pPr>
              <w:tabs>
                <w:tab w:val="left" w:pos="4301"/>
                <w:tab w:val="left" w:pos="7293"/>
              </w:tabs>
              <w:spacing w:line="256" w:lineRule="auto"/>
              <w:jc w:val="center"/>
              <w:rPr>
                <w:lang w:eastAsia="en-US"/>
              </w:rPr>
            </w:pPr>
          </w:p>
        </w:tc>
        <w:tc>
          <w:tcPr>
            <w:tcW w:w="2770" w:type="pct"/>
            <w:tcBorders>
              <w:top w:val="single" w:sz="4" w:space="0" w:color="auto"/>
              <w:left w:val="single" w:sz="4" w:space="0" w:color="auto"/>
              <w:bottom w:val="single" w:sz="4" w:space="0" w:color="auto"/>
              <w:right w:val="single" w:sz="4" w:space="0" w:color="auto"/>
            </w:tcBorders>
            <w:hideMark/>
          </w:tcPr>
          <w:p w:rsidR="00971C2E" w:rsidRPr="007A2457" w:rsidRDefault="00971C2E" w:rsidP="002E2805">
            <w:pPr>
              <w:tabs>
                <w:tab w:val="left" w:pos="4301"/>
                <w:tab w:val="left" w:pos="7293"/>
              </w:tabs>
              <w:spacing w:line="256" w:lineRule="auto"/>
              <w:rPr>
                <w:lang w:eastAsia="en-US"/>
              </w:rPr>
            </w:pPr>
            <w:r w:rsidRPr="007A2457">
              <w:rPr>
                <w:sz w:val="22"/>
                <w:szCs w:val="22"/>
                <w:lang w:eastAsia="en-US"/>
              </w:rPr>
              <w:t>Адрес регистрации (место нахождение) Участника закупки</w:t>
            </w:r>
          </w:p>
        </w:tc>
        <w:tc>
          <w:tcPr>
            <w:tcW w:w="1959" w:type="pct"/>
            <w:tcBorders>
              <w:top w:val="single" w:sz="4" w:space="0" w:color="auto"/>
              <w:left w:val="single" w:sz="4" w:space="0" w:color="auto"/>
              <w:bottom w:val="single" w:sz="4" w:space="0" w:color="auto"/>
              <w:right w:val="single" w:sz="4" w:space="0" w:color="auto"/>
            </w:tcBorders>
          </w:tcPr>
          <w:p w:rsidR="00971C2E" w:rsidRPr="007A2457" w:rsidRDefault="00971C2E" w:rsidP="002E2805">
            <w:pPr>
              <w:tabs>
                <w:tab w:val="left" w:pos="4301"/>
                <w:tab w:val="left" w:pos="7293"/>
              </w:tabs>
              <w:spacing w:line="256" w:lineRule="auto"/>
              <w:rPr>
                <w:lang w:eastAsia="en-US"/>
              </w:rPr>
            </w:pPr>
          </w:p>
        </w:tc>
      </w:tr>
      <w:tr w:rsidR="00971C2E" w:rsidRPr="007A2457" w:rsidTr="002E2805">
        <w:tc>
          <w:tcPr>
            <w:tcW w:w="270" w:type="pct"/>
            <w:tcBorders>
              <w:top w:val="single" w:sz="4" w:space="0" w:color="auto"/>
              <w:left w:val="single" w:sz="4" w:space="0" w:color="auto"/>
              <w:bottom w:val="single" w:sz="4" w:space="0" w:color="auto"/>
              <w:right w:val="single" w:sz="4" w:space="0" w:color="auto"/>
            </w:tcBorders>
            <w:vAlign w:val="center"/>
          </w:tcPr>
          <w:p w:rsidR="00971C2E" w:rsidRPr="007A2457" w:rsidRDefault="00971C2E" w:rsidP="002E2805">
            <w:pPr>
              <w:tabs>
                <w:tab w:val="left" w:pos="4301"/>
                <w:tab w:val="left" w:pos="7293"/>
              </w:tabs>
              <w:spacing w:line="256" w:lineRule="auto"/>
              <w:jc w:val="center"/>
              <w:rPr>
                <w:lang w:eastAsia="en-US"/>
              </w:rPr>
            </w:pPr>
          </w:p>
        </w:tc>
        <w:tc>
          <w:tcPr>
            <w:tcW w:w="2770" w:type="pct"/>
            <w:tcBorders>
              <w:top w:val="single" w:sz="4" w:space="0" w:color="auto"/>
              <w:left w:val="single" w:sz="4" w:space="0" w:color="auto"/>
              <w:bottom w:val="single" w:sz="4" w:space="0" w:color="auto"/>
              <w:right w:val="single" w:sz="4" w:space="0" w:color="auto"/>
            </w:tcBorders>
            <w:hideMark/>
          </w:tcPr>
          <w:p w:rsidR="00971C2E" w:rsidRPr="007A2457" w:rsidRDefault="00971C2E" w:rsidP="002E2805">
            <w:pPr>
              <w:tabs>
                <w:tab w:val="left" w:pos="4301"/>
                <w:tab w:val="left" w:pos="7293"/>
              </w:tabs>
              <w:spacing w:line="256" w:lineRule="auto"/>
              <w:rPr>
                <w:lang w:eastAsia="en-US"/>
              </w:rPr>
            </w:pPr>
            <w:r w:rsidRPr="007A2457">
              <w:rPr>
                <w:sz w:val="22"/>
                <w:szCs w:val="22"/>
                <w:lang w:eastAsia="en-US"/>
              </w:rPr>
              <w:t>Фактический адрес Участника закупки</w:t>
            </w:r>
          </w:p>
        </w:tc>
        <w:tc>
          <w:tcPr>
            <w:tcW w:w="1959" w:type="pct"/>
            <w:tcBorders>
              <w:top w:val="single" w:sz="4" w:space="0" w:color="auto"/>
              <w:left w:val="single" w:sz="4" w:space="0" w:color="auto"/>
              <w:bottom w:val="single" w:sz="4" w:space="0" w:color="auto"/>
              <w:right w:val="single" w:sz="4" w:space="0" w:color="auto"/>
            </w:tcBorders>
          </w:tcPr>
          <w:p w:rsidR="00971C2E" w:rsidRPr="007A2457" w:rsidRDefault="00971C2E" w:rsidP="002E2805">
            <w:pPr>
              <w:tabs>
                <w:tab w:val="left" w:pos="4301"/>
                <w:tab w:val="left" w:pos="7293"/>
              </w:tabs>
              <w:spacing w:line="256" w:lineRule="auto"/>
              <w:rPr>
                <w:lang w:eastAsia="en-US"/>
              </w:rPr>
            </w:pPr>
          </w:p>
        </w:tc>
      </w:tr>
      <w:tr w:rsidR="00971C2E" w:rsidRPr="007A2457" w:rsidTr="002E2805">
        <w:tc>
          <w:tcPr>
            <w:tcW w:w="270" w:type="pct"/>
            <w:tcBorders>
              <w:top w:val="single" w:sz="4" w:space="0" w:color="auto"/>
              <w:left w:val="single" w:sz="4" w:space="0" w:color="auto"/>
              <w:bottom w:val="single" w:sz="4" w:space="0" w:color="auto"/>
              <w:right w:val="single" w:sz="4" w:space="0" w:color="auto"/>
            </w:tcBorders>
            <w:vAlign w:val="center"/>
          </w:tcPr>
          <w:p w:rsidR="00971C2E" w:rsidRPr="007A2457" w:rsidRDefault="00971C2E" w:rsidP="002E2805">
            <w:pPr>
              <w:tabs>
                <w:tab w:val="left" w:pos="4301"/>
                <w:tab w:val="left" w:pos="7293"/>
              </w:tabs>
              <w:spacing w:line="256" w:lineRule="auto"/>
              <w:jc w:val="center"/>
              <w:rPr>
                <w:lang w:eastAsia="en-US"/>
              </w:rPr>
            </w:pPr>
          </w:p>
        </w:tc>
        <w:tc>
          <w:tcPr>
            <w:tcW w:w="2770" w:type="pct"/>
            <w:tcBorders>
              <w:top w:val="single" w:sz="4" w:space="0" w:color="auto"/>
              <w:left w:val="single" w:sz="4" w:space="0" w:color="auto"/>
              <w:bottom w:val="single" w:sz="4" w:space="0" w:color="auto"/>
              <w:right w:val="single" w:sz="4" w:space="0" w:color="auto"/>
            </w:tcBorders>
            <w:hideMark/>
          </w:tcPr>
          <w:p w:rsidR="00971C2E" w:rsidRPr="007A2457" w:rsidRDefault="00971C2E" w:rsidP="002E2805">
            <w:pPr>
              <w:tabs>
                <w:tab w:val="left" w:pos="4301"/>
                <w:tab w:val="left" w:pos="7293"/>
              </w:tabs>
              <w:spacing w:line="256" w:lineRule="auto"/>
              <w:rPr>
                <w:lang w:eastAsia="en-US"/>
              </w:rPr>
            </w:pPr>
            <w:r w:rsidRPr="007A2457">
              <w:rPr>
                <w:sz w:val="22"/>
                <w:szCs w:val="22"/>
                <w:lang w:eastAsia="en-US"/>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1959" w:type="pct"/>
            <w:tcBorders>
              <w:top w:val="single" w:sz="4" w:space="0" w:color="auto"/>
              <w:left w:val="single" w:sz="4" w:space="0" w:color="auto"/>
              <w:bottom w:val="single" w:sz="4" w:space="0" w:color="auto"/>
              <w:right w:val="single" w:sz="4" w:space="0" w:color="auto"/>
            </w:tcBorders>
          </w:tcPr>
          <w:p w:rsidR="00971C2E" w:rsidRPr="007A2457" w:rsidRDefault="00971C2E" w:rsidP="002E2805">
            <w:pPr>
              <w:tabs>
                <w:tab w:val="left" w:pos="4301"/>
                <w:tab w:val="left" w:pos="7293"/>
              </w:tabs>
              <w:spacing w:line="256" w:lineRule="auto"/>
              <w:rPr>
                <w:lang w:eastAsia="en-US"/>
              </w:rPr>
            </w:pPr>
          </w:p>
        </w:tc>
      </w:tr>
      <w:tr w:rsidR="00971C2E" w:rsidRPr="007A2457" w:rsidTr="002E2805">
        <w:tc>
          <w:tcPr>
            <w:tcW w:w="270" w:type="pct"/>
            <w:tcBorders>
              <w:top w:val="single" w:sz="4" w:space="0" w:color="auto"/>
              <w:left w:val="single" w:sz="4" w:space="0" w:color="auto"/>
              <w:bottom w:val="single" w:sz="4" w:space="0" w:color="auto"/>
              <w:right w:val="single" w:sz="4" w:space="0" w:color="auto"/>
            </w:tcBorders>
            <w:vAlign w:val="center"/>
          </w:tcPr>
          <w:p w:rsidR="00971C2E" w:rsidRPr="007A2457" w:rsidRDefault="00971C2E" w:rsidP="002E2805">
            <w:pPr>
              <w:tabs>
                <w:tab w:val="left" w:pos="4301"/>
                <w:tab w:val="left" w:pos="7293"/>
              </w:tabs>
              <w:spacing w:line="256" w:lineRule="auto"/>
              <w:jc w:val="center"/>
              <w:rPr>
                <w:lang w:eastAsia="en-US"/>
              </w:rPr>
            </w:pPr>
          </w:p>
        </w:tc>
        <w:tc>
          <w:tcPr>
            <w:tcW w:w="2770" w:type="pct"/>
            <w:tcBorders>
              <w:top w:val="single" w:sz="4" w:space="0" w:color="auto"/>
              <w:left w:val="single" w:sz="4" w:space="0" w:color="auto"/>
              <w:bottom w:val="single" w:sz="4" w:space="0" w:color="auto"/>
              <w:right w:val="single" w:sz="4" w:space="0" w:color="auto"/>
            </w:tcBorders>
            <w:hideMark/>
          </w:tcPr>
          <w:p w:rsidR="00971C2E" w:rsidRPr="007A2457" w:rsidRDefault="00971C2E" w:rsidP="002E2805">
            <w:pPr>
              <w:tabs>
                <w:tab w:val="left" w:pos="4301"/>
                <w:tab w:val="left" w:pos="7293"/>
              </w:tabs>
              <w:spacing w:line="256" w:lineRule="auto"/>
              <w:rPr>
                <w:lang w:eastAsia="en-US"/>
              </w:rPr>
            </w:pPr>
            <w:r w:rsidRPr="007A2457">
              <w:rPr>
                <w:sz w:val="22"/>
                <w:szCs w:val="22"/>
                <w:lang w:eastAsia="en-US"/>
              </w:rPr>
              <w:t>Телефоны Участника закупки (с указанием кода города)</w:t>
            </w:r>
          </w:p>
        </w:tc>
        <w:tc>
          <w:tcPr>
            <w:tcW w:w="1959" w:type="pct"/>
            <w:tcBorders>
              <w:top w:val="single" w:sz="4" w:space="0" w:color="auto"/>
              <w:left w:val="single" w:sz="4" w:space="0" w:color="auto"/>
              <w:bottom w:val="single" w:sz="4" w:space="0" w:color="auto"/>
              <w:right w:val="single" w:sz="4" w:space="0" w:color="auto"/>
            </w:tcBorders>
          </w:tcPr>
          <w:p w:rsidR="00971C2E" w:rsidRPr="007A2457" w:rsidRDefault="00971C2E" w:rsidP="002E2805">
            <w:pPr>
              <w:tabs>
                <w:tab w:val="left" w:pos="4301"/>
                <w:tab w:val="left" w:pos="7293"/>
              </w:tabs>
              <w:spacing w:line="256" w:lineRule="auto"/>
              <w:rPr>
                <w:lang w:eastAsia="en-US"/>
              </w:rPr>
            </w:pPr>
          </w:p>
        </w:tc>
      </w:tr>
      <w:tr w:rsidR="00971C2E" w:rsidRPr="007A2457" w:rsidTr="002E2805">
        <w:tc>
          <w:tcPr>
            <w:tcW w:w="270" w:type="pct"/>
            <w:tcBorders>
              <w:top w:val="single" w:sz="4" w:space="0" w:color="auto"/>
              <w:left w:val="single" w:sz="4" w:space="0" w:color="auto"/>
              <w:bottom w:val="single" w:sz="4" w:space="0" w:color="auto"/>
              <w:right w:val="single" w:sz="4" w:space="0" w:color="auto"/>
            </w:tcBorders>
            <w:vAlign w:val="center"/>
          </w:tcPr>
          <w:p w:rsidR="00971C2E" w:rsidRPr="007A2457" w:rsidRDefault="00971C2E" w:rsidP="002E2805">
            <w:pPr>
              <w:tabs>
                <w:tab w:val="left" w:pos="4301"/>
                <w:tab w:val="left" w:pos="7293"/>
              </w:tabs>
              <w:spacing w:line="256" w:lineRule="auto"/>
              <w:jc w:val="center"/>
              <w:rPr>
                <w:lang w:eastAsia="en-US"/>
              </w:rPr>
            </w:pPr>
          </w:p>
        </w:tc>
        <w:tc>
          <w:tcPr>
            <w:tcW w:w="2770" w:type="pct"/>
            <w:tcBorders>
              <w:top w:val="single" w:sz="4" w:space="0" w:color="auto"/>
              <w:left w:val="single" w:sz="4" w:space="0" w:color="auto"/>
              <w:bottom w:val="single" w:sz="4" w:space="0" w:color="auto"/>
              <w:right w:val="single" w:sz="4" w:space="0" w:color="auto"/>
            </w:tcBorders>
            <w:hideMark/>
          </w:tcPr>
          <w:p w:rsidR="00971C2E" w:rsidRPr="007A2457" w:rsidRDefault="00971C2E" w:rsidP="002E2805">
            <w:pPr>
              <w:tabs>
                <w:tab w:val="left" w:pos="4301"/>
                <w:tab w:val="left" w:pos="7293"/>
              </w:tabs>
              <w:spacing w:line="256" w:lineRule="auto"/>
              <w:rPr>
                <w:lang w:eastAsia="en-US"/>
              </w:rPr>
            </w:pPr>
            <w:r w:rsidRPr="007A2457">
              <w:rPr>
                <w:sz w:val="22"/>
                <w:szCs w:val="22"/>
                <w:lang w:eastAsia="en-US"/>
              </w:rPr>
              <w:t>Факс Участника закупки (с указанием кода города)</w:t>
            </w:r>
          </w:p>
        </w:tc>
        <w:tc>
          <w:tcPr>
            <w:tcW w:w="1959" w:type="pct"/>
            <w:tcBorders>
              <w:top w:val="single" w:sz="4" w:space="0" w:color="auto"/>
              <w:left w:val="single" w:sz="4" w:space="0" w:color="auto"/>
              <w:bottom w:val="single" w:sz="4" w:space="0" w:color="auto"/>
              <w:right w:val="single" w:sz="4" w:space="0" w:color="auto"/>
            </w:tcBorders>
          </w:tcPr>
          <w:p w:rsidR="00971C2E" w:rsidRPr="007A2457" w:rsidRDefault="00971C2E" w:rsidP="002E2805">
            <w:pPr>
              <w:tabs>
                <w:tab w:val="left" w:pos="4301"/>
                <w:tab w:val="left" w:pos="7293"/>
              </w:tabs>
              <w:spacing w:line="256" w:lineRule="auto"/>
              <w:rPr>
                <w:lang w:eastAsia="en-US"/>
              </w:rPr>
            </w:pPr>
          </w:p>
        </w:tc>
      </w:tr>
      <w:tr w:rsidR="00971C2E" w:rsidRPr="007A2457" w:rsidTr="002E2805">
        <w:tc>
          <w:tcPr>
            <w:tcW w:w="270" w:type="pct"/>
            <w:tcBorders>
              <w:top w:val="single" w:sz="4" w:space="0" w:color="auto"/>
              <w:left w:val="single" w:sz="4" w:space="0" w:color="auto"/>
              <w:bottom w:val="single" w:sz="4" w:space="0" w:color="auto"/>
              <w:right w:val="single" w:sz="4" w:space="0" w:color="auto"/>
            </w:tcBorders>
            <w:vAlign w:val="center"/>
          </w:tcPr>
          <w:p w:rsidR="00971C2E" w:rsidRPr="007A2457" w:rsidRDefault="00971C2E" w:rsidP="002E2805">
            <w:pPr>
              <w:tabs>
                <w:tab w:val="left" w:pos="4301"/>
                <w:tab w:val="left" w:pos="7293"/>
              </w:tabs>
              <w:spacing w:line="256" w:lineRule="auto"/>
              <w:jc w:val="center"/>
              <w:rPr>
                <w:lang w:eastAsia="en-US"/>
              </w:rPr>
            </w:pPr>
          </w:p>
        </w:tc>
        <w:tc>
          <w:tcPr>
            <w:tcW w:w="2770" w:type="pct"/>
            <w:tcBorders>
              <w:top w:val="single" w:sz="4" w:space="0" w:color="auto"/>
              <w:left w:val="single" w:sz="4" w:space="0" w:color="auto"/>
              <w:bottom w:val="single" w:sz="4" w:space="0" w:color="auto"/>
              <w:right w:val="single" w:sz="4" w:space="0" w:color="auto"/>
            </w:tcBorders>
            <w:hideMark/>
          </w:tcPr>
          <w:p w:rsidR="00971C2E" w:rsidRPr="007A2457" w:rsidRDefault="00971C2E" w:rsidP="002E2805">
            <w:pPr>
              <w:tabs>
                <w:tab w:val="left" w:pos="4301"/>
                <w:tab w:val="left" w:pos="7293"/>
              </w:tabs>
              <w:spacing w:line="256" w:lineRule="auto"/>
              <w:rPr>
                <w:lang w:eastAsia="en-US"/>
              </w:rPr>
            </w:pPr>
            <w:r w:rsidRPr="007A2457">
              <w:rPr>
                <w:sz w:val="22"/>
                <w:szCs w:val="22"/>
                <w:lang w:eastAsia="en-US"/>
              </w:rPr>
              <w:t xml:space="preserve">Адрес электронной почты Участника закупки, </w:t>
            </w:r>
            <w:proofErr w:type="spellStart"/>
            <w:r w:rsidRPr="007A2457">
              <w:rPr>
                <w:sz w:val="22"/>
                <w:szCs w:val="22"/>
                <w:lang w:eastAsia="en-US"/>
              </w:rPr>
              <w:t>web</w:t>
            </w:r>
            <w:proofErr w:type="spellEnd"/>
            <w:r w:rsidRPr="007A2457">
              <w:rPr>
                <w:sz w:val="22"/>
                <w:szCs w:val="22"/>
                <w:lang w:eastAsia="en-US"/>
              </w:rPr>
              <w:t>-сайт (при наличии)</w:t>
            </w:r>
          </w:p>
        </w:tc>
        <w:tc>
          <w:tcPr>
            <w:tcW w:w="1959" w:type="pct"/>
            <w:tcBorders>
              <w:top w:val="single" w:sz="4" w:space="0" w:color="auto"/>
              <w:left w:val="single" w:sz="4" w:space="0" w:color="auto"/>
              <w:bottom w:val="single" w:sz="4" w:space="0" w:color="auto"/>
              <w:right w:val="single" w:sz="4" w:space="0" w:color="auto"/>
            </w:tcBorders>
          </w:tcPr>
          <w:p w:rsidR="00971C2E" w:rsidRPr="007A2457" w:rsidRDefault="00971C2E" w:rsidP="002E2805">
            <w:pPr>
              <w:tabs>
                <w:tab w:val="left" w:pos="4301"/>
                <w:tab w:val="left" w:pos="7293"/>
              </w:tabs>
              <w:spacing w:line="256" w:lineRule="auto"/>
              <w:rPr>
                <w:lang w:eastAsia="en-US"/>
              </w:rPr>
            </w:pPr>
          </w:p>
        </w:tc>
      </w:tr>
      <w:tr w:rsidR="00971C2E" w:rsidRPr="007A2457" w:rsidTr="002E2805">
        <w:tc>
          <w:tcPr>
            <w:tcW w:w="270" w:type="pct"/>
            <w:tcBorders>
              <w:top w:val="single" w:sz="4" w:space="0" w:color="auto"/>
              <w:left w:val="single" w:sz="4" w:space="0" w:color="auto"/>
              <w:bottom w:val="single" w:sz="4" w:space="0" w:color="auto"/>
              <w:right w:val="single" w:sz="4" w:space="0" w:color="auto"/>
            </w:tcBorders>
            <w:vAlign w:val="center"/>
          </w:tcPr>
          <w:p w:rsidR="00971C2E" w:rsidRPr="007A2457" w:rsidRDefault="00971C2E" w:rsidP="002E2805">
            <w:pPr>
              <w:tabs>
                <w:tab w:val="left" w:pos="4301"/>
                <w:tab w:val="left" w:pos="7293"/>
              </w:tabs>
              <w:spacing w:line="256" w:lineRule="auto"/>
              <w:jc w:val="center"/>
              <w:rPr>
                <w:lang w:eastAsia="en-US"/>
              </w:rPr>
            </w:pPr>
          </w:p>
        </w:tc>
        <w:tc>
          <w:tcPr>
            <w:tcW w:w="2770" w:type="pct"/>
            <w:tcBorders>
              <w:top w:val="single" w:sz="4" w:space="0" w:color="auto"/>
              <w:left w:val="single" w:sz="4" w:space="0" w:color="auto"/>
              <w:bottom w:val="single" w:sz="4" w:space="0" w:color="auto"/>
              <w:right w:val="single" w:sz="4" w:space="0" w:color="auto"/>
            </w:tcBorders>
            <w:hideMark/>
          </w:tcPr>
          <w:p w:rsidR="00971C2E" w:rsidRPr="007A2457" w:rsidRDefault="00971C2E" w:rsidP="002E2805">
            <w:pPr>
              <w:tabs>
                <w:tab w:val="left" w:pos="4301"/>
                <w:tab w:val="left" w:pos="7293"/>
              </w:tabs>
              <w:spacing w:line="256" w:lineRule="auto"/>
              <w:rPr>
                <w:lang w:eastAsia="en-US"/>
              </w:rPr>
            </w:pPr>
            <w:r w:rsidRPr="007A2457">
              <w:rPr>
                <w:sz w:val="22"/>
                <w:szCs w:val="22"/>
                <w:lang w:eastAsia="en-US"/>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959" w:type="pct"/>
            <w:tcBorders>
              <w:top w:val="single" w:sz="4" w:space="0" w:color="auto"/>
              <w:left w:val="single" w:sz="4" w:space="0" w:color="auto"/>
              <w:bottom w:val="single" w:sz="4" w:space="0" w:color="auto"/>
              <w:right w:val="single" w:sz="4" w:space="0" w:color="auto"/>
            </w:tcBorders>
          </w:tcPr>
          <w:p w:rsidR="00971C2E" w:rsidRPr="007A2457" w:rsidRDefault="00971C2E" w:rsidP="002E2805">
            <w:pPr>
              <w:tabs>
                <w:tab w:val="left" w:pos="4301"/>
                <w:tab w:val="left" w:pos="7293"/>
              </w:tabs>
              <w:spacing w:line="256" w:lineRule="auto"/>
              <w:rPr>
                <w:lang w:eastAsia="en-US"/>
              </w:rPr>
            </w:pPr>
          </w:p>
        </w:tc>
      </w:tr>
      <w:tr w:rsidR="00971C2E" w:rsidRPr="007A2457" w:rsidTr="002E2805">
        <w:tc>
          <w:tcPr>
            <w:tcW w:w="270" w:type="pct"/>
            <w:tcBorders>
              <w:top w:val="single" w:sz="4" w:space="0" w:color="auto"/>
              <w:left w:val="single" w:sz="4" w:space="0" w:color="auto"/>
              <w:bottom w:val="single" w:sz="4" w:space="0" w:color="auto"/>
              <w:right w:val="single" w:sz="4" w:space="0" w:color="auto"/>
            </w:tcBorders>
            <w:vAlign w:val="center"/>
          </w:tcPr>
          <w:p w:rsidR="00971C2E" w:rsidRPr="007A2457" w:rsidRDefault="00971C2E" w:rsidP="002E2805">
            <w:pPr>
              <w:tabs>
                <w:tab w:val="left" w:pos="4301"/>
                <w:tab w:val="left" w:pos="7293"/>
              </w:tabs>
              <w:spacing w:line="256" w:lineRule="auto"/>
              <w:jc w:val="center"/>
              <w:rPr>
                <w:lang w:eastAsia="en-US"/>
              </w:rPr>
            </w:pPr>
          </w:p>
        </w:tc>
        <w:tc>
          <w:tcPr>
            <w:tcW w:w="2770" w:type="pct"/>
            <w:tcBorders>
              <w:top w:val="single" w:sz="4" w:space="0" w:color="auto"/>
              <w:left w:val="single" w:sz="4" w:space="0" w:color="auto"/>
              <w:bottom w:val="single" w:sz="4" w:space="0" w:color="auto"/>
              <w:right w:val="single" w:sz="4" w:space="0" w:color="auto"/>
            </w:tcBorders>
            <w:hideMark/>
          </w:tcPr>
          <w:p w:rsidR="00971C2E" w:rsidRPr="007A2457" w:rsidRDefault="00971C2E" w:rsidP="002E2805">
            <w:pPr>
              <w:tabs>
                <w:tab w:val="left" w:pos="4301"/>
                <w:tab w:val="left" w:pos="7293"/>
              </w:tabs>
              <w:spacing w:line="256" w:lineRule="auto"/>
              <w:rPr>
                <w:lang w:eastAsia="en-US"/>
              </w:rPr>
            </w:pPr>
            <w:r w:rsidRPr="007A2457">
              <w:rPr>
                <w:sz w:val="22"/>
                <w:szCs w:val="22"/>
                <w:lang w:eastAsia="en-US"/>
              </w:rPr>
              <w:t>Фамилия, Имя и Отчество ответственного лица Участника закупки с указанием должности и контактного телефона</w:t>
            </w:r>
          </w:p>
        </w:tc>
        <w:tc>
          <w:tcPr>
            <w:tcW w:w="1959" w:type="pct"/>
            <w:tcBorders>
              <w:top w:val="single" w:sz="4" w:space="0" w:color="auto"/>
              <w:left w:val="single" w:sz="4" w:space="0" w:color="auto"/>
              <w:bottom w:val="single" w:sz="4" w:space="0" w:color="auto"/>
              <w:right w:val="single" w:sz="4" w:space="0" w:color="auto"/>
            </w:tcBorders>
          </w:tcPr>
          <w:p w:rsidR="00971C2E" w:rsidRPr="007A2457" w:rsidRDefault="00971C2E" w:rsidP="002E2805">
            <w:pPr>
              <w:tabs>
                <w:tab w:val="left" w:pos="4301"/>
                <w:tab w:val="left" w:pos="7293"/>
              </w:tabs>
              <w:spacing w:line="256" w:lineRule="auto"/>
              <w:rPr>
                <w:lang w:eastAsia="en-US"/>
              </w:rPr>
            </w:pPr>
          </w:p>
        </w:tc>
      </w:tr>
    </w:tbl>
    <w:p w:rsidR="00971C2E" w:rsidRPr="007A2457" w:rsidRDefault="00971C2E" w:rsidP="00971C2E">
      <w:pPr>
        <w:tabs>
          <w:tab w:val="left" w:pos="1134"/>
        </w:tabs>
        <w:jc w:val="center"/>
      </w:pPr>
    </w:p>
    <w:p w:rsidR="00971C2E" w:rsidRPr="007A2457" w:rsidRDefault="00971C2E" w:rsidP="00971C2E">
      <w:pPr>
        <w:tabs>
          <w:tab w:val="left" w:pos="1134"/>
        </w:tabs>
        <w:jc w:val="center"/>
      </w:pPr>
    </w:p>
    <w:tbl>
      <w:tblPr>
        <w:tblW w:w="5000" w:type="pct"/>
        <w:tblLook w:val="04A0" w:firstRow="1" w:lastRow="0" w:firstColumn="1" w:lastColumn="0" w:noHBand="0" w:noVBand="1"/>
      </w:tblPr>
      <w:tblGrid>
        <w:gridCol w:w="3395"/>
        <w:gridCol w:w="7071"/>
      </w:tblGrid>
      <w:tr w:rsidR="00971C2E" w:rsidRPr="007A2457" w:rsidTr="002E2805">
        <w:trPr>
          <w:trHeight w:val="420"/>
        </w:trPr>
        <w:tc>
          <w:tcPr>
            <w:tcW w:w="1622" w:type="pct"/>
          </w:tcPr>
          <w:p w:rsidR="00971C2E" w:rsidRPr="007A2457" w:rsidRDefault="00971C2E" w:rsidP="002E2805">
            <w:pPr>
              <w:spacing w:line="256" w:lineRule="auto"/>
              <w:jc w:val="both"/>
              <w:rPr>
                <w:lang w:eastAsia="en-US"/>
              </w:rPr>
            </w:pPr>
            <w:r w:rsidRPr="007A2457">
              <w:rPr>
                <w:lang w:eastAsia="en-US"/>
              </w:rPr>
              <w:t xml:space="preserve">«___» </w:t>
            </w:r>
            <w:r>
              <w:rPr>
                <w:lang w:eastAsia="en-US"/>
              </w:rPr>
              <w:t>______________20__</w:t>
            </w:r>
            <w:r w:rsidRPr="007A2457">
              <w:rPr>
                <w:lang w:eastAsia="en-US"/>
              </w:rPr>
              <w:t>г.</w:t>
            </w:r>
          </w:p>
          <w:p w:rsidR="00971C2E" w:rsidRPr="007A2457" w:rsidRDefault="00971C2E" w:rsidP="002E2805">
            <w:pPr>
              <w:spacing w:line="256" w:lineRule="auto"/>
              <w:jc w:val="both"/>
              <w:rPr>
                <w:lang w:eastAsia="en-US"/>
              </w:rPr>
            </w:pPr>
          </w:p>
        </w:tc>
        <w:tc>
          <w:tcPr>
            <w:tcW w:w="3378" w:type="pct"/>
            <w:hideMark/>
          </w:tcPr>
          <w:p w:rsidR="00971C2E" w:rsidRPr="007A2457" w:rsidRDefault="00971C2E" w:rsidP="002E2805">
            <w:pPr>
              <w:spacing w:line="256" w:lineRule="auto"/>
              <w:rPr>
                <w:lang w:eastAsia="en-US"/>
              </w:rPr>
            </w:pPr>
            <w:r>
              <w:rPr>
                <w:lang w:eastAsia="en-US"/>
              </w:rPr>
              <w:t xml:space="preserve">                   </w:t>
            </w:r>
            <w:r w:rsidRPr="007A2457">
              <w:rPr>
                <w:lang w:eastAsia="en-US"/>
              </w:rPr>
              <w:t xml:space="preserve">Руководитель организации </w:t>
            </w:r>
            <w:r>
              <w:rPr>
                <w:lang w:eastAsia="en-US"/>
              </w:rPr>
              <w:t xml:space="preserve">                                 </w:t>
            </w:r>
            <w:r w:rsidRPr="007A2457">
              <w:rPr>
                <w:lang w:eastAsia="en-US"/>
              </w:rPr>
              <w:t>______________________</w:t>
            </w:r>
            <w:r w:rsidRPr="007A2457">
              <w:rPr>
                <w:i/>
                <w:lang w:eastAsia="en-US"/>
              </w:rPr>
              <w:t>/___ФИО___/</w:t>
            </w:r>
          </w:p>
          <w:p w:rsidR="00971C2E" w:rsidRPr="007A2457" w:rsidRDefault="00971C2E" w:rsidP="002E2805">
            <w:pPr>
              <w:spacing w:line="256" w:lineRule="auto"/>
              <w:jc w:val="both"/>
              <w:rPr>
                <w:lang w:eastAsia="en-US"/>
              </w:rPr>
            </w:pPr>
            <w:r w:rsidRPr="007A2457">
              <w:rPr>
                <w:lang w:eastAsia="en-US"/>
              </w:rPr>
              <w:t xml:space="preserve">                                                          </w:t>
            </w:r>
            <w:proofErr w:type="spellStart"/>
            <w:r w:rsidRPr="007A2457">
              <w:rPr>
                <w:lang w:eastAsia="en-US"/>
              </w:rPr>
              <w:t>м.п</w:t>
            </w:r>
            <w:proofErr w:type="spellEnd"/>
            <w:r w:rsidRPr="007A2457">
              <w:rPr>
                <w:lang w:eastAsia="en-US"/>
              </w:rPr>
              <w:t>.</w:t>
            </w:r>
          </w:p>
        </w:tc>
      </w:tr>
    </w:tbl>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971C2E" w:rsidRDefault="00971C2E" w:rsidP="00971C2E">
      <w:pPr>
        <w:keepNext/>
        <w:outlineLvl w:val="0"/>
        <w:rPr>
          <w:bdr w:val="single" w:sz="4" w:space="0" w:color="auto"/>
        </w:rPr>
      </w:pPr>
      <w:r w:rsidRPr="007A2457">
        <w:rPr>
          <w:bdr w:val="single" w:sz="4" w:space="0" w:color="auto"/>
        </w:rPr>
        <w:lastRenderedPageBreak/>
        <w:t>ФОРМА</w:t>
      </w:r>
      <w:r>
        <w:rPr>
          <w:bdr w:val="single" w:sz="4" w:space="0" w:color="auto"/>
        </w:rPr>
        <w:t xml:space="preserve"> рекомендованная</w:t>
      </w:r>
    </w:p>
    <w:p w:rsidR="00156D84" w:rsidRDefault="00156D84" w:rsidP="00971C2E">
      <w:pPr>
        <w:keepNext/>
        <w:outlineLvl w:val="0"/>
        <w:rPr>
          <w:rFonts w:eastAsia="Times New Roman"/>
          <w:b/>
          <w:bCs/>
          <w:kern w:val="32"/>
        </w:rPr>
      </w:pPr>
    </w:p>
    <w:p w:rsidR="00971C2E" w:rsidRPr="007A2457" w:rsidRDefault="00971C2E" w:rsidP="00971C2E">
      <w:pPr>
        <w:keepNext/>
        <w:jc w:val="center"/>
        <w:outlineLvl w:val="0"/>
        <w:rPr>
          <w:rFonts w:eastAsia="Times New Roman"/>
          <w:b/>
          <w:bCs/>
          <w:kern w:val="32"/>
        </w:rPr>
      </w:pPr>
      <w:r>
        <w:rPr>
          <w:rFonts w:eastAsia="Times New Roman"/>
          <w:b/>
          <w:bCs/>
          <w:kern w:val="32"/>
        </w:rPr>
        <w:t>ДЕКЛАРАЦИЯ</w:t>
      </w:r>
      <w:r w:rsidRPr="007A2457">
        <w:rPr>
          <w:rFonts w:eastAsia="Times New Roman"/>
          <w:b/>
          <w:bCs/>
          <w:kern w:val="32"/>
        </w:rPr>
        <w:t xml:space="preserve"> О СООТВЕТСТВИИ УЧАСТНИКА </w:t>
      </w:r>
    </w:p>
    <w:p w:rsidR="00971C2E" w:rsidRPr="007A2457" w:rsidRDefault="00971C2E" w:rsidP="00971C2E">
      <w:pPr>
        <w:keepNext/>
        <w:jc w:val="center"/>
        <w:outlineLvl w:val="0"/>
        <w:rPr>
          <w:rFonts w:eastAsia="Times New Roman"/>
          <w:b/>
          <w:bCs/>
          <w:kern w:val="32"/>
        </w:rPr>
      </w:pPr>
      <w:r w:rsidRPr="007A2457">
        <w:rPr>
          <w:rFonts w:eastAsia="Times New Roman"/>
          <w:b/>
          <w:bCs/>
          <w:kern w:val="32"/>
        </w:rPr>
        <w:t xml:space="preserve">ОБЯЗАТЕЛЬНЫМ ТРЕБОВАНИЯМ </w:t>
      </w:r>
    </w:p>
    <w:p w:rsidR="00971C2E" w:rsidRPr="007A2457" w:rsidRDefault="00971C2E" w:rsidP="00971C2E">
      <w:pPr>
        <w:spacing w:after="200" w:line="276" w:lineRule="auto"/>
        <w:rPr>
          <w:rFonts w:eastAsia="Times New Roman"/>
        </w:rPr>
      </w:pPr>
    </w:p>
    <w:p w:rsidR="00971C2E" w:rsidRPr="007A2457" w:rsidRDefault="00971C2E" w:rsidP="00971C2E">
      <w:pPr>
        <w:spacing w:after="200" w:line="276" w:lineRule="auto"/>
        <w:jc w:val="both"/>
        <w:rPr>
          <w:sz w:val="20"/>
          <w:szCs w:val="20"/>
          <w:lang w:eastAsia="ar-SA"/>
        </w:rPr>
      </w:pPr>
      <w:r w:rsidRPr="007A2457">
        <w:rPr>
          <w:sz w:val="20"/>
          <w:szCs w:val="20"/>
          <w:lang w:eastAsia="ar-SA"/>
        </w:rPr>
        <w:t>Исх. №___ от  «___»___________20__г. (дата подачи заявки на участие)</w:t>
      </w:r>
    </w:p>
    <w:p w:rsidR="00971C2E" w:rsidRPr="007A2457" w:rsidRDefault="00971C2E" w:rsidP="00971C2E">
      <w:pPr>
        <w:spacing w:after="200"/>
        <w:ind w:firstLine="851"/>
        <w:jc w:val="both"/>
        <w:rPr>
          <w:sz w:val="20"/>
          <w:szCs w:val="20"/>
          <w:lang w:eastAsia="ar-SA"/>
        </w:rPr>
      </w:pPr>
      <w:r w:rsidRPr="007A2457">
        <w:rPr>
          <w:sz w:val="20"/>
          <w:szCs w:val="20"/>
          <w:lang w:eastAsia="ar-SA"/>
        </w:rPr>
        <w:t xml:space="preserve">Настоящим подтверждаем соответствие _______________(участник </w:t>
      </w:r>
      <w:r w:rsidR="00BE53F0">
        <w:rPr>
          <w:sz w:val="20"/>
          <w:szCs w:val="20"/>
          <w:lang w:eastAsia="ar-SA"/>
        </w:rPr>
        <w:t>конкурса</w:t>
      </w:r>
      <w:r w:rsidRPr="007A2457">
        <w:rPr>
          <w:sz w:val="20"/>
          <w:szCs w:val="20"/>
          <w:lang w:eastAsia="ar-SA"/>
        </w:rPr>
        <w:t>) следующим требованиям:</w:t>
      </w:r>
    </w:p>
    <w:p w:rsidR="00971C2E" w:rsidRPr="007A2457" w:rsidRDefault="00971C2E" w:rsidP="00971C2E">
      <w:pPr>
        <w:keepNext/>
        <w:keepLines/>
        <w:widowControl w:val="0"/>
        <w:adjustRightInd w:val="0"/>
        <w:ind w:firstLine="851"/>
        <w:jc w:val="both"/>
        <w:textAlignment w:val="baseline"/>
        <w:rPr>
          <w:sz w:val="20"/>
          <w:szCs w:val="20"/>
          <w:lang w:eastAsia="ar-SA"/>
        </w:rPr>
      </w:pPr>
      <w:r w:rsidRPr="007A2457">
        <w:rPr>
          <w:sz w:val="20"/>
          <w:szCs w:val="20"/>
          <w:lang w:eastAsia="ar-SA"/>
        </w:rPr>
        <w:t>-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71C2E" w:rsidRPr="007A2457" w:rsidRDefault="00971C2E" w:rsidP="00971C2E">
      <w:pPr>
        <w:keepNext/>
        <w:keepLines/>
        <w:widowControl w:val="0"/>
        <w:adjustRightInd w:val="0"/>
        <w:ind w:firstLine="851"/>
        <w:jc w:val="both"/>
        <w:textAlignment w:val="baseline"/>
        <w:rPr>
          <w:sz w:val="20"/>
          <w:szCs w:val="20"/>
          <w:lang w:eastAsia="ar-SA"/>
        </w:rPr>
      </w:pPr>
      <w:r w:rsidRPr="007A2457">
        <w:rPr>
          <w:sz w:val="20"/>
          <w:szCs w:val="20"/>
          <w:lang w:eastAsia="ar-SA"/>
        </w:rPr>
        <w:t>- требованию о не проведении ликвидации участника проведения процедуры закупки - юридического лица и об отсутствии решения арбитражного суда о признании участника проведения процедуры закупки - юридического лица / индивидуального предпринимателя банкротом и об открытии конкурсного производства;</w:t>
      </w:r>
    </w:p>
    <w:p w:rsidR="00971C2E" w:rsidRPr="007A2457" w:rsidRDefault="00971C2E" w:rsidP="00971C2E">
      <w:pPr>
        <w:keepNext/>
        <w:keepLines/>
        <w:widowControl w:val="0"/>
        <w:adjustRightInd w:val="0"/>
        <w:ind w:firstLine="851"/>
        <w:jc w:val="both"/>
        <w:textAlignment w:val="baseline"/>
        <w:rPr>
          <w:sz w:val="20"/>
          <w:szCs w:val="20"/>
          <w:lang w:eastAsia="ar-SA"/>
        </w:rPr>
      </w:pPr>
      <w:r w:rsidRPr="007A2457">
        <w:rPr>
          <w:sz w:val="20"/>
          <w:szCs w:val="20"/>
          <w:lang w:eastAsia="ar-SA"/>
        </w:rPr>
        <w:t xml:space="preserve">- требованию о не приостановлении деятельности участника проведения процедуры закупки в порядке, предусмотренном </w:t>
      </w:r>
      <w:hyperlink r:id="rId8" w:history="1">
        <w:r w:rsidRPr="007A2457">
          <w:rPr>
            <w:sz w:val="20"/>
            <w:szCs w:val="20"/>
            <w:lang w:eastAsia="ar-SA"/>
          </w:rPr>
          <w:t>Кодексом</w:t>
        </w:r>
      </w:hyperlink>
      <w:r w:rsidRPr="007A2457">
        <w:rPr>
          <w:sz w:val="20"/>
          <w:szCs w:val="20"/>
          <w:lang w:eastAsia="ar-SA"/>
        </w:rPr>
        <w:t xml:space="preserve"> Российской Федерации об административных правонарушениях на день подачи заявки на участие в проведении закупки;</w:t>
      </w:r>
    </w:p>
    <w:p w:rsidR="00971C2E" w:rsidRPr="007A2457" w:rsidRDefault="00971C2E" w:rsidP="00971C2E">
      <w:pPr>
        <w:keepNext/>
        <w:keepLines/>
        <w:widowControl w:val="0"/>
        <w:adjustRightInd w:val="0"/>
        <w:ind w:firstLine="851"/>
        <w:jc w:val="both"/>
        <w:textAlignment w:val="baseline"/>
        <w:rPr>
          <w:sz w:val="20"/>
          <w:szCs w:val="20"/>
          <w:lang w:eastAsia="ar-SA"/>
        </w:rPr>
      </w:pPr>
      <w:r w:rsidRPr="007A2457">
        <w:rPr>
          <w:sz w:val="20"/>
          <w:szCs w:val="20"/>
          <w:lang w:eastAsia="ar-SA"/>
        </w:rPr>
        <w:t>- требованию об отсутствии у участника процедуры проведения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пятнадцать процентов балансовой стоимости активов участника проведения процедуры закупки по данным бухгалтерской отчетности за последний завершенный отчетный период;</w:t>
      </w:r>
    </w:p>
    <w:p w:rsidR="00971C2E" w:rsidRPr="0035345A" w:rsidRDefault="00971C2E" w:rsidP="00971C2E">
      <w:pPr>
        <w:widowControl w:val="0"/>
        <w:tabs>
          <w:tab w:val="left" w:pos="34"/>
          <w:tab w:val="left" w:pos="227"/>
        </w:tabs>
        <w:suppressAutoHyphens/>
        <w:ind w:left="34"/>
        <w:jc w:val="both"/>
        <w:rPr>
          <w:sz w:val="20"/>
          <w:szCs w:val="20"/>
          <w:lang w:eastAsia="ar-SA"/>
        </w:rPr>
      </w:pPr>
      <w:r w:rsidRPr="0035345A">
        <w:rPr>
          <w:sz w:val="20"/>
          <w:szCs w:val="20"/>
          <w:lang w:eastAsia="ar-SA"/>
        </w:rPr>
        <w:t>- требованию об отсутствии в реестре недобросовестных поставщиков сведений об участниках проведения процедуры закупки,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от 18 июля 2011 г. № 223-ФЗ, и (или) в реестр недобросовестных поставщиков.</w:t>
      </w:r>
    </w:p>
    <w:p w:rsidR="00971C2E" w:rsidRPr="007A2457" w:rsidRDefault="00971C2E" w:rsidP="00971C2E">
      <w:pPr>
        <w:spacing w:after="200" w:line="276" w:lineRule="auto"/>
        <w:jc w:val="both"/>
        <w:rPr>
          <w:rFonts w:eastAsia="Times New Roman"/>
        </w:rPr>
      </w:pPr>
    </w:p>
    <w:p w:rsidR="00971C2E" w:rsidRPr="007A2457" w:rsidRDefault="00971C2E" w:rsidP="00971C2E">
      <w:pPr>
        <w:spacing w:after="200" w:line="276" w:lineRule="auto"/>
        <w:ind w:firstLine="709"/>
        <w:jc w:val="both"/>
        <w:rPr>
          <w:rFonts w:eastAsia="Times New Roman"/>
          <w:sz w:val="20"/>
          <w:szCs w:val="20"/>
        </w:rPr>
      </w:pPr>
      <w:r w:rsidRPr="007A2457">
        <w:rPr>
          <w:rFonts w:eastAsia="Times New Roman"/>
          <w:sz w:val="20"/>
          <w:szCs w:val="20"/>
        </w:rPr>
        <w:t xml:space="preserve">Участник </w:t>
      </w:r>
      <w:r w:rsidR="00BE53F0">
        <w:rPr>
          <w:rFonts w:eastAsia="Times New Roman"/>
          <w:sz w:val="20"/>
          <w:szCs w:val="20"/>
        </w:rPr>
        <w:t>открытого конкурса</w:t>
      </w:r>
      <w:r w:rsidRPr="007A2457">
        <w:rPr>
          <w:rFonts w:eastAsia="Times New Roman"/>
          <w:sz w:val="20"/>
          <w:szCs w:val="20"/>
        </w:rPr>
        <w:t xml:space="preserve"> ___________________/ ____________________.</w:t>
      </w:r>
    </w:p>
    <w:p w:rsidR="00971C2E" w:rsidRPr="007A2457" w:rsidRDefault="00971C2E" w:rsidP="00971C2E">
      <w:pPr>
        <w:spacing w:after="200" w:line="276" w:lineRule="auto"/>
        <w:ind w:firstLine="709"/>
        <w:jc w:val="both"/>
        <w:rPr>
          <w:rFonts w:eastAsia="Times New Roman"/>
          <w:sz w:val="20"/>
          <w:szCs w:val="20"/>
        </w:rPr>
      </w:pPr>
    </w:p>
    <w:p w:rsidR="00971C2E" w:rsidRPr="007A2457" w:rsidRDefault="00971C2E" w:rsidP="00971C2E">
      <w:pPr>
        <w:spacing w:after="200" w:line="276" w:lineRule="auto"/>
        <w:ind w:firstLine="709"/>
        <w:jc w:val="both"/>
        <w:rPr>
          <w:rFonts w:eastAsia="Times New Roman"/>
          <w:sz w:val="20"/>
          <w:szCs w:val="20"/>
        </w:rPr>
      </w:pPr>
      <w:r w:rsidRPr="007A2457">
        <w:rPr>
          <w:rFonts w:eastAsia="Times New Roman"/>
          <w:sz w:val="20"/>
          <w:szCs w:val="20"/>
        </w:rPr>
        <w:t xml:space="preserve">М.П. </w:t>
      </w:r>
    </w:p>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971C2E" w:rsidRDefault="00971C2E" w:rsidP="00971C2E">
      <w:pPr>
        <w:spacing w:line="297" w:lineRule="auto"/>
        <w:rPr>
          <w:b/>
          <w:sz w:val="32"/>
          <w:szCs w:val="32"/>
        </w:rPr>
      </w:pPr>
    </w:p>
    <w:p w:rsidR="008A03EF" w:rsidRDefault="008A03EF" w:rsidP="00971C2E">
      <w:pPr>
        <w:spacing w:line="297" w:lineRule="auto"/>
        <w:rPr>
          <w:b/>
          <w:sz w:val="32"/>
          <w:szCs w:val="32"/>
        </w:rPr>
        <w:sectPr w:rsidR="008A03EF" w:rsidSect="008A03EF">
          <w:pgSz w:w="11906" w:h="16838"/>
          <w:pgMar w:top="720" w:right="720" w:bottom="720" w:left="720" w:header="709" w:footer="709" w:gutter="0"/>
          <w:cols w:space="708"/>
          <w:docGrid w:linePitch="360"/>
        </w:sectPr>
      </w:pPr>
    </w:p>
    <w:p w:rsidR="00971C2E" w:rsidRDefault="00971C2E" w:rsidP="00971C2E">
      <w:pPr>
        <w:spacing w:line="297" w:lineRule="auto"/>
        <w:rPr>
          <w:b/>
          <w:sz w:val="32"/>
          <w:szCs w:val="32"/>
        </w:rPr>
      </w:pPr>
    </w:p>
    <w:p w:rsidR="00345F0E" w:rsidRDefault="00345F0E" w:rsidP="00345F0E">
      <w:pPr>
        <w:spacing w:line="297" w:lineRule="auto"/>
        <w:jc w:val="center"/>
        <w:rPr>
          <w:b/>
          <w:sz w:val="28"/>
          <w:szCs w:val="28"/>
        </w:rPr>
      </w:pPr>
      <w:r>
        <w:rPr>
          <w:b/>
        </w:rPr>
        <w:t>Часть I</w:t>
      </w:r>
      <w:r>
        <w:rPr>
          <w:b/>
          <w:lang w:val="en-US"/>
        </w:rPr>
        <w:t>V</w:t>
      </w:r>
      <w:r w:rsidRPr="00F832DD">
        <w:rPr>
          <w:b/>
        </w:rPr>
        <w:t xml:space="preserve">. </w:t>
      </w:r>
      <w:r w:rsidRPr="008026C5">
        <w:rPr>
          <w:b/>
          <w:sz w:val="28"/>
          <w:szCs w:val="28"/>
        </w:rPr>
        <w:t>ТЕХНИЧЕСКОЕ ЗАДАНИЕ</w:t>
      </w:r>
    </w:p>
    <w:p w:rsidR="00345F0E" w:rsidRPr="00D2719F" w:rsidRDefault="00345F0E" w:rsidP="00345F0E">
      <w:pPr>
        <w:pStyle w:val="Default"/>
        <w:rPr>
          <w:b/>
          <w:sz w:val="28"/>
          <w:szCs w:val="28"/>
        </w:rPr>
      </w:pPr>
    </w:p>
    <w:p w:rsidR="00E044A1" w:rsidRDefault="00345F0E" w:rsidP="00345F0E">
      <w:pPr>
        <w:rPr>
          <w:sz w:val="20"/>
          <w:szCs w:val="20"/>
          <w:lang w:eastAsia="en-US"/>
        </w:rPr>
      </w:pPr>
      <w:r w:rsidRPr="00725737">
        <w:rPr>
          <w:b/>
          <w:sz w:val="22"/>
          <w:szCs w:val="22"/>
        </w:rPr>
        <w:t xml:space="preserve">1. Место поставки </w:t>
      </w:r>
      <w:r w:rsidRPr="00345F0E">
        <w:rPr>
          <w:b/>
          <w:sz w:val="22"/>
          <w:szCs w:val="22"/>
        </w:rPr>
        <w:t>товара:</w:t>
      </w:r>
      <w:r w:rsidRPr="00725737">
        <w:rPr>
          <w:sz w:val="22"/>
          <w:szCs w:val="22"/>
        </w:rPr>
        <w:t xml:space="preserve"> </w:t>
      </w:r>
      <w:r w:rsidR="00E044A1">
        <w:rPr>
          <w:sz w:val="20"/>
          <w:szCs w:val="20"/>
          <w:lang w:eastAsia="en-US"/>
        </w:rPr>
        <w:t>г. Иркутск,</w:t>
      </w:r>
      <w:r w:rsidR="00E044A1" w:rsidRPr="00ED7367">
        <w:rPr>
          <w:sz w:val="20"/>
          <w:szCs w:val="20"/>
          <w:lang w:eastAsia="en-US"/>
        </w:rPr>
        <w:t xml:space="preserve"> ул. Байкальская, дом 203 «Б», офис 3.2</w:t>
      </w:r>
    </w:p>
    <w:p w:rsidR="00345F0E" w:rsidRPr="00725737" w:rsidRDefault="00345F0E" w:rsidP="00345F0E">
      <w:pPr>
        <w:rPr>
          <w:b/>
          <w:sz w:val="22"/>
          <w:szCs w:val="22"/>
        </w:rPr>
      </w:pPr>
      <w:r w:rsidRPr="00725737">
        <w:rPr>
          <w:b/>
          <w:sz w:val="22"/>
          <w:szCs w:val="22"/>
        </w:rPr>
        <w:t>2. Объем и сроки поставки товара:</w:t>
      </w:r>
    </w:p>
    <w:p w:rsidR="00345F0E" w:rsidRPr="00725737" w:rsidRDefault="00345F0E" w:rsidP="00345F0E">
      <w:pPr>
        <w:rPr>
          <w:sz w:val="22"/>
          <w:szCs w:val="22"/>
        </w:rPr>
      </w:pPr>
      <w:r w:rsidRPr="00725737">
        <w:rPr>
          <w:sz w:val="22"/>
          <w:szCs w:val="22"/>
        </w:rPr>
        <w:t>2.1. Товар поставляется в объеме и количестве, указанном в п.3 настоящего Технического задания.</w:t>
      </w:r>
    </w:p>
    <w:p w:rsidR="00345F0E" w:rsidRPr="00725737" w:rsidRDefault="00345F0E" w:rsidP="00345F0E">
      <w:pPr>
        <w:rPr>
          <w:sz w:val="22"/>
          <w:szCs w:val="22"/>
        </w:rPr>
      </w:pPr>
      <w:r w:rsidRPr="00725737">
        <w:rPr>
          <w:sz w:val="22"/>
          <w:szCs w:val="22"/>
        </w:rPr>
        <w:t>2.2. Объем поставляемого Товара может быть изменен Заказчиком в одностороннем порядке в меньшую сторону от указанного в договоре в соответствие с фактической потребностью.</w:t>
      </w:r>
    </w:p>
    <w:p w:rsidR="00345F0E" w:rsidRPr="00725737" w:rsidRDefault="00345F0E" w:rsidP="00345F0E">
      <w:pPr>
        <w:rPr>
          <w:sz w:val="22"/>
          <w:szCs w:val="22"/>
        </w:rPr>
      </w:pPr>
      <w:r w:rsidRPr="00725737">
        <w:rPr>
          <w:sz w:val="22"/>
          <w:szCs w:val="22"/>
        </w:rPr>
        <w:t xml:space="preserve">2.3. Товар поставляется </w:t>
      </w:r>
      <w:r w:rsidR="00A66EDA">
        <w:rPr>
          <w:sz w:val="22"/>
          <w:szCs w:val="22"/>
        </w:rPr>
        <w:t xml:space="preserve">партиями, по заявке заказчика, в количестве, указанном в заявке, </w:t>
      </w:r>
      <w:r w:rsidR="00A66EDA" w:rsidRPr="00725737">
        <w:rPr>
          <w:sz w:val="22"/>
          <w:szCs w:val="22"/>
        </w:rPr>
        <w:t>до</w:t>
      </w:r>
      <w:r w:rsidRPr="00725737">
        <w:rPr>
          <w:sz w:val="22"/>
          <w:szCs w:val="22"/>
        </w:rPr>
        <w:t xml:space="preserve"> места, указанного в п. 1. настоящего Технического задания.</w:t>
      </w:r>
    </w:p>
    <w:p w:rsidR="00345F0E" w:rsidRDefault="00345F0E" w:rsidP="00E044A1">
      <w:pPr>
        <w:rPr>
          <w:b/>
          <w:sz w:val="22"/>
          <w:szCs w:val="22"/>
        </w:rPr>
      </w:pPr>
      <w:r w:rsidRPr="00725737">
        <w:rPr>
          <w:sz w:val="22"/>
          <w:szCs w:val="22"/>
        </w:rPr>
        <w:t>2.4. Поставка Товара осуществляется с момента подачи заявки Заказчиком в течение 10 календарных дней.</w:t>
      </w:r>
    </w:p>
    <w:p w:rsidR="00E044A1" w:rsidRDefault="00345F0E" w:rsidP="00E044A1">
      <w:pPr>
        <w:jc w:val="both"/>
        <w:rPr>
          <w:b/>
          <w:sz w:val="22"/>
          <w:szCs w:val="22"/>
        </w:rPr>
      </w:pPr>
      <w:r w:rsidRPr="00513EE4">
        <w:rPr>
          <w:b/>
          <w:sz w:val="22"/>
          <w:szCs w:val="22"/>
        </w:rPr>
        <w:t xml:space="preserve">3. Номенклатура поставляемого товара, а также его количество приведены в </w:t>
      </w:r>
      <w:r w:rsidR="003B6362">
        <w:rPr>
          <w:b/>
          <w:sz w:val="22"/>
          <w:szCs w:val="22"/>
        </w:rPr>
        <w:t>приложении</w:t>
      </w:r>
      <w:r w:rsidRPr="00513EE4">
        <w:rPr>
          <w:b/>
          <w:sz w:val="22"/>
          <w:szCs w:val="22"/>
        </w:rPr>
        <w:t xml:space="preserve"> 1</w:t>
      </w:r>
    </w:p>
    <w:p w:rsidR="00E044A1" w:rsidRPr="00E044A1" w:rsidRDefault="00E044A1" w:rsidP="00E044A1">
      <w:pPr>
        <w:rPr>
          <w:rFonts w:eastAsia="Times New Roman"/>
        </w:rPr>
      </w:pPr>
    </w:p>
    <w:p w:rsidR="00345F0E" w:rsidRDefault="00345F0E" w:rsidP="00345F0E">
      <w:pPr>
        <w:rPr>
          <w:iCs/>
          <w:sz w:val="22"/>
          <w:szCs w:val="22"/>
        </w:rPr>
      </w:pPr>
      <w:r w:rsidRPr="004962E5">
        <w:rPr>
          <w:b/>
          <w:iCs/>
          <w:sz w:val="22"/>
          <w:szCs w:val="22"/>
        </w:rPr>
        <w:t>4. Условия оплата товара:</w:t>
      </w:r>
    </w:p>
    <w:p w:rsidR="00345F0E" w:rsidRDefault="00345F0E" w:rsidP="00345F0E">
      <w:pPr>
        <w:jc w:val="both"/>
        <w:rPr>
          <w:iCs/>
          <w:sz w:val="22"/>
          <w:szCs w:val="22"/>
        </w:rPr>
      </w:pPr>
      <w:r>
        <w:rPr>
          <w:iCs/>
          <w:sz w:val="22"/>
          <w:szCs w:val="22"/>
        </w:rPr>
        <w:t>4.1. О</w:t>
      </w:r>
      <w:r w:rsidRPr="00C602FE">
        <w:rPr>
          <w:iCs/>
          <w:sz w:val="22"/>
          <w:szCs w:val="22"/>
        </w:rPr>
        <w:t xml:space="preserve">плата </w:t>
      </w:r>
      <w:r>
        <w:rPr>
          <w:iCs/>
          <w:sz w:val="22"/>
          <w:szCs w:val="22"/>
        </w:rPr>
        <w:t>поставленного Товара</w:t>
      </w:r>
      <w:r w:rsidRPr="00C602FE">
        <w:rPr>
          <w:iCs/>
          <w:sz w:val="22"/>
          <w:szCs w:val="22"/>
        </w:rPr>
        <w:t xml:space="preserve"> производится </w:t>
      </w:r>
      <w:r>
        <w:rPr>
          <w:iCs/>
          <w:sz w:val="22"/>
          <w:szCs w:val="22"/>
        </w:rPr>
        <w:t>Заказчиком</w:t>
      </w:r>
      <w:r w:rsidRPr="00C602FE">
        <w:rPr>
          <w:iCs/>
          <w:sz w:val="22"/>
          <w:szCs w:val="22"/>
        </w:rPr>
        <w:t xml:space="preserve"> в течение </w:t>
      </w:r>
      <w:r>
        <w:rPr>
          <w:iCs/>
          <w:sz w:val="22"/>
          <w:szCs w:val="22"/>
        </w:rPr>
        <w:t>срока, указанного участником конкурса в Заявке, который исчисляется с момента подписания Заказчиком</w:t>
      </w:r>
      <w:r w:rsidRPr="00C602FE">
        <w:rPr>
          <w:iCs/>
          <w:sz w:val="22"/>
          <w:szCs w:val="22"/>
        </w:rPr>
        <w:t xml:space="preserve"> товарной накладной</w:t>
      </w:r>
      <w:r>
        <w:rPr>
          <w:iCs/>
          <w:sz w:val="22"/>
          <w:szCs w:val="22"/>
        </w:rPr>
        <w:t>,</w:t>
      </w:r>
      <w:r w:rsidRPr="00C602FE">
        <w:rPr>
          <w:iCs/>
          <w:sz w:val="22"/>
          <w:szCs w:val="22"/>
        </w:rPr>
        <w:t xml:space="preserve"> либо УПД на </w:t>
      </w:r>
      <w:r>
        <w:rPr>
          <w:iCs/>
          <w:sz w:val="22"/>
          <w:szCs w:val="22"/>
        </w:rPr>
        <w:t>соответствующую</w:t>
      </w:r>
      <w:r w:rsidRPr="00C602FE">
        <w:rPr>
          <w:iCs/>
          <w:sz w:val="22"/>
          <w:szCs w:val="22"/>
        </w:rPr>
        <w:t xml:space="preserve"> партию поставленного </w:t>
      </w:r>
      <w:r>
        <w:rPr>
          <w:iCs/>
          <w:sz w:val="22"/>
          <w:szCs w:val="22"/>
        </w:rPr>
        <w:t>Товара</w:t>
      </w:r>
      <w:r w:rsidRPr="00C602FE">
        <w:rPr>
          <w:iCs/>
          <w:sz w:val="22"/>
          <w:szCs w:val="22"/>
        </w:rPr>
        <w:t>.</w:t>
      </w:r>
    </w:p>
    <w:p w:rsidR="00345F0E" w:rsidRPr="00F91DA1" w:rsidRDefault="00345F0E" w:rsidP="00345F0E">
      <w:pPr>
        <w:jc w:val="both"/>
        <w:rPr>
          <w:sz w:val="22"/>
          <w:szCs w:val="22"/>
        </w:rPr>
      </w:pPr>
      <w:r w:rsidRPr="00F91DA1">
        <w:rPr>
          <w:iCs/>
          <w:sz w:val="22"/>
          <w:szCs w:val="22"/>
        </w:rPr>
        <w:t xml:space="preserve">4.2. </w:t>
      </w:r>
      <w:r w:rsidRPr="00F91DA1">
        <w:rPr>
          <w:sz w:val="22"/>
          <w:szCs w:val="22"/>
        </w:rPr>
        <w:t xml:space="preserve">Цена за </w:t>
      </w:r>
      <w:r>
        <w:rPr>
          <w:sz w:val="22"/>
          <w:szCs w:val="22"/>
        </w:rPr>
        <w:t>единицу товара</w:t>
      </w:r>
      <w:r w:rsidRPr="00F91DA1">
        <w:rPr>
          <w:sz w:val="22"/>
          <w:szCs w:val="22"/>
        </w:rPr>
        <w:t xml:space="preserve"> должна быть фиксированной</w:t>
      </w:r>
      <w:r>
        <w:rPr>
          <w:sz w:val="22"/>
          <w:szCs w:val="22"/>
        </w:rPr>
        <w:t xml:space="preserve"> и включать в себя все транспортные расходы, связанные с поставкой Товара до Места, указанного в п.1 Технического задания.</w:t>
      </w:r>
    </w:p>
    <w:p w:rsidR="00345F0E" w:rsidRPr="00F91DA1" w:rsidRDefault="00345F0E" w:rsidP="00345F0E">
      <w:pPr>
        <w:jc w:val="both"/>
        <w:rPr>
          <w:sz w:val="22"/>
          <w:szCs w:val="22"/>
        </w:rPr>
      </w:pPr>
      <w:r w:rsidRPr="00F91DA1">
        <w:rPr>
          <w:sz w:val="22"/>
          <w:szCs w:val="22"/>
        </w:rPr>
        <w:t>4.3. В цену продукции должны входить все затраты</w:t>
      </w:r>
      <w:r>
        <w:rPr>
          <w:sz w:val="22"/>
          <w:szCs w:val="22"/>
        </w:rPr>
        <w:t>,</w:t>
      </w:r>
      <w:r w:rsidRPr="00F91DA1">
        <w:rPr>
          <w:sz w:val="22"/>
          <w:szCs w:val="22"/>
        </w:rPr>
        <w:t xml:space="preserve"> связанные с закупкой и доставкой </w:t>
      </w:r>
      <w:r>
        <w:rPr>
          <w:sz w:val="22"/>
          <w:szCs w:val="22"/>
        </w:rPr>
        <w:t>Товара</w:t>
      </w:r>
      <w:r w:rsidRPr="00F91DA1">
        <w:rPr>
          <w:sz w:val="22"/>
          <w:szCs w:val="22"/>
        </w:rPr>
        <w:t xml:space="preserve"> </w:t>
      </w:r>
      <w:r>
        <w:rPr>
          <w:sz w:val="22"/>
          <w:szCs w:val="22"/>
        </w:rPr>
        <w:t>до Заказчика.</w:t>
      </w:r>
    </w:p>
    <w:p w:rsidR="00345F0E" w:rsidRPr="00F91DA1" w:rsidRDefault="00345F0E" w:rsidP="00345F0E">
      <w:pPr>
        <w:rPr>
          <w:sz w:val="22"/>
          <w:szCs w:val="22"/>
        </w:rPr>
      </w:pPr>
    </w:p>
    <w:p w:rsidR="00345F0E" w:rsidRPr="00F91DA1" w:rsidRDefault="00345F0E" w:rsidP="00345F0E">
      <w:pPr>
        <w:rPr>
          <w:b/>
          <w:sz w:val="22"/>
          <w:szCs w:val="22"/>
        </w:rPr>
      </w:pPr>
      <w:r w:rsidRPr="00F91DA1">
        <w:rPr>
          <w:b/>
          <w:sz w:val="22"/>
          <w:szCs w:val="22"/>
        </w:rPr>
        <w:t>5</w:t>
      </w:r>
      <w:r>
        <w:rPr>
          <w:b/>
          <w:sz w:val="22"/>
          <w:szCs w:val="22"/>
        </w:rPr>
        <w:t>. Общие требования к продукции:</w:t>
      </w:r>
    </w:p>
    <w:p w:rsidR="00345F0E" w:rsidRPr="00F91DA1" w:rsidRDefault="00345F0E" w:rsidP="00345F0E">
      <w:pPr>
        <w:jc w:val="both"/>
        <w:rPr>
          <w:sz w:val="22"/>
          <w:szCs w:val="22"/>
        </w:rPr>
      </w:pPr>
      <w:r w:rsidRPr="00F91DA1">
        <w:rPr>
          <w:sz w:val="22"/>
          <w:szCs w:val="22"/>
        </w:rPr>
        <w:t>5.1. Товар должна соответствовать российским стандартам.</w:t>
      </w:r>
    </w:p>
    <w:p w:rsidR="00345F0E" w:rsidRDefault="00345F0E" w:rsidP="00345F0E">
      <w:pPr>
        <w:jc w:val="both"/>
        <w:rPr>
          <w:sz w:val="22"/>
          <w:szCs w:val="22"/>
        </w:rPr>
      </w:pPr>
      <w:r w:rsidRPr="00F91DA1">
        <w:rPr>
          <w:sz w:val="22"/>
          <w:szCs w:val="22"/>
        </w:rPr>
        <w:t>5</w:t>
      </w:r>
      <w:r>
        <w:rPr>
          <w:sz w:val="22"/>
          <w:szCs w:val="22"/>
        </w:rPr>
        <w:t>.2. Товар должен</w:t>
      </w:r>
      <w:r w:rsidRPr="00F91DA1">
        <w:rPr>
          <w:sz w:val="22"/>
          <w:szCs w:val="22"/>
        </w:rPr>
        <w:t xml:space="preserve"> </w:t>
      </w:r>
      <w:r>
        <w:rPr>
          <w:sz w:val="22"/>
          <w:szCs w:val="22"/>
        </w:rPr>
        <w:t>соответствовать техничес</w:t>
      </w:r>
      <w:r w:rsidR="00324381">
        <w:rPr>
          <w:sz w:val="22"/>
          <w:szCs w:val="22"/>
        </w:rPr>
        <w:t>ким требованиям, указанным в п.5.5</w:t>
      </w:r>
      <w:r>
        <w:rPr>
          <w:sz w:val="22"/>
          <w:szCs w:val="22"/>
        </w:rPr>
        <w:t>.</w:t>
      </w:r>
    </w:p>
    <w:p w:rsidR="00345F0E" w:rsidRPr="00F91DA1" w:rsidRDefault="00345F0E" w:rsidP="00345F0E">
      <w:pPr>
        <w:jc w:val="both"/>
        <w:rPr>
          <w:sz w:val="22"/>
          <w:szCs w:val="22"/>
        </w:rPr>
      </w:pPr>
      <w:r>
        <w:rPr>
          <w:sz w:val="22"/>
          <w:szCs w:val="22"/>
        </w:rPr>
        <w:t>5.3. Товар должен быть новым, сертифицированным, не бывшим в эксплуатации (употреблении) Промаркирован в соответствии с ГОСТ.</w:t>
      </w:r>
    </w:p>
    <w:p w:rsidR="00345F0E" w:rsidRPr="00F91DA1" w:rsidRDefault="00345F0E" w:rsidP="00345F0E">
      <w:pPr>
        <w:jc w:val="both"/>
        <w:rPr>
          <w:sz w:val="22"/>
          <w:szCs w:val="22"/>
        </w:rPr>
      </w:pPr>
      <w:r>
        <w:rPr>
          <w:sz w:val="22"/>
          <w:szCs w:val="22"/>
        </w:rPr>
        <w:t>5.4. Товар должен быть поставлен Заказчику с остаточным сроком годности не менее 12 месяцев до выработки.</w:t>
      </w:r>
    </w:p>
    <w:p w:rsidR="00324381" w:rsidRDefault="00324381">
      <w:pPr>
        <w:spacing w:after="160" w:line="259" w:lineRule="auto"/>
      </w:pPr>
    </w:p>
    <w:p w:rsidR="00324381" w:rsidRDefault="00324381" w:rsidP="00345F0E"/>
    <w:p w:rsidR="00345F0E" w:rsidRPr="00B8209D" w:rsidRDefault="00345F0E" w:rsidP="00345F0E">
      <w:pPr>
        <w:jc w:val="both"/>
        <w:rPr>
          <w:b/>
          <w:sz w:val="22"/>
          <w:szCs w:val="22"/>
        </w:rPr>
      </w:pPr>
      <w:r>
        <w:rPr>
          <w:b/>
          <w:sz w:val="22"/>
          <w:szCs w:val="22"/>
        </w:rPr>
        <w:t>6</w:t>
      </w:r>
      <w:r w:rsidRPr="00B8209D">
        <w:rPr>
          <w:b/>
          <w:sz w:val="22"/>
          <w:szCs w:val="22"/>
        </w:rPr>
        <w:t>. Требования по передаче товара:</w:t>
      </w:r>
    </w:p>
    <w:p w:rsidR="00345F0E" w:rsidRPr="00B8209D" w:rsidRDefault="00345F0E" w:rsidP="00345F0E">
      <w:pPr>
        <w:jc w:val="both"/>
        <w:rPr>
          <w:sz w:val="22"/>
          <w:szCs w:val="22"/>
        </w:rPr>
      </w:pPr>
      <w:r>
        <w:rPr>
          <w:sz w:val="22"/>
          <w:szCs w:val="22"/>
        </w:rPr>
        <w:t xml:space="preserve">6.1. </w:t>
      </w:r>
      <w:r w:rsidRPr="00B8209D">
        <w:rPr>
          <w:sz w:val="22"/>
          <w:szCs w:val="22"/>
        </w:rPr>
        <w:t xml:space="preserve">Поставщик в день поставки (передачи) товара передает </w:t>
      </w:r>
      <w:r>
        <w:rPr>
          <w:sz w:val="22"/>
          <w:szCs w:val="22"/>
        </w:rPr>
        <w:t>Заказчику</w:t>
      </w:r>
      <w:r w:rsidRPr="00B8209D">
        <w:rPr>
          <w:sz w:val="22"/>
          <w:szCs w:val="22"/>
        </w:rPr>
        <w:t>:</w:t>
      </w:r>
    </w:p>
    <w:p w:rsidR="00345F0E" w:rsidRPr="00B8209D" w:rsidRDefault="00345F0E" w:rsidP="00345F0E">
      <w:pPr>
        <w:jc w:val="both"/>
        <w:rPr>
          <w:sz w:val="22"/>
          <w:szCs w:val="22"/>
        </w:rPr>
      </w:pPr>
      <w:r>
        <w:rPr>
          <w:sz w:val="22"/>
          <w:szCs w:val="22"/>
        </w:rPr>
        <w:t xml:space="preserve">6.2. </w:t>
      </w:r>
      <w:r w:rsidRPr="00B8209D">
        <w:rPr>
          <w:sz w:val="22"/>
          <w:szCs w:val="22"/>
        </w:rPr>
        <w:t>Товарно-транспортные накладные;</w:t>
      </w:r>
    </w:p>
    <w:p w:rsidR="00345F0E" w:rsidRPr="00B8209D" w:rsidRDefault="00345F0E" w:rsidP="00345F0E">
      <w:pPr>
        <w:jc w:val="both"/>
        <w:rPr>
          <w:sz w:val="22"/>
          <w:szCs w:val="22"/>
        </w:rPr>
      </w:pPr>
      <w:r>
        <w:rPr>
          <w:sz w:val="22"/>
          <w:szCs w:val="22"/>
        </w:rPr>
        <w:t xml:space="preserve">6.3. </w:t>
      </w:r>
      <w:r w:rsidRPr="00B8209D">
        <w:rPr>
          <w:sz w:val="22"/>
          <w:szCs w:val="22"/>
        </w:rPr>
        <w:t>Товарные накладные (торг-12) или УПД;</w:t>
      </w:r>
    </w:p>
    <w:p w:rsidR="00345F0E" w:rsidRPr="00B8209D" w:rsidRDefault="00345F0E" w:rsidP="00345F0E">
      <w:pPr>
        <w:jc w:val="both"/>
        <w:rPr>
          <w:sz w:val="22"/>
          <w:szCs w:val="22"/>
        </w:rPr>
      </w:pPr>
      <w:r>
        <w:rPr>
          <w:sz w:val="22"/>
          <w:szCs w:val="22"/>
        </w:rPr>
        <w:t xml:space="preserve">6.4. </w:t>
      </w:r>
      <w:r w:rsidRPr="00B8209D">
        <w:rPr>
          <w:sz w:val="22"/>
          <w:szCs w:val="22"/>
        </w:rPr>
        <w:t>Счета-фактуры или УПД;</w:t>
      </w:r>
    </w:p>
    <w:p w:rsidR="00345F0E" w:rsidRPr="00B8209D" w:rsidRDefault="00345F0E" w:rsidP="00345F0E">
      <w:pPr>
        <w:jc w:val="both"/>
        <w:rPr>
          <w:sz w:val="22"/>
          <w:szCs w:val="22"/>
        </w:rPr>
      </w:pPr>
      <w:r>
        <w:rPr>
          <w:sz w:val="22"/>
          <w:szCs w:val="22"/>
        </w:rPr>
        <w:t xml:space="preserve">6.5. </w:t>
      </w:r>
      <w:r w:rsidRPr="00B8209D">
        <w:rPr>
          <w:sz w:val="22"/>
          <w:szCs w:val="22"/>
        </w:rPr>
        <w:t>Сертификаты качества, паспорта (декларации о соответствии), обязательные для поставленного товара, либо иные документы, подтверждающие качество товаров, оформленные в соответствии с действующим законодательством Российской Федерации.</w:t>
      </w:r>
    </w:p>
    <w:p w:rsidR="00345F0E" w:rsidRPr="00B8209D" w:rsidRDefault="00345F0E" w:rsidP="00345F0E">
      <w:pPr>
        <w:ind w:firstLine="709"/>
        <w:jc w:val="both"/>
        <w:rPr>
          <w:sz w:val="22"/>
          <w:szCs w:val="22"/>
        </w:rPr>
      </w:pPr>
    </w:p>
    <w:p w:rsidR="00345F0E" w:rsidRPr="00B8209D" w:rsidRDefault="00345F0E" w:rsidP="00345F0E">
      <w:pPr>
        <w:jc w:val="both"/>
        <w:rPr>
          <w:b/>
          <w:sz w:val="22"/>
          <w:szCs w:val="22"/>
        </w:rPr>
      </w:pPr>
      <w:r>
        <w:rPr>
          <w:b/>
          <w:sz w:val="22"/>
          <w:szCs w:val="22"/>
        </w:rPr>
        <w:t>7</w:t>
      </w:r>
      <w:r w:rsidRPr="00B8209D">
        <w:rPr>
          <w:b/>
          <w:sz w:val="22"/>
          <w:szCs w:val="22"/>
        </w:rPr>
        <w:t>. Порядок сдачи и приемки товара:</w:t>
      </w:r>
    </w:p>
    <w:p w:rsidR="00345F0E" w:rsidRPr="00B8209D" w:rsidRDefault="00345F0E" w:rsidP="00345F0E">
      <w:pPr>
        <w:jc w:val="both"/>
        <w:rPr>
          <w:sz w:val="22"/>
          <w:szCs w:val="22"/>
        </w:rPr>
      </w:pPr>
      <w:r>
        <w:rPr>
          <w:sz w:val="22"/>
          <w:szCs w:val="22"/>
        </w:rPr>
        <w:t>7.1. Доставка товара до места, указанного в п.1 Технического задания,</w:t>
      </w:r>
      <w:r w:rsidRPr="00B8209D">
        <w:rPr>
          <w:sz w:val="22"/>
          <w:szCs w:val="22"/>
        </w:rPr>
        <w:t xml:space="preserve"> производится транспортом Поставщика или транспортом третьих лиц за счет Поставщика.</w:t>
      </w:r>
    </w:p>
    <w:p w:rsidR="00345F0E" w:rsidRPr="00B8209D" w:rsidRDefault="00345F0E" w:rsidP="00345F0E">
      <w:pPr>
        <w:jc w:val="both"/>
        <w:rPr>
          <w:sz w:val="22"/>
          <w:szCs w:val="22"/>
        </w:rPr>
      </w:pPr>
      <w:r>
        <w:rPr>
          <w:sz w:val="22"/>
          <w:szCs w:val="22"/>
        </w:rPr>
        <w:t xml:space="preserve">7.2. </w:t>
      </w:r>
      <w:r w:rsidRPr="00B8209D">
        <w:rPr>
          <w:sz w:val="22"/>
          <w:szCs w:val="22"/>
        </w:rPr>
        <w:t>Все виды погрузо-разгрузочных работ, включая работы с применением грузоподъемных средств при доставке товара до места, осуществляются Поставщиком за свой счет собственными техническими средствами или с привлечением третьих лиц.</w:t>
      </w:r>
    </w:p>
    <w:p w:rsidR="00345F0E" w:rsidRPr="00B8209D" w:rsidRDefault="00345F0E" w:rsidP="00345F0E">
      <w:pPr>
        <w:jc w:val="both"/>
        <w:rPr>
          <w:sz w:val="22"/>
          <w:szCs w:val="22"/>
        </w:rPr>
      </w:pPr>
      <w:r>
        <w:rPr>
          <w:sz w:val="22"/>
          <w:szCs w:val="22"/>
        </w:rPr>
        <w:t xml:space="preserve">7.3. </w:t>
      </w:r>
      <w:r w:rsidRPr="00B8209D">
        <w:rPr>
          <w:sz w:val="22"/>
          <w:szCs w:val="22"/>
        </w:rPr>
        <w:t xml:space="preserve">Право собственности на товар, а также риск его случайной гибели переходит от Поставщика к </w:t>
      </w:r>
      <w:r>
        <w:rPr>
          <w:sz w:val="22"/>
          <w:szCs w:val="22"/>
        </w:rPr>
        <w:t>Заказчику</w:t>
      </w:r>
      <w:r w:rsidRPr="00B8209D">
        <w:rPr>
          <w:sz w:val="22"/>
          <w:szCs w:val="22"/>
        </w:rPr>
        <w:t xml:space="preserve"> с момента подписания </w:t>
      </w:r>
      <w:r>
        <w:rPr>
          <w:sz w:val="22"/>
          <w:szCs w:val="22"/>
        </w:rPr>
        <w:t>Заказчиком</w:t>
      </w:r>
      <w:r w:rsidRPr="00B8209D">
        <w:rPr>
          <w:sz w:val="22"/>
          <w:szCs w:val="22"/>
        </w:rPr>
        <w:t xml:space="preserve"> товарной накладной или УПД.</w:t>
      </w:r>
    </w:p>
    <w:p w:rsidR="00345F0E" w:rsidRPr="00B8209D" w:rsidRDefault="00345F0E" w:rsidP="00345F0E">
      <w:pPr>
        <w:jc w:val="both"/>
        <w:rPr>
          <w:b/>
          <w:sz w:val="22"/>
          <w:szCs w:val="22"/>
        </w:rPr>
      </w:pPr>
    </w:p>
    <w:p w:rsidR="00345F0E" w:rsidRPr="00B8209D" w:rsidRDefault="00345F0E" w:rsidP="00345F0E">
      <w:pPr>
        <w:jc w:val="both"/>
        <w:rPr>
          <w:b/>
          <w:sz w:val="22"/>
          <w:szCs w:val="22"/>
        </w:rPr>
      </w:pPr>
      <w:r>
        <w:rPr>
          <w:b/>
          <w:sz w:val="22"/>
          <w:szCs w:val="22"/>
        </w:rPr>
        <w:t>8</w:t>
      </w:r>
      <w:r w:rsidRPr="00B8209D">
        <w:rPr>
          <w:b/>
          <w:sz w:val="22"/>
          <w:szCs w:val="22"/>
        </w:rPr>
        <w:t>. Требования по объему и срокам гарантии качества товара.</w:t>
      </w:r>
    </w:p>
    <w:p w:rsidR="00345F0E" w:rsidRPr="00B8209D" w:rsidRDefault="00345F0E" w:rsidP="00345F0E">
      <w:pPr>
        <w:jc w:val="both"/>
        <w:rPr>
          <w:sz w:val="22"/>
          <w:szCs w:val="22"/>
        </w:rPr>
      </w:pPr>
      <w:r>
        <w:rPr>
          <w:sz w:val="22"/>
          <w:szCs w:val="22"/>
        </w:rPr>
        <w:t xml:space="preserve">8.1. </w:t>
      </w:r>
      <w:r w:rsidRPr="00B8209D">
        <w:rPr>
          <w:sz w:val="22"/>
          <w:szCs w:val="22"/>
        </w:rPr>
        <w:t>Течение гарантийного срока начинается со дня получения Товара.</w:t>
      </w:r>
    </w:p>
    <w:p w:rsidR="00345F0E" w:rsidRPr="00B8209D" w:rsidRDefault="00345F0E" w:rsidP="00345F0E">
      <w:pPr>
        <w:jc w:val="both"/>
        <w:rPr>
          <w:sz w:val="22"/>
          <w:szCs w:val="22"/>
        </w:rPr>
      </w:pPr>
      <w:r>
        <w:rPr>
          <w:sz w:val="22"/>
          <w:szCs w:val="22"/>
        </w:rPr>
        <w:t xml:space="preserve">8.2. </w:t>
      </w:r>
      <w:r w:rsidRPr="00B8209D">
        <w:rPr>
          <w:sz w:val="22"/>
          <w:szCs w:val="22"/>
        </w:rPr>
        <w:t>Гарантийные сроки на поставляемую продукцию должны устанавливаться не менее установленных заводом-изготовителем, но не менее одного года.</w:t>
      </w:r>
    </w:p>
    <w:p w:rsidR="00345F0E" w:rsidRPr="00B8209D" w:rsidRDefault="00345F0E" w:rsidP="00345F0E">
      <w:pPr>
        <w:jc w:val="both"/>
        <w:rPr>
          <w:sz w:val="22"/>
          <w:szCs w:val="22"/>
        </w:rPr>
      </w:pPr>
      <w:r>
        <w:rPr>
          <w:sz w:val="22"/>
          <w:szCs w:val="22"/>
        </w:rPr>
        <w:t xml:space="preserve">8.3. </w:t>
      </w:r>
      <w:r w:rsidRPr="00B8209D">
        <w:rPr>
          <w:sz w:val="22"/>
          <w:szCs w:val="22"/>
        </w:rPr>
        <w:t>Поставщик должен предоставить документы определяющие гарантийные сроки на Товар, установленные заводом-изготовителем.</w:t>
      </w:r>
    </w:p>
    <w:p w:rsidR="00345F0E" w:rsidRDefault="00345F0E" w:rsidP="00345F0E">
      <w:pPr>
        <w:tabs>
          <w:tab w:val="left" w:pos="1134"/>
        </w:tabs>
        <w:rPr>
          <w:b/>
        </w:rPr>
      </w:pPr>
    </w:p>
    <w:p w:rsidR="00495554" w:rsidRDefault="00495554" w:rsidP="00345F0E">
      <w:pPr>
        <w:tabs>
          <w:tab w:val="left" w:pos="1134"/>
        </w:tabs>
        <w:rPr>
          <w:b/>
        </w:rPr>
      </w:pPr>
    </w:p>
    <w:p w:rsidR="00495554" w:rsidRDefault="00495554" w:rsidP="00345F0E">
      <w:pPr>
        <w:tabs>
          <w:tab w:val="left" w:pos="1134"/>
        </w:tabs>
        <w:rPr>
          <w:b/>
        </w:rPr>
      </w:pPr>
    </w:p>
    <w:p w:rsidR="00495554" w:rsidRDefault="00495554" w:rsidP="00345F0E">
      <w:pPr>
        <w:tabs>
          <w:tab w:val="left" w:pos="1134"/>
        </w:tabs>
        <w:rPr>
          <w:b/>
        </w:rPr>
      </w:pPr>
    </w:p>
    <w:p w:rsidR="00547268" w:rsidRPr="00547268" w:rsidRDefault="00D435D2" w:rsidP="00547268">
      <w:pPr>
        <w:tabs>
          <w:tab w:val="left" w:pos="1134"/>
        </w:tabs>
        <w:rPr>
          <w:b/>
        </w:rPr>
      </w:pPr>
      <w:r>
        <w:rPr>
          <w:b/>
        </w:rPr>
        <w:lastRenderedPageBreak/>
        <w:t xml:space="preserve">ЧАСТЬ </w:t>
      </w:r>
      <w:r w:rsidR="00547268" w:rsidRPr="00547268">
        <w:rPr>
          <w:b/>
          <w:lang w:val="en-US"/>
        </w:rPr>
        <w:t>V</w:t>
      </w:r>
      <w:r w:rsidR="00547268" w:rsidRPr="00547268">
        <w:rPr>
          <w:b/>
        </w:rPr>
        <w:t>. ПРОЕКТ ДОГОВОРА</w:t>
      </w:r>
    </w:p>
    <w:p w:rsidR="00547268" w:rsidRDefault="00547268" w:rsidP="00547268"/>
    <w:p w:rsidR="00764887" w:rsidRPr="00764887" w:rsidRDefault="00764887" w:rsidP="00764887">
      <w:pPr>
        <w:autoSpaceDE w:val="0"/>
        <w:autoSpaceDN w:val="0"/>
        <w:adjustRightInd w:val="0"/>
        <w:jc w:val="center"/>
        <w:rPr>
          <w:b/>
          <w:bCs/>
          <w:sz w:val="20"/>
          <w:szCs w:val="20"/>
        </w:rPr>
      </w:pPr>
      <w:r w:rsidRPr="00764887">
        <w:rPr>
          <w:b/>
          <w:bCs/>
          <w:sz w:val="20"/>
          <w:szCs w:val="20"/>
        </w:rPr>
        <w:t xml:space="preserve">ДОГОВОР ПОСТАВКИ № ____ </w:t>
      </w:r>
    </w:p>
    <w:p w:rsidR="00764887" w:rsidRPr="00764887" w:rsidRDefault="00764887" w:rsidP="00764887">
      <w:pPr>
        <w:autoSpaceDE w:val="0"/>
        <w:autoSpaceDN w:val="0"/>
        <w:adjustRightInd w:val="0"/>
        <w:jc w:val="both"/>
        <w:rPr>
          <w:sz w:val="20"/>
          <w:szCs w:val="20"/>
        </w:rPr>
      </w:pPr>
      <w:proofErr w:type="spellStart"/>
      <w:r w:rsidRPr="00764887">
        <w:rPr>
          <w:sz w:val="20"/>
          <w:szCs w:val="20"/>
        </w:rPr>
        <w:t>г.Иркутск</w:t>
      </w:r>
      <w:proofErr w:type="spellEnd"/>
      <w:r w:rsidRPr="00764887">
        <w:rPr>
          <w:sz w:val="20"/>
          <w:szCs w:val="20"/>
        </w:rPr>
        <w:t xml:space="preserve"> "__"________ ____ г.</w:t>
      </w:r>
      <w:r w:rsidRPr="00764887">
        <w:rPr>
          <w:sz w:val="20"/>
          <w:szCs w:val="20"/>
        </w:rPr>
        <w:br/>
      </w:r>
    </w:p>
    <w:p w:rsidR="00764887" w:rsidRPr="00764887" w:rsidRDefault="00764887" w:rsidP="00764887">
      <w:pPr>
        <w:autoSpaceDE w:val="0"/>
        <w:autoSpaceDN w:val="0"/>
        <w:adjustRightInd w:val="0"/>
        <w:ind w:firstLine="709"/>
        <w:jc w:val="both"/>
        <w:rPr>
          <w:sz w:val="20"/>
          <w:szCs w:val="20"/>
        </w:rPr>
      </w:pPr>
      <w:r w:rsidRPr="00764887">
        <w:rPr>
          <w:sz w:val="20"/>
          <w:szCs w:val="20"/>
        </w:rPr>
        <w:t>_________</w:t>
      </w:r>
      <w:proofErr w:type="gramStart"/>
      <w:r w:rsidRPr="00764887">
        <w:rPr>
          <w:sz w:val="20"/>
          <w:szCs w:val="20"/>
        </w:rPr>
        <w:t>_ ,</w:t>
      </w:r>
      <w:proofErr w:type="gramEnd"/>
      <w:r w:rsidRPr="00764887">
        <w:rPr>
          <w:sz w:val="20"/>
          <w:szCs w:val="20"/>
        </w:rPr>
        <w:t xml:space="preserve"> именуемое в дальнейшем "Поставщик", в лице __________, действующего на основании _______, с одной стороны, и</w:t>
      </w:r>
      <w:r w:rsidRPr="00764887">
        <w:rPr>
          <w:b/>
          <w:sz w:val="20"/>
          <w:szCs w:val="20"/>
        </w:rPr>
        <w:t xml:space="preserve"> </w:t>
      </w:r>
      <w:r w:rsidR="003D3512">
        <w:rPr>
          <w:b/>
          <w:sz w:val="20"/>
          <w:szCs w:val="20"/>
        </w:rPr>
        <w:t>ООО СК «БЕЛАЯ»</w:t>
      </w:r>
      <w:r w:rsidRPr="00764887">
        <w:rPr>
          <w:sz w:val="20"/>
          <w:szCs w:val="20"/>
        </w:rPr>
        <w:t xml:space="preserve">, именуемое в дальнейшем "Покупатель", в лице ________, действующего на основании _______, с другой стороны, именуемые вместе "Стороны", а по отдельности "Сторона", учитывая  </w:t>
      </w:r>
      <w:r w:rsidR="004765F5">
        <w:rPr>
          <w:sz w:val="20"/>
          <w:szCs w:val="20"/>
        </w:rPr>
        <w:t xml:space="preserve"> протокол № __ от _______ 201</w:t>
      </w:r>
      <w:r w:rsidRPr="00764887">
        <w:rPr>
          <w:sz w:val="20"/>
          <w:szCs w:val="20"/>
        </w:rPr>
        <w:t xml:space="preserve"> г. рассмотрения и оценки заявок по _______ заключили настоящий договор (далее - Договор) о нижеследующем:</w:t>
      </w:r>
    </w:p>
    <w:p w:rsidR="00764887" w:rsidRPr="00764887" w:rsidRDefault="00764887" w:rsidP="00764887">
      <w:pPr>
        <w:autoSpaceDE w:val="0"/>
        <w:autoSpaceDN w:val="0"/>
        <w:adjustRightInd w:val="0"/>
        <w:jc w:val="both"/>
        <w:rPr>
          <w:sz w:val="20"/>
          <w:szCs w:val="20"/>
        </w:rPr>
      </w:pPr>
    </w:p>
    <w:p w:rsidR="00764887" w:rsidRPr="00764887" w:rsidRDefault="00764887" w:rsidP="00764887">
      <w:pPr>
        <w:autoSpaceDE w:val="0"/>
        <w:autoSpaceDN w:val="0"/>
        <w:adjustRightInd w:val="0"/>
        <w:jc w:val="center"/>
        <w:rPr>
          <w:sz w:val="20"/>
          <w:szCs w:val="20"/>
        </w:rPr>
      </w:pPr>
      <w:r w:rsidRPr="00764887">
        <w:rPr>
          <w:sz w:val="20"/>
          <w:szCs w:val="20"/>
        </w:rPr>
        <w:t>1. ПРЕДМЕТ ДОГОВОРА</w:t>
      </w:r>
    </w:p>
    <w:p w:rsidR="00764887" w:rsidRPr="00764887" w:rsidRDefault="00764887" w:rsidP="00764887">
      <w:pPr>
        <w:autoSpaceDE w:val="0"/>
        <w:autoSpaceDN w:val="0"/>
        <w:adjustRightInd w:val="0"/>
        <w:ind w:firstLine="425"/>
        <w:jc w:val="both"/>
        <w:rPr>
          <w:sz w:val="20"/>
          <w:szCs w:val="20"/>
        </w:rPr>
      </w:pPr>
      <w:r w:rsidRPr="00764887">
        <w:rPr>
          <w:sz w:val="20"/>
          <w:szCs w:val="20"/>
        </w:rPr>
        <w:t>1.1 Поставщик обязуется в срок, установленный настоящим Договором, передать в собственность Покупателя, а Покупатель обязуется принять и оплатить товарно-материальные ценности (далее - Товар) в соответствии с условиями настоящего Договора и Спецификации</w:t>
      </w:r>
      <w:r w:rsidR="003A6037">
        <w:rPr>
          <w:rFonts w:ascii="Calibri" w:hAnsi="Calibri"/>
          <w:sz w:val="20"/>
          <w:szCs w:val="20"/>
        </w:rPr>
        <w:t xml:space="preserve">, </w:t>
      </w:r>
      <w:r w:rsidRPr="00764887">
        <w:rPr>
          <w:sz w:val="20"/>
          <w:szCs w:val="20"/>
        </w:rPr>
        <w:t>являющейся неотъемлемой частью настоящего Договора.</w:t>
      </w:r>
    </w:p>
    <w:p w:rsidR="00764887" w:rsidRPr="00764887" w:rsidRDefault="00764887" w:rsidP="00764887">
      <w:pPr>
        <w:autoSpaceDE w:val="0"/>
        <w:autoSpaceDN w:val="0"/>
        <w:adjustRightInd w:val="0"/>
        <w:ind w:firstLine="426"/>
        <w:jc w:val="both"/>
        <w:rPr>
          <w:sz w:val="20"/>
          <w:szCs w:val="20"/>
        </w:rPr>
      </w:pPr>
      <w:r w:rsidRPr="00764887">
        <w:rPr>
          <w:sz w:val="20"/>
          <w:szCs w:val="20"/>
        </w:rPr>
        <w:t>1.2. Наименование, ассортимент, срок отгрузки и/или срок поставки Товара, цена Товара, порядок оплаты указывается в Спецификации являющейся неотъемлемой частью настоящего договора.</w:t>
      </w:r>
    </w:p>
    <w:p w:rsidR="00764887" w:rsidRPr="00764887" w:rsidRDefault="00764887" w:rsidP="00764887">
      <w:pPr>
        <w:autoSpaceDE w:val="0"/>
        <w:autoSpaceDN w:val="0"/>
        <w:adjustRightInd w:val="0"/>
        <w:ind w:firstLine="426"/>
        <w:jc w:val="both"/>
        <w:rPr>
          <w:sz w:val="20"/>
          <w:szCs w:val="20"/>
        </w:rPr>
      </w:pPr>
      <w:r w:rsidRPr="00764887">
        <w:rPr>
          <w:sz w:val="20"/>
          <w:szCs w:val="20"/>
        </w:rPr>
        <w:t>1.3. Совокупный объем поставленного по договору товара в стоимостном выражении не должен превышать сумму, указанную в п.5.1.  настоящего договора.  При этом Покупатель оставляет за собой право в соответствии со своими потребностями выбрать не весь объем поставки, а закупить товар у Поставщика в меньшем количестве, чем предусмотрено условиями договора.</w:t>
      </w:r>
    </w:p>
    <w:p w:rsidR="00764887" w:rsidRPr="00764887" w:rsidRDefault="00764887" w:rsidP="00764887">
      <w:pPr>
        <w:autoSpaceDE w:val="0"/>
        <w:autoSpaceDN w:val="0"/>
        <w:adjustRightInd w:val="0"/>
        <w:ind w:firstLine="426"/>
        <w:jc w:val="both"/>
        <w:rPr>
          <w:sz w:val="20"/>
          <w:szCs w:val="20"/>
        </w:rPr>
      </w:pPr>
      <w:r w:rsidRPr="00764887">
        <w:rPr>
          <w:sz w:val="20"/>
          <w:szCs w:val="20"/>
        </w:rPr>
        <w:t xml:space="preserve">1.4. Товар поставляется партиями на основании заявок Покупателя. Покупатель обязуется принимать поставляемый по его заказам Товар и производить его оплату в указанные в спецификации сроки.  </w:t>
      </w:r>
    </w:p>
    <w:p w:rsidR="00764887" w:rsidRPr="00764887" w:rsidRDefault="00764887" w:rsidP="00764887">
      <w:pPr>
        <w:tabs>
          <w:tab w:val="left" w:pos="0"/>
          <w:tab w:val="left" w:pos="426"/>
        </w:tabs>
        <w:suppressAutoHyphens/>
        <w:ind w:firstLine="426"/>
        <w:jc w:val="both"/>
        <w:rPr>
          <w:sz w:val="20"/>
          <w:szCs w:val="20"/>
        </w:rPr>
      </w:pPr>
      <w:bookmarkStart w:id="4" w:name="изменение_спецификации"/>
      <w:bookmarkEnd w:id="4"/>
      <w:r w:rsidRPr="00764887">
        <w:rPr>
          <w:rFonts w:eastAsia="Times New Roman"/>
          <w:bCs/>
          <w:sz w:val="20"/>
          <w:szCs w:val="20"/>
          <w:lang w:eastAsia="ar-SA"/>
        </w:rPr>
        <w:t xml:space="preserve">1.5. </w:t>
      </w:r>
      <w:r w:rsidRPr="00764887">
        <w:rPr>
          <w:sz w:val="20"/>
          <w:szCs w:val="20"/>
        </w:rPr>
        <w:t>Поставщик гарантирует, что Товар,</w:t>
      </w:r>
      <w:r w:rsidRPr="00764887">
        <w:rPr>
          <w:rFonts w:eastAsia="Times New Roman"/>
          <w:bCs/>
          <w:sz w:val="20"/>
          <w:szCs w:val="20"/>
          <w:lang w:eastAsia="ar-SA"/>
        </w:rPr>
        <w:t xml:space="preserve"> поставляемый Покупателю по настоящему договору</w:t>
      </w:r>
      <w:r w:rsidRPr="00764887">
        <w:rPr>
          <w:sz w:val="20"/>
          <w:szCs w:val="20"/>
        </w:rPr>
        <w:t xml:space="preserve"> принадлежит ему на праве собственности, свободен от притязаний со стороны третьих лиц, является новым (не бывшим в употреблении) в том числе не обременен залоговыми обязательствами, не находится под арестом и ввезен на территорию Российской Федерации с соблюдением всех установленных законодательством РФ правил.</w:t>
      </w:r>
    </w:p>
    <w:p w:rsidR="00764887" w:rsidRPr="00764887" w:rsidRDefault="00764887" w:rsidP="00764887">
      <w:pPr>
        <w:autoSpaceDE w:val="0"/>
        <w:autoSpaceDN w:val="0"/>
        <w:adjustRightInd w:val="0"/>
        <w:ind w:firstLine="540"/>
        <w:jc w:val="both"/>
        <w:rPr>
          <w:sz w:val="20"/>
          <w:szCs w:val="20"/>
        </w:rPr>
      </w:pPr>
    </w:p>
    <w:p w:rsidR="00764887" w:rsidRPr="00764887" w:rsidRDefault="00764887" w:rsidP="00764887">
      <w:pPr>
        <w:autoSpaceDE w:val="0"/>
        <w:autoSpaceDN w:val="0"/>
        <w:adjustRightInd w:val="0"/>
        <w:jc w:val="center"/>
        <w:rPr>
          <w:sz w:val="20"/>
          <w:szCs w:val="20"/>
        </w:rPr>
      </w:pPr>
      <w:r w:rsidRPr="00764887">
        <w:rPr>
          <w:sz w:val="20"/>
          <w:szCs w:val="20"/>
        </w:rPr>
        <w:t>2. СРОКИ И ПОРЯДОК ПОСТАВКИ</w:t>
      </w:r>
    </w:p>
    <w:p w:rsidR="00764887" w:rsidRPr="00764887" w:rsidRDefault="00764887" w:rsidP="00764887">
      <w:pPr>
        <w:tabs>
          <w:tab w:val="left" w:pos="567"/>
          <w:tab w:val="left" w:pos="1265"/>
        </w:tabs>
        <w:ind w:right="20" w:firstLine="425"/>
        <w:jc w:val="both"/>
        <w:rPr>
          <w:rFonts w:eastAsia="Arial"/>
          <w:color w:val="000000"/>
          <w:sz w:val="20"/>
          <w:szCs w:val="20"/>
        </w:rPr>
      </w:pPr>
      <w:r w:rsidRPr="00764887">
        <w:rPr>
          <w:rFonts w:eastAsia="Arial"/>
          <w:color w:val="000000"/>
          <w:sz w:val="20"/>
          <w:szCs w:val="20"/>
        </w:rPr>
        <w:t>2.1.  Срок поставки Товара указывается в спецификации и может быть изменен только по соглашению Сторон.</w:t>
      </w:r>
    </w:p>
    <w:p w:rsidR="00764887" w:rsidRPr="00764887" w:rsidRDefault="00764887" w:rsidP="00764887">
      <w:pPr>
        <w:tabs>
          <w:tab w:val="left" w:pos="567"/>
          <w:tab w:val="left" w:pos="1265"/>
        </w:tabs>
        <w:ind w:right="20" w:firstLine="425"/>
        <w:jc w:val="both"/>
        <w:rPr>
          <w:rFonts w:eastAsia="Arial"/>
          <w:color w:val="000000"/>
          <w:sz w:val="20"/>
          <w:szCs w:val="20"/>
        </w:rPr>
      </w:pPr>
      <w:r w:rsidRPr="00764887">
        <w:rPr>
          <w:rFonts w:eastAsia="Arial"/>
          <w:color w:val="000000"/>
          <w:sz w:val="20"/>
          <w:szCs w:val="20"/>
        </w:rPr>
        <w:t xml:space="preserve">2.2. Поставка Товара Покупателю осуществляется следующим способом: путем доставки Товара Поставщиком до склада Покупателя, указанного в Спецификации учитывая международные правила поставки </w:t>
      </w:r>
      <w:proofErr w:type="spellStart"/>
      <w:r w:rsidRPr="00764887">
        <w:rPr>
          <w:rFonts w:eastAsia="Arial"/>
          <w:color w:val="000000"/>
          <w:sz w:val="20"/>
          <w:szCs w:val="20"/>
        </w:rPr>
        <w:t>Incoterms</w:t>
      </w:r>
      <w:proofErr w:type="spellEnd"/>
      <w:r w:rsidRPr="00764887">
        <w:rPr>
          <w:rFonts w:eastAsia="Arial"/>
          <w:color w:val="000000"/>
          <w:sz w:val="20"/>
          <w:szCs w:val="20"/>
        </w:rPr>
        <w:t xml:space="preserve"> 2010 DDP</w:t>
      </w:r>
    </w:p>
    <w:p w:rsidR="00764887" w:rsidRPr="00764887" w:rsidRDefault="00764887" w:rsidP="00764887">
      <w:pPr>
        <w:tabs>
          <w:tab w:val="left" w:pos="567"/>
          <w:tab w:val="left" w:pos="1265"/>
        </w:tabs>
        <w:ind w:right="20" w:firstLine="425"/>
        <w:jc w:val="both"/>
        <w:rPr>
          <w:rFonts w:eastAsia="Arial"/>
          <w:color w:val="000000"/>
          <w:sz w:val="20"/>
          <w:szCs w:val="20"/>
        </w:rPr>
      </w:pPr>
      <w:r w:rsidRPr="00764887">
        <w:rPr>
          <w:rFonts w:eastAsia="Arial"/>
          <w:color w:val="000000"/>
          <w:sz w:val="20"/>
          <w:szCs w:val="20"/>
        </w:rPr>
        <w:t>Выбор способа доставки определяется по согласованию сторон и указывается в Спецификации.</w:t>
      </w:r>
    </w:p>
    <w:p w:rsidR="00764887" w:rsidRPr="00764887" w:rsidRDefault="00764887" w:rsidP="00764887">
      <w:pPr>
        <w:tabs>
          <w:tab w:val="left" w:pos="567"/>
          <w:tab w:val="left" w:pos="1098"/>
        </w:tabs>
        <w:ind w:right="20" w:firstLine="425"/>
        <w:jc w:val="both"/>
        <w:rPr>
          <w:rFonts w:eastAsia="Arial"/>
          <w:color w:val="000000"/>
          <w:sz w:val="20"/>
          <w:szCs w:val="20"/>
        </w:rPr>
      </w:pPr>
      <w:r w:rsidRPr="00764887">
        <w:rPr>
          <w:rFonts w:eastAsia="Arial"/>
          <w:color w:val="000000"/>
          <w:sz w:val="20"/>
          <w:szCs w:val="20"/>
        </w:rPr>
        <w:t>2.3. Изменение Поставщиком способа или адреса доставки, указанного в Спецификации, возможно только с предварительного письменного согласия Покупателя.</w:t>
      </w:r>
    </w:p>
    <w:p w:rsidR="00764887" w:rsidRPr="00764887" w:rsidRDefault="00764887" w:rsidP="00764887">
      <w:pPr>
        <w:autoSpaceDE w:val="0"/>
        <w:autoSpaceDN w:val="0"/>
        <w:adjustRightInd w:val="0"/>
        <w:ind w:firstLine="425"/>
        <w:jc w:val="both"/>
        <w:rPr>
          <w:sz w:val="20"/>
          <w:szCs w:val="20"/>
        </w:rPr>
      </w:pPr>
      <w:r w:rsidRPr="00764887">
        <w:rPr>
          <w:sz w:val="20"/>
          <w:szCs w:val="20"/>
        </w:rPr>
        <w:t xml:space="preserve">2.4. Поставщик и Покупатель согласовывают в Спецификации ассортимент и стоимость Товара, а также другие необходимые условия. </w:t>
      </w:r>
    </w:p>
    <w:p w:rsidR="00764887" w:rsidRPr="00764887" w:rsidRDefault="00764887" w:rsidP="00764887">
      <w:pPr>
        <w:autoSpaceDE w:val="0"/>
        <w:autoSpaceDN w:val="0"/>
        <w:adjustRightInd w:val="0"/>
        <w:ind w:firstLine="425"/>
        <w:jc w:val="both"/>
        <w:rPr>
          <w:rFonts w:eastAsia="Times New Roman"/>
          <w:sz w:val="20"/>
          <w:szCs w:val="20"/>
        </w:rPr>
      </w:pPr>
      <w:r w:rsidRPr="00764887">
        <w:rPr>
          <w:sz w:val="20"/>
          <w:szCs w:val="20"/>
        </w:rPr>
        <w:t>2.5. Товар поставляется Покупателю в ассортименте, количестве и в сроки, указанные в заявке Покупателя, в пределах ассортимента, установленного в Спецификации.</w:t>
      </w:r>
    </w:p>
    <w:p w:rsidR="00764887" w:rsidRPr="00764887" w:rsidRDefault="00764887" w:rsidP="00764887">
      <w:pPr>
        <w:autoSpaceDE w:val="0"/>
        <w:autoSpaceDN w:val="0"/>
        <w:adjustRightInd w:val="0"/>
        <w:ind w:firstLine="425"/>
        <w:jc w:val="both"/>
        <w:rPr>
          <w:sz w:val="20"/>
          <w:szCs w:val="20"/>
        </w:rPr>
      </w:pPr>
      <w:r w:rsidRPr="00764887">
        <w:rPr>
          <w:sz w:val="20"/>
          <w:szCs w:val="20"/>
        </w:rPr>
        <w:t>2.6. При необходимости поставки очередной партии Товара Покупатель оформляет заявку, содержащую указание на количество и ассортимент подлежащего поставке Товара в пределах, установленных в Спецификации, а также сроки и точный адрес поставки такой партии.</w:t>
      </w:r>
    </w:p>
    <w:p w:rsidR="00764887" w:rsidRPr="00764887" w:rsidRDefault="00764887" w:rsidP="00764887">
      <w:pPr>
        <w:autoSpaceDE w:val="0"/>
        <w:autoSpaceDN w:val="0"/>
        <w:adjustRightInd w:val="0"/>
        <w:ind w:firstLine="425"/>
        <w:jc w:val="both"/>
        <w:rPr>
          <w:sz w:val="20"/>
          <w:szCs w:val="20"/>
        </w:rPr>
      </w:pPr>
      <w:r w:rsidRPr="00764887">
        <w:rPr>
          <w:sz w:val="20"/>
          <w:szCs w:val="20"/>
        </w:rPr>
        <w:t>Заявка подается путем направления по факсу (электронной почте), либо вручения уполномоченному представителю Поставщика.</w:t>
      </w:r>
    </w:p>
    <w:p w:rsidR="00764887" w:rsidRPr="00764887" w:rsidRDefault="00764887" w:rsidP="00764887">
      <w:pPr>
        <w:autoSpaceDE w:val="0"/>
        <w:autoSpaceDN w:val="0"/>
        <w:adjustRightInd w:val="0"/>
        <w:ind w:firstLine="425"/>
        <w:jc w:val="both"/>
        <w:rPr>
          <w:sz w:val="20"/>
          <w:szCs w:val="20"/>
        </w:rPr>
      </w:pPr>
      <w:r w:rsidRPr="00764887">
        <w:rPr>
          <w:sz w:val="20"/>
          <w:szCs w:val="20"/>
        </w:rPr>
        <w:t>В случае направления заявки по факсу (электронной почте) представитель Поставщика, получивший заявку, обязан сообщить представителю Покупателя, направившему заявку, регистрационный номер заявки, время получения, а также должность и фамилию лица, принявшего заявку.</w:t>
      </w:r>
    </w:p>
    <w:p w:rsidR="00764887" w:rsidRPr="00764887" w:rsidRDefault="00764887" w:rsidP="00764887">
      <w:pPr>
        <w:autoSpaceDE w:val="0"/>
        <w:autoSpaceDN w:val="0"/>
        <w:adjustRightInd w:val="0"/>
        <w:ind w:firstLine="425"/>
        <w:jc w:val="both"/>
        <w:rPr>
          <w:sz w:val="20"/>
          <w:szCs w:val="20"/>
        </w:rPr>
      </w:pPr>
      <w:r w:rsidRPr="00764887">
        <w:rPr>
          <w:sz w:val="20"/>
          <w:szCs w:val="20"/>
        </w:rPr>
        <w:t>2.7. Поставщик рассматривает заявку в течение 1 (одного) рабочего дня с момента ее получения, если иное не предусмотрено в Спецификации.</w:t>
      </w:r>
    </w:p>
    <w:p w:rsidR="00764887" w:rsidRPr="00764887" w:rsidRDefault="00764887" w:rsidP="00764887">
      <w:pPr>
        <w:autoSpaceDE w:val="0"/>
        <w:autoSpaceDN w:val="0"/>
        <w:adjustRightInd w:val="0"/>
        <w:ind w:firstLine="425"/>
        <w:jc w:val="both"/>
        <w:rPr>
          <w:sz w:val="20"/>
          <w:szCs w:val="20"/>
        </w:rPr>
      </w:pPr>
      <w:r w:rsidRPr="00764887">
        <w:rPr>
          <w:sz w:val="20"/>
          <w:szCs w:val="20"/>
        </w:rPr>
        <w:t>2.8. При наличии возможности исполнить заявку Поставщик уведомляет об этом Покупателя.</w:t>
      </w:r>
    </w:p>
    <w:p w:rsidR="00764887" w:rsidRPr="00764887" w:rsidRDefault="00764887" w:rsidP="00764887">
      <w:pPr>
        <w:autoSpaceDE w:val="0"/>
        <w:autoSpaceDN w:val="0"/>
        <w:adjustRightInd w:val="0"/>
        <w:ind w:firstLine="425"/>
        <w:jc w:val="both"/>
        <w:rPr>
          <w:sz w:val="20"/>
          <w:szCs w:val="20"/>
        </w:rPr>
      </w:pPr>
      <w:r w:rsidRPr="00764887">
        <w:rPr>
          <w:sz w:val="20"/>
          <w:szCs w:val="20"/>
        </w:rPr>
        <w:t>Уведомление производится путем направления, соответствующего сообщения Покупателю по факсу (электронной почте), либо вручения уполномоченному представителю Покупателя. В уведомлении указывается дата и время поставки Товара.</w:t>
      </w:r>
    </w:p>
    <w:p w:rsidR="00764887" w:rsidRPr="00764887" w:rsidRDefault="00764887" w:rsidP="00764887">
      <w:pPr>
        <w:autoSpaceDE w:val="0"/>
        <w:autoSpaceDN w:val="0"/>
        <w:adjustRightInd w:val="0"/>
        <w:ind w:firstLine="425"/>
        <w:jc w:val="both"/>
        <w:rPr>
          <w:sz w:val="20"/>
          <w:szCs w:val="20"/>
        </w:rPr>
      </w:pPr>
      <w:r w:rsidRPr="00764887">
        <w:rPr>
          <w:sz w:val="20"/>
          <w:szCs w:val="20"/>
        </w:rPr>
        <w:t>2.9. При невозможности исполнения заявки Покупателя в указанный в ней срок Поставщик уведомляет об этом Покупателя и предлагает согласовать иной срок поставки.</w:t>
      </w:r>
    </w:p>
    <w:p w:rsidR="00764887" w:rsidRPr="00764887" w:rsidRDefault="00764887" w:rsidP="00764887">
      <w:pPr>
        <w:autoSpaceDE w:val="0"/>
        <w:autoSpaceDN w:val="0"/>
        <w:adjustRightInd w:val="0"/>
        <w:ind w:firstLine="425"/>
        <w:jc w:val="both"/>
        <w:rPr>
          <w:sz w:val="20"/>
          <w:szCs w:val="20"/>
        </w:rPr>
      </w:pPr>
      <w:r w:rsidRPr="00764887">
        <w:rPr>
          <w:sz w:val="20"/>
          <w:szCs w:val="20"/>
        </w:rPr>
        <w:t>При согласовании иного срока поставка Товара производится в порядке, установленном настоящим Договором.</w:t>
      </w:r>
    </w:p>
    <w:p w:rsidR="00764887" w:rsidRPr="00764887" w:rsidRDefault="00764887" w:rsidP="00764887">
      <w:pPr>
        <w:autoSpaceDE w:val="0"/>
        <w:autoSpaceDN w:val="0"/>
        <w:adjustRightInd w:val="0"/>
        <w:ind w:firstLine="425"/>
        <w:jc w:val="both"/>
        <w:rPr>
          <w:sz w:val="20"/>
          <w:szCs w:val="20"/>
        </w:rPr>
      </w:pPr>
      <w:r w:rsidRPr="00764887">
        <w:rPr>
          <w:sz w:val="20"/>
          <w:szCs w:val="20"/>
        </w:rPr>
        <w:t>В случае если иной срок неприемлем для Покупателя, последний вправе отказаться от исполнения ранее поданной заявки путем направления соответствующего сообщения Поставщику. При этом отказ от заявки не влечет расторжения настоящего Договора, и Покупатель вправе подавать новые заявки на поставку Товара в порядке и на условиях, установленных настоящим Договором.</w:t>
      </w:r>
    </w:p>
    <w:p w:rsidR="00764887" w:rsidRPr="00764887" w:rsidRDefault="00764887" w:rsidP="00764887">
      <w:pPr>
        <w:autoSpaceDE w:val="0"/>
        <w:autoSpaceDN w:val="0"/>
        <w:adjustRightInd w:val="0"/>
        <w:ind w:firstLine="425"/>
        <w:jc w:val="both"/>
        <w:rPr>
          <w:sz w:val="20"/>
          <w:szCs w:val="20"/>
        </w:rPr>
      </w:pPr>
      <w:r w:rsidRPr="00764887">
        <w:rPr>
          <w:sz w:val="20"/>
          <w:szCs w:val="20"/>
        </w:rPr>
        <w:t>2.10. Поставка каждой партии Товара производится за счет Поставщика, если иное не предусмотрено в Спецификации.</w:t>
      </w:r>
    </w:p>
    <w:p w:rsidR="00764887" w:rsidRPr="00764887" w:rsidRDefault="00764887" w:rsidP="00764887">
      <w:pPr>
        <w:tabs>
          <w:tab w:val="left" w:pos="567"/>
          <w:tab w:val="left" w:pos="1056"/>
        </w:tabs>
        <w:ind w:right="40" w:firstLine="425"/>
        <w:jc w:val="both"/>
        <w:rPr>
          <w:rFonts w:eastAsia="Arial"/>
          <w:color w:val="000000"/>
          <w:sz w:val="20"/>
          <w:szCs w:val="20"/>
        </w:rPr>
      </w:pPr>
      <w:r w:rsidRPr="00764887">
        <w:rPr>
          <w:rFonts w:eastAsia="Arial"/>
          <w:color w:val="000000"/>
          <w:sz w:val="20"/>
          <w:szCs w:val="20"/>
        </w:rPr>
        <w:t>2.11. Поставщик обязан в течение 3 (трех) календарных дней с момента отгрузки Товара письменно уведомить Покупателя о факте отгрузки.</w:t>
      </w:r>
    </w:p>
    <w:p w:rsidR="00764887" w:rsidRPr="00764887" w:rsidRDefault="00764887" w:rsidP="00764887">
      <w:pPr>
        <w:tabs>
          <w:tab w:val="left" w:pos="567"/>
        </w:tabs>
        <w:ind w:left="20" w:right="40" w:firstLine="425"/>
        <w:jc w:val="both"/>
        <w:rPr>
          <w:rFonts w:eastAsia="Arial"/>
          <w:color w:val="000000"/>
          <w:sz w:val="20"/>
          <w:szCs w:val="20"/>
        </w:rPr>
      </w:pPr>
      <w:r w:rsidRPr="00764887">
        <w:rPr>
          <w:rFonts w:eastAsia="Arial"/>
          <w:color w:val="000000"/>
          <w:sz w:val="20"/>
          <w:szCs w:val="20"/>
        </w:rPr>
        <w:t xml:space="preserve">Текст уведомления должен содержать следующее: дату отгрузки, номера и дату настоящего Договора, дату и номер товарной накладной, товарно-транспортной накладной, количество мест (связки, поддоны, бочки, номера контейнеров и </w:t>
      </w:r>
      <w:r w:rsidRPr="00764887">
        <w:rPr>
          <w:rFonts w:eastAsia="Arial"/>
          <w:color w:val="000000"/>
          <w:sz w:val="20"/>
          <w:szCs w:val="20"/>
        </w:rPr>
        <w:lastRenderedPageBreak/>
        <w:t>т.д.), краткое описание Товара с указанием общего веса и максимального веса отдельного места. Уведомление должно быть направлено по факсимильной связи в адрес Покупателя.</w:t>
      </w:r>
    </w:p>
    <w:p w:rsidR="00764887" w:rsidRPr="00764887" w:rsidRDefault="00764887" w:rsidP="00764887">
      <w:pPr>
        <w:autoSpaceDE w:val="0"/>
        <w:autoSpaceDN w:val="0"/>
        <w:adjustRightInd w:val="0"/>
        <w:ind w:firstLine="425"/>
        <w:jc w:val="both"/>
        <w:rPr>
          <w:sz w:val="20"/>
          <w:szCs w:val="20"/>
        </w:rPr>
      </w:pPr>
      <w:r w:rsidRPr="00764887">
        <w:rPr>
          <w:sz w:val="20"/>
          <w:szCs w:val="20"/>
        </w:rPr>
        <w:t xml:space="preserve">2.12. Право собственности на Товар, а также риск случайной гибели или случайного повреждения Товара переходит к Покупателю </w:t>
      </w:r>
      <w:r w:rsidRPr="00764887">
        <w:rPr>
          <w:bCs/>
          <w:sz w:val="20"/>
          <w:szCs w:val="20"/>
        </w:rPr>
        <w:t xml:space="preserve">с момента передачи Товара Покупателю и подписания Покупателем товарной накладной, если иное не предусмотрено в Спецификации. </w:t>
      </w:r>
    </w:p>
    <w:p w:rsidR="00764887" w:rsidRPr="00764887" w:rsidRDefault="00764887" w:rsidP="00764887">
      <w:pPr>
        <w:tabs>
          <w:tab w:val="left" w:pos="567"/>
          <w:tab w:val="left" w:pos="1065"/>
        </w:tabs>
        <w:ind w:right="20" w:firstLine="425"/>
        <w:jc w:val="both"/>
        <w:rPr>
          <w:rFonts w:eastAsia="Arial"/>
          <w:color w:val="000000"/>
          <w:sz w:val="20"/>
          <w:szCs w:val="20"/>
        </w:rPr>
      </w:pPr>
      <w:r w:rsidRPr="00764887">
        <w:rPr>
          <w:rFonts w:eastAsia="Arial"/>
          <w:color w:val="000000"/>
          <w:sz w:val="20"/>
          <w:szCs w:val="20"/>
        </w:rPr>
        <w:t>2.13. В момент передачи Товара Поставщик обязан передать Покупателю оригиналы следующих документов:</w:t>
      </w:r>
    </w:p>
    <w:p w:rsidR="00764887" w:rsidRPr="00764887" w:rsidRDefault="00764887" w:rsidP="00764887">
      <w:pPr>
        <w:tabs>
          <w:tab w:val="left" w:pos="567"/>
        </w:tabs>
        <w:ind w:left="20" w:firstLine="425"/>
        <w:jc w:val="both"/>
        <w:rPr>
          <w:rFonts w:eastAsia="Arial"/>
          <w:color w:val="000000"/>
          <w:sz w:val="20"/>
          <w:szCs w:val="20"/>
        </w:rPr>
      </w:pPr>
      <w:r w:rsidRPr="00764887">
        <w:rPr>
          <w:rFonts w:eastAsia="Arial"/>
          <w:color w:val="000000"/>
          <w:sz w:val="20"/>
          <w:szCs w:val="20"/>
        </w:rPr>
        <w:t>- оригинал счета на отгруженный Товар, оформленный в соответствии с действующим законодательством РФ, который должен содержать следующие сведения: назначение платежа; условия оплаты; дату и номер Договора; дату и номер Спецификации; количество и цену отгруженного Товара; ставку и сумму НДС; подписи уполномоченных лиц с приложением печати Поставщика;</w:t>
      </w:r>
    </w:p>
    <w:p w:rsidR="00764887" w:rsidRPr="00764887" w:rsidRDefault="00764887" w:rsidP="00764887">
      <w:pPr>
        <w:numPr>
          <w:ilvl w:val="0"/>
          <w:numId w:val="30"/>
        </w:numPr>
        <w:tabs>
          <w:tab w:val="left" w:pos="567"/>
          <w:tab w:val="left" w:pos="898"/>
        </w:tabs>
        <w:ind w:right="40" w:firstLine="425"/>
        <w:jc w:val="both"/>
        <w:rPr>
          <w:rFonts w:eastAsia="Arial"/>
          <w:color w:val="000000"/>
          <w:sz w:val="20"/>
          <w:szCs w:val="20"/>
        </w:rPr>
      </w:pPr>
      <w:r w:rsidRPr="00764887">
        <w:rPr>
          <w:rFonts w:eastAsia="Arial"/>
          <w:color w:val="000000"/>
          <w:sz w:val="20"/>
          <w:szCs w:val="20"/>
        </w:rPr>
        <w:t>первичные документы, подтверждающие отпуск Товара Поставщиком (товарную накладную (ТОРГ-12);</w:t>
      </w:r>
    </w:p>
    <w:p w:rsidR="00764887" w:rsidRPr="00764887" w:rsidRDefault="00764887" w:rsidP="00764887">
      <w:pPr>
        <w:numPr>
          <w:ilvl w:val="0"/>
          <w:numId w:val="30"/>
        </w:numPr>
        <w:tabs>
          <w:tab w:val="left" w:pos="567"/>
          <w:tab w:val="left" w:pos="709"/>
        </w:tabs>
        <w:ind w:firstLine="425"/>
        <w:jc w:val="both"/>
        <w:rPr>
          <w:rFonts w:eastAsia="Arial"/>
          <w:color w:val="000000"/>
          <w:sz w:val="20"/>
          <w:szCs w:val="20"/>
        </w:rPr>
      </w:pPr>
      <w:r w:rsidRPr="00764887">
        <w:rPr>
          <w:rFonts w:eastAsia="Arial"/>
          <w:color w:val="000000"/>
          <w:sz w:val="20"/>
          <w:szCs w:val="20"/>
        </w:rPr>
        <w:t>техническую документацию на Товар (если предусмотрен для данного вида Товара);</w:t>
      </w:r>
    </w:p>
    <w:p w:rsidR="00764887" w:rsidRPr="00764887" w:rsidRDefault="00764887" w:rsidP="00764887">
      <w:pPr>
        <w:numPr>
          <w:ilvl w:val="0"/>
          <w:numId w:val="30"/>
        </w:numPr>
        <w:tabs>
          <w:tab w:val="left" w:pos="567"/>
          <w:tab w:val="left" w:pos="709"/>
        </w:tabs>
        <w:ind w:firstLine="425"/>
        <w:jc w:val="both"/>
        <w:rPr>
          <w:rFonts w:eastAsia="Arial"/>
          <w:color w:val="000000"/>
          <w:sz w:val="20"/>
          <w:szCs w:val="20"/>
        </w:rPr>
      </w:pPr>
      <w:r w:rsidRPr="00764887">
        <w:rPr>
          <w:rFonts w:eastAsia="Arial"/>
          <w:color w:val="000000"/>
          <w:sz w:val="20"/>
          <w:szCs w:val="20"/>
        </w:rPr>
        <w:t>сертификат качества (если предусмотрен для данного вида Товара);</w:t>
      </w:r>
    </w:p>
    <w:p w:rsidR="00764887" w:rsidRPr="00764887" w:rsidRDefault="00764887" w:rsidP="00764887">
      <w:pPr>
        <w:numPr>
          <w:ilvl w:val="0"/>
          <w:numId w:val="30"/>
        </w:numPr>
        <w:tabs>
          <w:tab w:val="left" w:pos="567"/>
          <w:tab w:val="left" w:pos="709"/>
        </w:tabs>
        <w:ind w:firstLine="425"/>
        <w:jc w:val="both"/>
        <w:rPr>
          <w:rFonts w:eastAsia="Arial"/>
          <w:color w:val="000000"/>
          <w:sz w:val="20"/>
          <w:szCs w:val="20"/>
        </w:rPr>
      </w:pPr>
      <w:r w:rsidRPr="00764887">
        <w:rPr>
          <w:rFonts w:eastAsia="Arial"/>
          <w:color w:val="000000"/>
          <w:sz w:val="20"/>
          <w:szCs w:val="20"/>
        </w:rPr>
        <w:t>сертификат соответствия (для Товара иностранного происхождения);</w:t>
      </w:r>
    </w:p>
    <w:p w:rsidR="00764887" w:rsidRPr="00764887" w:rsidRDefault="00764887" w:rsidP="00764887">
      <w:pPr>
        <w:numPr>
          <w:ilvl w:val="0"/>
          <w:numId w:val="30"/>
        </w:numPr>
        <w:tabs>
          <w:tab w:val="left" w:pos="567"/>
          <w:tab w:val="left" w:pos="773"/>
        </w:tabs>
        <w:ind w:right="40" w:firstLine="425"/>
        <w:jc w:val="both"/>
        <w:rPr>
          <w:rFonts w:eastAsia="Arial"/>
          <w:color w:val="000000"/>
          <w:sz w:val="20"/>
          <w:szCs w:val="20"/>
        </w:rPr>
      </w:pPr>
      <w:r w:rsidRPr="00764887">
        <w:rPr>
          <w:rFonts w:eastAsia="Arial"/>
          <w:color w:val="000000"/>
          <w:sz w:val="20"/>
          <w:szCs w:val="20"/>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764887" w:rsidRPr="00764887" w:rsidRDefault="00764887" w:rsidP="00764887">
      <w:pPr>
        <w:numPr>
          <w:ilvl w:val="0"/>
          <w:numId w:val="30"/>
        </w:numPr>
        <w:tabs>
          <w:tab w:val="left" w:pos="567"/>
          <w:tab w:val="left" w:pos="731"/>
        </w:tabs>
        <w:ind w:right="40" w:firstLine="425"/>
        <w:jc w:val="both"/>
        <w:rPr>
          <w:rFonts w:eastAsia="Arial"/>
          <w:color w:val="000000"/>
          <w:sz w:val="20"/>
          <w:szCs w:val="20"/>
        </w:rPr>
      </w:pPr>
      <w:r w:rsidRPr="00764887">
        <w:rPr>
          <w:rFonts w:eastAsia="Arial"/>
          <w:color w:val="000000"/>
          <w:sz w:val="20"/>
          <w:szCs w:val="20"/>
        </w:rPr>
        <w:t>инструкции (правила) по хранению и эксплуатации (применению) Товара (если это требуется исходя из особенностей Товара);</w:t>
      </w:r>
    </w:p>
    <w:p w:rsidR="00764887" w:rsidRPr="00764887" w:rsidRDefault="00764887" w:rsidP="00764887">
      <w:pPr>
        <w:numPr>
          <w:ilvl w:val="0"/>
          <w:numId w:val="30"/>
        </w:numPr>
        <w:tabs>
          <w:tab w:val="left" w:pos="567"/>
          <w:tab w:val="left" w:pos="721"/>
        </w:tabs>
        <w:ind w:right="40" w:firstLine="425"/>
        <w:jc w:val="both"/>
        <w:rPr>
          <w:rFonts w:eastAsia="Arial"/>
          <w:color w:val="000000"/>
          <w:sz w:val="20"/>
          <w:szCs w:val="20"/>
        </w:rPr>
      </w:pPr>
      <w:r w:rsidRPr="00764887">
        <w:rPr>
          <w:rFonts w:eastAsia="Arial"/>
          <w:color w:val="000000"/>
          <w:sz w:val="20"/>
          <w:szCs w:val="20"/>
        </w:rPr>
        <w:t>иные документы (если действующее законодательство РФ предусматривает их оформление на данный вид Товара), указанные в Спецификации.</w:t>
      </w:r>
    </w:p>
    <w:p w:rsidR="00764887" w:rsidRPr="00764887" w:rsidRDefault="00764887" w:rsidP="00764887">
      <w:pPr>
        <w:tabs>
          <w:tab w:val="left" w:pos="567"/>
          <w:tab w:val="left" w:pos="1065"/>
        </w:tabs>
        <w:ind w:right="20" w:firstLine="425"/>
        <w:jc w:val="both"/>
        <w:rPr>
          <w:rFonts w:eastAsia="Arial"/>
          <w:color w:val="000000"/>
          <w:sz w:val="20"/>
          <w:szCs w:val="20"/>
        </w:rPr>
      </w:pPr>
      <w:r w:rsidRPr="00764887">
        <w:rPr>
          <w:rFonts w:eastAsia="Arial"/>
          <w:color w:val="000000"/>
          <w:sz w:val="20"/>
          <w:szCs w:val="20"/>
        </w:rPr>
        <w:t>Оригинал счета-фактуры на отгруженный Товар, оформленный в соответствии с действующим законодательством Российской Федерации, должен быть выслан Покупателю не позднее 5 (пяти) календарных дней с момента отгрузки Товара.</w:t>
      </w:r>
    </w:p>
    <w:p w:rsidR="00764887" w:rsidRPr="00764887" w:rsidRDefault="00764887" w:rsidP="00764887">
      <w:pPr>
        <w:tabs>
          <w:tab w:val="left" w:pos="567"/>
          <w:tab w:val="left" w:pos="1065"/>
        </w:tabs>
        <w:ind w:right="20" w:firstLine="425"/>
        <w:jc w:val="both"/>
        <w:rPr>
          <w:rFonts w:eastAsia="Arial"/>
          <w:color w:val="000000"/>
          <w:sz w:val="20"/>
          <w:szCs w:val="20"/>
        </w:rPr>
      </w:pPr>
      <w:r w:rsidRPr="00764887">
        <w:rPr>
          <w:rFonts w:eastAsia="Arial"/>
          <w:color w:val="000000"/>
          <w:sz w:val="20"/>
          <w:szCs w:val="20"/>
        </w:rPr>
        <w:t xml:space="preserve">В случае предварительной оплаты товара Поставщик обязан передать либо направить в адрес Покупателя не позднее 5 (пяти) календарных дней с момента подписания Договора счет-фактуру на сумму предварительной оплаты. </w:t>
      </w:r>
    </w:p>
    <w:p w:rsidR="00764887" w:rsidRPr="00764887" w:rsidRDefault="00764887" w:rsidP="00764887">
      <w:pPr>
        <w:tabs>
          <w:tab w:val="left" w:pos="567"/>
          <w:tab w:val="left" w:pos="1065"/>
        </w:tabs>
        <w:ind w:right="20" w:firstLine="425"/>
        <w:jc w:val="both"/>
        <w:rPr>
          <w:rFonts w:eastAsia="Arial"/>
          <w:color w:val="000000"/>
          <w:sz w:val="20"/>
          <w:szCs w:val="20"/>
        </w:rPr>
      </w:pPr>
      <w:r w:rsidRPr="00764887">
        <w:rPr>
          <w:rFonts w:eastAsia="Arial"/>
          <w:color w:val="000000"/>
          <w:sz w:val="20"/>
          <w:szCs w:val="20"/>
        </w:rPr>
        <w:t>Счет, счет-фактура и товарная накладная должны содержать ссылку на номер и дату Договора, по которому поставляется соответствующий Товар.</w:t>
      </w:r>
    </w:p>
    <w:p w:rsidR="00764887" w:rsidRPr="00764887" w:rsidRDefault="00764887" w:rsidP="00764887">
      <w:pPr>
        <w:tabs>
          <w:tab w:val="left" w:pos="567"/>
          <w:tab w:val="left" w:pos="1065"/>
        </w:tabs>
        <w:ind w:right="20" w:firstLine="425"/>
        <w:jc w:val="both"/>
        <w:rPr>
          <w:color w:val="000000"/>
          <w:sz w:val="20"/>
          <w:szCs w:val="20"/>
        </w:rPr>
      </w:pPr>
      <w:r w:rsidRPr="00764887">
        <w:rPr>
          <w:rFonts w:eastAsia="Arial"/>
          <w:color w:val="000000"/>
          <w:sz w:val="20"/>
          <w:szCs w:val="20"/>
        </w:rPr>
        <w:t xml:space="preserve">2.14. </w:t>
      </w:r>
      <w:r w:rsidRPr="00764887">
        <w:rPr>
          <w:sz w:val="20"/>
          <w:szCs w:val="20"/>
        </w:rPr>
        <w:t>Отсутствие любого из перечисленных в п.2.13 документов рассматривается как нарушение условий настоящего договора о комплектности поставляемого Товара, Покупатель вправе отказаться от подписания товарной накладной</w:t>
      </w:r>
    </w:p>
    <w:p w:rsidR="00764887" w:rsidRPr="00764887" w:rsidRDefault="00764887" w:rsidP="00764887">
      <w:pPr>
        <w:tabs>
          <w:tab w:val="left" w:pos="567"/>
          <w:tab w:val="left" w:pos="1102"/>
        </w:tabs>
        <w:ind w:right="40" w:firstLine="426"/>
        <w:jc w:val="both"/>
        <w:rPr>
          <w:rFonts w:eastAsia="Arial"/>
          <w:color w:val="000000"/>
          <w:sz w:val="20"/>
          <w:szCs w:val="20"/>
        </w:rPr>
      </w:pPr>
      <w:r w:rsidRPr="00764887">
        <w:rPr>
          <w:rFonts w:eastAsia="Arial"/>
          <w:color w:val="000000"/>
          <w:sz w:val="20"/>
          <w:szCs w:val="20"/>
        </w:rPr>
        <w:t>2.15. В пределах срока действия Договора Покупатель имеет право уточнять объемы подлежащего поставке Товара, сроки отгрузки, сроки поставки, указанные в Спецификации, путем подписания Сторонами дополнительного соглашения к Договору.</w:t>
      </w:r>
    </w:p>
    <w:p w:rsidR="00764887" w:rsidRPr="00764887" w:rsidRDefault="00764887" w:rsidP="00764887">
      <w:pPr>
        <w:tabs>
          <w:tab w:val="left" w:pos="567"/>
          <w:tab w:val="left" w:pos="1102"/>
        </w:tabs>
        <w:ind w:right="40" w:firstLine="426"/>
        <w:jc w:val="both"/>
        <w:rPr>
          <w:rFonts w:eastAsia="Arial"/>
          <w:color w:val="000000"/>
          <w:sz w:val="20"/>
          <w:szCs w:val="20"/>
        </w:rPr>
      </w:pPr>
      <w:r w:rsidRPr="00764887">
        <w:rPr>
          <w:rFonts w:eastAsia="Arial"/>
          <w:color w:val="000000"/>
          <w:sz w:val="20"/>
          <w:szCs w:val="20"/>
        </w:rPr>
        <w:t>Покупатель письменно уведомляет Поставщика о необходимости внесения изменений в Спецификацию за 10 календарных дней до даты изменения, а Поставщик обязуется подписать дополнительное соглашение об изменении Спецификации. В случае не подписания Поставщиком дополнительного соглашения об изменении объемов поставляемых Товаров, Покупатель вправе расторгнуть договор поставки в одностороннем внесудебном порядке, без возмещения ущерба Поставщику.</w:t>
      </w:r>
    </w:p>
    <w:p w:rsidR="00764887" w:rsidRPr="00764887" w:rsidRDefault="00764887" w:rsidP="00764887">
      <w:pPr>
        <w:tabs>
          <w:tab w:val="left" w:pos="567"/>
          <w:tab w:val="left" w:pos="1065"/>
        </w:tabs>
        <w:ind w:right="40" w:firstLine="426"/>
        <w:jc w:val="both"/>
        <w:rPr>
          <w:rFonts w:eastAsia="Arial"/>
          <w:color w:val="000000"/>
          <w:sz w:val="20"/>
          <w:szCs w:val="20"/>
        </w:rPr>
      </w:pPr>
      <w:r w:rsidRPr="00764887">
        <w:rPr>
          <w:rFonts w:eastAsia="Arial"/>
          <w:color w:val="000000"/>
          <w:sz w:val="20"/>
          <w:szCs w:val="20"/>
        </w:rPr>
        <w:t>2.16. Право досрочной поставки Товара может быть предоставлено Поставщику с предварительного письменного согласия Покупателя.</w:t>
      </w:r>
    </w:p>
    <w:p w:rsidR="00764887" w:rsidRPr="00764887" w:rsidRDefault="00764887" w:rsidP="00764887">
      <w:pPr>
        <w:tabs>
          <w:tab w:val="left" w:pos="567"/>
          <w:tab w:val="left" w:pos="1098"/>
        </w:tabs>
        <w:ind w:right="20" w:firstLine="425"/>
        <w:jc w:val="both"/>
        <w:rPr>
          <w:rFonts w:eastAsia="Arial"/>
          <w:color w:val="000000"/>
          <w:sz w:val="20"/>
          <w:szCs w:val="20"/>
        </w:rPr>
      </w:pPr>
      <w:r w:rsidRPr="00764887">
        <w:rPr>
          <w:rFonts w:eastAsia="Arial"/>
          <w:color w:val="000000"/>
          <w:sz w:val="20"/>
          <w:szCs w:val="20"/>
        </w:rPr>
        <w:t>2.17. Изменение Поставщиком пункта и/или станции назначения, указанных в Спецификации, возможно только с предварительного письменного согласия Покупателя.</w:t>
      </w:r>
    </w:p>
    <w:p w:rsidR="00764887" w:rsidRPr="00764887" w:rsidRDefault="00764887" w:rsidP="00764887">
      <w:pPr>
        <w:tabs>
          <w:tab w:val="left" w:pos="567"/>
          <w:tab w:val="left" w:pos="1065"/>
        </w:tabs>
        <w:ind w:right="40" w:firstLine="426"/>
        <w:jc w:val="both"/>
        <w:rPr>
          <w:rFonts w:eastAsia="Arial"/>
          <w:color w:val="000000"/>
          <w:sz w:val="20"/>
          <w:szCs w:val="20"/>
        </w:rPr>
      </w:pPr>
      <w:r w:rsidRPr="00764887">
        <w:rPr>
          <w:rFonts w:eastAsia="Arial"/>
          <w:color w:val="000000"/>
          <w:sz w:val="20"/>
          <w:szCs w:val="20"/>
        </w:rPr>
        <w:t>2.18. В случае нарушения Поставщиком установленного срока поставки Товара более чем на 10 (десять) календарных дней,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настоящий Договор в одностороннем внесудебном порядке.</w:t>
      </w:r>
    </w:p>
    <w:p w:rsidR="00764887" w:rsidRPr="00764887" w:rsidRDefault="00764887" w:rsidP="00764887">
      <w:pPr>
        <w:tabs>
          <w:tab w:val="left" w:pos="567"/>
          <w:tab w:val="left" w:pos="1279"/>
        </w:tabs>
        <w:spacing w:line="274" w:lineRule="exact"/>
        <w:ind w:right="40"/>
        <w:jc w:val="both"/>
        <w:rPr>
          <w:rFonts w:eastAsia="Arial"/>
          <w:color w:val="000000"/>
          <w:sz w:val="20"/>
          <w:szCs w:val="20"/>
        </w:rPr>
      </w:pPr>
    </w:p>
    <w:p w:rsidR="00764887" w:rsidRPr="00764887" w:rsidRDefault="00764887" w:rsidP="00764887">
      <w:pPr>
        <w:autoSpaceDE w:val="0"/>
        <w:autoSpaceDN w:val="0"/>
        <w:adjustRightInd w:val="0"/>
        <w:jc w:val="center"/>
        <w:rPr>
          <w:sz w:val="20"/>
          <w:szCs w:val="20"/>
        </w:rPr>
      </w:pPr>
      <w:r w:rsidRPr="00764887">
        <w:rPr>
          <w:sz w:val="20"/>
          <w:szCs w:val="20"/>
        </w:rPr>
        <w:t>3. КАЧЕСТВО И КОМПЛЕКТНОСТЬ ТОВАРА</w:t>
      </w:r>
    </w:p>
    <w:p w:rsidR="00764887" w:rsidRPr="00764887" w:rsidRDefault="00764887" w:rsidP="00764887">
      <w:pPr>
        <w:tabs>
          <w:tab w:val="left" w:pos="1074"/>
        </w:tabs>
        <w:ind w:right="23" w:firstLine="425"/>
        <w:jc w:val="both"/>
        <w:rPr>
          <w:rFonts w:eastAsia="Arial"/>
          <w:sz w:val="20"/>
          <w:szCs w:val="20"/>
        </w:rPr>
      </w:pPr>
      <w:r w:rsidRPr="00764887">
        <w:rPr>
          <w:rFonts w:eastAsia="Arial"/>
          <w:sz w:val="20"/>
          <w:szCs w:val="20"/>
        </w:rPr>
        <w:t>3.1.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w:t>
      </w:r>
    </w:p>
    <w:p w:rsidR="00764887" w:rsidRPr="00764887" w:rsidRDefault="00764887" w:rsidP="00764887">
      <w:pPr>
        <w:tabs>
          <w:tab w:val="left" w:pos="1070"/>
        </w:tabs>
        <w:ind w:right="23" w:firstLine="425"/>
        <w:jc w:val="both"/>
        <w:rPr>
          <w:rFonts w:eastAsia="Arial"/>
          <w:sz w:val="20"/>
          <w:szCs w:val="20"/>
        </w:rPr>
      </w:pPr>
      <w:r w:rsidRPr="00764887">
        <w:rPr>
          <w:rFonts w:eastAsia="Arial"/>
          <w:sz w:val="20"/>
          <w:szCs w:val="20"/>
        </w:rPr>
        <w:t>3.2. Поставщик в соответствии с условиями настоящего Договора обязан передать Покупателю, без дополнительной оплаты, относящиеся к Товару документы, в том числе, технические условия, инструкции по эксплуатации (применению) и хранению Товара, паспорта, техническую документацию, и иную необходимую документацию.</w:t>
      </w:r>
    </w:p>
    <w:p w:rsidR="00764887" w:rsidRPr="00764887" w:rsidRDefault="00764887" w:rsidP="00764887">
      <w:pPr>
        <w:tabs>
          <w:tab w:val="left" w:pos="1070"/>
        </w:tabs>
        <w:ind w:right="23" w:firstLine="425"/>
        <w:jc w:val="center"/>
        <w:rPr>
          <w:rFonts w:eastAsia="Arial"/>
          <w:sz w:val="20"/>
          <w:szCs w:val="20"/>
        </w:rPr>
      </w:pPr>
      <w:r w:rsidRPr="00764887">
        <w:rPr>
          <w:rFonts w:eastAsia="Arial"/>
          <w:sz w:val="20"/>
          <w:szCs w:val="20"/>
        </w:rPr>
        <w:t>4. ТАРА, УПАКОВКА И МАРКИРОВКА</w:t>
      </w:r>
    </w:p>
    <w:p w:rsidR="00764887" w:rsidRPr="00764887" w:rsidRDefault="00764887" w:rsidP="00764887">
      <w:pPr>
        <w:autoSpaceDE w:val="0"/>
        <w:autoSpaceDN w:val="0"/>
        <w:adjustRightInd w:val="0"/>
        <w:ind w:firstLine="425"/>
        <w:jc w:val="both"/>
        <w:rPr>
          <w:sz w:val="20"/>
          <w:szCs w:val="20"/>
        </w:rPr>
      </w:pPr>
      <w:r w:rsidRPr="00764887">
        <w:rPr>
          <w:sz w:val="20"/>
          <w:szCs w:val="20"/>
        </w:rPr>
        <w:t xml:space="preserve">4.1.Товар должен быть </w:t>
      </w:r>
      <w:proofErr w:type="spellStart"/>
      <w:r w:rsidRPr="00764887">
        <w:rPr>
          <w:sz w:val="20"/>
          <w:szCs w:val="20"/>
        </w:rPr>
        <w:t>затарен</w:t>
      </w:r>
      <w:proofErr w:type="spellEnd"/>
      <w:r w:rsidRPr="00764887">
        <w:rPr>
          <w:sz w:val="20"/>
          <w:szCs w:val="20"/>
        </w:rPr>
        <w:t xml:space="preserve"> (упакован) </w:t>
      </w:r>
      <w:r w:rsidRPr="00764887">
        <w:rPr>
          <w:bCs/>
          <w:sz w:val="20"/>
          <w:szCs w:val="20"/>
        </w:rPr>
        <w:t>надлежащим образом, обеспечивающим его сохранность при перевозке и хранении</w:t>
      </w:r>
      <w:r w:rsidRPr="00764887">
        <w:rPr>
          <w:sz w:val="20"/>
          <w:szCs w:val="20"/>
        </w:rPr>
        <w:t>. Упаковка и тара должны обеспечивать сохранность товара при многократной перевалке, хранении на складе, а также при перевозке.</w:t>
      </w:r>
    </w:p>
    <w:p w:rsidR="00764887" w:rsidRPr="00764887" w:rsidRDefault="00764887" w:rsidP="00764887">
      <w:pPr>
        <w:autoSpaceDE w:val="0"/>
        <w:autoSpaceDN w:val="0"/>
        <w:adjustRightInd w:val="0"/>
        <w:ind w:firstLine="426"/>
        <w:jc w:val="both"/>
        <w:rPr>
          <w:sz w:val="20"/>
          <w:szCs w:val="20"/>
        </w:rPr>
      </w:pPr>
      <w:r w:rsidRPr="00764887">
        <w:rPr>
          <w:sz w:val="20"/>
          <w:szCs w:val="20"/>
        </w:rPr>
        <w:t>4.2. В Спецификации к настоящему договору может быть указано, является тара многооборотной либо необоротной. При отсутствии такого указания, считается, что тара является необоротной, то есть Поставщику такая тара не возвращается и входит в стоимость Товара. В случае если тара является многооборотной, то условия ее возврата указываются в спецификации к настоящему договору.</w:t>
      </w:r>
    </w:p>
    <w:p w:rsidR="00764887" w:rsidRPr="00764887" w:rsidRDefault="00764887" w:rsidP="00764887">
      <w:pPr>
        <w:autoSpaceDE w:val="0"/>
        <w:autoSpaceDN w:val="0"/>
        <w:adjustRightInd w:val="0"/>
        <w:ind w:firstLine="426"/>
        <w:jc w:val="both"/>
        <w:rPr>
          <w:sz w:val="20"/>
          <w:szCs w:val="20"/>
        </w:rPr>
      </w:pPr>
      <w:r w:rsidRPr="00764887">
        <w:rPr>
          <w:sz w:val="20"/>
          <w:szCs w:val="20"/>
        </w:rPr>
        <w:t xml:space="preserve"> 4.3.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764887" w:rsidRPr="00764887" w:rsidRDefault="00764887" w:rsidP="00764887">
      <w:pPr>
        <w:autoSpaceDE w:val="0"/>
        <w:autoSpaceDN w:val="0"/>
        <w:adjustRightInd w:val="0"/>
        <w:jc w:val="both"/>
        <w:rPr>
          <w:sz w:val="20"/>
          <w:szCs w:val="20"/>
        </w:rPr>
      </w:pPr>
    </w:p>
    <w:p w:rsidR="00764887" w:rsidRPr="00764887" w:rsidRDefault="00764887" w:rsidP="00764887">
      <w:pPr>
        <w:autoSpaceDE w:val="0"/>
        <w:autoSpaceDN w:val="0"/>
        <w:adjustRightInd w:val="0"/>
        <w:jc w:val="both"/>
        <w:rPr>
          <w:sz w:val="20"/>
          <w:szCs w:val="20"/>
        </w:rPr>
      </w:pPr>
    </w:p>
    <w:p w:rsidR="00764887" w:rsidRPr="00764887" w:rsidRDefault="00764887" w:rsidP="00764887">
      <w:pPr>
        <w:autoSpaceDE w:val="0"/>
        <w:autoSpaceDN w:val="0"/>
        <w:adjustRightInd w:val="0"/>
        <w:ind w:firstLine="540"/>
        <w:jc w:val="center"/>
        <w:rPr>
          <w:sz w:val="20"/>
          <w:szCs w:val="20"/>
        </w:rPr>
      </w:pPr>
      <w:r w:rsidRPr="00764887">
        <w:rPr>
          <w:sz w:val="20"/>
          <w:szCs w:val="20"/>
        </w:rPr>
        <w:lastRenderedPageBreak/>
        <w:t>5. ЦЕНА И ПОРЯДОК РАСЧЕТОВ</w:t>
      </w:r>
    </w:p>
    <w:p w:rsidR="00764887" w:rsidRPr="00764887" w:rsidRDefault="00764887" w:rsidP="00764887">
      <w:pPr>
        <w:autoSpaceDE w:val="0"/>
        <w:autoSpaceDN w:val="0"/>
        <w:adjustRightInd w:val="0"/>
        <w:ind w:firstLine="540"/>
        <w:jc w:val="both"/>
        <w:rPr>
          <w:sz w:val="20"/>
          <w:szCs w:val="20"/>
        </w:rPr>
      </w:pPr>
      <w:r w:rsidRPr="00764887">
        <w:rPr>
          <w:sz w:val="20"/>
          <w:szCs w:val="20"/>
        </w:rPr>
        <w:t xml:space="preserve">5.1. Цена настоящего договора составляет ____________________ рублей ___ коп. В том числе НДС:______ </w:t>
      </w:r>
      <w:proofErr w:type="spellStart"/>
      <w:r w:rsidRPr="00764887">
        <w:rPr>
          <w:sz w:val="20"/>
          <w:szCs w:val="20"/>
        </w:rPr>
        <w:t>рублей___коп</w:t>
      </w:r>
      <w:proofErr w:type="spellEnd"/>
      <w:r w:rsidRPr="00764887">
        <w:rPr>
          <w:sz w:val="20"/>
          <w:szCs w:val="20"/>
        </w:rPr>
        <w:t>/</w:t>
      </w:r>
      <w:r w:rsidRPr="00764887">
        <w:t xml:space="preserve"> </w:t>
      </w:r>
      <w:r w:rsidRPr="00764887">
        <w:rPr>
          <w:sz w:val="20"/>
          <w:szCs w:val="20"/>
        </w:rPr>
        <w:t>НДС не облагается в соответствии с п.2 ст. 346.11 НК РФ. Цена за единицу товара указы</w:t>
      </w:r>
      <w:r w:rsidR="003A6037">
        <w:rPr>
          <w:sz w:val="20"/>
          <w:szCs w:val="20"/>
        </w:rPr>
        <w:t>вается сторонами с учетом НДС 20</w:t>
      </w:r>
      <w:r w:rsidRPr="00764887">
        <w:rPr>
          <w:sz w:val="20"/>
          <w:szCs w:val="20"/>
        </w:rPr>
        <w:t>%, или НДС не облагается в соответствии с п.2 ст. 346.11 НК РФ и определяется в Спецификации. После подписания Сторонами соответствующей Спецификации, цена за Товар, указанная в этой Спецификации, изменению не подлежат.</w:t>
      </w:r>
    </w:p>
    <w:p w:rsidR="00764887" w:rsidRPr="00764887" w:rsidRDefault="00764887" w:rsidP="00764887">
      <w:pPr>
        <w:autoSpaceDE w:val="0"/>
        <w:autoSpaceDN w:val="0"/>
        <w:adjustRightInd w:val="0"/>
        <w:ind w:firstLine="540"/>
        <w:jc w:val="both"/>
        <w:rPr>
          <w:sz w:val="20"/>
          <w:szCs w:val="20"/>
        </w:rPr>
      </w:pPr>
      <w:r w:rsidRPr="00764887">
        <w:rPr>
          <w:sz w:val="20"/>
          <w:szCs w:val="20"/>
        </w:rPr>
        <w:t>5.2. Порядок и сроки оплаты за поставляемый по настоящему Договору Товар оговариваются в Спецификации. Во всяком случае, окончательная оплата производится при отсутствии замечаний по количеству, качеству и комплектности поставленного товара после подписания товарной накладной.</w:t>
      </w:r>
    </w:p>
    <w:p w:rsidR="00764887" w:rsidRPr="00764887" w:rsidRDefault="00764887" w:rsidP="00764887">
      <w:pPr>
        <w:autoSpaceDE w:val="0"/>
        <w:autoSpaceDN w:val="0"/>
        <w:adjustRightInd w:val="0"/>
        <w:ind w:firstLine="540"/>
        <w:jc w:val="both"/>
        <w:rPr>
          <w:sz w:val="20"/>
          <w:szCs w:val="20"/>
        </w:rPr>
      </w:pPr>
      <w:r w:rsidRPr="00764887">
        <w:rPr>
          <w:sz w:val="20"/>
          <w:szCs w:val="20"/>
        </w:rPr>
        <w:t>5.3. Покупатель вправе задержать окончательную оплату на срок задержки представления Поставщиком документов, указанных в п. 2.13. 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или содержащими неверную информацию.</w:t>
      </w:r>
    </w:p>
    <w:p w:rsidR="00764887" w:rsidRPr="00764887" w:rsidRDefault="00764887" w:rsidP="00764887">
      <w:pPr>
        <w:autoSpaceDE w:val="0"/>
        <w:autoSpaceDN w:val="0"/>
        <w:adjustRightInd w:val="0"/>
        <w:ind w:firstLine="540"/>
        <w:jc w:val="both"/>
        <w:rPr>
          <w:sz w:val="20"/>
          <w:szCs w:val="20"/>
        </w:rPr>
      </w:pPr>
      <w:r w:rsidRPr="00764887">
        <w:rPr>
          <w:sz w:val="20"/>
          <w:szCs w:val="20"/>
        </w:rPr>
        <w:t>5.4.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 Транспортные расходы за доставку Товара, стоимость тары и упаковки, если они не включены в цену Товара в соответствии со Спецификацией, подлежат оплате Покупателем в течение 10 (десяти) банковских дней с даты подписания товарной накладной, если иное не предусмотрено в Спецификации. Вознаграждение Поставщику за организацию доставки Товара не оплачивается.</w:t>
      </w:r>
    </w:p>
    <w:p w:rsidR="00764887" w:rsidRPr="00764887" w:rsidRDefault="00764887" w:rsidP="00764887">
      <w:pPr>
        <w:autoSpaceDE w:val="0"/>
        <w:autoSpaceDN w:val="0"/>
        <w:adjustRightInd w:val="0"/>
        <w:ind w:firstLine="540"/>
        <w:jc w:val="both"/>
        <w:rPr>
          <w:sz w:val="20"/>
          <w:szCs w:val="20"/>
        </w:rPr>
      </w:pPr>
      <w:r w:rsidRPr="00764887">
        <w:rPr>
          <w:sz w:val="20"/>
          <w:szCs w:val="20"/>
        </w:rPr>
        <w:t>5.5. Все расчеты по Договору производятся в безналичном порядке путем перечисления денежных средств на указанный Поставщиком расчетный счет, на основании письменных счетов, выставляемых Поставщиком. Обязательства Покупателя по оплате считаются исполненными на дату списания денежных средств с расчетного счета Покупателя.</w:t>
      </w:r>
    </w:p>
    <w:p w:rsidR="00764887" w:rsidRPr="00764887" w:rsidRDefault="00764887" w:rsidP="00764887">
      <w:pPr>
        <w:autoSpaceDE w:val="0"/>
        <w:autoSpaceDN w:val="0"/>
        <w:adjustRightInd w:val="0"/>
        <w:ind w:firstLine="540"/>
        <w:jc w:val="both"/>
        <w:rPr>
          <w:sz w:val="20"/>
          <w:szCs w:val="20"/>
        </w:rPr>
      </w:pPr>
      <w:r w:rsidRPr="00764887">
        <w:rPr>
          <w:sz w:val="20"/>
          <w:szCs w:val="20"/>
        </w:rPr>
        <w:t xml:space="preserve">5.6. Все расчеты Сторон по настоящему Договору производятся в рублях Российской Федерации. </w:t>
      </w:r>
    </w:p>
    <w:p w:rsidR="00764887" w:rsidRPr="00764887" w:rsidRDefault="00764887" w:rsidP="00764887">
      <w:pPr>
        <w:autoSpaceDE w:val="0"/>
        <w:autoSpaceDN w:val="0"/>
        <w:adjustRightInd w:val="0"/>
        <w:ind w:firstLine="540"/>
        <w:jc w:val="both"/>
        <w:rPr>
          <w:sz w:val="20"/>
          <w:szCs w:val="20"/>
        </w:rPr>
      </w:pPr>
      <w:r w:rsidRPr="00764887">
        <w:rPr>
          <w:sz w:val="20"/>
          <w:szCs w:val="20"/>
        </w:rPr>
        <w:t>5.7. К отношениям сторон по настоящему Договору не применяется ст. 317.1. ГК РФ.</w:t>
      </w:r>
    </w:p>
    <w:p w:rsidR="00764887" w:rsidRPr="00764887" w:rsidRDefault="00764887" w:rsidP="00764887">
      <w:pPr>
        <w:autoSpaceDE w:val="0"/>
        <w:autoSpaceDN w:val="0"/>
        <w:adjustRightInd w:val="0"/>
        <w:ind w:firstLine="540"/>
        <w:jc w:val="both"/>
        <w:rPr>
          <w:sz w:val="20"/>
          <w:szCs w:val="20"/>
        </w:rPr>
      </w:pPr>
    </w:p>
    <w:p w:rsidR="00764887" w:rsidRPr="00764887" w:rsidRDefault="00764887" w:rsidP="00764887">
      <w:pPr>
        <w:autoSpaceDE w:val="0"/>
        <w:autoSpaceDN w:val="0"/>
        <w:adjustRightInd w:val="0"/>
        <w:ind w:firstLine="540"/>
        <w:jc w:val="center"/>
        <w:rPr>
          <w:sz w:val="20"/>
          <w:szCs w:val="20"/>
        </w:rPr>
      </w:pPr>
      <w:r w:rsidRPr="00764887">
        <w:rPr>
          <w:sz w:val="20"/>
          <w:szCs w:val="20"/>
        </w:rPr>
        <w:t>6. ПОРЯДОК ПРИЕМКИ ТОВАРА</w:t>
      </w:r>
    </w:p>
    <w:p w:rsidR="00764887" w:rsidRPr="00764887" w:rsidRDefault="00764887" w:rsidP="00764887">
      <w:pPr>
        <w:autoSpaceDE w:val="0"/>
        <w:autoSpaceDN w:val="0"/>
        <w:adjustRightInd w:val="0"/>
        <w:ind w:firstLine="540"/>
        <w:jc w:val="both"/>
        <w:rPr>
          <w:sz w:val="20"/>
          <w:szCs w:val="20"/>
        </w:rPr>
      </w:pPr>
      <w:r w:rsidRPr="00764887">
        <w:rPr>
          <w:sz w:val="20"/>
          <w:szCs w:val="20"/>
        </w:rPr>
        <w:t>6.1. Приемка товара по количеству:</w:t>
      </w:r>
    </w:p>
    <w:p w:rsidR="00764887" w:rsidRPr="00764887" w:rsidRDefault="00764887" w:rsidP="00764887">
      <w:pPr>
        <w:autoSpaceDE w:val="0"/>
        <w:autoSpaceDN w:val="0"/>
        <w:adjustRightInd w:val="0"/>
        <w:ind w:firstLine="540"/>
        <w:jc w:val="both"/>
        <w:rPr>
          <w:sz w:val="20"/>
          <w:szCs w:val="20"/>
        </w:rPr>
      </w:pPr>
      <w:r w:rsidRPr="00764887">
        <w:rPr>
          <w:sz w:val="20"/>
          <w:szCs w:val="20"/>
        </w:rPr>
        <w:t xml:space="preserve">6.1.1. Приемка Товара по количеству производится Покупателем по адресу указанному в Спецификации. </w:t>
      </w:r>
    </w:p>
    <w:p w:rsidR="00764887" w:rsidRPr="00764887" w:rsidRDefault="00764887" w:rsidP="00764887">
      <w:pPr>
        <w:autoSpaceDE w:val="0"/>
        <w:autoSpaceDN w:val="0"/>
        <w:adjustRightInd w:val="0"/>
        <w:ind w:firstLine="540"/>
        <w:jc w:val="both"/>
        <w:rPr>
          <w:sz w:val="20"/>
          <w:szCs w:val="20"/>
        </w:rPr>
      </w:pPr>
      <w:r w:rsidRPr="00764887">
        <w:rPr>
          <w:sz w:val="20"/>
          <w:szCs w:val="20"/>
        </w:rPr>
        <w:t>6.1.2. Количество Товара при приемке должно определяться в тех же единицах измерения, которые указаны в товаросопроводительных документах. Приемка товара по количеству проводится в соответствии с сопроводительными документами (товарно-транспортная накладная и т.п.). Подписание указанных документов подтверждает факт поступления товара в адрес Покупателя, но не означает его приемку.</w:t>
      </w:r>
    </w:p>
    <w:p w:rsidR="00764887" w:rsidRPr="00764887" w:rsidRDefault="00764887" w:rsidP="00764887">
      <w:pPr>
        <w:autoSpaceDE w:val="0"/>
        <w:autoSpaceDN w:val="0"/>
        <w:adjustRightInd w:val="0"/>
        <w:ind w:firstLine="540"/>
        <w:jc w:val="both"/>
        <w:rPr>
          <w:sz w:val="20"/>
          <w:szCs w:val="20"/>
        </w:rPr>
      </w:pPr>
      <w:r w:rsidRPr="00764887">
        <w:rPr>
          <w:sz w:val="20"/>
          <w:szCs w:val="20"/>
        </w:rPr>
        <w:t>6.1.4. Окончательная приемка Товара по качеству и комплектности производится на складе Покупателя.</w:t>
      </w:r>
    </w:p>
    <w:p w:rsidR="00764887" w:rsidRPr="00764887" w:rsidRDefault="00764887" w:rsidP="00764887">
      <w:pPr>
        <w:autoSpaceDE w:val="0"/>
        <w:autoSpaceDN w:val="0"/>
        <w:adjustRightInd w:val="0"/>
        <w:ind w:firstLine="540"/>
        <w:jc w:val="both"/>
        <w:rPr>
          <w:sz w:val="20"/>
          <w:szCs w:val="20"/>
        </w:rPr>
      </w:pPr>
      <w:r w:rsidRPr="00764887">
        <w:rPr>
          <w:sz w:val="20"/>
          <w:szCs w:val="20"/>
        </w:rPr>
        <w:t>6.2. Приемка товара по качеству и комплектности:</w:t>
      </w:r>
    </w:p>
    <w:p w:rsidR="00764887" w:rsidRPr="00764887" w:rsidRDefault="00764887" w:rsidP="00764887">
      <w:pPr>
        <w:autoSpaceDE w:val="0"/>
        <w:autoSpaceDN w:val="0"/>
        <w:adjustRightInd w:val="0"/>
        <w:ind w:firstLine="540"/>
        <w:jc w:val="both"/>
        <w:rPr>
          <w:sz w:val="20"/>
          <w:szCs w:val="20"/>
        </w:rPr>
      </w:pPr>
      <w:r w:rsidRPr="00764887">
        <w:rPr>
          <w:sz w:val="20"/>
          <w:szCs w:val="20"/>
        </w:rPr>
        <w:t>6.2.1. Окончательную приемку Товара осуществляют уполномоченные представители Покупателя в количестве не менее 2 (двух) человек не позднее 7 (семи) рабочих дней с даты поступления Товара на склад Покупателя.</w:t>
      </w:r>
    </w:p>
    <w:p w:rsidR="00764887" w:rsidRPr="00764887" w:rsidRDefault="00764887" w:rsidP="00764887">
      <w:pPr>
        <w:autoSpaceDE w:val="0"/>
        <w:autoSpaceDN w:val="0"/>
        <w:adjustRightInd w:val="0"/>
        <w:ind w:firstLine="540"/>
        <w:jc w:val="both"/>
        <w:rPr>
          <w:sz w:val="20"/>
          <w:szCs w:val="20"/>
        </w:rPr>
      </w:pPr>
      <w:r w:rsidRPr="00764887">
        <w:rPr>
          <w:sz w:val="20"/>
          <w:szCs w:val="20"/>
        </w:rPr>
        <w:t>6.2.2. Покупатель может привлекать к приемке Товара компетентных представителей других предприятий и организаций.</w:t>
      </w:r>
    </w:p>
    <w:p w:rsidR="00764887" w:rsidRPr="00764887" w:rsidRDefault="00764887" w:rsidP="00764887">
      <w:pPr>
        <w:autoSpaceDE w:val="0"/>
        <w:autoSpaceDN w:val="0"/>
        <w:adjustRightInd w:val="0"/>
        <w:ind w:firstLine="540"/>
        <w:jc w:val="both"/>
        <w:rPr>
          <w:sz w:val="20"/>
          <w:szCs w:val="20"/>
        </w:rPr>
      </w:pPr>
      <w:r w:rsidRPr="00764887">
        <w:rPr>
          <w:sz w:val="20"/>
          <w:szCs w:val="20"/>
        </w:rPr>
        <w:t>6.2.3. Разрешается выборочная (частичная) проверка количества и качества Товара (не более 10% от поступившей партии) с распространением результатов проверки какой-либо части Товара на всю партию.</w:t>
      </w:r>
    </w:p>
    <w:p w:rsidR="00764887" w:rsidRPr="00764887" w:rsidRDefault="00764887" w:rsidP="00764887">
      <w:pPr>
        <w:autoSpaceDE w:val="0"/>
        <w:autoSpaceDN w:val="0"/>
        <w:adjustRightInd w:val="0"/>
        <w:ind w:firstLine="540"/>
        <w:jc w:val="both"/>
        <w:rPr>
          <w:sz w:val="20"/>
          <w:szCs w:val="20"/>
        </w:rPr>
      </w:pPr>
      <w:r w:rsidRPr="00764887">
        <w:rPr>
          <w:sz w:val="20"/>
          <w:szCs w:val="20"/>
        </w:rPr>
        <w:t xml:space="preserve">6.2.4. Приемка Товара по качеству и комплектности производится без участия представителя Поставщика, за исключением случаев, предусмотренных пп.6.2.5-6.2.7. </w:t>
      </w:r>
    </w:p>
    <w:p w:rsidR="00764887" w:rsidRPr="00764887" w:rsidRDefault="00764887" w:rsidP="00764887">
      <w:pPr>
        <w:autoSpaceDE w:val="0"/>
        <w:autoSpaceDN w:val="0"/>
        <w:adjustRightInd w:val="0"/>
        <w:ind w:firstLine="540"/>
        <w:jc w:val="both"/>
        <w:rPr>
          <w:sz w:val="20"/>
          <w:szCs w:val="20"/>
        </w:rPr>
      </w:pPr>
      <w:r w:rsidRPr="00764887">
        <w:rPr>
          <w:sz w:val="20"/>
          <w:szCs w:val="20"/>
        </w:rPr>
        <w:t>6.2.5. В случае обнаружения при приемке Товара несоответствия поставленного Товара условиям Спецификации, товарно-транспортным (товаросопроводительным) документам, Покупатель приостанавливает дальнейшую приемку, обеспечивает сохранность Товара (ответственное хранение) и составляет акт, в котором указывает количество осмотренного Товара и характер выявленного несоответствия. Не позднее 2 (двух) рабочих дней со дня обнаружения несоответствия Покупатель письменно (по факсу, электронной почте) вызывает представителя Поставщика для участия в дальнейшей приемке.</w:t>
      </w:r>
    </w:p>
    <w:p w:rsidR="00764887" w:rsidRPr="00764887" w:rsidRDefault="00764887" w:rsidP="00764887">
      <w:pPr>
        <w:autoSpaceDE w:val="0"/>
        <w:autoSpaceDN w:val="0"/>
        <w:adjustRightInd w:val="0"/>
        <w:ind w:firstLine="540"/>
        <w:jc w:val="both"/>
        <w:rPr>
          <w:sz w:val="20"/>
          <w:szCs w:val="20"/>
        </w:rPr>
      </w:pPr>
      <w:r w:rsidRPr="00764887">
        <w:rPr>
          <w:sz w:val="20"/>
          <w:szCs w:val="20"/>
        </w:rPr>
        <w:t>6.2.6. Не позднее 1 (Одного) рабочего дня с даты получения письменного уведомления, указанного в п.6.2.5. настоящего договора, Поставщик обязан письменно сообщить о направлении его представителя для продолжения приемки Товара с указанием должности, Ф.И.О. представителя и времени его прибытия.</w:t>
      </w:r>
    </w:p>
    <w:p w:rsidR="00764887" w:rsidRPr="00764887" w:rsidRDefault="00764887" w:rsidP="00764887">
      <w:pPr>
        <w:autoSpaceDE w:val="0"/>
        <w:autoSpaceDN w:val="0"/>
        <w:adjustRightInd w:val="0"/>
        <w:ind w:firstLine="540"/>
        <w:jc w:val="both"/>
        <w:rPr>
          <w:sz w:val="20"/>
          <w:szCs w:val="20"/>
        </w:rPr>
      </w:pPr>
      <w:r w:rsidRPr="00764887">
        <w:rPr>
          <w:sz w:val="20"/>
          <w:szCs w:val="20"/>
        </w:rPr>
        <w:t>6.2.7. В случае принятия положительного решения о направлении своего представителя, Поставщик должен организовать прибытие своего представителя не позднее 5 (пяти) календарных дней после получения уведомления. Поставщик выдает представителю доверенность на право участия в приемке Товара и подписания необходимых документов.</w:t>
      </w:r>
    </w:p>
    <w:p w:rsidR="00764887" w:rsidRPr="00764887" w:rsidRDefault="00764887" w:rsidP="00764887">
      <w:pPr>
        <w:autoSpaceDE w:val="0"/>
        <w:autoSpaceDN w:val="0"/>
        <w:adjustRightInd w:val="0"/>
        <w:ind w:firstLine="540"/>
        <w:jc w:val="both"/>
        <w:rPr>
          <w:sz w:val="20"/>
          <w:szCs w:val="20"/>
        </w:rPr>
      </w:pPr>
      <w:r w:rsidRPr="00764887">
        <w:rPr>
          <w:sz w:val="20"/>
          <w:szCs w:val="20"/>
        </w:rPr>
        <w:t>6.2.8. Отказ Поставщика от направления представителя, неполучение Покупателем ответа Поставщика, в установленный в п.6.2.6. или неприбытие представителя Поставщика с надлежащими полномочиями в установленные в п. 6.2.7 настоящего Договора сроки означает отказ Поставщика от участия в приемке Товара по качеству и согласие на одностороннюю приемку Товара, а также дает право Покупателю продолжить приемку Товара в том же составе. При этом в дальнейшем Поставщик лишается права ссылаться на ненадлежащую приемку Товара.</w:t>
      </w:r>
    </w:p>
    <w:p w:rsidR="00764887" w:rsidRPr="00764887" w:rsidRDefault="00764887" w:rsidP="00764887">
      <w:pPr>
        <w:autoSpaceDE w:val="0"/>
        <w:autoSpaceDN w:val="0"/>
        <w:adjustRightInd w:val="0"/>
        <w:ind w:firstLine="540"/>
        <w:jc w:val="both"/>
        <w:rPr>
          <w:sz w:val="20"/>
          <w:szCs w:val="20"/>
        </w:rPr>
      </w:pPr>
      <w:r w:rsidRPr="00764887">
        <w:rPr>
          <w:sz w:val="20"/>
          <w:szCs w:val="20"/>
        </w:rPr>
        <w:t xml:space="preserve">6.2.9. Несоответствие Товара по качеству и комплектности оформляется Актом </w:t>
      </w:r>
      <w:r w:rsidRPr="00764887">
        <w:rPr>
          <w:rFonts w:eastAsia="Arial"/>
          <w:color w:val="000000"/>
          <w:sz w:val="20"/>
          <w:szCs w:val="20"/>
        </w:rPr>
        <w:t>(по форме Торг-2 для отечественных товаров или Торг-3 для импортных товаров)</w:t>
      </w:r>
      <w:r w:rsidRPr="00764887">
        <w:rPr>
          <w:sz w:val="20"/>
          <w:szCs w:val="20"/>
        </w:rPr>
        <w:t xml:space="preserve"> (далее - Акт).</w:t>
      </w:r>
    </w:p>
    <w:p w:rsidR="00764887" w:rsidRPr="00764887" w:rsidRDefault="00764887" w:rsidP="00764887">
      <w:pPr>
        <w:autoSpaceDE w:val="0"/>
        <w:autoSpaceDN w:val="0"/>
        <w:adjustRightInd w:val="0"/>
        <w:ind w:firstLine="540"/>
        <w:jc w:val="both"/>
        <w:rPr>
          <w:sz w:val="20"/>
          <w:szCs w:val="20"/>
        </w:rPr>
      </w:pPr>
      <w:r w:rsidRPr="00764887">
        <w:rPr>
          <w:sz w:val="20"/>
          <w:szCs w:val="20"/>
        </w:rPr>
        <w:t>6.2.10. Акт составляется и подписывается в день приемки всеми лицами, участвующими в приемке Товара, а также представителем Поставщика. В случае не прибытия представителя Поставщика, Акт подписывается Покупателем направляется Поставщику в течение 3-х (трех) календарных дней.</w:t>
      </w:r>
    </w:p>
    <w:p w:rsidR="00764887" w:rsidRPr="00764887" w:rsidRDefault="00764887" w:rsidP="00764887">
      <w:pPr>
        <w:autoSpaceDE w:val="0"/>
        <w:autoSpaceDN w:val="0"/>
        <w:adjustRightInd w:val="0"/>
        <w:ind w:firstLine="540"/>
        <w:jc w:val="both"/>
        <w:rPr>
          <w:sz w:val="20"/>
          <w:szCs w:val="20"/>
        </w:rPr>
      </w:pPr>
      <w:r w:rsidRPr="00764887">
        <w:rPr>
          <w:sz w:val="20"/>
          <w:szCs w:val="20"/>
        </w:rPr>
        <w:t>6.2.11. Поставщик обязан в течение 5 (пяти) календарных дней с момента получения Акта, указанного в п. 6.2.10. заменить некачественный Товар Товаром надлежащего качества, если более длительный срок не указан в Спецификации.</w:t>
      </w:r>
    </w:p>
    <w:p w:rsidR="00764887" w:rsidRPr="00764887" w:rsidRDefault="00764887" w:rsidP="00764887">
      <w:pPr>
        <w:autoSpaceDE w:val="0"/>
        <w:autoSpaceDN w:val="0"/>
        <w:adjustRightInd w:val="0"/>
        <w:ind w:firstLine="540"/>
        <w:jc w:val="both"/>
        <w:rPr>
          <w:sz w:val="20"/>
          <w:szCs w:val="20"/>
        </w:rPr>
      </w:pPr>
      <w:r w:rsidRPr="00764887">
        <w:rPr>
          <w:sz w:val="20"/>
          <w:szCs w:val="20"/>
        </w:rPr>
        <w:lastRenderedPageBreak/>
        <w:t>6.2.12. В случае отказа Поставщика от замены Товара по истечению указанного срока Покупатель вправе по своему выбору требовать от Поставщика:</w:t>
      </w:r>
    </w:p>
    <w:p w:rsidR="00764887" w:rsidRPr="00764887" w:rsidRDefault="00764887" w:rsidP="00764887">
      <w:pPr>
        <w:autoSpaceDE w:val="0"/>
        <w:autoSpaceDN w:val="0"/>
        <w:adjustRightInd w:val="0"/>
        <w:ind w:firstLine="540"/>
        <w:jc w:val="both"/>
        <w:rPr>
          <w:sz w:val="20"/>
          <w:szCs w:val="20"/>
        </w:rPr>
      </w:pPr>
      <w:r w:rsidRPr="00764887">
        <w:rPr>
          <w:sz w:val="20"/>
          <w:szCs w:val="20"/>
        </w:rPr>
        <w:t>- безвозмездного устранения недостатков Товара в разумный срок;</w:t>
      </w:r>
    </w:p>
    <w:p w:rsidR="00764887" w:rsidRPr="00764887" w:rsidRDefault="00764887" w:rsidP="00764887">
      <w:pPr>
        <w:autoSpaceDE w:val="0"/>
        <w:autoSpaceDN w:val="0"/>
        <w:adjustRightInd w:val="0"/>
        <w:ind w:firstLine="540"/>
        <w:jc w:val="both"/>
        <w:rPr>
          <w:sz w:val="20"/>
          <w:szCs w:val="20"/>
        </w:rPr>
      </w:pPr>
      <w:r w:rsidRPr="00764887">
        <w:rPr>
          <w:sz w:val="20"/>
          <w:szCs w:val="20"/>
        </w:rPr>
        <w:t>- соразмерного уменьшения покупной цены;</w:t>
      </w:r>
    </w:p>
    <w:p w:rsidR="00764887" w:rsidRPr="00764887" w:rsidRDefault="00764887" w:rsidP="00764887">
      <w:pPr>
        <w:autoSpaceDE w:val="0"/>
        <w:autoSpaceDN w:val="0"/>
        <w:adjustRightInd w:val="0"/>
        <w:ind w:firstLine="540"/>
        <w:jc w:val="both"/>
        <w:rPr>
          <w:sz w:val="20"/>
          <w:szCs w:val="20"/>
        </w:rPr>
      </w:pPr>
      <w:r w:rsidRPr="00764887">
        <w:rPr>
          <w:sz w:val="20"/>
          <w:szCs w:val="20"/>
        </w:rPr>
        <w:t>- отказаться от исполнения Договора поставки и потребовать возврата уплаченной за Товар денежной суммы;</w:t>
      </w:r>
    </w:p>
    <w:p w:rsidR="00764887" w:rsidRPr="00764887" w:rsidRDefault="00764887" w:rsidP="00764887">
      <w:pPr>
        <w:autoSpaceDE w:val="0"/>
        <w:autoSpaceDN w:val="0"/>
        <w:adjustRightInd w:val="0"/>
        <w:ind w:firstLine="540"/>
        <w:jc w:val="both"/>
        <w:rPr>
          <w:sz w:val="20"/>
          <w:szCs w:val="20"/>
        </w:rPr>
      </w:pPr>
      <w:r w:rsidRPr="00764887">
        <w:rPr>
          <w:sz w:val="20"/>
          <w:szCs w:val="20"/>
        </w:rPr>
        <w:t xml:space="preserve">6.2.13. Все расходы, связанные с возвратом Товара, его заменой, допоставкой и </w:t>
      </w:r>
      <w:proofErr w:type="spellStart"/>
      <w:r w:rsidRPr="00764887">
        <w:rPr>
          <w:sz w:val="20"/>
          <w:szCs w:val="20"/>
        </w:rPr>
        <w:t>доукомплектовкой</w:t>
      </w:r>
      <w:proofErr w:type="spellEnd"/>
      <w:r w:rsidRPr="00764887">
        <w:rPr>
          <w:sz w:val="20"/>
          <w:szCs w:val="20"/>
        </w:rPr>
        <w:t>, в том числе все транспортные расходы и расходы на хранение, оплачиваются Поставщиком.</w:t>
      </w:r>
    </w:p>
    <w:p w:rsidR="00764887" w:rsidRPr="00764887" w:rsidRDefault="00764887" w:rsidP="00764887">
      <w:pPr>
        <w:autoSpaceDE w:val="0"/>
        <w:autoSpaceDN w:val="0"/>
        <w:adjustRightInd w:val="0"/>
        <w:ind w:firstLine="540"/>
        <w:jc w:val="both"/>
        <w:rPr>
          <w:sz w:val="20"/>
          <w:szCs w:val="20"/>
        </w:rPr>
      </w:pPr>
    </w:p>
    <w:p w:rsidR="00764887" w:rsidRPr="00764887" w:rsidRDefault="00764887" w:rsidP="00764887">
      <w:pPr>
        <w:autoSpaceDE w:val="0"/>
        <w:autoSpaceDN w:val="0"/>
        <w:adjustRightInd w:val="0"/>
        <w:ind w:firstLine="540"/>
        <w:jc w:val="center"/>
        <w:rPr>
          <w:sz w:val="20"/>
          <w:szCs w:val="20"/>
        </w:rPr>
      </w:pPr>
      <w:r w:rsidRPr="00764887">
        <w:rPr>
          <w:sz w:val="20"/>
          <w:szCs w:val="20"/>
        </w:rPr>
        <w:t>7. ГАРАНТИЙНЫЕ ОБЯЗАТЕЛЬСТВА</w:t>
      </w:r>
    </w:p>
    <w:p w:rsidR="00764887" w:rsidRPr="00764887" w:rsidRDefault="00764887" w:rsidP="00764887">
      <w:pPr>
        <w:autoSpaceDE w:val="0"/>
        <w:autoSpaceDN w:val="0"/>
        <w:adjustRightInd w:val="0"/>
        <w:ind w:firstLine="540"/>
        <w:jc w:val="both"/>
        <w:rPr>
          <w:sz w:val="20"/>
          <w:szCs w:val="20"/>
        </w:rPr>
      </w:pPr>
      <w:r w:rsidRPr="00764887">
        <w:rPr>
          <w:sz w:val="20"/>
          <w:szCs w:val="20"/>
        </w:rPr>
        <w:t>7.1. Гарантийный срок на поставляемый Товар указывается в соответствующей Спецификации. В случае отсутствия в соответствующей Спецификации указания на гарантийный срок, гарантийный срок устанавливается в соответствии с ГОСТами и ТУ, утвержденными на территории Российской Федерации, товар должен быть пригодным для использования по назначению, сопровождаться всеми необходимыми для использования техническими, товаросопроводительными, первично-учетными и иными документами. Срок годности, при его наличии для данного вида Товара, определяется действующими стандартами и техническими условиями на Товар.</w:t>
      </w:r>
    </w:p>
    <w:p w:rsidR="00764887" w:rsidRPr="00764887" w:rsidRDefault="00764887" w:rsidP="00764887">
      <w:pPr>
        <w:autoSpaceDE w:val="0"/>
        <w:autoSpaceDN w:val="0"/>
        <w:adjustRightInd w:val="0"/>
        <w:ind w:firstLine="540"/>
        <w:jc w:val="both"/>
        <w:rPr>
          <w:sz w:val="20"/>
          <w:szCs w:val="20"/>
        </w:rPr>
      </w:pPr>
      <w:r w:rsidRPr="00764887">
        <w:rPr>
          <w:sz w:val="20"/>
          <w:szCs w:val="20"/>
        </w:rPr>
        <w:t xml:space="preserve">Течение гарантийного срока начинается с момента подписания Покупателем товарной накладной, если иное не предусмотрено Спецификацией. </w:t>
      </w:r>
    </w:p>
    <w:p w:rsidR="00764887" w:rsidRPr="00764887" w:rsidRDefault="00764887" w:rsidP="00764887">
      <w:pPr>
        <w:autoSpaceDE w:val="0"/>
        <w:autoSpaceDN w:val="0"/>
        <w:adjustRightInd w:val="0"/>
        <w:ind w:firstLine="540"/>
        <w:jc w:val="both"/>
        <w:rPr>
          <w:sz w:val="20"/>
          <w:szCs w:val="20"/>
        </w:rPr>
      </w:pPr>
      <w:r w:rsidRPr="00764887">
        <w:rPr>
          <w:sz w:val="20"/>
          <w:szCs w:val="20"/>
        </w:rPr>
        <w:t>7.2. Поставщик гарантирует на протяжении гарантийного срока соответствие поставленного по настоящему договору Товара указанным в технической документации и нормативных правовых актах РФ показателям, соответствие качества Товара требованиям Госстандарта России, иным стандартам и обязательным требованиям, а также пригодность товара для использования. Если иное не указано в Спецификации к настоящему договору, гарантийный срок начинает течь с момента подписания сторонами товарной накладной. Течение гарантийного срока прерывается на все время, на протяжении которого Товар не мог эксплуатироваться вследствие недостатков, за которые отвечает Поставщик. При обнаружении в течение гарантийного срока недостатков Товара, Покупатель должен направить уведомление об этом Поставщику в течение 10 дней после их обнаружения.</w:t>
      </w:r>
    </w:p>
    <w:p w:rsidR="00764887" w:rsidRPr="00764887" w:rsidRDefault="00764887" w:rsidP="00764887">
      <w:pPr>
        <w:autoSpaceDE w:val="0"/>
        <w:autoSpaceDN w:val="0"/>
        <w:adjustRightInd w:val="0"/>
        <w:ind w:firstLine="540"/>
        <w:jc w:val="both"/>
        <w:rPr>
          <w:sz w:val="20"/>
          <w:szCs w:val="20"/>
        </w:rPr>
      </w:pPr>
      <w:r w:rsidRPr="00764887">
        <w:rPr>
          <w:sz w:val="20"/>
          <w:szCs w:val="20"/>
        </w:rPr>
        <w:t>Если недостатки Товара в установленный Покупателем срок не были устранены либо являются существенными и неустранимыми, Покупатель вправе отказаться от исполнения своих обязанностей по настоящему договору и потребовать от Поставщика возмещения причиненных убытков.</w:t>
      </w:r>
    </w:p>
    <w:p w:rsidR="00764887" w:rsidRPr="00764887" w:rsidRDefault="00764887" w:rsidP="00764887">
      <w:pPr>
        <w:autoSpaceDE w:val="0"/>
        <w:autoSpaceDN w:val="0"/>
        <w:adjustRightInd w:val="0"/>
        <w:ind w:firstLine="540"/>
        <w:jc w:val="both"/>
        <w:rPr>
          <w:sz w:val="20"/>
          <w:szCs w:val="20"/>
        </w:rPr>
      </w:pPr>
      <w:r w:rsidRPr="00764887">
        <w:rPr>
          <w:sz w:val="20"/>
          <w:szCs w:val="20"/>
        </w:rPr>
        <w:t xml:space="preserve">7.3. Поставщик обязан за свой счет либо устранить дефекты, выявленные в течение гарантийного срока либо заменить Товар и комплектующие, если не докажет, что дефекты возникли в результате нарушения Покупателем правил хранения и эксплуатации, должным образом сообщенных Покупателю Поставщиком. Замена Товара осуществляется Поставщиком в указанный Покупателем срок. </w:t>
      </w:r>
    </w:p>
    <w:p w:rsidR="00764887" w:rsidRPr="00764887" w:rsidRDefault="00764887" w:rsidP="00764887">
      <w:pPr>
        <w:autoSpaceDE w:val="0"/>
        <w:autoSpaceDN w:val="0"/>
        <w:adjustRightInd w:val="0"/>
        <w:ind w:firstLine="540"/>
        <w:jc w:val="both"/>
        <w:rPr>
          <w:sz w:val="20"/>
          <w:szCs w:val="20"/>
        </w:rPr>
      </w:pPr>
      <w:r w:rsidRPr="00764887">
        <w:rPr>
          <w:sz w:val="20"/>
          <w:szCs w:val="20"/>
        </w:rPr>
        <w:t>7.4. Дефекты, выявленные в течение гарантийного срока, устраняются Поставщиком, в случае если иное не предусмотрено условиями спецификации, в месте нахождения Товара в течение 20 (двадцати) календарных дней с момента уведомления Поставщика об их обнаружении. При отказе Поставщика устранить дефекты, Покупатель имеет право устранить такие дефекты самостоятельно или силами привлеченной организации, но за счет Поставщика. Поставщик обязан возместить указанные затраты Покупателя в течение 5 (Пяти) банковских дней с момента предъявления ему подтверждающих документов. В данном случае товар с гарантии не снимается.</w:t>
      </w:r>
    </w:p>
    <w:p w:rsidR="00764887" w:rsidRPr="00764887" w:rsidRDefault="00764887" w:rsidP="00764887">
      <w:pPr>
        <w:autoSpaceDE w:val="0"/>
        <w:autoSpaceDN w:val="0"/>
        <w:adjustRightInd w:val="0"/>
        <w:ind w:firstLine="540"/>
        <w:jc w:val="both"/>
        <w:rPr>
          <w:sz w:val="20"/>
          <w:szCs w:val="20"/>
        </w:rPr>
      </w:pPr>
      <w:r w:rsidRPr="00764887">
        <w:rPr>
          <w:sz w:val="20"/>
          <w:szCs w:val="20"/>
        </w:rPr>
        <w:t>7.5. Гарантийный срок продлевается на время устранения Поставщиком дефектов. При замене Товара, либо комплектующих к нему, гарантийный срок исчисляется заново со дня замены.</w:t>
      </w:r>
    </w:p>
    <w:p w:rsidR="00764887" w:rsidRPr="00764887" w:rsidRDefault="00764887" w:rsidP="00764887">
      <w:pPr>
        <w:autoSpaceDE w:val="0"/>
        <w:autoSpaceDN w:val="0"/>
        <w:adjustRightInd w:val="0"/>
        <w:ind w:firstLine="540"/>
        <w:jc w:val="both"/>
        <w:rPr>
          <w:sz w:val="20"/>
          <w:szCs w:val="20"/>
        </w:rPr>
      </w:pPr>
    </w:p>
    <w:p w:rsidR="00764887" w:rsidRPr="00764887" w:rsidRDefault="00764887" w:rsidP="00764887">
      <w:pPr>
        <w:widowControl w:val="0"/>
        <w:suppressAutoHyphens/>
        <w:ind w:left="654"/>
        <w:jc w:val="center"/>
        <w:rPr>
          <w:rFonts w:eastAsia="Lucida Sans Unicode"/>
          <w:bCs/>
          <w:color w:val="000000"/>
          <w:kern w:val="2"/>
          <w:sz w:val="20"/>
          <w:szCs w:val="20"/>
          <w:lang w:eastAsia="hi-IN" w:bidi="hi-IN"/>
        </w:rPr>
      </w:pPr>
      <w:r w:rsidRPr="00764887">
        <w:rPr>
          <w:rFonts w:eastAsia="Lucida Sans Unicode"/>
          <w:bCs/>
          <w:color w:val="000000"/>
          <w:kern w:val="2"/>
          <w:sz w:val="20"/>
          <w:szCs w:val="20"/>
          <w:lang w:eastAsia="hi-IN" w:bidi="hi-IN"/>
        </w:rPr>
        <w:t xml:space="preserve">8. </w:t>
      </w:r>
      <w:r w:rsidRPr="00764887">
        <w:rPr>
          <w:rFonts w:eastAsia="Lucida Sans Unicode"/>
          <w:bCs/>
          <w:caps/>
          <w:color w:val="000000"/>
          <w:kern w:val="19"/>
          <w:sz w:val="20"/>
          <w:szCs w:val="20"/>
          <w:lang w:eastAsia="hi-IN" w:bidi="hi-IN"/>
        </w:rPr>
        <w:t>Антикоррупционные условия.</w:t>
      </w:r>
    </w:p>
    <w:p w:rsidR="00764887" w:rsidRPr="00764887" w:rsidRDefault="00764887" w:rsidP="00764887">
      <w:pPr>
        <w:autoSpaceDE w:val="0"/>
        <w:autoSpaceDN w:val="0"/>
        <w:adjustRightInd w:val="0"/>
        <w:jc w:val="both"/>
        <w:rPr>
          <w:sz w:val="20"/>
          <w:szCs w:val="20"/>
        </w:rPr>
      </w:pPr>
      <w:r w:rsidRPr="00764887">
        <w:rPr>
          <w:sz w:val="20"/>
          <w:szCs w:val="20"/>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64887" w:rsidRPr="00764887" w:rsidRDefault="00764887" w:rsidP="00764887">
      <w:pPr>
        <w:autoSpaceDE w:val="0"/>
        <w:autoSpaceDN w:val="0"/>
        <w:adjustRightInd w:val="0"/>
        <w:jc w:val="both"/>
        <w:rPr>
          <w:sz w:val="20"/>
          <w:szCs w:val="20"/>
        </w:rPr>
      </w:pPr>
      <w:r w:rsidRPr="00764887">
        <w:rPr>
          <w:sz w:val="20"/>
          <w:szCs w:val="20"/>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64887" w:rsidRPr="00764887" w:rsidRDefault="00764887" w:rsidP="00764887">
      <w:pPr>
        <w:autoSpaceDE w:val="0"/>
        <w:autoSpaceDN w:val="0"/>
        <w:adjustRightInd w:val="0"/>
        <w:jc w:val="both"/>
        <w:rPr>
          <w:sz w:val="20"/>
          <w:szCs w:val="20"/>
        </w:rPr>
      </w:pPr>
      <w:r w:rsidRPr="00764887">
        <w:rPr>
          <w:sz w:val="20"/>
          <w:szCs w:val="20"/>
        </w:rPr>
        <w:t xml:space="preserve">8.3.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764887" w:rsidRPr="00764887" w:rsidRDefault="00764887" w:rsidP="00764887">
      <w:pPr>
        <w:autoSpaceDE w:val="0"/>
        <w:autoSpaceDN w:val="0"/>
        <w:adjustRightInd w:val="0"/>
        <w:jc w:val="both"/>
        <w:rPr>
          <w:sz w:val="20"/>
          <w:szCs w:val="20"/>
        </w:rPr>
      </w:pPr>
      <w:r w:rsidRPr="00764887">
        <w:rPr>
          <w:sz w:val="20"/>
          <w:szCs w:val="20"/>
        </w:rP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64887" w:rsidRPr="00764887" w:rsidRDefault="00764887" w:rsidP="00764887">
      <w:pPr>
        <w:autoSpaceDE w:val="0"/>
        <w:autoSpaceDN w:val="0"/>
        <w:adjustRightInd w:val="0"/>
        <w:jc w:val="both"/>
        <w:rPr>
          <w:sz w:val="20"/>
          <w:szCs w:val="20"/>
        </w:rPr>
      </w:pPr>
      <w:r w:rsidRPr="00764887">
        <w:rPr>
          <w:sz w:val="20"/>
          <w:szCs w:val="20"/>
        </w:rPr>
        <w:t xml:space="preserve">8.4.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w:t>
      </w:r>
      <w:r w:rsidRPr="00764887">
        <w:rPr>
          <w:sz w:val="20"/>
          <w:szCs w:val="20"/>
        </w:rPr>
        <w:lastRenderedPageBreak/>
        <w:t>положениями настоящего раздела, вправе требовать возмещения реального ущерба, возникшего в результате такого расторжения.</w:t>
      </w:r>
    </w:p>
    <w:p w:rsidR="00764887" w:rsidRPr="00764887" w:rsidRDefault="00764887" w:rsidP="00764887">
      <w:pPr>
        <w:autoSpaceDE w:val="0"/>
        <w:autoSpaceDN w:val="0"/>
        <w:adjustRightInd w:val="0"/>
        <w:ind w:firstLine="540"/>
        <w:jc w:val="center"/>
        <w:rPr>
          <w:sz w:val="20"/>
          <w:szCs w:val="20"/>
        </w:rPr>
      </w:pPr>
    </w:p>
    <w:p w:rsidR="00764887" w:rsidRPr="00764887" w:rsidRDefault="00764887" w:rsidP="00764887">
      <w:pPr>
        <w:autoSpaceDE w:val="0"/>
        <w:autoSpaceDN w:val="0"/>
        <w:adjustRightInd w:val="0"/>
        <w:ind w:firstLine="540"/>
        <w:jc w:val="center"/>
        <w:rPr>
          <w:sz w:val="20"/>
          <w:szCs w:val="20"/>
        </w:rPr>
      </w:pPr>
      <w:r w:rsidRPr="00764887">
        <w:rPr>
          <w:sz w:val="20"/>
          <w:szCs w:val="20"/>
        </w:rPr>
        <w:t>9. ОТВЕТСТВЕННОСТЬ СТОРОН</w:t>
      </w:r>
    </w:p>
    <w:p w:rsidR="00764887" w:rsidRPr="00764887" w:rsidRDefault="00764887" w:rsidP="00764887">
      <w:pPr>
        <w:autoSpaceDE w:val="0"/>
        <w:autoSpaceDN w:val="0"/>
        <w:adjustRightInd w:val="0"/>
        <w:ind w:firstLine="540"/>
        <w:jc w:val="both"/>
        <w:rPr>
          <w:sz w:val="20"/>
          <w:szCs w:val="20"/>
        </w:rPr>
      </w:pPr>
      <w:r w:rsidRPr="00764887">
        <w:rPr>
          <w:sz w:val="20"/>
          <w:szCs w:val="20"/>
        </w:rPr>
        <w:t>9.1. За нарушение сроков поставки Товара Покупатель вправе требовать с Поставщика уплаты неустойки в виде пени в размере 0,1 % от стоимости не поставленного в срок Товара за каждый день просрочки.</w:t>
      </w:r>
    </w:p>
    <w:p w:rsidR="00764887" w:rsidRPr="00764887" w:rsidRDefault="00764887" w:rsidP="00764887">
      <w:pPr>
        <w:autoSpaceDE w:val="0"/>
        <w:autoSpaceDN w:val="0"/>
        <w:adjustRightInd w:val="0"/>
        <w:ind w:firstLine="540"/>
        <w:jc w:val="both"/>
        <w:rPr>
          <w:sz w:val="20"/>
          <w:szCs w:val="20"/>
        </w:rPr>
      </w:pPr>
      <w:r w:rsidRPr="00764887">
        <w:rPr>
          <w:sz w:val="20"/>
          <w:szCs w:val="20"/>
        </w:rPr>
        <w:t>9.2. За нарушение сроков допоставки, замены товара, устранения недостатков в нем Покупатель вправе потребовать с Поставщика уплаты неустойки в виде пени в размере 0,1 % от стоимости Товара, не соответствующего условиям Договора, за каждый день просрочки (допоставки/замены/Товара/устранения недостатков в нем).</w:t>
      </w:r>
    </w:p>
    <w:p w:rsidR="00764887" w:rsidRPr="00764887" w:rsidRDefault="00764887" w:rsidP="00764887">
      <w:pPr>
        <w:autoSpaceDE w:val="0"/>
        <w:autoSpaceDN w:val="0"/>
        <w:adjustRightInd w:val="0"/>
        <w:ind w:firstLine="540"/>
        <w:jc w:val="both"/>
        <w:rPr>
          <w:sz w:val="20"/>
          <w:szCs w:val="20"/>
        </w:rPr>
      </w:pPr>
      <w:r w:rsidRPr="00764887">
        <w:rPr>
          <w:sz w:val="20"/>
          <w:szCs w:val="20"/>
        </w:rPr>
        <w:t>9.3. Если Поставщик просрочил поставку товара на срок более 15 (пятнадцать) календарных дней, Покупатель вправе в одностороннем порядке отказаться от приемки и оплаты Товара, а также расторгнуть договор в одностороннем внесудебном порядке и потребовать уплаты штрафа в размере 10% от стоимости не поставленного Товара путем направления соответствующего уведомления Поставщику. В данном случае при расторжении договора Поставщик оплачивает штраф и возвращает оплаченную за товар денежную сумму на расчетный счет Покупателя в течение 5 (пяти) банковских дней с момента получения уведомления.</w:t>
      </w:r>
    </w:p>
    <w:p w:rsidR="00764887" w:rsidRPr="00764887" w:rsidRDefault="00764887" w:rsidP="00764887">
      <w:pPr>
        <w:autoSpaceDE w:val="0"/>
        <w:autoSpaceDN w:val="0"/>
        <w:adjustRightInd w:val="0"/>
        <w:ind w:firstLine="540"/>
        <w:jc w:val="both"/>
        <w:rPr>
          <w:sz w:val="20"/>
          <w:szCs w:val="20"/>
        </w:rPr>
      </w:pPr>
      <w:r w:rsidRPr="00764887">
        <w:rPr>
          <w:sz w:val="20"/>
          <w:szCs w:val="20"/>
        </w:rPr>
        <w:t>9.4. За нарушение сроков оплаты Поставщик вправе требовать с Покупателя уплаты неустойки в виде пени в размере 0,1 %  от неуплаченной суммы за каждый день просрочки.</w:t>
      </w:r>
    </w:p>
    <w:p w:rsidR="00764887" w:rsidRPr="00764887" w:rsidRDefault="00764887" w:rsidP="00764887">
      <w:pPr>
        <w:autoSpaceDE w:val="0"/>
        <w:autoSpaceDN w:val="0"/>
        <w:adjustRightInd w:val="0"/>
        <w:ind w:firstLine="540"/>
        <w:jc w:val="both"/>
        <w:rPr>
          <w:sz w:val="20"/>
          <w:szCs w:val="20"/>
        </w:rPr>
      </w:pPr>
      <w:r w:rsidRPr="00764887">
        <w:rPr>
          <w:sz w:val="20"/>
          <w:szCs w:val="20"/>
        </w:rPr>
        <w:t>9.5. В случае передачи Поставщиком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отсутствуют или неправильно указаны реквизиты Грузополучателя, Покупателя и т.д.), либо в случае не предоставления указанных выше документов, Поставщик обязан возместить Покупателю все причиненные этим убытки, пени, а также компенсировать штрафы, недоимки и другие платежи, взысканные с Покупателя налоговыми, либо иными уполномоченными государственными органами.</w:t>
      </w:r>
    </w:p>
    <w:p w:rsidR="00764887" w:rsidRPr="00764887" w:rsidRDefault="00764887" w:rsidP="00764887">
      <w:pPr>
        <w:autoSpaceDE w:val="0"/>
        <w:autoSpaceDN w:val="0"/>
        <w:adjustRightInd w:val="0"/>
        <w:ind w:firstLine="540"/>
        <w:jc w:val="both"/>
        <w:rPr>
          <w:sz w:val="20"/>
          <w:szCs w:val="20"/>
        </w:rPr>
      </w:pPr>
      <w:r w:rsidRPr="00764887">
        <w:rPr>
          <w:sz w:val="20"/>
          <w:szCs w:val="20"/>
        </w:rPr>
        <w:t>9.6.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764887" w:rsidRPr="00764887" w:rsidRDefault="00764887" w:rsidP="00764887">
      <w:pPr>
        <w:autoSpaceDE w:val="0"/>
        <w:autoSpaceDN w:val="0"/>
        <w:adjustRightInd w:val="0"/>
        <w:ind w:firstLine="540"/>
        <w:jc w:val="both"/>
        <w:rPr>
          <w:sz w:val="20"/>
          <w:szCs w:val="20"/>
        </w:rPr>
      </w:pPr>
      <w:r w:rsidRPr="00764887">
        <w:rPr>
          <w:sz w:val="20"/>
          <w:szCs w:val="20"/>
        </w:rPr>
        <w:t>9.7.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764887" w:rsidRPr="00764887" w:rsidRDefault="00764887" w:rsidP="00764887">
      <w:pPr>
        <w:autoSpaceDE w:val="0"/>
        <w:autoSpaceDN w:val="0"/>
        <w:adjustRightInd w:val="0"/>
        <w:ind w:firstLine="540"/>
        <w:jc w:val="both"/>
        <w:rPr>
          <w:sz w:val="20"/>
          <w:szCs w:val="20"/>
        </w:rPr>
      </w:pPr>
    </w:p>
    <w:p w:rsidR="00764887" w:rsidRPr="00764887" w:rsidRDefault="00764887" w:rsidP="00764887">
      <w:pPr>
        <w:autoSpaceDE w:val="0"/>
        <w:autoSpaceDN w:val="0"/>
        <w:adjustRightInd w:val="0"/>
        <w:ind w:firstLine="540"/>
        <w:jc w:val="center"/>
        <w:rPr>
          <w:sz w:val="20"/>
          <w:szCs w:val="20"/>
        </w:rPr>
      </w:pPr>
      <w:r w:rsidRPr="00764887">
        <w:rPr>
          <w:sz w:val="20"/>
          <w:szCs w:val="20"/>
        </w:rPr>
        <w:t>10. ФОРС-МАЖОРНЫЕ ОБСТОЯТЕЛЬСТВА</w:t>
      </w:r>
    </w:p>
    <w:p w:rsidR="00764887" w:rsidRPr="00764887" w:rsidRDefault="00764887" w:rsidP="00764887">
      <w:pPr>
        <w:autoSpaceDE w:val="0"/>
        <w:autoSpaceDN w:val="0"/>
        <w:adjustRightInd w:val="0"/>
        <w:ind w:firstLine="540"/>
        <w:jc w:val="both"/>
        <w:rPr>
          <w:sz w:val="20"/>
          <w:szCs w:val="20"/>
        </w:rPr>
      </w:pPr>
      <w:r w:rsidRPr="00764887">
        <w:rPr>
          <w:sz w:val="20"/>
          <w:szCs w:val="20"/>
        </w:rPr>
        <w:t>10.1. Стороны освобождаются от ответственности за частичное или полное неисполнение обязательств по настоящему Договору, если оно явилось следствием, форс-мажора, в т. ч. пожара, наводнения, военных действий любого рода, блокады, актов или действий Правительства Российской Федерации или иных органов власти.</w:t>
      </w:r>
    </w:p>
    <w:p w:rsidR="00764887" w:rsidRPr="00764887" w:rsidRDefault="00764887" w:rsidP="00764887">
      <w:pPr>
        <w:autoSpaceDE w:val="0"/>
        <w:autoSpaceDN w:val="0"/>
        <w:adjustRightInd w:val="0"/>
        <w:ind w:firstLine="540"/>
        <w:jc w:val="both"/>
        <w:rPr>
          <w:sz w:val="20"/>
          <w:szCs w:val="20"/>
        </w:rPr>
      </w:pPr>
      <w:r w:rsidRPr="00764887">
        <w:rPr>
          <w:sz w:val="20"/>
          <w:szCs w:val="20"/>
        </w:rPr>
        <w:t>10.2. Если вышеуказанные обстоятельства будут продолжаться в течение 3 (трех) месяцев, то каждая из Сторон будет иметь право отказаться от дальнейшего исполнения обязательств по настоящему Договору, в этом случае ни одна из Сторон не имеет права требовать от другой Стороны возмещения понесенных убытков.</w:t>
      </w:r>
    </w:p>
    <w:p w:rsidR="00764887" w:rsidRPr="00764887" w:rsidRDefault="00764887" w:rsidP="00764887">
      <w:pPr>
        <w:autoSpaceDE w:val="0"/>
        <w:autoSpaceDN w:val="0"/>
        <w:adjustRightInd w:val="0"/>
        <w:ind w:firstLine="540"/>
        <w:jc w:val="both"/>
        <w:rPr>
          <w:sz w:val="20"/>
          <w:szCs w:val="20"/>
        </w:rPr>
      </w:pPr>
      <w:r w:rsidRPr="00764887">
        <w:rPr>
          <w:sz w:val="20"/>
          <w:szCs w:val="20"/>
        </w:rPr>
        <w:t>10.3. Сторона, для которой создалась невозможность исполнения (в силу изложенных в п. 10.1 причин) своих обязательств по настоящему Договору, обязана о наступлении и прекращении указанных обстоятельств немедленно, не позднее 5 (пяти) дней, сообщить об этом другой Стороне. Помимо этого, сообщения, данная Сторона обязана предоставить другой Стороне документ уполномоченного органа, который свидетельствует о наступлении и продолжительности обстоятельств форс-мажора.</w:t>
      </w:r>
    </w:p>
    <w:p w:rsidR="00764887" w:rsidRPr="00764887" w:rsidRDefault="00764887" w:rsidP="00764887">
      <w:pPr>
        <w:autoSpaceDE w:val="0"/>
        <w:autoSpaceDN w:val="0"/>
        <w:adjustRightInd w:val="0"/>
        <w:ind w:firstLine="540"/>
        <w:jc w:val="both"/>
        <w:rPr>
          <w:sz w:val="20"/>
          <w:szCs w:val="20"/>
        </w:rPr>
      </w:pPr>
      <w:r w:rsidRPr="00764887">
        <w:rPr>
          <w:sz w:val="20"/>
          <w:szCs w:val="20"/>
        </w:rPr>
        <w:t>10.4. Не уведомление или несвоевременное уведомление об указанных в п.10.1. обстоятельствах лишает Сторону права ссылаться на любое из этих обстоятельств, как на основание, освобождающее от ответственности.</w:t>
      </w:r>
    </w:p>
    <w:p w:rsidR="00764887" w:rsidRPr="00764887" w:rsidRDefault="00764887" w:rsidP="00764887">
      <w:pPr>
        <w:autoSpaceDE w:val="0"/>
        <w:autoSpaceDN w:val="0"/>
        <w:adjustRightInd w:val="0"/>
        <w:ind w:firstLine="540"/>
        <w:jc w:val="both"/>
        <w:rPr>
          <w:sz w:val="20"/>
          <w:szCs w:val="20"/>
        </w:rPr>
      </w:pPr>
    </w:p>
    <w:p w:rsidR="00764887" w:rsidRPr="00764887" w:rsidRDefault="00764887" w:rsidP="00764887">
      <w:pPr>
        <w:autoSpaceDE w:val="0"/>
        <w:autoSpaceDN w:val="0"/>
        <w:adjustRightInd w:val="0"/>
        <w:ind w:firstLine="540"/>
        <w:jc w:val="center"/>
        <w:rPr>
          <w:sz w:val="20"/>
          <w:szCs w:val="20"/>
        </w:rPr>
      </w:pPr>
      <w:r w:rsidRPr="00764887">
        <w:rPr>
          <w:sz w:val="20"/>
          <w:szCs w:val="20"/>
        </w:rPr>
        <w:t>11. СРОК ДЕЙСТВИЯ, ИЗМЕНЕНИЕ И РАСТОРЖЕНИЕ ДОГОВОРА</w:t>
      </w:r>
    </w:p>
    <w:p w:rsidR="00764887" w:rsidRPr="00764887" w:rsidRDefault="00764887" w:rsidP="00764887">
      <w:pPr>
        <w:autoSpaceDE w:val="0"/>
        <w:autoSpaceDN w:val="0"/>
        <w:adjustRightInd w:val="0"/>
        <w:ind w:firstLine="426"/>
        <w:jc w:val="both"/>
        <w:rPr>
          <w:sz w:val="19"/>
          <w:szCs w:val="19"/>
          <w:lang w:eastAsia="en-US"/>
        </w:rPr>
      </w:pPr>
      <w:r w:rsidRPr="00764887">
        <w:rPr>
          <w:sz w:val="19"/>
          <w:szCs w:val="19"/>
          <w:lang w:eastAsia="en-US"/>
        </w:rPr>
        <w:t xml:space="preserve">11.1. Договор вступает в действие </w:t>
      </w:r>
      <w:r w:rsidRPr="00764887">
        <w:rPr>
          <w:color w:val="0070C0"/>
          <w:sz w:val="19"/>
          <w:szCs w:val="19"/>
          <w:lang w:eastAsia="en-US"/>
        </w:rPr>
        <w:t>с момента его подписания</w:t>
      </w:r>
      <w:r w:rsidRPr="00764887">
        <w:rPr>
          <w:sz w:val="19"/>
          <w:szCs w:val="19"/>
          <w:lang w:eastAsia="en-US"/>
        </w:rPr>
        <w:t xml:space="preserve"> Сторонами и действует </w:t>
      </w:r>
      <w:r w:rsidR="001549EB">
        <w:rPr>
          <w:color w:val="0070C0"/>
          <w:sz w:val="19"/>
          <w:szCs w:val="19"/>
          <w:lang w:eastAsia="en-US"/>
        </w:rPr>
        <w:t>до:</w:t>
      </w:r>
      <w:r w:rsidR="00A10CE8">
        <w:rPr>
          <w:color w:val="0070C0"/>
          <w:sz w:val="19"/>
          <w:szCs w:val="19"/>
          <w:lang w:eastAsia="en-US"/>
        </w:rPr>
        <w:t>31.12.2024</w:t>
      </w:r>
      <w:r w:rsidRPr="00764887">
        <w:rPr>
          <w:color w:val="0070C0"/>
          <w:sz w:val="19"/>
          <w:szCs w:val="19"/>
          <w:lang w:eastAsia="en-US"/>
        </w:rPr>
        <w:t>г.,</w:t>
      </w:r>
      <w:r w:rsidRPr="00764887">
        <w:rPr>
          <w:sz w:val="19"/>
          <w:szCs w:val="19"/>
          <w:lang w:eastAsia="en-US"/>
        </w:rPr>
        <w:t xml:space="preserve"> а в части взаиморасчетов – до полного их исполнения.</w:t>
      </w:r>
    </w:p>
    <w:p w:rsidR="00764887" w:rsidRPr="00764887" w:rsidRDefault="00764887" w:rsidP="00764887">
      <w:pPr>
        <w:ind w:left="20" w:right="20" w:firstLine="406"/>
        <w:jc w:val="both"/>
        <w:rPr>
          <w:rFonts w:eastAsia="Arial"/>
          <w:color w:val="000000"/>
          <w:sz w:val="19"/>
          <w:szCs w:val="19"/>
        </w:rPr>
      </w:pPr>
      <w:r w:rsidRPr="00764887">
        <w:rPr>
          <w:rFonts w:eastAsia="Arial"/>
          <w:color w:val="000000"/>
          <w:sz w:val="19"/>
          <w:szCs w:val="19"/>
        </w:rPr>
        <w:t>Окончание срока действия настоящего Договора не влечет прекращение неисполненных обязательств Сторон по настоящему Договору.</w:t>
      </w:r>
    </w:p>
    <w:p w:rsidR="00764887" w:rsidRPr="00764887" w:rsidRDefault="00764887" w:rsidP="00764887">
      <w:pPr>
        <w:ind w:left="20" w:right="20" w:firstLine="406"/>
        <w:jc w:val="both"/>
        <w:rPr>
          <w:rFonts w:eastAsia="Arial"/>
          <w:color w:val="000000"/>
          <w:sz w:val="19"/>
          <w:szCs w:val="19"/>
        </w:rPr>
      </w:pPr>
      <w:r w:rsidRPr="00764887">
        <w:rPr>
          <w:rFonts w:eastAsia="Arial"/>
          <w:color w:val="000000"/>
          <w:sz w:val="19"/>
          <w:szCs w:val="19"/>
        </w:rPr>
        <w:t>11.2. Стороны при исполнении договора вправе изменить:</w:t>
      </w:r>
    </w:p>
    <w:p w:rsidR="00764887" w:rsidRPr="00764887" w:rsidRDefault="00764887" w:rsidP="00764887">
      <w:pPr>
        <w:ind w:left="20" w:right="20" w:firstLine="406"/>
        <w:jc w:val="both"/>
        <w:rPr>
          <w:rFonts w:eastAsia="Arial"/>
          <w:color w:val="000000"/>
          <w:sz w:val="19"/>
          <w:szCs w:val="19"/>
        </w:rPr>
      </w:pPr>
      <w:r w:rsidRPr="00764887">
        <w:rPr>
          <w:rFonts w:eastAsia="Arial"/>
          <w:color w:val="000000"/>
          <w:sz w:val="19"/>
          <w:szCs w:val="19"/>
        </w:rPr>
        <w:t xml:space="preserve">- предусмотренный договором объем закупаемой продукции. При увеличении объема закупаемой продукции Общество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связи с сокращением объема продукции Общество обязано изменить цену договора указанным образом; </w:t>
      </w:r>
    </w:p>
    <w:p w:rsidR="00764887" w:rsidRPr="00764887" w:rsidRDefault="00764887" w:rsidP="00764887">
      <w:pPr>
        <w:ind w:left="20" w:right="20" w:firstLine="406"/>
        <w:jc w:val="both"/>
        <w:rPr>
          <w:rFonts w:eastAsia="Arial"/>
          <w:color w:val="000000"/>
          <w:sz w:val="19"/>
          <w:szCs w:val="19"/>
        </w:rPr>
      </w:pPr>
      <w:r w:rsidRPr="00764887">
        <w:rPr>
          <w:rFonts w:eastAsia="Arial"/>
          <w:color w:val="000000"/>
          <w:sz w:val="19"/>
          <w:szCs w:val="19"/>
        </w:rPr>
        <w:t>- сроки исполнения обязательств по договору, в случае, если необходимость изменения сроков была вызвана обстоятельствами непреодолимой силы или просрочкой исполнения Обществом своих обязательств по договору;</w:t>
      </w:r>
    </w:p>
    <w:p w:rsidR="00764887" w:rsidRPr="00764887" w:rsidRDefault="00764887" w:rsidP="00764887">
      <w:pPr>
        <w:ind w:left="20" w:right="20" w:firstLine="406"/>
        <w:jc w:val="both"/>
        <w:rPr>
          <w:rFonts w:eastAsia="Arial"/>
          <w:color w:val="000000"/>
          <w:sz w:val="19"/>
          <w:szCs w:val="19"/>
        </w:rPr>
      </w:pPr>
      <w:r w:rsidRPr="00764887">
        <w:rPr>
          <w:rFonts w:eastAsia="Arial"/>
          <w:color w:val="000000"/>
          <w:sz w:val="19"/>
          <w:szCs w:val="19"/>
        </w:rPr>
        <w:t>- цену договора:</w:t>
      </w:r>
    </w:p>
    <w:p w:rsidR="00764887" w:rsidRPr="00764887" w:rsidRDefault="00764887" w:rsidP="00764887">
      <w:pPr>
        <w:ind w:left="20" w:right="20" w:firstLine="406"/>
        <w:jc w:val="both"/>
        <w:rPr>
          <w:rFonts w:eastAsia="Arial"/>
          <w:color w:val="000000"/>
          <w:sz w:val="19"/>
          <w:szCs w:val="19"/>
        </w:rPr>
      </w:pPr>
      <w:r w:rsidRPr="00764887">
        <w:rPr>
          <w:rFonts w:eastAsia="Arial"/>
          <w:color w:val="000000"/>
          <w:sz w:val="19"/>
          <w:szCs w:val="19"/>
        </w:rPr>
        <w:t>- путем ее уменьшения без изменения иных условий исполнения договора,</w:t>
      </w:r>
    </w:p>
    <w:p w:rsidR="00764887" w:rsidRPr="00764887" w:rsidRDefault="00764887" w:rsidP="00764887">
      <w:pPr>
        <w:ind w:left="20" w:right="20" w:firstLine="406"/>
        <w:jc w:val="both"/>
        <w:rPr>
          <w:rFonts w:eastAsia="Arial"/>
          <w:color w:val="000000"/>
          <w:sz w:val="19"/>
          <w:szCs w:val="19"/>
        </w:rPr>
      </w:pPr>
      <w:r w:rsidRPr="00764887">
        <w:rPr>
          <w:rFonts w:eastAsia="Arial"/>
          <w:color w:val="000000"/>
          <w:sz w:val="19"/>
          <w:szCs w:val="19"/>
        </w:rPr>
        <w:t xml:space="preserve">- в случаях, предусмотренных </w:t>
      </w:r>
      <w:proofErr w:type="spellStart"/>
      <w:r w:rsidRPr="00764887">
        <w:rPr>
          <w:rFonts w:eastAsia="Arial"/>
          <w:color w:val="000000"/>
          <w:sz w:val="19"/>
          <w:szCs w:val="19"/>
        </w:rPr>
        <w:t>абз</w:t>
      </w:r>
      <w:proofErr w:type="spellEnd"/>
      <w:r w:rsidRPr="00764887">
        <w:rPr>
          <w:rFonts w:eastAsia="Arial"/>
          <w:color w:val="000000"/>
          <w:sz w:val="19"/>
          <w:szCs w:val="19"/>
        </w:rPr>
        <w:t>. 1. пункта 11.2. договора,</w:t>
      </w:r>
    </w:p>
    <w:p w:rsidR="00764887" w:rsidRPr="00764887" w:rsidRDefault="00764887" w:rsidP="00764887">
      <w:pPr>
        <w:ind w:left="20" w:right="20" w:firstLine="406"/>
        <w:jc w:val="both"/>
        <w:rPr>
          <w:rFonts w:eastAsia="Arial"/>
          <w:color w:val="000000"/>
          <w:sz w:val="19"/>
          <w:szCs w:val="19"/>
        </w:rPr>
      </w:pPr>
      <w:r w:rsidRPr="00764887">
        <w:rPr>
          <w:rFonts w:eastAsia="Arial"/>
          <w:color w:val="000000"/>
          <w:sz w:val="19"/>
          <w:szCs w:val="19"/>
        </w:rPr>
        <w:t xml:space="preserve">  11.3. Все изменения и дополнения к настоящему договору осуществляются путем заключения дополнительного Соглашения, являющегося неотъемлемой частью настоящего договора.</w:t>
      </w:r>
    </w:p>
    <w:p w:rsidR="00764887" w:rsidRPr="00764887" w:rsidRDefault="00764887" w:rsidP="00764887">
      <w:pPr>
        <w:autoSpaceDE w:val="0"/>
        <w:autoSpaceDN w:val="0"/>
        <w:adjustRightInd w:val="0"/>
        <w:ind w:firstLine="426"/>
        <w:jc w:val="both"/>
        <w:rPr>
          <w:sz w:val="19"/>
          <w:szCs w:val="19"/>
          <w:lang w:eastAsia="en-US"/>
        </w:rPr>
      </w:pPr>
      <w:r w:rsidRPr="00764887">
        <w:rPr>
          <w:sz w:val="19"/>
          <w:szCs w:val="19"/>
          <w:lang w:eastAsia="en-US"/>
        </w:rPr>
        <w:t>11.4.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764887" w:rsidRPr="00764887" w:rsidRDefault="00764887" w:rsidP="00764887">
      <w:pPr>
        <w:tabs>
          <w:tab w:val="left" w:pos="0"/>
          <w:tab w:val="left" w:pos="426"/>
        </w:tabs>
        <w:suppressAutoHyphens/>
        <w:ind w:firstLine="426"/>
        <w:jc w:val="both"/>
        <w:rPr>
          <w:rFonts w:eastAsia="Times New Roman"/>
          <w:color w:val="000000"/>
          <w:sz w:val="19"/>
          <w:szCs w:val="19"/>
          <w:lang w:eastAsia="ar-SA"/>
        </w:rPr>
      </w:pPr>
      <w:r w:rsidRPr="00764887">
        <w:rPr>
          <w:rFonts w:eastAsia="Times New Roman"/>
          <w:sz w:val="19"/>
          <w:szCs w:val="19"/>
          <w:lang w:eastAsia="ar-SA"/>
        </w:rPr>
        <w:t>11.5. Покупатель вправе в любое время в одностороннем внесудебном порядке расторгнуть настоящий Договор, направив Поставщику письменное уведомление об одностороннем внесудебном расторжении договора за 5 пять рабочих дней до даты досрочного расторжения. В случае расторжения договора по инициативе Покупателя в порядке, указанном в настоящем пункте, для сторон наступают последствия расторжения договора, предусмотренные действующим законодательством.</w:t>
      </w:r>
    </w:p>
    <w:p w:rsidR="00764887" w:rsidRPr="00764887" w:rsidRDefault="00764887" w:rsidP="00764887">
      <w:pPr>
        <w:autoSpaceDE w:val="0"/>
        <w:autoSpaceDN w:val="0"/>
        <w:adjustRightInd w:val="0"/>
        <w:ind w:firstLine="540"/>
        <w:jc w:val="both"/>
        <w:rPr>
          <w:sz w:val="20"/>
          <w:szCs w:val="20"/>
        </w:rPr>
      </w:pPr>
    </w:p>
    <w:p w:rsidR="00764887" w:rsidRPr="00764887" w:rsidRDefault="00764887" w:rsidP="00764887">
      <w:pPr>
        <w:autoSpaceDE w:val="0"/>
        <w:autoSpaceDN w:val="0"/>
        <w:adjustRightInd w:val="0"/>
        <w:ind w:firstLine="540"/>
        <w:jc w:val="center"/>
        <w:rPr>
          <w:sz w:val="20"/>
          <w:szCs w:val="20"/>
        </w:rPr>
      </w:pPr>
      <w:r w:rsidRPr="00764887">
        <w:rPr>
          <w:sz w:val="20"/>
          <w:szCs w:val="20"/>
        </w:rPr>
        <w:lastRenderedPageBreak/>
        <w:t>12. РАЗРЕШЕНИЕ СПОРОВ</w:t>
      </w:r>
    </w:p>
    <w:p w:rsidR="00764887" w:rsidRPr="00764887" w:rsidRDefault="00764887" w:rsidP="00764887">
      <w:pPr>
        <w:tabs>
          <w:tab w:val="left" w:pos="1134"/>
        </w:tabs>
        <w:autoSpaceDE w:val="0"/>
        <w:autoSpaceDN w:val="0"/>
        <w:adjustRightInd w:val="0"/>
        <w:ind w:firstLine="540"/>
        <w:jc w:val="both"/>
        <w:rPr>
          <w:sz w:val="20"/>
          <w:szCs w:val="20"/>
        </w:rPr>
      </w:pPr>
      <w:r w:rsidRPr="00764887">
        <w:rPr>
          <w:sz w:val="20"/>
          <w:szCs w:val="20"/>
        </w:rPr>
        <w:t>12.1.</w:t>
      </w:r>
      <w:r w:rsidRPr="00764887">
        <w:rPr>
          <w:sz w:val="20"/>
          <w:szCs w:val="20"/>
        </w:rPr>
        <w:tab/>
        <w:t>Все споры и разногласия, которые могут возникнуть при исполнении настоящего Договора, будут решаться сторонами путем переговоров, посредством организации встреч между полномочными представителями сторон или обмена письменной информацией. Сторона, получившая письменную претензию от другой стороны, обязана в течение 14 (четырнадцати) календарных дней с момента ее получения предоставить письменный ответ на претензию.</w:t>
      </w:r>
    </w:p>
    <w:p w:rsidR="00764887" w:rsidRPr="00764887" w:rsidRDefault="00764887" w:rsidP="00764887">
      <w:pPr>
        <w:tabs>
          <w:tab w:val="left" w:pos="1134"/>
        </w:tabs>
        <w:autoSpaceDE w:val="0"/>
        <w:autoSpaceDN w:val="0"/>
        <w:adjustRightInd w:val="0"/>
        <w:ind w:firstLine="540"/>
        <w:jc w:val="both"/>
        <w:rPr>
          <w:sz w:val="20"/>
          <w:szCs w:val="20"/>
        </w:rPr>
      </w:pPr>
      <w:r w:rsidRPr="00764887">
        <w:rPr>
          <w:sz w:val="20"/>
          <w:szCs w:val="20"/>
        </w:rPr>
        <w:t>12.2.</w:t>
      </w:r>
      <w:r w:rsidRPr="00764887">
        <w:rPr>
          <w:sz w:val="20"/>
          <w:szCs w:val="20"/>
        </w:rPr>
        <w:tab/>
        <w:t>В случае не достижения согласия между сторонами путем переговоров, все споры и разногласия, так или иначе возникающие из настоящего Договора, подлежат рассмотрению в Арбитражном суде Иркутской области в соответствии с законодательством РФ.</w:t>
      </w:r>
    </w:p>
    <w:p w:rsidR="00764887" w:rsidRPr="00764887" w:rsidRDefault="00764887" w:rsidP="00764887">
      <w:pPr>
        <w:autoSpaceDE w:val="0"/>
        <w:autoSpaceDN w:val="0"/>
        <w:adjustRightInd w:val="0"/>
        <w:jc w:val="both"/>
        <w:rPr>
          <w:sz w:val="20"/>
          <w:szCs w:val="20"/>
        </w:rPr>
      </w:pPr>
    </w:p>
    <w:p w:rsidR="00764887" w:rsidRPr="00764887" w:rsidRDefault="00764887" w:rsidP="00764887">
      <w:pPr>
        <w:autoSpaceDE w:val="0"/>
        <w:autoSpaceDN w:val="0"/>
        <w:adjustRightInd w:val="0"/>
        <w:ind w:firstLine="540"/>
        <w:jc w:val="center"/>
        <w:rPr>
          <w:sz w:val="20"/>
          <w:szCs w:val="20"/>
        </w:rPr>
      </w:pPr>
      <w:r w:rsidRPr="00764887">
        <w:rPr>
          <w:sz w:val="20"/>
          <w:szCs w:val="20"/>
        </w:rPr>
        <w:t>13. ПРОЧИЕ УСЛОВИЯ</w:t>
      </w:r>
    </w:p>
    <w:p w:rsidR="00764887" w:rsidRPr="00764887" w:rsidRDefault="00764887" w:rsidP="00764887">
      <w:pPr>
        <w:autoSpaceDE w:val="0"/>
        <w:autoSpaceDN w:val="0"/>
        <w:adjustRightInd w:val="0"/>
        <w:ind w:firstLine="540"/>
        <w:jc w:val="both"/>
        <w:rPr>
          <w:sz w:val="20"/>
          <w:szCs w:val="20"/>
        </w:rPr>
      </w:pPr>
      <w:r w:rsidRPr="00764887">
        <w:rPr>
          <w:sz w:val="20"/>
          <w:szCs w:val="20"/>
        </w:rPr>
        <w:t>13.1. Условия настоящего Договора действуют применительно к каждой Спецификации и дополнительным Соглашениям, заключенным в рамках настоящего Договора.</w:t>
      </w:r>
    </w:p>
    <w:p w:rsidR="00764887" w:rsidRPr="00764887" w:rsidRDefault="00764887" w:rsidP="00764887">
      <w:pPr>
        <w:autoSpaceDE w:val="0"/>
        <w:autoSpaceDN w:val="0"/>
        <w:adjustRightInd w:val="0"/>
        <w:ind w:firstLine="540"/>
        <w:jc w:val="both"/>
        <w:rPr>
          <w:sz w:val="20"/>
          <w:szCs w:val="20"/>
        </w:rPr>
      </w:pPr>
      <w:r w:rsidRPr="00764887">
        <w:rPr>
          <w:sz w:val="20"/>
          <w:szCs w:val="20"/>
        </w:rPr>
        <w:t>13.2. Во всем остальном, что прямо не урегулировано условиями настоящего Договора, стороны руководствуются положениями действующего Законодательства РФ.</w:t>
      </w:r>
    </w:p>
    <w:p w:rsidR="00764887" w:rsidRPr="00764887" w:rsidRDefault="00764887" w:rsidP="00764887">
      <w:pPr>
        <w:autoSpaceDE w:val="0"/>
        <w:autoSpaceDN w:val="0"/>
        <w:adjustRightInd w:val="0"/>
        <w:ind w:firstLine="540"/>
        <w:jc w:val="both"/>
        <w:rPr>
          <w:sz w:val="20"/>
          <w:szCs w:val="20"/>
        </w:rPr>
      </w:pPr>
      <w:r w:rsidRPr="00764887">
        <w:rPr>
          <w:sz w:val="20"/>
          <w:szCs w:val="20"/>
        </w:rPr>
        <w:t xml:space="preserve"> 13.3. В случае изменения реквизитов какой-либо из Сторон настоящего Договора, Сторона обязана уведомить своего контрагента об этих изменениях в трехдневный срок в письменной форме. </w:t>
      </w:r>
    </w:p>
    <w:p w:rsidR="00764887" w:rsidRPr="00764887" w:rsidRDefault="00764887" w:rsidP="00764887">
      <w:pPr>
        <w:autoSpaceDE w:val="0"/>
        <w:autoSpaceDN w:val="0"/>
        <w:adjustRightInd w:val="0"/>
        <w:ind w:firstLine="540"/>
        <w:jc w:val="both"/>
        <w:rPr>
          <w:sz w:val="20"/>
          <w:szCs w:val="20"/>
        </w:rPr>
      </w:pPr>
      <w:r w:rsidRPr="00764887">
        <w:rPr>
          <w:sz w:val="20"/>
          <w:szCs w:val="20"/>
        </w:rPr>
        <w:t>13.4. Настоящий Договор составлен в двух экземплярах и действителен при подписании его уполномоченными на то представителями сторон и скрепленные печатями каждой стороны.</w:t>
      </w:r>
    </w:p>
    <w:p w:rsidR="00764887" w:rsidRPr="00764887" w:rsidRDefault="00764887" w:rsidP="00764887">
      <w:pPr>
        <w:autoSpaceDE w:val="0"/>
        <w:autoSpaceDN w:val="0"/>
        <w:adjustRightInd w:val="0"/>
        <w:ind w:firstLine="540"/>
        <w:jc w:val="both"/>
        <w:rPr>
          <w:sz w:val="20"/>
          <w:szCs w:val="20"/>
        </w:rPr>
      </w:pPr>
      <w:r w:rsidRPr="00764887">
        <w:rPr>
          <w:sz w:val="20"/>
          <w:szCs w:val="20"/>
        </w:rPr>
        <w:t xml:space="preserve">13.5. </w:t>
      </w:r>
      <w:r w:rsidRPr="00764887">
        <w:rPr>
          <w:rFonts w:eastAsia="Times New Roman"/>
          <w:bCs/>
          <w:color w:val="000000"/>
          <w:sz w:val="20"/>
          <w:szCs w:val="20"/>
          <w:lang w:eastAsia="ar-SA"/>
        </w:rPr>
        <w:t>Стороны условились о том, что переданные по факсу, либо направленные по электронной почте документы, которыми при необходимости стороны будут обмениваться в процессе исполнения настоящего Договора, признаются имеющими юридическую силу вплоть до предоставления оригиналов.</w:t>
      </w:r>
    </w:p>
    <w:p w:rsidR="00764887" w:rsidRPr="00764887" w:rsidRDefault="00764887" w:rsidP="00764887">
      <w:pPr>
        <w:autoSpaceDE w:val="0"/>
        <w:autoSpaceDN w:val="0"/>
        <w:adjustRightInd w:val="0"/>
        <w:ind w:firstLine="540"/>
        <w:jc w:val="both"/>
        <w:rPr>
          <w:sz w:val="20"/>
          <w:szCs w:val="20"/>
        </w:rPr>
      </w:pPr>
      <w:r w:rsidRPr="00764887">
        <w:rPr>
          <w:sz w:val="20"/>
          <w:szCs w:val="20"/>
        </w:rPr>
        <w:t xml:space="preserve">13.6. </w:t>
      </w:r>
      <w:r w:rsidRPr="00764887">
        <w:rPr>
          <w:rFonts w:eastAsia="Times New Roman"/>
          <w:sz w:val="20"/>
          <w:szCs w:val="20"/>
          <w:lang w:eastAsia="ar-SA"/>
        </w:rPr>
        <w:t>Все уведомления по факсу, электронной почте и почтовая корреспонденция отправляются по телефонам и адресам, указанным в разделе 14 настоящего договора.</w:t>
      </w:r>
    </w:p>
    <w:p w:rsidR="00764887" w:rsidRPr="00764887" w:rsidRDefault="00764887" w:rsidP="00764887">
      <w:pPr>
        <w:autoSpaceDE w:val="0"/>
        <w:autoSpaceDN w:val="0"/>
        <w:adjustRightInd w:val="0"/>
        <w:ind w:firstLine="540"/>
        <w:jc w:val="both"/>
        <w:rPr>
          <w:sz w:val="20"/>
          <w:szCs w:val="20"/>
        </w:rPr>
      </w:pPr>
      <w:r w:rsidRPr="00764887">
        <w:rPr>
          <w:sz w:val="20"/>
          <w:szCs w:val="20"/>
        </w:rPr>
        <w:t>13.7. Приложения:</w:t>
      </w:r>
    </w:p>
    <w:p w:rsidR="00764887" w:rsidRPr="00764887" w:rsidRDefault="00764887" w:rsidP="00764887">
      <w:pPr>
        <w:autoSpaceDE w:val="0"/>
        <w:autoSpaceDN w:val="0"/>
        <w:adjustRightInd w:val="0"/>
        <w:ind w:firstLine="540"/>
        <w:jc w:val="both"/>
        <w:rPr>
          <w:sz w:val="20"/>
          <w:szCs w:val="20"/>
        </w:rPr>
      </w:pPr>
      <w:r w:rsidRPr="00764887">
        <w:rPr>
          <w:sz w:val="20"/>
          <w:szCs w:val="20"/>
        </w:rPr>
        <w:t>- Спецификация № __– Приложение № 1.</w:t>
      </w:r>
    </w:p>
    <w:p w:rsidR="00764887" w:rsidRPr="00764887" w:rsidRDefault="00764887" w:rsidP="00764887">
      <w:pPr>
        <w:autoSpaceDE w:val="0"/>
        <w:autoSpaceDN w:val="0"/>
        <w:adjustRightInd w:val="0"/>
        <w:ind w:firstLine="540"/>
        <w:jc w:val="both"/>
        <w:rPr>
          <w:sz w:val="20"/>
          <w:szCs w:val="20"/>
        </w:rPr>
      </w:pPr>
    </w:p>
    <w:p w:rsidR="00764887" w:rsidRPr="00764887" w:rsidRDefault="00764887" w:rsidP="00764887">
      <w:pPr>
        <w:autoSpaceDE w:val="0"/>
        <w:autoSpaceDN w:val="0"/>
        <w:adjustRightInd w:val="0"/>
        <w:ind w:firstLine="540"/>
        <w:jc w:val="both"/>
        <w:rPr>
          <w:sz w:val="20"/>
          <w:szCs w:val="20"/>
        </w:rPr>
      </w:pPr>
      <w:r w:rsidRPr="00764887">
        <w:rPr>
          <w:sz w:val="20"/>
          <w:szCs w:val="20"/>
        </w:rPr>
        <w:t>14. АДРЕСА И БАНКОВСКИЕ РЕКВИЗИТЫ СТОРОН</w:t>
      </w:r>
    </w:p>
    <w:p w:rsidR="00764887" w:rsidRPr="00764887" w:rsidRDefault="00764887" w:rsidP="00764887">
      <w:pPr>
        <w:autoSpaceDE w:val="0"/>
        <w:autoSpaceDN w:val="0"/>
        <w:adjustRightInd w:val="0"/>
        <w:ind w:firstLine="540"/>
        <w:jc w:val="both"/>
        <w:rPr>
          <w:sz w:val="20"/>
          <w:szCs w:val="20"/>
        </w:rPr>
      </w:pPr>
    </w:p>
    <w:tbl>
      <w:tblPr>
        <w:tblW w:w="9720" w:type="dxa"/>
        <w:tblLayout w:type="fixed"/>
        <w:tblLook w:val="01E0" w:firstRow="1" w:lastRow="1" w:firstColumn="1" w:lastColumn="1" w:noHBand="0" w:noVBand="0"/>
      </w:tblPr>
      <w:tblGrid>
        <w:gridCol w:w="4786"/>
        <w:gridCol w:w="4934"/>
      </w:tblGrid>
      <w:tr w:rsidR="00764887" w:rsidRPr="00764887" w:rsidTr="00764887">
        <w:trPr>
          <w:trHeight w:val="407"/>
        </w:trPr>
        <w:tc>
          <w:tcPr>
            <w:tcW w:w="4788" w:type="dxa"/>
            <w:hideMark/>
          </w:tcPr>
          <w:p w:rsidR="00764887" w:rsidRPr="00764887" w:rsidRDefault="00764887" w:rsidP="00764887">
            <w:pPr>
              <w:spacing w:line="254" w:lineRule="auto"/>
              <w:ind w:firstLine="709"/>
              <w:jc w:val="both"/>
              <w:rPr>
                <w:rFonts w:eastAsia="Times New Roman"/>
                <w:b/>
                <w:caps/>
                <w:sz w:val="20"/>
                <w:szCs w:val="20"/>
                <w:lang w:eastAsia="en-US"/>
              </w:rPr>
            </w:pPr>
            <w:r w:rsidRPr="00764887">
              <w:rPr>
                <w:rFonts w:eastAsia="Times New Roman"/>
                <w:b/>
                <w:caps/>
                <w:sz w:val="20"/>
                <w:szCs w:val="20"/>
                <w:lang w:eastAsia="en-US"/>
              </w:rPr>
              <w:t>ПОСТАВЩИК:</w:t>
            </w:r>
          </w:p>
        </w:tc>
        <w:tc>
          <w:tcPr>
            <w:tcW w:w="4936" w:type="dxa"/>
            <w:hideMark/>
          </w:tcPr>
          <w:p w:rsidR="00764887" w:rsidRPr="00764887" w:rsidRDefault="00764887" w:rsidP="00764887">
            <w:pPr>
              <w:spacing w:line="254" w:lineRule="auto"/>
              <w:ind w:firstLine="709"/>
              <w:jc w:val="both"/>
              <w:rPr>
                <w:rFonts w:eastAsia="Times New Roman"/>
                <w:b/>
                <w:caps/>
                <w:sz w:val="20"/>
                <w:szCs w:val="20"/>
                <w:lang w:eastAsia="en-US"/>
              </w:rPr>
            </w:pPr>
            <w:r w:rsidRPr="00764887">
              <w:rPr>
                <w:rFonts w:eastAsia="Times New Roman"/>
                <w:b/>
                <w:caps/>
                <w:sz w:val="20"/>
                <w:szCs w:val="20"/>
                <w:lang w:eastAsia="en-US"/>
              </w:rPr>
              <w:t>ПОКУПАТЕЛЬ:</w:t>
            </w:r>
          </w:p>
        </w:tc>
      </w:tr>
      <w:tr w:rsidR="00764887" w:rsidRPr="00764887" w:rsidTr="00764887">
        <w:trPr>
          <w:trHeight w:val="358"/>
        </w:trPr>
        <w:tc>
          <w:tcPr>
            <w:tcW w:w="4788" w:type="dxa"/>
            <w:hideMark/>
          </w:tcPr>
          <w:p w:rsidR="00764887" w:rsidRPr="00764887" w:rsidRDefault="00764887" w:rsidP="00764887">
            <w:pPr>
              <w:spacing w:line="254" w:lineRule="auto"/>
              <w:ind w:firstLine="709"/>
              <w:jc w:val="both"/>
              <w:rPr>
                <w:rFonts w:eastAsia="Times New Roman"/>
                <w:b/>
                <w:sz w:val="20"/>
                <w:szCs w:val="20"/>
                <w:lang w:eastAsia="en-US"/>
              </w:rPr>
            </w:pPr>
            <w:r w:rsidRPr="00764887">
              <w:rPr>
                <w:rFonts w:eastAsia="Times New Roman"/>
                <w:b/>
                <w:sz w:val="20"/>
                <w:szCs w:val="20"/>
                <w:lang w:eastAsia="en-US"/>
              </w:rPr>
              <w:t>(Наименование)</w:t>
            </w:r>
          </w:p>
        </w:tc>
        <w:tc>
          <w:tcPr>
            <w:tcW w:w="4936" w:type="dxa"/>
            <w:hideMark/>
          </w:tcPr>
          <w:p w:rsidR="00764887" w:rsidRPr="00764887" w:rsidRDefault="003D3512" w:rsidP="00764887">
            <w:pPr>
              <w:spacing w:line="254" w:lineRule="auto"/>
              <w:jc w:val="both"/>
              <w:rPr>
                <w:rFonts w:eastAsia="Times New Roman"/>
                <w:b/>
                <w:sz w:val="20"/>
                <w:szCs w:val="20"/>
                <w:lang w:eastAsia="en-US"/>
              </w:rPr>
            </w:pPr>
            <w:r>
              <w:rPr>
                <w:rFonts w:eastAsia="Times New Roman"/>
                <w:b/>
                <w:sz w:val="20"/>
                <w:szCs w:val="20"/>
                <w:lang w:eastAsia="en-US"/>
              </w:rPr>
              <w:t>ООО СК «БЕЛАЯ»</w:t>
            </w:r>
          </w:p>
        </w:tc>
      </w:tr>
      <w:tr w:rsidR="00764887" w:rsidRPr="00764887" w:rsidTr="00764887">
        <w:trPr>
          <w:trHeight w:val="245"/>
        </w:trPr>
        <w:tc>
          <w:tcPr>
            <w:tcW w:w="4788" w:type="dxa"/>
            <w:vMerge w:val="restart"/>
            <w:hideMark/>
          </w:tcPr>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Юр. адрес:</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Почт. адрес:</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Тел.:</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Факс:</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ОГРН</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ИНН:</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КПП:</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ОКПО:</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р/с:</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Банк:</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БИК:</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к/с:</w:t>
            </w:r>
          </w:p>
        </w:tc>
        <w:tc>
          <w:tcPr>
            <w:tcW w:w="4936" w:type="dxa"/>
            <w:vMerge w:val="restart"/>
            <w:hideMark/>
          </w:tcPr>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Юр. адрес:</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Почт. адрес:</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Тел.:</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Факс:</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ОГРН</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ИНН:</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КПП:</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ОКПО:</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р/с:</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Банк:</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БИК:</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к/с:</w:t>
            </w:r>
          </w:p>
        </w:tc>
      </w:tr>
      <w:tr w:rsidR="00764887" w:rsidRPr="00764887" w:rsidTr="00764887">
        <w:trPr>
          <w:trHeight w:val="458"/>
        </w:trPr>
        <w:tc>
          <w:tcPr>
            <w:tcW w:w="4788" w:type="dxa"/>
            <w:vMerge/>
            <w:vAlign w:val="center"/>
            <w:hideMark/>
          </w:tcPr>
          <w:p w:rsidR="00764887" w:rsidRPr="00764887" w:rsidRDefault="00764887" w:rsidP="00764887">
            <w:pPr>
              <w:rPr>
                <w:rFonts w:eastAsia="Times New Roman"/>
                <w:sz w:val="20"/>
                <w:szCs w:val="20"/>
                <w:lang w:eastAsia="en-US"/>
              </w:rPr>
            </w:pPr>
          </w:p>
        </w:tc>
        <w:tc>
          <w:tcPr>
            <w:tcW w:w="4936" w:type="dxa"/>
            <w:vMerge/>
            <w:vAlign w:val="center"/>
            <w:hideMark/>
          </w:tcPr>
          <w:p w:rsidR="00764887" w:rsidRPr="00764887" w:rsidRDefault="00764887" w:rsidP="00764887">
            <w:pPr>
              <w:rPr>
                <w:rFonts w:eastAsia="Times New Roman"/>
                <w:sz w:val="20"/>
                <w:szCs w:val="20"/>
                <w:lang w:eastAsia="en-US"/>
              </w:rPr>
            </w:pPr>
          </w:p>
        </w:tc>
      </w:tr>
      <w:tr w:rsidR="00764887" w:rsidRPr="00764887" w:rsidTr="00764887">
        <w:trPr>
          <w:trHeight w:val="458"/>
        </w:trPr>
        <w:tc>
          <w:tcPr>
            <w:tcW w:w="4788" w:type="dxa"/>
            <w:vMerge/>
            <w:vAlign w:val="center"/>
            <w:hideMark/>
          </w:tcPr>
          <w:p w:rsidR="00764887" w:rsidRPr="00764887" w:rsidRDefault="00764887" w:rsidP="00764887">
            <w:pPr>
              <w:rPr>
                <w:rFonts w:eastAsia="Times New Roman"/>
                <w:sz w:val="20"/>
                <w:szCs w:val="20"/>
                <w:lang w:eastAsia="en-US"/>
              </w:rPr>
            </w:pPr>
          </w:p>
        </w:tc>
        <w:tc>
          <w:tcPr>
            <w:tcW w:w="4936" w:type="dxa"/>
            <w:vMerge/>
            <w:vAlign w:val="center"/>
            <w:hideMark/>
          </w:tcPr>
          <w:p w:rsidR="00764887" w:rsidRPr="00764887" w:rsidRDefault="00764887" w:rsidP="00764887">
            <w:pPr>
              <w:rPr>
                <w:rFonts w:eastAsia="Times New Roman"/>
                <w:sz w:val="20"/>
                <w:szCs w:val="20"/>
                <w:lang w:eastAsia="en-US"/>
              </w:rPr>
            </w:pPr>
          </w:p>
        </w:tc>
      </w:tr>
      <w:tr w:rsidR="00764887" w:rsidRPr="00764887" w:rsidTr="00764887">
        <w:trPr>
          <w:trHeight w:val="458"/>
        </w:trPr>
        <w:tc>
          <w:tcPr>
            <w:tcW w:w="4788" w:type="dxa"/>
            <w:vMerge/>
            <w:vAlign w:val="center"/>
            <w:hideMark/>
          </w:tcPr>
          <w:p w:rsidR="00764887" w:rsidRPr="00764887" w:rsidRDefault="00764887" w:rsidP="00764887">
            <w:pPr>
              <w:rPr>
                <w:rFonts w:eastAsia="Times New Roman"/>
                <w:sz w:val="20"/>
                <w:szCs w:val="20"/>
                <w:lang w:eastAsia="en-US"/>
              </w:rPr>
            </w:pPr>
          </w:p>
        </w:tc>
        <w:tc>
          <w:tcPr>
            <w:tcW w:w="4936" w:type="dxa"/>
            <w:vMerge/>
            <w:vAlign w:val="center"/>
            <w:hideMark/>
          </w:tcPr>
          <w:p w:rsidR="00764887" w:rsidRPr="00764887" w:rsidRDefault="00764887" w:rsidP="00764887">
            <w:pPr>
              <w:rPr>
                <w:rFonts w:eastAsia="Times New Roman"/>
                <w:sz w:val="20"/>
                <w:szCs w:val="20"/>
                <w:lang w:eastAsia="en-US"/>
              </w:rPr>
            </w:pPr>
          </w:p>
        </w:tc>
      </w:tr>
      <w:tr w:rsidR="00764887" w:rsidRPr="00764887" w:rsidTr="00764887">
        <w:trPr>
          <w:trHeight w:val="458"/>
        </w:trPr>
        <w:tc>
          <w:tcPr>
            <w:tcW w:w="4788" w:type="dxa"/>
            <w:vMerge/>
            <w:vAlign w:val="center"/>
            <w:hideMark/>
          </w:tcPr>
          <w:p w:rsidR="00764887" w:rsidRPr="00764887" w:rsidRDefault="00764887" w:rsidP="00764887">
            <w:pPr>
              <w:rPr>
                <w:rFonts w:eastAsia="Times New Roman"/>
                <w:sz w:val="20"/>
                <w:szCs w:val="20"/>
                <w:lang w:eastAsia="en-US"/>
              </w:rPr>
            </w:pPr>
          </w:p>
        </w:tc>
        <w:tc>
          <w:tcPr>
            <w:tcW w:w="4936" w:type="dxa"/>
            <w:vMerge/>
            <w:vAlign w:val="center"/>
            <w:hideMark/>
          </w:tcPr>
          <w:p w:rsidR="00764887" w:rsidRPr="00764887" w:rsidRDefault="00764887" w:rsidP="00764887">
            <w:pPr>
              <w:rPr>
                <w:rFonts w:eastAsia="Times New Roman"/>
                <w:sz w:val="20"/>
                <w:szCs w:val="20"/>
                <w:lang w:eastAsia="en-US"/>
              </w:rPr>
            </w:pPr>
          </w:p>
        </w:tc>
      </w:tr>
      <w:tr w:rsidR="00764887" w:rsidRPr="00764887" w:rsidTr="00764887">
        <w:trPr>
          <w:trHeight w:val="458"/>
        </w:trPr>
        <w:tc>
          <w:tcPr>
            <w:tcW w:w="4788" w:type="dxa"/>
            <w:vMerge/>
            <w:vAlign w:val="center"/>
            <w:hideMark/>
          </w:tcPr>
          <w:p w:rsidR="00764887" w:rsidRPr="00764887" w:rsidRDefault="00764887" w:rsidP="00764887">
            <w:pPr>
              <w:rPr>
                <w:rFonts w:eastAsia="Times New Roman"/>
                <w:sz w:val="20"/>
                <w:szCs w:val="20"/>
                <w:lang w:eastAsia="en-US"/>
              </w:rPr>
            </w:pPr>
          </w:p>
        </w:tc>
        <w:tc>
          <w:tcPr>
            <w:tcW w:w="4936" w:type="dxa"/>
            <w:vMerge/>
            <w:vAlign w:val="center"/>
            <w:hideMark/>
          </w:tcPr>
          <w:p w:rsidR="00764887" w:rsidRPr="00764887" w:rsidRDefault="00764887" w:rsidP="00764887">
            <w:pPr>
              <w:rPr>
                <w:rFonts w:eastAsia="Times New Roman"/>
                <w:sz w:val="20"/>
                <w:szCs w:val="20"/>
                <w:lang w:eastAsia="en-US"/>
              </w:rPr>
            </w:pPr>
          </w:p>
        </w:tc>
      </w:tr>
      <w:tr w:rsidR="00764887" w:rsidRPr="00764887" w:rsidTr="00764887">
        <w:trPr>
          <w:trHeight w:val="458"/>
        </w:trPr>
        <w:tc>
          <w:tcPr>
            <w:tcW w:w="4788" w:type="dxa"/>
            <w:vMerge/>
            <w:vAlign w:val="center"/>
            <w:hideMark/>
          </w:tcPr>
          <w:p w:rsidR="00764887" w:rsidRPr="00764887" w:rsidRDefault="00764887" w:rsidP="00764887">
            <w:pPr>
              <w:rPr>
                <w:rFonts w:eastAsia="Times New Roman"/>
                <w:sz w:val="20"/>
                <w:szCs w:val="20"/>
                <w:lang w:eastAsia="en-US"/>
              </w:rPr>
            </w:pPr>
          </w:p>
        </w:tc>
        <w:tc>
          <w:tcPr>
            <w:tcW w:w="4936" w:type="dxa"/>
            <w:vMerge/>
            <w:vAlign w:val="center"/>
            <w:hideMark/>
          </w:tcPr>
          <w:p w:rsidR="00764887" w:rsidRPr="00764887" w:rsidRDefault="00764887" w:rsidP="00764887">
            <w:pPr>
              <w:rPr>
                <w:rFonts w:eastAsia="Times New Roman"/>
                <w:sz w:val="20"/>
                <w:szCs w:val="20"/>
                <w:lang w:eastAsia="en-US"/>
              </w:rPr>
            </w:pPr>
          </w:p>
        </w:tc>
      </w:tr>
      <w:tr w:rsidR="00764887" w:rsidRPr="00764887" w:rsidTr="00764887">
        <w:trPr>
          <w:trHeight w:val="458"/>
        </w:trPr>
        <w:tc>
          <w:tcPr>
            <w:tcW w:w="4788" w:type="dxa"/>
            <w:vMerge/>
            <w:vAlign w:val="center"/>
            <w:hideMark/>
          </w:tcPr>
          <w:p w:rsidR="00764887" w:rsidRPr="00764887" w:rsidRDefault="00764887" w:rsidP="00764887">
            <w:pPr>
              <w:rPr>
                <w:rFonts w:eastAsia="Times New Roman"/>
                <w:sz w:val="20"/>
                <w:szCs w:val="20"/>
                <w:lang w:eastAsia="en-US"/>
              </w:rPr>
            </w:pPr>
          </w:p>
        </w:tc>
        <w:tc>
          <w:tcPr>
            <w:tcW w:w="4936" w:type="dxa"/>
            <w:vMerge/>
            <w:vAlign w:val="center"/>
            <w:hideMark/>
          </w:tcPr>
          <w:p w:rsidR="00764887" w:rsidRPr="00764887" w:rsidRDefault="00764887" w:rsidP="00764887">
            <w:pPr>
              <w:rPr>
                <w:rFonts w:eastAsia="Times New Roman"/>
                <w:sz w:val="20"/>
                <w:szCs w:val="20"/>
                <w:lang w:eastAsia="en-US"/>
              </w:rPr>
            </w:pPr>
          </w:p>
        </w:tc>
      </w:tr>
      <w:tr w:rsidR="00764887" w:rsidRPr="00764887" w:rsidTr="00764887">
        <w:trPr>
          <w:trHeight w:val="458"/>
        </w:trPr>
        <w:tc>
          <w:tcPr>
            <w:tcW w:w="4788" w:type="dxa"/>
            <w:vMerge/>
            <w:vAlign w:val="center"/>
            <w:hideMark/>
          </w:tcPr>
          <w:p w:rsidR="00764887" w:rsidRPr="00764887" w:rsidRDefault="00764887" w:rsidP="00764887">
            <w:pPr>
              <w:rPr>
                <w:rFonts w:eastAsia="Times New Roman"/>
                <w:sz w:val="20"/>
                <w:szCs w:val="20"/>
                <w:lang w:eastAsia="en-US"/>
              </w:rPr>
            </w:pPr>
          </w:p>
        </w:tc>
        <w:tc>
          <w:tcPr>
            <w:tcW w:w="4936" w:type="dxa"/>
            <w:vMerge/>
            <w:vAlign w:val="center"/>
            <w:hideMark/>
          </w:tcPr>
          <w:p w:rsidR="00764887" w:rsidRPr="00764887" w:rsidRDefault="00764887" w:rsidP="00764887">
            <w:pPr>
              <w:rPr>
                <w:rFonts w:eastAsia="Times New Roman"/>
                <w:sz w:val="20"/>
                <w:szCs w:val="20"/>
                <w:lang w:eastAsia="en-US"/>
              </w:rPr>
            </w:pPr>
          </w:p>
        </w:tc>
      </w:tr>
      <w:tr w:rsidR="00764887" w:rsidRPr="00764887" w:rsidTr="00764887">
        <w:trPr>
          <w:trHeight w:val="458"/>
        </w:trPr>
        <w:tc>
          <w:tcPr>
            <w:tcW w:w="4788" w:type="dxa"/>
            <w:vMerge/>
            <w:vAlign w:val="center"/>
            <w:hideMark/>
          </w:tcPr>
          <w:p w:rsidR="00764887" w:rsidRPr="00764887" w:rsidRDefault="00764887" w:rsidP="00764887">
            <w:pPr>
              <w:rPr>
                <w:rFonts w:eastAsia="Times New Roman"/>
                <w:sz w:val="20"/>
                <w:szCs w:val="20"/>
                <w:lang w:eastAsia="en-US"/>
              </w:rPr>
            </w:pPr>
          </w:p>
        </w:tc>
        <w:tc>
          <w:tcPr>
            <w:tcW w:w="4936" w:type="dxa"/>
            <w:vMerge/>
            <w:vAlign w:val="center"/>
            <w:hideMark/>
          </w:tcPr>
          <w:p w:rsidR="00764887" w:rsidRPr="00764887" w:rsidRDefault="00764887" w:rsidP="00764887">
            <w:pPr>
              <w:rPr>
                <w:rFonts w:eastAsia="Times New Roman"/>
                <w:sz w:val="20"/>
                <w:szCs w:val="20"/>
                <w:lang w:eastAsia="en-US"/>
              </w:rPr>
            </w:pPr>
          </w:p>
        </w:tc>
      </w:tr>
      <w:tr w:rsidR="00764887" w:rsidRPr="00764887" w:rsidTr="00764887">
        <w:trPr>
          <w:trHeight w:val="458"/>
        </w:trPr>
        <w:tc>
          <w:tcPr>
            <w:tcW w:w="4788" w:type="dxa"/>
            <w:vMerge/>
            <w:vAlign w:val="center"/>
            <w:hideMark/>
          </w:tcPr>
          <w:p w:rsidR="00764887" w:rsidRPr="00764887" w:rsidRDefault="00764887" w:rsidP="00764887">
            <w:pPr>
              <w:rPr>
                <w:rFonts w:eastAsia="Times New Roman"/>
                <w:sz w:val="20"/>
                <w:szCs w:val="20"/>
                <w:lang w:eastAsia="en-US"/>
              </w:rPr>
            </w:pPr>
          </w:p>
        </w:tc>
        <w:tc>
          <w:tcPr>
            <w:tcW w:w="4936" w:type="dxa"/>
            <w:vMerge/>
            <w:vAlign w:val="center"/>
            <w:hideMark/>
          </w:tcPr>
          <w:p w:rsidR="00764887" w:rsidRPr="00764887" w:rsidRDefault="00764887" w:rsidP="00764887">
            <w:pPr>
              <w:rPr>
                <w:rFonts w:eastAsia="Times New Roman"/>
                <w:sz w:val="20"/>
                <w:szCs w:val="20"/>
                <w:lang w:eastAsia="en-US"/>
              </w:rPr>
            </w:pPr>
          </w:p>
        </w:tc>
      </w:tr>
      <w:tr w:rsidR="00764887" w:rsidRPr="00764887" w:rsidTr="00764887">
        <w:trPr>
          <w:trHeight w:val="253"/>
        </w:trPr>
        <w:tc>
          <w:tcPr>
            <w:tcW w:w="4788" w:type="dxa"/>
            <w:vAlign w:val="bottom"/>
          </w:tcPr>
          <w:p w:rsidR="00764887" w:rsidRPr="00764887" w:rsidRDefault="00764887" w:rsidP="00764887">
            <w:pPr>
              <w:keepLines/>
              <w:spacing w:line="254" w:lineRule="auto"/>
              <w:jc w:val="both"/>
              <w:rPr>
                <w:rFonts w:eastAsia="Times New Roman"/>
                <w:b/>
                <w:bCs/>
                <w:sz w:val="20"/>
                <w:szCs w:val="20"/>
                <w:lang w:eastAsia="en-US"/>
              </w:rPr>
            </w:pPr>
          </w:p>
        </w:tc>
        <w:tc>
          <w:tcPr>
            <w:tcW w:w="4936" w:type="dxa"/>
            <w:vAlign w:val="bottom"/>
            <w:hideMark/>
          </w:tcPr>
          <w:p w:rsidR="00764887" w:rsidRPr="00764887" w:rsidRDefault="00764887" w:rsidP="00764887">
            <w:pPr>
              <w:keepLines/>
              <w:spacing w:line="254" w:lineRule="auto"/>
              <w:rPr>
                <w:rFonts w:eastAsia="Times New Roman"/>
                <w:b/>
                <w:bCs/>
                <w:sz w:val="20"/>
                <w:szCs w:val="20"/>
                <w:lang w:eastAsia="en-US"/>
              </w:rPr>
            </w:pPr>
            <w:r w:rsidRPr="00764887">
              <w:rPr>
                <w:rFonts w:eastAsia="Times New Roman"/>
                <w:b/>
                <w:bCs/>
                <w:sz w:val="20"/>
                <w:szCs w:val="20"/>
                <w:lang w:eastAsia="en-US"/>
              </w:rPr>
              <w:t xml:space="preserve">Директор </w:t>
            </w:r>
          </w:p>
        </w:tc>
      </w:tr>
      <w:tr w:rsidR="00764887" w:rsidRPr="00764887" w:rsidTr="00764887">
        <w:trPr>
          <w:trHeight w:val="80"/>
        </w:trPr>
        <w:tc>
          <w:tcPr>
            <w:tcW w:w="4788" w:type="dxa"/>
            <w:vAlign w:val="bottom"/>
            <w:hideMark/>
          </w:tcPr>
          <w:p w:rsidR="00764887" w:rsidRPr="00764887" w:rsidRDefault="00764887" w:rsidP="00764887">
            <w:pPr>
              <w:keepLines/>
              <w:spacing w:line="254" w:lineRule="auto"/>
              <w:ind w:firstLine="13"/>
              <w:jc w:val="both"/>
              <w:rPr>
                <w:rFonts w:eastAsia="Times New Roman"/>
                <w:b/>
                <w:bCs/>
                <w:sz w:val="20"/>
                <w:szCs w:val="20"/>
                <w:lang w:eastAsia="en-US"/>
              </w:rPr>
            </w:pPr>
            <w:r w:rsidRPr="00764887">
              <w:rPr>
                <w:rFonts w:eastAsia="Times New Roman"/>
                <w:b/>
                <w:bCs/>
                <w:sz w:val="20"/>
                <w:szCs w:val="20"/>
                <w:lang w:eastAsia="en-US"/>
              </w:rPr>
              <w:t xml:space="preserve">_____________ </w:t>
            </w:r>
          </w:p>
          <w:p w:rsidR="00764887" w:rsidRPr="00764887" w:rsidRDefault="00764887" w:rsidP="00764887">
            <w:pPr>
              <w:keepLines/>
              <w:spacing w:line="254" w:lineRule="auto"/>
              <w:jc w:val="both"/>
              <w:rPr>
                <w:rFonts w:eastAsia="Times New Roman"/>
                <w:b/>
                <w:bCs/>
                <w:sz w:val="20"/>
                <w:szCs w:val="20"/>
                <w:lang w:eastAsia="en-US"/>
              </w:rPr>
            </w:pPr>
            <w:r w:rsidRPr="00764887">
              <w:rPr>
                <w:rFonts w:eastAsia="Times New Roman"/>
                <w:sz w:val="20"/>
                <w:szCs w:val="20"/>
                <w:lang w:eastAsia="en-US"/>
              </w:rPr>
              <w:t>«__»____________г.</w:t>
            </w:r>
          </w:p>
          <w:p w:rsidR="00764887" w:rsidRPr="00764887" w:rsidRDefault="00764887" w:rsidP="00764887">
            <w:pPr>
              <w:keepLines/>
              <w:spacing w:line="254" w:lineRule="auto"/>
              <w:jc w:val="both"/>
              <w:rPr>
                <w:rFonts w:eastAsia="Times New Roman"/>
                <w:bCs/>
                <w:sz w:val="20"/>
                <w:szCs w:val="20"/>
                <w:lang w:eastAsia="en-US"/>
              </w:rPr>
            </w:pPr>
            <w:r w:rsidRPr="00764887">
              <w:rPr>
                <w:rFonts w:eastAsia="Times New Roman"/>
                <w:b/>
                <w:bCs/>
                <w:sz w:val="20"/>
                <w:szCs w:val="20"/>
                <w:lang w:eastAsia="en-US"/>
              </w:rPr>
              <w:t>М.П.</w:t>
            </w:r>
          </w:p>
        </w:tc>
        <w:tc>
          <w:tcPr>
            <w:tcW w:w="4936" w:type="dxa"/>
            <w:vAlign w:val="bottom"/>
          </w:tcPr>
          <w:p w:rsidR="00764887" w:rsidRPr="00764887" w:rsidRDefault="00764887" w:rsidP="00764887">
            <w:pPr>
              <w:keepLines/>
              <w:spacing w:line="254" w:lineRule="auto"/>
              <w:ind w:firstLine="13"/>
              <w:jc w:val="both"/>
              <w:rPr>
                <w:rFonts w:eastAsia="Times New Roman"/>
                <w:b/>
                <w:bCs/>
                <w:sz w:val="20"/>
                <w:szCs w:val="20"/>
                <w:lang w:eastAsia="en-US"/>
              </w:rPr>
            </w:pPr>
          </w:p>
          <w:p w:rsidR="00764887" w:rsidRPr="00764887" w:rsidRDefault="00764887" w:rsidP="00764887">
            <w:pPr>
              <w:keepLines/>
              <w:spacing w:line="254" w:lineRule="auto"/>
              <w:ind w:firstLine="13"/>
              <w:jc w:val="both"/>
              <w:rPr>
                <w:rFonts w:eastAsia="Times New Roman"/>
                <w:b/>
                <w:bCs/>
                <w:sz w:val="20"/>
                <w:szCs w:val="20"/>
                <w:lang w:eastAsia="en-US"/>
              </w:rPr>
            </w:pPr>
            <w:r w:rsidRPr="00764887">
              <w:rPr>
                <w:rFonts w:eastAsia="Times New Roman"/>
                <w:b/>
                <w:bCs/>
                <w:sz w:val="20"/>
                <w:szCs w:val="20"/>
                <w:lang w:eastAsia="en-US"/>
              </w:rPr>
              <w:t xml:space="preserve">_______________ </w:t>
            </w:r>
          </w:p>
          <w:p w:rsidR="00764887" w:rsidRPr="00764887" w:rsidRDefault="00764887" w:rsidP="00764887">
            <w:pPr>
              <w:keepLines/>
              <w:spacing w:line="254" w:lineRule="auto"/>
              <w:ind w:firstLine="13"/>
              <w:jc w:val="both"/>
              <w:rPr>
                <w:rFonts w:eastAsia="Times New Roman"/>
                <w:b/>
                <w:bCs/>
                <w:sz w:val="20"/>
                <w:szCs w:val="20"/>
                <w:lang w:eastAsia="en-US"/>
              </w:rPr>
            </w:pPr>
            <w:r w:rsidRPr="00764887">
              <w:rPr>
                <w:rFonts w:eastAsia="Times New Roman"/>
                <w:sz w:val="20"/>
                <w:szCs w:val="20"/>
                <w:lang w:eastAsia="en-US"/>
              </w:rPr>
              <w:t>«__»____________г.</w:t>
            </w:r>
          </w:p>
          <w:p w:rsidR="00764887" w:rsidRPr="00764887" w:rsidRDefault="00764887" w:rsidP="00764887">
            <w:pPr>
              <w:keepLines/>
              <w:spacing w:line="254" w:lineRule="auto"/>
              <w:ind w:firstLine="13"/>
              <w:jc w:val="both"/>
              <w:rPr>
                <w:rFonts w:eastAsia="Times New Roman"/>
                <w:b/>
                <w:bCs/>
                <w:sz w:val="20"/>
                <w:szCs w:val="20"/>
                <w:lang w:eastAsia="en-US"/>
              </w:rPr>
            </w:pPr>
            <w:r w:rsidRPr="00764887">
              <w:rPr>
                <w:rFonts w:eastAsia="Times New Roman"/>
                <w:b/>
                <w:bCs/>
                <w:sz w:val="20"/>
                <w:szCs w:val="20"/>
                <w:lang w:eastAsia="en-US"/>
              </w:rPr>
              <w:t>М.П.</w:t>
            </w:r>
          </w:p>
        </w:tc>
      </w:tr>
    </w:tbl>
    <w:p w:rsidR="00764887" w:rsidRPr="00764887" w:rsidRDefault="00764887" w:rsidP="00764887">
      <w:pPr>
        <w:autoSpaceDE w:val="0"/>
        <w:autoSpaceDN w:val="0"/>
        <w:adjustRightInd w:val="0"/>
        <w:rPr>
          <w:sz w:val="20"/>
          <w:szCs w:val="20"/>
          <w:lang w:eastAsia="en-US"/>
        </w:rPr>
      </w:pPr>
    </w:p>
    <w:p w:rsidR="00764887" w:rsidRDefault="00764887" w:rsidP="00764887">
      <w:pPr>
        <w:autoSpaceDE w:val="0"/>
        <w:autoSpaceDN w:val="0"/>
        <w:adjustRightInd w:val="0"/>
        <w:rPr>
          <w:sz w:val="20"/>
          <w:szCs w:val="20"/>
          <w:lang w:eastAsia="en-US"/>
        </w:rPr>
      </w:pPr>
    </w:p>
    <w:p w:rsidR="000C3E70" w:rsidRDefault="000C3E70" w:rsidP="00764887">
      <w:pPr>
        <w:autoSpaceDE w:val="0"/>
        <w:autoSpaceDN w:val="0"/>
        <w:adjustRightInd w:val="0"/>
        <w:rPr>
          <w:sz w:val="20"/>
          <w:szCs w:val="20"/>
          <w:lang w:eastAsia="en-US"/>
        </w:rPr>
      </w:pPr>
    </w:p>
    <w:p w:rsidR="000C3E70" w:rsidRDefault="000C3E70" w:rsidP="00764887">
      <w:pPr>
        <w:autoSpaceDE w:val="0"/>
        <w:autoSpaceDN w:val="0"/>
        <w:adjustRightInd w:val="0"/>
        <w:rPr>
          <w:sz w:val="20"/>
          <w:szCs w:val="20"/>
          <w:lang w:eastAsia="en-US"/>
        </w:rPr>
      </w:pPr>
    </w:p>
    <w:p w:rsidR="000C3E70" w:rsidRDefault="000C3E70" w:rsidP="00764887">
      <w:pPr>
        <w:autoSpaceDE w:val="0"/>
        <w:autoSpaceDN w:val="0"/>
        <w:adjustRightInd w:val="0"/>
        <w:rPr>
          <w:sz w:val="20"/>
          <w:szCs w:val="20"/>
          <w:lang w:eastAsia="en-US"/>
        </w:rPr>
      </w:pPr>
    </w:p>
    <w:p w:rsidR="000C3E70" w:rsidRDefault="000C3E70" w:rsidP="00764887">
      <w:pPr>
        <w:autoSpaceDE w:val="0"/>
        <w:autoSpaceDN w:val="0"/>
        <w:adjustRightInd w:val="0"/>
        <w:rPr>
          <w:sz w:val="20"/>
          <w:szCs w:val="20"/>
          <w:lang w:eastAsia="en-US"/>
        </w:rPr>
      </w:pPr>
    </w:p>
    <w:p w:rsidR="000C3E70" w:rsidRDefault="000C3E70" w:rsidP="00764887">
      <w:pPr>
        <w:autoSpaceDE w:val="0"/>
        <w:autoSpaceDN w:val="0"/>
        <w:adjustRightInd w:val="0"/>
        <w:rPr>
          <w:sz w:val="20"/>
          <w:szCs w:val="20"/>
          <w:lang w:eastAsia="en-US"/>
        </w:rPr>
      </w:pPr>
    </w:p>
    <w:p w:rsidR="000C3E70" w:rsidRDefault="000C3E70" w:rsidP="00764887">
      <w:pPr>
        <w:autoSpaceDE w:val="0"/>
        <w:autoSpaceDN w:val="0"/>
        <w:adjustRightInd w:val="0"/>
        <w:rPr>
          <w:sz w:val="20"/>
          <w:szCs w:val="20"/>
          <w:lang w:eastAsia="en-US"/>
        </w:rPr>
      </w:pPr>
    </w:p>
    <w:p w:rsidR="000C3E70" w:rsidRPr="00764887" w:rsidRDefault="000C3E70" w:rsidP="00764887">
      <w:pPr>
        <w:autoSpaceDE w:val="0"/>
        <w:autoSpaceDN w:val="0"/>
        <w:adjustRightInd w:val="0"/>
        <w:rPr>
          <w:sz w:val="20"/>
          <w:szCs w:val="20"/>
          <w:lang w:eastAsia="en-US"/>
        </w:rPr>
      </w:pPr>
    </w:p>
    <w:p w:rsidR="00764887" w:rsidRPr="00764887" w:rsidRDefault="00764887" w:rsidP="00764887">
      <w:pPr>
        <w:autoSpaceDE w:val="0"/>
        <w:autoSpaceDN w:val="0"/>
        <w:adjustRightInd w:val="0"/>
        <w:jc w:val="right"/>
        <w:rPr>
          <w:sz w:val="20"/>
          <w:szCs w:val="20"/>
          <w:lang w:eastAsia="en-US"/>
        </w:rPr>
      </w:pPr>
      <w:r w:rsidRPr="00764887">
        <w:rPr>
          <w:sz w:val="20"/>
          <w:szCs w:val="20"/>
          <w:lang w:eastAsia="en-US"/>
        </w:rPr>
        <w:lastRenderedPageBreak/>
        <w:t>Приложение № 1</w:t>
      </w:r>
    </w:p>
    <w:p w:rsidR="00764887" w:rsidRPr="00764887" w:rsidRDefault="00764887" w:rsidP="00764887">
      <w:pPr>
        <w:autoSpaceDE w:val="0"/>
        <w:autoSpaceDN w:val="0"/>
        <w:adjustRightInd w:val="0"/>
        <w:ind w:firstLine="540"/>
        <w:jc w:val="right"/>
        <w:rPr>
          <w:sz w:val="20"/>
          <w:szCs w:val="20"/>
          <w:lang w:eastAsia="en-US"/>
        </w:rPr>
      </w:pPr>
      <w:r w:rsidRPr="00764887">
        <w:rPr>
          <w:sz w:val="20"/>
          <w:szCs w:val="20"/>
          <w:lang w:eastAsia="en-US"/>
        </w:rPr>
        <w:t>к договору №__________</w:t>
      </w:r>
    </w:p>
    <w:p w:rsidR="00764887" w:rsidRPr="00764887" w:rsidRDefault="00764887" w:rsidP="00764887">
      <w:pPr>
        <w:autoSpaceDE w:val="0"/>
        <w:autoSpaceDN w:val="0"/>
        <w:adjustRightInd w:val="0"/>
        <w:ind w:firstLine="540"/>
        <w:jc w:val="right"/>
        <w:rPr>
          <w:sz w:val="20"/>
          <w:szCs w:val="20"/>
          <w:lang w:eastAsia="en-US"/>
        </w:rPr>
      </w:pPr>
      <w:r w:rsidRPr="00764887">
        <w:rPr>
          <w:sz w:val="20"/>
          <w:szCs w:val="20"/>
          <w:lang w:eastAsia="en-US"/>
        </w:rPr>
        <w:t>от _________</w:t>
      </w:r>
    </w:p>
    <w:p w:rsidR="00764887" w:rsidRPr="00764887" w:rsidRDefault="00764887" w:rsidP="00764887">
      <w:pPr>
        <w:autoSpaceDE w:val="0"/>
        <w:autoSpaceDN w:val="0"/>
        <w:adjustRightInd w:val="0"/>
        <w:ind w:firstLine="540"/>
        <w:jc w:val="center"/>
        <w:rPr>
          <w:b/>
          <w:sz w:val="20"/>
          <w:szCs w:val="20"/>
          <w:lang w:eastAsia="en-US"/>
        </w:rPr>
      </w:pPr>
      <w:r w:rsidRPr="00764887">
        <w:rPr>
          <w:b/>
          <w:sz w:val="20"/>
          <w:szCs w:val="20"/>
          <w:lang w:eastAsia="en-US"/>
        </w:rPr>
        <w:t>СПЕЦИФИКАЦИЯ № 1</w:t>
      </w:r>
    </w:p>
    <w:p w:rsidR="00764887" w:rsidRPr="00764887" w:rsidRDefault="00764887" w:rsidP="00764887">
      <w:pPr>
        <w:autoSpaceDE w:val="0"/>
        <w:autoSpaceDN w:val="0"/>
        <w:adjustRightInd w:val="0"/>
        <w:ind w:firstLine="540"/>
        <w:jc w:val="center"/>
        <w:rPr>
          <w:b/>
          <w:sz w:val="20"/>
          <w:szCs w:val="20"/>
          <w:lang w:eastAsia="en-US"/>
        </w:rPr>
      </w:pPr>
      <w:r w:rsidRPr="00764887">
        <w:rPr>
          <w:b/>
          <w:sz w:val="20"/>
          <w:szCs w:val="20"/>
          <w:lang w:eastAsia="en-US"/>
        </w:rPr>
        <w:t>от ______________</w:t>
      </w:r>
    </w:p>
    <w:p w:rsidR="00764887" w:rsidRPr="00764887" w:rsidRDefault="00764887" w:rsidP="00764887">
      <w:pPr>
        <w:autoSpaceDE w:val="0"/>
        <w:autoSpaceDN w:val="0"/>
        <w:adjustRightInd w:val="0"/>
        <w:ind w:firstLine="540"/>
        <w:jc w:val="both"/>
        <w:rPr>
          <w:sz w:val="20"/>
          <w:szCs w:val="20"/>
          <w:lang w:eastAsia="en-US"/>
        </w:rPr>
      </w:pPr>
    </w:p>
    <w:p w:rsidR="00764887" w:rsidRPr="00764887" w:rsidRDefault="00764887" w:rsidP="00764887">
      <w:pPr>
        <w:autoSpaceDE w:val="0"/>
        <w:autoSpaceDN w:val="0"/>
        <w:adjustRightInd w:val="0"/>
        <w:ind w:firstLine="540"/>
        <w:jc w:val="both"/>
        <w:rPr>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346"/>
        <w:gridCol w:w="1255"/>
        <w:gridCol w:w="1395"/>
        <w:gridCol w:w="2091"/>
        <w:gridCol w:w="1811"/>
      </w:tblGrid>
      <w:tr w:rsidR="00764887" w:rsidRPr="00764887" w:rsidTr="00764887">
        <w:trPr>
          <w:jc w:val="center"/>
        </w:trPr>
        <w:tc>
          <w:tcPr>
            <w:tcW w:w="267" w:type="pct"/>
            <w:tcBorders>
              <w:top w:val="single" w:sz="4" w:space="0" w:color="auto"/>
              <w:left w:val="single" w:sz="4" w:space="0" w:color="auto"/>
              <w:bottom w:val="single" w:sz="4" w:space="0" w:color="auto"/>
              <w:right w:val="single" w:sz="4" w:space="0" w:color="auto"/>
            </w:tcBorders>
          </w:tcPr>
          <w:p w:rsidR="00764887" w:rsidRPr="00764887" w:rsidRDefault="00764887" w:rsidP="00764887">
            <w:pPr>
              <w:spacing w:line="254" w:lineRule="auto"/>
              <w:jc w:val="center"/>
              <w:rPr>
                <w:sz w:val="20"/>
                <w:szCs w:val="20"/>
                <w:u w:val="single"/>
                <w:lang w:eastAsia="en-US"/>
              </w:rPr>
            </w:pPr>
          </w:p>
          <w:p w:rsidR="00764887" w:rsidRPr="00764887" w:rsidRDefault="00764887" w:rsidP="00764887">
            <w:pPr>
              <w:spacing w:line="254" w:lineRule="auto"/>
              <w:jc w:val="center"/>
              <w:rPr>
                <w:sz w:val="20"/>
                <w:szCs w:val="20"/>
                <w:lang w:eastAsia="en-US"/>
              </w:rPr>
            </w:pPr>
            <w:r w:rsidRPr="00764887">
              <w:rPr>
                <w:sz w:val="20"/>
                <w:szCs w:val="20"/>
                <w:lang w:eastAsia="en-US"/>
              </w:rPr>
              <w:t>№ п/п</w:t>
            </w:r>
          </w:p>
          <w:p w:rsidR="00764887" w:rsidRPr="00764887" w:rsidRDefault="00764887" w:rsidP="00764887">
            <w:pPr>
              <w:spacing w:line="254" w:lineRule="auto"/>
              <w:jc w:val="center"/>
              <w:rPr>
                <w:sz w:val="20"/>
                <w:szCs w:val="20"/>
                <w:u w:val="single"/>
                <w:lang w:eastAsia="en-US"/>
              </w:rPr>
            </w:pPr>
          </w:p>
        </w:tc>
        <w:tc>
          <w:tcPr>
            <w:tcW w:w="1600" w:type="pct"/>
            <w:tcBorders>
              <w:top w:val="single" w:sz="4" w:space="0" w:color="auto"/>
              <w:left w:val="single" w:sz="4" w:space="0" w:color="auto"/>
              <w:bottom w:val="single" w:sz="4" w:space="0" w:color="auto"/>
              <w:right w:val="single" w:sz="4" w:space="0" w:color="auto"/>
            </w:tcBorders>
            <w:hideMark/>
          </w:tcPr>
          <w:p w:rsidR="00764887" w:rsidRPr="00764887" w:rsidRDefault="00764887" w:rsidP="00764887">
            <w:pPr>
              <w:spacing w:line="254" w:lineRule="auto"/>
              <w:jc w:val="center"/>
              <w:rPr>
                <w:sz w:val="20"/>
                <w:szCs w:val="20"/>
                <w:lang w:eastAsia="en-US"/>
              </w:rPr>
            </w:pPr>
            <w:r w:rsidRPr="00764887">
              <w:rPr>
                <w:sz w:val="20"/>
                <w:szCs w:val="20"/>
                <w:lang w:eastAsia="en-US"/>
              </w:rPr>
              <w:t xml:space="preserve">Наименование, </w:t>
            </w:r>
          </w:p>
          <w:p w:rsidR="00764887" w:rsidRPr="00764887" w:rsidRDefault="00764887" w:rsidP="00764887">
            <w:pPr>
              <w:spacing w:line="254" w:lineRule="auto"/>
              <w:jc w:val="center"/>
              <w:rPr>
                <w:sz w:val="20"/>
                <w:szCs w:val="20"/>
                <w:lang w:eastAsia="en-US"/>
              </w:rPr>
            </w:pPr>
            <w:r w:rsidRPr="00764887">
              <w:rPr>
                <w:sz w:val="20"/>
                <w:szCs w:val="20"/>
                <w:lang w:eastAsia="en-US"/>
              </w:rPr>
              <w:t xml:space="preserve">ассортимент  </w:t>
            </w:r>
          </w:p>
          <w:p w:rsidR="00764887" w:rsidRPr="00764887" w:rsidRDefault="00764887" w:rsidP="00764887">
            <w:pPr>
              <w:spacing w:line="254" w:lineRule="auto"/>
              <w:jc w:val="center"/>
              <w:rPr>
                <w:sz w:val="20"/>
                <w:szCs w:val="20"/>
                <w:lang w:eastAsia="en-US"/>
              </w:rPr>
            </w:pPr>
            <w:r w:rsidRPr="00764887">
              <w:rPr>
                <w:sz w:val="20"/>
                <w:szCs w:val="20"/>
                <w:lang w:eastAsia="en-US"/>
              </w:rPr>
              <w:t>товара</w:t>
            </w:r>
          </w:p>
        </w:tc>
        <w:tc>
          <w:tcPr>
            <w:tcW w:w="600" w:type="pct"/>
            <w:tcBorders>
              <w:top w:val="single" w:sz="4" w:space="0" w:color="auto"/>
              <w:left w:val="single" w:sz="4" w:space="0" w:color="auto"/>
              <w:bottom w:val="single" w:sz="4" w:space="0" w:color="auto"/>
              <w:right w:val="single" w:sz="4" w:space="0" w:color="auto"/>
            </w:tcBorders>
            <w:hideMark/>
          </w:tcPr>
          <w:p w:rsidR="00764887" w:rsidRPr="00764887" w:rsidRDefault="00764887" w:rsidP="00764887">
            <w:pPr>
              <w:spacing w:line="254" w:lineRule="auto"/>
              <w:jc w:val="center"/>
              <w:rPr>
                <w:sz w:val="20"/>
                <w:szCs w:val="20"/>
                <w:lang w:eastAsia="en-US"/>
              </w:rPr>
            </w:pPr>
            <w:r w:rsidRPr="00764887">
              <w:rPr>
                <w:sz w:val="20"/>
                <w:szCs w:val="20"/>
                <w:lang w:eastAsia="en-US"/>
              </w:rPr>
              <w:t>Ед. изм.</w:t>
            </w:r>
          </w:p>
        </w:tc>
        <w:tc>
          <w:tcPr>
            <w:tcW w:w="667" w:type="pct"/>
            <w:tcBorders>
              <w:top w:val="single" w:sz="4" w:space="0" w:color="auto"/>
              <w:left w:val="single" w:sz="4" w:space="0" w:color="auto"/>
              <w:bottom w:val="single" w:sz="4" w:space="0" w:color="auto"/>
              <w:right w:val="single" w:sz="4" w:space="0" w:color="auto"/>
            </w:tcBorders>
            <w:hideMark/>
          </w:tcPr>
          <w:p w:rsidR="00764887" w:rsidRPr="00764887" w:rsidRDefault="00764887" w:rsidP="00764887">
            <w:pPr>
              <w:spacing w:line="254" w:lineRule="auto"/>
              <w:jc w:val="center"/>
              <w:rPr>
                <w:sz w:val="20"/>
                <w:szCs w:val="20"/>
                <w:lang w:eastAsia="en-US"/>
              </w:rPr>
            </w:pPr>
            <w:r w:rsidRPr="00764887">
              <w:rPr>
                <w:sz w:val="20"/>
                <w:szCs w:val="20"/>
                <w:lang w:eastAsia="en-US"/>
              </w:rPr>
              <w:t>Количество</w:t>
            </w:r>
          </w:p>
        </w:tc>
        <w:tc>
          <w:tcPr>
            <w:tcW w:w="1000" w:type="pct"/>
            <w:tcBorders>
              <w:top w:val="single" w:sz="4" w:space="0" w:color="auto"/>
              <w:left w:val="single" w:sz="4" w:space="0" w:color="auto"/>
              <w:bottom w:val="single" w:sz="4" w:space="0" w:color="auto"/>
              <w:right w:val="single" w:sz="4" w:space="0" w:color="auto"/>
            </w:tcBorders>
            <w:hideMark/>
          </w:tcPr>
          <w:p w:rsidR="00764887" w:rsidRPr="00764887" w:rsidRDefault="00764887" w:rsidP="00764887">
            <w:pPr>
              <w:spacing w:line="254" w:lineRule="auto"/>
              <w:jc w:val="center"/>
              <w:rPr>
                <w:sz w:val="20"/>
                <w:szCs w:val="20"/>
                <w:lang w:eastAsia="en-US"/>
              </w:rPr>
            </w:pPr>
            <w:r w:rsidRPr="00764887">
              <w:rPr>
                <w:sz w:val="20"/>
                <w:szCs w:val="20"/>
                <w:lang w:eastAsia="en-US"/>
              </w:rPr>
              <w:t xml:space="preserve">Цена единицы Товара, </w:t>
            </w:r>
          </w:p>
          <w:p w:rsidR="00764887" w:rsidRPr="00764887" w:rsidRDefault="00764887" w:rsidP="00764887">
            <w:pPr>
              <w:spacing w:line="254" w:lineRule="auto"/>
              <w:jc w:val="center"/>
              <w:rPr>
                <w:sz w:val="20"/>
                <w:szCs w:val="20"/>
                <w:lang w:eastAsia="en-US"/>
              </w:rPr>
            </w:pPr>
            <w:r w:rsidRPr="00764887">
              <w:rPr>
                <w:sz w:val="20"/>
                <w:szCs w:val="20"/>
                <w:lang w:eastAsia="en-US"/>
              </w:rPr>
              <w:t xml:space="preserve">в </w:t>
            </w:r>
            <w:proofErr w:type="spellStart"/>
            <w:r w:rsidRPr="00764887">
              <w:rPr>
                <w:sz w:val="20"/>
                <w:szCs w:val="20"/>
                <w:lang w:eastAsia="en-US"/>
              </w:rPr>
              <w:t>т.ч</w:t>
            </w:r>
            <w:proofErr w:type="spellEnd"/>
            <w:r w:rsidRPr="00764887">
              <w:rPr>
                <w:sz w:val="20"/>
                <w:szCs w:val="20"/>
                <w:lang w:eastAsia="en-US"/>
              </w:rPr>
              <w:t xml:space="preserve">. НДС, руб.  </w:t>
            </w:r>
          </w:p>
        </w:tc>
        <w:tc>
          <w:tcPr>
            <w:tcW w:w="867" w:type="pct"/>
            <w:tcBorders>
              <w:top w:val="single" w:sz="4" w:space="0" w:color="auto"/>
              <w:left w:val="single" w:sz="4" w:space="0" w:color="auto"/>
              <w:bottom w:val="single" w:sz="4" w:space="0" w:color="auto"/>
              <w:right w:val="single" w:sz="4" w:space="0" w:color="auto"/>
            </w:tcBorders>
            <w:hideMark/>
          </w:tcPr>
          <w:p w:rsidR="00764887" w:rsidRPr="00764887" w:rsidRDefault="00764887" w:rsidP="00764887">
            <w:pPr>
              <w:spacing w:line="254" w:lineRule="auto"/>
              <w:jc w:val="center"/>
              <w:rPr>
                <w:sz w:val="20"/>
                <w:szCs w:val="20"/>
                <w:lang w:eastAsia="en-US"/>
              </w:rPr>
            </w:pPr>
            <w:r w:rsidRPr="00764887">
              <w:rPr>
                <w:sz w:val="20"/>
                <w:szCs w:val="20"/>
                <w:lang w:eastAsia="en-US"/>
              </w:rPr>
              <w:t xml:space="preserve">Общая цена, </w:t>
            </w:r>
          </w:p>
          <w:p w:rsidR="00764887" w:rsidRPr="00764887" w:rsidRDefault="00764887" w:rsidP="00764887">
            <w:pPr>
              <w:spacing w:line="254" w:lineRule="auto"/>
              <w:jc w:val="center"/>
              <w:rPr>
                <w:sz w:val="20"/>
                <w:szCs w:val="20"/>
                <w:lang w:eastAsia="en-US"/>
              </w:rPr>
            </w:pPr>
            <w:r w:rsidRPr="00764887">
              <w:rPr>
                <w:sz w:val="20"/>
                <w:szCs w:val="20"/>
                <w:lang w:eastAsia="en-US"/>
              </w:rPr>
              <w:t xml:space="preserve">в </w:t>
            </w:r>
            <w:proofErr w:type="spellStart"/>
            <w:r w:rsidRPr="00764887">
              <w:rPr>
                <w:sz w:val="20"/>
                <w:szCs w:val="20"/>
                <w:lang w:eastAsia="en-US"/>
              </w:rPr>
              <w:t>т.ч</w:t>
            </w:r>
            <w:proofErr w:type="spellEnd"/>
            <w:r w:rsidRPr="00764887">
              <w:rPr>
                <w:sz w:val="20"/>
                <w:szCs w:val="20"/>
                <w:lang w:eastAsia="en-US"/>
              </w:rPr>
              <w:t>. НДС, руб.</w:t>
            </w:r>
          </w:p>
        </w:tc>
      </w:tr>
      <w:tr w:rsidR="00764887" w:rsidRPr="00764887" w:rsidTr="00764887">
        <w:trPr>
          <w:trHeight w:val="279"/>
          <w:jc w:val="center"/>
        </w:trPr>
        <w:tc>
          <w:tcPr>
            <w:tcW w:w="267" w:type="pct"/>
            <w:tcBorders>
              <w:top w:val="single" w:sz="4" w:space="0" w:color="auto"/>
              <w:left w:val="single" w:sz="4" w:space="0" w:color="auto"/>
              <w:bottom w:val="single" w:sz="4" w:space="0" w:color="auto"/>
              <w:right w:val="single" w:sz="4" w:space="0" w:color="auto"/>
            </w:tcBorders>
            <w:hideMark/>
          </w:tcPr>
          <w:p w:rsidR="00764887" w:rsidRPr="00764887" w:rsidRDefault="00764887" w:rsidP="00764887">
            <w:pPr>
              <w:spacing w:line="254" w:lineRule="auto"/>
              <w:rPr>
                <w:sz w:val="20"/>
                <w:szCs w:val="20"/>
                <w:lang w:eastAsia="en-US"/>
              </w:rPr>
            </w:pPr>
            <w:r w:rsidRPr="00764887">
              <w:rPr>
                <w:sz w:val="20"/>
                <w:szCs w:val="20"/>
                <w:lang w:eastAsia="en-US"/>
              </w:rPr>
              <w:t>1</w:t>
            </w:r>
          </w:p>
        </w:tc>
        <w:tc>
          <w:tcPr>
            <w:tcW w:w="1600" w:type="pct"/>
            <w:tcBorders>
              <w:top w:val="single" w:sz="4" w:space="0" w:color="auto"/>
              <w:left w:val="single" w:sz="4" w:space="0" w:color="auto"/>
              <w:bottom w:val="single" w:sz="4" w:space="0" w:color="auto"/>
              <w:right w:val="single" w:sz="4" w:space="0" w:color="auto"/>
            </w:tcBorders>
            <w:vAlign w:val="bottom"/>
          </w:tcPr>
          <w:p w:rsidR="00764887" w:rsidRPr="00764887" w:rsidRDefault="00764887" w:rsidP="00764887">
            <w:pPr>
              <w:spacing w:line="254" w:lineRule="auto"/>
              <w:jc w:val="center"/>
              <w:rPr>
                <w:sz w:val="20"/>
                <w:szCs w:val="20"/>
                <w:lang w:eastAsia="en-US"/>
              </w:rPr>
            </w:pPr>
          </w:p>
        </w:tc>
        <w:tc>
          <w:tcPr>
            <w:tcW w:w="600" w:type="pct"/>
            <w:tcBorders>
              <w:top w:val="single" w:sz="4" w:space="0" w:color="auto"/>
              <w:left w:val="single" w:sz="4" w:space="0" w:color="auto"/>
              <w:bottom w:val="single" w:sz="4" w:space="0" w:color="auto"/>
              <w:right w:val="single" w:sz="4" w:space="0" w:color="auto"/>
            </w:tcBorders>
            <w:vAlign w:val="bottom"/>
            <w:hideMark/>
          </w:tcPr>
          <w:p w:rsidR="00764887" w:rsidRPr="00764887" w:rsidRDefault="00764887" w:rsidP="00764887">
            <w:pPr>
              <w:spacing w:line="254" w:lineRule="auto"/>
              <w:jc w:val="center"/>
              <w:rPr>
                <w:sz w:val="20"/>
                <w:szCs w:val="20"/>
                <w:lang w:eastAsia="en-US"/>
              </w:rPr>
            </w:pPr>
            <w:r w:rsidRPr="00764887">
              <w:rPr>
                <w:sz w:val="20"/>
                <w:szCs w:val="20"/>
                <w:lang w:eastAsia="en-US"/>
              </w:rPr>
              <w:t>Шт.</w:t>
            </w:r>
          </w:p>
        </w:tc>
        <w:tc>
          <w:tcPr>
            <w:tcW w:w="667" w:type="pct"/>
            <w:tcBorders>
              <w:top w:val="single" w:sz="4" w:space="0" w:color="auto"/>
              <w:left w:val="single" w:sz="4" w:space="0" w:color="auto"/>
              <w:bottom w:val="single" w:sz="4" w:space="0" w:color="auto"/>
              <w:right w:val="single" w:sz="4" w:space="0" w:color="auto"/>
            </w:tcBorders>
            <w:vAlign w:val="bottom"/>
          </w:tcPr>
          <w:p w:rsidR="00764887" w:rsidRPr="00764887" w:rsidRDefault="00764887" w:rsidP="00764887">
            <w:pPr>
              <w:spacing w:line="254" w:lineRule="auto"/>
              <w:jc w:val="center"/>
              <w:rPr>
                <w:sz w:val="20"/>
                <w:szCs w:val="20"/>
                <w:lang w:eastAsia="en-US"/>
              </w:rPr>
            </w:pPr>
          </w:p>
        </w:tc>
        <w:tc>
          <w:tcPr>
            <w:tcW w:w="1000" w:type="pct"/>
            <w:tcBorders>
              <w:top w:val="single" w:sz="4" w:space="0" w:color="auto"/>
              <w:left w:val="single" w:sz="4" w:space="0" w:color="auto"/>
              <w:bottom w:val="single" w:sz="4" w:space="0" w:color="auto"/>
              <w:right w:val="single" w:sz="4" w:space="0" w:color="auto"/>
            </w:tcBorders>
            <w:vAlign w:val="bottom"/>
          </w:tcPr>
          <w:p w:rsidR="00764887" w:rsidRPr="00764887" w:rsidRDefault="00764887" w:rsidP="00764887">
            <w:pPr>
              <w:spacing w:line="254" w:lineRule="auto"/>
              <w:jc w:val="center"/>
              <w:rPr>
                <w:sz w:val="20"/>
                <w:szCs w:val="20"/>
                <w:lang w:eastAsia="en-US"/>
              </w:rPr>
            </w:pPr>
          </w:p>
        </w:tc>
        <w:tc>
          <w:tcPr>
            <w:tcW w:w="867" w:type="pct"/>
            <w:tcBorders>
              <w:top w:val="single" w:sz="4" w:space="0" w:color="auto"/>
              <w:left w:val="single" w:sz="4" w:space="0" w:color="auto"/>
              <w:bottom w:val="single" w:sz="4" w:space="0" w:color="auto"/>
              <w:right w:val="single" w:sz="4" w:space="0" w:color="auto"/>
            </w:tcBorders>
          </w:tcPr>
          <w:p w:rsidR="00764887" w:rsidRPr="00764887" w:rsidRDefault="00764887" w:rsidP="00764887">
            <w:pPr>
              <w:spacing w:line="254" w:lineRule="auto"/>
              <w:jc w:val="center"/>
              <w:rPr>
                <w:sz w:val="20"/>
                <w:szCs w:val="20"/>
                <w:lang w:eastAsia="en-US"/>
              </w:rPr>
            </w:pPr>
          </w:p>
        </w:tc>
      </w:tr>
      <w:tr w:rsidR="00764887" w:rsidRPr="00764887" w:rsidTr="00764887">
        <w:trPr>
          <w:trHeight w:val="276"/>
          <w:jc w:val="center"/>
        </w:trPr>
        <w:tc>
          <w:tcPr>
            <w:tcW w:w="4133" w:type="pct"/>
            <w:gridSpan w:val="5"/>
            <w:tcBorders>
              <w:top w:val="single" w:sz="4" w:space="0" w:color="auto"/>
              <w:left w:val="single" w:sz="4" w:space="0" w:color="auto"/>
              <w:bottom w:val="single" w:sz="4" w:space="0" w:color="auto"/>
              <w:right w:val="single" w:sz="4" w:space="0" w:color="auto"/>
            </w:tcBorders>
            <w:hideMark/>
          </w:tcPr>
          <w:p w:rsidR="00764887" w:rsidRPr="00764887" w:rsidRDefault="00764887" w:rsidP="00764887">
            <w:pPr>
              <w:spacing w:line="254" w:lineRule="auto"/>
              <w:rPr>
                <w:sz w:val="20"/>
                <w:szCs w:val="20"/>
                <w:lang w:eastAsia="en-US"/>
              </w:rPr>
            </w:pPr>
            <w:r w:rsidRPr="00764887">
              <w:rPr>
                <w:sz w:val="20"/>
                <w:szCs w:val="20"/>
                <w:lang w:eastAsia="en-US"/>
              </w:rPr>
              <w:t>ИТОГО:</w:t>
            </w:r>
          </w:p>
        </w:tc>
        <w:tc>
          <w:tcPr>
            <w:tcW w:w="867" w:type="pct"/>
            <w:tcBorders>
              <w:top w:val="single" w:sz="4" w:space="0" w:color="auto"/>
              <w:left w:val="single" w:sz="4" w:space="0" w:color="auto"/>
              <w:bottom w:val="single" w:sz="4" w:space="0" w:color="auto"/>
              <w:right w:val="single" w:sz="4" w:space="0" w:color="auto"/>
            </w:tcBorders>
          </w:tcPr>
          <w:p w:rsidR="00764887" w:rsidRPr="00764887" w:rsidRDefault="00764887" w:rsidP="00764887">
            <w:pPr>
              <w:spacing w:line="254" w:lineRule="auto"/>
              <w:rPr>
                <w:sz w:val="20"/>
                <w:szCs w:val="20"/>
                <w:lang w:eastAsia="en-US"/>
              </w:rPr>
            </w:pPr>
          </w:p>
        </w:tc>
      </w:tr>
      <w:tr w:rsidR="00764887" w:rsidRPr="00764887" w:rsidTr="00764887">
        <w:trPr>
          <w:trHeight w:val="241"/>
          <w:jc w:val="center"/>
        </w:trPr>
        <w:tc>
          <w:tcPr>
            <w:tcW w:w="4133" w:type="pct"/>
            <w:gridSpan w:val="5"/>
            <w:tcBorders>
              <w:top w:val="single" w:sz="4" w:space="0" w:color="auto"/>
              <w:left w:val="single" w:sz="4" w:space="0" w:color="auto"/>
              <w:bottom w:val="single" w:sz="4" w:space="0" w:color="auto"/>
              <w:right w:val="single" w:sz="4" w:space="0" w:color="auto"/>
            </w:tcBorders>
            <w:hideMark/>
          </w:tcPr>
          <w:p w:rsidR="00764887" w:rsidRPr="00764887" w:rsidRDefault="00764887" w:rsidP="00764887">
            <w:pPr>
              <w:spacing w:line="254" w:lineRule="auto"/>
              <w:rPr>
                <w:sz w:val="20"/>
                <w:szCs w:val="20"/>
                <w:lang w:eastAsia="en-US"/>
              </w:rPr>
            </w:pPr>
          </w:p>
        </w:tc>
        <w:tc>
          <w:tcPr>
            <w:tcW w:w="867" w:type="pct"/>
            <w:tcBorders>
              <w:top w:val="single" w:sz="4" w:space="0" w:color="auto"/>
              <w:left w:val="single" w:sz="4" w:space="0" w:color="auto"/>
              <w:bottom w:val="single" w:sz="4" w:space="0" w:color="auto"/>
              <w:right w:val="single" w:sz="4" w:space="0" w:color="auto"/>
            </w:tcBorders>
          </w:tcPr>
          <w:p w:rsidR="00764887" w:rsidRPr="00764887" w:rsidRDefault="00764887" w:rsidP="00764887">
            <w:pPr>
              <w:spacing w:line="254" w:lineRule="auto"/>
              <w:rPr>
                <w:sz w:val="20"/>
                <w:szCs w:val="20"/>
                <w:lang w:eastAsia="en-US"/>
              </w:rPr>
            </w:pPr>
          </w:p>
        </w:tc>
      </w:tr>
    </w:tbl>
    <w:p w:rsidR="00764887" w:rsidRPr="00764887" w:rsidRDefault="00764887" w:rsidP="00764887">
      <w:pPr>
        <w:spacing w:after="200" w:line="276" w:lineRule="auto"/>
        <w:rPr>
          <w:sz w:val="20"/>
          <w:szCs w:val="20"/>
          <w:lang w:eastAsia="en-US"/>
        </w:rPr>
      </w:pPr>
    </w:p>
    <w:p w:rsidR="00764887" w:rsidRPr="00764887" w:rsidRDefault="00764887" w:rsidP="00764887">
      <w:pPr>
        <w:spacing w:after="200" w:line="276" w:lineRule="auto"/>
        <w:jc w:val="both"/>
        <w:rPr>
          <w:sz w:val="20"/>
          <w:szCs w:val="20"/>
          <w:lang w:eastAsia="en-US"/>
        </w:rPr>
      </w:pPr>
      <w:r w:rsidRPr="00764887">
        <w:rPr>
          <w:sz w:val="20"/>
          <w:szCs w:val="20"/>
          <w:lang w:eastAsia="en-US"/>
        </w:rPr>
        <w:t xml:space="preserve">Общая цена по спецификации № 1 </w:t>
      </w:r>
      <w:r w:rsidRPr="00764887">
        <w:rPr>
          <w:sz w:val="20"/>
          <w:szCs w:val="20"/>
          <w:highlight w:val="lightGray"/>
          <w:lang w:eastAsia="en-US"/>
        </w:rPr>
        <w:t>составляет ___________ (_________) рублей ___ копеек, в том числе НДС ____</w:t>
      </w:r>
      <w:proofErr w:type="gramStart"/>
      <w:r w:rsidRPr="00764887">
        <w:rPr>
          <w:sz w:val="20"/>
          <w:szCs w:val="20"/>
          <w:highlight w:val="lightGray"/>
          <w:lang w:eastAsia="en-US"/>
        </w:rPr>
        <w:t>_  (</w:t>
      </w:r>
      <w:proofErr w:type="gramEnd"/>
      <w:r w:rsidRPr="00764887">
        <w:rPr>
          <w:sz w:val="20"/>
          <w:szCs w:val="20"/>
          <w:highlight w:val="lightGray"/>
          <w:lang w:eastAsia="en-US"/>
        </w:rPr>
        <w:t>____) рублей ___  копеек,</w:t>
      </w:r>
      <w:r w:rsidRPr="00764887">
        <w:rPr>
          <w:sz w:val="20"/>
          <w:szCs w:val="20"/>
          <w:lang w:eastAsia="en-US"/>
        </w:rPr>
        <w:t xml:space="preserve"> или НДС не облагается в соответствии с п.2 ст. 346.11 НК РФ. В стоимость Товаров </w:t>
      </w:r>
      <w:r w:rsidRPr="00764887">
        <w:rPr>
          <w:sz w:val="20"/>
          <w:szCs w:val="20"/>
        </w:rPr>
        <w:t>(включены расходы, связанные с транспортировкой до _______</w:t>
      </w:r>
      <w:proofErr w:type="gramStart"/>
      <w:r w:rsidRPr="00764887">
        <w:rPr>
          <w:sz w:val="20"/>
          <w:szCs w:val="20"/>
        </w:rPr>
        <w:t>_ ,</w:t>
      </w:r>
      <w:proofErr w:type="gramEnd"/>
      <w:r w:rsidRPr="00764887">
        <w:rPr>
          <w:sz w:val="20"/>
          <w:szCs w:val="20"/>
        </w:rPr>
        <w:t xml:space="preserve"> в том числе тарой, страхованием, таможенные платежи (при наличии), иные расходы, связанные с исполнением обязательств по договору</w:t>
      </w:r>
      <w:r w:rsidRPr="00764887">
        <w:rPr>
          <w:sz w:val="20"/>
          <w:szCs w:val="20"/>
          <w:lang w:eastAsia="en-US"/>
        </w:rPr>
        <w:t xml:space="preserve">  </w:t>
      </w:r>
    </w:p>
    <w:p w:rsidR="00764887" w:rsidRPr="00764887" w:rsidRDefault="00764887" w:rsidP="00764887">
      <w:pPr>
        <w:spacing w:after="200" w:line="276" w:lineRule="auto"/>
        <w:rPr>
          <w:sz w:val="20"/>
          <w:szCs w:val="20"/>
          <w:lang w:eastAsia="en-US"/>
        </w:rPr>
      </w:pPr>
      <w:r w:rsidRPr="00764887">
        <w:rPr>
          <w:sz w:val="20"/>
          <w:szCs w:val="20"/>
          <w:lang w:eastAsia="en-US"/>
        </w:rPr>
        <w:t>Условия поставки:</w:t>
      </w:r>
    </w:p>
    <w:p w:rsidR="00764887" w:rsidRPr="00D865EE" w:rsidRDefault="00764887" w:rsidP="00D865EE">
      <w:pPr>
        <w:pStyle w:val="a"/>
        <w:numPr>
          <w:ilvl w:val="0"/>
          <w:numId w:val="24"/>
        </w:numPr>
        <w:rPr>
          <w:rFonts w:eastAsia="Calibri"/>
          <w:sz w:val="20"/>
          <w:szCs w:val="20"/>
          <w:lang w:eastAsia="en-US"/>
        </w:rPr>
      </w:pPr>
      <w:r w:rsidRPr="00D865EE">
        <w:rPr>
          <w:sz w:val="20"/>
          <w:szCs w:val="20"/>
          <w:lang w:eastAsia="en-US"/>
        </w:rPr>
        <w:t xml:space="preserve">Поставка </w:t>
      </w:r>
      <w:r w:rsidR="008238D5" w:rsidRPr="00D865EE">
        <w:rPr>
          <w:sz w:val="20"/>
          <w:szCs w:val="20"/>
          <w:lang w:eastAsia="en-US"/>
        </w:rPr>
        <w:t>Товара осуществляется</w:t>
      </w:r>
      <w:r w:rsidRPr="00D865EE">
        <w:rPr>
          <w:sz w:val="20"/>
          <w:szCs w:val="20"/>
          <w:lang w:eastAsia="en-US"/>
        </w:rPr>
        <w:t xml:space="preserve"> в период </w:t>
      </w:r>
      <w:r w:rsidR="00D865EE" w:rsidRPr="00D865EE">
        <w:rPr>
          <w:rFonts w:eastAsia="Calibri"/>
          <w:sz w:val="20"/>
          <w:szCs w:val="20"/>
          <w:lang w:eastAsia="en-US"/>
        </w:rPr>
        <w:t>с</w:t>
      </w:r>
      <w:r w:rsidR="00AC1943">
        <w:rPr>
          <w:rFonts w:eastAsia="Calibri"/>
          <w:sz w:val="20"/>
          <w:szCs w:val="20"/>
          <w:lang w:eastAsia="en-US"/>
        </w:rPr>
        <w:t xml:space="preserve">   </w:t>
      </w:r>
      <w:r w:rsidR="008238D5">
        <w:rPr>
          <w:rFonts w:eastAsia="Calibri"/>
          <w:sz w:val="20"/>
          <w:szCs w:val="20"/>
          <w:lang w:eastAsia="en-US"/>
        </w:rPr>
        <w:t xml:space="preserve">момента подписания договора </w:t>
      </w:r>
      <w:r w:rsidR="008238D5" w:rsidRPr="00D865EE">
        <w:rPr>
          <w:sz w:val="20"/>
          <w:szCs w:val="20"/>
          <w:lang w:eastAsia="en-US"/>
        </w:rPr>
        <w:t>по</w:t>
      </w:r>
      <w:r w:rsidRPr="00D865EE">
        <w:rPr>
          <w:sz w:val="20"/>
          <w:szCs w:val="20"/>
          <w:lang w:eastAsia="en-US"/>
        </w:rPr>
        <w:t xml:space="preserve"> </w:t>
      </w:r>
      <w:r w:rsidR="00C1244F">
        <w:rPr>
          <w:sz w:val="20"/>
          <w:szCs w:val="20"/>
          <w:lang w:eastAsia="en-US"/>
        </w:rPr>
        <w:t>31.12.2024г</w:t>
      </w:r>
      <w:r w:rsidR="002C1222">
        <w:rPr>
          <w:sz w:val="20"/>
          <w:szCs w:val="20"/>
          <w:lang w:eastAsia="en-US"/>
        </w:rPr>
        <w:t xml:space="preserve">.      по </w:t>
      </w:r>
      <w:r w:rsidRPr="00D865EE">
        <w:rPr>
          <w:sz w:val="20"/>
          <w:szCs w:val="20"/>
          <w:lang w:eastAsia="en-US"/>
        </w:rPr>
        <w:t xml:space="preserve">заявкам Заказчика в течение одного </w:t>
      </w:r>
      <w:r w:rsidR="00796394">
        <w:rPr>
          <w:sz w:val="20"/>
          <w:szCs w:val="20"/>
          <w:lang w:eastAsia="en-US"/>
        </w:rPr>
        <w:t>календарного</w:t>
      </w:r>
      <w:r w:rsidRPr="00D865EE">
        <w:rPr>
          <w:sz w:val="20"/>
          <w:szCs w:val="20"/>
          <w:lang w:eastAsia="en-US"/>
        </w:rPr>
        <w:t xml:space="preserve"> дня с момента поступления заявки;</w:t>
      </w:r>
    </w:p>
    <w:p w:rsidR="00764887" w:rsidRPr="00764887" w:rsidRDefault="00764887" w:rsidP="00764887">
      <w:pPr>
        <w:numPr>
          <w:ilvl w:val="0"/>
          <w:numId w:val="24"/>
        </w:numPr>
        <w:spacing w:after="200" w:line="276" w:lineRule="auto"/>
        <w:contextualSpacing/>
        <w:rPr>
          <w:sz w:val="20"/>
          <w:szCs w:val="20"/>
          <w:lang w:eastAsia="en-US"/>
        </w:rPr>
      </w:pPr>
      <w:r w:rsidRPr="00764887">
        <w:rPr>
          <w:sz w:val="20"/>
          <w:szCs w:val="20"/>
          <w:lang w:eastAsia="en-US"/>
        </w:rPr>
        <w:t xml:space="preserve">Доставка товара осуществляется: путем доставки Товара Поставщиком до склада Покупателя, указанного в Спецификации учитывая международные правила поставки </w:t>
      </w:r>
      <w:proofErr w:type="spellStart"/>
      <w:r w:rsidRPr="00764887">
        <w:rPr>
          <w:sz w:val="20"/>
          <w:szCs w:val="20"/>
          <w:lang w:eastAsia="en-US"/>
        </w:rPr>
        <w:t>Incoterms</w:t>
      </w:r>
      <w:proofErr w:type="spellEnd"/>
      <w:r w:rsidRPr="00764887">
        <w:rPr>
          <w:sz w:val="20"/>
          <w:szCs w:val="20"/>
          <w:lang w:eastAsia="en-US"/>
        </w:rPr>
        <w:t xml:space="preserve"> 2010 DDP;</w:t>
      </w:r>
    </w:p>
    <w:p w:rsidR="00764887" w:rsidRPr="00764887" w:rsidRDefault="00764887" w:rsidP="00764887">
      <w:pPr>
        <w:numPr>
          <w:ilvl w:val="0"/>
          <w:numId w:val="24"/>
        </w:numPr>
        <w:spacing w:after="200" w:line="276" w:lineRule="auto"/>
        <w:contextualSpacing/>
        <w:jc w:val="both"/>
        <w:rPr>
          <w:sz w:val="20"/>
          <w:szCs w:val="20"/>
          <w:lang w:eastAsia="en-US"/>
        </w:rPr>
      </w:pPr>
      <w:r w:rsidRPr="00764887">
        <w:rPr>
          <w:sz w:val="20"/>
          <w:szCs w:val="20"/>
          <w:lang w:eastAsia="en-US"/>
        </w:rPr>
        <w:t xml:space="preserve">Порядок оплаты Товара: </w:t>
      </w:r>
      <w:r w:rsidRPr="00764887">
        <w:rPr>
          <w:sz w:val="20"/>
          <w:szCs w:val="20"/>
        </w:rPr>
        <w:t>оплата в течение (</w:t>
      </w:r>
      <w:r w:rsidRPr="00764887">
        <w:rPr>
          <w:i/>
          <w:sz w:val="20"/>
          <w:szCs w:val="20"/>
        </w:rPr>
        <w:t>предложение участника</w:t>
      </w:r>
      <w:r w:rsidRPr="00764887">
        <w:rPr>
          <w:sz w:val="20"/>
          <w:szCs w:val="20"/>
        </w:rPr>
        <w:t>) календарных дней по факту поступления товара на склад Покупателя и подписания накладной по форме ТОРГ-12, счета, счета-фактуры. Оплата осуществляется на расчетный счет Поставщика в безналичной форме. Датой платежа считается дата списания денежных средств с расчетного счета Покупателя;</w:t>
      </w:r>
    </w:p>
    <w:p w:rsidR="00764887" w:rsidRPr="00764887" w:rsidRDefault="00AA2CEC" w:rsidP="00764887">
      <w:pPr>
        <w:numPr>
          <w:ilvl w:val="0"/>
          <w:numId w:val="24"/>
        </w:numPr>
        <w:spacing w:after="200" w:line="276" w:lineRule="auto"/>
        <w:contextualSpacing/>
        <w:jc w:val="both"/>
        <w:rPr>
          <w:sz w:val="20"/>
          <w:szCs w:val="20"/>
        </w:rPr>
      </w:pPr>
      <w:r>
        <w:rPr>
          <w:sz w:val="20"/>
          <w:szCs w:val="20"/>
          <w:lang w:eastAsia="en-US"/>
        </w:rPr>
        <w:t>Вид тары</w:t>
      </w:r>
      <w:r w:rsidR="006F6CB0">
        <w:rPr>
          <w:sz w:val="20"/>
          <w:szCs w:val="20"/>
          <w:lang w:eastAsia="en-US"/>
        </w:rPr>
        <w:t>:</w:t>
      </w:r>
      <w:r>
        <w:rPr>
          <w:sz w:val="20"/>
          <w:szCs w:val="20"/>
          <w:lang w:eastAsia="en-US"/>
        </w:rPr>
        <w:t xml:space="preserve"> </w:t>
      </w:r>
    </w:p>
    <w:p w:rsidR="00764887" w:rsidRPr="00764887" w:rsidRDefault="00764887" w:rsidP="00764887">
      <w:pPr>
        <w:numPr>
          <w:ilvl w:val="0"/>
          <w:numId w:val="24"/>
        </w:numPr>
        <w:spacing w:after="200" w:line="276" w:lineRule="auto"/>
        <w:contextualSpacing/>
        <w:jc w:val="both"/>
        <w:rPr>
          <w:sz w:val="20"/>
          <w:szCs w:val="20"/>
          <w:lang w:eastAsia="en-US"/>
        </w:rPr>
      </w:pPr>
      <w:r w:rsidRPr="00764887">
        <w:rPr>
          <w:sz w:val="20"/>
          <w:szCs w:val="20"/>
          <w:lang w:eastAsia="en-US"/>
        </w:rPr>
        <w:t xml:space="preserve">Передача Товара осуществляется по адресу: </w:t>
      </w:r>
      <w:r w:rsidR="00E66CB6">
        <w:rPr>
          <w:sz w:val="20"/>
          <w:szCs w:val="20"/>
          <w:lang w:eastAsia="en-US"/>
        </w:rPr>
        <w:t>________________________________</w:t>
      </w:r>
      <w:r w:rsidR="00AC1943" w:rsidRPr="002B1B21">
        <w:rPr>
          <w:sz w:val="20"/>
          <w:szCs w:val="20"/>
        </w:rPr>
        <w:t>согласно Техническому заданию.</w:t>
      </w:r>
    </w:p>
    <w:p w:rsidR="00764887" w:rsidRPr="00764887" w:rsidRDefault="00764887" w:rsidP="00764887">
      <w:pPr>
        <w:numPr>
          <w:ilvl w:val="0"/>
          <w:numId w:val="24"/>
        </w:numPr>
        <w:spacing w:after="200" w:line="276" w:lineRule="auto"/>
        <w:contextualSpacing/>
        <w:rPr>
          <w:sz w:val="20"/>
          <w:szCs w:val="20"/>
          <w:lang w:eastAsia="en-US"/>
        </w:rPr>
      </w:pPr>
      <w:r w:rsidRPr="00764887">
        <w:rPr>
          <w:sz w:val="20"/>
          <w:szCs w:val="20"/>
          <w:lang w:eastAsia="en-US"/>
        </w:rPr>
        <w:t xml:space="preserve">Гарантийный срок на поставляемый Товар составляет </w:t>
      </w:r>
      <w:r w:rsidRPr="00764887">
        <w:rPr>
          <w:color w:val="5B9BD5"/>
          <w:sz w:val="20"/>
          <w:szCs w:val="20"/>
          <w:lang w:eastAsia="en-US"/>
        </w:rPr>
        <w:t>_____________________________</w:t>
      </w:r>
    </w:p>
    <w:p w:rsidR="00764887" w:rsidRPr="00764887" w:rsidRDefault="00764887" w:rsidP="00764887">
      <w:pPr>
        <w:numPr>
          <w:ilvl w:val="0"/>
          <w:numId w:val="24"/>
        </w:numPr>
        <w:spacing w:after="200" w:line="276" w:lineRule="auto"/>
        <w:contextualSpacing/>
        <w:rPr>
          <w:sz w:val="20"/>
          <w:szCs w:val="20"/>
          <w:lang w:eastAsia="en-US"/>
        </w:rPr>
      </w:pPr>
      <w:r w:rsidRPr="00764887">
        <w:rPr>
          <w:sz w:val="20"/>
          <w:szCs w:val="20"/>
          <w:lang w:eastAsia="en-US"/>
        </w:rPr>
        <w:t xml:space="preserve">Иные условия (*заполняется в случае необходимости внесения дополнительных условий) </w:t>
      </w:r>
      <w:r w:rsidRPr="00764887">
        <w:rPr>
          <w:color w:val="5B9BD5"/>
          <w:sz w:val="20"/>
          <w:szCs w:val="20"/>
          <w:lang w:eastAsia="en-US"/>
        </w:rPr>
        <w:t>____________________________</w:t>
      </w:r>
    </w:p>
    <w:p w:rsidR="00764887" w:rsidRPr="00764887" w:rsidRDefault="00764887" w:rsidP="00764887">
      <w:pPr>
        <w:spacing w:after="200" w:line="276" w:lineRule="auto"/>
        <w:ind w:left="360"/>
        <w:contextualSpacing/>
        <w:rPr>
          <w:sz w:val="20"/>
          <w:szCs w:val="20"/>
          <w:lang w:eastAsia="en-US"/>
        </w:rPr>
      </w:pPr>
    </w:p>
    <w:p w:rsidR="00764887" w:rsidRPr="00764887" w:rsidRDefault="00764887" w:rsidP="00764887">
      <w:pPr>
        <w:spacing w:after="200" w:line="276" w:lineRule="auto"/>
        <w:rPr>
          <w:b/>
          <w:sz w:val="20"/>
          <w:szCs w:val="20"/>
          <w:lang w:eastAsia="en-US"/>
        </w:rPr>
      </w:pPr>
      <w:r w:rsidRPr="00764887">
        <w:rPr>
          <w:b/>
          <w:sz w:val="20"/>
          <w:szCs w:val="20"/>
          <w:lang w:eastAsia="en-US"/>
        </w:rPr>
        <w:t>ПОДПИСИ СТОРОН:</w:t>
      </w:r>
    </w:p>
    <w:tbl>
      <w:tblPr>
        <w:tblW w:w="0" w:type="auto"/>
        <w:tblLook w:val="01E0" w:firstRow="1" w:lastRow="1" w:firstColumn="1" w:lastColumn="1" w:noHBand="0" w:noVBand="0"/>
      </w:tblPr>
      <w:tblGrid>
        <w:gridCol w:w="4785"/>
        <w:gridCol w:w="4786"/>
      </w:tblGrid>
      <w:tr w:rsidR="00764887" w:rsidRPr="00764887" w:rsidTr="00764887">
        <w:tc>
          <w:tcPr>
            <w:tcW w:w="4785" w:type="dxa"/>
          </w:tcPr>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От Поставщика</w:t>
            </w:r>
          </w:p>
          <w:p w:rsidR="00764887" w:rsidRPr="00764887" w:rsidRDefault="00764887" w:rsidP="00764887">
            <w:pPr>
              <w:spacing w:line="254" w:lineRule="auto"/>
              <w:jc w:val="both"/>
              <w:rPr>
                <w:rFonts w:eastAsia="Times New Roman"/>
                <w:sz w:val="20"/>
                <w:szCs w:val="20"/>
                <w:lang w:eastAsia="en-US"/>
              </w:rPr>
            </w:pPr>
          </w:p>
        </w:tc>
        <w:tc>
          <w:tcPr>
            <w:tcW w:w="4786" w:type="dxa"/>
          </w:tcPr>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От Покупателя</w:t>
            </w:r>
          </w:p>
          <w:p w:rsidR="00764887" w:rsidRPr="00764887" w:rsidRDefault="00764887" w:rsidP="00764887">
            <w:pPr>
              <w:spacing w:line="254" w:lineRule="auto"/>
              <w:jc w:val="both"/>
              <w:rPr>
                <w:rFonts w:eastAsia="Times New Roman"/>
                <w:sz w:val="20"/>
                <w:szCs w:val="20"/>
                <w:lang w:eastAsia="en-US"/>
              </w:rPr>
            </w:pPr>
          </w:p>
          <w:p w:rsidR="00764887" w:rsidRPr="00764887" w:rsidRDefault="00764887" w:rsidP="00764887">
            <w:pPr>
              <w:spacing w:line="254" w:lineRule="auto"/>
              <w:jc w:val="both"/>
              <w:rPr>
                <w:rFonts w:eastAsia="Times New Roman"/>
                <w:sz w:val="20"/>
                <w:szCs w:val="20"/>
                <w:lang w:eastAsia="en-US"/>
              </w:rPr>
            </w:pPr>
          </w:p>
        </w:tc>
      </w:tr>
      <w:tr w:rsidR="00764887" w:rsidRPr="00764887" w:rsidTr="00764887">
        <w:trPr>
          <w:trHeight w:val="695"/>
        </w:trPr>
        <w:tc>
          <w:tcPr>
            <w:tcW w:w="4785" w:type="dxa"/>
            <w:hideMark/>
          </w:tcPr>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 xml:space="preserve">__________________ </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«__»____________г.</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b/>
                <w:bCs/>
                <w:sz w:val="20"/>
                <w:szCs w:val="20"/>
                <w:lang w:eastAsia="en-US"/>
              </w:rPr>
              <w:t>М.П.</w:t>
            </w:r>
          </w:p>
        </w:tc>
        <w:tc>
          <w:tcPr>
            <w:tcW w:w="4786" w:type="dxa"/>
            <w:hideMark/>
          </w:tcPr>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__________________</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sz w:val="20"/>
                <w:szCs w:val="20"/>
                <w:lang w:eastAsia="en-US"/>
              </w:rPr>
              <w:t>«__»____________г.</w:t>
            </w:r>
          </w:p>
          <w:p w:rsidR="00764887" w:rsidRPr="00764887" w:rsidRDefault="00764887" w:rsidP="00764887">
            <w:pPr>
              <w:spacing w:line="254" w:lineRule="auto"/>
              <w:jc w:val="both"/>
              <w:rPr>
                <w:rFonts w:eastAsia="Times New Roman"/>
                <w:sz w:val="20"/>
                <w:szCs w:val="20"/>
                <w:lang w:eastAsia="en-US"/>
              </w:rPr>
            </w:pPr>
            <w:r w:rsidRPr="00764887">
              <w:rPr>
                <w:rFonts w:eastAsia="Times New Roman"/>
                <w:b/>
                <w:bCs/>
                <w:sz w:val="20"/>
                <w:szCs w:val="20"/>
                <w:lang w:eastAsia="en-US"/>
              </w:rPr>
              <w:t>М.П.</w:t>
            </w:r>
          </w:p>
        </w:tc>
      </w:tr>
    </w:tbl>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rPr>
          <w:sz w:val="20"/>
          <w:szCs w:val="20"/>
        </w:rPr>
      </w:pPr>
    </w:p>
    <w:p w:rsidR="00764887" w:rsidRPr="00764887" w:rsidRDefault="00764887" w:rsidP="00764887">
      <w:pPr>
        <w:jc w:val="right"/>
        <w:rPr>
          <w:sz w:val="20"/>
          <w:szCs w:val="20"/>
          <w:lang w:eastAsia="en-US"/>
        </w:rPr>
      </w:pPr>
      <w:r w:rsidRPr="00764887">
        <w:rPr>
          <w:sz w:val="20"/>
          <w:szCs w:val="20"/>
          <w:lang w:eastAsia="en-US"/>
        </w:rPr>
        <w:t>Приложение № 2</w:t>
      </w:r>
    </w:p>
    <w:p w:rsidR="00764887" w:rsidRPr="00764887" w:rsidRDefault="00764887" w:rsidP="00764887">
      <w:pPr>
        <w:jc w:val="right"/>
        <w:rPr>
          <w:sz w:val="20"/>
          <w:szCs w:val="20"/>
          <w:lang w:eastAsia="en-US"/>
        </w:rPr>
      </w:pPr>
      <w:r w:rsidRPr="00764887">
        <w:rPr>
          <w:sz w:val="20"/>
          <w:szCs w:val="20"/>
          <w:lang w:eastAsia="en-US"/>
        </w:rPr>
        <w:t xml:space="preserve">  к договору № _______</w:t>
      </w:r>
    </w:p>
    <w:p w:rsidR="00764887" w:rsidRPr="00764887" w:rsidRDefault="00764887" w:rsidP="00764887">
      <w:pPr>
        <w:jc w:val="right"/>
        <w:rPr>
          <w:sz w:val="20"/>
          <w:szCs w:val="20"/>
          <w:lang w:eastAsia="en-US"/>
        </w:rPr>
      </w:pPr>
      <w:r w:rsidRPr="00764887">
        <w:rPr>
          <w:sz w:val="20"/>
          <w:szCs w:val="20"/>
          <w:lang w:eastAsia="en-US"/>
        </w:rPr>
        <w:t>от _________________</w:t>
      </w:r>
    </w:p>
    <w:p w:rsidR="00764887" w:rsidRPr="00764887" w:rsidRDefault="00764887" w:rsidP="00764887">
      <w:pPr>
        <w:widowControl w:val="0"/>
        <w:jc w:val="center"/>
        <w:rPr>
          <w:rFonts w:eastAsia="Lucida Sans Unicode"/>
          <w:kern w:val="2"/>
          <w:sz w:val="16"/>
          <w:szCs w:val="16"/>
          <w:lang w:eastAsia="hi-IN" w:bidi="hi-IN"/>
        </w:rPr>
      </w:pPr>
      <w:r w:rsidRPr="00764887">
        <w:rPr>
          <w:rFonts w:eastAsia="Lucida Sans Unicode"/>
          <w:kern w:val="2"/>
          <w:sz w:val="16"/>
          <w:szCs w:val="16"/>
          <w:lang w:eastAsia="hi-IN" w:bidi="hi-IN"/>
        </w:rPr>
        <w:t xml:space="preserve">Информация о цепочке собственников, </w:t>
      </w:r>
    </w:p>
    <w:p w:rsidR="00764887" w:rsidRPr="00764887" w:rsidRDefault="00764887" w:rsidP="00764887">
      <w:pPr>
        <w:widowControl w:val="0"/>
        <w:jc w:val="center"/>
        <w:rPr>
          <w:rFonts w:eastAsia="Lucida Sans Unicode"/>
          <w:bCs/>
          <w:color w:val="000000"/>
          <w:kern w:val="2"/>
          <w:sz w:val="16"/>
          <w:szCs w:val="16"/>
          <w:lang w:eastAsia="hi-IN" w:bidi="hi-IN"/>
        </w:rPr>
      </w:pPr>
      <w:r w:rsidRPr="00764887">
        <w:rPr>
          <w:rFonts w:eastAsia="Lucida Sans Unicode"/>
          <w:bCs/>
          <w:color w:val="000000"/>
          <w:kern w:val="2"/>
          <w:sz w:val="16"/>
          <w:szCs w:val="16"/>
          <w:lang w:eastAsia="hi-IN" w:bidi="hi-IN"/>
        </w:rPr>
        <w:t>включая бенефициаров (в том числе, конечных)</w:t>
      </w:r>
    </w:p>
    <w:tbl>
      <w:tblPr>
        <w:tblpPr w:leftFromText="180" w:rightFromText="180" w:bottomFromText="160" w:vertAnchor="text" w:horzAnchor="margin" w:tblpXSpec="center" w:tblpY="110"/>
        <w:tblW w:w="10605" w:type="dxa"/>
        <w:tblLayout w:type="fixed"/>
        <w:tblLook w:val="04A0" w:firstRow="1" w:lastRow="0" w:firstColumn="1" w:lastColumn="0" w:noHBand="0" w:noVBand="1"/>
      </w:tblPr>
      <w:tblGrid>
        <w:gridCol w:w="286"/>
        <w:gridCol w:w="713"/>
        <w:gridCol w:w="712"/>
        <w:gridCol w:w="712"/>
        <w:gridCol w:w="617"/>
        <w:gridCol w:w="92"/>
        <w:gridCol w:w="477"/>
        <w:gridCol w:w="470"/>
        <w:gridCol w:w="1277"/>
        <w:gridCol w:w="993"/>
        <w:gridCol w:w="1277"/>
        <w:gridCol w:w="1485"/>
        <w:gridCol w:w="75"/>
        <w:gridCol w:w="1348"/>
        <w:gridCol w:w="71"/>
      </w:tblGrid>
      <w:tr w:rsidR="00764887" w:rsidRPr="00764887" w:rsidTr="00764887">
        <w:trPr>
          <w:gridAfter w:val="1"/>
          <w:wAfter w:w="71" w:type="dxa"/>
          <w:trHeight w:val="608"/>
        </w:trPr>
        <w:tc>
          <w:tcPr>
            <w:tcW w:w="3130" w:type="dxa"/>
            <w:gridSpan w:val="6"/>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widowControl w:val="0"/>
              <w:spacing w:line="254" w:lineRule="auto"/>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Наименование Поставщика</w:t>
            </w:r>
          </w:p>
          <w:p w:rsidR="00764887" w:rsidRPr="00764887" w:rsidRDefault="00764887" w:rsidP="00764887">
            <w:pPr>
              <w:widowControl w:val="0"/>
              <w:spacing w:line="254" w:lineRule="auto"/>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xml:space="preserve"> (ИНН, вид деятельности, реквизиты договора)</w:t>
            </w:r>
          </w:p>
        </w:tc>
        <w:tc>
          <w:tcPr>
            <w:tcW w:w="5975" w:type="dxa"/>
            <w:gridSpan w:val="6"/>
            <w:tcBorders>
              <w:top w:val="single" w:sz="4" w:space="0" w:color="auto"/>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Информация о цепочке собственников, включая бенефициаров (в том числе конечных)</w:t>
            </w: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widowControl w:val="0"/>
              <w:spacing w:line="254" w:lineRule="auto"/>
              <w:ind w:left="-108" w:right="-108" w:firstLine="108"/>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Информация о подтверждающих документах (наименование, реквизиты и т.д.)</w:t>
            </w:r>
          </w:p>
        </w:tc>
      </w:tr>
      <w:tr w:rsidR="00764887" w:rsidRPr="00764887" w:rsidTr="00764887">
        <w:trPr>
          <w:trHeight w:val="2126"/>
        </w:trPr>
        <w:tc>
          <w:tcPr>
            <w:tcW w:w="285" w:type="dxa"/>
            <w:tcBorders>
              <w:top w:val="nil"/>
              <w:left w:val="single" w:sz="4" w:space="0" w:color="auto"/>
              <w:bottom w:val="single" w:sz="4" w:space="0" w:color="auto"/>
              <w:right w:val="single" w:sz="4" w:space="0" w:color="auto"/>
            </w:tcBorders>
            <w:vAlign w:val="center"/>
            <w:hideMark/>
          </w:tcPr>
          <w:p w:rsidR="00764887" w:rsidRPr="00764887" w:rsidRDefault="00764887" w:rsidP="00764887">
            <w:pPr>
              <w:widowControl w:val="0"/>
              <w:spacing w:line="254" w:lineRule="auto"/>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w:t>
            </w:r>
          </w:p>
        </w:tc>
        <w:tc>
          <w:tcPr>
            <w:tcW w:w="71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ind w:left="-108" w:right="-108"/>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ИНН</w:t>
            </w:r>
          </w:p>
        </w:tc>
        <w:tc>
          <w:tcPr>
            <w:tcW w:w="71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ind w:left="-108" w:right="-108"/>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ОГРН</w:t>
            </w:r>
          </w:p>
        </w:tc>
        <w:tc>
          <w:tcPr>
            <w:tcW w:w="71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ind w:left="-108" w:right="-108"/>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Код ОКВЭД</w:t>
            </w:r>
          </w:p>
        </w:tc>
        <w:tc>
          <w:tcPr>
            <w:tcW w:w="617"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ind w:left="-108"/>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w:t>
            </w:r>
          </w:p>
        </w:tc>
        <w:tc>
          <w:tcPr>
            <w:tcW w:w="569" w:type="dxa"/>
            <w:gridSpan w:val="2"/>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ind w:left="-108" w:right="-108"/>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ИНН</w:t>
            </w:r>
          </w:p>
        </w:tc>
        <w:tc>
          <w:tcPr>
            <w:tcW w:w="470"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ind w:left="-108" w:right="-108"/>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ОГРН</w:t>
            </w:r>
          </w:p>
        </w:tc>
        <w:tc>
          <w:tcPr>
            <w:tcW w:w="1276"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ind w:left="-108" w:right="-108"/>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Наименование/ФИО</w:t>
            </w:r>
          </w:p>
        </w:tc>
        <w:tc>
          <w:tcPr>
            <w:tcW w:w="99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ind w:left="-108" w:right="-108"/>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Адрес регистрации</w:t>
            </w:r>
          </w:p>
        </w:tc>
        <w:tc>
          <w:tcPr>
            <w:tcW w:w="1276"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ind w:left="-108" w:right="-108"/>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Приказ о назначении руководителя (для юридических лиц)</w:t>
            </w:r>
          </w:p>
        </w:tc>
        <w:tc>
          <w:tcPr>
            <w:tcW w:w="1559" w:type="dxa"/>
            <w:gridSpan w:val="2"/>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ind w:left="-108" w:right="-108"/>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Руководитель/ участник/</w:t>
            </w:r>
          </w:p>
          <w:p w:rsidR="00764887" w:rsidRPr="00764887" w:rsidRDefault="00764887" w:rsidP="00764887">
            <w:pPr>
              <w:widowControl w:val="0"/>
              <w:spacing w:line="254" w:lineRule="auto"/>
              <w:ind w:left="-108" w:right="-108"/>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акционер/</w:t>
            </w:r>
          </w:p>
          <w:p w:rsidR="00764887" w:rsidRPr="00764887" w:rsidRDefault="00764887" w:rsidP="00764887">
            <w:pPr>
              <w:widowControl w:val="0"/>
              <w:spacing w:line="254" w:lineRule="auto"/>
              <w:ind w:left="-108" w:right="-108"/>
              <w:jc w:val="center"/>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бенефициар</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64887" w:rsidRPr="00764887" w:rsidRDefault="00764887" w:rsidP="00764887">
            <w:pPr>
              <w:spacing w:line="256" w:lineRule="auto"/>
              <w:rPr>
                <w:rFonts w:ascii="Calibri" w:hAnsi="Calibri"/>
                <w:sz w:val="22"/>
                <w:szCs w:val="22"/>
                <w:lang w:eastAsia="en-US"/>
              </w:rPr>
            </w:pPr>
          </w:p>
        </w:tc>
      </w:tr>
      <w:tr w:rsidR="00764887" w:rsidRPr="00764887" w:rsidTr="00764887">
        <w:trPr>
          <w:trHeight w:val="279"/>
        </w:trPr>
        <w:tc>
          <w:tcPr>
            <w:tcW w:w="285" w:type="dxa"/>
            <w:tcBorders>
              <w:top w:val="nil"/>
              <w:left w:val="single" w:sz="4" w:space="0" w:color="auto"/>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1</w:t>
            </w:r>
          </w:p>
        </w:tc>
        <w:tc>
          <w:tcPr>
            <w:tcW w:w="71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ind w:left="-108"/>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71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71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617"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569" w:type="dxa"/>
            <w:gridSpan w:val="2"/>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470"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1276"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99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1276"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1559" w:type="dxa"/>
            <w:gridSpan w:val="2"/>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1418" w:type="dxa"/>
            <w:gridSpan w:val="2"/>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r>
      <w:tr w:rsidR="00764887" w:rsidRPr="00764887" w:rsidTr="00764887">
        <w:trPr>
          <w:trHeight w:val="279"/>
        </w:trPr>
        <w:tc>
          <w:tcPr>
            <w:tcW w:w="285" w:type="dxa"/>
            <w:tcBorders>
              <w:top w:val="nil"/>
              <w:left w:val="single" w:sz="4" w:space="0" w:color="auto"/>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2</w:t>
            </w:r>
          </w:p>
        </w:tc>
        <w:tc>
          <w:tcPr>
            <w:tcW w:w="71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ind w:left="-108"/>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71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71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617"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569" w:type="dxa"/>
            <w:gridSpan w:val="2"/>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470"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1276"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99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1276"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1559" w:type="dxa"/>
            <w:gridSpan w:val="2"/>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1418" w:type="dxa"/>
            <w:gridSpan w:val="2"/>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r>
      <w:tr w:rsidR="00764887" w:rsidRPr="00764887" w:rsidTr="00764887">
        <w:trPr>
          <w:trHeight w:val="279"/>
        </w:trPr>
        <w:tc>
          <w:tcPr>
            <w:tcW w:w="285" w:type="dxa"/>
            <w:tcBorders>
              <w:top w:val="nil"/>
              <w:left w:val="single" w:sz="4" w:space="0" w:color="auto"/>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3…</w:t>
            </w:r>
          </w:p>
        </w:tc>
        <w:tc>
          <w:tcPr>
            <w:tcW w:w="71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71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71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617"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569" w:type="dxa"/>
            <w:gridSpan w:val="2"/>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470"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1276"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992"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1276" w:type="dxa"/>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1559" w:type="dxa"/>
            <w:gridSpan w:val="2"/>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c>
          <w:tcPr>
            <w:tcW w:w="1418" w:type="dxa"/>
            <w:gridSpan w:val="2"/>
            <w:tcBorders>
              <w:top w:val="nil"/>
              <w:left w:val="nil"/>
              <w:bottom w:val="single" w:sz="4" w:space="0" w:color="auto"/>
              <w:right w:val="single" w:sz="4" w:space="0" w:color="auto"/>
            </w:tcBorders>
            <w:vAlign w:val="center"/>
            <w:hideMark/>
          </w:tcPr>
          <w:p w:rsidR="00764887" w:rsidRPr="00764887" w:rsidRDefault="00764887" w:rsidP="00764887">
            <w:pPr>
              <w:widowControl w:val="0"/>
              <w:spacing w:line="254" w:lineRule="auto"/>
              <w:jc w:val="both"/>
              <w:rPr>
                <w:rFonts w:eastAsia="Lucida Sans Unicode"/>
                <w:color w:val="000000"/>
                <w:kern w:val="2"/>
                <w:sz w:val="16"/>
                <w:szCs w:val="16"/>
                <w:lang w:eastAsia="en-US" w:bidi="hi-IN"/>
              </w:rPr>
            </w:pPr>
            <w:r w:rsidRPr="00764887">
              <w:rPr>
                <w:rFonts w:eastAsia="Lucida Sans Unicode"/>
                <w:color w:val="000000"/>
                <w:kern w:val="2"/>
                <w:sz w:val="16"/>
                <w:szCs w:val="16"/>
                <w:lang w:eastAsia="en-US" w:bidi="hi-IN"/>
              </w:rPr>
              <w:t> </w:t>
            </w:r>
          </w:p>
        </w:tc>
      </w:tr>
    </w:tbl>
    <w:p w:rsidR="00764887" w:rsidRPr="00764887" w:rsidRDefault="00764887" w:rsidP="00764887">
      <w:pPr>
        <w:widowControl w:val="0"/>
        <w:jc w:val="center"/>
        <w:rPr>
          <w:rFonts w:eastAsia="Lucida Sans Unicode"/>
          <w:bCs/>
          <w:color w:val="000000"/>
          <w:kern w:val="2"/>
          <w:sz w:val="16"/>
          <w:szCs w:val="16"/>
          <w:lang w:eastAsia="hi-IN" w:bidi="hi-IN"/>
        </w:rPr>
      </w:pPr>
    </w:p>
    <w:p w:rsidR="00764887" w:rsidRPr="00764887" w:rsidRDefault="00764887" w:rsidP="00764887">
      <w:pPr>
        <w:widowControl w:val="0"/>
        <w:rPr>
          <w:kern w:val="2"/>
          <w:sz w:val="16"/>
          <w:szCs w:val="16"/>
          <w:lang w:eastAsia="en-US" w:bidi="hi-IN"/>
        </w:rPr>
      </w:pPr>
    </w:p>
    <w:p w:rsidR="00764887" w:rsidRPr="00764887" w:rsidRDefault="00764887" w:rsidP="00764887">
      <w:pPr>
        <w:widowControl w:val="0"/>
        <w:rPr>
          <w:rFonts w:eastAsia="Lucida Sans Unicode"/>
          <w:kern w:val="2"/>
          <w:sz w:val="16"/>
          <w:szCs w:val="16"/>
          <w:lang w:eastAsia="hi-IN" w:bidi="hi-IN"/>
        </w:rPr>
      </w:pPr>
    </w:p>
    <w:p w:rsidR="00764887" w:rsidRPr="00764887" w:rsidRDefault="00764887" w:rsidP="00764887">
      <w:pPr>
        <w:widowControl w:val="0"/>
        <w:rPr>
          <w:rFonts w:eastAsia="Lucida Sans Unicode"/>
          <w:kern w:val="2"/>
          <w:sz w:val="16"/>
          <w:szCs w:val="16"/>
          <w:lang w:eastAsia="hi-IN" w:bidi="hi-IN"/>
        </w:rPr>
      </w:pPr>
    </w:p>
    <w:p w:rsidR="00764887" w:rsidRPr="00764887" w:rsidRDefault="00764887" w:rsidP="00764887">
      <w:pPr>
        <w:widowControl w:val="0"/>
        <w:rPr>
          <w:kern w:val="2"/>
          <w:sz w:val="16"/>
          <w:szCs w:val="16"/>
          <w:lang w:eastAsia="en-US" w:bidi="hi-IN"/>
        </w:rPr>
      </w:pPr>
      <w:r w:rsidRPr="00764887">
        <w:rPr>
          <w:rFonts w:eastAsia="Lucida Sans Unicode"/>
          <w:kern w:val="2"/>
          <w:sz w:val="16"/>
          <w:szCs w:val="16"/>
          <w:lang w:eastAsia="hi-IN" w:bidi="hi-IN"/>
        </w:rPr>
        <w:t>Поставщик:</w:t>
      </w:r>
      <w:r w:rsidRPr="00764887">
        <w:rPr>
          <w:kern w:val="2"/>
          <w:sz w:val="16"/>
          <w:szCs w:val="16"/>
          <w:lang w:eastAsia="en-US" w:bidi="hi-IN"/>
        </w:rPr>
        <w:t xml:space="preserve">         </w:t>
      </w:r>
    </w:p>
    <w:p w:rsidR="00764887" w:rsidRPr="00764887" w:rsidRDefault="00764887" w:rsidP="00764887">
      <w:pPr>
        <w:widowControl w:val="0"/>
        <w:rPr>
          <w:kern w:val="2"/>
          <w:sz w:val="16"/>
          <w:szCs w:val="16"/>
          <w:lang w:eastAsia="en-US" w:bidi="hi-IN"/>
        </w:rPr>
      </w:pPr>
      <w:r w:rsidRPr="00764887">
        <w:rPr>
          <w:kern w:val="2"/>
          <w:sz w:val="16"/>
          <w:szCs w:val="16"/>
          <w:lang w:eastAsia="en-US" w:bidi="hi-IN"/>
        </w:rPr>
        <w:t>__________________________________________</w:t>
      </w:r>
    </w:p>
    <w:p w:rsidR="00764887" w:rsidRPr="00764887" w:rsidRDefault="00764887" w:rsidP="00764887">
      <w:pPr>
        <w:widowControl w:val="0"/>
        <w:rPr>
          <w:kern w:val="2"/>
          <w:sz w:val="16"/>
          <w:szCs w:val="16"/>
          <w:lang w:eastAsia="en-US" w:bidi="hi-IN"/>
        </w:rPr>
      </w:pPr>
      <w:r w:rsidRPr="00764887">
        <w:rPr>
          <w:kern w:val="2"/>
          <w:sz w:val="16"/>
          <w:szCs w:val="16"/>
          <w:lang w:eastAsia="en-US" w:bidi="hi-IN"/>
        </w:rPr>
        <w:t>(Наименование контрагента)</w:t>
      </w:r>
    </w:p>
    <w:p w:rsidR="00764887" w:rsidRPr="00764887" w:rsidRDefault="00764887" w:rsidP="00764887">
      <w:pPr>
        <w:widowControl w:val="0"/>
        <w:rPr>
          <w:kern w:val="2"/>
          <w:sz w:val="16"/>
          <w:szCs w:val="16"/>
          <w:lang w:eastAsia="en-US" w:bidi="hi-IN"/>
        </w:rPr>
      </w:pPr>
      <w:r w:rsidRPr="00764887">
        <w:rPr>
          <w:kern w:val="2"/>
          <w:sz w:val="16"/>
          <w:szCs w:val="16"/>
          <w:lang w:eastAsia="en-US" w:bidi="hi-IN"/>
        </w:rPr>
        <w:t>________________________________________</w:t>
      </w:r>
    </w:p>
    <w:p w:rsidR="00764887" w:rsidRPr="00764887" w:rsidRDefault="00764887" w:rsidP="00764887">
      <w:pPr>
        <w:widowControl w:val="0"/>
        <w:rPr>
          <w:kern w:val="2"/>
          <w:sz w:val="16"/>
          <w:szCs w:val="16"/>
          <w:lang w:eastAsia="en-US" w:bidi="hi-IN"/>
        </w:rPr>
      </w:pPr>
      <w:r w:rsidRPr="00764887">
        <w:rPr>
          <w:kern w:val="2"/>
          <w:sz w:val="16"/>
          <w:szCs w:val="16"/>
          <w:lang w:eastAsia="en-US" w:bidi="hi-IN"/>
        </w:rPr>
        <w:t>(Реквизиты документа, подтверждающего полномочия лица, подписавшего  информацию)</w:t>
      </w:r>
    </w:p>
    <w:p w:rsidR="00764887" w:rsidRPr="00764887" w:rsidRDefault="00764887" w:rsidP="00764887">
      <w:pPr>
        <w:widowControl w:val="0"/>
        <w:rPr>
          <w:kern w:val="2"/>
          <w:sz w:val="16"/>
          <w:szCs w:val="16"/>
          <w:lang w:eastAsia="en-US" w:bidi="hi-IN"/>
        </w:rPr>
      </w:pPr>
      <w:r w:rsidRPr="00764887">
        <w:rPr>
          <w:kern w:val="2"/>
          <w:sz w:val="16"/>
          <w:szCs w:val="16"/>
          <w:lang w:eastAsia="en-US" w:bidi="hi-IN"/>
        </w:rPr>
        <w:t xml:space="preserve">                                                                                                                                                       </w:t>
      </w:r>
    </w:p>
    <w:p w:rsidR="00764887" w:rsidRPr="00764887" w:rsidRDefault="00764887" w:rsidP="00764887">
      <w:pPr>
        <w:widowControl w:val="0"/>
        <w:rPr>
          <w:kern w:val="2"/>
          <w:sz w:val="16"/>
          <w:szCs w:val="16"/>
          <w:lang w:eastAsia="en-US" w:bidi="hi-IN"/>
        </w:rPr>
      </w:pPr>
      <w:r w:rsidRPr="00764887">
        <w:rPr>
          <w:kern w:val="2"/>
          <w:sz w:val="16"/>
          <w:szCs w:val="16"/>
          <w:lang w:eastAsia="en-US" w:bidi="hi-IN"/>
        </w:rPr>
        <w:t xml:space="preserve">_____________________ /_______________________/                            «__» ___________  ________г.     </w:t>
      </w:r>
    </w:p>
    <w:p w:rsidR="00764887" w:rsidRPr="00764887" w:rsidRDefault="00764887" w:rsidP="00764887">
      <w:pPr>
        <w:widowControl w:val="0"/>
        <w:rPr>
          <w:kern w:val="2"/>
          <w:sz w:val="16"/>
          <w:szCs w:val="16"/>
          <w:lang w:eastAsia="en-US" w:bidi="hi-IN"/>
        </w:rPr>
      </w:pPr>
      <w:r w:rsidRPr="00764887">
        <w:rPr>
          <w:kern w:val="2"/>
          <w:sz w:val="16"/>
          <w:szCs w:val="16"/>
          <w:lang w:eastAsia="en-US" w:bidi="hi-IN"/>
        </w:rPr>
        <w:t xml:space="preserve">           (ФИО)                                  (Подпись уполномоченного лица)</w:t>
      </w:r>
    </w:p>
    <w:p w:rsidR="00764887" w:rsidRPr="00764887" w:rsidRDefault="00764887" w:rsidP="00764887">
      <w:pPr>
        <w:widowControl w:val="0"/>
        <w:jc w:val="both"/>
        <w:rPr>
          <w:rFonts w:eastAsia="Lucida Sans Unicode"/>
          <w:kern w:val="2"/>
          <w:sz w:val="16"/>
          <w:szCs w:val="16"/>
          <w:lang w:eastAsia="hi-IN" w:bidi="hi-IN"/>
        </w:rPr>
      </w:pPr>
      <w:proofErr w:type="spellStart"/>
      <w:r w:rsidRPr="00764887">
        <w:rPr>
          <w:rFonts w:eastAsia="Lucida Sans Unicode"/>
          <w:kern w:val="2"/>
          <w:sz w:val="16"/>
          <w:szCs w:val="16"/>
          <w:lang w:eastAsia="hi-IN" w:bidi="hi-IN"/>
        </w:rPr>
        <w:t>м.п</w:t>
      </w:r>
      <w:proofErr w:type="spellEnd"/>
      <w:r w:rsidRPr="00764887">
        <w:rPr>
          <w:rFonts w:eastAsia="Lucida Sans Unicode"/>
          <w:kern w:val="2"/>
          <w:sz w:val="16"/>
          <w:szCs w:val="16"/>
          <w:lang w:eastAsia="hi-IN" w:bidi="hi-IN"/>
        </w:rPr>
        <w:t>.</w:t>
      </w:r>
    </w:p>
    <w:p w:rsidR="00764887" w:rsidRPr="00764887" w:rsidRDefault="00764887" w:rsidP="00764887">
      <w:pPr>
        <w:autoSpaceDE w:val="0"/>
        <w:autoSpaceDN w:val="0"/>
        <w:adjustRightInd w:val="0"/>
        <w:ind w:firstLine="540"/>
        <w:jc w:val="right"/>
        <w:rPr>
          <w:sz w:val="19"/>
          <w:szCs w:val="19"/>
          <w:lang w:eastAsia="en-US"/>
        </w:rPr>
      </w:pPr>
    </w:p>
    <w:p w:rsidR="00764887" w:rsidRPr="00764887" w:rsidRDefault="00764887" w:rsidP="00764887">
      <w:pPr>
        <w:autoSpaceDE w:val="0"/>
        <w:autoSpaceDN w:val="0"/>
        <w:adjustRightInd w:val="0"/>
        <w:ind w:firstLine="540"/>
        <w:jc w:val="right"/>
        <w:rPr>
          <w:sz w:val="19"/>
          <w:szCs w:val="19"/>
          <w:lang w:eastAsia="en-US"/>
        </w:rPr>
      </w:pPr>
    </w:p>
    <w:p w:rsidR="00764887" w:rsidRPr="00764887" w:rsidRDefault="00764887" w:rsidP="00764887">
      <w:pPr>
        <w:rPr>
          <w:sz w:val="20"/>
          <w:szCs w:val="20"/>
        </w:rPr>
      </w:pPr>
    </w:p>
    <w:p w:rsidR="00764887" w:rsidRPr="00764887" w:rsidRDefault="00764887" w:rsidP="00764887">
      <w:pPr>
        <w:spacing w:after="200" w:line="276" w:lineRule="auto"/>
        <w:rPr>
          <w:rFonts w:ascii="Calibri" w:hAnsi="Calibri"/>
          <w:sz w:val="22"/>
          <w:szCs w:val="22"/>
          <w:lang w:eastAsia="en-US"/>
        </w:rPr>
      </w:pPr>
    </w:p>
    <w:p w:rsidR="00764887" w:rsidRPr="00764887" w:rsidRDefault="00764887" w:rsidP="00764887">
      <w:pPr>
        <w:autoSpaceDE w:val="0"/>
        <w:autoSpaceDN w:val="0"/>
        <w:adjustRightInd w:val="0"/>
        <w:jc w:val="center"/>
        <w:rPr>
          <w:b/>
          <w:bCs/>
          <w:sz w:val="19"/>
          <w:szCs w:val="19"/>
          <w:lang w:eastAsia="en-US"/>
        </w:rPr>
      </w:pPr>
    </w:p>
    <w:p w:rsidR="00764887" w:rsidRPr="00764887" w:rsidRDefault="00764887" w:rsidP="00764887"/>
    <w:p w:rsidR="00764887" w:rsidRPr="00547268" w:rsidRDefault="00764887" w:rsidP="00547268"/>
    <w:sectPr w:rsidR="00764887" w:rsidRPr="00547268" w:rsidSect="003609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988"/>
    <w:multiLevelType w:val="multilevel"/>
    <w:tmpl w:val="D9B0BB3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 w15:restartNumberingAfterBreak="0">
    <w:nsid w:val="060807BC"/>
    <w:multiLevelType w:val="multilevel"/>
    <w:tmpl w:val="C7EADA9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43645A"/>
    <w:multiLevelType w:val="hybridMultilevel"/>
    <w:tmpl w:val="52FC0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4A3AF8"/>
    <w:multiLevelType w:val="multilevel"/>
    <w:tmpl w:val="D9B0BB3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4" w15:restartNumberingAfterBreak="0">
    <w:nsid w:val="0C635C07"/>
    <w:multiLevelType w:val="hybridMultilevel"/>
    <w:tmpl w:val="6B925BC0"/>
    <w:lvl w:ilvl="0" w:tplc="E86E8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F13E31"/>
    <w:multiLevelType w:val="multilevel"/>
    <w:tmpl w:val="3B3E0598"/>
    <w:lvl w:ilvl="0">
      <w:start w:val="1"/>
      <w:numFmt w:val="decimal"/>
      <w:lvlText w:val="%1."/>
      <w:lvlJc w:val="left"/>
      <w:pPr>
        <w:tabs>
          <w:tab w:val="num" w:pos="624"/>
        </w:tabs>
        <w:ind w:left="624" w:hanging="624"/>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6" w15:restartNumberingAfterBreak="0">
    <w:nsid w:val="0FB55065"/>
    <w:multiLevelType w:val="hybridMultilevel"/>
    <w:tmpl w:val="A4D8801E"/>
    <w:lvl w:ilvl="0" w:tplc="5FEAFB80">
      <w:start w:val="1"/>
      <w:numFmt w:val="decimal"/>
      <w:lvlText w:val="%1."/>
      <w:lvlJc w:val="left"/>
      <w:pPr>
        <w:tabs>
          <w:tab w:val="num" w:pos="900"/>
        </w:tabs>
        <w:ind w:left="900" w:hanging="900"/>
      </w:pPr>
      <w:rPr>
        <w:rFonts w:cs="Times New Roman"/>
      </w:rPr>
    </w:lvl>
    <w:lvl w:ilvl="1" w:tplc="18AA719C">
      <w:numFmt w:val="none"/>
      <w:lvlText w:val=""/>
      <w:lvlJc w:val="left"/>
      <w:pPr>
        <w:tabs>
          <w:tab w:val="num" w:pos="180"/>
        </w:tabs>
      </w:pPr>
      <w:rPr>
        <w:rFonts w:cs="Times New Roman"/>
      </w:rPr>
    </w:lvl>
    <w:lvl w:ilvl="2" w:tplc="F9667250">
      <w:numFmt w:val="none"/>
      <w:lvlText w:val=""/>
      <w:lvlJc w:val="left"/>
      <w:pPr>
        <w:tabs>
          <w:tab w:val="num" w:pos="180"/>
        </w:tabs>
      </w:pPr>
      <w:rPr>
        <w:rFonts w:cs="Times New Roman"/>
      </w:rPr>
    </w:lvl>
    <w:lvl w:ilvl="3" w:tplc="C2D86644">
      <w:numFmt w:val="none"/>
      <w:lvlText w:val=""/>
      <w:lvlJc w:val="left"/>
      <w:pPr>
        <w:tabs>
          <w:tab w:val="num" w:pos="180"/>
        </w:tabs>
      </w:pPr>
      <w:rPr>
        <w:rFonts w:cs="Times New Roman"/>
      </w:rPr>
    </w:lvl>
    <w:lvl w:ilvl="4" w:tplc="949CCBEA">
      <w:numFmt w:val="none"/>
      <w:lvlText w:val=""/>
      <w:lvlJc w:val="left"/>
      <w:pPr>
        <w:tabs>
          <w:tab w:val="num" w:pos="180"/>
        </w:tabs>
      </w:pPr>
      <w:rPr>
        <w:rFonts w:cs="Times New Roman"/>
      </w:rPr>
    </w:lvl>
    <w:lvl w:ilvl="5" w:tplc="7C4E2946">
      <w:numFmt w:val="none"/>
      <w:lvlText w:val=""/>
      <w:lvlJc w:val="left"/>
      <w:pPr>
        <w:tabs>
          <w:tab w:val="num" w:pos="180"/>
        </w:tabs>
      </w:pPr>
      <w:rPr>
        <w:rFonts w:cs="Times New Roman"/>
      </w:rPr>
    </w:lvl>
    <w:lvl w:ilvl="6" w:tplc="C26C41DC">
      <w:numFmt w:val="none"/>
      <w:lvlText w:val=""/>
      <w:lvlJc w:val="left"/>
      <w:pPr>
        <w:tabs>
          <w:tab w:val="num" w:pos="180"/>
        </w:tabs>
      </w:pPr>
      <w:rPr>
        <w:rFonts w:cs="Times New Roman"/>
      </w:rPr>
    </w:lvl>
    <w:lvl w:ilvl="7" w:tplc="20269E9C">
      <w:numFmt w:val="none"/>
      <w:lvlText w:val=""/>
      <w:lvlJc w:val="left"/>
      <w:pPr>
        <w:tabs>
          <w:tab w:val="num" w:pos="180"/>
        </w:tabs>
      </w:pPr>
      <w:rPr>
        <w:rFonts w:cs="Times New Roman"/>
      </w:rPr>
    </w:lvl>
    <w:lvl w:ilvl="8" w:tplc="425C540C">
      <w:numFmt w:val="none"/>
      <w:lvlText w:val=""/>
      <w:lvlJc w:val="left"/>
      <w:pPr>
        <w:tabs>
          <w:tab w:val="num" w:pos="180"/>
        </w:tabs>
      </w:pPr>
      <w:rPr>
        <w:rFonts w:cs="Times New Roman"/>
      </w:rPr>
    </w:lvl>
  </w:abstractNum>
  <w:abstractNum w:abstractNumId="7" w15:restartNumberingAfterBreak="0">
    <w:nsid w:val="15FC2887"/>
    <w:multiLevelType w:val="hybridMultilevel"/>
    <w:tmpl w:val="F4C6E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C36CE5"/>
    <w:multiLevelType w:val="hybridMultilevel"/>
    <w:tmpl w:val="BB84453C"/>
    <w:lvl w:ilvl="0" w:tplc="E86E8A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8302198"/>
    <w:multiLevelType w:val="multilevel"/>
    <w:tmpl w:val="D9B0BB3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0" w15:restartNumberingAfterBreak="0">
    <w:nsid w:val="19FD3069"/>
    <w:multiLevelType w:val="multilevel"/>
    <w:tmpl w:val="3AB22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5E26AD"/>
    <w:multiLevelType w:val="multilevel"/>
    <w:tmpl w:val="D9B0BB3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2" w15:restartNumberingAfterBreak="0">
    <w:nsid w:val="23552428"/>
    <w:multiLevelType w:val="multilevel"/>
    <w:tmpl w:val="81344D1E"/>
    <w:lvl w:ilvl="0">
      <w:start w:val="14"/>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15:restartNumberingAfterBreak="0">
    <w:nsid w:val="24FA3E55"/>
    <w:multiLevelType w:val="hybridMultilevel"/>
    <w:tmpl w:val="27068B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DE7EEB"/>
    <w:multiLevelType w:val="multilevel"/>
    <w:tmpl w:val="D9B0BB3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5" w15:restartNumberingAfterBreak="0">
    <w:nsid w:val="28922E57"/>
    <w:multiLevelType w:val="multilevel"/>
    <w:tmpl w:val="EDF2054E"/>
    <w:lvl w:ilvl="0">
      <w:start w:val="7"/>
      <w:numFmt w:val="decimal"/>
      <w:lvlText w:val="%1."/>
      <w:lvlJc w:val="left"/>
      <w:pPr>
        <w:tabs>
          <w:tab w:val="num" w:pos="495"/>
        </w:tabs>
        <w:ind w:left="495" w:hanging="495"/>
      </w:pPr>
      <w:rPr>
        <w:rFonts w:hint="default"/>
      </w:rPr>
    </w:lvl>
    <w:lvl w:ilvl="1">
      <w:start w:val="7"/>
      <w:numFmt w:val="decimal"/>
      <w:lvlText w:val="%1.%2."/>
      <w:lvlJc w:val="left"/>
      <w:pPr>
        <w:tabs>
          <w:tab w:val="num" w:pos="877"/>
        </w:tabs>
        <w:ind w:left="877" w:hanging="495"/>
      </w:pPr>
      <w:rPr>
        <w:rFonts w:hint="default"/>
      </w:rPr>
    </w:lvl>
    <w:lvl w:ilvl="2">
      <w:start w:val="2"/>
      <w:numFmt w:val="decimal"/>
      <w:lvlText w:val="%1.%2.%3."/>
      <w:lvlJc w:val="left"/>
      <w:pPr>
        <w:tabs>
          <w:tab w:val="num" w:pos="1380"/>
        </w:tabs>
        <w:ind w:left="1380" w:hanging="720"/>
      </w:pPr>
      <w:rPr>
        <w:rFonts w:hint="default"/>
      </w:rPr>
    </w:lvl>
    <w:lvl w:ilvl="3">
      <w:start w:val="1"/>
      <w:numFmt w:val="decimal"/>
      <w:lvlText w:val="%1.%2.%3.%4."/>
      <w:lvlJc w:val="left"/>
      <w:pPr>
        <w:tabs>
          <w:tab w:val="num" w:pos="1866"/>
        </w:tabs>
        <w:ind w:left="1866" w:hanging="720"/>
      </w:pPr>
      <w:rPr>
        <w:rFonts w:hint="default"/>
      </w:rPr>
    </w:lvl>
    <w:lvl w:ilvl="4">
      <w:start w:val="1"/>
      <w:numFmt w:val="decimal"/>
      <w:lvlText w:val="%1.%2.%3.%4.%5."/>
      <w:lvlJc w:val="left"/>
      <w:pPr>
        <w:tabs>
          <w:tab w:val="num" w:pos="2608"/>
        </w:tabs>
        <w:ind w:left="2608" w:hanging="1080"/>
      </w:pPr>
      <w:rPr>
        <w:rFonts w:hint="default"/>
      </w:rPr>
    </w:lvl>
    <w:lvl w:ilvl="5">
      <w:start w:val="1"/>
      <w:numFmt w:val="decimal"/>
      <w:lvlText w:val="%1.%2.%3.%4.%5.%6."/>
      <w:lvlJc w:val="left"/>
      <w:pPr>
        <w:tabs>
          <w:tab w:val="num" w:pos="2990"/>
        </w:tabs>
        <w:ind w:left="2990" w:hanging="1080"/>
      </w:pPr>
      <w:rPr>
        <w:rFonts w:hint="default"/>
      </w:rPr>
    </w:lvl>
    <w:lvl w:ilvl="6">
      <w:start w:val="1"/>
      <w:numFmt w:val="decimal"/>
      <w:lvlText w:val="%1.%2.%3.%4.%5.%6.%7."/>
      <w:lvlJc w:val="left"/>
      <w:pPr>
        <w:tabs>
          <w:tab w:val="num" w:pos="3732"/>
        </w:tabs>
        <w:ind w:left="3732" w:hanging="1440"/>
      </w:pPr>
      <w:rPr>
        <w:rFonts w:hint="default"/>
      </w:rPr>
    </w:lvl>
    <w:lvl w:ilvl="7">
      <w:start w:val="1"/>
      <w:numFmt w:val="decimal"/>
      <w:lvlText w:val="%1.%2.%3.%4.%5.%6.%7.%8."/>
      <w:lvlJc w:val="left"/>
      <w:pPr>
        <w:tabs>
          <w:tab w:val="num" w:pos="4114"/>
        </w:tabs>
        <w:ind w:left="4114" w:hanging="1440"/>
      </w:pPr>
      <w:rPr>
        <w:rFonts w:hint="default"/>
      </w:rPr>
    </w:lvl>
    <w:lvl w:ilvl="8">
      <w:start w:val="1"/>
      <w:numFmt w:val="decimal"/>
      <w:lvlText w:val="%1.%2.%3.%4.%5.%6.%7.%8.%9."/>
      <w:lvlJc w:val="left"/>
      <w:pPr>
        <w:tabs>
          <w:tab w:val="num" w:pos="4856"/>
        </w:tabs>
        <w:ind w:left="4856" w:hanging="1800"/>
      </w:pPr>
      <w:rPr>
        <w:rFonts w:hint="default"/>
      </w:rPr>
    </w:lvl>
  </w:abstractNum>
  <w:abstractNum w:abstractNumId="16" w15:restartNumberingAfterBreak="0">
    <w:nsid w:val="28F90D10"/>
    <w:multiLevelType w:val="multilevel"/>
    <w:tmpl w:val="5426ADD4"/>
    <w:lvl w:ilvl="0">
      <w:start w:val="3"/>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FE37CB"/>
    <w:multiLevelType w:val="multilevel"/>
    <w:tmpl w:val="D9B0BB3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8" w15:restartNumberingAfterBreak="0">
    <w:nsid w:val="2BA4644D"/>
    <w:multiLevelType w:val="multilevel"/>
    <w:tmpl w:val="D9B0BB3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9" w15:restartNumberingAfterBreak="0">
    <w:nsid w:val="2D3628E3"/>
    <w:multiLevelType w:val="multilevel"/>
    <w:tmpl w:val="9A9E4620"/>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i w:val="0"/>
      </w:rPr>
    </w:lvl>
    <w:lvl w:ilvl="2">
      <w:start w:val="1"/>
      <w:numFmt w:val="decimal"/>
      <w:isLgl/>
      <w:lvlText w:val="%1.%2.%3."/>
      <w:lvlJc w:val="left"/>
      <w:pPr>
        <w:ind w:left="1571" w:hanging="720"/>
      </w:pPr>
      <w:rPr>
        <w:b w:val="0"/>
        <w:i w:val="0"/>
      </w:r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20" w15:restartNumberingAfterBreak="0">
    <w:nsid w:val="2F7D0BEF"/>
    <w:multiLevelType w:val="multilevel"/>
    <w:tmpl w:val="200CCB5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0020D2"/>
    <w:multiLevelType w:val="hybridMultilevel"/>
    <w:tmpl w:val="448E5F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4EE58BA"/>
    <w:multiLevelType w:val="multilevel"/>
    <w:tmpl w:val="AA24C0A4"/>
    <w:lvl w:ilvl="0">
      <w:start w:val="7"/>
      <w:numFmt w:val="decimal"/>
      <w:lvlText w:val="%1."/>
      <w:lvlJc w:val="left"/>
      <w:pPr>
        <w:ind w:left="1212" w:hanging="360"/>
      </w:pPr>
      <w:rPr>
        <w:rFonts w:cs="Times New Roman" w:hint="default"/>
        <w:i w:val="0"/>
      </w:rPr>
    </w:lvl>
    <w:lvl w:ilvl="1">
      <w:start w:val="1"/>
      <w:numFmt w:val="decimal"/>
      <w:lvlText w:val="%1.%2."/>
      <w:lvlJc w:val="left"/>
      <w:pPr>
        <w:ind w:left="1992" w:hanging="432"/>
      </w:pPr>
      <w:rPr>
        <w:rFonts w:ascii="Times New Roman" w:hAnsi="Times New Roman" w:cs="Times New Roman" w:hint="default"/>
      </w:rPr>
    </w:lvl>
    <w:lvl w:ilvl="2">
      <w:start w:val="1"/>
      <w:numFmt w:val="decimal"/>
      <w:lvlText w:val="%1.%2.%3."/>
      <w:lvlJc w:val="left"/>
      <w:pPr>
        <w:ind w:left="1366" w:hanging="504"/>
      </w:pPr>
      <w:rPr>
        <w:rFonts w:cs="Times New Roman" w:hint="default"/>
        <w:color w:val="auto"/>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3" w15:restartNumberingAfterBreak="0">
    <w:nsid w:val="3ED24DCC"/>
    <w:multiLevelType w:val="hybridMultilevel"/>
    <w:tmpl w:val="1512A0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7733A61"/>
    <w:multiLevelType w:val="multilevel"/>
    <w:tmpl w:val="441AED1A"/>
    <w:lvl w:ilvl="0">
      <w:start w:val="7"/>
      <w:numFmt w:val="decimal"/>
      <w:lvlText w:val="%1"/>
      <w:lvlJc w:val="left"/>
      <w:pPr>
        <w:ind w:left="525" w:hanging="525"/>
      </w:pPr>
      <w:rPr>
        <w:rFonts w:hint="default"/>
      </w:rPr>
    </w:lvl>
    <w:lvl w:ilvl="1">
      <w:start w:val="7"/>
      <w:numFmt w:val="decimal"/>
      <w:lvlText w:val="%1.%2"/>
      <w:lvlJc w:val="left"/>
      <w:pPr>
        <w:ind w:left="1234" w:hanging="525"/>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B4016EE"/>
    <w:multiLevelType w:val="hybridMultilevel"/>
    <w:tmpl w:val="E0722E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C5E7160"/>
    <w:multiLevelType w:val="multilevel"/>
    <w:tmpl w:val="E8E06E6E"/>
    <w:lvl w:ilvl="0">
      <w:start w:val="1"/>
      <w:numFmt w:val="decimal"/>
      <w:pStyle w:val="1"/>
      <w:lvlText w:val="%1."/>
      <w:lvlJc w:val="center"/>
      <w:pPr>
        <w:tabs>
          <w:tab w:val="num" w:pos="567"/>
        </w:tabs>
        <w:ind w:left="567" w:hanging="279"/>
      </w:pPr>
      <w:rPr>
        <w:rFonts w:cs="Times New Roman" w:hint="default"/>
      </w:rPr>
    </w:lvl>
    <w:lvl w:ilvl="1">
      <w:start w:val="1"/>
      <w:numFmt w:val="decimal"/>
      <w:pStyle w:val="a0"/>
      <w:lvlText w:val="%1.%2."/>
      <w:lvlJc w:val="left"/>
      <w:pPr>
        <w:tabs>
          <w:tab w:val="num" w:pos="567"/>
        </w:tabs>
        <w:ind w:left="567" w:hanging="567"/>
      </w:pPr>
      <w:rPr>
        <w:rFonts w:cs="Times New Roman" w:hint="default"/>
      </w:rPr>
    </w:lvl>
    <w:lvl w:ilvl="2">
      <w:start w:val="1"/>
      <w:numFmt w:val="decimal"/>
      <w:pStyle w:val="a1"/>
      <w:lvlText w:val="%1.%2.%3"/>
      <w:lvlJc w:val="left"/>
      <w:pPr>
        <w:tabs>
          <w:tab w:val="num" w:pos="851"/>
        </w:tabs>
        <w:ind w:left="851" w:hanging="851"/>
      </w:pPr>
      <w:rPr>
        <w:rFonts w:cs="Times New Roman" w:hint="default"/>
      </w:rPr>
    </w:lvl>
    <w:lvl w:ilvl="3">
      <w:start w:val="1"/>
      <w:numFmt w:val="decimal"/>
      <w:pStyle w:val="a2"/>
      <w:lvlText w:val="%1.%2.%3.%4."/>
      <w:lvlJc w:val="left"/>
      <w:pPr>
        <w:tabs>
          <w:tab w:val="num" w:pos="1844"/>
        </w:tabs>
        <w:ind w:left="1844" w:hanging="567"/>
      </w:pPr>
      <w:rPr>
        <w:rFonts w:cs="Times New Roman" w:hint="default"/>
      </w:rPr>
    </w:lvl>
    <w:lvl w:ilvl="4">
      <w:start w:val="1"/>
      <w:numFmt w:val="lowerLetter"/>
      <w:pStyle w:val="a3"/>
      <w:lvlText w:val="%5)"/>
      <w:lvlJc w:val="left"/>
      <w:pPr>
        <w:tabs>
          <w:tab w:val="num" w:pos="3508"/>
        </w:tabs>
        <w:ind w:left="3508"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8" w15:restartNumberingAfterBreak="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15:restartNumberingAfterBreak="0">
    <w:nsid w:val="57BC203D"/>
    <w:multiLevelType w:val="multilevel"/>
    <w:tmpl w:val="0C7402A4"/>
    <w:lvl w:ilvl="0">
      <w:start w:val="1"/>
      <w:numFmt w:val="decimal"/>
      <w:lvlText w:val="%1."/>
      <w:lvlJc w:val="left"/>
      <w:pPr>
        <w:ind w:left="540" w:hanging="540"/>
      </w:pPr>
      <w:rPr>
        <w:rFonts w:eastAsia="Times New Roman" w:hint="default"/>
        <w:sz w:val="22"/>
      </w:rPr>
    </w:lvl>
    <w:lvl w:ilvl="1">
      <w:start w:val="1"/>
      <w:numFmt w:val="decimal"/>
      <w:lvlText w:val="%1.%2."/>
      <w:lvlJc w:val="left"/>
      <w:pPr>
        <w:ind w:left="1146" w:hanging="720"/>
      </w:pPr>
      <w:rPr>
        <w:rFonts w:eastAsia="Times New Roman" w:hint="default"/>
        <w:sz w:val="22"/>
      </w:rPr>
    </w:lvl>
    <w:lvl w:ilvl="2">
      <w:start w:val="5"/>
      <w:numFmt w:val="decimal"/>
      <w:lvlText w:val="%1.%2.%3."/>
      <w:lvlJc w:val="left"/>
      <w:pPr>
        <w:ind w:left="1570" w:hanging="720"/>
      </w:pPr>
      <w:rPr>
        <w:rFonts w:eastAsia="Times New Roman" w:hint="default"/>
        <w:sz w:val="22"/>
      </w:rPr>
    </w:lvl>
    <w:lvl w:ilvl="3">
      <w:start w:val="1"/>
      <w:numFmt w:val="decimal"/>
      <w:lvlText w:val="%1.%2.%3.%4."/>
      <w:lvlJc w:val="left"/>
      <w:pPr>
        <w:ind w:left="2355" w:hanging="1080"/>
      </w:pPr>
      <w:rPr>
        <w:rFonts w:eastAsia="Times New Roman" w:hint="default"/>
        <w:sz w:val="22"/>
      </w:rPr>
    </w:lvl>
    <w:lvl w:ilvl="4">
      <w:start w:val="1"/>
      <w:numFmt w:val="decimal"/>
      <w:lvlText w:val="%1.%2.%3.%4.%5."/>
      <w:lvlJc w:val="left"/>
      <w:pPr>
        <w:ind w:left="2780" w:hanging="1080"/>
      </w:pPr>
      <w:rPr>
        <w:rFonts w:eastAsia="Times New Roman" w:hint="default"/>
        <w:sz w:val="22"/>
      </w:rPr>
    </w:lvl>
    <w:lvl w:ilvl="5">
      <w:start w:val="1"/>
      <w:numFmt w:val="decimal"/>
      <w:lvlText w:val="%1.%2.%3.%4.%5.%6."/>
      <w:lvlJc w:val="left"/>
      <w:pPr>
        <w:ind w:left="3565" w:hanging="1440"/>
      </w:pPr>
      <w:rPr>
        <w:rFonts w:eastAsia="Times New Roman" w:hint="default"/>
        <w:sz w:val="22"/>
      </w:rPr>
    </w:lvl>
    <w:lvl w:ilvl="6">
      <w:start w:val="1"/>
      <w:numFmt w:val="decimal"/>
      <w:lvlText w:val="%1.%2.%3.%4.%5.%6.%7."/>
      <w:lvlJc w:val="left"/>
      <w:pPr>
        <w:ind w:left="3990" w:hanging="1440"/>
      </w:pPr>
      <w:rPr>
        <w:rFonts w:eastAsia="Times New Roman" w:hint="default"/>
        <w:sz w:val="22"/>
      </w:rPr>
    </w:lvl>
    <w:lvl w:ilvl="7">
      <w:start w:val="1"/>
      <w:numFmt w:val="decimal"/>
      <w:lvlText w:val="%1.%2.%3.%4.%5.%6.%7.%8."/>
      <w:lvlJc w:val="left"/>
      <w:pPr>
        <w:ind w:left="4775" w:hanging="1800"/>
      </w:pPr>
      <w:rPr>
        <w:rFonts w:eastAsia="Times New Roman" w:hint="default"/>
        <w:sz w:val="22"/>
      </w:rPr>
    </w:lvl>
    <w:lvl w:ilvl="8">
      <w:start w:val="1"/>
      <w:numFmt w:val="decimal"/>
      <w:lvlText w:val="%1.%2.%3.%4.%5.%6.%7.%8.%9."/>
      <w:lvlJc w:val="left"/>
      <w:pPr>
        <w:ind w:left="5200" w:hanging="1800"/>
      </w:pPr>
      <w:rPr>
        <w:rFonts w:eastAsia="Times New Roman" w:hint="default"/>
        <w:sz w:val="22"/>
      </w:rPr>
    </w:lvl>
  </w:abstractNum>
  <w:abstractNum w:abstractNumId="30" w15:restartNumberingAfterBreak="0">
    <w:nsid w:val="59F97B26"/>
    <w:multiLevelType w:val="multilevel"/>
    <w:tmpl w:val="D9B0BB3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31" w15:restartNumberingAfterBreak="0">
    <w:nsid w:val="5EDB4D87"/>
    <w:multiLevelType w:val="multilevel"/>
    <w:tmpl w:val="D9B0BB3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32" w15:restartNumberingAfterBreak="0">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3" w15:restartNumberingAfterBreak="0">
    <w:nsid w:val="679622B7"/>
    <w:multiLevelType w:val="hybridMultilevel"/>
    <w:tmpl w:val="50FEA522"/>
    <w:lvl w:ilvl="0" w:tplc="E1066620">
      <w:start w:val="2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9A2E7D"/>
    <w:multiLevelType w:val="hybridMultilevel"/>
    <w:tmpl w:val="48BE2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F4B3DE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16"/>
  </w:num>
  <w:num w:numId="3">
    <w:abstractNumId w:val="2"/>
  </w:num>
  <w:num w:numId="4">
    <w:abstractNumId w:val="26"/>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0"/>
  </w:num>
  <w:num w:numId="7">
    <w:abstractNumId w:val="4"/>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31"/>
  </w:num>
  <w:num w:numId="12">
    <w:abstractNumId w:val="17"/>
  </w:num>
  <w:num w:numId="13">
    <w:abstractNumId w:val="3"/>
  </w:num>
  <w:num w:numId="14">
    <w:abstractNumId w:val="9"/>
  </w:num>
  <w:num w:numId="15">
    <w:abstractNumId w:val="29"/>
  </w:num>
  <w:num w:numId="16">
    <w:abstractNumId w:val="14"/>
  </w:num>
  <w:num w:numId="17">
    <w:abstractNumId w:val="11"/>
  </w:num>
  <w:num w:numId="18">
    <w:abstractNumId w:val="22"/>
  </w:num>
  <w:num w:numId="19">
    <w:abstractNumId w:val="10"/>
  </w:num>
  <w:num w:numId="20">
    <w:abstractNumId w:val="20"/>
  </w:num>
  <w:num w:numId="21">
    <w:abstractNumId w:val="15"/>
  </w:num>
  <w:num w:numId="22">
    <w:abstractNumId w:val="25"/>
  </w:num>
  <w:num w:numId="23">
    <w:abstractNumId w:val="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3"/>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2"/>
  </w:num>
  <w:num w:numId="34">
    <w:abstractNumId w:val="7"/>
  </w:num>
  <w:num w:numId="35">
    <w:abstractNumId w:val="13"/>
  </w:num>
  <w:num w:numId="36">
    <w:abstractNumId w:val="27"/>
  </w:num>
  <w:num w:numId="37">
    <w:abstractNumId w:val="24"/>
  </w:num>
  <w:num w:numId="38">
    <w:abstractNumId w:val="27"/>
  </w:num>
  <w:num w:numId="39">
    <w:abstractNumId w:val="27"/>
  </w:num>
  <w:num w:numId="40">
    <w:abstractNumId w:val="28"/>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0B"/>
    <w:rsid w:val="00006359"/>
    <w:rsid w:val="00010977"/>
    <w:rsid w:val="0002000E"/>
    <w:rsid w:val="00027B8E"/>
    <w:rsid w:val="00030CDD"/>
    <w:rsid w:val="00034E49"/>
    <w:rsid w:val="00046295"/>
    <w:rsid w:val="000517A8"/>
    <w:rsid w:val="00053C7D"/>
    <w:rsid w:val="0005549F"/>
    <w:rsid w:val="00064F3F"/>
    <w:rsid w:val="00071434"/>
    <w:rsid w:val="00087652"/>
    <w:rsid w:val="000A1791"/>
    <w:rsid w:val="000A1796"/>
    <w:rsid w:val="000A4DD4"/>
    <w:rsid w:val="000B0B50"/>
    <w:rsid w:val="000B1840"/>
    <w:rsid w:val="000C0070"/>
    <w:rsid w:val="000C3E70"/>
    <w:rsid w:val="000C74F2"/>
    <w:rsid w:val="000D0F8D"/>
    <w:rsid w:val="000E7C94"/>
    <w:rsid w:val="000F2296"/>
    <w:rsid w:val="000F7D1B"/>
    <w:rsid w:val="001025DD"/>
    <w:rsid w:val="00102EC3"/>
    <w:rsid w:val="00110882"/>
    <w:rsid w:val="00120E9C"/>
    <w:rsid w:val="001214AA"/>
    <w:rsid w:val="001254A3"/>
    <w:rsid w:val="00136839"/>
    <w:rsid w:val="00137D6A"/>
    <w:rsid w:val="0014499E"/>
    <w:rsid w:val="0015114F"/>
    <w:rsid w:val="001543FD"/>
    <w:rsid w:val="001549EB"/>
    <w:rsid w:val="00156D84"/>
    <w:rsid w:val="00163592"/>
    <w:rsid w:val="001802AB"/>
    <w:rsid w:val="00181171"/>
    <w:rsid w:val="0018459E"/>
    <w:rsid w:val="00197E32"/>
    <w:rsid w:val="00197FEA"/>
    <w:rsid w:val="001D7DD0"/>
    <w:rsid w:val="001E2E7B"/>
    <w:rsid w:val="001F1133"/>
    <w:rsid w:val="002010FA"/>
    <w:rsid w:val="0020770B"/>
    <w:rsid w:val="00215597"/>
    <w:rsid w:val="002228B6"/>
    <w:rsid w:val="0022394D"/>
    <w:rsid w:val="00226BCB"/>
    <w:rsid w:val="00240E3A"/>
    <w:rsid w:val="00240FEF"/>
    <w:rsid w:val="00241984"/>
    <w:rsid w:val="00242260"/>
    <w:rsid w:val="002578A3"/>
    <w:rsid w:val="0026187C"/>
    <w:rsid w:val="002B1B21"/>
    <w:rsid w:val="002B62A2"/>
    <w:rsid w:val="002C1222"/>
    <w:rsid w:val="002D412A"/>
    <w:rsid w:val="002E2805"/>
    <w:rsid w:val="002F2207"/>
    <w:rsid w:val="002F3B97"/>
    <w:rsid w:val="003038C0"/>
    <w:rsid w:val="003071F2"/>
    <w:rsid w:val="00324381"/>
    <w:rsid w:val="003253E2"/>
    <w:rsid w:val="00333FE3"/>
    <w:rsid w:val="00345F0E"/>
    <w:rsid w:val="00347089"/>
    <w:rsid w:val="0035345A"/>
    <w:rsid w:val="00355FB6"/>
    <w:rsid w:val="0036090B"/>
    <w:rsid w:val="0036496E"/>
    <w:rsid w:val="00387136"/>
    <w:rsid w:val="00392B21"/>
    <w:rsid w:val="003A6037"/>
    <w:rsid w:val="003B0453"/>
    <w:rsid w:val="003B1A64"/>
    <w:rsid w:val="003B1B20"/>
    <w:rsid w:val="003B6362"/>
    <w:rsid w:val="003D0B4A"/>
    <w:rsid w:val="003D3512"/>
    <w:rsid w:val="003F2D4D"/>
    <w:rsid w:val="003F3693"/>
    <w:rsid w:val="004037E5"/>
    <w:rsid w:val="00405E47"/>
    <w:rsid w:val="00416597"/>
    <w:rsid w:val="00435813"/>
    <w:rsid w:val="004561AE"/>
    <w:rsid w:val="004577E5"/>
    <w:rsid w:val="00460937"/>
    <w:rsid w:val="00462948"/>
    <w:rsid w:val="00466958"/>
    <w:rsid w:val="00466F03"/>
    <w:rsid w:val="004711AF"/>
    <w:rsid w:val="004765F5"/>
    <w:rsid w:val="00481D74"/>
    <w:rsid w:val="00495554"/>
    <w:rsid w:val="004967AF"/>
    <w:rsid w:val="004B7809"/>
    <w:rsid w:val="004D52E8"/>
    <w:rsid w:val="004D7435"/>
    <w:rsid w:val="004D7609"/>
    <w:rsid w:val="004E742A"/>
    <w:rsid w:val="0050120F"/>
    <w:rsid w:val="00504CD1"/>
    <w:rsid w:val="00522C98"/>
    <w:rsid w:val="00536F2A"/>
    <w:rsid w:val="005444AC"/>
    <w:rsid w:val="00547268"/>
    <w:rsid w:val="00560FC9"/>
    <w:rsid w:val="00564061"/>
    <w:rsid w:val="00595517"/>
    <w:rsid w:val="005A408A"/>
    <w:rsid w:val="005C7434"/>
    <w:rsid w:val="005D2BB9"/>
    <w:rsid w:val="005E4389"/>
    <w:rsid w:val="005F6887"/>
    <w:rsid w:val="005F72B0"/>
    <w:rsid w:val="006560C9"/>
    <w:rsid w:val="0066286E"/>
    <w:rsid w:val="006631AC"/>
    <w:rsid w:val="0066470E"/>
    <w:rsid w:val="00683CAB"/>
    <w:rsid w:val="00693E82"/>
    <w:rsid w:val="00696310"/>
    <w:rsid w:val="00697AD8"/>
    <w:rsid w:val="006A76D4"/>
    <w:rsid w:val="006B214C"/>
    <w:rsid w:val="006B271D"/>
    <w:rsid w:val="006B42FE"/>
    <w:rsid w:val="006B5B45"/>
    <w:rsid w:val="006C706C"/>
    <w:rsid w:val="006D30F2"/>
    <w:rsid w:val="006D4DF9"/>
    <w:rsid w:val="006F0A3C"/>
    <w:rsid w:val="006F6CB0"/>
    <w:rsid w:val="00707076"/>
    <w:rsid w:val="00710564"/>
    <w:rsid w:val="00717DB3"/>
    <w:rsid w:val="00721D2A"/>
    <w:rsid w:val="007252B7"/>
    <w:rsid w:val="007300C4"/>
    <w:rsid w:val="00746846"/>
    <w:rsid w:val="00764887"/>
    <w:rsid w:val="00765AC7"/>
    <w:rsid w:val="00767C2C"/>
    <w:rsid w:val="00773B79"/>
    <w:rsid w:val="00777477"/>
    <w:rsid w:val="00780F57"/>
    <w:rsid w:val="0078384E"/>
    <w:rsid w:val="0079527F"/>
    <w:rsid w:val="0079597F"/>
    <w:rsid w:val="00796394"/>
    <w:rsid w:val="007A243E"/>
    <w:rsid w:val="007A254C"/>
    <w:rsid w:val="007A384F"/>
    <w:rsid w:val="007A439D"/>
    <w:rsid w:val="007C1A39"/>
    <w:rsid w:val="007D489A"/>
    <w:rsid w:val="007D76B1"/>
    <w:rsid w:val="007D7F1B"/>
    <w:rsid w:val="007E264E"/>
    <w:rsid w:val="007E4322"/>
    <w:rsid w:val="007E6DF8"/>
    <w:rsid w:val="007F4649"/>
    <w:rsid w:val="00800F72"/>
    <w:rsid w:val="00802121"/>
    <w:rsid w:val="008238D5"/>
    <w:rsid w:val="00833D55"/>
    <w:rsid w:val="00847852"/>
    <w:rsid w:val="00862BE2"/>
    <w:rsid w:val="008810A7"/>
    <w:rsid w:val="008A03EF"/>
    <w:rsid w:val="008A7CE0"/>
    <w:rsid w:val="008B0317"/>
    <w:rsid w:val="008B7389"/>
    <w:rsid w:val="008B7C37"/>
    <w:rsid w:val="008C52E0"/>
    <w:rsid w:val="008E59D5"/>
    <w:rsid w:val="008E67EA"/>
    <w:rsid w:val="008F0606"/>
    <w:rsid w:val="008F2891"/>
    <w:rsid w:val="0091247A"/>
    <w:rsid w:val="009134E0"/>
    <w:rsid w:val="00942F32"/>
    <w:rsid w:val="00952D24"/>
    <w:rsid w:val="00971C2E"/>
    <w:rsid w:val="00977CB3"/>
    <w:rsid w:val="009837CF"/>
    <w:rsid w:val="00992811"/>
    <w:rsid w:val="009A17D7"/>
    <w:rsid w:val="009B2FFD"/>
    <w:rsid w:val="009C1BEB"/>
    <w:rsid w:val="009C1FA6"/>
    <w:rsid w:val="009C7036"/>
    <w:rsid w:val="009D3FFD"/>
    <w:rsid w:val="009F0858"/>
    <w:rsid w:val="009F0CE2"/>
    <w:rsid w:val="00A0492A"/>
    <w:rsid w:val="00A0701B"/>
    <w:rsid w:val="00A10CE8"/>
    <w:rsid w:val="00A24DB4"/>
    <w:rsid w:val="00A30B6B"/>
    <w:rsid w:val="00A331AC"/>
    <w:rsid w:val="00A36289"/>
    <w:rsid w:val="00A36A8F"/>
    <w:rsid w:val="00A51336"/>
    <w:rsid w:val="00A54D0F"/>
    <w:rsid w:val="00A66EDA"/>
    <w:rsid w:val="00A75A49"/>
    <w:rsid w:val="00A81162"/>
    <w:rsid w:val="00AA2CEC"/>
    <w:rsid w:val="00AB289C"/>
    <w:rsid w:val="00AB2F8F"/>
    <w:rsid w:val="00AC1943"/>
    <w:rsid w:val="00AC7107"/>
    <w:rsid w:val="00AD3BCF"/>
    <w:rsid w:val="00AE7FF1"/>
    <w:rsid w:val="00AF0208"/>
    <w:rsid w:val="00AF1620"/>
    <w:rsid w:val="00B01B0F"/>
    <w:rsid w:val="00B02A76"/>
    <w:rsid w:val="00B07EAA"/>
    <w:rsid w:val="00B1086F"/>
    <w:rsid w:val="00B10FC3"/>
    <w:rsid w:val="00B10FD6"/>
    <w:rsid w:val="00B151EA"/>
    <w:rsid w:val="00B212F1"/>
    <w:rsid w:val="00B2285F"/>
    <w:rsid w:val="00B278BC"/>
    <w:rsid w:val="00B66759"/>
    <w:rsid w:val="00B66BF3"/>
    <w:rsid w:val="00B86577"/>
    <w:rsid w:val="00B94BBA"/>
    <w:rsid w:val="00B95D1C"/>
    <w:rsid w:val="00BB2A98"/>
    <w:rsid w:val="00BC0291"/>
    <w:rsid w:val="00BC0C4B"/>
    <w:rsid w:val="00BD5EA2"/>
    <w:rsid w:val="00BE53F0"/>
    <w:rsid w:val="00BF3B02"/>
    <w:rsid w:val="00C05FB6"/>
    <w:rsid w:val="00C1244F"/>
    <w:rsid w:val="00C24BC0"/>
    <w:rsid w:val="00C264C4"/>
    <w:rsid w:val="00C35DF1"/>
    <w:rsid w:val="00C63423"/>
    <w:rsid w:val="00C6425D"/>
    <w:rsid w:val="00C7075A"/>
    <w:rsid w:val="00C7413B"/>
    <w:rsid w:val="00CA1C99"/>
    <w:rsid w:val="00CB04A3"/>
    <w:rsid w:val="00CB4B3A"/>
    <w:rsid w:val="00CC1C0A"/>
    <w:rsid w:val="00CC50BD"/>
    <w:rsid w:val="00CD118A"/>
    <w:rsid w:val="00CD12D1"/>
    <w:rsid w:val="00CF604C"/>
    <w:rsid w:val="00D12E01"/>
    <w:rsid w:val="00D23A6F"/>
    <w:rsid w:val="00D2610B"/>
    <w:rsid w:val="00D42DD2"/>
    <w:rsid w:val="00D435D2"/>
    <w:rsid w:val="00D76995"/>
    <w:rsid w:val="00D865EE"/>
    <w:rsid w:val="00DA1C56"/>
    <w:rsid w:val="00DA6E3D"/>
    <w:rsid w:val="00DB6C5F"/>
    <w:rsid w:val="00DC0EF0"/>
    <w:rsid w:val="00DD0876"/>
    <w:rsid w:val="00DD4BCD"/>
    <w:rsid w:val="00DE3C64"/>
    <w:rsid w:val="00E044A1"/>
    <w:rsid w:val="00E139D4"/>
    <w:rsid w:val="00E24F68"/>
    <w:rsid w:val="00E34C6C"/>
    <w:rsid w:val="00E43ADE"/>
    <w:rsid w:val="00E52999"/>
    <w:rsid w:val="00E54BD2"/>
    <w:rsid w:val="00E637EB"/>
    <w:rsid w:val="00E66CB6"/>
    <w:rsid w:val="00E756B4"/>
    <w:rsid w:val="00E85A86"/>
    <w:rsid w:val="00E904B0"/>
    <w:rsid w:val="00EA3D15"/>
    <w:rsid w:val="00EA602F"/>
    <w:rsid w:val="00EA6D1C"/>
    <w:rsid w:val="00EB6C52"/>
    <w:rsid w:val="00ED17CA"/>
    <w:rsid w:val="00F11A2F"/>
    <w:rsid w:val="00F31AC8"/>
    <w:rsid w:val="00F3257C"/>
    <w:rsid w:val="00F34E19"/>
    <w:rsid w:val="00F3611D"/>
    <w:rsid w:val="00F536B6"/>
    <w:rsid w:val="00F557AB"/>
    <w:rsid w:val="00F7483C"/>
    <w:rsid w:val="00F75E2B"/>
    <w:rsid w:val="00F86C22"/>
    <w:rsid w:val="00F871B1"/>
    <w:rsid w:val="00F9302B"/>
    <w:rsid w:val="00F960C0"/>
    <w:rsid w:val="00FA62EC"/>
    <w:rsid w:val="00FB2601"/>
    <w:rsid w:val="00FB5868"/>
    <w:rsid w:val="00FC08F3"/>
    <w:rsid w:val="00FC3DA6"/>
    <w:rsid w:val="00FC4275"/>
    <w:rsid w:val="00FD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927A"/>
  <w15:docId w15:val="{39E63371-206C-4283-878C-077EBF86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aliases w:val="Обычный1"/>
    <w:qFormat/>
    <w:rsid w:val="006560C9"/>
    <w:pPr>
      <w:spacing w:after="0" w:line="240" w:lineRule="auto"/>
    </w:pPr>
    <w:rPr>
      <w:rFonts w:ascii="Times New Roman" w:eastAsia="Calibri" w:hAnsi="Times New Roman" w:cs="Times New Roman"/>
      <w:sz w:val="24"/>
      <w:szCs w:val="24"/>
      <w:lang w:eastAsia="ru-RU"/>
    </w:rPr>
  </w:style>
  <w:style w:type="paragraph" w:styleId="10">
    <w:name w:val="heading 1"/>
    <w:basedOn w:val="a4"/>
    <w:next w:val="a4"/>
    <w:link w:val="11"/>
    <w:qFormat/>
    <w:rsid w:val="0036090B"/>
    <w:pPr>
      <w:keepNext/>
      <w:keepLines/>
      <w:spacing w:before="480"/>
      <w:outlineLvl w:val="0"/>
    </w:pPr>
    <w:rPr>
      <w:rFonts w:ascii="Cambria" w:hAnsi="Cambria"/>
      <w:b/>
      <w:bCs/>
      <w:color w:val="365F91"/>
      <w:sz w:val="28"/>
      <w:szCs w:val="28"/>
    </w:rPr>
  </w:style>
  <w:style w:type="paragraph" w:styleId="2">
    <w:name w:val="heading 2"/>
    <w:basedOn w:val="a4"/>
    <w:next w:val="a4"/>
    <w:link w:val="20"/>
    <w:unhideWhenUsed/>
    <w:qFormat/>
    <w:rsid w:val="00A049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4"/>
    <w:next w:val="a4"/>
    <w:link w:val="30"/>
    <w:uiPriority w:val="9"/>
    <w:semiHidden/>
    <w:unhideWhenUsed/>
    <w:qFormat/>
    <w:rsid w:val="00971C2E"/>
    <w:pPr>
      <w:keepNext/>
      <w:keepLines/>
      <w:spacing w:before="200"/>
      <w:outlineLvl w:val="2"/>
    </w:pPr>
    <w:rPr>
      <w:rFonts w:asciiTheme="majorHAnsi" w:eastAsiaTheme="majorEastAsia" w:hAnsiTheme="majorHAnsi" w:cstheme="majorBidi"/>
      <w:b/>
      <w:bCs/>
      <w:color w:val="5B9BD5" w:themeColor="accent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36090B"/>
    <w:rPr>
      <w:rFonts w:ascii="Cambria" w:eastAsia="Calibri" w:hAnsi="Cambria" w:cs="Times New Roman"/>
      <w:b/>
      <w:bCs/>
      <w:color w:val="365F91"/>
      <w:sz w:val="28"/>
      <w:szCs w:val="28"/>
      <w:lang w:eastAsia="ru-RU"/>
    </w:rPr>
  </w:style>
  <w:style w:type="character" w:styleId="a8">
    <w:name w:val="Hyperlink"/>
    <w:uiPriority w:val="99"/>
    <w:rsid w:val="0036090B"/>
    <w:rPr>
      <w:rFonts w:cs="Times New Roman"/>
      <w:color w:val="0000FF"/>
      <w:u w:val="single"/>
    </w:rPr>
  </w:style>
  <w:style w:type="paragraph" w:customStyle="1" w:styleId="31">
    <w:name w:val="Стиль3"/>
    <w:basedOn w:val="a4"/>
    <w:rsid w:val="0036090B"/>
    <w:pPr>
      <w:widowControl w:val="0"/>
      <w:tabs>
        <w:tab w:val="left" w:pos="227"/>
      </w:tabs>
      <w:suppressAutoHyphens/>
      <w:spacing w:line="100" w:lineRule="atLeast"/>
      <w:jc w:val="both"/>
      <w:textAlignment w:val="baseline"/>
    </w:pPr>
    <w:rPr>
      <w:szCs w:val="20"/>
      <w:lang w:eastAsia="ar-SA"/>
    </w:rPr>
  </w:style>
  <w:style w:type="paragraph" w:styleId="a9">
    <w:name w:val="No Spacing"/>
    <w:link w:val="aa"/>
    <w:qFormat/>
    <w:rsid w:val="0036090B"/>
    <w:pPr>
      <w:spacing w:after="0" w:line="240" w:lineRule="auto"/>
    </w:pPr>
    <w:rPr>
      <w:rFonts w:ascii="Times New Roman" w:eastAsia="Times New Roman" w:hAnsi="Times New Roman" w:cs="Times New Roman"/>
      <w:sz w:val="24"/>
      <w:szCs w:val="24"/>
      <w:lang w:eastAsia="ru-RU"/>
    </w:rPr>
  </w:style>
  <w:style w:type="table" w:styleId="ab">
    <w:name w:val="Table Grid"/>
    <w:basedOn w:val="a6"/>
    <w:uiPriority w:val="59"/>
    <w:rsid w:val="003609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тиль2"/>
    <w:basedOn w:val="a4"/>
    <w:rsid w:val="0036090B"/>
    <w:pPr>
      <w:keepNext/>
      <w:keepLines/>
      <w:widowControl w:val="0"/>
      <w:suppressLineNumbers/>
      <w:tabs>
        <w:tab w:val="left" w:pos="576"/>
      </w:tabs>
      <w:suppressAutoHyphens/>
      <w:spacing w:after="60"/>
      <w:ind w:left="576" w:hanging="576"/>
      <w:jc w:val="both"/>
    </w:pPr>
    <w:rPr>
      <w:b/>
      <w:szCs w:val="20"/>
      <w:lang w:eastAsia="ar-SA"/>
    </w:rPr>
  </w:style>
  <w:style w:type="paragraph" w:styleId="22">
    <w:name w:val="Body Text 2"/>
    <w:basedOn w:val="a4"/>
    <w:link w:val="23"/>
    <w:unhideWhenUsed/>
    <w:rsid w:val="0036090B"/>
    <w:pPr>
      <w:spacing w:after="120" w:line="480" w:lineRule="auto"/>
    </w:pPr>
  </w:style>
  <w:style w:type="character" w:customStyle="1" w:styleId="23">
    <w:name w:val="Основной текст 2 Знак"/>
    <w:basedOn w:val="a5"/>
    <w:link w:val="22"/>
    <w:rsid w:val="0036090B"/>
    <w:rPr>
      <w:rFonts w:ascii="Times New Roman" w:eastAsia="Calibri" w:hAnsi="Times New Roman" w:cs="Times New Roman"/>
      <w:sz w:val="24"/>
      <w:szCs w:val="24"/>
      <w:lang w:eastAsia="ru-RU"/>
    </w:rPr>
  </w:style>
  <w:style w:type="paragraph" w:styleId="ac">
    <w:name w:val="Balloon Text"/>
    <w:basedOn w:val="a4"/>
    <w:link w:val="ad"/>
    <w:unhideWhenUsed/>
    <w:rsid w:val="0036090B"/>
    <w:rPr>
      <w:rFonts w:ascii="Segoe UI" w:hAnsi="Segoe UI" w:cs="Segoe UI"/>
      <w:sz w:val="18"/>
      <w:szCs w:val="18"/>
    </w:rPr>
  </w:style>
  <w:style w:type="character" w:customStyle="1" w:styleId="ad">
    <w:name w:val="Текст выноски Знак"/>
    <w:basedOn w:val="a5"/>
    <w:link w:val="ac"/>
    <w:rsid w:val="0036090B"/>
    <w:rPr>
      <w:rFonts w:ascii="Segoe UI" w:eastAsia="Calibri" w:hAnsi="Segoe UI" w:cs="Segoe UI"/>
      <w:sz w:val="18"/>
      <w:szCs w:val="18"/>
      <w:lang w:eastAsia="ru-RU"/>
    </w:rPr>
  </w:style>
  <w:style w:type="character" w:customStyle="1" w:styleId="FontStyle20">
    <w:name w:val="Font Style20"/>
    <w:uiPriority w:val="99"/>
    <w:rsid w:val="00693E82"/>
    <w:rPr>
      <w:rFonts w:ascii="Times New Roman" w:hAnsi="Times New Roman"/>
      <w:sz w:val="26"/>
    </w:rPr>
  </w:style>
  <w:style w:type="character" w:customStyle="1" w:styleId="20">
    <w:name w:val="Заголовок 2 Знак"/>
    <w:basedOn w:val="a5"/>
    <w:link w:val="2"/>
    <w:rsid w:val="00A0492A"/>
    <w:rPr>
      <w:rFonts w:asciiTheme="majorHAnsi" w:eastAsiaTheme="majorEastAsia" w:hAnsiTheme="majorHAnsi" w:cstheme="majorBidi"/>
      <w:color w:val="2E74B5" w:themeColor="accent1" w:themeShade="BF"/>
      <w:sz w:val="26"/>
      <w:szCs w:val="26"/>
      <w:lang w:eastAsia="ru-RU"/>
    </w:rPr>
  </w:style>
  <w:style w:type="paragraph" w:customStyle="1" w:styleId="210">
    <w:name w:val="Основной текст с отступом 21"/>
    <w:basedOn w:val="a4"/>
    <w:rsid w:val="00A0492A"/>
    <w:pPr>
      <w:suppressAutoHyphens/>
      <w:spacing w:after="120" w:line="480" w:lineRule="auto"/>
      <w:ind w:left="283"/>
      <w:jc w:val="both"/>
    </w:pPr>
    <w:rPr>
      <w:szCs w:val="20"/>
      <w:lang w:eastAsia="ar-SA"/>
    </w:rPr>
  </w:style>
  <w:style w:type="paragraph" w:styleId="ae">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4"/>
    <w:link w:val="af"/>
    <w:uiPriority w:val="99"/>
    <w:rsid w:val="00A0492A"/>
    <w:pPr>
      <w:suppressAutoHyphens/>
      <w:spacing w:before="280" w:after="280"/>
    </w:pPr>
    <w:rPr>
      <w:lang w:eastAsia="ar-SA"/>
    </w:rPr>
  </w:style>
  <w:style w:type="character" w:customStyle="1" w:styleId="af">
    <w:name w:val="Обычный (веб)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e"/>
    <w:uiPriority w:val="99"/>
    <w:locked/>
    <w:rsid w:val="00A0492A"/>
    <w:rPr>
      <w:rFonts w:ascii="Times New Roman" w:eastAsia="Calibri" w:hAnsi="Times New Roman" w:cs="Times New Roman"/>
      <w:sz w:val="24"/>
      <w:szCs w:val="24"/>
      <w:lang w:eastAsia="ar-SA"/>
    </w:rPr>
  </w:style>
  <w:style w:type="paragraph" w:styleId="a">
    <w:name w:val="List Paragraph"/>
    <w:basedOn w:val="a4"/>
    <w:link w:val="af0"/>
    <w:uiPriority w:val="34"/>
    <w:qFormat/>
    <w:rsid w:val="00EA3D15"/>
    <w:pPr>
      <w:numPr>
        <w:ilvl w:val="1"/>
        <w:numId w:val="2"/>
      </w:numPr>
      <w:tabs>
        <w:tab w:val="left" w:pos="1560"/>
      </w:tabs>
      <w:suppressAutoHyphens/>
      <w:spacing w:after="120"/>
      <w:jc w:val="both"/>
    </w:pPr>
    <w:rPr>
      <w:rFonts w:eastAsiaTheme="minorEastAsia"/>
      <w:sz w:val="26"/>
      <w:szCs w:val="26"/>
    </w:rPr>
  </w:style>
  <w:style w:type="character" w:customStyle="1" w:styleId="af0">
    <w:name w:val="Абзац списка Знак"/>
    <w:basedOn w:val="a5"/>
    <w:link w:val="a"/>
    <w:uiPriority w:val="34"/>
    <w:rsid w:val="00EA3D15"/>
    <w:rPr>
      <w:rFonts w:ascii="Times New Roman" w:eastAsiaTheme="minorEastAsia" w:hAnsi="Times New Roman" w:cs="Times New Roman"/>
      <w:sz w:val="26"/>
      <w:szCs w:val="26"/>
      <w:lang w:eastAsia="ru-RU"/>
    </w:rPr>
  </w:style>
  <w:style w:type="character" w:customStyle="1" w:styleId="30">
    <w:name w:val="Заголовок 3 Знак"/>
    <w:basedOn w:val="a5"/>
    <w:link w:val="3"/>
    <w:uiPriority w:val="9"/>
    <w:semiHidden/>
    <w:rsid w:val="00971C2E"/>
    <w:rPr>
      <w:rFonts w:asciiTheme="majorHAnsi" w:eastAsiaTheme="majorEastAsia" w:hAnsiTheme="majorHAnsi" w:cstheme="majorBidi"/>
      <w:b/>
      <w:bCs/>
      <w:color w:val="5B9BD5" w:themeColor="accent1"/>
      <w:sz w:val="24"/>
      <w:szCs w:val="24"/>
      <w:lang w:eastAsia="ru-RU"/>
    </w:rPr>
  </w:style>
  <w:style w:type="paragraph" w:customStyle="1" w:styleId="12">
    <w:name w:val="Маркированный список1"/>
    <w:basedOn w:val="a4"/>
    <w:rsid w:val="00971C2E"/>
    <w:pPr>
      <w:widowControl w:val="0"/>
      <w:suppressAutoHyphens/>
      <w:spacing w:after="60"/>
      <w:jc w:val="both"/>
    </w:pPr>
    <w:rPr>
      <w:lang w:eastAsia="ar-SA"/>
    </w:rPr>
  </w:style>
  <w:style w:type="character" w:styleId="af1">
    <w:name w:val="Strong"/>
    <w:uiPriority w:val="22"/>
    <w:qFormat/>
    <w:rsid w:val="00971C2E"/>
    <w:rPr>
      <w:rFonts w:cs="Times New Roman"/>
      <w:b/>
      <w:bCs/>
    </w:rPr>
  </w:style>
  <w:style w:type="paragraph" w:customStyle="1" w:styleId="ConsPlusNormal">
    <w:name w:val="ConsPlusNormal"/>
    <w:link w:val="ConsPlusNormal0"/>
    <w:rsid w:val="00971C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71C2E"/>
    <w:rPr>
      <w:rFonts w:ascii="Arial" w:eastAsia="Times New Roman" w:hAnsi="Arial" w:cs="Arial"/>
      <w:sz w:val="20"/>
      <w:szCs w:val="20"/>
      <w:lang w:eastAsia="ru-RU"/>
    </w:rPr>
  </w:style>
  <w:style w:type="paragraph" w:customStyle="1" w:styleId="ConsNormal">
    <w:name w:val="ConsNormal"/>
    <w:link w:val="ConsNormal0"/>
    <w:rsid w:val="00971C2E"/>
    <w:pPr>
      <w:widowControl w:val="0"/>
      <w:spacing w:after="0" w:line="240" w:lineRule="auto"/>
      <w:ind w:right="19772" w:firstLine="720"/>
    </w:pPr>
    <w:rPr>
      <w:rFonts w:ascii="Arial" w:eastAsia="Calibri" w:hAnsi="Arial" w:cs="Arial"/>
      <w:sz w:val="24"/>
      <w:szCs w:val="24"/>
      <w:lang w:eastAsia="ru-RU"/>
    </w:rPr>
  </w:style>
  <w:style w:type="character" w:styleId="af2">
    <w:name w:val="annotation reference"/>
    <w:rsid w:val="00971C2E"/>
    <w:rPr>
      <w:sz w:val="16"/>
      <w:szCs w:val="16"/>
    </w:rPr>
  </w:style>
  <w:style w:type="paragraph" w:styleId="af3">
    <w:name w:val="annotation text"/>
    <w:basedOn w:val="a4"/>
    <w:link w:val="af4"/>
    <w:rsid w:val="00971C2E"/>
    <w:rPr>
      <w:sz w:val="20"/>
      <w:szCs w:val="20"/>
    </w:rPr>
  </w:style>
  <w:style w:type="character" w:customStyle="1" w:styleId="af4">
    <w:name w:val="Текст примечания Знак"/>
    <w:basedOn w:val="a5"/>
    <w:link w:val="af3"/>
    <w:rsid w:val="00971C2E"/>
    <w:rPr>
      <w:rFonts w:ascii="Times New Roman" w:eastAsia="Calibri" w:hAnsi="Times New Roman" w:cs="Times New Roman"/>
      <w:sz w:val="20"/>
      <w:szCs w:val="20"/>
      <w:lang w:eastAsia="ru-RU"/>
    </w:rPr>
  </w:style>
  <w:style w:type="paragraph" w:styleId="af5">
    <w:name w:val="annotation subject"/>
    <w:basedOn w:val="af3"/>
    <w:next w:val="af3"/>
    <w:link w:val="af6"/>
    <w:rsid w:val="00971C2E"/>
    <w:rPr>
      <w:b/>
      <w:bCs/>
    </w:rPr>
  </w:style>
  <w:style w:type="character" w:customStyle="1" w:styleId="af6">
    <w:name w:val="Тема примечания Знак"/>
    <w:basedOn w:val="af4"/>
    <w:link w:val="af5"/>
    <w:rsid w:val="00971C2E"/>
    <w:rPr>
      <w:rFonts w:ascii="Times New Roman" w:eastAsia="Calibri" w:hAnsi="Times New Roman" w:cs="Times New Roman"/>
      <w:b/>
      <w:bCs/>
      <w:sz w:val="20"/>
      <w:szCs w:val="20"/>
      <w:lang w:eastAsia="ru-RU"/>
    </w:rPr>
  </w:style>
  <w:style w:type="paragraph" w:customStyle="1" w:styleId="13">
    <w:name w:val="Абзац списка1"/>
    <w:basedOn w:val="a4"/>
    <w:rsid w:val="00971C2E"/>
    <w:pPr>
      <w:ind w:left="720"/>
      <w:contextualSpacing/>
    </w:pPr>
  </w:style>
  <w:style w:type="paragraph" w:customStyle="1" w:styleId="af7">
    <w:name w:val="Пункт"/>
    <w:basedOn w:val="a4"/>
    <w:rsid w:val="00971C2E"/>
    <w:pPr>
      <w:spacing w:line="360" w:lineRule="auto"/>
      <w:jc w:val="both"/>
    </w:pPr>
    <w:rPr>
      <w:sz w:val="28"/>
      <w:szCs w:val="20"/>
    </w:rPr>
  </w:style>
  <w:style w:type="paragraph" w:styleId="af8">
    <w:name w:val="Body Text"/>
    <w:basedOn w:val="a4"/>
    <w:link w:val="af9"/>
    <w:uiPriority w:val="99"/>
    <w:semiHidden/>
    <w:unhideWhenUsed/>
    <w:rsid w:val="00971C2E"/>
    <w:pPr>
      <w:spacing w:after="120"/>
    </w:pPr>
  </w:style>
  <w:style w:type="character" w:customStyle="1" w:styleId="af9">
    <w:name w:val="Основной текст Знак"/>
    <w:basedOn w:val="a5"/>
    <w:link w:val="af8"/>
    <w:uiPriority w:val="99"/>
    <w:semiHidden/>
    <w:rsid w:val="00971C2E"/>
    <w:rPr>
      <w:rFonts w:ascii="Times New Roman" w:eastAsia="Calibri" w:hAnsi="Times New Roman" w:cs="Times New Roman"/>
      <w:sz w:val="24"/>
      <w:szCs w:val="24"/>
      <w:lang w:eastAsia="ru-RU"/>
    </w:rPr>
  </w:style>
  <w:style w:type="paragraph" w:styleId="afa">
    <w:name w:val="Body Text Indent"/>
    <w:basedOn w:val="a4"/>
    <w:link w:val="afb"/>
    <w:uiPriority w:val="99"/>
    <w:semiHidden/>
    <w:unhideWhenUsed/>
    <w:rsid w:val="00971C2E"/>
    <w:pPr>
      <w:spacing w:after="120"/>
      <w:ind w:left="283"/>
    </w:pPr>
  </w:style>
  <w:style w:type="character" w:customStyle="1" w:styleId="afb">
    <w:name w:val="Основной текст с отступом Знак"/>
    <w:basedOn w:val="a5"/>
    <w:link w:val="afa"/>
    <w:uiPriority w:val="99"/>
    <w:semiHidden/>
    <w:rsid w:val="00971C2E"/>
    <w:rPr>
      <w:rFonts w:ascii="Times New Roman" w:eastAsia="Calibri" w:hAnsi="Times New Roman" w:cs="Times New Roman"/>
      <w:sz w:val="24"/>
      <w:szCs w:val="24"/>
      <w:lang w:eastAsia="ru-RU"/>
    </w:rPr>
  </w:style>
  <w:style w:type="paragraph" w:styleId="afc">
    <w:name w:val="header"/>
    <w:basedOn w:val="a4"/>
    <w:link w:val="afd"/>
    <w:uiPriority w:val="99"/>
    <w:unhideWhenUsed/>
    <w:rsid w:val="00971C2E"/>
    <w:pPr>
      <w:tabs>
        <w:tab w:val="center" w:pos="4677"/>
        <w:tab w:val="right" w:pos="9355"/>
      </w:tabs>
    </w:pPr>
  </w:style>
  <w:style w:type="character" w:customStyle="1" w:styleId="afd">
    <w:name w:val="Верхний колонтитул Знак"/>
    <w:basedOn w:val="a5"/>
    <w:link w:val="afc"/>
    <w:uiPriority w:val="99"/>
    <w:rsid w:val="00971C2E"/>
    <w:rPr>
      <w:rFonts w:ascii="Times New Roman" w:eastAsia="Calibri" w:hAnsi="Times New Roman" w:cs="Times New Roman"/>
      <w:sz w:val="24"/>
      <w:szCs w:val="24"/>
      <w:lang w:eastAsia="ru-RU"/>
    </w:rPr>
  </w:style>
  <w:style w:type="paragraph" w:styleId="afe">
    <w:name w:val="footer"/>
    <w:basedOn w:val="a4"/>
    <w:link w:val="aff"/>
    <w:uiPriority w:val="99"/>
    <w:unhideWhenUsed/>
    <w:rsid w:val="00971C2E"/>
    <w:pPr>
      <w:tabs>
        <w:tab w:val="center" w:pos="4677"/>
        <w:tab w:val="right" w:pos="9355"/>
      </w:tabs>
    </w:pPr>
  </w:style>
  <w:style w:type="character" w:customStyle="1" w:styleId="aff">
    <w:name w:val="Нижний колонтитул Знак"/>
    <w:basedOn w:val="a5"/>
    <w:link w:val="afe"/>
    <w:uiPriority w:val="99"/>
    <w:rsid w:val="00971C2E"/>
    <w:rPr>
      <w:rFonts w:ascii="Times New Roman" w:eastAsia="Calibri" w:hAnsi="Times New Roman" w:cs="Times New Roman"/>
      <w:sz w:val="24"/>
      <w:szCs w:val="24"/>
      <w:lang w:eastAsia="ru-RU"/>
    </w:rPr>
  </w:style>
  <w:style w:type="paragraph" w:styleId="aff0">
    <w:name w:val="Subtitle"/>
    <w:basedOn w:val="a4"/>
    <w:next w:val="a4"/>
    <w:link w:val="aff1"/>
    <w:uiPriority w:val="11"/>
    <w:qFormat/>
    <w:rsid w:val="00746846"/>
    <w:pPr>
      <w:spacing w:after="60"/>
      <w:jc w:val="center"/>
      <w:outlineLvl w:val="1"/>
    </w:pPr>
    <w:rPr>
      <w:rFonts w:ascii="Cambria" w:eastAsia="Times New Roman" w:hAnsi="Cambria"/>
      <w:lang w:val="en-US" w:eastAsia="en-US" w:bidi="en-US"/>
    </w:rPr>
  </w:style>
  <w:style w:type="character" w:customStyle="1" w:styleId="aff1">
    <w:name w:val="Подзаголовок Знак"/>
    <w:basedOn w:val="a5"/>
    <w:link w:val="aff0"/>
    <w:uiPriority w:val="11"/>
    <w:rsid w:val="00746846"/>
    <w:rPr>
      <w:rFonts w:ascii="Cambria" w:eastAsia="Times New Roman" w:hAnsi="Cambria" w:cs="Times New Roman"/>
      <w:sz w:val="24"/>
      <w:szCs w:val="24"/>
      <w:lang w:val="en-US" w:bidi="en-US"/>
    </w:rPr>
  </w:style>
  <w:style w:type="character" w:customStyle="1" w:styleId="ConsNormal0">
    <w:name w:val="ConsNormal Знак"/>
    <w:link w:val="ConsNormal"/>
    <w:rsid w:val="00226BCB"/>
    <w:rPr>
      <w:rFonts w:ascii="Arial" w:eastAsia="Calibri" w:hAnsi="Arial" w:cs="Arial"/>
      <w:sz w:val="24"/>
      <w:szCs w:val="24"/>
      <w:lang w:eastAsia="ru-RU"/>
    </w:rPr>
  </w:style>
  <w:style w:type="character" w:customStyle="1" w:styleId="aa">
    <w:name w:val="Без интервала Знак"/>
    <w:link w:val="a9"/>
    <w:locked/>
    <w:rsid w:val="00226BCB"/>
    <w:rPr>
      <w:rFonts w:ascii="Times New Roman" w:eastAsia="Times New Roman" w:hAnsi="Times New Roman" w:cs="Times New Roman"/>
      <w:sz w:val="24"/>
      <w:szCs w:val="24"/>
      <w:lang w:eastAsia="ru-RU"/>
    </w:rPr>
  </w:style>
  <w:style w:type="paragraph" w:customStyle="1" w:styleId="aff2">
    <w:name w:val="Базовый"/>
    <w:rsid w:val="00053C7D"/>
    <w:pPr>
      <w:suppressAutoHyphens/>
      <w:spacing w:after="200" w:line="276" w:lineRule="auto"/>
    </w:pPr>
    <w:rPr>
      <w:rFonts w:ascii="Calibri" w:eastAsia="Lucida Sans Unicode" w:hAnsi="Calibri" w:cs="Calibri"/>
      <w:color w:val="00000A"/>
    </w:rPr>
  </w:style>
  <w:style w:type="paragraph" w:customStyle="1" w:styleId="a0">
    <w:name w:val="Пункт Знак"/>
    <w:basedOn w:val="a4"/>
    <w:rsid w:val="00BF3B02"/>
    <w:pPr>
      <w:numPr>
        <w:ilvl w:val="1"/>
        <w:numId w:val="36"/>
      </w:numPr>
      <w:tabs>
        <w:tab w:val="left" w:pos="851"/>
        <w:tab w:val="left" w:pos="1134"/>
      </w:tabs>
      <w:spacing w:line="360" w:lineRule="auto"/>
      <w:jc w:val="both"/>
    </w:pPr>
    <w:rPr>
      <w:rFonts w:eastAsia="Times New Roman"/>
      <w:sz w:val="28"/>
      <w:szCs w:val="20"/>
    </w:rPr>
  </w:style>
  <w:style w:type="paragraph" w:customStyle="1" w:styleId="a1">
    <w:name w:val="Подпункт"/>
    <w:basedOn w:val="a0"/>
    <w:rsid w:val="00BF3B02"/>
    <w:pPr>
      <w:numPr>
        <w:ilvl w:val="2"/>
      </w:numPr>
      <w:tabs>
        <w:tab w:val="clear" w:pos="1134"/>
        <w:tab w:val="num" w:pos="2411"/>
      </w:tabs>
    </w:pPr>
  </w:style>
  <w:style w:type="paragraph" w:customStyle="1" w:styleId="a2">
    <w:name w:val="Подподпункт"/>
    <w:basedOn w:val="a1"/>
    <w:rsid w:val="00BF3B02"/>
    <w:pPr>
      <w:numPr>
        <w:ilvl w:val="3"/>
      </w:numPr>
      <w:tabs>
        <w:tab w:val="left" w:pos="1134"/>
        <w:tab w:val="left" w:pos="1418"/>
      </w:tabs>
    </w:pPr>
  </w:style>
  <w:style w:type="paragraph" w:customStyle="1" w:styleId="a3">
    <w:name w:val="Подподподпункт"/>
    <w:basedOn w:val="a4"/>
    <w:rsid w:val="00BF3B02"/>
    <w:pPr>
      <w:numPr>
        <w:ilvl w:val="4"/>
        <w:numId w:val="36"/>
      </w:numPr>
      <w:tabs>
        <w:tab w:val="left" w:pos="1134"/>
        <w:tab w:val="left" w:pos="1701"/>
      </w:tabs>
      <w:spacing w:line="360" w:lineRule="auto"/>
      <w:jc w:val="both"/>
    </w:pPr>
    <w:rPr>
      <w:rFonts w:eastAsia="Times New Roman"/>
      <w:sz w:val="28"/>
      <w:szCs w:val="20"/>
    </w:rPr>
  </w:style>
  <w:style w:type="paragraph" w:customStyle="1" w:styleId="1">
    <w:name w:val="Пункт1"/>
    <w:basedOn w:val="a4"/>
    <w:rsid w:val="00BF3B02"/>
    <w:pPr>
      <w:numPr>
        <w:numId w:val="36"/>
      </w:numPr>
      <w:spacing w:before="240" w:line="360" w:lineRule="auto"/>
      <w:jc w:val="center"/>
    </w:pPr>
    <w:rPr>
      <w:rFonts w:ascii="Arial" w:eastAsia="Times New Roman" w:hAnsi="Arial"/>
      <w:b/>
      <w:sz w:val="28"/>
      <w:szCs w:val="28"/>
    </w:rPr>
  </w:style>
  <w:style w:type="paragraph" w:customStyle="1" w:styleId="Default">
    <w:name w:val="Default"/>
    <w:rsid w:val="00C707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9750">
      <w:bodyDiv w:val="1"/>
      <w:marLeft w:val="0"/>
      <w:marRight w:val="0"/>
      <w:marTop w:val="0"/>
      <w:marBottom w:val="0"/>
      <w:divBdr>
        <w:top w:val="none" w:sz="0" w:space="0" w:color="auto"/>
        <w:left w:val="none" w:sz="0" w:space="0" w:color="auto"/>
        <w:bottom w:val="none" w:sz="0" w:space="0" w:color="auto"/>
        <w:right w:val="none" w:sz="0" w:space="0" w:color="auto"/>
      </w:divBdr>
    </w:div>
    <w:div w:id="76874179">
      <w:bodyDiv w:val="1"/>
      <w:marLeft w:val="0"/>
      <w:marRight w:val="0"/>
      <w:marTop w:val="0"/>
      <w:marBottom w:val="0"/>
      <w:divBdr>
        <w:top w:val="none" w:sz="0" w:space="0" w:color="auto"/>
        <w:left w:val="none" w:sz="0" w:space="0" w:color="auto"/>
        <w:bottom w:val="none" w:sz="0" w:space="0" w:color="auto"/>
        <w:right w:val="none" w:sz="0" w:space="0" w:color="auto"/>
      </w:divBdr>
    </w:div>
    <w:div w:id="163976925">
      <w:bodyDiv w:val="1"/>
      <w:marLeft w:val="0"/>
      <w:marRight w:val="0"/>
      <w:marTop w:val="0"/>
      <w:marBottom w:val="0"/>
      <w:divBdr>
        <w:top w:val="none" w:sz="0" w:space="0" w:color="auto"/>
        <w:left w:val="none" w:sz="0" w:space="0" w:color="auto"/>
        <w:bottom w:val="none" w:sz="0" w:space="0" w:color="auto"/>
        <w:right w:val="none" w:sz="0" w:space="0" w:color="auto"/>
      </w:divBdr>
    </w:div>
    <w:div w:id="301157260">
      <w:bodyDiv w:val="1"/>
      <w:marLeft w:val="0"/>
      <w:marRight w:val="0"/>
      <w:marTop w:val="0"/>
      <w:marBottom w:val="0"/>
      <w:divBdr>
        <w:top w:val="none" w:sz="0" w:space="0" w:color="auto"/>
        <w:left w:val="none" w:sz="0" w:space="0" w:color="auto"/>
        <w:bottom w:val="none" w:sz="0" w:space="0" w:color="auto"/>
        <w:right w:val="none" w:sz="0" w:space="0" w:color="auto"/>
      </w:divBdr>
    </w:div>
    <w:div w:id="386757199">
      <w:bodyDiv w:val="1"/>
      <w:marLeft w:val="0"/>
      <w:marRight w:val="0"/>
      <w:marTop w:val="0"/>
      <w:marBottom w:val="0"/>
      <w:divBdr>
        <w:top w:val="none" w:sz="0" w:space="0" w:color="auto"/>
        <w:left w:val="none" w:sz="0" w:space="0" w:color="auto"/>
        <w:bottom w:val="none" w:sz="0" w:space="0" w:color="auto"/>
        <w:right w:val="none" w:sz="0" w:space="0" w:color="auto"/>
      </w:divBdr>
    </w:div>
    <w:div w:id="610012468">
      <w:bodyDiv w:val="1"/>
      <w:marLeft w:val="0"/>
      <w:marRight w:val="0"/>
      <w:marTop w:val="0"/>
      <w:marBottom w:val="0"/>
      <w:divBdr>
        <w:top w:val="none" w:sz="0" w:space="0" w:color="auto"/>
        <w:left w:val="none" w:sz="0" w:space="0" w:color="auto"/>
        <w:bottom w:val="none" w:sz="0" w:space="0" w:color="auto"/>
        <w:right w:val="none" w:sz="0" w:space="0" w:color="auto"/>
      </w:divBdr>
    </w:div>
    <w:div w:id="906913027">
      <w:bodyDiv w:val="1"/>
      <w:marLeft w:val="0"/>
      <w:marRight w:val="0"/>
      <w:marTop w:val="0"/>
      <w:marBottom w:val="0"/>
      <w:divBdr>
        <w:top w:val="none" w:sz="0" w:space="0" w:color="auto"/>
        <w:left w:val="none" w:sz="0" w:space="0" w:color="auto"/>
        <w:bottom w:val="none" w:sz="0" w:space="0" w:color="auto"/>
        <w:right w:val="none" w:sz="0" w:space="0" w:color="auto"/>
      </w:divBdr>
    </w:div>
    <w:div w:id="928081366">
      <w:bodyDiv w:val="1"/>
      <w:marLeft w:val="0"/>
      <w:marRight w:val="0"/>
      <w:marTop w:val="0"/>
      <w:marBottom w:val="0"/>
      <w:divBdr>
        <w:top w:val="none" w:sz="0" w:space="0" w:color="auto"/>
        <w:left w:val="none" w:sz="0" w:space="0" w:color="auto"/>
        <w:bottom w:val="none" w:sz="0" w:space="0" w:color="auto"/>
        <w:right w:val="none" w:sz="0" w:space="0" w:color="auto"/>
      </w:divBdr>
    </w:div>
    <w:div w:id="1041589497">
      <w:bodyDiv w:val="1"/>
      <w:marLeft w:val="0"/>
      <w:marRight w:val="0"/>
      <w:marTop w:val="0"/>
      <w:marBottom w:val="0"/>
      <w:divBdr>
        <w:top w:val="none" w:sz="0" w:space="0" w:color="auto"/>
        <w:left w:val="none" w:sz="0" w:space="0" w:color="auto"/>
        <w:bottom w:val="none" w:sz="0" w:space="0" w:color="auto"/>
        <w:right w:val="none" w:sz="0" w:space="0" w:color="auto"/>
      </w:divBdr>
    </w:div>
    <w:div w:id="1203859108">
      <w:bodyDiv w:val="1"/>
      <w:marLeft w:val="0"/>
      <w:marRight w:val="0"/>
      <w:marTop w:val="0"/>
      <w:marBottom w:val="0"/>
      <w:divBdr>
        <w:top w:val="none" w:sz="0" w:space="0" w:color="auto"/>
        <w:left w:val="none" w:sz="0" w:space="0" w:color="auto"/>
        <w:bottom w:val="none" w:sz="0" w:space="0" w:color="auto"/>
        <w:right w:val="none" w:sz="0" w:space="0" w:color="auto"/>
      </w:divBdr>
    </w:div>
    <w:div w:id="1397623937">
      <w:bodyDiv w:val="1"/>
      <w:marLeft w:val="0"/>
      <w:marRight w:val="0"/>
      <w:marTop w:val="0"/>
      <w:marBottom w:val="0"/>
      <w:divBdr>
        <w:top w:val="none" w:sz="0" w:space="0" w:color="auto"/>
        <w:left w:val="none" w:sz="0" w:space="0" w:color="auto"/>
        <w:bottom w:val="none" w:sz="0" w:space="0" w:color="auto"/>
        <w:right w:val="none" w:sz="0" w:space="0" w:color="auto"/>
      </w:divBdr>
    </w:div>
    <w:div w:id="1401830554">
      <w:bodyDiv w:val="1"/>
      <w:marLeft w:val="0"/>
      <w:marRight w:val="0"/>
      <w:marTop w:val="0"/>
      <w:marBottom w:val="0"/>
      <w:divBdr>
        <w:top w:val="none" w:sz="0" w:space="0" w:color="auto"/>
        <w:left w:val="none" w:sz="0" w:space="0" w:color="auto"/>
        <w:bottom w:val="none" w:sz="0" w:space="0" w:color="auto"/>
        <w:right w:val="none" w:sz="0" w:space="0" w:color="auto"/>
      </w:divBdr>
    </w:div>
    <w:div w:id="1507942648">
      <w:bodyDiv w:val="1"/>
      <w:marLeft w:val="0"/>
      <w:marRight w:val="0"/>
      <w:marTop w:val="0"/>
      <w:marBottom w:val="0"/>
      <w:divBdr>
        <w:top w:val="none" w:sz="0" w:space="0" w:color="auto"/>
        <w:left w:val="none" w:sz="0" w:space="0" w:color="auto"/>
        <w:bottom w:val="none" w:sz="0" w:space="0" w:color="auto"/>
        <w:right w:val="none" w:sz="0" w:space="0" w:color="auto"/>
      </w:divBdr>
    </w:div>
    <w:div w:id="1770077259">
      <w:bodyDiv w:val="1"/>
      <w:marLeft w:val="0"/>
      <w:marRight w:val="0"/>
      <w:marTop w:val="0"/>
      <w:marBottom w:val="0"/>
      <w:divBdr>
        <w:top w:val="none" w:sz="0" w:space="0" w:color="auto"/>
        <w:left w:val="none" w:sz="0" w:space="0" w:color="auto"/>
        <w:bottom w:val="none" w:sz="0" w:space="0" w:color="auto"/>
        <w:right w:val="none" w:sz="0" w:space="0" w:color="auto"/>
      </w:divBdr>
    </w:div>
    <w:div w:id="1797521737">
      <w:bodyDiv w:val="1"/>
      <w:marLeft w:val="0"/>
      <w:marRight w:val="0"/>
      <w:marTop w:val="0"/>
      <w:marBottom w:val="0"/>
      <w:divBdr>
        <w:top w:val="none" w:sz="0" w:space="0" w:color="auto"/>
        <w:left w:val="none" w:sz="0" w:space="0" w:color="auto"/>
        <w:bottom w:val="none" w:sz="0" w:space="0" w:color="auto"/>
        <w:right w:val="none" w:sz="0" w:space="0" w:color="auto"/>
      </w:divBdr>
    </w:div>
    <w:div w:id="1826967739">
      <w:bodyDiv w:val="1"/>
      <w:marLeft w:val="0"/>
      <w:marRight w:val="0"/>
      <w:marTop w:val="0"/>
      <w:marBottom w:val="0"/>
      <w:divBdr>
        <w:top w:val="none" w:sz="0" w:space="0" w:color="auto"/>
        <w:left w:val="none" w:sz="0" w:space="0" w:color="auto"/>
        <w:bottom w:val="none" w:sz="0" w:space="0" w:color="auto"/>
        <w:right w:val="none" w:sz="0" w:space="0" w:color="auto"/>
      </w:divBdr>
    </w:div>
    <w:div w:id="194472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dst=512"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8713-E489-4F36-82E4-99EB6207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10954</Words>
  <Characters>62444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DEXP</cp:lastModifiedBy>
  <cp:revision>11</cp:revision>
  <cp:lastPrinted>2019-04-29T07:00:00Z</cp:lastPrinted>
  <dcterms:created xsi:type="dcterms:W3CDTF">2023-07-06T03:53:00Z</dcterms:created>
  <dcterms:modified xsi:type="dcterms:W3CDTF">2023-07-07T11:35:00Z</dcterms:modified>
</cp:coreProperties>
</file>