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CE" w:rsidRPr="007014CE" w:rsidRDefault="007014CE" w:rsidP="0070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CE">
        <w:rPr>
          <w:rFonts w:ascii="Times New Roman" w:hAnsi="Times New Roman" w:cs="Times New Roman"/>
          <w:b/>
          <w:sz w:val="28"/>
          <w:szCs w:val="28"/>
        </w:rPr>
        <w:t xml:space="preserve">Дефектная ведомость </w:t>
      </w:r>
    </w:p>
    <w:p w:rsidR="0076021B" w:rsidRPr="007014CE" w:rsidRDefault="007014CE" w:rsidP="00701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4CE">
        <w:rPr>
          <w:rFonts w:ascii="Times New Roman" w:hAnsi="Times New Roman" w:cs="Times New Roman"/>
          <w:sz w:val="28"/>
          <w:szCs w:val="28"/>
        </w:rPr>
        <w:t xml:space="preserve">на выполнение работ по монтажу системы аварийного освещения в здании МАДОУ Д/С № </w:t>
      </w:r>
      <w:proofErr w:type="gramStart"/>
      <w:r w:rsidRPr="007014CE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014CE">
        <w:rPr>
          <w:rFonts w:ascii="Times New Roman" w:hAnsi="Times New Roman" w:cs="Times New Roman"/>
          <w:sz w:val="28"/>
          <w:szCs w:val="28"/>
        </w:rPr>
        <w:t xml:space="preserve"> ЗАТО Межгорье Республики Башкортостан, расположенного по адресу: 453571, Республика Башкортостан, г. Межгорье, ул. Советская, дом 14</w:t>
      </w:r>
    </w:p>
    <w:tbl>
      <w:tblPr>
        <w:tblStyle w:val="a3"/>
        <w:tblW w:w="9786" w:type="dxa"/>
        <w:tblLook w:val="04A0"/>
      </w:tblPr>
      <w:tblGrid>
        <w:gridCol w:w="540"/>
        <w:gridCol w:w="1914"/>
        <w:gridCol w:w="4623"/>
        <w:gridCol w:w="1292"/>
        <w:gridCol w:w="1417"/>
      </w:tblGrid>
      <w:tr w:rsidR="007014CE" w:rsidRPr="007014CE" w:rsidTr="007014CE">
        <w:tc>
          <w:tcPr>
            <w:tcW w:w="540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4CE" w:rsidRPr="007014CE" w:rsidRDefault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623" w:type="dxa"/>
          </w:tcPr>
          <w:p w:rsidR="007014CE" w:rsidRPr="007014CE" w:rsidRDefault="007014CE" w:rsidP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CE">
              <w:rPr>
                <w:rFonts w:ascii="Times New Roman" w:hAnsi="Times New Roman" w:cs="Times New Roman"/>
                <w:sz w:val="20"/>
                <w:szCs w:val="20"/>
              </w:rPr>
              <w:t>ТЕРм08-03-593-06</w:t>
            </w:r>
          </w:p>
        </w:tc>
        <w:tc>
          <w:tcPr>
            <w:tcW w:w="4623" w:type="dxa"/>
          </w:tcPr>
          <w:p w:rsidR="007014CE" w:rsidRPr="007014CE" w:rsidRDefault="007014CE" w:rsidP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CE">
              <w:rPr>
                <w:rFonts w:ascii="Times New Roman" w:hAnsi="Times New Roman" w:cs="Times New Roman"/>
                <w:sz w:val="20"/>
                <w:szCs w:val="20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ТССЦ-509-6291</w:t>
            </w:r>
          </w:p>
        </w:tc>
        <w:tc>
          <w:tcPr>
            <w:tcW w:w="4623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аварийный светодиодный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х40 6ч непостоянный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IP</w:t>
            </w:r>
            <w:r w:rsidRPr="00701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</w:t>
            </w:r>
            <w:r w:rsidRPr="007014CE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DC</w:t>
            </w:r>
            <w:r w:rsidRPr="00701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ТЕРм08-02-144-01</w:t>
            </w:r>
          </w:p>
        </w:tc>
        <w:tc>
          <w:tcPr>
            <w:tcW w:w="4623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зажимам жил проводов или кабелей сечением до 2,5 мм²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Объем=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(41*3)/100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ТССЦ-509-3669</w:t>
            </w:r>
          </w:p>
        </w:tc>
        <w:tc>
          <w:tcPr>
            <w:tcW w:w="4623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Клемма 3х0,08-2,5 мм (прокладка и монтаж сетей связи)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ТЕРм10-08-019-01</w:t>
            </w:r>
          </w:p>
        </w:tc>
        <w:tc>
          <w:tcPr>
            <w:tcW w:w="4623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Коробка ответвительная на стене</w:t>
            </w:r>
          </w:p>
        </w:tc>
        <w:tc>
          <w:tcPr>
            <w:tcW w:w="1292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7" w:type="dxa"/>
          </w:tcPr>
          <w:p w:rsidR="007014CE" w:rsidRPr="007014CE" w:rsidRDefault="0070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ТССЦ-503-0679</w:t>
            </w:r>
          </w:p>
        </w:tc>
        <w:tc>
          <w:tcPr>
            <w:tcW w:w="4623" w:type="dxa"/>
          </w:tcPr>
          <w:p w:rsidR="007014CE" w:rsidRPr="00976E7E" w:rsidRDefault="00976E7E" w:rsidP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разветвительная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открытой проводки КР 2603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HEGEL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размером 80х80х40 мм (прокладка и монтаж сетей связи) Объем=41/100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ТЕРм08-02-399-01</w:t>
            </w:r>
          </w:p>
        </w:tc>
        <w:tc>
          <w:tcPr>
            <w:tcW w:w="4623" w:type="dxa"/>
          </w:tcPr>
          <w:p w:rsid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Провода в коробах, сечением: до 6 мм² </w:t>
            </w:r>
          </w:p>
          <w:p w:rsidR="00976E7E" w:rsidRPr="007014CE" w:rsidRDefault="00976E7E" w:rsidP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Объем=400/100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ТССЦ-501-7965</w:t>
            </w:r>
          </w:p>
        </w:tc>
        <w:tc>
          <w:tcPr>
            <w:tcW w:w="4623" w:type="dxa"/>
          </w:tcPr>
          <w:p w:rsid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 силовой огнестойкий с медными жилами с изоляцией и оболочкой их ПВХ, не распространяющий горение, с низким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напряжением 1,0 кВт (ГОСТ Р 53769-2010), марки: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ВВГн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3х1,5ок (прокладка и монтаж сетей связи)</w:t>
            </w:r>
          </w:p>
          <w:p w:rsidR="00976E7E" w:rsidRPr="00976E7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Объем=400/100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ТЕРм08-02-390-01</w:t>
            </w:r>
          </w:p>
        </w:tc>
        <w:tc>
          <w:tcPr>
            <w:tcW w:w="4623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Короба пластмассовые: шириной до 40 мм Объем=400/100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ТССЦ-5091834</w:t>
            </w:r>
          </w:p>
        </w:tc>
        <w:tc>
          <w:tcPr>
            <w:tcW w:w="4623" w:type="dxa"/>
          </w:tcPr>
          <w:p w:rsid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Кабель-канал (короб)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Электропласт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40х25 мм</w:t>
            </w:r>
          </w:p>
          <w:p w:rsidR="00976E7E" w:rsidRDefault="00976E7E" w:rsidP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(прокладка и монтаж сетей связи)</w:t>
            </w:r>
          </w:p>
          <w:p w:rsidR="00976E7E" w:rsidRPr="007014CE" w:rsidRDefault="00976E7E" w:rsidP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Объем=400/100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100м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ТЕРм08-03-526-01</w:t>
            </w:r>
          </w:p>
        </w:tc>
        <w:tc>
          <w:tcPr>
            <w:tcW w:w="4623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 одно-, дву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трехполюсный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устанавливаемый на </w:t>
            </w:r>
            <w:r w:rsidR="00D60D00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 стене или колонне, на ток до 25А</w:t>
            </w:r>
          </w:p>
        </w:tc>
        <w:tc>
          <w:tcPr>
            <w:tcW w:w="1292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7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7014CE" w:rsidRPr="007014C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ТССЦ-509-2236</w:t>
            </w:r>
          </w:p>
        </w:tc>
        <w:tc>
          <w:tcPr>
            <w:tcW w:w="4623" w:type="dxa"/>
          </w:tcPr>
          <w:p w:rsidR="007014CE" w:rsidRPr="00976E7E" w:rsidRDefault="0097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Выключатели автоматические: </w:t>
            </w:r>
            <w:r w:rsidRPr="00976E7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IEK</w:t>
            </w:r>
            <w:r w:rsidRPr="00976E7E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  <w:r w:rsidRPr="00976E7E">
              <w:rPr>
                <w:rFonts w:ascii="Times New Roman" w:hAnsi="Times New Roman" w:cs="Times New Roman"/>
                <w:sz w:val="20"/>
                <w:szCs w:val="20"/>
              </w:rPr>
              <w:t>47-29 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976E7E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92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ТЕРм08-03-599-12</w:t>
            </w:r>
          </w:p>
        </w:tc>
        <w:tc>
          <w:tcPr>
            <w:tcW w:w="4623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Щитки осветительные, устанавливаемые на стене: болтами на конструкции, масса щитка до 6 кг</w:t>
            </w:r>
          </w:p>
        </w:tc>
        <w:tc>
          <w:tcPr>
            <w:tcW w:w="1292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7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14CE" w:rsidRPr="007014CE" w:rsidTr="007014CE">
        <w:tc>
          <w:tcPr>
            <w:tcW w:w="540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ТССЦ-509-6579</w:t>
            </w:r>
          </w:p>
        </w:tc>
        <w:tc>
          <w:tcPr>
            <w:tcW w:w="4623" w:type="dxa"/>
          </w:tcPr>
          <w:p w:rsid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Боксы модульные для автоматических выключателей наружной установки: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КМПн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2/4</w:t>
            </w:r>
          </w:p>
          <w:p w:rsidR="00D60D00" w:rsidRPr="007014CE" w:rsidRDefault="00D60D00" w:rsidP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Объем=2/10</w:t>
            </w:r>
          </w:p>
        </w:tc>
        <w:tc>
          <w:tcPr>
            <w:tcW w:w="1292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7" w:type="dxa"/>
          </w:tcPr>
          <w:p w:rsidR="007014CE" w:rsidRPr="007014CE" w:rsidRDefault="00D6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</w:tbl>
    <w:p w:rsidR="007014CE" w:rsidRDefault="000C515F">
      <w:r>
        <w:t xml:space="preserve"> </w:t>
      </w:r>
    </w:p>
    <w:sectPr w:rsidR="007014CE" w:rsidSect="0076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14CE"/>
    <w:rsid w:val="000C515F"/>
    <w:rsid w:val="007014CE"/>
    <w:rsid w:val="0076021B"/>
    <w:rsid w:val="00976E7E"/>
    <w:rsid w:val="00C53E1D"/>
    <w:rsid w:val="00D60D00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</dc:creator>
  <cp:keywords/>
  <dc:description/>
  <cp:lastModifiedBy>madou5</cp:lastModifiedBy>
  <cp:revision>5</cp:revision>
  <dcterms:created xsi:type="dcterms:W3CDTF">2023-07-10T09:32:00Z</dcterms:created>
  <dcterms:modified xsi:type="dcterms:W3CDTF">2023-07-10T10:00:00Z</dcterms:modified>
</cp:coreProperties>
</file>