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37FF0" w14:textId="77777777" w:rsidR="00EA23DB" w:rsidRDefault="00A32A5E" w:rsidP="0041128C">
      <w:pPr>
        <w:jc w:val="right"/>
        <w:rPr>
          <w:b/>
          <w:color w:val="00000A"/>
          <w:sz w:val="20"/>
          <w:lang w:eastAsia="zh-CN"/>
        </w:rPr>
      </w:pPr>
      <w:bookmarkStart w:id="0" w:name="_GoBack"/>
      <w:bookmarkEnd w:id="0"/>
      <w:r w:rsidRPr="00D21506">
        <w:rPr>
          <w:b/>
          <w:sz w:val="20"/>
        </w:rPr>
        <w:t>Проект договора</w:t>
      </w:r>
      <w:r w:rsidR="00EA23DB" w:rsidRPr="00D21506">
        <w:rPr>
          <w:b/>
          <w:color w:val="00000A"/>
          <w:sz w:val="20"/>
          <w:lang w:eastAsia="zh-CN"/>
        </w:rPr>
        <w:t xml:space="preserve"> </w:t>
      </w:r>
    </w:p>
    <w:p w14:paraId="25AFD828" w14:textId="77777777" w:rsidR="00592C8A" w:rsidRDefault="00592C8A" w:rsidP="0041128C">
      <w:pPr>
        <w:jc w:val="right"/>
        <w:rPr>
          <w:b/>
          <w:color w:val="00000A"/>
          <w:sz w:val="20"/>
          <w:lang w:eastAsia="zh-CN"/>
        </w:rPr>
      </w:pPr>
    </w:p>
    <w:p w14:paraId="4A0B720B" w14:textId="7356B90B" w:rsidR="00592C8A" w:rsidRPr="004D575A" w:rsidRDefault="00592C8A" w:rsidP="007C6FE6">
      <w:pPr>
        <w:jc w:val="center"/>
        <w:rPr>
          <w:i/>
          <w:szCs w:val="24"/>
        </w:rPr>
      </w:pPr>
      <w:r>
        <w:rPr>
          <w:b/>
          <w:szCs w:val="24"/>
        </w:rPr>
        <w:t>ДОГОВОР</w:t>
      </w:r>
      <w:r w:rsidRPr="004D575A">
        <w:rPr>
          <w:b/>
          <w:szCs w:val="24"/>
        </w:rPr>
        <w:t xml:space="preserve"> № </w:t>
      </w:r>
    </w:p>
    <w:tbl>
      <w:tblPr>
        <w:tblW w:w="0" w:type="auto"/>
        <w:tblInd w:w="108" w:type="dxa"/>
        <w:tblLook w:val="04A0" w:firstRow="1" w:lastRow="0" w:firstColumn="1" w:lastColumn="0" w:noHBand="0" w:noVBand="1"/>
      </w:tblPr>
      <w:tblGrid>
        <w:gridCol w:w="4550"/>
        <w:gridCol w:w="4697"/>
      </w:tblGrid>
      <w:tr w:rsidR="00592C8A" w:rsidRPr="004D575A" w14:paraId="3AD06426" w14:textId="77777777" w:rsidTr="0013584A">
        <w:trPr>
          <w:trHeight w:val="662"/>
        </w:trPr>
        <w:tc>
          <w:tcPr>
            <w:tcW w:w="9247" w:type="dxa"/>
            <w:gridSpan w:val="2"/>
            <w:shd w:val="clear" w:color="auto" w:fill="auto"/>
            <w:vAlign w:val="center"/>
          </w:tcPr>
          <w:p w14:paraId="3422EC4F" w14:textId="77777777" w:rsidR="00592C8A" w:rsidRPr="004D575A" w:rsidRDefault="00592C8A" w:rsidP="00C77FDF">
            <w:pPr>
              <w:autoSpaceDE w:val="0"/>
              <w:autoSpaceDN w:val="0"/>
              <w:rPr>
                <w:i/>
                <w:szCs w:val="24"/>
              </w:rPr>
            </w:pPr>
          </w:p>
        </w:tc>
      </w:tr>
      <w:tr w:rsidR="00592C8A" w:rsidRPr="004D575A" w14:paraId="4D661396" w14:textId="77777777" w:rsidTr="0013584A">
        <w:trPr>
          <w:trHeight w:val="237"/>
        </w:trPr>
        <w:tc>
          <w:tcPr>
            <w:tcW w:w="4550" w:type="dxa"/>
            <w:shd w:val="clear" w:color="auto" w:fill="auto"/>
          </w:tcPr>
          <w:p w14:paraId="679ECA49" w14:textId="6698DFAE" w:rsidR="00592C8A" w:rsidRPr="004D575A" w:rsidRDefault="000A4B67" w:rsidP="00C77FDF">
            <w:pPr>
              <w:rPr>
                <w:szCs w:val="24"/>
              </w:rPr>
            </w:pPr>
            <w:r w:rsidRPr="000A4B67">
              <w:rPr>
                <w:szCs w:val="24"/>
              </w:rPr>
              <w:t>г. Екатеринбург</w:t>
            </w:r>
          </w:p>
        </w:tc>
        <w:tc>
          <w:tcPr>
            <w:tcW w:w="4697" w:type="dxa"/>
            <w:shd w:val="clear" w:color="auto" w:fill="auto"/>
          </w:tcPr>
          <w:p w14:paraId="51C35378" w14:textId="0909BAE5" w:rsidR="00592C8A" w:rsidRPr="004D575A" w:rsidRDefault="00592C8A" w:rsidP="00C77FDF">
            <w:pPr>
              <w:rPr>
                <w:szCs w:val="24"/>
              </w:rPr>
            </w:pPr>
            <w:r>
              <w:rPr>
                <w:szCs w:val="24"/>
              </w:rPr>
              <w:t xml:space="preserve">                       «__»_______ 202</w:t>
            </w:r>
            <w:r w:rsidR="007C6FE6">
              <w:rPr>
                <w:szCs w:val="24"/>
              </w:rPr>
              <w:t>3</w:t>
            </w:r>
            <w:r w:rsidRPr="004D575A">
              <w:rPr>
                <w:szCs w:val="24"/>
              </w:rPr>
              <w:t xml:space="preserve"> года</w:t>
            </w:r>
          </w:p>
        </w:tc>
      </w:tr>
    </w:tbl>
    <w:p w14:paraId="2509AD7F" w14:textId="2483F2D6" w:rsidR="0013584A" w:rsidRDefault="007C6FE6" w:rsidP="00567AEB">
      <w:pPr>
        <w:autoSpaceDE w:val="0"/>
        <w:ind w:firstLine="709"/>
        <w:jc w:val="both"/>
      </w:pPr>
      <w:r>
        <w:rPr>
          <w:rFonts w:ascii="Liberation Serif" w:hAnsi="Liberation Serif" w:cs="Liberation Serif"/>
          <w:szCs w:val="24"/>
        </w:rPr>
        <w:t>________________________________________________________________</w:t>
      </w:r>
      <w:r w:rsidR="0013584A">
        <w:rPr>
          <w:rFonts w:ascii="Liberation Serif" w:hAnsi="Liberation Serif" w:cs="Liberation Serif"/>
          <w:szCs w:val="24"/>
        </w:rPr>
        <w:t xml:space="preserve">, именуемый__ в дальнейшем «Заказчик», в лице ___________________________, действующего на основании ___________,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w:t>
      </w:r>
      <w:r w:rsidR="0013584A">
        <w:rPr>
          <w:rFonts w:ascii="Liberation Serif" w:hAnsi="Liberation Serif" w:cs="Liberation Serif"/>
          <w:kern w:val="3"/>
          <w:szCs w:val="24"/>
        </w:rPr>
        <w:t xml:space="preserve">в соответствии с </w:t>
      </w:r>
      <w:r w:rsidR="0013584A">
        <w:rPr>
          <w:rFonts w:ascii="Liberation Serif" w:hAnsi="Liberation Serif" w:cs="Liberation Serif"/>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13584A">
        <w:rPr>
          <w:rFonts w:ascii="Liberation Serif" w:hAnsi="Liberation Serif" w:cs="Liberation Serif"/>
          <w:kern w:val="3"/>
          <w:szCs w:val="24"/>
        </w:rPr>
        <w:t xml:space="preserve"> и по результатам проведения _____________________________ </w:t>
      </w:r>
      <w:r w:rsidR="0013584A">
        <w:rPr>
          <w:rFonts w:ascii="Liberation Serif" w:hAnsi="Liberation Serif" w:cs="Liberation Serif"/>
          <w:i/>
          <w:color w:val="000000"/>
          <w:kern w:val="3"/>
          <w:szCs w:val="24"/>
        </w:rPr>
        <w:t>(указывается способ определения поставщика)</w:t>
      </w:r>
      <w:r w:rsidR="0013584A">
        <w:rPr>
          <w:rFonts w:ascii="Liberation Serif" w:hAnsi="Liberation Serif" w:cs="Liberation Serif"/>
          <w:color w:val="000000"/>
          <w:kern w:val="3"/>
          <w:szCs w:val="24"/>
        </w:rPr>
        <w:t xml:space="preserve"> / на основании _______________ </w:t>
      </w:r>
      <w:r w:rsidR="0013584A">
        <w:rPr>
          <w:rFonts w:ascii="Liberation Serif" w:hAnsi="Liberation Serif" w:cs="Liberation Serif"/>
          <w:i/>
          <w:color w:val="000000"/>
          <w:kern w:val="3"/>
          <w:szCs w:val="24"/>
        </w:rPr>
        <w:t>(указывается основание заключения договора:</w:t>
      </w:r>
      <w:r w:rsidR="0013584A">
        <w:rPr>
          <w:rFonts w:ascii="Liberation Serif" w:hAnsi="Liberation Serif" w:cs="Liberation Serif"/>
          <w:color w:val="000000"/>
          <w:kern w:val="3"/>
          <w:szCs w:val="24"/>
        </w:rPr>
        <w:t xml:space="preserve"> </w:t>
      </w:r>
      <w:r w:rsidR="0013584A">
        <w:rPr>
          <w:rFonts w:ascii="Liberation Serif" w:hAnsi="Liberation Serif" w:cs="Liberation Serif"/>
          <w:i/>
          <w:color w:val="000000"/>
          <w:kern w:val="3"/>
          <w:szCs w:val="24"/>
        </w:rPr>
        <w:t>протокол _______ № ______, извещение № _____ от _______ и (или) пункт положения о закупке)</w:t>
      </w:r>
      <w:r w:rsidR="0013584A">
        <w:rPr>
          <w:rFonts w:ascii="Liberation Serif" w:hAnsi="Liberation Serif" w:cs="Liberation Serif"/>
          <w:color w:val="000000"/>
          <w:kern w:val="3"/>
          <w:szCs w:val="24"/>
        </w:rPr>
        <w:t xml:space="preserve"> </w:t>
      </w:r>
      <w:r w:rsidR="0013584A">
        <w:rPr>
          <w:rFonts w:ascii="Liberation Serif" w:hAnsi="Liberation Serif" w:cs="Liberation Serif"/>
          <w:kern w:val="3"/>
          <w:szCs w:val="24"/>
        </w:rPr>
        <w:t>заключили настоящий договор, именуемый в дальнейшем «договор», о нижеследующем:</w:t>
      </w:r>
    </w:p>
    <w:p w14:paraId="7C7F0600" w14:textId="77777777" w:rsidR="0013584A" w:rsidRDefault="0013584A" w:rsidP="0013584A">
      <w:pPr>
        <w:numPr>
          <w:ilvl w:val="0"/>
          <w:numId w:val="39"/>
        </w:numPr>
        <w:tabs>
          <w:tab w:val="left" w:pos="426"/>
        </w:tabs>
        <w:suppressAutoHyphens/>
        <w:autoSpaceDN w:val="0"/>
        <w:ind w:left="0" w:firstLine="0"/>
        <w:jc w:val="center"/>
        <w:textAlignment w:val="baseline"/>
      </w:pPr>
      <w:r>
        <w:rPr>
          <w:rFonts w:ascii="Liberation Serif" w:hAnsi="Liberation Serif" w:cs="Liberation Serif"/>
          <w:b/>
          <w:szCs w:val="24"/>
        </w:rPr>
        <w:t xml:space="preserve">ПРЕДМЕТ ДОГОВОРА </w:t>
      </w:r>
    </w:p>
    <w:p w14:paraId="30161CF8" w14:textId="5AAC7CE9" w:rsidR="0013584A" w:rsidRDefault="0013584A" w:rsidP="00567AEB">
      <w:pPr>
        <w:autoSpaceDE w:val="0"/>
        <w:jc w:val="both"/>
      </w:pPr>
      <w:r>
        <w:rPr>
          <w:rFonts w:ascii="Liberation Serif" w:hAnsi="Liberation Serif" w:cs="Liberation Serif"/>
          <w:szCs w:val="24"/>
        </w:rPr>
        <w:t>1.1. Поставщик обязуется поставить</w:t>
      </w:r>
      <w:r>
        <w:rPr>
          <w:rFonts w:ascii="Liberation Serif" w:hAnsi="Liberation Serif" w:cs="Liberation Serif"/>
          <w:kern w:val="3"/>
          <w:szCs w:val="24"/>
        </w:rPr>
        <w:t xml:space="preserve"> </w:t>
      </w:r>
      <w:r>
        <w:rPr>
          <w:rFonts w:ascii="Liberation Serif" w:hAnsi="Liberation Serif" w:cs="Liberation Serif"/>
          <w:szCs w:val="24"/>
        </w:rPr>
        <w:t xml:space="preserve">Заказчику </w:t>
      </w:r>
      <w:r w:rsidR="007C6FE6">
        <w:rPr>
          <w:rFonts w:ascii="Liberation Serif" w:hAnsi="Liberation Serif" w:cs="Liberation Serif"/>
          <w:szCs w:val="24"/>
        </w:rPr>
        <w:t>_____________________________</w:t>
      </w:r>
      <w:r>
        <w:rPr>
          <w:rFonts w:ascii="Liberation Serif" w:hAnsi="Liberation Serif" w:cs="Liberation Serif"/>
          <w:szCs w:val="24"/>
        </w:rPr>
        <w:t xml:space="preserve"> (далее – Товар) по наименованию, количеству, ассортименту и характеристикам согласно Спецификации (Приложение № 1), в срок, указанный в разделе 4 </w:t>
      </w:r>
      <w:proofErr w:type="gramStart"/>
      <w:r>
        <w:rPr>
          <w:rFonts w:ascii="Liberation Serif" w:hAnsi="Liberation Serif" w:cs="Liberation Serif"/>
          <w:szCs w:val="24"/>
        </w:rPr>
        <w:t>договора</w:t>
      </w:r>
      <w:proofErr w:type="gramEnd"/>
      <w:r>
        <w:rPr>
          <w:rFonts w:ascii="Liberation Serif" w:hAnsi="Liberation Serif" w:cs="Liberation Serif"/>
          <w:szCs w:val="24"/>
        </w:rPr>
        <w:t xml:space="preserve"> а Заказчик обязуется принять и оплатить поставленный Товар. </w:t>
      </w:r>
    </w:p>
    <w:p w14:paraId="5B623062" w14:textId="77777777" w:rsidR="0013584A" w:rsidRDefault="0013584A" w:rsidP="00567AEB">
      <w:pPr>
        <w:widowControl w:val="0"/>
        <w:autoSpaceDE w:val="0"/>
        <w:jc w:val="both"/>
        <w:rPr>
          <w:rFonts w:ascii="Liberation Serif" w:hAnsi="Liberation Serif" w:cs="Liberation Serif"/>
          <w:szCs w:val="24"/>
        </w:rPr>
      </w:pPr>
      <w:r>
        <w:rPr>
          <w:rFonts w:ascii="Liberation Serif" w:hAnsi="Liberation Serif" w:cs="Liberation Serif"/>
          <w:szCs w:val="24"/>
        </w:rPr>
        <w:t>1.2. Товар должен быть пригоден для целей, указанных в договоре, а также для целей, для которых товары такого рода обычно используются.</w:t>
      </w:r>
    </w:p>
    <w:p w14:paraId="60E6F4B8" w14:textId="77777777" w:rsidR="0013584A" w:rsidRDefault="0013584A" w:rsidP="00567AEB">
      <w:pPr>
        <w:widowControl w:val="0"/>
        <w:autoSpaceDE w:val="0"/>
        <w:jc w:val="both"/>
      </w:pPr>
      <w:r>
        <w:rPr>
          <w:rFonts w:ascii="Liberation Serif" w:hAnsi="Liberation Serif" w:cs="Liberation Serif"/>
          <w:szCs w:val="24"/>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afffd"/>
          <w:rFonts w:cs="Liberation Serif"/>
          <w:szCs w:val="24"/>
        </w:rPr>
        <w:t xml:space="preserve"> </w:t>
      </w:r>
      <w:r>
        <w:rPr>
          <w:rFonts w:ascii="Liberation Serif" w:hAnsi="Liberation Serif" w:cs="Liberation Serif"/>
          <w:szCs w:val="24"/>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7471DDF" w14:textId="77777777" w:rsidR="0013584A" w:rsidRDefault="0013584A" w:rsidP="00567AEB">
      <w:pPr>
        <w:widowControl w:val="0"/>
        <w:autoSpaceDE w:val="0"/>
        <w:jc w:val="both"/>
        <w:rPr>
          <w:rFonts w:ascii="Liberation Serif" w:hAnsi="Liberation Serif" w:cs="Liberation Serif"/>
          <w:szCs w:val="24"/>
        </w:rPr>
      </w:pPr>
      <w:r>
        <w:rPr>
          <w:rFonts w:ascii="Liberation Serif" w:hAnsi="Liberation Serif" w:cs="Liberation Serif"/>
          <w:szCs w:val="24"/>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1E51C47D" w14:textId="77777777" w:rsidR="0013584A" w:rsidRDefault="0013584A" w:rsidP="00567AEB">
      <w:pPr>
        <w:ind w:firstLine="709"/>
        <w:jc w:val="both"/>
      </w:pPr>
      <w:r>
        <w:rPr>
          <w:rFonts w:ascii="Liberation Serif" w:hAnsi="Liberation Serif" w:cs="Liberation Serif"/>
          <w:szCs w:val="24"/>
        </w:rPr>
        <w:t>1.6.  Место поставки Товара г. Екатеринбург, ул. Шаумяна, 80.</w:t>
      </w:r>
    </w:p>
    <w:p w14:paraId="41EBA608" w14:textId="77777777" w:rsidR="0013584A" w:rsidRDefault="0013584A" w:rsidP="00567AEB">
      <w:pPr>
        <w:widowControl w:val="0"/>
        <w:autoSpaceDE w:val="0"/>
        <w:ind w:firstLine="709"/>
        <w:jc w:val="both"/>
      </w:pPr>
      <w:r>
        <w:rPr>
          <w:rFonts w:ascii="Liberation Serif" w:hAnsi="Liberation Serif" w:cs="Liberation Serif"/>
          <w:szCs w:val="24"/>
        </w:rPr>
        <w:t>Поставка осуществляется силами Поставщика и за счет средства Поставщика транспортом, обеспечивающим сохранность Товара.</w:t>
      </w:r>
    </w:p>
    <w:p w14:paraId="084D6AB5" w14:textId="77777777" w:rsidR="0013584A" w:rsidRDefault="0013584A" w:rsidP="0013584A">
      <w:pPr>
        <w:widowControl w:val="0"/>
        <w:tabs>
          <w:tab w:val="left" w:pos="426"/>
        </w:tabs>
        <w:autoSpaceDE w:val="0"/>
        <w:jc w:val="center"/>
      </w:pPr>
      <w:r>
        <w:rPr>
          <w:rFonts w:ascii="Liberation Serif" w:hAnsi="Liberation Serif" w:cs="Liberation Serif"/>
          <w:b/>
          <w:szCs w:val="24"/>
        </w:rPr>
        <w:t>2. ЦЕНА ДОГОВОРА И ПОРЯДОК РАСЧЕТА</w:t>
      </w:r>
    </w:p>
    <w:p w14:paraId="1D036784" w14:textId="77777777" w:rsidR="0013584A" w:rsidRDefault="0013584A" w:rsidP="00567AEB">
      <w:pPr>
        <w:tabs>
          <w:tab w:val="left" w:pos="709"/>
          <w:tab w:val="left" w:pos="810"/>
        </w:tabs>
        <w:ind w:firstLine="709"/>
        <w:jc w:val="both"/>
      </w:pPr>
      <w:r>
        <w:rPr>
          <w:rFonts w:ascii="Liberation Serif" w:hAnsi="Liberation Serif" w:cs="Liberation Serif"/>
          <w:szCs w:val="24"/>
        </w:rPr>
        <w:t>2.1. </w:t>
      </w:r>
      <w:r>
        <w:rPr>
          <w:rFonts w:ascii="Liberation Serif" w:hAnsi="Liberation Serif" w:cs="Liberation Serif"/>
          <w:bCs/>
          <w:szCs w:val="24"/>
        </w:rPr>
        <w:t>Цена договора составляет _______ (_____) рублей _____ (_____) копеек (сумма прописью), без НДС или с НДС - ____% (_______________) рублей (далее - цена договора).</w:t>
      </w:r>
    </w:p>
    <w:p w14:paraId="26A6EA8D" w14:textId="77777777" w:rsidR="0013584A" w:rsidRDefault="0013584A" w:rsidP="00567AEB">
      <w:pPr>
        <w:tabs>
          <w:tab w:val="left" w:pos="709"/>
          <w:tab w:val="left" w:pos="810"/>
        </w:tabs>
        <w:ind w:firstLine="709"/>
        <w:jc w:val="both"/>
      </w:pPr>
      <w:r>
        <w:rPr>
          <w:rFonts w:ascii="Liberation Serif" w:hAnsi="Liberation Serif" w:cs="Liberation Serif"/>
          <w:bCs/>
          <w:szCs w:val="24"/>
        </w:rPr>
        <w:t xml:space="preserve">Аванс не предусмотрен. </w:t>
      </w:r>
    </w:p>
    <w:p w14:paraId="6C80F484" w14:textId="77777777" w:rsidR="0013584A" w:rsidRDefault="0013584A" w:rsidP="00567AEB">
      <w:pPr>
        <w:tabs>
          <w:tab w:val="left" w:pos="709"/>
          <w:tab w:val="left" w:pos="810"/>
        </w:tabs>
        <w:ind w:firstLine="709"/>
        <w:jc w:val="both"/>
        <w:rPr>
          <w:rFonts w:ascii="Liberation Serif" w:hAnsi="Liberation Serif" w:cs="Liberation Serif"/>
          <w:bCs/>
          <w:szCs w:val="24"/>
        </w:rPr>
      </w:pPr>
      <w:r>
        <w:rPr>
          <w:rFonts w:ascii="Liberation Serif" w:hAnsi="Liberation Serif" w:cs="Liberation Serif"/>
          <w:bCs/>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316F3B" w14:textId="77777777" w:rsidR="0013584A" w:rsidRDefault="0013584A" w:rsidP="00567AEB">
      <w:pPr>
        <w:tabs>
          <w:tab w:val="left" w:pos="709"/>
          <w:tab w:val="left" w:pos="810"/>
        </w:tabs>
        <w:ind w:firstLine="709"/>
        <w:jc w:val="both"/>
      </w:pPr>
      <w:r>
        <w:rPr>
          <w:rFonts w:ascii="Liberation Serif" w:hAnsi="Liberation Serif" w:cs="Liberation Serif"/>
          <w:bCs/>
          <w:szCs w:val="24"/>
        </w:rPr>
        <w:lastRenderedPageBreak/>
        <w:t>Источник финансирования:</w:t>
      </w:r>
      <w:r>
        <w:rPr>
          <w:rFonts w:ascii="Liberation Serif" w:hAnsi="Liberation Serif" w:cs="Liberation Serif"/>
        </w:rPr>
        <w:t xml:space="preserve"> </w:t>
      </w:r>
      <w:r>
        <w:rPr>
          <w:rFonts w:ascii="Liberation Serif" w:hAnsi="Liberation Serif" w:cs="Liberation Serif"/>
          <w:bCs/>
          <w:szCs w:val="24"/>
        </w:rPr>
        <w:t xml:space="preserve">за счет средств бюджета Свердловской области, а также средств от хозяйственной деятельности Заказчика </w:t>
      </w:r>
    </w:p>
    <w:p w14:paraId="4584E6E7" w14:textId="77777777" w:rsidR="0013584A" w:rsidRDefault="0013584A" w:rsidP="00567AEB">
      <w:pPr>
        <w:tabs>
          <w:tab w:val="left" w:pos="709"/>
          <w:tab w:val="left" w:pos="810"/>
        </w:tabs>
        <w:ind w:firstLine="709"/>
        <w:jc w:val="both"/>
      </w:pPr>
      <w:r>
        <w:rPr>
          <w:rFonts w:ascii="Liberation Serif" w:hAnsi="Liberation Serif" w:cs="Liberation Serif"/>
          <w:bCs/>
          <w:szCs w:val="24"/>
        </w:rPr>
        <w:t>2.2.</w:t>
      </w:r>
      <w:r>
        <w:rPr>
          <w:rFonts w:ascii="Liberation Serif" w:hAnsi="Liberation Serif" w:cs="Liberation Serif"/>
          <w:bCs/>
          <w:i/>
          <w:szCs w:val="24"/>
        </w:rPr>
        <w:t> </w:t>
      </w:r>
      <w:r>
        <w:rPr>
          <w:rFonts w:ascii="Liberation Serif" w:hAnsi="Liberation Serif" w:cs="Liberation Serif"/>
          <w:bCs/>
          <w:szCs w:val="24"/>
        </w:rPr>
        <w:t>Оплата по договору осуществляется в рублях Российской Федерации.</w:t>
      </w:r>
    </w:p>
    <w:p w14:paraId="169AF5CD" w14:textId="77777777" w:rsidR="0013584A" w:rsidRDefault="0013584A" w:rsidP="00567AEB">
      <w:pPr>
        <w:tabs>
          <w:tab w:val="left" w:pos="709"/>
          <w:tab w:val="left" w:pos="810"/>
        </w:tabs>
        <w:ind w:firstLine="709"/>
        <w:jc w:val="both"/>
      </w:pPr>
      <w:r>
        <w:rPr>
          <w:rFonts w:ascii="Liberation Serif" w:hAnsi="Liberation Serif" w:cs="Liberation Serif"/>
          <w:bCs/>
          <w:szCs w:val="24"/>
        </w:rPr>
        <w:t>2.3.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установки, погрузочно-разгрузочными работами, пуско-наладочными работами, вводом в эксплуатацию, обучением персонала методам при эксплуатации,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51D470B2" w14:textId="77777777" w:rsidR="0013584A" w:rsidRDefault="0013584A" w:rsidP="00567AEB">
      <w:pPr>
        <w:tabs>
          <w:tab w:val="left" w:pos="709"/>
          <w:tab w:val="left" w:pos="810"/>
        </w:tabs>
        <w:ind w:firstLine="709"/>
        <w:jc w:val="both"/>
      </w:pPr>
      <w:r>
        <w:rPr>
          <w:rFonts w:ascii="Liberation Serif" w:hAnsi="Liberation Serif" w:cs="Liberation Serif"/>
          <w:bCs/>
          <w:szCs w:val="24"/>
        </w:rPr>
        <w:t xml:space="preserve">2.4. 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w:t>
      </w:r>
      <w:r>
        <w:rPr>
          <w:rFonts w:ascii="Liberation Serif" w:hAnsi="Liberation Serif" w:cs="Liberation Serif"/>
          <w:szCs w:val="24"/>
        </w:rPr>
        <w:t>в пределах 30% изначально предусмотренного объема</w:t>
      </w:r>
      <w:r>
        <w:rPr>
          <w:rFonts w:ascii="Liberation Serif" w:hAnsi="Liberation Serif" w:cs="Liberation Serif"/>
          <w:bCs/>
          <w:szCs w:val="24"/>
        </w:rPr>
        <w:t xml:space="preserve">. </w:t>
      </w:r>
    </w:p>
    <w:p w14:paraId="5DF4317B" w14:textId="77777777" w:rsidR="0013584A" w:rsidRDefault="0013584A" w:rsidP="00567AEB">
      <w:pPr>
        <w:tabs>
          <w:tab w:val="left" w:pos="709"/>
          <w:tab w:val="left" w:pos="810"/>
        </w:tabs>
        <w:ind w:firstLine="709"/>
        <w:jc w:val="both"/>
      </w:pPr>
      <w:r>
        <w:rPr>
          <w:rFonts w:ascii="Liberation Serif" w:hAnsi="Liberation Serif" w:cs="Liberation Serif"/>
          <w:bCs/>
          <w:szCs w:val="24"/>
        </w:rPr>
        <w:t xml:space="preserve">2.5. Цена договора может быть изменена по соглашению Сторон путем ее уменьшения, </w:t>
      </w:r>
      <w:proofErr w:type="gramStart"/>
      <w:r>
        <w:rPr>
          <w:rFonts w:ascii="Liberation Serif" w:hAnsi="Liberation Serif" w:cs="Liberation Serif"/>
          <w:bCs/>
          <w:szCs w:val="24"/>
        </w:rPr>
        <w:t>без изменения</w:t>
      </w:r>
      <w:proofErr w:type="gramEnd"/>
      <w:r>
        <w:rPr>
          <w:rFonts w:ascii="Liberation Serif" w:hAnsi="Liberation Serif" w:cs="Liberation Serif"/>
          <w:bCs/>
          <w:szCs w:val="24"/>
        </w:rPr>
        <w:t xml:space="preserve"> предусмотренного договором количества Товара, качества поставляемого Товара и иных условий исполнения договора.</w:t>
      </w:r>
    </w:p>
    <w:p w14:paraId="7C1B2D32" w14:textId="43DF0289" w:rsidR="0013584A" w:rsidRDefault="0013584A" w:rsidP="00567AEB">
      <w:pPr>
        <w:tabs>
          <w:tab w:val="left" w:pos="709"/>
          <w:tab w:val="left" w:pos="810"/>
        </w:tabs>
        <w:ind w:firstLine="709"/>
        <w:jc w:val="both"/>
      </w:pPr>
      <w:bookmarkStart w:id="1" w:name="P98"/>
      <w:bookmarkStart w:id="2" w:name="P99"/>
      <w:bookmarkEnd w:id="1"/>
      <w:bookmarkEnd w:id="2"/>
      <w:r>
        <w:rPr>
          <w:rFonts w:ascii="Liberation Serif" w:hAnsi="Liberation Serif" w:cs="Liberation Serif"/>
          <w:bCs/>
          <w:szCs w:val="24"/>
        </w:rPr>
        <w:t xml:space="preserve">2.6. Заказчик оплачивает партию Товара по договору единовременным платежом по факту поставки Товара (партии Товара) Поставщиком путем перечисления денежных средств, на банковский счет Поставщика в течение 7 (семи) рабочих дней с даты подписания Заказчиком  </w:t>
      </w:r>
      <w:r>
        <w:rPr>
          <w:rFonts w:ascii="Liberation Serif" w:hAnsi="Liberation Serif" w:cs="Liberation Serif"/>
          <w:szCs w:val="24"/>
        </w:rPr>
        <w:t xml:space="preserve">документов о приемке поставленного Товара по договору (отдельному этапу договора): </w:t>
      </w:r>
      <w:r>
        <w:rPr>
          <w:rFonts w:ascii="Liberation Serif" w:hAnsi="Liberation Serif" w:cs="Liberation Serif"/>
          <w:bCs/>
          <w:szCs w:val="24"/>
        </w:rPr>
        <w:t xml:space="preserve">товарных накладных по форме ТОРГ-12 («универсального передаточного документа») и (или) </w:t>
      </w:r>
      <w:hyperlink r:id="rId8" w:anchor="Par1076" w:history="1">
        <w:r>
          <w:rPr>
            <w:rStyle w:val="a7"/>
            <w:rFonts w:ascii="Liberation Serif" w:hAnsi="Liberation Serif" w:cs="Liberation Serif"/>
            <w:bCs/>
            <w:szCs w:val="24"/>
          </w:rPr>
          <w:t>Акт</w:t>
        </w:r>
      </w:hyperlink>
      <w:r>
        <w:rPr>
          <w:rFonts w:ascii="Liberation Serif" w:hAnsi="Liberation Serif" w:cs="Liberation Serif"/>
          <w:bCs/>
          <w:szCs w:val="24"/>
        </w:rPr>
        <w:t xml:space="preserve">а сдачи - приемки Товара </w:t>
      </w:r>
      <w:r>
        <w:rPr>
          <w:rFonts w:ascii="Liberation Serif" w:hAnsi="Liberation Serif" w:cs="Liberation Serif"/>
          <w:szCs w:val="24"/>
        </w:rPr>
        <w:t xml:space="preserve"> </w:t>
      </w:r>
      <w:r>
        <w:rPr>
          <w:rFonts w:ascii="Liberation Serif" w:hAnsi="Liberation Serif" w:cs="Liberation Serif"/>
          <w:bCs/>
          <w:szCs w:val="24"/>
        </w:rPr>
        <w:t xml:space="preserve">на основании счета, </w:t>
      </w:r>
      <w:bookmarkStart w:id="3" w:name="_Ref50112744"/>
      <w:r>
        <w:rPr>
          <w:rFonts w:ascii="Liberation Serif" w:hAnsi="Liberation Serif" w:cs="Liberation Serif"/>
          <w:bCs/>
          <w:szCs w:val="24"/>
        </w:rPr>
        <w:t>счета-факту</w:t>
      </w:r>
      <w:bookmarkEnd w:id="3"/>
      <w:r>
        <w:rPr>
          <w:rFonts w:ascii="Liberation Serif" w:hAnsi="Liberation Serif" w:cs="Liberation Serif"/>
          <w:bCs/>
          <w:szCs w:val="24"/>
        </w:rPr>
        <w:t>ры..</w:t>
      </w:r>
    </w:p>
    <w:p w14:paraId="39A1DE7C" w14:textId="77777777" w:rsidR="0013584A" w:rsidRDefault="0013584A" w:rsidP="0013584A">
      <w:pPr>
        <w:tabs>
          <w:tab w:val="left" w:pos="709"/>
          <w:tab w:val="left" w:pos="810"/>
        </w:tabs>
        <w:ind w:firstLine="709"/>
      </w:pPr>
      <w:r>
        <w:rPr>
          <w:rFonts w:ascii="Liberation Serif" w:hAnsi="Liberation Serif" w:cs="Liberation Serif"/>
          <w:bCs/>
          <w:szCs w:val="24"/>
        </w:rPr>
        <w:t>Датой (днем) оплаты договора Стороны считают дату (день) списания денежных средств с лицевого счета Заказчика.</w:t>
      </w:r>
    </w:p>
    <w:p w14:paraId="03301709" w14:textId="77777777" w:rsidR="0013584A" w:rsidRDefault="0013584A" w:rsidP="0013584A">
      <w:pPr>
        <w:tabs>
          <w:tab w:val="left" w:pos="426"/>
        </w:tabs>
        <w:jc w:val="center"/>
      </w:pPr>
      <w:r>
        <w:rPr>
          <w:rFonts w:ascii="Liberation Serif" w:hAnsi="Liberation Serif" w:cs="Liberation Serif"/>
          <w:b/>
          <w:szCs w:val="24"/>
        </w:rPr>
        <w:t xml:space="preserve">3. ПРАВА И ОБЯЗАННОСТИ СТОРОН </w:t>
      </w:r>
    </w:p>
    <w:p w14:paraId="66F0777A"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3.1. Заказчик имеет право:</w:t>
      </w:r>
    </w:p>
    <w:p w14:paraId="322480E7" w14:textId="77777777" w:rsidR="0013584A" w:rsidRDefault="0013584A" w:rsidP="00567AEB">
      <w:pPr>
        <w:ind w:left="709"/>
        <w:jc w:val="both"/>
      </w:pPr>
      <w:r>
        <w:rPr>
          <w:rFonts w:ascii="Liberation Serif" w:hAnsi="Liberation Serif" w:cs="Liberation Serif"/>
          <w:szCs w:val="24"/>
        </w:rPr>
        <w:t>3.1.1. Досрочно принять и оплатить Товар (</w:t>
      </w:r>
      <w:r>
        <w:rPr>
          <w:rFonts w:ascii="Liberation Serif" w:hAnsi="Liberation Serif" w:cs="Liberation Serif"/>
          <w:i/>
          <w:szCs w:val="24"/>
        </w:rPr>
        <w:t>партию Товара</w:t>
      </w:r>
      <w:r>
        <w:rPr>
          <w:rFonts w:ascii="Liberation Serif" w:hAnsi="Liberation Serif" w:cs="Liberation Serif"/>
          <w:szCs w:val="24"/>
        </w:rPr>
        <w:t>).</w:t>
      </w:r>
    </w:p>
    <w:p w14:paraId="3D71F8E2" w14:textId="77777777" w:rsidR="0013584A" w:rsidRDefault="0013584A" w:rsidP="00567AEB">
      <w:pPr>
        <w:ind w:firstLine="709"/>
        <w:jc w:val="both"/>
      </w:pPr>
      <w:r>
        <w:rPr>
          <w:rFonts w:ascii="Liberation Serif" w:hAnsi="Liberation Serif" w:cs="Liberation Serif"/>
          <w:i/>
          <w:szCs w:val="24"/>
        </w:rPr>
        <w:t xml:space="preserve">3.1.2. </w:t>
      </w:r>
      <w:r>
        <w:rPr>
          <w:rFonts w:ascii="Liberation Serif" w:hAnsi="Liberation Serif" w:cs="Liberation Serif"/>
          <w:szCs w:val="24"/>
        </w:rPr>
        <w:t>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Государственного автономного профессионального образовательного учреждения Свердловской области «Училище олимпийского резерва №1 (колледж)».</w:t>
      </w:r>
    </w:p>
    <w:p w14:paraId="5865BD35" w14:textId="77777777" w:rsidR="0013584A" w:rsidRDefault="0013584A" w:rsidP="00567AEB">
      <w:pPr>
        <w:ind w:firstLine="709"/>
        <w:jc w:val="both"/>
      </w:pPr>
      <w:r>
        <w:rPr>
          <w:rFonts w:ascii="Liberation Serif" w:hAnsi="Liberation Serif" w:cs="Liberation Serif"/>
          <w:szCs w:val="24"/>
        </w:rPr>
        <w:t xml:space="preserve">3.1.3. </w:t>
      </w:r>
      <w:r>
        <w:rPr>
          <w:rFonts w:ascii="Liberation Serif" w:hAnsi="Liberation Serif" w:cs="Liberation Serif"/>
          <w:bCs/>
          <w:szCs w:val="24"/>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t xml:space="preserve"> </w:t>
      </w:r>
      <w:r>
        <w:rPr>
          <w:rFonts w:ascii="Liberation Serif" w:hAnsi="Liberation Serif" w:cs="Liberation Serif"/>
          <w:bCs/>
          <w:szCs w:val="24"/>
        </w:rPr>
        <w:t xml:space="preserve">поставку Товаров в соответствии с требованиями и характеристиками, установленными в </w:t>
      </w:r>
      <w:r>
        <w:rPr>
          <w:rFonts w:ascii="Liberation Serif" w:hAnsi="Liberation Serif" w:cs="Liberation Serif"/>
          <w:bCs/>
          <w:i/>
          <w:szCs w:val="24"/>
        </w:rPr>
        <w:t>Спецификации (Приложение № 1)</w:t>
      </w:r>
      <w:r>
        <w:rPr>
          <w:rFonts w:ascii="Liberation Serif" w:hAnsi="Liberation Serif" w:cs="Liberation Serif"/>
          <w:bCs/>
          <w:szCs w:val="24"/>
        </w:rPr>
        <w:t>.</w:t>
      </w:r>
    </w:p>
    <w:p w14:paraId="5218828E" w14:textId="77777777" w:rsidR="0013584A" w:rsidRDefault="0013584A" w:rsidP="00567AEB">
      <w:pPr>
        <w:ind w:firstLine="709"/>
        <w:jc w:val="both"/>
      </w:pPr>
      <w:r>
        <w:rPr>
          <w:rFonts w:ascii="Liberation Serif" w:hAnsi="Liberation Serif" w:cs="Liberation Serif"/>
          <w:bCs/>
          <w:szCs w:val="24"/>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1155556F" w14:textId="77777777" w:rsidR="0013584A" w:rsidRDefault="0013584A" w:rsidP="00567AEB">
      <w:pPr>
        <w:ind w:firstLine="709"/>
        <w:jc w:val="both"/>
        <w:rPr>
          <w:rFonts w:ascii="Liberation Serif" w:hAnsi="Liberation Serif" w:cs="Liberation Serif"/>
          <w:bCs/>
          <w:szCs w:val="24"/>
        </w:rPr>
      </w:pPr>
      <w:r>
        <w:rPr>
          <w:rFonts w:ascii="Liberation Serif" w:hAnsi="Liberation Serif" w:cs="Liberation Serif"/>
          <w:bCs/>
          <w:szCs w:val="24"/>
        </w:rPr>
        <w:t>3.1.5. Не принимать Товар ненадлежащего качества.</w:t>
      </w:r>
    </w:p>
    <w:p w14:paraId="11BB409E" w14:textId="77777777" w:rsidR="0013584A" w:rsidRDefault="0013584A" w:rsidP="00567AEB">
      <w:pPr>
        <w:ind w:firstLine="709"/>
        <w:jc w:val="both"/>
      </w:pPr>
      <w:r>
        <w:rPr>
          <w:rFonts w:ascii="Liberation Serif" w:hAnsi="Liberation Serif" w:cs="Liberation Serif"/>
          <w:szCs w:val="24"/>
        </w:rPr>
        <w:t>3.1.6. </w:t>
      </w:r>
      <w:r>
        <w:rPr>
          <w:rFonts w:ascii="Liberation Serif" w:hAnsi="Liberation Serif" w:cs="Liberation Serif"/>
          <w:bCs/>
          <w:szCs w:val="24"/>
        </w:rPr>
        <w:t>Запрашивать у Поставщика информацию о Товаре, о ходе и стадии исполнения обязательств Поставщика по договору.</w:t>
      </w:r>
    </w:p>
    <w:p w14:paraId="57AAB734"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3.2. Заказчик обязан:</w:t>
      </w:r>
    </w:p>
    <w:p w14:paraId="4B431C82"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3.2.1. Своевременно принять и оплатить поставляемый по договору Товар в соответствии с условиями договора.</w:t>
      </w:r>
    </w:p>
    <w:p w14:paraId="68A9802A" w14:textId="77777777" w:rsidR="0013584A" w:rsidRDefault="0013584A" w:rsidP="00567AEB">
      <w:pPr>
        <w:ind w:firstLine="709"/>
        <w:jc w:val="both"/>
      </w:pPr>
      <w:r>
        <w:rPr>
          <w:rFonts w:ascii="Liberation Serif" w:hAnsi="Liberation Serif" w:cs="Liberation Serif"/>
          <w:szCs w:val="24"/>
        </w:rPr>
        <w:t>3.2.2.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49A6BC66"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lastRenderedPageBreak/>
        <w:t xml:space="preserve">3.2.3. Осуществлять контроль за исполнением Поставщиком условий договора в соответствии с законодательством Российской Федерации. </w:t>
      </w:r>
    </w:p>
    <w:p w14:paraId="1C967989" w14:textId="77777777" w:rsidR="0013584A" w:rsidRDefault="0013584A" w:rsidP="00567AEB">
      <w:pPr>
        <w:ind w:firstLine="709"/>
        <w:jc w:val="both"/>
      </w:pPr>
      <w:r>
        <w:rPr>
          <w:rFonts w:ascii="Liberation Serif" w:hAnsi="Liberation Serif" w:cs="Liberation Serif"/>
          <w:szCs w:val="24"/>
        </w:rPr>
        <w:t>3.2.4. Назначить в течение ___ дней с момента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в течение пяти рабочих дней со дня заключения договора. Указанная информация предоставляется Заказчиком лично либо направляется заказным письмом в адрес Поставщика с уведомлением о вручении, либо на электронную почту Поставщика _________________. В информации указывается должность, ФИО, телефон, адрес электронной почты ответственного лица.</w:t>
      </w:r>
    </w:p>
    <w:p w14:paraId="53C14680" w14:textId="77777777" w:rsidR="0013584A" w:rsidRDefault="0013584A" w:rsidP="00567AEB">
      <w:pPr>
        <w:ind w:firstLine="709"/>
        <w:jc w:val="both"/>
        <w:rPr>
          <w:rFonts w:ascii="Liberation Serif" w:hAnsi="Liberation Serif" w:cs="Liberation Serif"/>
          <w:bCs/>
          <w:szCs w:val="24"/>
        </w:rPr>
      </w:pPr>
      <w:r>
        <w:rPr>
          <w:rFonts w:ascii="Liberation Serif" w:hAnsi="Liberation Serif" w:cs="Liberation Serif"/>
          <w:bCs/>
          <w:szCs w:val="24"/>
        </w:rPr>
        <w:t>3.2.5. Надлежаще исполнять иные принятые на себя обязательства.</w:t>
      </w:r>
    </w:p>
    <w:p w14:paraId="38BA6C26" w14:textId="77777777" w:rsidR="0013584A" w:rsidRDefault="0013584A" w:rsidP="00567AEB">
      <w:pPr>
        <w:ind w:firstLine="709"/>
        <w:jc w:val="both"/>
        <w:rPr>
          <w:rFonts w:ascii="Liberation Serif" w:hAnsi="Liberation Serif" w:cs="Liberation Serif"/>
          <w:bCs/>
          <w:szCs w:val="24"/>
        </w:rPr>
      </w:pPr>
      <w:r>
        <w:rPr>
          <w:rFonts w:ascii="Liberation Serif" w:hAnsi="Liberation Serif" w:cs="Liberation Serif"/>
          <w:bCs/>
          <w:szCs w:val="24"/>
        </w:rPr>
        <w:t>3.2.7. Своевременно предоставлять разъяснения и уточнения по запросам Поставщика в части поставки Товара в соответствии с условиями договора.</w:t>
      </w:r>
    </w:p>
    <w:p w14:paraId="62D3CADD" w14:textId="77777777" w:rsidR="0013584A" w:rsidRDefault="0013584A" w:rsidP="00567AEB">
      <w:pPr>
        <w:ind w:firstLine="709"/>
        <w:jc w:val="both"/>
        <w:rPr>
          <w:rFonts w:ascii="Liberation Serif" w:hAnsi="Liberation Serif" w:cs="Liberation Serif"/>
          <w:bCs/>
          <w:szCs w:val="24"/>
        </w:rPr>
      </w:pPr>
      <w:r>
        <w:rPr>
          <w:rFonts w:ascii="Liberation Serif" w:hAnsi="Liberation Serif" w:cs="Liberation Serif"/>
          <w:bCs/>
          <w:szCs w:val="24"/>
        </w:rPr>
        <w:t>3.2.8. 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21A710D"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3.3. Поставщик вправе:</w:t>
      </w:r>
    </w:p>
    <w:p w14:paraId="7B6FE7B8" w14:textId="77777777" w:rsidR="0013584A" w:rsidRDefault="0013584A" w:rsidP="0013584A">
      <w:pPr>
        <w:ind w:firstLine="709"/>
      </w:pPr>
      <w:r>
        <w:rPr>
          <w:rFonts w:ascii="Liberation Serif" w:hAnsi="Liberation Serif" w:cs="Liberation Serif"/>
          <w:szCs w:val="24"/>
        </w:rPr>
        <w:t xml:space="preserve">3.3.1. При условии надлежащей поставки требовать подписания в соответствии с условиями договора Заказчиком </w:t>
      </w:r>
      <w:r>
        <w:rPr>
          <w:rFonts w:ascii="Liberation Serif" w:hAnsi="Liberation Serif" w:cs="Liberation Serif"/>
          <w:kern w:val="3"/>
          <w:szCs w:val="24"/>
        </w:rPr>
        <w:t>(Получателем)</w:t>
      </w:r>
      <w:r>
        <w:rPr>
          <w:rFonts w:ascii="Liberation Serif" w:hAnsi="Liberation Serif" w:cs="Liberation Serif"/>
          <w:szCs w:val="24"/>
        </w:rPr>
        <w:t xml:space="preserve"> товарных накладных по форме ТОРГ-12 («универсального передаточного документа</w:t>
      </w:r>
      <w:r>
        <w:rPr>
          <w:rFonts w:ascii="Liberation Serif" w:hAnsi="Liberation Serif" w:cs="Liberation Serif"/>
          <w:szCs w:val="24"/>
          <w:vertAlign w:val="superscript"/>
        </w:rPr>
        <w:t>7</w:t>
      </w:r>
      <w:r>
        <w:rPr>
          <w:rFonts w:ascii="Liberation Serif" w:hAnsi="Liberation Serif" w:cs="Liberation Serif"/>
          <w:szCs w:val="24"/>
        </w:rPr>
        <w:t xml:space="preserve">) и (или) Акта сдачи-приемки </w:t>
      </w:r>
      <w:proofErr w:type="gramStart"/>
      <w:r>
        <w:rPr>
          <w:rFonts w:ascii="Liberation Serif" w:hAnsi="Liberation Serif" w:cs="Liberation Serif"/>
          <w:szCs w:val="24"/>
        </w:rPr>
        <w:t xml:space="preserve">Товара </w:t>
      </w:r>
      <w:r>
        <w:rPr>
          <w:rFonts w:ascii="Liberation Serif" w:hAnsi="Liberation Serif" w:cs="Liberation Serif"/>
          <w:bCs/>
          <w:szCs w:val="24"/>
        </w:rPr>
        <w:t xml:space="preserve"> на</w:t>
      </w:r>
      <w:proofErr w:type="gramEnd"/>
      <w:r>
        <w:rPr>
          <w:rFonts w:ascii="Liberation Serif" w:hAnsi="Liberation Serif" w:cs="Liberation Serif"/>
          <w:bCs/>
          <w:szCs w:val="24"/>
        </w:rPr>
        <w:t xml:space="preserve"> основании счета, счета-фактуры</w:t>
      </w:r>
      <w:r>
        <w:rPr>
          <w:rFonts w:ascii="Liberation Serif" w:hAnsi="Liberation Serif" w:cs="Liberation Serif"/>
          <w:szCs w:val="24"/>
        </w:rPr>
        <w:t>.</w:t>
      </w:r>
    </w:p>
    <w:p w14:paraId="0F19828C" w14:textId="77777777" w:rsidR="0013584A" w:rsidRDefault="0013584A" w:rsidP="0013584A">
      <w:pPr>
        <w:ind w:firstLine="709"/>
        <w:rPr>
          <w:rFonts w:ascii="Liberation Serif" w:hAnsi="Liberation Serif" w:cs="Liberation Serif"/>
          <w:szCs w:val="24"/>
        </w:rPr>
      </w:pPr>
      <w:r>
        <w:rPr>
          <w:rFonts w:ascii="Liberation Serif" w:hAnsi="Liberation Serif" w:cs="Liberation Serif"/>
          <w:szCs w:val="24"/>
        </w:rPr>
        <w:t>3.3.2. Требовать приемки и своевременной оплаты Товара в порядке, сроки и на условиях, предусмотренных договором.</w:t>
      </w:r>
    </w:p>
    <w:p w14:paraId="60B1DC58" w14:textId="77777777" w:rsidR="0013584A" w:rsidRDefault="0013584A" w:rsidP="0013584A">
      <w:pPr>
        <w:ind w:left="709"/>
      </w:pPr>
      <w:r>
        <w:rPr>
          <w:rFonts w:ascii="Liberation Serif" w:hAnsi="Liberation Serif" w:cs="Liberation Serif"/>
          <w:szCs w:val="24"/>
        </w:rPr>
        <w:t>3.3.3. По согласованию с Заказчиком (Получателем) досрочно поставить Товар.</w:t>
      </w:r>
    </w:p>
    <w:p w14:paraId="225F119C" w14:textId="77777777" w:rsidR="0013584A" w:rsidRDefault="0013584A" w:rsidP="0013584A">
      <w:pPr>
        <w:ind w:firstLine="709"/>
      </w:pPr>
      <w:r>
        <w:rPr>
          <w:rFonts w:ascii="Liberation Serif" w:hAnsi="Liberation Serif" w:cs="Liberation Serif"/>
          <w:szCs w:val="24"/>
        </w:rPr>
        <w:t>3.3.4. Направлять Заказчику (Получателю) запросы и получать от него разъяснения и уточнения по вопросам поставки Товара в рамках договора.</w:t>
      </w:r>
    </w:p>
    <w:p w14:paraId="343347E4" w14:textId="77777777" w:rsidR="0013584A" w:rsidRDefault="0013584A" w:rsidP="0013584A">
      <w:pPr>
        <w:ind w:left="709"/>
        <w:rPr>
          <w:rFonts w:ascii="Liberation Serif" w:hAnsi="Liberation Serif" w:cs="Liberation Serif"/>
          <w:b/>
          <w:szCs w:val="24"/>
        </w:rPr>
      </w:pPr>
      <w:r>
        <w:rPr>
          <w:rFonts w:ascii="Liberation Serif" w:hAnsi="Liberation Serif" w:cs="Liberation Serif"/>
          <w:b/>
          <w:szCs w:val="24"/>
        </w:rPr>
        <w:t>3.4. Поставщик обязан:</w:t>
      </w:r>
    </w:p>
    <w:p w14:paraId="2E59D4D7" w14:textId="77777777" w:rsidR="0013584A" w:rsidRDefault="0013584A" w:rsidP="00567AEB">
      <w:pPr>
        <w:ind w:firstLine="709"/>
        <w:jc w:val="both"/>
      </w:pPr>
      <w:r>
        <w:rPr>
          <w:rFonts w:ascii="Liberation Serif" w:hAnsi="Liberation Serif" w:cs="Liberation Serif"/>
          <w:szCs w:val="24"/>
        </w:rPr>
        <w:t xml:space="preserve">3.4.1.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4746FBDF"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 xml:space="preserve">3.4.2. 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09396398" w14:textId="77777777" w:rsidR="0013584A" w:rsidRDefault="0013584A" w:rsidP="00567AEB">
      <w:pPr>
        <w:tabs>
          <w:tab w:val="left" w:pos="62"/>
        </w:tabs>
        <w:ind w:firstLine="709"/>
        <w:jc w:val="both"/>
      </w:pPr>
      <w:r>
        <w:rPr>
          <w:rFonts w:ascii="Liberation Serif" w:hAnsi="Liberation Serif" w:cs="Liberation Serif"/>
          <w:szCs w:val="24"/>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ffd"/>
          <w:rFonts w:cs="Liberation Serif"/>
          <w:szCs w:val="24"/>
        </w:rPr>
        <w:t xml:space="preserve"> </w:t>
      </w:r>
      <w:r>
        <w:rPr>
          <w:rFonts w:ascii="Liberation Serif" w:hAnsi="Liberation Serif" w:cs="Liberation Serif"/>
          <w:szCs w:val="24"/>
        </w:rPr>
        <w:t xml:space="preserve">и за свой счет, а также при поставке представить все документы, относящиеся к Товару, указанные в разделе 12 договора. Передать Заказчику (Получателю) Товар надлежащего качества в количестве, ассортименте согласно Спецификации (Приложение № 1). </w:t>
      </w:r>
    </w:p>
    <w:p w14:paraId="79AE7FED" w14:textId="77777777" w:rsidR="0013584A" w:rsidRDefault="0013584A" w:rsidP="00567AEB">
      <w:pPr>
        <w:ind w:firstLine="709"/>
        <w:jc w:val="both"/>
      </w:pPr>
      <w:r>
        <w:rPr>
          <w:rFonts w:ascii="Liberation Serif" w:hAnsi="Liberation Serif" w:cs="Liberation Serif"/>
          <w:szCs w:val="24"/>
        </w:rPr>
        <w:t>По требованию Заказчика за свой счет в срок, согласованный с Заказчиком (Получателем), произвести замену ненадлежащего Товара надлежащим, в том числе в случаях, указанных в разделе 5 договора.</w:t>
      </w:r>
    </w:p>
    <w:p w14:paraId="366EB2C4" w14:textId="77777777" w:rsidR="0013584A" w:rsidRDefault="0013584A" w:rsidP="00567AEB">
      <w:pPr>
        <w:ind w:firstLine="709"/>
        <w:jc w:val="both"/>
      </w:pPr>
      <w:r>
        <w:rPr>
          <w:rFonts w:ascii="Liberation Serif" w:hAnsi="Liberation Serif" w:cs="Liberation Serif"/>
          <w:szCs w:val="24"/>
        </w:rPr>
        <w:t xml:space="preserve">3.4.4. Соблюдать пропускной и </w:t>
      </w:r>
      <w:proofErr w:type="spellStart"/>
      <w:r>
        <w:rPr>
          <w:rFonts w:ascii="Liberation Serif" w:hAnsi="Liberation Serif" w:cs="Liberation Serif"/>
          <w:szCs w:val="24"/>
        </w:rPr>
        <w:t>внутриобъектовый</w:t>
      </w:r>
      <w:proofErr w:type="spellEnd"/>
      <w:r>
        <w:rPr>
          <w:rFonts w:ascii="Liberation Serif" w:hAnsi="Liberation Serif" w:cs="Liberation Serif"/>
          <w:szCs w:val="24"/>
        </w:rPr>
        <w:t xml:space="preserve"> режим Заказчика </w:t>
      </w:r>
      <w:r>
        <w:rPr>
          <w:rFonts w:ascii="Liberation Serif" w:hAnsi="Liberation Serif" w:cs="Liberation Serif"/>
          <w:i/>
          <w:szCs w:val="24"/>
        </w:rPr>
        <w:t>(Получателя).</w:t>
      </w:r>
      <w:r>
        <w:rPr>
          <w:rFonts w:ascii="Liberation Serif" w:hAnsi="Liberation Serif" w:cs="Liberation Serif"/>
          <w:i/>
          <w:szCs w:val="24"/>
          <w:vertAlign w:val="superscript"/>
        </w:rPr>
        <w:t xml:space="preserve"> </w:t>
      </w:r>
    </w:p>
    <w:p w14:paraId="4FCCD2DB" w14:textId="77777777" w:rsidR="0013584A" w:rsidRDefault="0013584A" w:rsidP="00567AEB">
      <w:pPr>
        <w:autoSpaceDE w:val="0"/>
        <w:ind w:firstLine="709"/>
        <w:jc w:val="both"/>
      </w:pPr>
      <w:r>
        <w:rPr>
          <w:rFonts w:ascii="Liberation Serif" w:hAnsi="Liberation Serif" w:cs="Liberation Serif"/>
          <w:szCs w:val="24"/>
        </w:rPr>
        <w:t>3.4.5. </w:t>
      </w:r>
      <w:r>
        <w:rPr>
          <w:rFonts w:ascii="Liberation Serif" w:eastAsia="Calibri" w:hAnsi="Liberation Serif" w:cs="Liberation Serif"/>
          <w:szCs w:val="24"/>
          <w:lang w:eastAsia="en-US"/>
        </w:rPr>
        <w:t>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_____(______) дней с момента получения запроса Заказчика.</w:t>
      </w:r>
    </w:p>
    <w:p w14:paraId="7FC20A99" w14:textId="77777777" w:rsidR="0013584A" w:rsidRDefault="0013584A" w:rsidP="00567AEB">
      <w:pPr>
        <w:tabs>
          <w:tab w:val="left" w:pos="709"/>
        </w:tabs>
        <w:autoSpaceDE w:val="0"/>
        <w:ind w:firstLine="709"/>
        <w:jc w:val="both"/>
      </w:pPr>
      <w:r>
        <w:rPr>
          <w:rFonts w:ascii="Liberation Serif" w:hAnsi="Liberation Serif" w:cs="Liberation Serif"/>
          <w:szCs w:val="24"/>
        </w:rPr>
        <w:t>3.4.6. 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521D9720" w14:textId="77777777" w:rsidR="0013584A" w:rsidRDefault="0013584A" w:rsidP="00567AEB">
      <w:pPr>
        <w:autoSpaceDE w:val="0"/>
        <w:ind w:firstLine="709"/>
        <w:jc w:val="both"/>
      </w:pPr>
      <w:r>
        <w:rPr>
          <w:rFonts w:ascii="Liberation Serif" w:hAnsi="Liberation Serif" w:cs="Liberation Serif"/>
          <w:iCs/>
          <w:szCs w:val="24"/>
        </w:rPr>
        <w:lastRenderedPageBreak/>
        <w:t xml:space="preserve">3.4.7. Назначить в течение ___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в течение пяти рабочих дней со дня заключения договора. Указанная информация предоставляется Поставщиком лично либо направляется заказным письмом </w:t>
      </w:r>
      <w:r>
        <w:rPr>
          <w:rFonts w:ascii="Liberation Serif" w:hAnsi="Liberation Serif" w:cs="Liberation Serif"/>
          <w:szCs w:val="24"/>
        </w:rPr>
        <w:t xml:space="preserve">в адрес Поставщика </w:t>
      </w:r>
      <w:r>
        <w:rPr>
          <w:rFonts w:ascii="Liberation Serif" w:hAnsi="Liberation Serif" w:cs="Liberation Serif"/>
          <w:iCs/>
          <w:szCs w:val="24"/>
        </w:rPr>
        <w:t xml:space="preserve">с уведомлением о вручении, </w:t>
      </w:r>
      <w:r>
        <w:rPr>
          <w:rFonts w:ascii="Liberation Serif" w:hAnsi="Liberation Serif" w:cs="Liberation Serif"/>
          <w:szCs w:val="24"/>
        </w:rPr>
        <w:t>либо на электронную почту Поставщика</w:t>
      </w:r>
      <w:r>
        <w:rPr>
          <w:rFonts w:ascii="Liberation Serif" w:hAnsi="Liberation Serif" w:cs="Liberation Serif"/>
          <w:iCs/>
          <w:szCs w:val="24"/>
        </w:rPr>
        <w:t xml:space="preserve"> ___________________. В информации указывается должность, ФИО, телефон, адрес электронной почты ответственного лица.</w:t>
      </w:r>
    </w:p>
    <w:p w14:paraId="543B9717"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3.4.8. Выполнять иные обязанности, предусмотренные договором.</w:t>
      </w:r>
    </w:p>
    <w:p w14:paraId="0D203FD9" w14:textId="77777777" w:rsidR="0013584A" w:rsidRDefault="0013584A" w:rsidP="0013584A">
      <w:pPr>
        <w:widowControl w:val="0"/>
        <w:tabs>
          <w:tab w:val="left" w:pos="426"/>
        </w:tabs>
        <w:autoSpaceDE w:val="0"/>
        <w:jc w:val="center"/>
        <w:rPr>
          <w:rFonts w:ascii="Liberation Serif" w:hAnsi="Liberation Serif" w:cs="Liberation Serif"/>
          <w:b/>
          <w:szCs w:val="24"/>
        </w:rPr>
      </w:pPr>
    </w:p>
    <w:p w14:paraId="293E304A" w14:textId="77777777" w:rsidR="0013584A" w:rsidRDefault="0013584A" w:rsidP="0013584A">
      <w:pPr>
        <w:widowControl w:val="0"/>
        <w:tabs>
          <w:tab w:val="left" w:pos="426"/>
        </w:tabs>
        <w:autoSpaceDE w:val="0"/>
        <w:jc w:val="center"/>
      </w:pPr>
      <w:r>
        <w:rPr>
          <w:rFonts w:ascii="Liberation Serif" w:hAnsi="Liberation Serif" w:cs="Liberation Serif"/>
          <w:b/>
          <w:szCs w:val="24"/>
        </w:rPr>
        <w:t xml:space="preserve">4. ПОРЯДОК И СРОК ПОСТАВКИ ТОВАРА </w:t>
      </w:r>
    </w:p>
    <w:p w14:paraId="51CF5329" w14:textId="08A3D126" w:rsidR="0013584A" w:rsidRDefault="0013584A" w:rsidP="00567AEB">
      <w:pPr>
        <w:widowControl w:val="0"/>
        <w:autoSpaceDE w:val="0"/>
        <w:ind w:firstLine="709"/>
        <w:jc w:val="both"/>
      </w:pPr>
      <w:r>
        <w:rPr>
          <w:rFonts w:ascii="Liberation Serif" w:hAnsi="Liberation Serif" w:cs="Liberation Serif"/>
          <w:szCs w:val="24"/>
        </w:rPr>
        <w:t>4.</w:t>
      </w:r>
      <w:r>
        <w:rPr>
          <w:rFonts w:ascii="Liberation Serif" w:hAnsi="Liberation Serif" w:cs="Liberation Serif"/>
          <w:color w:val="000000"/>
          <w:szCs w:val="24"/>
        </w:rPr>
        <w:t xml:space="preserve">1. Товар должен быть поставлен в </w:t>
      </w:r>
      <w:r w:rsidR="007C6FE6">
        <w:rPr>
          <w:rFonts w:ascii="Liberation Serif" w:hAnsi="Liberation Serif" w:cs="Liberation Serif"/>
          <w:color w:val="000000"/>
          <w:szCs w:val="24"/>
        </w:rPr>
        <w:t>течении пяти рабочих дней с момента подписания договора</w:t>
      </w:r>
      <w:r>
        <w:rPr>
          <w:rFonts w:ascii="Liberation Serif" w:hAnsi="Liberation Serif" w:cs="Liberation Serif"/>
          <w:szCs w:val="24"/>
        </w:rPr>
        <w:t xml:space="preserve">. </w:t>
      </w:r>
    </w:p>
    <w:p w14:paraId="0250F284" w14:textId="58620A38" w:rsidR="0013584A" w:rsidRDefault="0013584A" w:rsidP="00567AEB">
      <w:pPr>
        <w:widowControl w:val="0"/>
        <w:autoSpaceDE w:val="0"/>
        <w:ind w:firstLine="709"/>
        <w:jc w:val="both"/>
      </w:pPr>
      <w:r>
        <w:rPr>
          <w:rFonts w:ascii="Liberation Serif" w:hAnsi="Liberation Serif" w:cs="Liberation Serif"/>
          <w:szCs w:val="24"/>
        </w:rPr>
        <w:t xml:space="preserve">4.2.  Датой поставки Товара является дата подписания Заказчиком (Получателем), товарных накладных по форме ТОРГ-12 («универсального передаточного документа») и (или) Акта сдачи-приемки Товара </w:t>
      </w:r>
      <w:r>
        <w:rPr>
          <w:rFonts w:ascii="Liberation Serif" w:hAnsi="Liberation Serif" w:cs="Liberation Serif"/>
          <w:bCs/>
          <w:szCs w:val="24"/>
        </w:rPr>
        <w:t>на основании счета, счета-фактуры.</w:t>
      </w:r>
      <w:r>
        <w:rPr>
          <w:rFonts w:ascii="Liberation Serif" w:hAnsi="Liberation Serif" w:cs="Liberation Serif"/>
          <w:szCs w:val="24"/>
        </w:rPr>
        <w:t xml:space="preserve">  </w:t>
      </w:r>
    </w:p>
    <w:p w14:paraId="76746F04" w14:textId="77777777" w:rsidR="0013584A" w:rsidRDefault="0013584A" w:rsidP="00567AEB">
      <w:pPr>
        <w:widowControl w:val="0"/>
        <w:autoSpaceDE w:val="0"/>
        <w:ind w:firstLine="709"/>
        <w:jc w:val="both"/>
      </w:pPr>
      <w:r>
        <w:rPr>
          <w:rFonts w:ascii="Liberation Serif" w:hAnsi="Liberation Serif" w:cs="Liberation Serif"/>
          <w:szCs w:val="24"/>
        </w:rPr>
        <w:t xml:space="preserve">Обязательства Поставщика по передаче Товара считаются выполненными с момента приёмки Товара и подписания Сторонами товарных накладных по форме ТОРГ-12 («универсального передаточного документа») и (или) Акта сдачи-приемки Товара </w:t>
      </w:r>
      <w:r>
        <w:rPr>
          <w:rFonts w:ascii="Liberation Serif" w:hAnsi="Liberation Serif" w:cs="Liberation Serif"/>
          <w:bCs/>
          <w:szCs w:val="24"/>
        </w:rPr>
        <w:t>на основании счета, счета-фактуры</w:t>
      </w:r>
      <w:r>
        <w:rPr>
          <w:rFonts w:ascii="Liberation Serif" w:hAnsi="Liberation Serif" w:cs="Liberation Serif"/>
          <w:szCs w:val="24"/>
        </w:rPr>
        <w:t xml:space="preserve">. </w:t>
      </w:r>
    </w:p>
    <w:p w14:paraId="6BD3EE14" w14:textId="5712C961" w:rsidR="0013584A" w:rsidRDefault="007C6FE6" w:rsidP="00567AEB">
      <w:pPr>
        <w:widowControl w:val="0"/>
        <w:autoSpaceDE w:val="0"/>
        <w:ind w:firstLine="709"/>
        <w:jc w:val="both"/>
      </w:pPr>
      <w:r>
        <w:rPr>
          <w:rFonts w:ascii="Liberation Serif" w:hAnsi="Liberation Serif" w:cs="Liberation Serif"/>
          <w:szCs w:val="24"/>
        </w:rPr>
        <w:t>4.3</w:t>
      </w:r>
      <w:r w:rsidR="0013584A">
        <w:rPr>
          <w:rFonts w:ascii="Liberation Serif" w:hAnsi="Liberation Serif" w:cs="Liberation Serif"/>
          <w:szCs w:val="24"/>
        </w:rPr>
        <w:t xml:space="preserve">. Поставщик не позднее, чем за ___ </w:t>
      </w:r>
      <w:r w:rsidR="0013584A">
        <w:rPr>
          <w:rFonts w:ascii="Liberation Serif" w:hAnsi="Liberation Serif" w:cs="Liberation Serif"/>
          <w:i/>
          <w:szCs w:val="24"/>
        </w:rPr>
        <w:t>часа(</w:t>
      </w:r>
      <w:proofErr w:type="spellStart"/>
      <w:r w:rsidR="0013584A">
        <w:rPr>
          <w:rFonts w:ascii="Liberation Serif" w:hAnsi="Liberation Serif" w:cs="Liberation Serif"/>
          <w:i/>
          <w:szCs w:val="24"/>
        </w:rPr>
        <w:t>ов</w:t>
      </w:r>
      <w:proofErr w:type="spellEnd"/>
      <w:r w:rsidR="0013584A">
        <w:rPr>
          <w:rFonts w:ascii="Liberation Serif" w:hAnsi="Liberation Serif" w:cs="Liberation Serif"/>
          <w:i/>
          <w:szCs w:val="24"/>
        </w:rPr>
        <w:t>)</w:t>
      </w:r>
      <w:r w:rsidR="0013584A">
        <w:rPr>
          <w:rFonts w:ascii="Liberation Serif" w:hAnsi="Liberation Serif" w:cs="Liberation Serif"/>
          <w:szCs w:val="24"/>
        </w:rPr>
        <w:t xml:space="preserve"> до момента поставки Товара должен уведомить Заказчика (</w:t>
      </w:r>
      <w:r w:rsidR="0013584A">
        <w:rPr>
          <w:rFonts w:ascii="Liberation Serif" w:hAnsi="Liberation Serif" w:cs="Liberation Serif"/>
          <w:i/>
          <w:szCs w:val="24"/>
        </w:rPr>
        <w:t>Получателя</w:t>
      </w:r>
      <w:r w:rsidR="0013584A">
        <w:rPr>
          <w:rFonts w:ascii="Liberation Serif" w:hAnsi="Liberation Serif" w:cs="Liberation Serif"/>
          <w:szCs w:val="24"/>
        </w:rPr>
        <w:t>) о планируемой отгрузке в письменной</w:t>
      </w:r>
      <w:r w:rsidR="0013584A">
        <w:rPr>
          <w:rFonts w:ascii="Liberation Serif" w:hAnsi="Liberation Serif" w:cs="Liberation Serif"/>
          <w:i/>
          <w:szCs w:val="24"/>
        </w:rPr>
        <w:t xml:space="preserve"> (устной) </w:t>
      </w:r>
      <w:r w:rsidR="0013584A">
        <w:rPr>
          <w:rFonts w:ascii="Liberation Serif" w:hAnsi="Liberation Serif" w:cs="Liberation Serif"/>
          <w:szCs w:val="24"/>
        </w:rPr>
        <w:t xml:space="preserve">форме. Сообщение должно содержать ссылку на реквизиты договора, </w:t>
      </w:r>
      <w:r w:rsidR="0013584A">
        <w:rPr>
          <w:rFonts w:ascii="Liberation Serif" w:hAnsi="Liberation Serif" w:cs="Liberation Serif"/>
          <w:i/>
          <w:szCs w:val="24"/>
        </w:rPr>
        <w:t>реквизиты соответствующей отгрузочной разнарядки (заявки</w:t>
      </w:r>
      <w:proofErr w:type="gramStart"/>
      <w:r w:rsidR="0013584A">
        <w:rPr>
          <w:rFonts w:ascii="Liberation Serif" w:hAnsi="Liberation Serif" w:cs="Liberation Serif"/>
          <w:i/>
          <w:szCs w:val="24"/>
        </w:rPr>
        <w:t xml:space="preserve">) </w:t>
      </w:r>
      <w:r w:rsidR="0013584A">
        <w:rPr>
          <w:rFonts w:ascii="Liberation Serif" w:hAnsi="Liberation Serif" w:cs="Liberation Serif"/>
          <w:szCs w:val="24"/>
        </w:rPr>
        <w:t>,</w:t>
      </w:r>
      <w:proofErr w:type="gramEnd"/>
      <w:r w:rsidR="0013584A">
        <w:rPr>
          <w:rFonts w:ascii="Liberation Serif" w:hAnsi="Liberation Serif" w:cs="Liberation Serif"/>
          <w:szCs w:val="24"/>
        </w:rPr>
        <w:t xml:space="preserve"> а также дату и планируемое время отгрузки. Сообщение может быть направлено Заказчику по </w:t>
      </w:r>
      <w:proofErr w:type="gramStart"/>
      <w:r w:rsidR="0013584A">
        <w:rPr>
          <w:rFonts w:ascii="Liberation Serif" w:hAnsi="Liberation Serif" w:cs="Liberation Serif"/>
          <w:szCs w:val="24"/>
        </w:rPr>
        <w:t>тел.:_</w:t>
      </w:r>
      <w:proofErr w:type="gramEnd"/>
      <w:r w:rsidR="0013584A">
        <w:rPr>
          <w:rFonts w:ascii="Liberation Serif" w:hAnsi="Liberation Serif" w:cs="Liberation Serif"/>
          <w:szCs w:val="24"/>
        </w:rPr>
        <w:t xml:space="preserve">___________________ или на адрес электронной почты Заказчика </w:t>
      </w:r>
      <w:r w:rsidR="0013584A">
        <w:rPr>
          <w:rFonts w:ascii="Liberation Serif" w:hAnsi="Liberation Serif" w:cs="Liberation Serif"/>
          <w:i/>
          <w:szCs w:val="24"/>
        </w:rPr>
        <w:t>и (или) ответственного лица Заказчика</w:t>
      </w:r>
      <w:r w:rsidR="0013584A">
        <w:rPr>
          <w:rFonts w:ascii="Liberation Serif" w:hAnsi="Liberation Serif" w:cs="Liberation Serif"/>
          <w:szCs w:val="24"/>
        </w:rPr>
        <w:t xml:space="preserve">: ___________________. </w:t>
      </w:r>
      <w:r w:rsidR="0013584A">
        <w:rPr>
          <w:rFonts w:ascii="Liberation Serif" w:hAnsi="Liberation Serif" w:cs="Liberation Serif"/>
          <w:kern w:val="3"/>
          <w:szCs w:val="24"/>
        </w:rPr>
        <w:t>Досрочная поставка допускается только по письменному согласованию с Заказчиком (</w:t>
      </w:r>
      <w:r w:rsidR="0013584A">
        <w:rPr>
          <w:rFonts w:ascii="Liberation Serif" w:hAnsi="Liberation Serif" w:cs="Liberation Serif"/>
          <w:i/>
          <w:kern w:val="3"/>
          <w:szCs w:val="24"/>
        </w:rPr>
        <w:t>Получателем)</w:t>
      </w:r>
      <w:r w:rsidR="0013584A">
        <w:rPr>
          <w:rFonts w:ascii="Liberation Serif" w:hAnsi="Liberation Serif" w:cs="Liberation Serif"/>
          <w:kern w:val="3"/>
          <w:szCs w:val="24"/>
        </w:rPr>
        <w:t>. В случае согласования досрочной поставки Заказчик (</w:t>
      </w:r>
      <w:r w:rsidR="0013584A">
        <w:rPr>
          <w:rFonts w:ascii="Liberation Serif" w:hAnsi="Liberation Serif" w:cs="Liberation Serif"/>
          <w:i/>
          <w:kern w:val="3"/>
          <w:szCs w:val="24"/>
        </w:rPr>
        <w:t>Получатель</w:t>
      </w:r>
      <w:r w:rsidR="0013584A">
        <w:rPr>
          <w:rFonts w:ascii="Liberation Serif" w:hAnsi="Liberation Serif" w:cs="Liberation Serif"/>
          <w:kern w:val="3"/>
          <w:szCs w:val="24"/>
        </w:rPr>
        <w:t>)</w:t>
      </w:r>
      <w:r w:rsidR="0013584A">
        <w:rPr>
          <w:rStyle w:val="afffd"/>
          <w:rFonts w:cs="Liberation Serif"/>
          <w:i/>
          <w:kern w:val="3"/>
          <w:szCs w:val="24"/>
        </w:rPr>
        <w:t> </w:t>
      </w:r>
      <w:r w:rsidR="0013584A">
        <w:rPr>
          <w:rFonts w:ascii="Liberation Serif" w:hAnsi="Liberation Serif" w:cs="Liberation Serif"/>
          <w:kern w:val="3"/>
          <w:szCs w:val="24"/>
        </w:rPr>
        <w:t xml:space="preserve">обязуется принять Товар и подписать </w:t>
      </w:r>
      <w:r w:rsidR="0013584A">
        <w:rPr>
          <w:rFonts w:ascii="Liberation Serif" w:hAnsi="Liberation Serif" w:cs="Liberation Serif"/>
          <w:i/>
          <w:kern w:val="3"/>
          <w:szCs w:val="24"/>
        </w:rPr>
        <w:t xml:space="preserve">товарные накладные по форме ТОРГ-12 («универсальный передаточный документ») и (или) Акт сдачи-приемки Товара </w:t>
      </w:r>
      <w:r w:rsidR="0013584A">
        <w:rPr>
          <w:rFonts w:ascii="Liberation Serif" w:hAnsi="Liberation Serif" w:cs="Liberation Serif"/>
          <w:bCs/>
          <w:szCs w:val="24"/>
        </w:rPr>
        <w:t xml:space="preserve"> на основании счета,</w:t>
      </w:r>
      <w:r w:rsidR="0013584A">
        <w:rPr>
          <w:rFonts w:ascii="Liberation Serif" w:hAnsi="Liberation Serif" w:cs="Liberation Serif"/>
          <w:bCs/>
          <w:i/>
          <w:szCs w:val="24"/>
        </w:rPr>
        <w:t xml:space="preserve"> счета-фактуры</w:t>
      </w:r>
      <w:r w:rsidR="0013584A">
        <w:rPr>
          <w:rFonts w:ascii="Liberation Serif" w:hAnsi="Liberation Serif" w:cs="Liberation Serif"/>
          <w:i/>
          <w:szCs w:val="24"/>
        </w:rPr>
        <w:t xml:space="preserve"> </w:t>
      </w:r>
      <w:r w:rsidR="0013584A">
        <w:rPr>
          <w:rFonts w:ascii="Liberation Serif" w:hAnsi="Liberation Serif" w:cs="Liberation Serif"/>
          <w:kern w:val="3"/>
          <w:szCs w:val="24"/>
        </w:rPr>
        <w:t>в порядке, установленном договором.</w:t>
      </w:r>
    </w:p>
    <w:p w14:paraId="3C616F53" w14:textId="77777777" w:rsidR="0013584A" w:rsidRDefault="0013584A" w:rsidP="0013584A">
      <w:pPr>
        <w:tabs>
          <w:tab w:val="left" w:pos="426"/>
        </w:tabs>
        <w:jc w:val="center"/>
      </w:pPr>
      <w:r>
        <w:rPr>
          <w:rFonts w:ascii="Liberation Serif" w:hAnsi="Liberation Serif" w:cs="Liberation Serif"/>
          <w:b/>
          <w:szCs w:val="24"/>
        </w:rPr>
        <w:t>5. ПОРЯДОК СДАЧИ И ПРИЕМКИ ТОВАРА</w:t>
      </w:r>
      <w:r>
        <w:rPr>
          <w:rFonts w:ascii="Liberation Serif" w:hAnsi="Liberation Serif" w:cs="Liberation Serif"/>
          <w:szCs w:val="24"/>
        </w:rPr>
        <w:t xml:space="preserve"> </w:t>
      </w:r>
    </w:p>
    <w:p w14:paraId="00F898F3" w14:textId="103E66B7" w:rsidR="0013584A" w:rsidRDefault="0013584A" w:rsidP="00567AEB">
      <w:pPr>
        <w:ind w:firstLine="709"/>
        <w:jc w:val="both"/>
      </w:pPr>
      <w:r>
        <w:rPr>
          <w:rFonts w:ascii="Liberation Serif" w:hAnsi="Liberation Serif" w:cs="Liberation Serif"/>
          <w:szCs w:val="24"/>
        </w:rPr>
        <w:t xml:space="preserve">5.1. Приемка Товара производится: по месту нахождения (на складе) Заказчика (Получателя) по адресу: </w:t>
      </w:r>
      <w:r w:rsidRPr="0013584A">
        <w:rPr>
          <w:rFonts w:ascii="Liberation Serif" w:hAnsi="Liberation Serif" w:cs="Liberation Serif"/>
          <w:szCs w:val="24"/>
        </w:rPr>
        <w:t xml:space="preserve">г. Екатеринбург, </w:t>
      </w:r>
      <w:r w:rsidR="007C6FE6">
        <w:rPr>
          <w:rFonts w:ascii="Liberation Serif" w:hAnsi="Liberation Serif" w:cs="Liberation Serif"/>
          <w:szCs w:val="24"/>
        </w:rPr>
        <w:t>Стрелочников, 41</w:t>
      </w:r>
      <w:r>
        <w:rPr>
          <w:rFonts w:ascii="Liberation Serif" w:hAnsi="Liberation Serif" w:cs="Liberation Serif"/>
          <w:szCs w:val="24"/>
        </w:rPr>
        <w:t>;</w:t>
      </w:r>
    </w:p>
    <w:p w14:paraId="5C1054ED" w14:textId="77777777" w:rsidR="0013584A" w:rsidRDefault="0013584A" w:rsidP="00567AEB">
      <w:pPr>
        <w:ind w:firstLine="709"/>
        <w:jc w:val="both"/>
      </w:pPr>
      <w:r>
        <w:rPr>
          <w:rFonts w:ascii="Liberation Serif" w:hAnsi="Liberation Serif" w:cs="Liberation Serif"/>
          <w:szCs w:val="24"/>
        </w:rPr>
        <w:t>5.2. При поставке Товара Поставщик обязан предоставить Заказчику (</w:t>
      </w:r>
      <w:r>
        <w:rPr>
          <w:rFonts w:ascii="Liberation Serif" w:hAnsi="Liberation Serif" w:cs="Liberation Serif"/>
          <w:kern w:val="3"/>
          <w:szCs w:val="24"/>
        </w:rPr>
        <w:t>Получателю</w:t>
      </w:r>
      <w:r>
        <w:rPr>
          <w:rFonts w:ascii="Liberation Serif" w:hAnsi="Liberation Serif" w:cs="Liberation Serif"/>
          <w:szCs w:val="24"/>
        </w:rPr>
        <w:t>) два экземпляра товарных накладных по форме ТОРГ-12 («универсального передаточного документа») и (или) Акт сдачи-приемки Товара</w:t>
      </w:r>
      <w:r>
        <w:rPr>
          <w:rFonts w:ascii="Liberation Serif" w:hAnsi="Liberation Serif" w:cs="Liberation Serif"/>
          <w:bCs/>
          <w:szCs w:val="24"/>
        </w:rPr>
        <w:t>, счет, счет-фактуру</w:t>
      </w:r>
      <w:r>
        <w:rPr>
          <w:rFonts w:ascii="Liberation Serif" w:hAnsi="Liberation Serif" w:cs="Liberation Serif"/>
          <w:szCs w:val="24"/>
        </w:rPr>
        <w:t>, а также документы, указанные в пункте 3.4.9. договора, в Разделах 12, 13 договора.</w:t>
      </w:r>
    </w:p>
    <w:p w14:paraId="79970035" w14:textId="77777777" w:rsidR="0013584A" w:rsidRDefault="0013584A" w:rsidP="00567AEB">
      <w:pPr>
        <w:widowControl w:val="0"/>
        <w:autoSpaceDE w:val="0"/>
        <w:ind w:firstLine="709"/>
        <w:jc w:val="both"/>
      </w:pPr>
      <w:r>
        <w:rPr>
          <w:rFonts w:ascii="Liberation Serif" w:hAnsi="Liberation Serif" w:cs="Liberation Serif"/>
          <w:szCs w:val="24"/>
        </w:rPr>
        <w:t xml:space="preserve">5.3. Заказчик </w:t>
      </w:r>
      <w:r>
        <w:rPr>
          <w:rFonts w:ascii="Liberation Serif" w:hAnsi="Liberation Serif" w:cs="Liberation Serif"/>
          <w:kern w:val="3"/>
          <w:szCs w:val="24"/>
        </w:rPr>
        <w:t xml:space="preserve">(Получатель) </w:t>
      </w:r>
      <w:r>
        <w:rPr>
          <w:rFonts w:ascii="Liberation Serif" w:hAnsi="Liberation Serif" w:cs="Liberation Serif"/>
          <w:szCs w:val="24"/>
        </w:rPr>
        <w:t>вправе для приемки поставленного Товара создать приемочную комиссию, которая состоит из 3 (трех) человек.</w:t>
      </w:r>
    </w:p>
    <w:p w14:paraId="30EFDD14" w14:textId="77777777" w:rsidR="0013584A" w:rsidRDefault="0013584A" w:rsidP="00567AEB">
      <w:pPr>
        <w:widowControl w:val="0"/>
        <w:autoSpaceDE w:val="0"/>
        <w:ind w:firstLine="709"/>
        <w:jc w:val="both"/>
      </w:pPr>
      <w:r>
        <w:rPr>
          <w:rFonts w:ascii="Liberation Serif" w:hAnsi="Liberation Serif" w:cs="Liberation Serif"/>
          <w:szCs w:val="24"/>
        </w:rPr>
        <w:t>5.4. </w:t>
      </w:r>
      <w:r>
        <w:rPr>
          <w:rFonts w:ascii="Liberation Serif" w:hAnsi="Liberation Serif" w:cs="Liberation Serif"/>
          <w:bCs/>
          <w:szCs w:val="24"/>
        </w:rPr>
        <w:t xml:space="preserve">Заказчик (Получатель)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w:t>
      </w:r>
      <w:r>
        <w:rPr>
          <w:rFonts w:ascii="Liberation Serif" w:hAnsi="Liberation Serif" w:cs="Liberation Serif"/>
          <w:szCs w:val="24"/>
        </w:rPr>
        <w:t>остаточного срока годности Товара, несоответствий в размере и упаковке Товара),</w:t>
      </w:r>
      <w:r>
        <w:rPr>
          <w:rFonts w:ascii="Liberation Serif" w:hAnsi="Liberation Serif" w:cs="Liberation Serif"/>
          <w:bCs/>
          <w:szCs w:val="24"/>
        </w:rPr>
        <w:t xml:space="preserve">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(Получатель)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7D010A6D" w14:textId="77777777" w:rsidR="0013584A" w:rsidRDefault="0013584A" w:rsidP="00567AEB">
      <w:pPr>
        <w:widowControl w:val="0"/>
        <w:autoSpaceDE w:val="0"/>
        <w:ind w:firstLine="709"/>
        <w:jc w:val="both"/>
      </w:pPr>
      <w:r>
        <w:rPr>
          <w:rFonts w:ascii="Liberation Serif" w:hAnsi="Liberation Serif" w:cs="Liberation Serif"/>
          <w:bCs/>
          <w:szCs w:val="24"/>
        </w:rPr>
        <w:t>Заказчик (Получатель)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(Получателем) (или приемочной комиссией Заказчика (Получателя)) срок.</w:t>
      </w:r>
    </w:p>
    <w:p w14:paraId="2BF9E059" w14:textId="77777777" w:rsidR="0013584A" w:rsidRDefault="0013584A" w:rsidP="00567AEB">
      <w:pPr>
        <w:widowControl w:val="0"/>
        <w:autoSpaceDE w:val="0"/>
        <w:ind w:firstLine="709"/>
        <w:jc w:val="both"/>
      </w:pPr>
      <w:r>
        <w:rPr>
          <w:rFonts w:ascii="Liberation Serif" w:hAnsi="Liberation Serif" w:cs="Liberation Serif"/>
          <w:szCs w:val="24"/>
        </w:rPr>
        <w:lastRenderedPageBreak/>
        <w:t>5.6. Проверка соответствия поставленного Товара требованиям, установленным договором, осуществляется в следующем порядке:</w:t>
      </w:r>
    </w:p>
    <w:p w14:paraId="2C208DC6" w14:textId="77777777" w:rsidR="0013584A" w:rsidRDefault="0013584A" w:rsidP="00567AEB">
      <w:pPr>
        <w:autoSpaceDE w:val="0"/>
        <w:ind w:firstLine="709"/>
        <w:jc w:val="both"/>
      </w:pPr>
      <w:r>
        <w:rPr>
          <w:rFonts w:ascii="Liberation Serif" w:hAnsi="Liberation Serif" w:cs="Liberation Serif"/>
          <w:szCs w:val="24"/>
        </w:rPr>
        <w:t xml:space="preserve">5.6.1. Заказчиком </w:t>
      </w:r>
      <w:r>
        <w:rPr>
          <w:rFonts w:ascii="Liberation Serif" w:hAnsi="Liberation Serif" w:cs="Liberation Serif"/>
          <w:kern w:val="3"/>
          <w:szCs w:val="24"/>
        </w:rPr>
        <w:t>(Получателем) (или приемочной комиссией Заказчика (Получателя))</w:t>
      </w:r>
      <w:r>
        <w:rPr>
          <w:rFonts w:ascii="Liberation Serif" w:hAnsi="Liberation Serif" w:cs="Liberation Serif"/>
          <w:szCs w:val="24"/>
        </w:rPr>
        <w:t>, в присутствии представителя Поставщика (по согласованию с Поставщиком), осуществляется проверка наличия обеспечения гарантийных обязательств</w:t>
      </w:r>
      <w:r>
        <w:rPr>
          <w:rFonts w:ascii="Liberation Serif" w:hAnsi="Liberation Serif" w:cs="Liberation Serif"/>
          <w:szCs w:val="24"/>
          <w:vertAlign w:val="superscript"/>
        </w:rPr>
        <w:t>10</w:t>
      </w:r>
      <w:r>
        <w:rPr>
          <w:rFonts w:ascii="Liberation Serif" w:hAnsi="Liberation Serif" w:cs="Liberation Serif"/>
          <w:szCs w:val="24"/>
        </w:rPr>
        <w:t xml:space="preserve"> и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77EBBDCB" w14:textId="77777777" w:rsidR="0013584A" w:rsidRDefault="0013584A" w:rsidP="00567AEB">
      <w:pPr>
        <w:ind w:firstLine="709"/>
        <w:jc w:val="both"/>
      </w:pPr>
      <w:r>
        <w:rPr>
          <w:rFonts w:ascii="Liberation Serif" w:hAnsi="Liberation Serif" w:cs="Liberation Serif"/>
          <w:szCs w:val="24"/>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w:t>
      </w:r>
      <w:proofErr w:type="gramStart"/>
      <w:r>
        <w:rPr>
          <w:rFonts w:ascii="Liberation Serif" w:hAnsi="Liberation Serif" w:cs="Liberation Serif"/>
          <w:szCs w:val="24"/>
        </w:rPr>
        <w:t>) .</w:t>
      </w:r>
      <w:proofErr w:type="gramEnd"/>
      <w:r>
        <w:rPr>
          <w:rFonts w:ascii="Liberation Serif" w:hAnsi="Liberation Serif" w:cs="Liberation Serif"/>
          <w:szCs w:val="24"/>
        </w:rPr>
        <w:t xml:space="preserve"> Количество поступившего Товара при его приемке определяется в тех же единицах измерения, которые указаны в Спецификации (Приложение №1).</w:t>
      </w:r>
    </w:p>
    <w:p w14:paraId="29DCFEEC" w14:textId="77777777" w:rsidR="0013584A" w:rsidRDefault="0013584A" w:rsidP="00567AEB">
      <w:pPr>
        <w:ind w:firstLine="709"/>
        <w:jc w:val="both"/>
      </w:pPr>
      <w:r>
        <w:rPr>
          <w:rFonts w:ascii="Liberation Serif" w:hAnsi="Liberation Serif" w:cs="Liberation Serif"/>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1E2C660C" w14:textId="77777777" w:rsidR="0013584A" w:rsidRDefault="0013584A" w:rsidP="00567AEB">
      <w:pPr>
        <w:ind w:firstLine="709"/>
        <w:jc w:val="both"/>
      </w:pPr>
      <w:r>
        <w:rPr>
          <w:rFonts w:ascii="Liberation Serif" w:hAnsi="Liberation Serif" w:cs="Liberation Serif"/>
          <w:i/>
          <w:szCs w:val="24"/>
        </w:rPr>
        <w:t xml:space="preserve">5.6.3.  Товар должен быть поставлен полностью. </w:t>
      </w:r>
    </w:p>
    <w:p w14:paraId="2853AAAF" w14:textId="77777777" w:rsidR="0013584A" w:rsidRDefault="0013584A" w:rsidP="00567AEB">
      <w:pPr>
        <w:ind w:firstLine="709"/>
        <w:jc w:val="both"/>
      </w:pPr>
      <w:r>
        <w:rPr>
          <w:rFonts w:ascii="Liberation Serif" w:hAnsi="Liberation Serif" w:cs="Liberation Serif"/>
          <w:kern w:val="3"/>
          <w:szCs w:val="24"/>
        </w:rPr>
        <w:t xml:space="preserve">Если Поставщик поставил меньшее количество Товара, чем определено в Спецификации (Приложение № 1), Заказчик (Получатель) вправе потребовать поставить недостающее количество Товара и (или) принять решение </w:t>
      </w:r>
      <w:r>
        <w:rPr>
          <w:rFonts w:ascii="Liberation Serif" w:hAnsi="Liberation Serif" w:cs="Liberation Serif"/>
          <w:szCs w:val="24"/>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(Получатель) утрачивает интерес к договору. </w:t>
      </w:r>
    </w:p>
    <w:p w14:paraId="2CC7CAA0" w14:textId="77777777" w:rsidR="0013584A" w:rsidRDefault="0013584A" w:rsidP="00567AEB">
      <w:pPr>
        <w:ind w:firstLine="709"/>
        <w:jc w:val="both"/>
      </w:pPr>
      <w:r>
        <w:rPr>
          <w:rFonts w:ascii="Liberation Serif" w:hAnsi="Liberation Serif" w:cs="Liberation Serif"/>
          <w:kern w:val="3"/>
          <w:szCs w:val="24"/>
        </w:rPr>
        <w:t>Если Поставщик передал Заказчику (Получателю) Товар в количестве, превышающем указанное в Спецификации (Приложение № 1), 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t xml:space="preserve"> </w:t>
      </w:r>
      <w:r>
        <w:rPr>
          <w:rFonts w:ascii="Liberation Serif" w:hAnsi="Liberation Serif" w:cs="Liberation Serif"/>
          <w:kern w:val="3"/>
          <w:szCs w:val="24"/>
        </w:rPr>
        <w:t>не позднее 2 (двух) (часов) с момента получения Поставщиком информации об указанном факте.</w:t>
      </w:r>
    </w:p>
    <w:p w14:paraId="07B527CE" w14:textId="77777777" w:rsidR="0013584A" w:rsidRDefault="0013584A" w:rsidP="00567AEB">
      <w:pPr>
        <w:ind w:firstLine="709"/>
        <w:jc w:val="both"/>
      </w:pPr>
      <w:r>
        <w:rPr>
          <w:rFonts w:ascii="Liberation Serif" w:hAnsi="Liberation Serif" w:cs="Liberation Serif"/>
          <w:kern w:val="3"/>
          <w:szCs w:val="24"/>
        </w:rPr>
        <w:t xml:space="preserve">5.6.4. В случае обнаружения недостатков в качестве поставленного Товара, несоответствие </w:t>
      </w:r>
      <w:r>
        <w:rPr>
          <w:rFonts w:ascii="Liberation Serif" w:hAnsi="Liberation Serif" w:cs="Liberation Serif"/>
          <w:szCs w:val="24"/>
        </w:rPr>
        <w:t xml:space="preserve">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w:t>
      </w:r>
      <w:r>
        <w:rPr>
          <w:rFonts w:ascii="Liberation Serif" w:hAnsi="Liberation Serif" w:cs="Liberation Serif"/>
          <w:kern w:val="3"/>
          <w:szCs w:val="24"/>
        </w:rPr>
        <w:t xml:space="preserve">поставленного Товара, </w:t>
      </w:r>
      <w:r>
        <w:rPr>
          <w:rFonts w:ascii="Liberation Serif" w:hAnsi="Liberation Serif" w:cs="Liberation Serif"/>
          <w:szCs w:val="24"/>
        </w:rPr>
        <w:t xml:space="preserve">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w:t>
      </w:r>
      <w:r>
        <w:rPr>
          <w:rFonts w:ascii="Liberation Serif" w:hAnsi="Liberation Serif" w:cs="Liberation Serif"/>
          <w:kern w:val="3"/>
          <w:szCs w:val="24"/>
        </w:rPr>
        <w:t>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 xml:space="preserve">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4BC4CED8" w14:textId="77777777" w:rsidR="0013584A" w:rsidRDefault="0013584A" w:rsidP="00567AEB">
      <w:pPr>
        <w:ind w:firstLine="709"/>
        <w:jc w:val="both"/>
      </w:pPr>
      <w:r>
        <w:rPr>
          <w:rFonts w:ascii="Liberation Serif" w:hAnsi="Liberation Serif" w:cs="Liberation Serif"/>
          <w:kern w:val="3"/>
          <w:szCs w:val="24"/>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w:t>
      </w:r>
      <w:r>
        <w:rPr>
          <w:rFonts w:ascii="Liberation Serif" w:hAnsi="Liberation Serif" w:cs="Liberation Serif"/>
          <w:i/>
          <w:kern w:val="3"/>
          <w:szCs w:val="24"/>
        </w:rPr>
        <w:t xml:space="preserve"> </w:t>
      </w:r>
      <w:r>
        <w:rPr>
          <w:rFonts w:ascii="Liberation Serif" w:hAnsi="Liberation Serif" w:cs="Liberation Serif"/>
          <w:kern w:val="3"/>
          <w:szCs w:val="24"/>
        </w:rPr>
        <w:t xml:space="preserve">сроку годности, техническим и функциональным характеристикам (потребительским свойствам), иным показателям, установленным в </w:t>
      </w:r>
      <w:r>
        <w:rPr>
          <w:rFonts w:ascii="Liberation Serif" w:hAnsi="Liberation Serif" w:cs="Liberation Serif"/>
          <w:szCs w:val="24"/>
        </w:rPr>
        <w:t>Спецификации (Приложение № 1),</w:t>
      </w:r>
      <w:r>
        <w:rPr>
          <w:rFonts w:ascii="Liberation Serif" w:hAnsi="Liberation Serif" w:cs="Liberation Serif"/>
          <w:kern w:val="3"/>
          <w:szCs w:val="24"/>
        </w:rPr>
        <w:t xml:space="preserve"> Поставщик обязан в течение ____________ (________) дней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w:t>
      </w:r>
      <w:r>
        <w:rPr>
          <w:rFonts w:ascii="Liberation Serif" w:hAnsi="Liberation Serif" w:cs="Liberation Serif"/>
          <w:kern w:val="3"/>
          <w:szCs w:val="24"/>
        </w:rPr>
        <w:lastRenderedPageBreak/>
        <w:t xml:space="preserve">сроку годности, техническим и функциональным характеристикам (потребительским свойствам) и иным показателям, установленным в </w:t>
      </w:r>
      <w:r>
        <w:rPr>
          <w:rFonts w:ascii="Liberation Serif" w:hAnsi="Liberation Serif" w:cs="Liberation Serif"/>
          <w:szCs w:val="24"/>
        </w:rPr>
        <w:t>Спецификации (Приложение № 1)</w:t>
      </w:r>
      <w:r>
        <w:rPr>
          <w:rFonts w:ascii="Liberation Serif" w:hAnsi="Liberation Serif" w:cs="Liberation Serif"/>
          <w:kern w:val="3"/>
          <w:szCs w:val="24"/>
        </w:rPr>
        <w:t>.</w:t>
      </w:r>
    </w:p>
    <w:p w14:paraId="58401979" w14:textId="77777777" w:rsidR="0013584A" w:rsidRDefault="0013584A" w:rsidP="00567AEB">
      <w:pPr>
        <w:ind w:firstLine="709"/>
        <w:jc w:val="both"/>
        <w:rPr>
          <w:rFonts w:ascii="Liberation Serif" w:hAnsi="Liberation Serif" w:cs="Liberation Serif"/>
          <w:kern w:val="3"/>
          <w:szCs w:val="24"/>
        </w:rPr>
      </w:pPr>
      <w:r>
        <w:rPr>
          <w:rFonts w:ascii="Liberation Serif" w:hAnsi="Liberation Serif" w:cs="Liberation Serif"/>
          <w:kern w:val="3"/>
          <w:szCs w:val="24"/>
        </w:rPr>
        <w:t xml:space="preserve">5.6.5.1. Поставщик обязан произвести замену поставляемого Товара, в том числе, </w:t>
      </w:r>
      <w:r>
        <w:rPr>
          <w:rFonts w:ascii="Liberation Serif" w:hAnsi="Liberation Serif" w:cs="Liberation Serif"/>
          <w:kern w:val="3"/>
          <w:szCs w:val="24"/>
        </w:rPr>
        <w:br/>
        <w:t>в случае:</w:t>
      </w:r>
    </w:p>
    <w:p w14:paraId="2E1E0B1A" w14:textId="77777777" w:rsidR="0013584A" w:rsidRDefault="0013584A" w:rsidP="00567AEB">
      <w:pPr>
        <w:ind w:firstLine="709"/>
        <w:jc w:val="both"/>
      </w:pPr>
      <w:r>
        <w:rPr>
          <w:rFonts w:ascii="Liberation Serif" w:hAnsi="Liberation Serif" w:cs="Liberation Serif"/>
          <w:kern w:val="3"/>
          <w:szCs w:val="24"/>
        </w:rPr>
        <w:t>- признания Товара недоброкачественным/</w:t>
      </w:r>
      <w:r>
        <w:rPr>
          <w:rFonts w:ascii="Liberation Serif" w:hAnsi="Liberation Serif" w:cs="Liberation Serif"/>
          <w:szCs w:val="24"/>
        </w:rPr>
        <w:t xml:space="preserve"> ненадлежащего качества</w:t>
      </w:r>
      <w:r>
        <w:rPr>
          <w:rFonts w:ascii="Liberation Serif" w:hAnsi="Liberation Serif" w:cs="Liberation Serif"/>
          <w:kern w:val="3"/>
          <w:szCs w:val="24"/>
        </w:rPr>
        <w:t>;</w:t>
      </w:r>
    </w:p>
    <w:p w14:paraId="519CBD9C" w14:textId="77777777" w:rsidR="0013584A" w:rsidRDefault="0013584A" w:rsidP="00567AEB">
      <w:pPr>
        <w:ind w:firstLine="709"/>
        <w:jc w:val="both"/>
        <w:rPr>
          <w:rFonts w:ascii="Liberation Serif" w:hAnsi="Liberation Serif" w:cs="Liberation Serif"/>
          <w:kern w:val="3"/>
          <w:szCs w:val="24"/>
        </w:rPr>
      </w:pPr>
      <w:r>
        <w:rPr>
          <w:rFonts w:ascii="Liberation Serif" w:hAnsi="Liberation Serif" w:cs="Liberation Serif"/>
          <w:kern w:val="3"/>
          <w:szCs w:val="24"/>
        </w:rPr>
        <w:t>- иных обстоятельств, препятствующих обращению Товара на территории РФ.</w:t>
      </w:r>
    </w:p>
    <w:p w14:paraId="0522E95C" w14:textId="77777777" w:rsidR="0013584A" w:rsidRDefault="0013584A" w:rsidP="00567AEB">
      <w:pPr>
        <w:ind w:firstLine="709"/>
        <w:jc w:val="both"/>
      </w:pPr>
      <w:r>
        <w:rPr>
          <w:rFonts w:ascii="Liberation Serif" w:hAnsi="Liberation Serif" w:cs="Liberation Serif"/>
          <w:kern w:val="3"/>
          <w:szCs w:val="24"/>
        </w:rPr>
        <w:t>Порядок оформления замены недоброкачественного/</w:t>
      </w:r>
      <w:r>
        <w:t xml:space="preserve"> </w:t>
      </w:r>
      <w:r>
        <w:rPr>
          <w:rFonts w:ascii="Liberation Serif" w:hAnsi="Liberation Serif" w:cs="Liberation Serif"/>
          <w:kern w:val="3"/>
          <w:szCs w:val="24"/>
        </w:rPr>
        <w:t>ненадлежащего качества Товара аналогичен порядку приемки/сдачи Товара, указанному в настоящем разделе.</w:t>
      </w:r>
    </w:p>
    <w:p w14:paraId="275F202D" w14:textId="77777777" w:rsidR="0013584A" w:rsidRDefault="0013584A" w:rsidP="00567AEB">
      <w:pPr>
        <w:ind w:firstLine="709"/>
        <w:jc w:val="both"/>
      </w:pPr>
      <w:r>
        <w:rPr>
          <w:rFonts w:ascii="Liberation Serif" w:hAnsi="Liberation Serif" w:cs="Liberation Serif"/>
          <w:kern w:val="3"/>
          <w:szCs w:val="24"/>
        </w:rPr>
        <w:t>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w:t>
      </w:r>
      <w:r>
        <w:rPr>
          <w:rFonts w:ascii="Liberation Serif" w:hAnsi="Liberation Serif" w:cs="Liberation Serif"/>
          <w:szCs w:val="24"/>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w:t>
      </w:r>
      <w:r>
        <w:rPr>
          <w:rFonts w:ascii="Liberation Serif" w:hAnsi="Liberation Serif" w:cs="Liberation Serif"/>
          <w:kern w:val="3"/>
          <w:szCs w:val="24"/>
        </w:rPr>
        <w:t>, Заказчик (Получатель)</w:t>
      </w:r>
      <w:r>
        <w:rPr>
          <w:rFonts w:ascii="Liberation Serif" w:hAnsi="Liberation Serif" w:cs="Liberation Serif"/>
          <w:szCs w:val="24"/>
        </w:rPr>
        <w:t xml:space="preserve"> </w:t>
      </w:r>
      <w:r>
        <w:rPr>
          <w:rFonts w:ascii="Liberation Serif" w:hAnsi="Liberation Serif" w:cs="Liberation Serif"/>
          <w:kern w:val="3"/>
          <w:szCs w:val="24"/>
        </w:rPr>
        <w:t>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___ часов (дней) с момента уведомления.</w:t>
      </w:r>
    </w:p>
    <w:p w14:paraId="07622934" w14:textId="77777777" w:rsidR="0013584A" w:rsidRDefault="0013584A" w:rsidP="00567AEB">
      <w:pPr>
        <w:ind w:firstLine="709"/>
        <w:jc w:val="both"/>
      </w:pPr>
      <w:r>
        <w:rPr>
          <w:rFonts w:ascii="Liberation Serif" w:hAnsi="Liberation Serif" w:cs="Liberation Serif"/>
          <w:kern w:val="3"/>
          <w:szCs w:val="24"/>
        </w:rPr>
        <w:t>В течение ____ (________________) дней (часов)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BD374F9" w14:textId="77777777" w:rsidR="0013584A" w:rsidRDefault="0013584A" w:rsidP="00567AEB">
      <w:pPr>
        <w:ind w:firstLine="709"/>
        <w:jc w:val="both"/>
      </w:pPr>
      <w:r>
        <w:rPr>
          <w:rFonts w:ascii="Liberation Serif" w:hAnsi="Liberation Serif" w:cs="Liberation Serif"/>
          <w:kern w:val="3"/>
          <w:szCs w:val="24"/>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5A3B606D" w14:textId="77777777" w:rsidR="0013584A" w:rsidRDefault="0013584A" w:rsidP="00567AEB">
      <w:pPr>
        <w:ind w:firstLine="709"/>
        <w:jc w:val="both"/>
      </w:pPr>
      <w:r>
        <w:rPr>
          <w:rFonts w:ascii="Liberation Serif" w:hAnsi="Liberation Serif" w:cs="Liberation Serif"/>
          <w:kern w:val="3"/>
          <w:szCs w:val="24"/>
        </w:rPr>
        <w:t>5.6.7. Если Поставщик в установленный срок не заменит поставленный Товар ненадлежащего качества надлежащим, Заказчик (Получатель)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(Получатель) утрачивает интерес к договору.</w:t>
      </w:r>
    </w:p>
    <w:p w14:paraId="32EF2BFC" w14:textId="77777777" w:rsidR="0013584A" w:rsidRDefault="0013584A" w:rsidP="00567AEB">
      <w:pPr>
        <w:ind w:firstLine="709"/>
        <w:jc w:val="both"/>
      </w:pPr>
      <w:r>
        <w:rPr>
          <w:rFonts w:ascii="Liberation Serif" w:hAnsi="Liberation Serif" w:cs="Liberation Serif"/>
          <w:kern w:val="3"/>
          <w:szCs w:val="24"/>
        </w:rPr>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1C773C17" w14:textId="77777777" w:rsidR="0013584A" w:rsidRDefault="0013584A" w:rsidP="00567AEB">
      <w:pPr>
        <w:ind w:firstLine="709"/>
        <w:jc w:val="both"/>
      </w:pPr>
      <w:r>
        <w:rPr>
          <w:rFonts w:ascii="Liberation Serif" w:hAnsi="Liberation Serif" w:cs="Liberation Serif"/>
          <w:kern w:val="3"/>
          <w:szCs w:val="24"/>
        </w:rPr>
        <w:t>5.8. 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2548F428" w14:textId="77777777" w:rsidR="0013584A" w:rsidRDefault="0013584A" w:rsidP="00567AEB">
      <w:pPr>
        <w:ind w:firstLine="709"/>
        <w:jc w:val="both"/>
        <w:rPr>
          <w:rFonts w:ascii="Liberation Serif" w:hAnsi="Liberation Serif" w:cs="Liberation Serif"/>
          <w:kern w:val="3"/>
          <w:szCs w:val="24"/>
        </w:rPr>
      </w:pPr>
      <w:r>
        <w:rPr>
          <w:rFonts w:ascii="Liberation Serif" w:hAnsi="Liberation Serif" w:cs="Liberation Serif"/>
          <w:kern w:val="3"/>
          <w:szCs w:val="24"/>
        </w:rPr>
        <w:t>5.9. Поставщик обеспечивает соответствующее хранение Товара до момента его приемки Заказчиком. </w:t>
      </w:r>
    </w:p>
    <w:p w14:paraId="7ACB660A" w14:textId="77777777" w:rsidR="0013584A" w:rsidRDefault="0013584A" w:rsidP="00567AEB">
      <w:pPr>
        <w:ind w:firstLine="709"/>
        <w:jc w:val="both"/>
      </w:pPr>
      <w:r>
        <w:rPr>
          <w:rFonts w:ascii="Liberation Serif" w:hAnsi="Liberation Serif" w:cs="Liberation Serif"/>
          <w:kern w:val="3"/>
          <w:szCs w:val="24"/>
        </w:rPr>
        <w:t>5.10.  </w:t>
      </w:r>
      <w:r>
        <w:rPr>
          <w:rFonts w:ascii="Liberation Serif" w:hAnsi="Liberation Serif" w:cs="Liberation Serif"/>
          <w:szCs w:val="24"/>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hAnsi="Liberation Serif" w:cs="Liberation Serif"/>
          <w:szCs w:val="24"/>
          <w:vertAlign w:val="superscript"/>
        </w:rPr>
        <w:t>7</w:t>
      </w:r>
      <w:r>
        <w:rPr>
          <w:rFonts w:ascii="Liberation Serif" w:hAnsi="Liberation Serif" w:cs="Liberation Serif"/>
          <w:szCs w:val="24"/>
        </w:rPr>
        <w:t xml:space="preserve">) и (или) Акта сдачи-приемки </w:t>
      </w:r>
      <w:proofErr w:type="gramStart"/>
      <w:r>
        <w:rPr>
          <w:rFonts w:ascii="Liberation Serif" w:hAnsi="Liberation Serif" w:cs="Liberation Serif"/>
          <w:szCs w:val="24"/>
        </w:rPr>
        <w:t xml:space="preserve">Товара </w:t>
      </w:r>
      <w:r>
        <w:rPr>
          <w:rFonts w:ascii="Liberation Serif" w:hAnsi="Liberation Serif" w:cs="Liberation Serif"/>
          <w:bCs/>
          <w:szCs w:val="24"/>
        </w:rPr>
        <w:t>,</w:t>
      </w:r>
      <w:proofErr w:type="gramEnd"/>
      <w:r>
        <w:rPr>
          <w:rFonts w:ascii="Liberation Serif" w:hAnsi="Liberation Serif" w:cs="Liberation Serif"/>
          <w:bCs/>
          <w:szCs w:val="24"/>
        </w:rPr>
        <w:t xml:space="preserve"> счета-фактуры</w:t>
      </w:r>
      <w:r>
        <w:rPr>
          <w:rFonts w:ascii="Liberation Serif" w:hAnsi="Liberation Serif" w:cs="Liberation Serif"/>
          <w:bCs/>
          <w:szCs w:val="24"/>
          <w:vertAlign w:val="superscript"/>
        </w:rPr>
        <w:t>8</w:t>
      </w:r>
      <w:r>
        <w:rPr>
          <w:rFonts w:ascii="Liberation Serif" w:hAnsi="Liberation Serif" w:cs="Liberation Serif"/>
          <w:szCs w:val="24"/>
        </w:rPr>
        <w:t xml:space="preserve"> Заказчиком (Получателем)) несет Поставщик. </w:t>
      </w:r>
    </w:p>
    <w:p w14:paraId="681680B8"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 xml:space="preserve">5.11. Заказчик вправе осуществить приемку Товара по количеству в порядке, предусмотренном Инструкцией о порядке приемки продукции </w:t>
      </w:r>
      <w:proofErr w:type="spellStart"/>
      <w:r>
        <w:rPr>
          <w:rFonts w:ascii="Liberation Serif" w:hAnsi="Liberation Serif" w:cs="Liberation Serif"/>
          <w:szCs w:val="24"/>
        </w:rPr>
        <w:t>производственно</w:t>
      </w:r>
      <w:proofErr w:type="spellEnd"/>
      <w:r>
        <w:rPr>
          <w:rFonts w:ascii="Liberation Serif" w:hAnsi="Liberation Serif" w:cs="Liberation Serif"/>
          <w:szCs w:val="24"/>
        </w:rPr>
        <w:t>–технического назначения и товаров народного потребления по количеству (утверждена постановлением Госарбитража при СМ СССР от 15.06.1965 г. № П–6).</w:t>
      </w:r>
    </w:p>
    <w:p w14:paraId="4255130C" w14:textId="77777777" w:rsidR="0013584A" w:rsidRDefault="0013584A" w:rsidP="00567AEB">
      <w:pPr>
        <w:ind w:firstLine="709"/>
        <w:jc w:val="both"/>
      </w:pPr>
      <w:r>
        <w:rPr>
          <w:rFonts w:ascii="Liberation Serif" w:hAnsi="Liberation Serif" w:cs="Liberation Serif"/>
          <w:szCs w:val="24"/>
        </w:rPr>
        <w:t xml:space="preserve">5.12. Заказчик вправе осуществить приемку Товара по качеству в порядке, предусмотренном Инструкцией о порядке приемки продукции </w:t>
      </w:r>
      <w:proofErr w:type="spellStart"/>
      <w:r>
        <w:rPr>
          <w:rFonts w:ascii="Liberation Serif" w:hAnsi="Liberation Serif" w:cs="Liberation Serif"/>
          <w:szCs w:val="24"/>
        </w:rPr>
        <w:t>производственно</w:t>
      </w:r>
      <w:proofErr w:type="spellEnd"/>
      <w:r>
        <w:rPr>
          <w:rFonts w:ascii="Liberation Serif" w:hAnsi="Liberation Serif" w:cs="Liberation Serif"/>
          <w:szCs w:val="24"/>
        </w:rPr>
        <w:t>–технического назначения и товаров народного потребления по качеству (утверждена постановлением Госарбитража при СМ СССР от 25.04.1966 г. № П–7).</w:t>
      </w:r>
    </w:p>
    <w:p w14:paraId="5B9BFAD5" w14:textId="77777777" w:rsidR="0013584A" w:rsidRDefault="0013584A" w:rsidP="0013584A">
      <w:pPr>
        <w:tabs>
          <w:tab w:val="left" w:pos="426"/>
        </w:tabs>
        <w:jc w:val="center"/>
      </w:pPr>
      <w:r>
        <w:rPr>
          <w:rFonts w:ascii="Liberation Serif" w:hAnsi="Liberation Serif" w:cs="Liberation Serif"/>
          <w:b/>
          <w:szCs w:val="24"/>
        </w:rPr>
        <w:t xml:space="preserve">6. ОТВЕТСТВЕННОСТЬ СТОРОН </w:t>
      </w:r>
    </w:p>
    <w:p w14:paraId="09F2AF80"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lastRenderedPageBreak/>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3E43671D"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AD7A46B"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DCB7163"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0C9DEFA"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B7BC19C" w14:textId="77777777" w:rsidR="0013584A" w:rsidRDefault="0013584A" w:rsidP="00567AEB">
      <w:pPr>
        <w:tabs>
          <w:tab w:val="left" w:pos="426"/>
        </w:tabs>
        <w:ind w:firstLine="709"/>
        <w:jc w:val="both"/>
        <w:rPr>
          <w:rFonts w:ascii="Liberation Serif" w:hAnsi="Liberation Serif"/>
          <w:i/>
          <w:szCs w:val="24"/>
        </w:rPr>
      </w:pPr>
      <w:r>
        <w:rPr>
          <w:rFonts w:ascii="Liberation Serif" w:hAnsi="Liberation Serif"/>
          <w:i/>
          <w:szCs w:val="24"/>
        </w:rPr>
        <w:t>1000 рублей, если цена договора не превышает 3 млн. рублей (включительно);</w:t>
      </w:r>
    </w:p>
    <w:p w14:paraId="35BF5EA2" w14:textId="77777777" w:rsidR="0013584A" w:rsidRDefault="0013584A" w:rsidP="00567AEB">
      <w:pPr>
        <w:tabs>
          <w:tab w:val="left" w:pos="426"/>
        </w:tabs>
        <w:ind w:firstLine="709"/>
        <w:jc w:val="both"/>
        <w:rPr>
          <w:rFonts w:ascii="Liberation Serif" w:hAnsi="Liberation Serif"/>
          <w:i/>
          <w:szCs w:val="24"/>
        </w:rPr>
      </w:pPr>
      <w:r>
        <w:rPr>
          <w:rFonts w:ascii="Liberation Serif" w:hAnsi="Liberation Serif"/>
          <w:i/>
          <w:szCs w:val="24"/>
        </w:rPr>
        <w:t>5000 рублей, если цена договора составляет от 3 млн. рублей до 50 млн. рублей (включительно);</w:t>
      </w:r>
    </w:p>
    <w:p w14:paraId="099E2D72" w14:textId="77777777" w:rsidR="0013584A" w:rsidRDefault="0013584A" w:rsidP="00567AEB">
      <w:pPr>
        <w:tabs>
          <w:tab w:val="left" w:pos="426"/>
        </w:tabs>
        <w:ind w:firstLine="709"/>
        <w:jc w:val="both"/>
        <w:rPr>
          <w:rFonts w:ascii="Liberation Serif" w:hAnsi="Liberation Serif"/>
          <w:i/>
          <w:szCs w:val="24"/>
        </w:rPr>
      </w:pPr>
      <w:r>
        <w:rPr>
          <w:rFonts w:ascii="Liberation Serif" w:hAnsi="Liberation Serif"/>
          <w:i/>
          <w:szCs w:val="24"/>
        </w:rPr>
        <w:t>10000 рублей, если цена договора составляет от 50 млн. рублей до 100 млн. рублей (включительно);</w:t>
      </w:r>
    </w:p>
    <w:p w14:paraId="1442118F" w14:textId="77777777" w:rsidR="0013584A" w:rsidRDefault="0013584A" w:rsidP="00567AEB">
      <w:pPr>
        <w:tabs>
          <w:tab w:val="left" w:pos="426"/>
        </w:tabs>
        <w:ind w:firstLine="709"/>
        <w:jc w:val="both"/>
        <w:rPr>
          <w:rFonts w:ascii="Liberation Serif" w:hAnsi="Liberation Serif"/>
          <w:i/>
          <w:szCs w:val="24"/>
        </w:rPr>
      </w:pPr>
      <w:r>
        <w:rPr>
          <w:rFonts w:ascii="Liberation Serif" w:hAnsi="Liberation Serif"/>
          <w:i/>
          <w:szCs w:val="24"/>
        </w:rPr>
        <w:t>100000 рублей, если цена договора превышает 100 млн. рублей.</w:t>
      </w:r>
    </w:p>
    <w:p w14:paraId="45A855B1" w14:textId="77777777" w:rsidR="0013584A" w:rsidRDefault="0013584A" w:rsidP="00567AEB">
      <w:pPr>
        <w:tabs>
          <w:tab w:val="left" w:pos="426"/>
        </w:tabs>
        <w:ind w:firstLine="709"/>
        <w:jc w:val="both"/>
      </w:pPr>
      <w:r>
        <w:rPr>
          <w:rFonts w:ascii="Liberation Serif" w:hAnsi="Liberation Serif"/>
          <w:szCs w:val="24"/>
        </w:rPr>
        <w:t xml:space="preserve">6.5. В случае просрочки исполнения Поставщиком обязательств </w:t>
      </w:r>
      <w:r>
        <w:rPr>
          <w:rFonts w:ascii="Liberation Serif" w:hAnsi="Liberation Serif"/>
          <w:i/>
          <w:szCs w:val="24"/>
        </w:rPr>
        <w:t>(в том числе гарантийного обязательства)</w:t>
      </w:r>
      <w:r>
        <w:rPr>
          <w:rFonts w:ascii="Liberation Serif" w:hAnsi="Liberation Serif"/>
          <w:szCs w:val="24"/>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w:t>
      </w:r>
      <w:r>
        <w:rPr>
          <w:rFonts w:ascii="Liberation Serif" w:hAnsi="Liberation Serif" w:cs="Liberation Serif"/>
          <w:bCs/>
          <w:szCs w:val="24"/>
        </w:rPr>
        <w:t>Поставщику</w:t>
      </w:r>
      <w:r>
        <w:rPr>
          <w:rFonts w:ascii="Liberation Serif" w:hAnsi="Liberation Serif"/>
          <w:szCs w:val="24"/>
        </w:rPr>
        <w:t xml:space="preserve"> требование об уплате неустоек (штрафов, пеней).</w:t>
      </w:r>
    </w:p>
    <w:p w14:paraId="65EC50B9" w14:textId="77777777" w:rsidR="0013584A" w:rsidRDefault="0013584A" w:rsidP="00567AEB">
      <w:pPr>
        <w:tabs>
          <w:tab w:val="left" w:pos="426"/>
        </w:tabs>
        <w:ind w:firstLine="709"/>
        <w:jc w:val="both"/>
      </w:pPr>
      <w:r>
        <w:rPr>
          <w:rFonts w:ascii="Liberation Serif" w:hAnsi="Liberation Serif"/>
          <w:szCs w:val="24"/>
        </w:rPr>
        <w:t xml:space="preserve">6.6. Пеня начисляется за каждый день просрочки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Liberation Serif" w:hAnsi="Liberation Serif" w:cs="Liberation Serif"/>
          <w:bCs/>
          <w:szCs w:val="24"/>
        </w:rPr>
        <w:t>Поставщиком</w:t>
      </w:r>
      <w:r>
        <w:rPr>
          <w:rFonts w:ascii="Liberation Serif" w:hAnsi="Liberation Serif"/>
          <w:szCs w:val="24"/>
        </w:rPr>
        <w:t>, за исключением случаев, если законодательством Российской Федерации установлен иной порядок начисления пени.</w:t>
      </w:r>
    </w:p>
    <w:p w14:paraId="35E1B8DA" w14:textId="77777777" w:rsidR="0013584A" w:rsidRDefault="0013584A" w:rsidP="00567AEB">
      <w:pPr>
        <w:tabs>
          <w:tab w:val="left" w:pos="426"/>
        </w:tabs>
        <w:ind w:firstLine="709"/>
        <w:jc w:val="both"/>
      </w:pPr>
      <w:r>
        <w:rPr>
          <w:rFonts w:ascii="Liberation Serif" w:hAnsi="Liberation Serif"/>
          <w:szCs w:val="24"/>
        </w:rPr>
        <w:t xml:space="preserve">6.7. Штрафы начисляются за каждый факт неисполнения или ненадлежащего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предусмотренных договором, за исключением просрочки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w:t>
      </w:r>
      <w:r>
        <w:rPr>
          <w:rFonts w:ascii="Liberation Serif" w:hAnsi="Liberation Serif"/>
          <w:i/>
          <w:szCs w:val="24"/>
        </w:rPr>
        <w:t>(в том числе гарантийных обязательств),</w:t>
      </w:r>
      <w:r>
        <w:rPr>
          <w:rFonts w:ascii="Liberation Serif" w:hAnsi="Liberation Serif"/>
          <w:szCs w:val="24"/>
        </w:rPr>
        <w:t xml:space="preserve"> предусмотренных договором. Размер штрафа рассчитывается как процент цены договора или </w:t>
      </w:r>
      <w:r>
        <w:rPr>
          <w:rFonts w:ascii="Liberation Serif" w:hAnsi="Liberation Serif"/>
          <w:i/>
          <w:szCs w:val="24"/>
        </w:rPr>
        <w:t xml:space="preserve">в случае, если договором предусмотрены этапы исполнения договора, как процент этапа </w:t>
      </w:r>
      <w:r>
        <w:rPr>
          <w:rFonts w:ascii="Liberation Serif" w:hAnsi="Liberation Serif"/>
          <w:szCs w:val="24"/>
        </w:rPr>
        <w:t>исполнения договора в размере:</w:t>
      </w:r>
    </w:p>
    <w:p w14:paraId="2F7D4F66"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10 процентов цены договора (этапа) в случае, если цена договора (этапа) не превышает </w:t>
      </w:r>
      <w:r>
        <w:rPr>
          <w:rFonts w:ascii="Liberation Serif" w:hAnsi="Liberation Serif"/>
          <w:szCs w:val="24"/>
        </w:rPr>
        <w:br/>
        <w:t>3 млн. рублей;</w:t>
      </w:r>
    </w:p>
    <w:p w14:paraId="755BCB7A"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5 процентов цены договора (этапа) в случае, если цена договора (этапа) составляет </w:t>
      </w:r>
      <w:r>
        <w:rPr>
          <w:rFonts w:ascii="Liberation Serif" w:hAnsi="Liberation Serif"/>
          <w:szCs w:val="24"/>
        </w:rPr>
        <w:br/>
        <w:t>от 3 млн. рублей до 50 млн. рублей (включительно);</w:t>
      </w:r>
    </w:p>
    <w:p w14:paraId="5D99F5D7"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1 процент цены договора (этапа) в случае, если цена договора (этапа) составляет </w:t>
      </w:r>
      <w:r>
        <w:rPr>
          <w:rFonts w:ascii="Liberation Serif" w:hAnsi="Liberation Serif"/>
          <w:szCs w:val="24"/>
        </w:rPr>
        <w:br/>
        <w:t>от 50 млн. рублей до 100 млн. рублей (включительно);</w:t>
      </w:r>
    </w:p>
    <w:p w14:paraId="76790FF2"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0,5 процента цены договора (этапа) в случае, если цена договора (этапа) составляет </w:t>
      </w:r>
      <w:r>
        <w:rPr>
          <w:rFonts w:ascii="Liberation Serif" w:hAnsi="Liberation Serif"/>
          <w:szCs w:val="24"/>
        </w:rPr>
        <w:br/>
        <w:t>от 100 млн. рублей до 500 млн. рублей (включительно);</w:t>
      </w:r>
    </w:p>
    <w:p w14:paraId="1D65A4C3"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0,4 процента цены договора (этапа) в случае, если цена договора (этапа) составляет </w:t>
      </w:r>
      <w:r>
        <w:rPr>
          <w:rFonts w:ascii="Liberation Serif" w:hAnsi="Liberation Serif"/>
          <w:szCs w:val="24"/>
        </w:rPr>
        <w:br/>
        <w:t>от 500 млн. рублей до 1 млрд. рублей (включительно);</w:t>
      </w:r>
    </w:p>
    <w:p w14:paraId="5F6E8B67"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lastRenderedPageBreak/>
        <w:t xml:space="preserve">0,3 процента цены договора (этапа) в случае, если цена договора (этапа) составляет </w:t>
      </w:r>
      <w:r>
        <w:rPr>
          <w:rFonts w:ascii="Liberation Serif" w:hAnsi="Liberation Serif"/>
          <w:szCs w:val="24"/>
        </w:rPr>
        <w:br/>
        <w:t>от 1 млрд. рублей до 2 млрд. рублей (включительно);</w:t>
      </w:r>
    </w:p>
    <w:p w14:paraId="2EE6E1F5"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0,25 процента цены договора (этапа) в случае, если цена договора (этапа) составляет </w:t>
      </w:r>
      <w:r>
        <w:rPr>
          <w:rFonts w:ascii="Liberation Serif" w:hAnsi="Liberation Serif"/>
          <w:szCs w:val="24"/>
        </w:rPr>
        <w:br/>
        <w:t>от 2 млрд. рублей до 5 млрд. рублей (включительно);</w:t>
      </w:r>
    </w:p>
    <w:p w14:paraId="6A77514A"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0,2 процента цены договора (этапа) в случае, если цена договора (этапа) составляет </w:t>
      </w:r>
      <w:r>
        <w:rPr>
          <w:rFonts w:ascii="Liberation Serif" w:hAnsi="Liberation Serif"/>
          <w:szCs w:val="24"/>
        </w:rPr>
        <w:br/>
        <w:t>от 5 млрд. рублей до 10 млрд. рублей (включительно);</w:t>
      </w:r>
    </w:p>
    <w:p w14:paraId="7E766330"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0,1 процента цены договора (этапа) в случае, если цена договора (этапа) превышает </w:t>
      </w:r>
      <w:r>
        <w:rPr>
          <w:rFonts w:ascii="Liberation Serif" w:hAnsi="Liberation Serif"/>
          <w:szCs w:val="24"/>
        </w:rPr>
        <w:br/>
        <w:t>10 млрд. рублей.</w:t>
      </w:r>
    </w:p>
    <w:p w14:paraId="1EC82A71" w14:textId="77777777" w:rsidR="0013584A" w:rsidRDefault="0013584A" w:rsidP="00567AEB">
      <w:pPr>
        <w:tabs>
          <w:tab w:val="left" w:pos="426"/>
        </w:tabs>
        <w:ind w:firstLine="567"/>
        <w:jc w:val="both"/>
      </w:pPr>
      <w:r>
        <w:rPr>
          <w:rFonts w:ascii="Liberation Serif" w:hAnsi="Liberation Serif"/>
          <w:szCs w:val="24"/>
        </w:rPr>
        <w:t xml:space="preserve">6.8. Штрафы начисляются за каждый факт неисполнения или ненадлежащего исполнения </w:t>
      </w:r>
      <w:r>
        <w:rPr>
          <w:rFonts w:ascii="Liberation Serif" w:hAnsi="Liberation Serif" w:cs="Liberation Serif"/>
          <w:bCs/>
          <w:szCs w:val="24"/>
        </w:rPr>
        <w:t>Поставщиком</w:t>
      </w:r>
      <w:r>
        <w:rPr>
          <w:rFonts w:ascii="Liberation Serif" w:hAnsi="Liberation Serif"/>
          <w:szCs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010EA3A" w14:textId="77777777" w:rsidR="0013584A" w:rsidRDefault="0013584A" w:rsidP="00567AEB">
      <w:pPr>
        <w:tabs>
          <w:tab w:val="left" w:pos="426"/>
        </w:tabs>
        <w:ind w:firstLine="567"/>
        <w:jc w:val="both"/>
      </w:pPr>
      <w:r>
        <w:rPr>
          <w:rFonts w:ascii="Liberation Serif" w:hAnsi="Liberation Serif"/>
          <w:szCs w:val="24"/>
        </w:rPr>
        <w:t>6.9.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3F656E3"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а) в случае, если цена договора не превышает начальную (максимальную) цену договора:</w:t>
      </w:r>
    </w:p>
    <w:p w14:paraId="3C701590"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10 процентов начальной (максимальной) цены договора, если цена не превышает </w:t>
      </w:r>
      <w:r>
        <w:rPr>
          <w:rFonts w:ascii="Liberation Serif" w:hAnsi="Liberation Serif"/>
          <w:szCs w:val="24"/>
        </w:rPr>
        <w:br/>
        <w:t>3 млн. рублей;</w:t>
      </w:r>
    </w:p>
    <w:p w14:paraId="32F80749"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5 процентов начальной (максимальной) цены договора, если цена договора составляет от 3 млн. рублей до 50 млн. рублей (включительно);</w:t>
      </w:r>
    </w:p>
    <w:p w14:paraId="703C4A6B"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1 процент начальной (максимальной) цены договора, если цена договора составляет </w:t>
      </w:r>
      <w:r>
        <w:rPr>
          <w:rFonts w:ascii="Liberation Serif" w:hAnsi="Liberation Serif"/>
          <w:szCs w:val="24"/>
        </w:rPr>
        <w:br/>
        <w:t>от 50 млн. рублей до 100 млн. рублей (включительно);</w:t>
      </w:r>
    </w:p>
    <w:p w14:paraId="53FFCEF9"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б) в случае, если цена договора превышает начальную (максимальную) цену договора:</w:t>
      </w:r>
    </w:p>
    <w:p w14:paraId="17B41A13"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10 процентов цены договора, если цена договора не превышает 3 млн. рублей;</w:t>
      </w:r>
    </w:p>
    <w:p w14:paraId="735908CA"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5 процентов цены договора, если цена договора составляет от 3 млн. рублей до </w:t>
      </w:r>
      <w:r>
        <w:rPr>
          <w:rFonts w:ascii="Liberation Serif" w:hAnsi="Liberation Serif"/>
          <w:szCs w:val="24"/>
        </w:rPr>
        <w:br/>
        <w:t>50 млн. рублей (включительно);</w:t>
      </w:r>
    </w:p>
    <w:p w14:paraId="39B32EEF"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xml:space="preserve">1 процент цены договора, если цена договора составляет от 50 млн. рублей до </w:t>
      </w:r>
      <w:r>
        <w:rPr>
          <w:rFonts w:ascii="Liberation Serif" w:hAnsi="Liberation Serif"/>
          <w:szCs w:val="24"/>
        </w:rPr>
        <w:br/>
        <w:t>100 млн. рублей (включительно).</w:t>
      </w:r>
    </w:p>
    <w:p w14:paraId="2A1C62EA" w14:textId="77777777" w:rsidR="0013584A" w:rsidRDefault="0013584A" w:rsidP="00567AEB">
      <w:pPr>
        <w:tabs>
          <w:tab w:val="left" w:pos="426"/>
        </w:tabs>
        <w:ind w:firstLine="567"/>
        <w:jc w:val="both"/>
      </w:pPr>
      <w:r>
        <w:rPr>
          <w:rFonts w:ascii="Liberation Serif" w:hAnsi="Liberation Serif"/>
          <w:szCs w:val="24"/>
        </w:rPr>
        <w:t>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w:t>
      </w:r>
    </w:p>
    <w:p w14:paraId="1E0B678D"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1000 рублей, если цена договора не превышает 3 млн. рублей;</w:t>
      </w:r>
    </w:p>
    <w:p w14:paraId="36905D12"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5000 рублей, если цена договора составляет от 3 млн. рублей до 50 млн. рублей (включительно);</w:t>
      </w:r>
    </w:p>
    <w:p w14:paraId="5B4F5501"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10000 рублей, если цена договора составляет от 50 млн. рублей до 100 млн. рублей (включительно);</w:t>
      </w:r>
    </w:p>
    <w:p w14:paraId="0D7CDC8F"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100000 рублей, если цена договора превышает 100 млн. рублей.</w:t>
      </w:r>
    </w:p>
    <w:p w14:paraId="0A262196"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E31D7A"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EED50B"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6.13. 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76FED6C" w14:textId="77777777" w:rsidR="0013584A" w:rsidRDefault="0013584A" w:rsidP="00567AEB">
      <w:pPr>
        <w:tabs>
          <w:tab w:val="left" w:pos="0"/>
        </w:tabs>
        <w:ind w:firstLine="567"/>
        <w:jc w:val="both"/>
      </w:pPr>
      <w:r>
        <w:rPr>
          <w:rFonts w:ascii="Liberation Serif" w:hAnsi="Liberation Serif"/>
          <w:szCs w:val="24"/>
        </w:rPr>
        <w:t xml:space="preserve">6.14. Поставщик несет перед Заказчиком ответственность за последствия неисполнения или ненадлежащего исполнения обязательств </w:t>
      </w:r>
      <w:r>
        <w:rPr>
          <w:rFonts w:ascii="Liberation Serif" w:hAnsi="Liberation Serif"/>
        </w:rPr>
        <w:t xml:space="preserve">субподрядчика </w:t>
      </w:r>
      <w:r>
        <w:rPr>
          <w:rFonts w:ascii="Liberation Serif" w:hAnsi="Liberation Serif"/>
        </w:rPr>
        <w:lastRenderedPageBreak/>
        <w:t>(соисполнителя)</w:t>
      </w:r>
      <w:r>
        <w:rPr>
          <w:rFonts w:ascii="Liberation Serif" w:hAnsi="Liberation Serif"/>
          <w:szCs w:val="24"/>
        </w:rPr>
        <w:t xml:space="preserve"> в соответствии с правилами пункта 1 статьи 313 и статьи 403 Гражданского кодекса Российской Федерации.</w:t>
      </w:r>
    </w:p>
    <w:p w14:paraId="4BF42DC3" w14:textId="77777777" w:rsidR="0013584A" w:rsidRDefault="0013584A" w:rsidP="00567AEB">
      <w:pPr>
        <w:tabs>
          <w:tab w:val="left" w:pos="426"/>
        </w:tabs>
        <w:ind w:firstLine="567"/>
        <w:jc w:val="both"/>
      </w:pPr>
      <w:r>
        <w:rPr>
          <w:rFonts w:ascii="Liberation Serif" w:hAnsi="Liberation Serif"/>
          <w:szCs w:val="24"/>
        </w:rPr>
        <w:t xml:space="preserve">6.15. За неисполнение условия о привлечении к исполнению договора субподрядчиков (соисполнителей) из числа субъектов малого и среднего предпринимательства </w:t>
      </w:r>
      <w:r>
        <w:rPr>
          <w:rFonts w:ascii="Liberation Serif" w:hAnsi="Liberation Serif" w:cs="Liberation Serif"/>
          <w:bCs/>
          <w:szCs w:val="24"/>
        </w:rPr>
        <w:t xml:space="preserve">Поставщик </w:t>
      </w:r>
      <w:r>
        <w:rPr>
          <w:rFonts w:ascii="Liberation Serif" w:hAnsi="Liberation Serif"/>
          <w:szCs w:val="24"/>
        </w:rPr>
        <w:t xml:space="preserve">несет ответственность в виде штрафа. Штраф устанавливается в размере 5 процентов объема привлечения, установленного договором. </w:t>
      </w:r>
    </w:p>
    <w:p w14:paraId="718C7066" w14:textId="77777777" w:rsidR="0013584A" w:rsidRDefault="0013584A" w:rsidP="00567AEB">
      <w:pPr>
        <w:tabs>
          <w:tab w:val="left" w:pos="426"/>
        </w:tabs>
        <w:ind w:firstLine="709"/>
        <w:jc w:val="both"/>
      </w:pPr>
      <w:r>
        <w:rPr>
          <w:rFonts w:ascii="Liberation Serif" w:hAnsi="Liberation Serif"/>
          <w:szCs w:val="24"/>
        </w:rPr>
        <w:t xml:space="preserve">6.16.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w:t>
      </w:r>
      <w:r>
        <w:rPr>
          <w:rFonts w:ascii="Liberation Serif" w:hAnsi="Liberation Serif" w:cs="Liberation Serif"/>
          <w:bCs/>
          <w:szCs w:val="24"/>
        </w:rPr>
        <w:t xml:space="preserve">Поставщика </w:t>
      </w:r>
      <w:r>
        <w:rPr>
          <w:rFonts w:ascii="Liberation Serif" w:hAnsi="Liberation Serif"/>
          <w:szCs w:val="24"/>
        </w:rPr>
        <w:t>об удовлетворении данных требований удержать сумму начисленных неустоек (штрафов, пени) одним из следующих способов:</w:t>
      </w:r>
    </w:p>
    <w:p w14:paraId="33C0DBBC"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из денежных средств, перечисленных Поставщиком в качестве обеспечения исполнения договора (обеспечения гарантийных обязательств) и находящихся на счете Заказчика;</w:t>
      </w:r>
    </w:p>
    <w:p w14:paraId="08BA9DAE"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из банковской гарантии, путем направления соответствующего требования Гаранту;</w:t>
      </w:r>
    </w:p>
    <w:p w14:paraId="7A3FE2A4"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из оплаты по договору, путем ее уменьшения на сумму начисленной неустойки (штрафа, пени);</w:t>
      </w:r>
    </w:p>
    <w:p w14:paraId="7FE6A3E3"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 взыскать неустойку (штраф, пени) в порядке, установленном законодательством Российской Федерации (в судебном порядке).</w:t>
      </w:r>
    </w:p>
    <w:p w14:paraId="4E2A3479"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6.17. Уплата неустойки (штрафа, пени) не освобождает виновную Сторону от выполнения принятых на себя обязательств по договору.</w:t>
      </w:r>
    </w:p>
    <w:p w14:paraId="442BED49" w14:textId="77777777" w:rsidR="0013584A" w:rsidRDefault="0013584A" w:rsidP="00567AEB">
      <w:pPr>
        <w:tabs>
          <w:tab w:val="left" w:pos="426"/>
        </w:tabs>
        <w:ind w:firstLine="709"/>
        <w:jc w:val="both"/>
        <w:rPr>
          <w:rFonts w:ascii="Liberation Serif" w:hAnsi="Liberation Serif"/>
          <w:szCs w:val="24"/>
        </w:rPr>
      </w:pPr>
      <w:r>
        <w:rPr>
          <w:rFonts w:ascii="Liberation Serif" w:hAnsi="Liberation Serif"/>
          <w:szCs w:val="24"/>
        </w:rPr>
        <w:t>6.18.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43ACF80" w14:textId="77777777" w:rsidR="0013584A" w:rsidRDefault="0013584A" w:rsidP="00567AEB">
      <w:pPr>
        <w:tabs>
          <w:tab w:val="left" w:pos="426"/>
        </w:tabs>
        <w:ind w:firstLine="567"/>
        <w:jc w:val="both"/>
      </w:pPr>
      <w:r>
        <w:rPr>
          <w:rFonts w:ascii="Liberation Serif" w:hAnsi="Liberation Serif"/>
          <w:szCs w:val="24"/>
        </w:rPr>
        <w:t>6.19. Поставщик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вызванного неисполнением или ненадлежащим исполнением обязательств Поставщиком по договору.</w:t>
      </w:r>
    </w:p>
    <w:p w14:paraId="48AC5F15" w14:textId="77777777" w:rsidR="0013584A" w:rsidRDefault="0013584A" w:rsidP="0013584A">
      <w:pPr>
        <w:jc w:val="center"/>
      </w:pPr>
      <w:r>
        <w:rPr>
          <w:rFonts w:ascii="Liberation Serif" w:hAnsi="Liberation Serif" w:cs="Liberation Serif"/>
          <w:b/>
          <w:szCs w:val="24"/>
        </w:rPr>
        <w:t xml:space="preserve">7. ОБСТОЯТЕЛЬСТВА НЕПРЕОДОЛИМОЙ СИЛЫ (форс-мажор) </w:t>
      </w:r>
    </w:p>
    <w:p w14:paraId="17C886AB"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2E30007"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5984BEF8"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549F134D"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75B44E55"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7.5. </w:t>
      </w:r>
      <w:proofErr w:type="spellStart"/>
      <w:r>
        <w:rPr>
          <w:rFonts w:ascii="Liberation Serif" w:hAnsi="Liberation Serif" w:cs="Liberation Serif"/>
          <w:szCs w:val="24"/>
        </w:rPr>
        <w:t>Неуведомление</w:t>
      </w:r>
      <w:proofErr w:type="spellEnd"/>
      <w:r>
        <w:rPr>
          <w:rFonts w:ascii="Liberation Serif" w:hAnsi="Liberation Serif" w:cs="Liberation Serif"/>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w:t>
      </w:r>
      <w:r>
        <w:rPr>
          <w:rFonts w:ascii="Liberation Serif" w:hAnsi="Liberation Serif" w:cs="Liberation Serif"/>
          <w:szCs w:val="24"/>
        </w:rPr>
        <w:lastRenderedPageBreak/>
        <w:t>на основание, освобождающее ее от ответственности за невыполнение обязательств по отношению к другой Стороне.</w:t>
      </w:r>
    </w:p>
    <w:p w14:paraId="7BBC4B1E" w14:textId="77777777" w:rsidR="0013584A" w:rsidRDefault="0013584A" w:rsidP="0013584A">
      <w:pPr>
        <w:keepNext/>
        <w:tabs>
          <w:tab w:val="left" w:pos="426"/>
        </w:tabs>
        <w:jc w:val="center"/>
      </w:pPr>
      <w:r>
        <w:rPr>
          <w:rFonts w:ascii="Liberation Serif" w:hAnsi="Liberation Serif" w:cs="Liberation Serif"/>
          <w:b/>
          <w:szCs w:val="24"/>
        </w:rPr>
        <w:t xml:space="preserve">8. ПОРЯДОК РАЗРЕШЕНИЯ СПОРОВ </w:t>
      </w:r>
    </w:p>
    <w:p w14:paraId="019ACB11" w14:textId="77777777" w:rsidR="0013584A" w:rsidRDefault="0013584A" w:rsidP="00567AEB">
      <w:pPr>
        <w:ind w:firstLine="709"/>
        <w:jc w:val="both"/>
      </w:pPr>
      <w:r>
        <w:rPr>
          <w:rFonts w:ascii="Liberation Serif" w:hAnsi="Liberation Serif" w:cs="Liberation Serif"/>
          <w:color w:val="000000"/>
          <w:szCs w:val="24"/>
        </w:rPr>
        <w:t>8.1.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color w:val="000000"/>
          <w:szCs w:val="24"/>
        </w:rPr>
        <w:t>, в том числе в претензионном порядке</w:t>
      </w:r>
      <w:r>
        <w:rPr>
          <w:rFonts w:ascii="Liberation Serif" w:hAnsi="Liberation Serif" w:cs="Liberation Serif"/>
          <w:color w:val="000000"/>
          <w:szCs w:val="24"/>
        </w:rPr>
        <w:t>.</w:t>
      </w:r>
    </w:p>
    <w:p w14:paraId="2A6D06BF" w14:textId="77777777" w:rsidR="0013584A" w:rsidRDefault="0013584A" w:rsidP="00567AEB">
      <w:pPr>
        <w:ind w:firstLine="709"/>
        <w:jc w:val="both"/>
      </w:pPr>
      <w:r>
        <w:rPr>
          <w:rFonts w:ascii="Liberation Serif" w:hAnsi="Liberation Serif" w:cs="Liberation Serif"/>
          <w:bCs/>
          <w:color w:val="000000"/>
          <w:szCs w:val="24"/>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3A89060" w14:textId="77777777" w:rsidR="0013584A" w:rsidRDefault="0013584A" w:rsidP="00567AEB">
      <w:pPr>
        <w:ind w:firstLine="709"/>
        <w:jc w:val="both"/>
      </w:pPr>
      <w:r>
        <w:rPr>
          <w:rFonts w:ascii="Liberation Serif" w:hAnsi="Liberation Serif" w:cs="Liberation Serif"/>
          <w:bCs/>
          <w:color w:val="000000"/>
          <w:szCs w:val="24"/>
        </w:rPr>
        <w:t xml:space="preserve">8.3. Срок рассмотрения писем, уведомлений или претензий не может превышать ___ (___)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rFonts w:ascii="Liberation Serif" w:hAnsi="Liberation Serif" w:cs="Liberation Serif"/>
          <w:color w:val="000000"/>
          <w:kern w:val="3"/>
          <w:szCs w:val="24"/>
        </w:rPr>
        <w:t>указанным в разделах 4, 16 договора,</w:t>
      </w:r>
      <w:r>
        <w:rPr>
          <w:rFonts w:ascii="Liberation Serif" w:hAnsi="Liberation Serif" w:cs="Liberation Serif"/>
          <w:bCs/>
          <w:color w:val="000000"/>
          <w:szCs w:val="24"/>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4B780B0" w14:textId="77777777" w:rsidR="0013584A" w:rsidRDefault="0013584A" w:rsidP="00567AEB">
      <w:pPr>
        <w:ind w:firstLine="709"/>
        <w:jc w:val="both"/>
      </w:pPr>
      <w:r>
        <w:rPr>
          <w:rFonts w:ascii="Liberation Serif" w:hAnsi="Liberation Serif" w:cs="Liberation Serif"/>
          <w:bCs/>
          <w:szCs w:val="24"/>
        </w:rPr>
        <w:t xml:space="preserve">8.4. При </w:t>
      </w:r>
      <w:proofErr w:type="spellStart"/>
      <w:r>
        <w:rPr>
          <w:rFonts w:ascii="Liberation Serif" w:hAnsi="Liberation Serif" w:cs="Liberation Serif"/>
          <w:bCs/>
          <w:szCs w:val="24"/>
        </w:rPr>
        <w:t>неурегулировании</w:t>
      </w:r>
      <w:proofErr w:type="spellEnd"/>
      <w:r>
        <w:rPr>
          <w:rFonts w:ascii="Liberation Serif" w:hAnsi="Liberation Serif" w:cs="Liberation Serif"/>
          <w:bCs/>
          <w:szCs w:val="24"/>
        </w:rPr>
        <w:t xml:space="preserve"> Сторонами спора в досудебном порядке, спор подлежит рассмотрению Арбитражным судом Свердловской области.</w:t>
      </w:r>
    </w:p>
    <w:p w14:paraId="5938C011" w14:textId="77777777" w:rsidR="0013584A" w:rsidRDefault="0013584A" w:rsidP="0013584A">
      <w:pPr>
        <w:jc w:val="center"/>
      </w:pPr>
      <w:r>
        <w:rPr>
          <w:rFonts w:ascii="Liberation Serif" w:hAnsi="Liberation Serif" w:cs="Liberation Serif"/>
          <w:b/>
          <w:szCs w:val="24"/>
        </w:rPr>
        <w:t>9. УСЛОВИЯ И ПОРЯДОК РАСТОРЖЕНИЯ ДОГОВОРА</w:t>
      </w:r>
    </w:p>
    <w:p w14:paraId="712D3AB1"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 xml:space="preserve">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6F31956E"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C3E83FC" w14:textId="77777777" w:rsidR="0013584A" w:rsidRDefault="0013584A" w:rsidP="00567AEB">
      <w:pPr>
        <w:ind w:firstLine="709"/>
        <w:jc w:val="both"/>
        <w:rPr>
          <w:rFonts w:ascii="Liberation Serif" w:hAnsi="Liberation Serif" w:cs="Liberation Serif"/>
          <w:szCs w:val="24"/>
        </w:rPr>
      </w:pPr>
      <w:r>
        <w:rPr>
          <w:rFonts w:ascii="Liberation Serif" w:hAnsi="Liberation Serif" w:cs="Liberation Serif"/>
          <w:szCs w:val="24"/>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54F3D975" w14:textId="77777777" w:rsidR="0013584A" w:rsidRDefault="0013584A" w:rsidP="0013584A">
      <w:pPr>
        <w:tabs>
          <w:tab w:val="left" w:pos="709"/>
        </w:tabs>
        <w:jc w:val="center"/>
      </w:pPr>
      <w:r>
        <w:rPr>
          <w:rFonts w:ascii="Liberation Serif" w:hAnsi="Liberation Serif" w:cs="Liberation Serif"/>
          <w:b/>
          <w:szCs w:val="24"/>
        </w:rPr>
        <w:t xml:space="preserve">10. СРОК ДЕЙСТВИЯ ДОГОВОРА </w:t>
      </w:r>
    </w:p>
    <w:p w14:paraId="29EA432F" w14:textId="627A7B41" w:rsidR="0013584A" w:rsidRDefault="0013584A" w:rsidP="0013584A">
      <w:pPr>
        <w:tabs>
          <w:tab w:val="left" w:pos="0"/>
        </w:tabs>
        <w:ind w:firstLine="709"/>
      </w:pPr>
      <w:r>
        <w:rPr>
          <w:rFonts w:ascii="Liberation Serif" w:hAnsi="Liberation Serif" w:cs="Liberation Serif"/>
          <w:szCs w:val="24"/>
        </w:rPr>
        <w:t xml:space="preserve">10.1. Договор вступает в силу с </w:t>
      </w:r>
      <w:r w:rsidR="00332E05">
        <w:rPr>
          <w:rFonts w:ascii="Liberation Serif" w:hAnsi="Liberation Serif" w:cs="Liberation Serif"/>
          <w:szCs w:val="24"/>
        </w:rPr>
        <w:t>момента подписания по 3</w:t>
      </w:r>
      <w:r w:rsidR="003063B4">
        <w:rPr>
          <w:rFonts w:ascii="Liberation Serif" w:hAnsi="Liberation Serif" w:cs="Liberation Serif"/>
          <w:szCs w:val="24"/>
        </w:rPr>
        <w:t>0</w:t>
      </w:r>
      <w:r w:rsidR="00332E05">
        <w:rPr>
          <w:rFonts w:ascii="Liberation Serif" w:hAnsi="Liberation Serif" w:cs="Liberation Serif"/>
          <w:szCs w:val="24"/>
        </w:rPr>
        <w:t xml:space="preserve"> </w:t>
      </w:r>
      <w:r w:rsidR="003063B4">
        <w:rPr>
          <w:rFonts w:ascii="Liberation Serif" w:hAnsi="Liberation Serif" w:cs="Liberation Serif"/>
          <w:szCs w:val="24"/>
        </w:rPr>
        <w:t>июня</w:t>
      </w:r>
      <w:r w:rsidR="00332E05">
        <w:rPr>
          <w:rFonts w:ascii="Liberation Serif" w:hAnsi="Liberation Serif" w:cs="Liberation Serif"/>
          <w:szCs w:val="24"/>
        </w:rPr>
        <w:t xml:space="preserve"> 202</w:t>
      </w:r>
      <w:r w:rsidR="001C5561">
        <w:rPr>
          <w:rFonts w:ascii="Liberation Serif" w:hAnsi="Liberation Serif" w:cs="Liberation Serif"/>
          <w:szCs w:val="24"/>
        </w:rPr>
        <w:t>3</w:t>
      </w:r>
      <w:r w:rsidR="00332E05">
        <w:rPr>
          <w:rFonts w:ascii="Liberation Serif" w:hAnsi="Liberation Serif" w:cs="Liberation Serif"/>
          <w:szCs w:val="24"/>
        </w:rPr>
        <w:t xml:space="preserve"> </w:t>
      </w:r>
      <w:r>
        <w:rPr>
          <w:rFonts w:ascii="Liberation Serif" w:hAnsi="Liberation Serif" w:cs="Liberation Serif"/>
          <w:iCs/>
          <w:szCs w:val="24"/>
        </w:rPr>
        <w:t>г.,</w:t>
      </w:r>
      <w:r>
        <w:rPr>
          <w:rFonts w:ascii="Liberation Serif" w:hAnsi="Liberation Serif" w:cs="Liberation Serif"/>
          <w:szCs w:val="24"/>
        </w:rPr>
        <w:t xml:space="preserve"> а в части взаиморасчетов – до полного исполнения сторонами своих обязательств.</w:t>
      </w:r>
    </w:p>
    <w:p w14:paraId="1B202836" w14:textId="77777777" w:rsidR="0013584A" w:rsidRDefault="0013584A" w:rsidP="0013584A">
      <w:pPr>
        <w:tabs>
          <w:tab w:val="left" w:pos="0"/>
        </w:tabs>
        <w:ind w:firstLine="709"/>
      </w:pPr>
      <w:r>
        <w:rPr>
          <w:rFonts w:ascii="Liberation Serif" w:hAnsi="Liberation Serif" w:cs="Liberation Serif"/>
          <w:szCs w:val="24"/>
        </w:rPr>
        <w:t xml:space="preserve"> </w:t>
      </w:r>
    </w:p>
    <w:p w14:paraId="3BB353B1" w14:textId="77777777" w:rsidR="0013584A" w:rsidRDefault="0013584A" w:rsidP="0013584A">
      <w:pPr>
        <w:jc w:val="center"/>
        <w:rPr>
          <w:rFonts w:ascii="Liberation Serif" w:hAnsi="Liberation Serif" w:cs="Liberation Serif"/>
          <w:b/>
          <w:szCs w:val="24"/>
        </w:rPr>
      </w:pPr>
      <w:r>
        <w:rPr>
          <w:rFonts w:ascii="Liberation Serif" w:hAnsi="Liberation Serif" w:cs="Liberation Serif"/>
          <w:b/>
          <w:szCs w:val="24"/>
        </w:rPr>
        <w:t>11. АНТИКОРРУПЦИОННАЯ ОГОВОРКА</w:t>
      </w:r>
    </w:p>
    <w:p w14:paraId="699E905B" w14:textId="77777777" w:rsidR="0013584A" w:rsidRDefault="0013584A" w:rsidP="00567AEB">
      <w:pPr>
        <w:jc w:val="both"/>
        <w:rPr>
          <w:rFonts w:ascii="Liberation Serif" w:hAnsi="Liberation Serif" w:cs="Liberation Serif"/>
          <w:szCs w:val="24"/>
        </w:rPr>
      </w:pPr>
      <w:r>
        <w:rPr>
          <w:rFonts w:ascii="Liberation Serif" w:hAnsi="Liberation Serif" w:cs="Liberation Serif"/>
          <w:szCs w:val="24"/>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314D1D9" w14:textId="77777777" w:rsidR="0013584A" w:rsidRDefault="0013584A" w:rsidP="00567AEB">
      <w:pPr>
        <w:jc w:val="both"/>
      </w:pPr>
      <w:r>
        <w:rPr>
          <w:rFonts w:ascii="Liberation Serif" w:hAnsi="Liberation Serif" w:cs="Liberation Serif"/>
          <w:szCs w:val="24"/>
        </w:rPr>
        <w:t xml:space="preserve">11.2. В случае возникновения у Стороны </w:t>
      </w:r>
      <w:r>
        <w:rPr>
          <w:rFonts w:ascii="Liberation Serif" w:hAnsi="Liberation Serif" w:cs="Liberation Serif"/>
          <w:i/>
          <w:szCs w:val="24"/>
        </w:rPr>
        <w:t>добросовестных и обоснованных</w:t>
      </w:r>
      <w:r>
        <w:rPr>
          <w:rFonts w:ascii="Liberation Serif" w:hAnsi="Liberation Serif" w:cs="Liberation Serif"/>
          <w:szCs w:val="24"/>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w:t>
      </w:r>
      <w:r>
        <w:rPr>
          <w:rFonts w:ascii="Liberation Serif" w:hAnsi="Liberation Serif" w:cs="Liberation Serif"/>
          <w:szCs w:val="24"/>
        </w:rPr>
        <w:lastRenderedPageBreak/>
        <w:t xml:space="preserve">подтверждающие или дающие основание предполагать, что произошло или может произойти нарушение настоящего раздела договора. </w:t>
      </w:r>
    </w:p>
    <w:p w14:paraId="50C31CB1" w14:textId="77777777" w:rsidR="0013584A" w:rsidRDefault="0013584A" w:rsidP="00567AEB">
      <w:pPr>
        <w:ind w:firstLine="567"/>
        <w:jc w:val="both"/>
      </w:pPr>
      <w:r>
        <w:rPr>
          <w:rFonts w:ascii="Liberation Serif" w:hAnsi="Liberation Serif" w:cs="Liberation Serif"/>
          <w:szCs w:val="24"/>
        </w:rPr>
        <w:t>Каналы уведомления ______________ о нарушениях каких-либо положений настоящего раздела: ______________, официальный сайт ____________________ (при наличии).</w:t>
      </w:r>
    </w:p>
    <w:p w14:paraId="6830883E" w14:textId="77777777" w:rsidR="0013584A" w:rsidRDefault="0013584A" w:rsidP="00567AEB">
      <w:pPr>
        <w:jc w:val="both"/>
      </w:pPr>
      <w:r>
        <w:rPr>
          <w:rFonts w:ascii="Liberation Serif" w:hAnsi="Liberation Serif" w:cs="Liberation Serif"/>
          <w:szCs w:val="24"/>
        </w:rPr>
        <w:t>Каналы уведомления Заказчика о нарушениях каких-либо положений настоящего раздела: ______________, официальный сайт ____________________ (при наличии).</w:t>
      </w:r>
    </w:p>
    <w:p w14:paraId="28E7B07B" w14:textId="77777777" w:rsidR="0013584A" w:rsidRDefault="0013584A" w:rsidP="00567AEB">
      <w:pPr>
        <w:jc w:val="both"/>
      </w:pPr>
      <w:r>
        <w:rPr>
          <w:rFonts w:ascii="Liberation Serif" w:hAnsi="Liberation Serif" w:cs="Liberation Serif"/>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B6A1F1F" w14:textId="77777777" w:rsidR="0013584A" w:rsidRDefault="0013584A" w:rsidP="00567AEB">
      <w:pPr>
        <w:jc w:val="both"/>
      </w:pPr>
      <w:r>
        <w:rPr>
          <w:rFonts w:ascii="Liberation Serif" w:hAnsi="Liberation Serif" w:cs="Liberation Serif"/>
          <w:szCs w:val="24"/>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rFonts w:ascii="Liberation Serif" w:hAnsi="Liberation Serif" w:cs="Liberation Serif"/>
        </w:rPr>
        <w:t xml:space="preserve"> </w:t>
      </w:r>
      <w:r>
        <w:rPr>
          <w:rFonts w:ascii="Liberation Serif" w:hAnsi="Liberation Serif" w:cs="Liberation Serif"/>
          <w:szCs w:val="24"/>
        </w:rPr>
        <w:t>условий настоящего раздела договора.</w:t>
      </w:r>
    </w:p>
    <w:p w14:paraId="1138CA32" w14:textId="77777777" w:rsidR="0013584A" w:rsidRDefault="0013584A" w:rsidP="00567AEB">
      <w:pPr>
        <w:jc w:val="both"/>
        <w:rPr>
          <w:rFonts w:ascii="Liberation Serif" w:hAnsi="Liberation Serif" w:cs="Liberation Serif"/>
          <w:szCs w:val="24"/>
        </w:rPr>
      </w:pPr>
      <w:r>
        <w:rPr>
          <w:rFonts w:ascii="Liberation Serif" w:hAnsi="Liberation Serif" w:cs="Liberation Serif"/>
          <w:szCs w:val="24"/>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AB1A326" w14:textId="77777777" w:rsidR="0013584A" w:rsidRDefault="0013584A" w:rsidP="00567AEB">
      <w:pPr>
        <w:jc w:val="both"/>
        <w:rPr>
          <w:rFonts w:ascii="Liberation Serif" w:hAnsi="Liberation Serif" w:cs="Liberation Serif"/>
          <w:szCs w:val="24"/>
        </w:rPr>
      </w:pPr>
      <w:r>
        <w:rPr>
          <w:rFonts w:ascii="Liberation Serif" w:hAnsi="Liberation Serif" w:cs="Liberation Serif"/>
          <w:szCs w:val="24"/>
        </w:rPr>
        <w:t>11.5.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1BCCD17B" w14:textId="77777777" w:rsidR="0013584A" w:rsidRDefault="0013584A" w:rsidP="0013584A">
      <w:pPr>
        <w:ind w:firstLine="567"/>
        <w:rPr>
          <w:rFonts w:ascii="Liberation Serif" w:hAnsi="Liberation Serif" w:cs="Liberation Serif"/>
          <w:b/>
          <w:szCs w:val="24"/>
        </w:rPr>
      </w:pPr>
    </w:p>
    <w:p w14:paraId="1B8D2C02" w14:textId="77777777" w:rsidR="0013584A" w:rsidRDefault="0013584A" w:rsidP="00567AEB">
      <w:pPr>
        <w:widowControl w:val="0"/>
        <w:autoSpaceDE w:val="0"/>
        <w:ind w:firstLine="709"/>
        <w:jc w:val="both"/>
        <w:rPr>
          <w:rFonts w:ascii="Liberation Serif" w:hAnsi="Liberation Serif" w:cs="Liberation Serif"/>
          <w:szCs w:val="24"/>
        </w:rPr>
      </w:pPr>
      <w:r>
        <w:rPr>
          <w:rFonts w:ascii="Liberation Serif" w:hAnsi="Liberation Serif" w:cs="Liberation Serif"/>
          <w:szCs w:val="24"/>
        </w:rPr>
        <w:t>- Приложение № 1. Спецификация – на ___ л.;</w:t>
      </w:r>
    </w:p>
    <w:p w14:paraId="11DE17C7" w14:textId="77777777" w:rsidR="0013584A" w:rsidRDefault="0013584A" w:rsidP="00567AEB">
      <w:pPr>
        <w:widowControl w:val="0"/>
        <w:autoSpaceDE w:val="0"/>
        <w:ind w:firstLine="709"/>
        <w:jc w:val="both"/>
        <w:rPr>
          <w:rFonts w:ascii="Liberation Serif" w:hAnsi="Liberation Serif" w:cs="Liberation Serif"/>
          <w:szCs w:val="24"/>
        </w:rPr>
      </w:pPr>
      <w:r>
        <w:rPr>
          <w:rFonts w:ascii="Liberation Serif" w:hAnsi="Liberation Serif" w:cs="Liberation Serif"/>
          <w:szCs w:val="24"/>
        </w:rPr>
        <w:t>- Приложение № 2. График поставки – на ___л.;</w:t>
      </w:r>
    </w:p>
    <w:p w14:paraId="1042F8F9" w14:textId="77777777" w:rsidR="0013584A" w:rsidRDefault="0013584A" w:rsidP="00567AEB">
      <w:pPr>
        <w:widowControl w:val="0"/>
        <w:autoSpaceDE w:val="0"/>
        <w:ind w:firstLine="709"/>
        <w:jc w:val="both"/>
      </w:pPr>
      <w:r>
        <w:rPr>
          <w:rFonts w:ascii="Liberation Serif" w:hAnsi="Liberation Serif" w:cs="Liberation Serif"/>
          <w:szCs w:val="24"/>
        </w:rPr>
        <w:t>- Приложение № 3. Форма отгрузочной разнарядки (заявки) – на ___л.;</w:t>
      </w:r>
      <w:r>
        <w:rPr>
          <w:rFonts w:ascii="Liberation Serif" w:hAnsi="Liberation Serif" w:cs="Liberation Serif"/>
          <w:b/>
          <w:szCs w:val="24"/>
        </w:rPr>
        <w:t xml:space="preserve"> </w:t>
      </w:r>
    </w:p>
    <w:p w14:paraId="74562D77" w14:textId="77777777" w:rsidR="0013584A" w:rsidRDefault="0013584A" w:rsidP="00567AEB">
      <w:pPr>
        <w:widowControl w:val="0"/>
        <w:autoSpaceDE w:val="0"/>
        <w:ind w:firstLine="709"/>
        <w:jc w:val="both"/>
        <w:rPr>
          <w:rFonts w:ascii="Liberation Serif" w:hAnsi="Liberation Serif" w:cs="Liberation Serif"/>
          <w:szCs w:val="24"/>
        </w:rPr>
      </w:pPr>
      <w:r>
        <w:rPr>
          <w:rFonts w:ascii="Liberation Serif" w:hAnsi="Liberation Serif" w:cs="Liberation Serif"/>
          <w:szCs w:val="24"/>
        </w:rPr>
        <w:t>- Приложение № 4. Форма Акта сдачи – приемки товара - на__ л.</w:t>
      </w:r>
    </w:p>
    <w:p w14:paraId="291B133C" w14:textId="77777777" w:rsidR="0013584A" w:rsidRDefault="0013584A" w:rsidP="00567AEB">
      <w:pPr>
        <w:shd w:val="clear" w:color="auto" w:fill="FFFFFF"/>
        <w:jc w:val="both"/>
        <w:rPr>
          <w:rFonts w:ascii="Liberation Serif" w:hAnsi="Liberation Serif" w:cs="Liberation Serif"/>
          <w:b/>
          <w:szCs w:val="24"/>
        </w:rPr>
      </w:pPr>
    </w:p>
    <w:p w14:paraId="0EBDB8F2" w14:textId="77777777" w:rsidR="0013584A" w:rsidRDefault="0013584A" w:rsidP="0013584A">
      <w:pPr>
        <w:shd w:val="clear" w:color="auto" w:fill="FFFFFF"/>
        <w:jc w:val="center"/>
        <w:rPr>
          <w:rFonts w:ascii="Liberation Serif" w:hAnsi="Liberation Serif" w:cs="Liberation Serif"/>
          <w:b/>
          <w:szCs w:val="24"/>
        </w:rPr>
      </w:pPr>
      <w:r>
        <w:rPr>
          <w:rFonts w:ascii="Liberation Serif" w:hAnsi="Liberation Serif" w:cs="Liberation Serif"/>
          <w:b/>
          <w:szCs w:val="24"/>
        </w:rPr>
        <w:t xml:space="preserve">12. АДРЕСА МЕСТ НАХОЖДЕНИЯ, </w:t>
      </w:r>
    </w:p>
    <w:p w14:paraId="1F6CCEB8" w14:textId="77777777" w:rsidR="0013584A" w:rsidRDefault="0013584A" w:rsidP="0013584A">
      <w:pPr>
        <w:shd w:val="clear" w:color="auto" w:fill="FFFFFF"/>
        <w:jc w:val="center"/>
        <w:rPr>
          <w:rFonts w:ascii="Liberation Serif" w:hAnsi="Liberation Serif" w:cs="Liberation Serif"/>
          <w:b/>
          <w:szCs w:val="24"/>
        </w:rPr>
      </w:pPr>
      <w:r>
        <w:rPr>
          <w:rFonts w:ascii="Liberation Serif" w:hAnsi="Liberation Serif" w:cs="Liberation Serif"/>
          <w:b/>
          <w:szCs w:val="24"/>
        </w:rPr>
        <w:t>БАНКОВСКИЕ РЕКВИЗИТЫ И ПОДПИСИ СТОРОН</w:t>
      </w:r>
    </w:p>
    <w:p w14:paraId="2C43222A" w14:textId="77777777" w:rsidR="0013584A" w:rsidRDefault="0013584A" w:rsidP="0013584A">
      <w:pPr>
        <w:shd w:val="clear" w:color="auto" w:fill="FFFFFF"/>
        <w:jc w:val="center"/>
      </w:pPr>
    </w:p>
    <w:tbl>
      <w:tblPr>
        <w:tblW w:w="9599" w:type="dxa"/>
        <w:tblLayout w:type="fixed"/>
        <w:tblCellMar>
          <w:left w:w="10" w:type="dxa"/>
          <w:right w:w="10" w:type="dxa"/>
        </w:tblCellMar>
        <w:tblLook w:val="04A0" w:firstRow="1" w:lastRow="0" w:firstColumn="1" w:lastColumn="0" w:noHBand="0" w:noVBand="1"/>
      </w:tblPr>
      <w:tblGrid>
        <w:gridCol w:w="4799"/>
        <w:gridCol w:w="4800"/>
      </w:tblGrid>
      <w:tr w:rsidR="0013584A" w14:paraId="52734904" w14:textId="77777777" w:rsidTr="00496C57">
        <w:trPr>
          <w:trHeight w:val="150"/>
        </w:trPr>
        <w:tc>
          <w:tcPr>
            <w:tcW w:w="4799" w:type="dxa"/>
            <w:shd w:val="clear" w:color="auto" w:fill="auto"/>
            <w:tcMar>
              <w:top w:w="0" w:type="dxa"/>
              <w:left w:w="108" w:type="dxa"/>
              <w:bottom w:w="0" w:type="dxa"/>
              <w:right w:w="108" w:type="dxa"/>
            </w:tcMar>
          </w:tcPr>
          <w:p w14:paraId="26827D60"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Заказчик</w:t>
            </w:r>
          </w:p>
        </w:tc>
        <w:tc>
          <w:tcPr>
            <w:tcW w:w="4800" w:type="dxa"/>
            <w:shd w:val="clear" w:color="auto" w:fill="auto"/>
            <w:tcMar>
              <w:top w:w="0" w:type="dxa"/>
              <w:left w:w="108" w:type="dxa"/>
              <w:bottom w:w="0" w:type="dxa"/>
              <w:right w:w="108" w:type="dxa"/>
            </w:tcMar>
          </w:tcPr>
          <w:p w14:paraId="771096BA"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Поставщик</w:t>
            </w:r>
          </w:p>
        </w:tc>
      </w:tr>
      <w:tr w:rsidR="0013584A" w14:paraId="70DCCC14" w14:textId="77777777" w:rsidTr="00496C57">
        <w:trPr>
          <w:trHeight w:val="154"/>
        </w:trPr>
        <w:tc>
          <w:tcPr>
            <w:tcW w:w="4799" w:type="dxa"/>
            <w:shd w:val="clear" w:color="auto" w:fill="auto"/>
            <w:tcMar>
              <w:top w:w="0" w:type="dxa"/>
              <w:left w:w="108" w:type="dxa"/>
              <w:bottom w:w="0" w:type="dxa"/>
              <w:right w:w="108" w:type="dxa"/>
            </w:tcMar>
          </w:tcPr>
          <w:p w14:paraId="2BC50A94"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места нахождения:</w:t>
            </w:r>
          </w:p>
        </w:tc>
        <w:tc>
          <w:tcPr>
            <w:tcW w:w="4800" w:type="dxa"/>
            <w:shd w:val="clear" w:color="auto" w:fill="auto"/>
            <w:tcMar>
              <w:top w:w="0" w:type="dxa"/>
              <w:left w:w="108" w:type="dxa"/>
              <w:bottom w:w="0" w:type="dxa"/>
              <w:right w:w="108" w:type="dxa"/>
            </w:tcMar>
          </w:tcPr>
          <w:p w14:paraId="4133875D"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места нахождения:</w:t>
            </w:r>
          </w:p>
        </w:tc>
      </w:tr>
      <w:tr w:rsidR="0013584A" w14:paraId="587EAB9C" w14:textId="77777777" w:rsidTr="00496C57">
        <w:trPr>
          <w:trHeight w:val="172"/>
        </w:trPr>
        <w:tc>
          <w:tcPr>
            <w:tcW w:w="4799" w:type="dxa"/>
            <w:shd w:val="clear" w:color="auto" w:fill="auto"/>
            <w:tcMar>
              <w:top w:w="0" w:type="dxa"/>
              <w:left w:w="108" w:type="dxa"/>
              <w:bottom w:w="0" w:type="dxa"/>
              <w:right w:w="108" w:type="dxa"/>
            </w:tcMar>
          </w:tcPr>
          <w:p w14:paraId="618E1E8A"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для почтовых отправлений:</w:t>
            </w:r>
          </w:p>
        </w:tc>
        <w:tc>
          <w:tcPr>
            <w:tcW w:w="4800" w:type="dxa"/>
            <w:shd w:val="clear" w:color="auto" w:fill="auto"/>
            <w:tcMar>
              <w:top w:w="0" w:type="dxa"/>
              <w:left w:w="108" w:type="dxa"/>
              <w:bottom w:w="0" w:type="dxa"/>
              <w:right w:w="108" w:type="dxa"/>
            </w:tcMar>
          </w:tcPr>
          <w:p w14:paraId="243676F7"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для почтовых отправлений:</w:t>
            </w:r>
          </w:p>
        </w:tc>
      </w:tr>
      <w:tr w:rsidR="0013584A" w14:paraId="46083A43" w14:textId="77777777" w:rsidTr="00496C57">
        <w:trPr>
          <w:trHeight w:val="175"/>
        </w:trPr>
        <w:tc>
          <w:tcPr>
            <w:tcW w:w="4799" w:type="dxa"/>
            <w:shd w:val="clear" w:color="auto" w:fill="auto"/>
            <w:tcMar>
              <w:top w:w="0" w:type="dxa"/>
              <w:left w:w="108" w:type="dxa"/>
              <w:bottom w:w="0" w:type="dxa"/>
              <w:right w:w="108" w:type="dxa"/>
            </w:tcMar>
          </w:tcPr>
          <w:p w14:paraId="0E8A5D43"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Телефон (факс):</w:t>
            </w:r>
          </w:p>
        </w:tc>
        <w:tc>
          <w:tcPr>
            <w:tcW w:w="4800" w:type="dxa"/>
            <w:shd w:val="clear" w:color="auto" w:fill="auto"/>
            <w:tcMar>
              <w:top w:w="0" w:type="dxa"/>
              <w:left w:w="108" w:type="dxa"/>
              <w:bottom w:w="0" w:type="dxa"/>
              <w:right w:w="108" w:type="dxa"/>
            </w:tcMar>
          </w:tcPr>
          <w:p w14:paraId="6D2881CB"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Телефон (факс):</w:t>
            </w:r>
          </w:p>
        </w:tc>
      </w:tr>
      <w:tr w:rsidR="0013584A" w14:paraId="1976827F" w14:textId="77777777" w:rsidTr="00496C57">
        <w:trPr>
          <w:trHeight w:val="180"/>
        </w:trPr>
        <w:tc>
          <w:tcPr>
            <w:tcW w:w="4799" w:type="dxa"/>
            <w:shd w:val="clear" w:color="auto" w:fill="auto"/>
            <w:tcMar>
              <w:top w:w="0" w:type="dxa"/>
              <w:left w:w="108" w:type="dxa"/>
              <w:bottom w:w="0" w:type="dxa"/>
              <w:right w:w="108" w:type="dxa"/>
            </w:tcMar>
          </w:tcPr>
          <w:p w14:paraId="44AFFD5F"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электронной почты:</w:t>
            </w:r>
          </w:p>
        </w:tc>
        <w:tc>
          <w:tcPr>
            <w:tcW w:w="4800" w:type="dxa"/>
            <w:shd w:val="clear" w:color="auto" w:fill="auto"/>
            <w:tcMar>
              <w:top w:w="0" w:type="dxa"/>
              <w:left w:w="108" w:type="dxa"/>
              <w:bottom w:w="0" w:type="dxa"/>
              <w:right w:w="108" w:type="dxa"/>
            </w:tcMar>
          </w:tcPr>
          <w:p w14:paraId="2E9807F8"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Адрес электронной почты:</w:t>
            </w:r>
          </w:p>
        </w:tc>
      </w:tr>
      <w:tr w:rsidR="0013584A" w14:paraId="54A9BCAF" w14:textId="77777777" w:rsidTr="00496C57">
        <w:trPr>
          <w:trHeight w:val="64"/>
        </w:trPr>
        <w:tc>
          <w:tcPr>
            <w:tcW w:w="4799" w:type="dxa"/>
            <w:shd w:val="clear" w:color="auto" w:fill="auto"/>
            <w:tcMar>
              <w:top w:w="0" w:type="dxa"/>
              <w:left w:w="108" w:type="dxa"/>
              <w:bottom w:w="0" w:type="dxa"/>
              <w:right w:w="108" w:type="dxa"/>
            </w:tcMar>
          </w:tcPr>
          <w:p w14:paraId="72790DF6"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Реквизиты:</w:t>
            </w:r>
          </w:p>
        </w:tc>
        <w:tc>
          <w:tcPr>
            <w:tcW w:w="4800" w:type="dxa"/>
            <w:shd w:val="clear" w:color="auto" w:fill="auto"/>
            <w:tcMar>
              <w:top w:w="0" w:type="dxa"/>
              <w:left w:w="108" w:type="dxa"/>
              <w:bottom w:w="0" w:type="dxa"/>
              <w:right w:w="108" w:type="dxa"/>
            </w:tcMar>
          </w:tcPr>
          <w:p w14:paraId="29198FAE" w14:textId="77777777" w:rsidR="0013584A" w:rsidRDefault="0013584A" w:rsidP="00496C57">
            <w:pPr>
              <w:autoSpaceDE w:val="0"/>
              <w:rPr>
                <w:rFonts w:ascii="Liberation Serif" w:hAnsi="Liberation Serif" w:cs="Liberation Serif"/>
                <w:szCs w:val="24"/>
              </w:rPr>
            </w:pPr>
            <w:r>
              <w:rPr>
                <w:rFonts w:ascii="Liberation Serif" w:hAnsi="Liberation Serif" w:cs="Liberation Serif"/>
                <w:szCs w:val="24"/>
              </w:rPr>
              <w:t>Платежные реквизиты Поставщика:</w:t>
            </w:r>
          </w:p>
        </w:tc>
      </w:tr>
    </w:tbl>
    <w:p w14:paraId="0EB86171"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 xml:space="preserve">    _______________________                              __________________</w:t>
      </w:r>
    </w:p>
    <w:p w14:paraId="527ED3B0"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 xml:space="preserve">          (</w:t>
      </w:r>
      <w:proofErr w:type="gramStart"/>
      <w:r>
        <w:rPr>
          <w:rFonts w:ascii="Liberation Serif" w:hAnsi="Liberation Serif" w:cs="Liberation Serif"/>
          <w:szCs w:val="24"/>
        </w:rPr>
        <w:t xml:space="preserve">должность)   </w:t>
      </w:r>
      <w:proofErr w:type="gramEnd"/>
      <w:r>
        <w:rPr>
          <w:rFonts w:ascii="Liberation Serif" w:hAnsi="Liberation Serif" w:cs="Liberation Serif"/>
          <w:szCs w:val="24"/>
        </w:rPr>
        <w:t xml:space="preserve">                                              (должность)</w:t>
      </w:r>
    </w:p>
    <w:p w14:paraId="668BE425" w14:textId="77777777" w:rsidR="0013584A" w:rsidRDefault="0013584A" w:rsidP="0013584A">
      <w:pPr>
        <w:autoSpaceDE w:val="0"/>
        <w:rPr>
          <w:rFonts w:ascii="Liberation Serif" w:hAnsi="Liberation Serif" w:cs="Liberation Serif"/>
          <w:szCs w:val="24"/>
        </w:rPr>
      </w:pPr>
      <w:r>
        <w:rPr>
          <w:rFonts w:ascii="Liberation Serif" w:hAnsi="Liberation Serif" w:cs="Liberation Serif"/>
          <w:szCs w:val="24"/>
        </w:rPr>
        <w:t>_____________/_____________                           _____________/_________________</w:t>
      </w:r>
    </w:p>
    <w:p w14:paraId="1FBC5E26" w14:textId="77777777" w:rsidR="0013584A" w:rsidRDefault="0013584A" w:rsidP="0013584A">
      <w:pPr>
        <w:autoSpaceDE w:val="0"/>
      </w:pPr>
      <w:r>
        <w:rPr>
          <w:rFonts w:ascii="Liberation Serif" w:hAnsi="Liberation Serif" w:cs="Liberation Serif"/>
          <w:szCs w:val="24"/>
        </w:rPr>
        <w:t>(</w:t>
      </w:r>
      <w:proofErr w:type="gramStart"/>
      <w:r>
        <w:rPr>
          <w:rFonts w:ascii="Liberation Serif" w:hAnsi="Liberation Serif" w:cs="Liberation Serif"/>
          <w:szCs w:val="24"/>
        </w:rPr>
        <w:t xml:space="preserve">подпись)   </w:t>
      </w:r>
      <w:proofErr w:type="gramEnd"/>
      <w:r>
        <w:rPr>
          <w:rFonts w:ascii="Liberation Serif" w:hAnsi="Liberation Serif" w:cs="Liberation Serif"/>
          <w:szCs w:val="24"/>
        </w:rPr>
        <w:t xml:space="preserve">            (Ф.И.О.)                                   (</w:t>
      </w:r>
      <w:proofErr w:type="gramStart"/>
      <w:r>
        <w:rPr>
          <w:rFonts w:ascii="Liberation Serif" w:hAnsi="Liberation Serif" w:cs="Liberation Serif"/>
          <w:szCs w:val="24"/>
        </w:rPr>
        <w:t xml:space="preserve">подпись)   </w:t>
      </w:r>
      <w:proofErr w:type="gramEnd"/>
      <w:r>
        <w:rPr>
          <w:rFonts w:ascii="Liberation Serif" w:hAnsi="Liberation Serif" w:cs="Liberation Serif"/>
          <w:szCs w:val="24"/>
        </w:rPr>
        <w:t xml:space="preserve">          (Ф.И.О.)</w:t>
      </w:r>
    </w:p>
    <w:p w14:paraId="18749134" w14:textId="77777777" w:rsidR="0013584A" w:rsidRDefault="0013584A" w:rsidP="0013584A">
      <w:pPr>
        <w:tabs>
          <w:tab w:val="left" w:pos="8070"/>
        </w:tabs>
        <w:autoSpaceDE w:val="0"/>
        <w:rPr>
          <w:rFonts w:ascii="Liberation Serif" w:hAnsi="Liberation Serif" w:cs="Liberation Serif"/>
          <w:szCs w:val="24"/>
        </w:rPr>
      </w:pPr>
      <w:r>
        <w:rPr>
          <w:rFonts w:ascii="Liberation Serif" w:hAnsi="Liberation Serif" w:cs="Liberation Serif"/>
          <w:szCs w:val="24"/>
        </w:rPr>
        <w:tab/>
      </w:r>
    </w:p>
    <w:p w14:paraId="4AF3309C" w14:textId="77777777" w:rsidR="0013584A" w:rsidRDefault="0013584A" w:rsidP="0013584A">
      <w:pPr>
        <w:autoSpaceDE w:val="0"/>
        <w:ind w:firstLine="567"/>
        <w:rPr>
          <w:rFonts w:ascii="Liberation Serif" w:hAnsi="Liberation Serif" w:cs="Liberation Serif"/>
          <w:szCs w:val="24"/>
        </w:rPr>
      </w:pPr>
      <w:bookmarkStart w:id="4" w:name="Par0"/>
      <w:bookmarkEnd w:id="4"/>
    </w:p>
    <w:p w14:paraId="6E9CBDC4" w14:textId="77777777" w:rsidR="0013584A" w:rsidRDefault="0013584A" w:rsidP="0013584A">
      <w:pPr>
        <w:autoSpaceDE w:val="0"/>
        <w:ind w:firstLine="567"/>
        <w:rPr>
          <w:rFonts w:ascii="Liberation Serif" w:hAnsi="Liberation Serif" w:cs="Liberation Serif"/>
          <w:szCs w:val="24"/>
        </w:rPr>
      </w:pPr>
    </w:p>
    <w:tbl>
      <w:tblPr>
        <w:tblW w:w="9571" w:type="dxa"/>
        <w:tblInd w:w="108" w:type="dxa"/>
        <w:tblCellMar>
          <w:left w:w="10" w:type="dxa"/>
          <w:right w:w="10" w:type="dxa"/>
        </w:tblCellMar>
        <w:tblLook w:val="04A0" w:firstRow="1" w:lastRow="0" w:firstColumn="1" w:lastColumn="0" w:noHBand="0" w:noVBand="1"/>
      </w:tblPr>
      <w:tblGrid>
        <w:gridCol w:w="4785"/>
        <w:gridCol w:w="4786"/>
      </w:tblGrid>
      <w:tr w:rsidR="0013584A" w14:paraId="617451BE" w14:textId="77777777" w:rsidTr="00496C57">
        <w:tc>
          <w:tcPr>
            <w:tcW w:w="4785" w:type="dxa"/>
            <w:shd w:val="clear" w:color="auto" w:fill="auto"/>
            <w:tcMar>
              <w:top w:w="0" w:type="dxa"/>
              <w:left w:w="108" w:type="dxa"/>
              <w:bottom w:w="0" w:type="dxa"/>
              <w:right w:w="108" w:type="dxa"/>
            </w:tcMar>
          </w:tcPr>
          <w:p w14:paraId="0E28F407"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Заказчик</w:t>
            </w:r>
          </w:p>
          <w:p w14:paraId="542672B4"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___________________</w:t>
            </w:r>
          </w:p>
          <w:p w14:paraId="620B4C23"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 ______ 20__ г.</w:t>
            </w:r>
          </w:p>
          <w:p w14:paraId="6674D85E" w14:textId="77777777" w:rsidR="0013584A" w:rsidRDefault="0013584A" w:rsidP="00496C57">
            <w:pPr>
              <w:autoSpaceDE w:val="0"/>
              <w:ind w:firstLine="567"/>
              <w:rPr>
                <w:rFonts w:ascii="Liberation Serif" w:hAnsi="Liberation Serif" w:cs="Liberation Serif"/>
                <w:szCs w:val="24"/>
              </w:rPr>
            </w:pPr>
          </w:p>
        </w:tc>
        <w:tc>
          <w:tcPr>
            <w:tcW w:w="4786" w:type="dxa"/>
            <w:shd w:val="clear" w:color="auto" w:fill="auto"/>
            <w:tcMar>
              <w:top w:w="0" w:type="dxa"/>
              <w:left w:w="108" w:type="dxa"/>
              <w:bottom w:w="0" w:type="dxa"/>
              <w:right w:w="108" w:type="dxa"/>
            </w:tcMar>
          </w:tcPr>
          <w:p w14:paraId="2B9D7F71"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Поставщик</w:t>
            </w:r>
          </w:p>
          <w:p w14:paraId="542EDE1A"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____________________</w:t>
            </w:r>
          </w:p>
          <w:p w14:paraId="250B734C" w14:textId="77777777" w:rsidR="0013584A" w:rsidRDefault="0013584A" w:rsidP="00496C57">
            <w:pPr>
              <w:autoSpaceDE w:val="0"/>
              <w:ind w:firstLine="567"/>
              <w:rPr>
                <w:rFonts w:ascii="Liberation Serif" w:hAnsi="Liberation Serif" w:cs="Liberation Serif"/>
                <w:szCs w:val="24"/>
              </w:rPr>
            </w:pPr>
            <w:r>
              <w:rPr>
                <w:rFonts w:ascii="Liberation Serif" w:hAnsi="Liberation Serif" w:cs="Liberation Serif"/>
                <w:szCs w:val="24"/>
              </w:rPr>
              <w:t>"___" ______ 20__ г.</w:t>
            </w:r>
          </w:p>
          <w:p w14:paraId="4352FB02" w14:textId="77777777" w:rsidR="0013584A" w:rsidRDefault="0013584A" w:rsidP="00496C57">
            <w:pPr>
              <w:autoSpaceDE w:val="0"/>
              <w:ind w:firstLine="567"/>
              <w:rPr>
                <w:rFonts w:ascii="Liberation Serif" w:hAnsi="Liberation Serif" w:cs="Liberation Serif"/>
                <w:szCs w:val="24"/>
              </w:rPr>
            </w:pPr>
          </w:p>
        </w:tc>
      </w:tr>
    </w:tbl>
    <w:p w14:paraId="4670D3F1" w14:textId="77777777" w:rsidR="0013584A" w:rsidRDefault="0013584A" w:rsidP="0013584A">
      <w:pPr>
        <w:autoSpaceDE w:val="0"/>
        <w:ind w:firstLine="567"/>
        <w:rPr>
          <w:rFonts w:ascii="Liberation Serif" w:hAnsi="Liberation Serif" w:cs="Liberation Serif"/>
          <w:kern w:val="3"/>
          <w:szCs w:val="24"/>
        </w:rPr>
      </w:pPr>
      <w:r>
        <w:rPr>
          <w:rFonts w:ascii="Liberation Serif" w:hAnsi="Liberation Serif" w:cs="Liberation Serif"/>
          <w:kern w:val="3"/>
          <w:szCs w:val="24"/>
        </w:rPr>
        <w:t xml:space="preserve"> </w:t>
      </w:r>
    </w:p>
    <w:p w14:paraId="717FB04C" w14:textId="77777777" w:rsidR="0013584A" w:rsidRDefault="0013584A" w:rsidP="0013584A">
      <w:pPr>
        <w:ind w:left="6663"/>
        <w:rPr>
          <w:rFonts w:ascii="Liberation Serif" w:hAnsi="Liberation Serif" w:cs="Liberation Serif"/>
          <w:szCs w:val="24"/>
        </w:rPr>
      </w:pPr>
    </w:p>
    <w:p w14:paraId="4A9B3517" w14:textId="77777777" w:rsidR="0013584A" w:rsidRDefault="0013584A" w:rsidP="0013584A">
      <w:pPr>
        <w:ind w:left="6663"/>
        <w:rPr>
          <w:rFonts w:ascii="Liberation Serif" w:hAnsi="Liberation Serif" w:cs="Liberation Serif"/>
          <w:i/>
          <w:szCs w:val="24"/>
        </w:rPr>
      </w:pPr>
    </w:p>
    <w:p w14:paraId="3F509955" w14:textId="77777777" w:rsidR="0013584A" w:rsidRDefault="0013584A" w:rsidP="0013584A">
      <w:pPr>
        <w:ind w:left="6663"/>
        <w:rPr>
          <w:rFonts w:ascii="Liberation Serif" w:hAnsi="Liberation Serif" w:cs="Liberation Serif"/>
          <w:i/>
          <w:szCs w:val="24"/>
        </w:rPr>
      </w:pPr>
    </w:p>
    <w:p w14:paraId="121733E3" w14:textId="77777777" w:rsidR="0013584A" w:rsidRDefault="0013584A" w:rsidP="0013584A">
      <w:pPr>
        <w:ind w:left="6663"/>
        <w:rPr>
          <w:rFonts w:ascii="Liberation Serif" w:hAnsi="Liberation Serif" w:cs="Liberation Serif"/>
          <w:i/>
          <w:szCs w:val="24"/>
        </w:rPr>
      </w:pPr>
    </w:p>
    <w:p w14:paraId="1F2E556C" w14:textId="77777777" w:rsidR="0013584A" w:rsidRDefault="0013584A" w:rsidP="0013584A">
      <w:pPr>
        <w:ind w:left="6663"/>
        <w:rPr>
          <w:rFonts w:ascii="Liberation Serif" w:hAnsi="Liberation Serif" w:cs="Liberation Serif"/>
          <w:i/>
          <w:szCs w:val="24"/>
        </w:rPr>
      </w:pPr>
    </w:p>
    <w:p w14:paraId="4F8FCE6D" w14:textId="77777777" w:rsidR="0013584A" w:rsidRDefault="0013584A" w:rsidP="0013584A">
      <w:pPr>
        <w:ind w:left="6663"/>
        <w:rPr>
          <w:rFonts w:ascii="Liberation Serif" w:hAnsi="Liberation Serif" w:cs="Liberation Serif"/>
          <w:i/>
          <w:szCs w:val="24"/>
        </w:rPr>
      </w:pPr>
    </w:p>
    <w:p w14:paraId="5AEEFC4B" w14:textId="77777777" w:rsidR="0013584A" w:rsidRDefault="0013584A" w:rsidP="0013584A">
      <w:pPr>
        <w:ind w:left="6663"/>
        <w:rPr>
          <w:rFonts w:ascii="Liberation Serif" w:hAnsi="Liberation Serif" w:cs="Liberation Serif"/>
          <w:i/>
          <w:szCs w:val="24"/>
        </w:rPr>
      </w:pPr>
    </w:p>
    <w:p w14:paraId="1D51BB24" w14:textId="77777777" w:rsidR="0013584A" w:rsidRDefault="0013584A" w:rsidP="0013584A">
      <w:pPr>
        <w:ind w:left="6663"/>
        <w:rPr>
          <w:rFonts w:ascii="Liberation Serif" w:hAnsi="Liberation Serif" w:cs="Liberation Serif"/>
          <w:i/>
          <w:szCs w:val="24"/>
        </w:rPr>
      </w:pPr>
    </w:p>
    <w:p w14:paraId="63850B26" w14:textId="77777777" w:rsidR="0013584A" w:rsidRDefault="0013584A" w:rsidP="0013584A">
      <w:pPr>
        <w:ind w:left="6663"/>
        <w:rPr>
          <w:rFonts w:ascii="Liberation Serif" w:hAnsi="Liberation Serif" w:cs="Liberation Serif"/>
          <w:i/>
          <w:szCs w:val="24"/>
        </w:rPr>
      </w:pPr>
    </w:p>
    <w:p w14:paraId="02099E0E" w14:textId="77777777" w:rsidR="0013584A" w:rsidRDefault="0013584A" w:rsidP="0013584A">
      <w:pPr>
        <w:ind w:left="6663"/>
        <w:rPr>
          <w:rFonts w:ascii="Liberation Serif" w:hAnsi="Liberation Serif" w:cs="Liberation Serif"/>
          <w:i/>
          <w:szCs w:val="24"/>
        </w:rPr>
      </w:pPr>
    </w:p>
    <w:p w14:paraId="46012C1E" w14:textId="77777777" w:rsidR="0013584A" w:rsidRDefault="0013584A" w:rsidP="0013584A">
      <w:pPr>
        <w:ind w:left="6663"/>
        <w:rPr>
          <w:rFonts w:ascii="Liberation Serif" w:hAnsi="Liberation Serif" w:cs="Liberation Serif"/>
          <w:i/>
          <w:szCs w:val="24"/>
        </w:rPr>
      </w:pPr>
    </w:p>
    <w:p w14:paraId="36065B1C" w14:textId="77777777" w:rsidR="0013584A" w:rsidRDefault="0013584A" w:rsidP="0013584A">
      <w:pPr>
        <w:ind w:left="6663"/>
        <w:rPr>
          <w:rFonts w:ascii="Liberation Serif" w:hAnsi="Liberation Serif" w:cs="Liberation Serif"/>
          <w:i/>
          <w:szCs w:val="24"/>
        </w:rPr>
      </w:pPr>
    </w:p>
    <w:p w14:paraId="2CE21458" w14:textId="77777777" w:rsidR="0013584A" w:rsidRDefault="0013584A" w:rsidP="0013584A">
      <w:pPr>
        <w:ind w:left="6663"/>
        <w:rPr>
          <w:rFonts w:ascii="Liberation Serif" w:hAnsi="Liberation Serif" w:cs="Liberation Serif"/>
          <w:i/>
          <w:szCs w:val="24"/>
        </w:rPr>
      </w:pPr>
    </w:p>
    <w:p w14:paraId="78333F45" w14:textId="77777777" w:rsidR="0013584A" w:rsidRDefault="0013584A" w:rsidP="0013584A">
      <w:pPr>
        <w:ind w:left="6663"/>
        <w:rPr>
          <w:rFonts w:ascii="Liberation Serif" w:hAnsi="Liberation Serif" w:cs="Liberation Serif"/>
          <w:i/>
          <w:szCs w:val="24"/>
        </w:rPr>
      </w:pPr>
    </w:p>
    <w:p w14:paraId="610F28F5" w14:textId="77777777" w:rsidR="0013584A" w:rsidRDefault="0013584A" w:rsidP="0013584A">
      <w:pPr>
        <w:ind w:left="6663"/>
        <w:rPr>
          <w:rFonts w:ascii="Liberation Serif" w:hAnsi="Liberation Serif" w:cs="Liberation Serif"/>
          <w:i/>
          <w:szCs w:val="24"/>
        </w:rPr>
      </w:pPr>
    </w:p>
    <w:p w14:paraId="1DA3389D" w14:textId="77777777" w:rsidR="0013584A" w:rsidRDefault="0013584A" w:rsidP="0013584A">
      <w:pPr>
        <w:ind w:left="6663"/>
        <w:rPr>
          <w:rFonts w:ascii="Liberation Serif" w:hAnsi="Liberation Serif" w:cs="Liberation Serif"/>
          <w:i/>
          <w:szCs w:val="24"/>
        </w:rPr>
      </w:pPr>
    </w:p>
    <w:p w14:paraId="19BFB14F" w14:textId="77777777" w:rsidR="0013584A" w:rsidRDefault="0013584A" w:rsidP="0013584A">
      <w:pPr>
        <w:ind w:left="6663"/>
        <w:rPr>
          <w:rFonts w:ascii="Liberation Serif" w:hAnsi="Liberation Serif" w:cs="Liberation Serif"/>
          <w:i/>
          <w:szCs w:val="24"/>
        </w:rPr>
      </w:pPr>
    </w:p>
    <w:p w14:paraId="6A01E81B" w14:textId="77777777" w:rsidR="0013584A" w:rsidRDefault="0013584A" w:rsidP="0013584A">
      <w:pPr>
        <w:ind w:left="6663"/>
        <w:rPr>
          <w:rFonts w:ascii="Liberation Serif" w:hAnsi="Liberation Serif" w:cs="Liberation Serif"/>
          <w:i/>
          <w:szCs w:val="24"/>
        </w:rPr>
      </w:pPr>
    </w:p>
    <w:p w14:paraId="66324DCA" w14:textId="77777777" w:rsidR="0013584A" w:rsidRDefault="0013584A" w:rsidP="0013584A">
      <w:pPr>
        <w:ind w:left="6663"/>
        <w:rPr>
          <w:rFonts w:ascii="Liberation Serif" w:hAnsi="Liberation Serif" w:cs="Liberation Serif"/>
          <w:i/>
          <w:szCs w:val="24"/>
        </w:rPr>
      </w:pPr>
    </w:p>
    <w:p w14:paraId="32DF337F" w14:textId="77777777" w:rsidR="0013584A" w:rsidRDefault="0013584A" w:rsidP="0013584A">
      <w:pPr>
        <w:ind w:left="6663"/>
        <w:rPr>
          <w:rFonts w:ascii="Liberation Serif" w:hAnsi="Liberation Serif" w:cs="Liberation Serif"/>
          <w:i/>
          <w:szCs w:val="24"/>
        </w:rPr>
      </w:pPr>
    </w:p>
    <w:p w14:paraId="37C7654E" w14:textId="77777777" w:rsidR="0013584A" w:rsidRDefault="0013584A" w:rsidP="0013584A">
      <w:pPr>
        <w:ind w:left="6663"/>
        <w:rPr>
          <w:rFonts w:ascii="Liberation Serif" w:hAnsi="Liberation Serif" w:cs="Liberation Serif"/>
          <w:i/>
          <w:szCs w:val="24"/>
        </w:rPr>
      </w:pPr>
    </w:p>
    <w:p w14:paraId="600A3808" w14:textId="77777777" w:rsidR="00592C8A" w:rsidRPr="004D575A" w:rsidRDefault="00592C8A" w:rsidP="00592C8A">
      <w:pPr>
        <w:rPr>
          <w:rFonts w:eastAsia="Calibri"/>
          <w:szCs w:val="24"/>
        </w:rPr>
      </w:pPr>
    </w:p>
    <w:sectPr w:rsidR="00592C8A" w:rsidRPr="004D575A" w:rsidSect="00592C8A">
      <w:footerReference w:type="default" r:id="rId9"/>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3F64E" w14:textId="77777777" w:rsidR="00CB5106" w:rsidRDefault="00CB5106" w:rsidP="00744C86">
      <w:r>
        <w:separator/>
      </w:r>
    </w:p>
  </w:endnote>
  <w:endnote w:type="continuationSeparator" w:id="0">
    <w:p w14:paraId="5B19AE77" w14:textId="77777777" w:rsidR="00CB5106" w:rsidRDefault="00CB5106"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32A7" w14:textId="77777777" w:rsidR="00B407A4" w:rsidRDefault="00B407A4">
    <w:pPr>
      <w:pStyle w:val="af2"/>
      <w:jc w:val="center"/>
    </w:pPr>
  </w:p>
  <w:p w14:paraId="5BC0F6B9" w14:textId="77777777" w:rsidR="00B407A4" w:rsidRDefault="00B407A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0983F" w14:textId="77777777" w:rsidR="00CB5106" w:rsidRDefault="00CB5106" w:rsidP="00744C86">
      <w:r>
        <w:separator/>
      </w:r>
    </w:p>
  </w:footnote>
  <w:footnote w:type="continuationSeparator" w:id="0">
    <w:p w14:paraId="31F54023" w14:textId="77777777" w:rsidR="00CB5106" w:rsidRDefault="00CB5106" w:rsidP="0074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0DC"/>
    <w:multiLevelType w:val="multilevel"/>
    <w:tmpl w:val="3440E318"/>
    <w:lvl w:ilvl="0">
      <w:start w:val="3"/>
      <w:numFmt w:val="decimal"/>
      <w:lvlText w:val="%1"/>
      <w:lvlJc w:val="left"/>
      <w:pPr>
        <w:ind w:left="3969" w:hanging="360"/>
      </w:pPr>
      <w:rPr>
        <w:rFonts w:hint="default"/>
      </w:rPr>
    </w:lvl>
    <w:lvl w:ilvl="1">
      <w:start w:val="2"/>
      <w:numFmt w:val="decimal"/>
      <w:lvlText w:val="%1.%2"/>
      <w:lvlJc w:val="left"/>
      <w:pPr>
        <w:ind w:left="4689" w:hanging="360"/>
      </w:pPr>
      <w:rPr>
        <w:rFonts w:hint="default"/>
      </w:rPr>
    </w:lvl>
    <w:lvl w:ilvl="2">
      <w:start w:val="1"/>
      <w:numFmt w:val="decimal"/>
      <w:lvlText w:val="%1.%2.%3"/>
      <w:lvlJc w:val="left"/>
      <w:pPr>
        <w:ind w:left="5769" w:hanging="720"/>
      </w:pPr>
      <w:rPr>
        <w:rFonts w:hint="default"/>
      </w:rPr>
    </w:lvl>
    <w:lvl w:ilvl="3">
      <w:start w:val="1"/>
      <w:numFmt w:val="decimal"/>
      <w:lvlText w:val="%1.%2.%3.%4"/>
      <w:lvlJc w:val="left"/>
      <w:pPr>
        <w:ind w:left="6489" w:hanging="720"/>
      </w:pPr>
      <w:rPr>
        <w:rFonts w:hint="default"/>
      </w:rPr>
    </w:lvl>
    <w:lvl w:ilvl="4">
      <w:start w:val="1"/>
      <w:numFmt w:val="decimal"/>
      <w:lvlText w:val="%1.%2.%3.%4.%5"/>
      <w:lvlJc w:val="left"/>
      <w:pPr>
        <w:ind w:left="7569" w:hanging="1080"/>
      </w:pPr>
      <w:rPr>
        <w:rFonts w:hint="default"/>
      </w:rPr>
    </w:lvl>
    <w:lvl w:ilvl="5">
      <w:start w:val="1"/>
      <w:numFmt w:val="decimal"/>
      <w:lvlText w:val="%1.%2.%3.%4.%5.%6"/>
      <w:lvlJc w:val="left"/>
      <w:pPr>
        <w:ind w:left="8289" w:hanging="1080"/>
      </w:pPr>
      <w:rPr>
        <w:rFonts w:hint="default"/>
      </w:rPr>
    </w:lvl>
    <w:lvl w:ilvl="6">
      <w:start w:val="1"/>
      <w:numFmt w:val="decimal"/>
      <w:lvlText w:val="%1.%2.%3.%4.%5.%6.%7"/>
      <w:lvlJc w:val="left"/>
      <w:pPr>
        <w:ind w:left="9369" w:hanging="1440"/>
      </w:pPr>
      <w:rPr>
        <w:rFonts w:hint="default"/>
      </w:rPr>
    </w:lvl>
    <w:lvl w:ilvl="7">
      <w:start w:val="1"/>
      <w:numFmt w:val="decimal"/>
      <w:lvlText w:val="%1.%2.%3.%4.%5.%6.%7.%8"/>
      <w:lvlJc w:val="left"/>
      <w:pPr>
        <w:ind w:left="10089" w:hanging="1440"/>
      </w:pPr>
      <w:rPr>
        <w:rFonts w:hint="default"/>
      </w:rPr>
    </w:lvl>
    <w:lvl w:ilvl="8">
      <w:start w:val="1"/>
      <w:numFmt w:val="decimal"/>
      <w:lvlText w:val="%1.%2.%3.%4.%5.%6.%7.%8.%9"/>
      <w:lvlJc w:val="left"/>
      <w:pPr>
        <w:ind w:left="11169" w:hanging="1800"/>
      </w:pPr>
      <w:rPr>
        <w:rFonts w:hint="default"/>
      </w:rPr>
    </w:lvl>
  </w:abstractNum>
  <w:abstractNum w:abstractNumId="1"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18B3FA2"/>
    <w:multiLevelType w:val="hybridMultilevel"/>
    <w:tmpl w:val="8D2C6CA4"/>
    <w:lvl w:ilvl="0" w:tplc="04128DF6">
      <w:start w:val="1"/>
      <w:numFmt w:val="decimal"/>
      <w:lvlText w:val="%1."/>
      <w:lvlJc w:val="left"/>
      <w:pPr>
        <w:ind w:left="480" w:hanging="36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14DE3F56"/>
    <w:multiLevelType w:val="hybridMultilevel"/>
    <w:tmpl w:val="A9687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1"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CD296A"/>
    <w:multiLevelType w:val="hybridMultilevel"/>
    <w:tmpl w:val="0E9CDE20"/>
    <w:lvl w:ilvl="0" w:tplc="295AB174">
      <w:start w:val="1"/>
      <w:numFmt w:val="decimal"/>
      <w:lvlText w:val="%1."/>
      <w:lvlJc w:val="left"/>
      <w:pPr>
        <w:ind w:left="480" w:hanging="360"/>
      </w:pPr>
      <w:rPr>
        <w:rFonts w:hint="default"/>
        <w:b w:val="0"/>
      </w:rPr>
    </w:lvl>
    <w:lvl w:ilvl="1" w:tplc="1AAA5AD0">
      <w:start w:val="1"/>
      <w:numFmt w:val="lowerLetter"/>
      <w:lvlText w:val="%2."/>
      <w:lvlJc w:val="left"/>
      <w:pPr>
        <w:ind w:left="1200" w:hanging="360"/>
      </w:pPr>
    </w:lvl>
    <w:lvl w:ilvl="2" w:tplc="681A06A6">
      <w:start w:val="1"/>
      <w:numFmt w:val="lowerRoman"/>
      <w:lvlText w:val="%3."/>
      <w:lvlJc w:val="right"/>
      <w:pPr>
        <w:ind w:left="1920" w:hanging="180"/>
      </w:pPr>
    </w:lvl>
    <w:lvl w:ilvl="3" w:tplc="4F3624FE">
      <w:start w:val="1"/>
      <w:numFmt w:val="decimal"/>
      <w:lvlText w:val="%4."/>
      <w:lvlJc w:val="left"/>
      <w:pPr>
        <w:ind w:left="2640" w:hanging="360"/>
      </w:pPr>
    </w:lvl>
    <w:lvl w:ilvl="4" w:tplc="76C85ACE">
      <w:start w:val="1"/>
      <w:numFmt w:val="lowerLetter"/>
      <w:lvlText w:val="%5."/>
      <w:lvlJc w:val="left"/>
      <w:pPr>
        <w:ind w:left="3360" w:hanging="360"/>
      </w:pPr>
    </w:lvl>
    <w:lvl w:ilvl="5" w:tplc="1E40DFE0">
      <w:start w:val="1"/>
      <w:numFmt w:val="lowerRoman"/>
      <w:lvlText w:val="%6."/>
      <w:lvlJc w:val="right"/>
      <w:pPr>
        <w:ind w:left="4080" w:hanging="180"/>
      </w:pPr>
    </w:lvl>
    <w:lvl w:ilvl="6" w:tplc="481A7A5C">
      <w:start w:val="1"/>
      <w:numFmt w:val="decimal"/>
      <w:lvlText w:val="%7."/>
      <w:lvlJc w:val="left"/>
      <w:pPr>
        <w:ind w:left="4800" w:hanging="360"/>
      </w:pPr>
    </w:lvl>
    <w:lvl w:ilvl="7" w:tplc="94AC3520">
      <w:start w:val="1"/>
      <w:numFmt w:val="lowerLetter"/>
      <w:lvlText w:val="%8."/>
      <w:lvlJc w:val="left"/>
      <w:pPr>
        <w:ind w:left="5520" w:hanging="360"/>
      </w:pPr>
    </w:lvl>
    <w:lvl w:ilvl="8" w:tplc="7764943E">
      <w:start w:val="1"/>
      <w:numFmt w:val="lowerRoman"/>
      <w:lvlText w:val="%9."/>
      <w:lvlJc w:val="right"/>
      <w:pPr>
        <w:ind w:left="6240" w:hanging="180"/>
      </w:pPr>
    </w:lvl>
  </w:abstractNum>
  <w:abstractNum w:abstractNumId="13"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9"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6"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1"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2"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9"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B563D0"/>
    <w:multiLevelType w:val="multilevel"/>
    <w:tmpl w:val="DE16909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abstractNumId w:val="36"/>
  </w:num>
  <w:num w:numId="2">
    <w:abstractNumId w:val="15"/>
  </w:num>
  <w:num w:numId="3">
    <w:abstractNumId w:val="38"/>
  </w:num>
  <w:num w:numId="4">
    <w:abstractNumId w:val="30"/>
  </w:num>
  <w:num w:numId="5">
    <w:abstractNumId w:val="4"/>
  </w:num>
  <w:num w:numId="6">
    <w:abstractNumId w:val="16"/>
  </w:num>
  <w:num w:numId="7">
    <w:abstractNumId w:val="1"/>
  </w:num>
  <w:num w:numId="8">
    <w:abstractNumId w:val="23"/>
  </w:num>
  <w:num w:numId="9">
    <w:abstractNumId w:val="19"/>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7"/>
  </w:num>
  <w:num w:numId="16">
    <w:abstractNumId w:val="34"/>
  </w:num>
  <w:num w:numId="17">
    <w:abstractNumId w:val="31"/>
  </w:num>
  <w:num w:numId="18">
    <w:abstractNumId w:val="14"/>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3"/>
  </w:num>
  <w:num w:numId="22">
    <w:abstractNumId w:val="25"/>
  </w:num>
  <w:num w:numId="23">
    <w:abstractNumId w:val="29"/>
  </w:num>
  <w:num w:numId="24">
    <w:abstractNumId w:val="0"/>
  </w:num>
  <w:num w:numId="25">
    <w:abstractNumId w:val="32"/>
  </w:num>
  <w:num w:numId="26">
    <w:abstractNumId w:val="27"/>
  </w:num>
  <w:num w:numId="27">
    <w:abstractNumId w:val="39"/>
  </w:num>
  <w:num w:numId="28">
    <w:abstractNumId w:val="33"/>
  </w:num>
  <w:num w:numId="29">
    <w:abstractNumId w:val="21"/>
  </w:num>
  <w:num w:numId="30">
    <w:abstractNumId w:val="22"/>
  </w:num>
  <w:num w:numId="31">
    <w:abstractNumId w:val="3"/>
  </w:num>
  <w:num w:numId="32">
    <w:abstractNumId w:val="2"/>
  </w:num>
  <w:num w:numId="33">
    <w:abstractNumId w:val="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8"/>
  </w:num>
  <w:num w:numId="37">
    <w:abstractNumId w:val="40"/>
  </w:num>
  <w:num w:numId="38">
    <w:abstractNumId w:val="24"/>
  </w:num>
  <w:num w:numId="39">
    <w:abstractNumId w:val="41"/>
  </w:num>
  <w:num w:numId="40">
    <w:abstractNumId w:val="6"/>
  </w:num>
  <w:num w:numId="41">
    <w:abstractNumId w:val="9"/>
  </w:num>
  <w:num w:numId="4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454"/>
    <w:rsid w:val="000024F2"/>
    <w:rsid w:val="000036A1"/>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2A7"/>
    <w:rsid w:val="00025874"/>
    <w:rsid w:val="00026881"/>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FF5"/>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0846"/>
    <w:rsid w:val="000619A2"/>
    <w:rsid w:val="00061A2A"/>
    <w:rsid w:val="00061F86"/>
    <w:rsid w:val="00063305"/>
    <w:rsid w:val="00064FF2"/>
    <w:rsid w:val="00065DC9"/>
    <w:rsid w:val="000672DF"/>
    <w:rsid w:val="00067AE9"/>
    <w:rsid w:val="000706F3"/>
    <w:rsid w:val="000714A8"/>
    <w:rsid w:val="000750EB"/>
    <w:rsid w:val="00075A9F"/>
    <w:rsid w:val="00075AAA"/>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032"/>
    <w:rsid w:val="000A2354"/>
    <w:rsid w:val="000A25FF"/>
    <w:rsid w:val="000A2DEC"/>
    <w:rsid w:val="000A3B4B"/>
    <w:rsid w:val="000A3E3C"/>
    <w:rsid w:val="000A4B67"/>
    <w:rsid w:val="000A510E"/>
    <w:rsid w:val="000A6608"/>
    <w:rsid w:val="000A6985"/>
    <w:rsid w:val="000A74F3"/>
    <w:rsid w:val="000B03B1"/>
    <w:rsid w:val="000B2E37"/>
    <w:rsid w:val="000B3399"/>
    <w:rsid w:val="000B5FC7"/>
    <w:rsid w:val="000C0868"/>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6649"/>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026"/>
    <w:rsid w:val="001244E7"/>
    <w:rsid w:val="00124C4B"/>
    <w:rsid w:val="001252CC"/>
    <w:rsid w:val="00126E9C"/>
    <w:rsid w:val="001277BA"/>
    <w:rsid w:val="0013013C"/>
    <w:rsid w:val="001302D9"/>
    <w:rsid w:val="00130526"/>
    <w:rsid w:val="001311E4"/>
    <w:rsid w:val="00131CC7"/>
    <w:rsid w:val="00132034"/>
    <w:rsid w:val="00132706"/>
    <w:rsid w:val="00132D8F"/>
    <w:rsid w:val="00134F53"/>
    <w:rsid w:val="0013584A"/>
    <w:rsid w:val="001407DA"/>
    <w:rsid w:val="00140A69"/>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7B8"/>
    <w:rsid w:val="00154C4F"/>
    <w:rsid w:val="0015520C"/>
    <w:rsid w:val="0015557C"/>
    <w:rsid w:val="0015607D"/>
    <w:rsid w:val="001561F4"/>
    <w:rsid w:val="0015686C"/>
    <w:rsid w:val="00156A16"/>
    <w:rsid w:val="001602A7"/>
    <w:rsid w:val="0016280B"/>
    <w:rsid w:val="001643D0"/>
    <w:rsid w:val="00166350"/>
    <w:rsid w:val="0016635F"/>
    <w:rsid w:val="00166587"/>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8FD"/>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565"/>
    <w:rsid w:val="001C0CF5"/>
    <w:rsid w:val="001C0EBE"/>
    <w:rsid w:val="001C106C"/>
    <w:rsid w:val="001C17AB"/>
    <w:rsid w:val="001C1D1F"/>
    <w:rsid w:val="001C2FD8"/>
    <w:rsid w:val="001C41B9"/>
    <w:rsid w:val="001C4EFF"/>
    <w:rsid w:val="001C54DF"/>
    <w:rsid w:val="001C5561"/>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701"/>
    <w:rsid w:val="002139D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661E"/>
    <w:rsid w:val="00247804"/>
    <w:rsid w:val="00247A60"/>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4560"/>
    <w:rsid w:val="0026500C"/>
    <w:rsid w:val="00265481"/>
    <w:rsid w:val="00265657"/>
    <w:rsid w:val="002708BB"/>
    <w:rsid w:val="00270F9F"/>
    <w:rsid w:val="0027221A"/>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5A86"/>
    <w:rsid w:val="00296937"/>
    <w:rsid w:val="00296A58"/>
    <w:rsid w:val="00296A86"/>
    <w:rsid w:val="00296BBA"/>
    <w:rsid w:val="0029753B"/>
    <w:rsid w:val="0029757F"/>
    <w:rsid w:val="002977BE"/>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1ED"/>
    <w:rsid w:val="002B4633"/>
    <w:rsid w:val="002B48CA"/>
    <w:rsid w:val="002B73FA"/>
    <w:rsid w:val="002B7CB2"/>
    <w:rsid w:val="002C11D5"/>
    <w:rsid w:val="002C1879"/>
    <w:rsid w:val="002C5ED7"/>
    <w:rsid w:val="002C6DB9"/>
    <w:rsid w:val="002C7880"/>
    <w:rsid w:val="002C7989"/>
    <w:rsid w:val="002D22D7"/>
    <w:rsid w:val="002D2568"/>
    <w:rsid w:val="002D44CD"/>
    <w:rsid w:val="002D4C4A"/>
    <w:rsid w:val="002D56F4"/>
    <w:rsid w:val="002D5C8D"/>
    <w:rsid w:val="002D6974"/>
    <w:rsid w:val="002E042B"/>
    <w:rsid w:val="002E1DA8"/>
    <w:rsid w:val="002E2123"/>
    <w:rsid w:val="002E2AFE"/>
    <w:rsid w:val="002E366C"/>
    <w:rsid w:val="002E3AA4"/>
    <w:rsid w:val="002E3DDF"/>
    <w:rsid w:val="002E561C"/>
    <w:rsid w:val="002E5872"/>
    <w:rsid w:val="002E791D"/>
    <w:rsid w:val="002F0D16"/>
    <w:rsid w:val="002F12E3"/>
    <w:rsid w:val="002F18B6"/>
    <w:rsid w:val="002F1F35"/>
    <w:rsid w:val="002F29C8"/>
    <w:rsid w:val="002F362B"/>
    <w:rsid w:val="002F38E7"/>
    <w:rsid w:val="002F46EA"/>
    <w:rsid w:val="002F54C6"/>
    <w:rsid w:val="002F5FD8"/>
    <w:rsid w:val="002F6248"/>
    <w:rsid w:val="002F6832"/>
    <w:rsid w:val="00301614"/>
    <w:rsid w:val="0030393A"/>
    <w:rsid w:val="00303EB4"/>
    <w:rsid w:val="003046A1"/>
    <w:rsid w:val="0030631E"/>
    <w:rsid w:val="003063B4"/>
    <w:rsid w:val="003063CC"/>
    <w:rsid w:val="003078F2"/>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2E05"/>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166"/>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6A79"/>
    <w:rsid w:val="003D6F27"/>
    <w:rsid w:val="003E07A5"/>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7437"/>
    <w:rsid w:val="00470D6E"/>
    <w:rsid w:val="00472A12"/>
    <w:rsid w:val="00475573"/>
    <w:rsid w:val="004759B7"/>
    <w:rsid w:val="0047642E"/>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6C57"/>
    <w:rsid w:val="00497C84"/>
    <w:rsid w:val="004A05B8"/>
    <w:rsid w:val="004A3BD8"/>
    <w:rsid w:val="004A4963"/>
    <w:rsid w:val="004A6BEF"/>
    <w:rsid w:val="004A6E41"/>
    <w:rsid w:val="004A7C2B"/>
    <w:rsid w:val="004B0867"/>
    <w:rsid w:val="004B217B"/>
    <w:rsid w:val="004B4135"/>
    <w:rsid w:val="004B4A5A"/>
    <w:rsid w:val="004B57F3"/>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41F"/>
    <w:rsid w:val="004E450F"/>
    <w:rsid w:val="004E4E0E"/>
    <w:rsid w:val="004E5E9F"/>
    <w:rsid w:val="004E65DA"/>
    <w:rsid w:val="004E704B"/>
    <w:rsid w:val="004F22E3"/>
    <w:rsid w:val="004F3DD9"/>
    <w:rsid w:val="004F4524"/>
    <w:rsid w:val="004F5E32"/>
    <w:rsid w:val="004F5FB0"/>
    <w:rsid w:val="004F74C4"/>
    <w:rsid w:val="004F77DC"/>
    <w:rsid w:val="00501554"/>
    <w:rsid w:val="00501B94"/>
    <w:rsid w:val="00502C1A"/>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31C9"/>
    <w:rsid w:val="005139FF"/>
    <w:rsid w:val="00515426"/>
    <w:rsid w:val="0051553D"/>
    <w:rsid w:val="00516B89"/>
    <w:rsid w:val="00516C28"/>
    <w:rsid w:val="0052078F"/>
    <w:rsid w:val="00520BF3"/>
    <w:rsid w:val="00521134"/>
    <w:rsid w:val="005216C0"/>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5870"/>
    <w:rsid w:val="00537182"/>
    <w:rsid w:val="00537FCB"/>
    <w:rsid w:val="00541312"/>
    <w:rsid w:val="00541737"/>
    <w:rsid w:val="00541B20"/>
    <w:rsid w:val="00542B57"/>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67A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5E2"/>
    <w:rsid w:val="00592C8A"/>
    <w:rsid w:val="00592F90"/>
    <w:rsid w:val="0059462A"/>
    <w:rsid w:val="0059476F"/>
    <w:rsid w:val="00594843"/>
    <w:rsid w:val="00594A33"/>
    <w:rsid w:val="00595021"/>
    <w:rsid w:val="00595F95"/>
    <w:rsid w:val="005A0F76"/>
    <w:rsid w:val="005A122B"/>
    <w:rsid w:val="005A192E"/>
    <w:rsid w:val="005A26FE"/>
    <w:rsid w:val="005A37FA"/>
    <w:rsid w:val="005A4BAA"/>
    <w:rsid w:val="005A52D2"/>
    <w:rsid w:val="005A54DC"/>
    <w:rsid w:val="005A57EA"/>
    <w:rsid w:val="005A5816"/>
    <w:rsid w:val="005A5B61"/>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C74AF"/>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43F"/>
    <w:rsid w:val="005F4E40"/>
    <w:rsid w:val="005F6A55"/>
    <w:rsid w:val="005F6E14"/>
    <w:rsid w:val="005F6FE3"/>
    <w:rsid w:val="005F7461"/>
    <w:rsid w:val="005F799E"/>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4A4A"/>
    <w:rsid w:val="0066525A"/>
    <w:rsid w:val="006652E3"/>
    <w:rsid w:val="00665748"/>
    <w:rsid w:val="0066715F"/>
    <w:rsid w:val="006677E0"/>
    <w:rsid w:val="00667E49"/>
    <w:rsid w:val="006709A7"/>
    <w:rsid w:val="00670E72"/>
    <w:rsid w:val="0067191E"/>
    <w:rsid w:val="0067298D"/>
    <w:rsid w:val="00674AD5"/>
    <w:rsid w:val="00675BE4"/>
    <w:rsid w:val="00676160"/>
    <w:rsid w:val="006768DB"/>
    <w:rsid w:val="00680209"/>
    <w:rsid w:val="006804FA"/>
    <w:rsid w:val="00681262"/>
    <w:rsid w:val="00681CA9"/>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0ED6"/>
    <w:rsid w:val="006A159E"/>
    <w:rsid w:val="006A1A46"/>
    <w:rsid w:val="006A2107"/>
    <w:rsid w:val="006A3B10"/>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772"/>
    <w:rsid w:val="006D7AD1"/>
    <w:rsid w:val="006E0B5B"/>
    <w:rsid w:val="006E3358"/>
    <w:rsid w:val="006E5BAD"/>
    <w:rsid w:val="006E638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8BA"/>
    <w:rsid w:val="007020C3"/>
    <w:rsid w:val="00703695"/>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1874"/>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C21"/>
    <w:rsid w:val="007A58ED"/>
    <w:rsid w:val="007A6719"/>
    <w:rsid w:val="007A70C5"/>
    <w:rsid w:val="007A77FF"/>
    <w:rsid w:val="007A7CDA"/>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C6FE6"/>
    <w:rsid w:val="007D0ED4"/>
    <w:rsid w:val="007D16CA"/>
    <w:rsid w:val="007D1CF5"/>
    <w:rsid w:val="007D280B"/>
    <w:rsid w:val="007D2AD2"/>
    <w:rsid w:val="007D3B8D"/>
    <w:rsid w:val="007D425C"/>
    <w:rsid w:val="007D50BB"/>
    <w:rsid w:val="007D599F"/>
    <w:rsid w:val="007D6432"/>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55C"/>
    <w:rsid w:val="00853AD9"/>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1E3"/>
    <w:rsid w:val="008726E8"/>
    <w:rsid w:val="00872A9D"/>
    <w:rsid w:val="008738B9"/>
    <w:rsid w:val="0087433A"/>
    <w:rsid w:val="008748D6"/>
    <w:rsid w:val="00874AF9"/>
    <w:rsid w:val="008766D8"/>
    <w:rsid w:val="008767AF"/>
    <w:rsid w:val="00876B4A"/>
    <w:rsid w:val="00877140"/>
    <w:rsid w:val="00877445"/>
    <w:rsid w:val="008777F7"/>
    <w:rsid w:val="0088068A"/>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0EA2"/>
    <w:rsid w:val="008A2ACC"/>
    <w:rsid w:val="008A2BA9"/>
    <w:rsid w:val="008A342E"/>
    <w:rsid w:val="008A42A3"/>
    <w:rsid w:val="008A4E34"/>
    <w:rsid w:val="008A6564"/>
    <w:rsid w:val="008A7FA5"/>
    <w:rsid w:val="008B06ED"/>
    <w:rsid w:val="008B1C00"/>
    <w:rsid w:val="008B40D3"/>
    <w:rsid w:val="008B454D"/>
    <w:rsid w:val="008B49B1"/>
    <w:rsid w:val="008B4BE3"/>
    <w:rsid w:val="008B4C34"/>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3D23"/>
    <w:rsid w:val="008D5DA0"/>
    <w:rsid w:val="008D61BD"/>
    <w:rsid w:val="008D6A1B"/>
    <w:rsid w:val="008D7898"/>
    <w:rsid w:val="008D7919"/>
    <w:rsid w:val="008E132A"/>
    <w:rsid w:val="008E1E28"/>
    <w:rsid w:val="008E4078"/>
    <w:rsid w:val="008E6A99"/>
    <w:rsid w:val="008E6C78"/>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5503"/>
    <w:rsid w:val="00915CE1"/>
    <w:rsid w:val="0091750F"/>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512"/>
    <w:rsid w:val="00942C45"/>
    <w:rsid w:val="00944247"/>
    <w:rsid w:val="0094458F"/>
    <w:rsid w:val="009449CC"/>
    <w:rsid w:val="00944B34"/>
    <w:rsid w:val="00945BD3"/>
    <w:rsid w:val="009477C6"/>
    <w:rsid w:val="00947CFD"/>
    <w:rsid w:val="00947F2F"/>
    <w:rsid w:val="009508A5"/>
    <w:rsid w:val="00950E07"/>
    <w:rsid w:val="00953BAF"/>
    <w:rsid w:val="00954362"/>
    <w:rsid w:val="00954868"/>
    <w:rsid w:val="009555A4"/>
    <w:rsid w:val="009558FE"/>
    <w:rsid w:val="009576E7"/>
    <w:rsid w:val="00957833"/>
    <w:rsid w:val="00957D49"/>
    <w:rsid w:val="0096057D"/>
    <w:rsid w:val="009631EA"/>
    <w:rsid w:val="00963299"/>
    <w:rsid w:val="00963455"/>
    <w:rsid w:val="00964270"/>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2163"/>
    <w:rsid w:val="00992B24"/>
    <w:rsid w:val="00992E18"/>
    <w:rsid w:val="00993097"/>
    <w:rsid w:val="009936D5"/>
    <w:rsid w:val="00993733"/>
    <w:rsid w:val="0099494D"/>
    <w:rsid w:val="0099499A"/>
    <w:rsid w:val="009953B0"/>
    <w:rsid w:val="00997840"/>
    <w:rsid w:val="009A0D98"/>
    <w:rsid w:val="009A1401"/>
    <w:rsid w:val="009A2B82"/>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827"/>
    <w:rsid w:val="009D1B82"/>
    <w:rsid w:val="009D1DB5"/>
    <w:rsid w:val="009D301E"/>
    <w:rsid w:val="009D356E"/>
    <w:rsid w:val="009D4186"/>
    <w:rsid w:val="009D4615"/>
    <w:rsid w:val="009D4868"/>
    <w:rsid w:val="009D51A3"/>
    <w:rsid w:val="009D5D99"/>
    <w:rsid w:val="009E3214"/>
    <w:rsid w:val="009E356A"/>
    <w:rsid w:val="009E76B7"/>
    <w:rsid w:val="009E78D4"/>
    <w:rsid w:val="009F0274"/>
    <w:rsid w:val="009F05B4"/>
    <w:rsid w:val="009F0C93"/>
    <w:rsid w:val="009F0C9A"/>
    <w:rsid w:val="009F0D5A"/>
    <w:rsid w:val="009F0D76"/>
    <w:rsid w:val="009F0DCC"/>
    <w:rsid w:val="009F15B1"/>
    <w:rsid w:val="009F2F07"/>
    <w:rsid w:val="009F4B2D"/>
    <w:rsid w:val="009F4ED9"/>
    <w:rsid w:val="009F5DCE"/>
    <w:rsid w:val="009F6EA3"/>
    <w:rsid w:val="009F6EC1"/>
    <w:rsid w:val="009F726B"/>
    <w:rsid w:val="009F7BB4"/>
    <w:rsid w:val="009F7FB6"/>
    <w:rsid w:val="00A00E0D"/>
    <w:rsid w:val="00A02A2F"/>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06"/>
    <w:rsid w:val="00A21DA8"/>
    <w:rsid w:val="00A22415"/>
    <w:rsid w:val="00A23190"/>
    <w:rsid w:val="00A24B23"/>
    <w:rsid w:val="00A261D7"/>
    <w:rsid w:val="00A271E6"/>
    <w:rsid w:val="00A274A4"/>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0AA6"/>
    <w:rsid w:val="00A41042"/>
    <w:rsid w:val="00A41303"/>
    <w:rsid w:val="00A416C6"/>
    <w:rsid w:val="00A41F91"/>
    <w:rsid w:val="00A42646"/>
    <w:rsid w:val="00A42F54"/>
    <w:rsid w:val="00A43786"/>
    <w:rsid w:val="00A438E3"/>
    <w:rsid w:val="00A4443C"/>
    <w:rsid w:val="00A45A53"/>
    <w:rsid w:val="00A46210"/>
    <w:rsid w:val="00A506F8"/>
    <w:rsid w:val="00A50FC7"/>
    <w:rsid w:val="00A510A3"/>
    <w:rsid w:val="00A52569"/>
    <w:rsid w:val="00A530C5"/>
    <w:rsid w:val="00A53126"/>
    <w:rsid w:val="00A53484"/>
    <w:rsid w:val="00A54E1C"/>
    <w:rsid w:val="00A550F2"/>
    <w:rsid w:val="00A56136"/>
    <w:rsid w:val="00A5693E"/>
    <w:rsid w:val="00A57807"/>
    <w:rsid w:val="00A5785D"/>
    <w:rsid w:val="00A60A6C"/>
    <w:rsid w:val="00A60F94"/>
    <w:rsid w:val="00A619B4"/>
    <w:rsid w:val="00A61F9A"/>
    <w:rsid w:val="00A62679"/>
    <w:rsid w:val="00A63C4F"/>
    <w:rsid w:val="00A63EFF"/>
    <w:rsid w:val="00A64AC8"/>
    <w:rsid w:val="00A66A6B"/>
    <w:rsid w:val="00A7019D"/>
    <w:rsid w:val="00A70C76"/>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6484"/>
    <w:rsid w:val="00A87085"/>
    <w:rsid w:val="00A87869"/>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146"/>
    <w:rsid w:val="00AB6AB7"/>
    <w:rsid w:val="00AB6F20"/>
    <w:rsid w:val="00AB73B3"/>
    <w:rsid w:val="00AB781D"/>
    <w:rsid w:val="00AB7ED4"/>
    <w:rsid w:val="00AC00DB"/>
    <w:rsid w:val="00AC0F23"/>
    <w:rsid w:val="00AC1B28"/>
    <w:rsid w:val="00AC2D81"/>
    <w:rsid w:val="00AC3A3D"/>
    <w:rsid w:val="00AC5B71"/>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7D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32BB"/>
    <w:rsid w:val="00B23DEC"/>
    <w:rsid w:val="00B23FE2"/>
    <w:rsid w:val="00B24436"/>
    <w:rsid w:val="00B25E78"/>
    <w:rsid w:val="00B26A89"/>
    <w:rsid w:val="00B26B39"/>
    <w:rsid w:val="00B27775"/>
    <w:rsid w:val="00B31FC3"/>
    <w:rsid w:val="00B32512"/>
    <w:rsid w:val="00B3299F"/>
    <w:rsid w:val="00B32CA3"/>
    <w:rsid w:val="00B34F27"/>
    <w:rsid w:val="00B352EF"/>
    <w:rsid w:val="00B36AA9"/>
    <w:rsid w:val="00B36FD4"/>
    <w:rsid w:val="00B3748C"/>
    <w:rsid w:val="00B407A4"/>
    <w:rsid w:val="00B40B4B"/>
    <w:rsid w:val="00B4144C"/>
    <w:rsid w:val="00B415A2"/>
    <w:rsid w:val="00B419D5"/>
    <w:rsid w:val="00B44B62"/>
    <w:rsid w:val="00B44D7B"/>
    <w:rsid w:val="00B4542D"/>
    <w:rsid w:val="00B45BA9"/>
    <w:rsid w:val="00B45F33"/>
    <w:rsid w:val="00B46934"/>
    <w:rsid w:val="00B46DAF"/>
    <w:rsid w:val="00B509BA"/>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A0688"/>
    <w:rsid w:val="00BA17F6"/>
    <w:rsid w:val="00BA1944"/>
    <w:rsid w:val="00BA3728"/>
    <w:rsid w:val="00BA3D25"/>
    <w:rsid w:val="00BA4376"/>
    <w:rsid w:val="00BA5238"/>
    <w:rsid w:val="00BA58C2"/>
    <w:rsid w:val="00BA5FFF"/>
    <w:rsid w:val="00BA6C46"/>
    <w:rsid w:val="00BA783D"/>
    <w:rsid w:val="00BB1305"/>
    <w:rsid w:val="00BB14D7"/>
    <w:rsid w:val="00BB261C"/>
    <w:rsid w:val="00BB2BE0"/>
    <w:rsid w:val="00BB2F8F"/>
    <w:rsid w:val="00BB47B8"/>
    <w:rsid w:val="00BB482F"/>
    <w:rsid w:val="00BB776E"/>
    <w:rsid w:val="00BB7989"/>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25A8"/>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A1E"/>
    <w:rsid w:val="00C64D57"/>
    <w:rsid w:val="00C65774"/>
    <w:rsid w:val="00C662C5"/>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4B01"/>
    <w:rsid w:val="00C84F3C"/>
    <w:rsid w:val="00C85182"/>
    <w:rsid w:val="00C86BA3"/>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06"/>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3DF"/>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6E71"/>
    <w:rsid w:val="00D07439"/>
    <w:rsid w:val="00D07A63"/>
    <w:rsid w:val="00D07C42"/>
    <w:rsid w:val="00D10FB5"/>
    <w:rsid w:val="00D11E81"/>
    <w:rsid w:val="00D14B3D"/>
    <w:rsid w:val="00D14C03"/>
    <w:rsid w:val="00D14EB1"/>
    <w:rsid w:val="00D155F9"/>
    <w:rsid w:val="00D156A3"/>
    <w:rsid w:val="00D20430"/>
    <w:rsid w:val="00D2047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727E"/>
    <w:rsid w:val="00D57B94"/>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6BA"/>
    <w:rsid w:val="00DB6D4E"/>
    <w:rsid w:val="00DB6D51"/>
    <w:rsid w:val="00DB73DC"/>
    <w:rsid w:val="00DC1412"/>
    <w:rsid w:val="00DC1444"/>
    <w:rsid w:val="00DC23A1"/>
    <w:rsid w:val="00DC45D5"/>
    <w:rsid w:val="00DC5A2D"/>
    <w:rsid w:val="00DC6142"/>
    <w:rsid w:val="00DC69FD"/>
    <w:rsid w:val="00DC7A19"/>
    <w:rsid w:val="00DC7B5E"/>
    <w:rsid w:val="00DD03AC"/>
    <w:rsid w:val="00DD0BB8"/>
    <w:rsid w:val="00DD116C"/>
    <w:rsid w:val="00DD3767"/>
    <w:rsid w:val="00DD4A99"/>
    <w:rsid w:val="00DD4D98"/>
    <w:rsid w:val="00DD6C5A"/>
    <w:rsid w:val="00DD6F1A"/>
    <w:rsid w:val="00DD7227"/>
    <w:rsid w:val="00DD7B80"/>
    <w:rsid w:val="00DE1146"/>
    <w:rsid w:val="00DE24BA"/>
    <w:rsid w:val="00DE308B"/>
    <w:rsid w:val="00DE3534"/>
    <w:rsid w:val="00DE4EA1"/>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1DD3"/>
    <w:rsid w:val="00E13A20"/>
    <w:rsid w:val="00E141B2"/>
    <w:rsid w:val="00E16983"/>
    <w:rsid w:val="00E16C62"/>
    <w:rsid w:val="00E175E7"/>
    <w:rsid w:val="00E17A58"/>
    <w:rsid w:val="00E17D9E"/>
    <w:rsid w:val="00E20A7D"/>
    <w:rsid w:val="00E215F9"/>
    <w:rsid w:val="00E21BFC"/>
    <w:rsid w:val="00E21E6B"/>
    <w:rsid w:val="00E25F3D"/>
    <w:rsid w:val="00E27A03"/>
    <w:rsid w:val="00E31D24"/>
    <w:rsid w:val="00E3234A"/>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007"/>
    <w:rsid w:val="00EA67BD"/>
    <w:rsid w:val="00EA684F"/>
    <w:rsid w:val="00EA73D6"/>
    <w:rsid w:val="00EA7431"/>
    <w:rsid w:val="00EA7CC2"/>
    <w:rsid w:val="00EB0822"/>
    <w:rsid w:val="00EB1319"/>
    <w:rsid w:val="00EB13C0"/>
    <w:rsid w:val="00EB16D0"/>
    <w:rsid w:val="00EB33AB"/>
    <w:rsid w:val="00EB420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77"/>
    <w:rsid w:val="00ED5289"/>
    <w:rsid w:val="00ED7175"/>
    <w:rsid w:val="00ED7570"/>
    <w:rsid w:val="00ED783A"/>
    <w:rsid w:val="00EE1769"/>
    <w:rsid w:val="00EE2206"/>
    <w:rsid w:val="00EE2540"/>
    <w:rsid w:val="00EE26D7"/>
    <w:rsid w:val="00EE2B88"/>
    <w:rsid w:val="00EE4E63"/>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86"/>
    <w:rsid w:val="00F515F2"/>
    <w:rsid w:val="00F536A0"/>
    <w:rsid w:val="00F53A9A"/>
    <w:rsid w:val="00F54C72"/>
    <w:rsid w:val="00F550AF"/>
    <w:rsid w:val="00F5553E"/>
    <w:rsid w:val="00F558B9"/>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67912"/>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1F37"/>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47A"/>
    <w:rsid w:val="00FD1546"/>
    <w:rsid w:val="00FD16C1"/>
    <w:rsid w:val="00FD2337"/>
    <w:rsid w:val="00FD24E4"/>
    <w:rsid w:val="00FD2575"/>
    <w:rsid w:val="00FD29C4"/>
    <w:rsid w:val="00FD4D6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uiPriority w:val="99"/>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3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Название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19">
    <w:name w:val="Неразрешенное упоминание1"/>
    <w:basedOn w:val="a4"/>
    <w:uiPriority w:val="99"/>
    <w:semiHidden/>
    <w:unhideWhenUsed/>
    <w:rsid w:val="0004689A"/>
    <w:rPr>
      <w:color w:val="605E5C"/>
      <w:shd w:val="clear" w:color="auto" w:fill="E1DFDD"/>
    </w:rPr>
  </w:style>
  <w:style w:type="paragraph" w:customStyle="1" w:styleId="formattext0">
    <w:name w:val="formattext"/>
    <w:basedOn w:val="a3"/>
    <w:rsid w:val="00954362"/>
    <w:pPr>
      <w:suppressAutoHyphens/>
      <w:autoSpaceDN w:val="0"/>
      <w:spacing w:before="100" w:after="100"/>
      <w:textAlignment w:val="baseline"/>
    </w:pPr>
    <w:rPr>
      <w:szCs w:val="24"/>
    </w:rPr>
  </w:style>
  <w:style w:type="character" w:customStyle="1" w:styleId="docdata">
    <w:name w:val="docdata"/>
    <w:aliases w:val="1049,bqiaagaaeyqcaaagiaiaaaoaawaaby4daaaaaaaaaaaaaaaaaaaaaaaaaaaaaaaaaaaaaaaaaaaaaaaaaaaaaaaaaaaaaaaaaaaaaaaaaaaaaaaaaaaaaaaaaaaaaaaaaaaaaaaaaaaaaaaaaaaaaaaaaaaaaaaaaaaaaaaaaaaaaaaaaaaaaaaaaaaaaaaaaaaaaaaaaaaaaaaaaaaaaaaaaaaaaaaaaaaaaaaa,1247"/>
    <w:basedOn w:val="a4"/>
    <w:rsid w:val="00A21D06"/>
  </w:style>
  <w:style w:type="paragraph" w:customStyle="1" w:styleId="docy">
    <w:name w:val="docy"/>
    <w:aliases w:val="v5,1003,bqiaagaaeyqcaaagiaiaaansawaabwadaaaaaaaaaaaaaaaaaaaaaaaaaaaaaaaaaaaaaaaaaaaaaaaaaaaaaaaaaaaaaaaaaaaaaaaaaaaaaaaaaaaaaaaaaaaaaaaaaaaaaaaaaaaaaaaaaaaaaaaaaaaaaaaaaaaaaaaaaaaaaaaaaaaaaaaaaaaaaaaaaaaaaaaaaaaaaaaaaaaaaaaaaaaaaaaaaaaaaaaa,1036"/>
    <w:basedOn w:val="a3"/>
    <w:rsid w:val="00060846"/>
    <w:pPr>
      <w:spacing w:before="100" w:beforeAutospacing="1" w:after="100" w:afterAutospacing="1"/>
    </w:pPr>
    <w:rPr>
      <w:szCs w:val="24"/>
    </w:rPr>
  </w:style>
  <w:style w:type="paragraph" w:customStyle="1" w:styleId="28308">
    <w:name w:val="28308"/>
    <w:aliases w:val="bqiaagaaeyqcaaagiaiaaap7bqaabqluaaaaaaaaaaaaaaaaaaaaaaaaaaaaaaaaaaaaaaaaaaaaaaaaaaaaaaaaaaaaaaaaaaaaaaaaaaaaaaaaaaaaaaaaaaaaaaaaaaaaaaaaaaaaaaaaaaaaaaaaaaaaaaaaaaaaaaaaaaaaaaaaaaaaaaaaaaaaaaaaaaaaaaaaaaaaaaaaaaaaaaaaaaaaaaaaaaaaaaa"/>
    <w:basedOn w:val="a3"/>
    <w:rsid w:val="00595F95"/>
    <w:pPr>
      <w:spacing w:before="100" w:beforeAutospacing="1" w:after="100" w:afterAutospacing="1"/>
    </w:pPr>
    <w:rPr>
      <w:szCs w:val="24"/>
    </w:rPr>
  </w:style>
  <w:style w:type="character" w:customStyle="1" w:styleId="sm-text">
    <w:name w:val="sm-text"/>
    <w:basedOn w:val="a4"/>
    <w:rsid w:val="002F18B6"/>
  </w:style>
  <w:style w:type="paragraph" w:styleId="HTML">
    <w:name w:val="HTML Preformatted"/>
    <w:basedOn w:val="a3"/>
    <w:link w:val="HTML0"/>
    <w:uiPriority w:val="99"/>
    <w:semiHidden/>
    <w:unhideWhenUsed/>
    <w:rsid w:val="002F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4"/>
    <w:link w:val="HTML"/>
    <w:uiPriority w:val="99"/>
    <w:semiHidden/>
    <w:rsid w:val="002F18B6"/>
    <w:rPr>
      <w:rFonts w:ascii="Courier New" w:eastAsia="Times New Roman" w:hAnsi="Courier New" w:cs="Courier New"/>
      <w:sz w:val="20"/>
      <w:szCs w:val="20"/>
      <w:lang w:eastAsia="ru-RU"/>
    </w:rPr>
  </w:style>
  <w:style w:type="paragraph" w:customStyle="1" w:styleId="productcardhorizontalpropertiesitem">
    <w:name w:val="productcardhorizontal__properties_item"/>
    <w:basedOn w:val="a3"/>
    <w:rsid w:val="00B407A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772213769">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846793168">
      <w:bodyDiv w:val="1"/>
      <w:marLeft w:val="0"/>
      <w:marRight w:val="0"/>
      <w:marTop w:val="0"/>
      <w:marBottom w:val="0"/>
      <w:divBdr>
        <w:top w:val="none" w:sz="0" w:space="0" w:color="auto"/>
        <w:left w:val="none" w:sz="0" w:space="0" w:color="auto"/>
        <w:bottom w:val="none" w:sz="0" w:space="0" w:color="auto"/>
        <w:right w:val="none" w:sz="0" w:space="0" w:color="auto"/>
      </w:divBdr>
    </w:div>
    <w:div w:id="875892990">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29150077">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37023876">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02038451">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02645058">
      <w:bodyDiv w:val="1"/>
      <w:marLeft w:val="0"/>
      <w:marRight w:val="0"/>
      <w:marTop w:val="0"/>
      <w:marBottom w:val="0"/>
      <w:divBdr>
        <w:top w:val="none" w:sz="0" w:space="0" w:color="auto"/>
        <w:left w:val="none" w:sz="0" w:space="0" w:color="auto"/>
        <w:bottom w:val="none" w:sz="0" w:space="0" w:color="auto"/>
        <w:right w:val="none" w:sz="0" w:space="0" w:color="auto"/>
      </w:divBdr>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05137499">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030985546">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Temporary%20Internet%20Files\Content.Outlook\AppData\Local\AppData\Local\Microsoft\Windows\AppData\Local\Microsoft\Windows\Temporary%20Internet%20Files\Content.Outlook\FTQVB0HK\&#1058;&#1080;&#1087;&#1086;&#1074;&#1086;&#1081;%20&#1082;&#1086;&#1085;&#1090;&#1088;&#1072;&#1082;&#1090;%20&#1085;&#1072;%20&#1087;&#1086;&#1089;&#1090;&#1072;&#1074;&#1082;&#1091;%2015.04.2018.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2DAED-F1F0-4D89-9126-C0642113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5851</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Юшкова</cp:lastModifiedBy>
  <cp:revision>2</cp:revision>
  <cp:lastPrinted>2020-02-13T13:55:00Z</cp:lastPrinted>
  <dcterms:created xsi:type="dcterms:W3CDTF">2023-07-12T05:59:00Z</dcterms:created>
  <dcterms:modified xsi:type="dcterms:W3CDTF">2023-07-12T05:59:00Z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