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after="0" w:line="264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№2 </w:t>
      </w:r>
    </w:p>
    <w:p>
      <w:pPr>
        <w:widowControl w:val="0"/>
        <w:spacing w:after="0" w:line="264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извещению о запросе предложений   </w:t>
      </w:r>
    </w:p>
    <w:p>
      <w:pPr>
        <w:widowControl w:val="0"/>
        <w:spacing w:after="0" w:line="264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«__» __________ 2023 г.</w:t>
      </w:r>
    </w:p>
    <w:p>
      <w:pPr>
        <w:pStyle w:val="8"/>
        <w:spacing w:before="0" w:after="0" w:line="240" w:lineRule="auto"/>
        <w:ind w:firstLine="0"/>
        <w:jc w:val="center"/>
        <w:rPr>
          <w:kern w:val="32"/>
          <w:sz w:val="22"/>
          <w:szCs w:val="22"/>
        </w:rPr>
      </w:pPr>
    </w:p>
    <w:p>
      <w:pPr>
        <w:pStyle w:val="8"/>
        <w:spacing w:before="0" w:after="0" w:line="240" w:lineRule="auto"/>
        <w:ind w:firstLine="0"/>
        <w:jc w:val="center"/>
        <w:rPr>
          <w:b/>
          <w:kern w:val="32"/>
          <w:sz w:val="22"/>
          <w:szCs w:val="22"/>
        </w:rPr>
      </w:pPr>
      <w:r>
        <w:rPr>
          <w:b/>
          <w:kern w:val="32"/>
          <w:sz w:val="22"/>
          <w:szCs w:val="22"/>
        </w:rPr>
        <w:t>ТЕХНИЧЕСКОЕ ЗАДАНИЕ</w:t>
      </w:r>
    </w:p>
    <w:p>
      <w:pPr>
        <w:pStyle w:val="8"/>
        <w:spacing w:before="0" w:after="0" w:line="240" w:lineRule="auto"/>
        <w:ind w:firstLine="0"/>
        <w:jc w:val="center"/>
        <w:rPr>
          <w:szCs w:val="24"/>
        </w:rPr>
      </w:pPr>
      <w:r>
        <w:rPr>
          <w:szCs w:val="24"/>
        </w:rPr>
        <w:t xml:space="preserve"> </w:t>
      </w:r>
      <w:r>
        <w:rPr>
          <w:b/>
          <w:sz w:val="22"/>
          <w:szCs w:val="22"/>
        </w:rPr>
        <w:t>На поставку специальной одежды и обуви и средств индивидуальной защиты</w:t>
      </w:r>
    </w:p>
    <w:p>
      <w:pPr>
        <w:pStyle w:val="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7"/>
        <w:gridCol w:w="87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Предмет договора:  </w:t>
            </w:r>
          </w:p>
        </w:tc>
        <w:tc>
          <w:tcPr>
            <w:tcW w:w="8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Поставка специальной одежды, специальной обуви и средств индивидуальной защиты.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highlight w:val="none"/>
              </w:rPr>
            </w:pPr>
            <w:r>
              <w:rPr>
                <w:rFonts w:ascii="Times New Roman" w:hAnsi="Times New Roman" w:cs="Times New Roman"/>
                <w:b/>
                <w:highlight w:val="none"/>
              </w:rPr>
              <w:t>Срок исполнения договора:</w:t>
            </w:r>
          </w:p>
        </w:tc>
        <w:tc>
          <w:tcPr>
            <w:tcW w:w="8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 момента подписания договора по 31.12.2023г.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highlight w:val="none"/>
              </w:rPr>
            </w:pPr>
            <w:r>
              <w:rPr>
                <w:rFonts w:ascii="Times New Roman" w:hAnsi="Times New Roman" w:cs="Times New Roman"/>
                <w:b/>
                <w:highlight w:val="none"/>
              </w:rPr>
              <w:t>Срок поставки Товара:</w:t>
            </w:r>
          </w:p>
        </w:tc>
        <w:tc>
          <w:tcPr>
            <w:tcW w:w="8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 течение 3 (Трех) рабочих дней с момента подачи заявок Покупателем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2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highlight w:val="none"/>
              </w:rPr>
            </w:pPr>
            <w:r>
              <w:rPr>
                <w:rFonts w:ascii="Times New Roman" w:hAnsi="Times New Roman" w:cs="Times New Roman"/>
                <w:b/>
                <w:highlight w:val="none"/>
              </w:rPr>
              <w:t>Место поставки товара:</w:t>
            </w:r>
          </w:p>
        </w:tc>
        <w:tc>
          <w:tcPr>
            <w:tcW w:w="8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  <w:t xml:space="preserve">г. Лесосибирск, Горького 112а  </w:t>
            </w:r>
          </w:p>
          <w:p>
            <w:pPr>
              <w:numPr>
                <w:numId w:val="0"/>
              </w:numP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  <w:t>Контактное лицо: Марченко Алексей Леонидович, 89333310905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  <w:t xml:space="preserve">г. Канск, ул. Владимирская 7, </w:t>
            </w:r>
          </w:p>
          <w:p>
            <w:pPr>
              <w:numPr>
                <w:numId w:val="0"/>
              </w:numPr>
              <w:ind w:leftChars="0"/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  <w:t>Контактное лицо:Григорьев Александр владимирович 89607562810 /  89135879552</w:t>
            </w:r>
          </w:p>
          <w:p>
            <w:pPr>
              <w:numPr>
                <w:ilvl w:val="0"/>
                <w:numId w:val="1"/>
              </w:numPr>
              <w:spacing w:after="0"/>
              <w:ind w:left="0" w:leftChars="0" w:firstLine="0" w:firstLineChars="0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  <w:t xml:space="preserve">г. Красноярск, ул. Куйбышева 87, </w:t>
            </w:r>
          </w:p>
          <w:p>
            <w:pPr>
              <w:numPr>
                <w:numId w:val="0"/>
              </w:numPr>
              <w:spacing w:after="0"/>
              <w:ind w:leftChars="0"/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  <w:t>Контактное лицо: Марьясов Матвей Анатольевич,89293388918</w:t>
            </w:r>
          </w:p>
          <w:p>
            <w:pPr>
              <w:numPr>
                <w:numId w:val="0"/>
              </w:numPr>
              <w:spacing w:after="0"/>
              <w:ind w:leftChars="0"/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highlight w:val="none"/>
                <w:lang w:val="ru-RU"/>
              </w:rPr>
              <w:t>*-поставка товара осуществляется по указнным адресам, предварительно согласованным в заявке от Заказчика.</w:t>
            </w:r>
          </w:p>
        </w:tc>
      </w:tr>
    </w:tbl>
    <w:p>
      <w:pPr>
        <w:spacing w:after="0"/>
        <w:rPr>
          <w:rFonts w:ascii="Times New Roman" w:hAnsi="Times New Roman" w:cs="Times New Roman"/>
          <w:b/>
          <w:bCs/>
          <w:lang w:eastAsia="ar-SA"/>
        </w:rPr>
      </w:pPr>
      <w:r>
        <w:rPr>
          <w:rFonts w:ascii="Times New Roman" w:hAnsi="Times New Roman" w:cs="Times New Roman"/>
          <w:b/>
          <w:bCs/>
          <w:lang w:eastAsia="ar-SA"/>
        </w:rPr>
        <w:t>Описание товара (работ, услуг):</w:t>
      </w:r>
    </w:p>
    <w:p>
      <w:pPr>
        <w:spacing w:after="0"/>
        <w:rPr>
          <w:rFonts w:ascii="Times New Roman" w:hAnsi="Times New Roman" w:cs="Times New Roman"/>
          <w:b/>
          <w:bCs/>
          <w:lang w:eastAsia="ar-SA"/>
        </w:rPr>
      </w:pPr>
      <w:r>
        <w:rPr>
          <w:rFonts w:ascii="Times New Roman" w:hAnsi="Times New Roman" w:cs="Times New Roman"/>
          <w:b/>
          <w:bCs/>
          <w:lang w:eastAsia="ar-SA"/>
        </w:rPr>
        <w:t>В приложении №1 к техническому заданию</w:t>
      </w:r>
    </w:p>
    <w:p>
      <w:pPr>
        <w:spacing w:after="0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iCs/>
        </w:rPr>
        <w:t>Количество товаров определяется по заявкам.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iCs/>
        </w:rPr>
        <w:t>Оплата товара осуществляется по цене единицы товара исходя из объема товара, заявленного Покупателем и фактически поставленного товара. Поставки осуществляются в ходе исполнения договора в размере, не превышающем цены договора.</w:t>
      </w:r>
      <w:r>
        <w:rPr>
          <w:rFonts w:ascii="Times New Roman" w:hAnsi="Times New Roman" w:cs="Times New Roman"/>
          <w:i/>
          <w:color w:val="000000"/>
        </w:rPr>
        <w:t xml:space="preserve"> Цена Договора определяется совокупной стоимостью всего поставленного, в период действия Договора, товара (на основании заявок покупателя), но не может превышать максимальную цену Договора.</w:t>
      </w:r>
    </w:p>
    <w:p>
      <w:pPr>
        <w:spacing w:after="0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Цена товара, указанного в Приложении №1 к Договору, может изменяться в пределах 10%, не чаще одного раза в полугодие, при предоставлении Поставщиком уведомления от изготовителя об изменении цены Товара, при это цена Договора остается неизменной.</w:t>
      </w:r>
    </w:p>
    <w:p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>Условия оплаты</w:t>
      </w:r>
      <w:r>
        <w:rPr>
          <w:rFonts w:ascii="Times New Roman" w:hAnsi="Times New Roman" w:cs="Times New Roman"/>
          <w:color w:val="000000"/>
        </w:rPr>
        <w:t>: В течение 7 (семи) календарных дней с момента получения товара.</w:t>
      </w:r>
    </w:p>
    <w:p>
      <w:pPr>
        <w:widowControl w:val="0"/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color w:val="252525"/>
          <w:sz w:val="24"/>
          <w:szCs w:val="24"/>
        </w:rPr>
      </w:pPr>
      <w:r>
        <w:rPr>
          <w:rFonts w:ascii="Times New Roman" w:hAnsi="Times New Roman" w:cs="Times New Roman"/>
          <w:b/>
          <w:color w:val="252525"/>
          <w:sz w:val="24"/>
          <w:szCs w:val="24"/>
        </w:rPr>
        <w:t>1.Требования к материалам, используемым для осуществления поставки товаров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 xml:space="preserve">Товар должен быть фабричным, новым, не использованным, без обременений третьих лиц, быть надлежащим образом сертифицированным (в случаях, предусмотренных законом), строго соответствовать требованиям действующего законодательства и условиям Заказчика. 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Товар не должен иметь дефектов, связанных с работой по его изготовлению, либо проявляющихся в результате действия или упущения производителя и/или упущения поставщика, при соблюдении Заказчиком правил хранения и/или использования поставляемых товаров. Поставляемый товар должен быть пригоден для целей, для которых товар такого рода обычно используется. Поставляемый товар должен быть зарегистрирован в РФ, иметь соответствующие документы, подтверждающие качество товара. Поставщик гарантирует безопасность поставляемого товара в соответствии с действующими стандартами, утвержденными в отношении данного вида товара, и наличием сертификатов, обязательных для данного вида товара, оформленных в соответствии с действующим российским законодательством.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Товар должен соответствовать ГОСТам, требованиям охраны труда, техническим регламентам и требованиям действующего законодательства.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Не выполнение требований по качеству предусматривает возврат некачественного товара за счет Поставщика. За качество и количество поставляемого Товара несет ответственность Поставщик.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Поставляемый Товар должен быть новым, не ранее 2022 года выпуска, не бывшим ранее в эксплуатации; производство – Россия.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 xml:space="preserve">Спецодежда, спецобувь и другие СИЗ должны поставляться в индивидуальной упаковке с наличием бирки с размером и ростом изделия; 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Размеры и ростовка спецодежды и спецобуви, не относящиеся к ГОСТу и указанные как спецзаказ (спецпошив) должны быть поставлены  строго в соответствии с требованиями технической документации (заявке). В случае несоответствия, СИЗ должны быть обменяны в течение 3 дней;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Фурнитура должны соответствовать требованиям ГОСТ.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 xml:space="preserve">Накладные детали должны настрачиваться двумя строчками, в том числе светоотражающая лента; 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 xml:space="preserve">Упаковка должна соответствовать требованиям, предъявляемым законодательством РФ к данному виду товаров и обеспечивать его сохранность при транспортировке и хранении, с сохранением всех защитных знаков, ярлыков, пломб; </w:t>
      </w:r>
    </w:p>
    <w:p>
      <w:pPr>
        <w:widowControl w:val="0"/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Поставляемый Товар должен соответствовать требованиям, предъявляемым к безопасности, предусмотренной для товаров данного рода действующим законодательством РФ.</w:t>
      </w:r>
    </w:p>
    <w:p>
      <w:pPr>
        <w:widowControl w:val="0"/>
        <w:spacing w:after="0"/>
        <w:jc w:val="both"/>
        <w:rPr>
          <w:rFonts w:ascii="Times New Roman" w:hAnsi="Times New Roman" w:cs="Times New Roman"/>
          <w:bCs/>
          <w:iCs/>
          <w:color w:val="252525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252525"/>
          <w:sz w:val="24"/>
          <w:szCs w:val="24"/>
        </w:rPr>
        <w:t xml:space="preserve">Костюмы должны обеспечивать защиту от общих производственных загрязнений и механических воздействий (далее костюмы ОПЗ). </w:t>
      </w:r>
    </w:p>
    <w:p>
      <w:pPr>
        <w:widowControl w:val="0"/>
        <w:spacing w:after="0"/>
        <w:jc w:val="both"/>
        <w:rPr>
          <w:rFonts w:ascii="Times New Roman" w:hAnsi="Times New Roman" w:cs="Times New Roman"/>
          <w:bCs/>
          <w:iCs/>
          <w:color w:val="252525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252525"/>
          <w:sz w:val="24"/>
          <w:szCs w:val="24"/>
        </w:rPr>
        <w:t>Костюмы ОПЗ должны соответствовать требованиям ТР ТС 019/2011 «О безопасности средств индивидуальной защиты».</w:t>
      </w:r>
    </w:p>
    <w:p>
      <w:pPr>
        <w:widowControl w:val="0"/>
        <w:spacing w:after="0"/>
        <w:jc w:val="both"/>
        <w:rPr>
          <w:rFonts w:ascii="Times New Roman" w:hAnsi="Times New Roman" w:cs="Times New Roman"/>
          <w:bCs/>
          <w:iCs/>
          <w:color w:val="252525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252525"/>
          <w:sz w:val="24"/>
          <w:szCs w:val="24"/>
        </w:rPr>
        <w:t xml:space="preserve">Размеры спецодежды должны соответствовать росту и обхвату груди человека с учетом требований ГОСТ 31399-2009 </w:t>
      </w:r>
    </w:p>
    <w:p>
      <w:pPr>
        <w:widowControl w:val="0"/>
        <w:spacing w:after="0"/>
        <w:jc w:val="both"/>
        <w:rPr>
          <w:rFonts w:ascii="Times New Roman" w:hAnsi="Times New Roman" w:cs="Times New Roman"/>
          <w:bCs/>
          <w:iCs/>
          <w:color w:val="252525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252525"/>
          <w:sz w:val="24"/>
          <w:szCs w:val="24"/>
        </w:rPr>
        <w:t>Порядок ухода за изделиями, в том числе условия стирок и химических чисток определяет производитель костюмов и указывает символами по уходу на маркировке изделий.</w:t>
      </w:r>
    </w:p>
    <w:p>
      <w:pPr>
        <w:widowControl w:val="0"/>
        <w:spacing w:after="0"/>
        <w:jc w:val="both"/>
        <w:rPr>
          <w:rFonts w:ascii="Times New Roman" w:hAnsi="Times New Roman" w:cs="Times New Roman"/>
          <w:bCs/>
          <w:iCs/>
          <w:color w:val="252525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252525"/>
          <w:sz w:val="24"/>
          <w:szCs w:val="24"/>
        </w:rPr>
        <w:t>Каждый костюм должен поставляться в отдельной упаковке, при этом название и размер костюма должны быть видны без вскрытия упаковки и извлечения из нее спецодежды (например, прозрачный полиэтиленовый пакет с нанесенной на него маркировкой или доступный для осмотра товарный ярлык)</w:t>
      </w:r>
    </w:p>
    <w:p>
      <w:pPr>
        <w:pStyle w:val="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Товар должен иметь руководство (инструкция) по эксплуатации, уходу и ремонту, которое содержит информацию об условиях эксплуатации, правилах ухода и ремонта за изделиями, системе маркировки и прикладывается к каждому комплекту. В руководстве по эксплуатации производителем должны указываться сроки эксплуатации изделия и гарантийный срок.</w:t>
      </w:r>
    </w:p>
    <w:p>
      <w:pPr>
        <w:pStyle w:val="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этикетки на упаковке, ярлыке, с указанием наименования Товара, маркировки Товара по ТР ТС 017/2011 и ТР ТС 019/2011, информации о производителе товара, юридический адрес производителя. Информация должна быть указана на русском языке.</w:t>
      </w:r>
    </w:p>
    <w:p>
      <w:pPr>
        <w:pStyle w:val="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Предоставление проколов испытаний, на основании которых выданы сертификаты  на соответствие ТР ТС 017/11, ТР ТС 019/2011.</w:t>
      </w:r>
    </w:p>
    <w:p>
      <w:pPr>
        <w:pStyle w:val="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Предоставление протоколов испытаний на соответствие санитарно-гигиеническим показателям в рамках ТР ТС 017/11, ТР ТС 019/2011.</w:t>
      </w:r>
    </w:p>
    <w:p>
      <w:pPr>
        <w:pStyle w:val="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Предоставление протоколов испытаний на ткани, из которых производится спецодежда.</w:t>
      </w:r>
    </w:p>
    <w:p>
      <w:pPr>
        <w:widowControl w:val="0"/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Товар (ткани) должен иметь Заключения Министерства промышленности и торговли РФ о подтверждении производства промышленной продукции на территории РФ.</w:t>
      </w:r>
    </w:p>
    <w:p>
      <w:pPr>
        <w:widowControl w:val="0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252525"/>
          <w:sz w:val="24"/>
          <w:szCs w:val="24"/>
        </w:rPr>
        <w:t>2. Требования к безопасности поставляемых товаров, выполняемых работ, оказываемых услуг.</w:t>
      </w:r>
    </w:p>
    <w:p>
      <w:pPr>
        <w:pStyle w:val="10"/>
        <w:tabs>
          <w:tab w:val="left" w:pos="1276"/>
        </w:tabs>
        <w:spacing w:after="0" w:line="240" w:lineRule="auto"/>
        <w:ind w:hanging="131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Безопасность окружающих при использовании:</w:t>
      </w:r>
    </w:p>
    <w:p>
      <w:pPr>
        <w:pStyle w:val="10"/>
        <w:tabs>
          <w:tab w:val="left" w:pos="1276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 должен быть безопасным и разрешенным для применения на территории РФ, то есть при нормальных или обоснованно ожидаемых условиях использования не должны причинять вред имуществу, жизни и здоровью работников Заказчика.</w:t>
      </w:r>
    </w:p>
    <w:p>
      <w:pPr>
        <w:pStyle w:val="10"/>
        <w:tabs>
          <w:tab w:val="left" w:pos="1276"/>
        </w:tabs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Защита товара при поставке: </w:t>
      </w:r>
    </w:p>
    <w:p>
      <w:pPr>
        <w:pStyle w:val="10"/>
        <w:tabs>
          <w:tab w:val="left" w:pos="127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Упаковка должна предохранять товар от порчи во время транспортировки, перегрузки и хранения</w:t>
      </w:r>
    </w:p>
    <w:p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b/>
          <w:color w:val="252525"/>
          <w:sz w:val="24"/>
          <w:szCs w:val="24"/>
        </w:rPr>
        <w:t>3. Требования к гарантии на поставленные товары, выполненные работы.</w:t>
      </w:r>
    </w:p>
    <w:p>
      <w:pPr>
        <w:pStyle w:val="7"/>
        <w:spacing w:after="0" w:line="240" w:lineRule="auto"/>
        <w:ind w:left="0"/>
        <w:jc w:val="both"/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  <w:t>На товар устанавливается следующий гарантийный срок</w:t>
      </w:r>
    </w:p>
    <w:p>
      <w:pPr>
        <w:pStyle w:val="7"/>
        <w:spacing w:after="0" w:line="240" w:lineRule="auto"/>
        <w:ind w:left="0"/>
        <w:jc w:val="both"/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  <w:t>На зимние, летние костюмы - не менее 12 (двенадцати) месяцев;</w:t>
      </w:r>
    </w:p>
    <w:p>
      <w:pPr>
        <w:pStyle w:val="7"/>
        <w:spacing w:after="0" w:line="240" w:lineRule="auto"/>
        <w:ind w:left="0"/>
        <w:jc w:val="both"/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  <w:t>На зимнюю летнюю обувь – не менее 12 месяцев;</w:t>
      </w:r>
    </w:p>
    <w:p>
      <w:pPr>
        <w:pStyle w:val="7"/>
        <w:spacing w:after="0" w:line="240" w:lineRule="auto"/>
        <w:ind w:left="0"/>
        <w:jc w:val="both"/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  <w:t>На средства индивидуальной защиты – в соответствии с гарантийными обязательствами изготовителя.</w:t>
      </w:r>
    </w:p>
    <w:p>
      <w:pPr>
        <w:pStyle w:val="7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napToGrid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Cs/>
          <w:snapToGrid w:val="0"/>
          <w:sz w:val="24"/>
          <w:szCs w:val="24"/>
          <w:highlight w:val="none"/>
        </w:rPr>
        <w:t>Гарантийный срок исчисляется с даты подписания соответствующих товарных накладных.  По своему качеству должна соответствовать ГОСТу, ТУ, Техническому регламенту Таможенного союза «О безопасности средств индивидуальной защиты».</w:t>
      </w:r>
    </w:p>
    <w:p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252525"/>
          <w:sz w:val="24"/>
          <w:szCs w:val="24"/>
          <w:highlight w:val="none"/>
        </w:rPr>
      </w:pPr>
      <w:r>
        <w:rPr>
          <w:rFonts w:ascii="Times New Roman" w:hAnsi="Times New Roman" w:cs="Times New Roman"/>
          <w:color w:val="252525"/>
          <w:sz w:val="24"/>
          <w:szCs w:val="24"/>
          <w:highlight w:val="none"/>
        </w:rPr>
        <w:t xml:space="preserve">Гарантии качества Товара должны быть предоставлены на весь объем поставляемого Товара. Срок действия гарантии Поставщика не может быть менее гарантии производителя поставляемого Товара. 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highlight w:val="none"/>
        </w:rPr>
      </w:pPr>
      <w:r>
        <w:rPr>
          <w:rFonts w:ascii="Times New Roman" w:hAnsi="Times New Roman" w:cs="Times New Roman"/>
          <w:color w:val="252525"/>
          <w:sz w:val="24"/>
          <w:szCs w:val="24"/>
          <w:highlight w:val="none"/>
        </w:rPr>
        <w:t xml:space="preserve"> В случае выявления в процессе эксплуатации Товара ненадлежащего качества (бракованного Товара) в период действия гарантийного срока, Поставщик в течение 3 (трех) календарных дней с даты получения письменного уведомления от Покупателя, обязуется самостоятельно за свой счёт произвести замену указанного выше Товара.</w:t>
      </w:r>
    </w:p>
    <w:p>
      <w:pPr>
        <w:spacing w:after="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br w:type="page"/>
      </w:r>
    </w:p>
    <w:p>
      <w:pPr>
        <w:spacing w:after="0" w:line="240" w:lineRule="auto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поставляемого товара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и/или эквивалент (при предоставлении образцов)</w:t>
      </w:r>
    </w:p>
    <w:tbl>
      <w:tblPr>
        <w:tblStyle w:val="5"/>
        <w:tblW w:w="147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4163"/>
        <w:gridCol w:w="7048"/>
        <w:gridCol w:w="1710"/>
        <w:gridCol w:w="1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Характеристики 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 происхождения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Костюм летний мужской с п\к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FFFFFF" w:themeColor="background1"/>
                <w:lang w:eastAsia="ru-RU"/>
                <w14:textFill>
                  <w14:solidFill>
                    <w14:schemeClr w14:val="bg1"/>
                  </w14:solidFill>
                </w14:textFill>
              </w:rPr>
              <w:drawing>
                <wp:inline distT="0" distB="0" distL="0" distR="0">
                  <wp:extent cx="1530350" cy="2247900"/>
                  <wp:effectExtent l="0" t="0" r="0" b="0"/>
                  <wp:docPr id="1" name="Рисунок 1" descr="https://24-spec.ru/upload/iblock/c88/4juexdfeai48rh7ws4kiieta00cnbt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24-spec.ru/upload/iblock/c88/4juexdfeai48rh7ws4kiieta00cnbt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51" cy="224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Назначение: для рабочих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Цвет: синий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Куртка: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силуэт прямой;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центральная застежка на потайной застежке на пуговицах;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воротник отложной;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рукава анатомического кроя повторяют форму рук при работе, имеют усиление в виде накладок в области локтя, манжеты с пуговицами для регулировки ширины;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пояс куртки регулируется патами на липучке по боковым швам;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лента для ФИО на куртке – для определения принадлежности при стирке и химчистке;</w:t>
            </w:r>
          </w:p>
          <w:p>
            <w:pPr>
              <w:pStyle w:val="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световозвращающая лента на кокетке, полочке и спинке.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Полукомбинезон: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эргономичный анатомический крой полукомбинезона обеспечивает отличную посадку по фигуре, исключает излишние заломы, что повышает комфорт при работе в разных положениях;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боковая застежка на пуговицах, потайная застежка на пуговицах в среднем шве для удобства;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пояс сзади регулируемый, с эластичной тесьмой по всей спинке, со шлевками для ремня – для комфорта и отличной посадки;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наколенники для защиты от истирания;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многофункциональные карманы: нагрудные карманы с клапаном на липучке, на куртке нижние боковые карманы в рельефах, боковые карманы на полукомбинезоне, с удобной подкладкой с оптимальной глубиной и скругленной формой, что позволяет легко очищать карманы от мусора, накладной карман на нагрудной части полукомбинезона с несколькими отделениями и с клапаном на липучке, карман для инструментов, задний накладной;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регулируемые бретели на фастексах спереди;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световозвращающая лента по низу брюк.</w:t>
            </w:r>
          </w:p>
          <w:p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Комплектность - Куртка/полукомбинезон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 xml:space="preserve">Состав ткани – не менее 35% ХБ, не более 65%ПЭ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 xml:space="preserve">Плотность ткани: не менее 245 г/м²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 МВО пропиткой и несминаемой отделкой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Соответствует требованиям ГОСТ - ТР ТС 019/2011, ГОСТ 12.4.280-2014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Дизайнерские и конструктивные особенности:</w:t>
            </w:r>
          </w:p>
          <w:p>
            <w:pPr>
              <w:pStyle w:val="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слайдер с фирменной символикой на левом кармане;</w:t>
            </w:r>
          </w:p>
          <w:p>
            <w:pPr>
              <w:pStyle w:val="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тройной шов на среднем шве задней половинки брюк снижает механические повреждения и разрывы;</w:t>
            </w:r>
          </w:p>
          <w:p>
            <w:pPr>
              <w:pStyle w:val="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отделочные швы выполнены контрастными нитками;</w:t>
            </w:r>
          </w:p>
          <w:p>
            <w:pPr>
              <w:pStyle w:val="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закрепки на карманах и шаговом шве п/к.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Размер: по согласованию с Заказчиком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Костюм летний с п\к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2082800" cy="2984500"/>
                  <wp:effectExtent l="0" t="0" r="0" b="6350"/>
                  <wp:docPr id="2" name="Рисунок 2" descr="https://24-spec.ru/upload/iblock/96a/fc3ju6ysslt3orpx43b1hwsw8o1rr5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24-spec.ru/upload/iblock/96a/fc3ju6ysslt3orpx43b1hwsw8o1rr5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4" cy="298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Назначение: для ИТР.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Цвет: серо-красный (чёрно-красный)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Куртка:</w:t>
            </w:r>
          </w:p>
          <w:p>
            <w:pPr>
              <w:pStyle w:val="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силуэт прямой;</w:t>
            </w:r>
          </w:p>
          <w:p>
            <w:pPr>
              <w:pStyle w:val="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центральная застежка на потайной застежке на пуговицах;</w:t>
            </w:r>
          </w:p>
          <w:p>
            <w:pPr>
              <w:pStyle w:val="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воротник отложной;</w:t>
            </w:r>
          </w:p>
          <w:p>
            <w:pPr>
              <w:pStyle w:val="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рукава анатомического кроя повторяют форму рук при работе, имеют усиление в виде накладок в области локтя, манжеты с пуговицами для регулировки ширины;</w:t>
            </w:r>
          </w:p>
          <w:p>
            <w:pPr>
              <w:pStyle w:val="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пояс куртки регулируется патами на липучке по боковым швам;</w:t>
            </w:r>
          </w:p>
          <w:p>
            <w:pPr>
              <w:pStyle w:val="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лента для ФИО на куртке – для определения принадлежности при стирке и химчистке;</w:t>
            </w:r>
          </w:p>
          <w:p>
            <w:pPr>
              <w:pStyle w:val="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световозвращающая лента на кокетке, полочке и спинке.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Полукомбинезон:</w:t>
            </w:r>
          </w:p>
          <w:p>
            <w:pPr>
              <w:pStyle w:val="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эргономичный анатомический крой полукомбинезона обеспечивает отличную посадку по фигуре, исключает излишние заломы, что повышает комфорт при работе в разных положениях;</w:t>
            </w:r>
          </w:p>
          <w:p>
            <w:pPr>
              <w:pStyle w:val="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боковая застежка на пуговицах, потайная застежка на пуговицах в среднем шве для удобства;</w:t>
            </w:r>
          </w:p>
          <w:p>
            <w:pPr>
              <w:pStyle w:val="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пояс сзади регулируемый, с эластичной тесьмой по всей спинке, со шлевками для ремня – для комфорта и отличной посадки;</w:t>
            </w:r>
          </w:p>
          <w:p>
            <w:pPr>
              <w:pStyle w:val="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наколенники для защиты от истирания;</w:t>
            </w:r>
          </w:p>
          <w:p>
            <w:pPr>
              <w:pStyle w:val="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многофункциональные карманы: нагрудные карманы с клапаном на липучке, на куртке нижние боковые карманы в рельефах, боковые карманы на полукомбинезоне, с удобной подкладкой с оптимальной глубиной и скругленной формой, что позволяет легко очищать карманы от мусора, накладной карман на нагрудной части полукомбинезона с несколькими отделениями и с клапаном на липучке, карман для инструментов, задний накладной;</w:t>
            </w:r>
          </w:p>
          <w:p>
            <w:pPr>
              <w:pStyle w:val="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регулируемые бретели на фастексах спереди;</w:t>
            </w:r>
          </w:p>
          <w:p>
            <w:pPr>
              <w:pStyle w:val="7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световозвращающая лента по низу брюк.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Дизайнерские и конструктивные особенности:</w:t>
            </w:r>
          </w:p>
          <w:p>
            <w:pPr>
              <w:pStyle w:val="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слайдер с фирменной символикой на левом кармане;</w:t>
            </w:r>
          </w:p>
          <w:p>
            <w:pPr>
              <w:pStyle w:val="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тройной шов на среднем шве задней половинки брюк снижает механические повреждения и разрывы;</w:t>
            </w:r>
          </w:p>
          <w:p>
            <w:pPr>
              <w:pStyle w:val="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отделочные швы выполнены контрастными нитками;</w:t>
            </w:r>
          </w:p>
          <w:p>
            <w:pPr>
              <w:pStyle w:val="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закрепки на карманах и шаговом шве п/к.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Комплектность</w:t>
            </w:r>
          </w:p>
          <w:p>
            <w:pPr>
              <w:pStyle w:val="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Куртка/полукомбинезон</w:t>
            </w:r>
          </w:p>
          <w:p>
            <w:pPr>
              <w:pStyle w:val="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 xml:space="preserve">Состав ткани – не менее 35%ХБ, не более 65%ПЭ </w:t>
            </w:r>
          </w:p>
          <w:p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Плотность: не менее 245 г/м²</w:t>
            </w:r>
          </w:p>
          <w:p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 МВО пропиткой и несминаемой отделкой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Соответствует требованиям ГОСТ - ТР ТС 019/2011, ГОСТ 12.4.280-2014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Размер: по согласованию с Заказчиком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Костюм летний женский</w:t>
            </w: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651000" cy="2260600"/>
                  <wp:effectExtent l="0" t="0" r="6350" b="6350"/>
                  <wp:docPr id="3" name="Рисунок 3" descr="https://24-spec.ru/upload/iblock/c56/c0zk033h4f6cdr2i0z70uxudd4kb6v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24-spec.ru/upload/iblock/c56/c0zk033h4f6cdr2i0z70uxudd4kb6v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43" cy="226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Назначение: рабочие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Цвет: синий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Куртка: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силуэт полуприлегающий;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ткань эластичная, дышащая, с несминаемой отделкой;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центральная застежка на потайных пуговицах;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кулиса на спинке по талии с регулировкой объема куртки и отличной посадки;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воротник отложной;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рукава с центральной отделкой анатомического кроя повторяет форму рук при работе. манжеты на пуговицах для регулировки ширины;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лента для ФИО на куртке – для определения принадлежности при стирке и химчистке;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карманы: нагрудные карманы с клапанов на липучке, нижние боковые карманы – вертикальные в рельефных швах, боковые карманы на брюках, с удобной подкладкой с оптимальной глубиной и скругленной формой, что позволяет легко очищать карманы от мусора;</w:t>
            </w:r>
          </w:p>
          <w:p>
            <w:pPr>
              <w:pStyle w:val="7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световозвращающая лента на кокетке, полочке и спинке.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Брюки:</w:t>
            </w:r>
          </w:p>
          <w:p>
            <w:pPr>
              <w:pStyle w:val="7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эргономичный анатомический крой брюк (вытачки по талии сзади) обеспечивает отличную посадку по фигуре, исключает излишние заломы, что повышает комфорт при работе в разных положениях;</w:t>
            </w:r>
          </w:p>
          <w:p>
            <w:pPr>
              <w:pStyle w:val="7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застежка в среднем шве на молнии и пуговице;</w:t>
            </w:r>
          </w:p>
          <w:p>
            <w:pPr>
              <w:pStyle w:val="7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пояс регулируемый, с эластичной тесьмой по бокам, со шлевками для ремня – для комфорта и отличной посадки.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Дизайнерские и конструктивные особенности:</w:t>
            </w:r>
          </w:p>
          <w:p>
            <w:pPr>
              <w:pStyle w:val="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слайдер с фирменной символикой на правом кармане;</w:t>
            </w:r>
          </w:p>
          <w:p>
            <w:pPr>
              <w:pStyle w:val="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тройной шов на среднем шве задней половинки брюк снижает механические повреждения и разрывы;</w:t>
            </w:r>
          </w:p>
          <w:p>
            <w:pPr>
              <w:pStyle w:val="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закрепки на карманах и шаговом шве брюк;</w:t>
            </w:r>
          </w:p>
          <w:p>
            <w:pPr>
              <w:pStyle w:val="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флажки оранжевого цвета на клапанах;</w:t>
            </w:r>
          </w:p>
          <w:p>
            <w:pPr>
              <w:pStyle w:val="7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оранжевый кант в кокетке полочки и спинки.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Комплектность</w:t>
            </w:r>
          </w:p>
          <w:p>
            <w:pPr>
              <w:pStyle w:val="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Куртка/брюки</w:t>
            </w:r>
          </w:p>
          <w:p>
            <w:pPr>
              <w:pStyle w:val="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Цвет - Синий</w:t>
            </w:r>
          </w:p>
          <w:p>
            <w:pPr>
              <w:pStyle w:val="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 xml:space="preserve">Состав ткани – не более 20%ПЭ, не менее 80%ХБ </w:t>
            </w:r>
          </w:p>
          <w:p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Плотность ткани: не менее 250 г/м² с несминаемой отделкой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non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none"/>
              </w:rPr>
              <w:t>Соответствует требованиям ГОСТ - ТР ТС 019/2011, ГОСТ 12.4.280-2014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Костюм зимний цв.синий с васильковой отделкой с п\к.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663700" cy="2228850"/>
                  <wp:effectExtent l="0" t="0" r="0" b="0"/>
                  <wp:docPr id="5" name="Рисунок 5" descr="https://24-spec.ru/upload/iblock/d11/egoug9nvojqdnc03gtfsc64da5mrco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s://24-spec.ru/upload/iblock/d11/egoug9nvojqdnc03gtfsc64da5mrco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866" cy="222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Назначение: рабочие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Костюм с притачной утепляющей подкладкой и жилетом.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Куртка: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потайная центральная застежка на двухзамковую молнию с ветрозащитным клапаном на липучке. Закрытая молния исключает контакт фурнитуры с оборудованием;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множество карманов для удобства эксплуатации: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нагрудные накладные с клапаном на липучке: левый с отделением для бейджа;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нижние накладные с клапаном;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левый внутренний карман на липучке.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воротник – стойка, внутренняя часть из флиса;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съемный утепленный капюшон с подбородочной частью, которая фиксируется на липучку. Конструкция крепления исключает попадание воды и снега в горловину куртки;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специальная конструкция рукава (локтевые швы) создает дополнительный объем в области локтя, в результате чего легко работать, несмотря на плотный пакет материалов;</w:t>
            </w:r>
          </w:p>
          <w:p>
            <w:pPr>
              <w:pStyle w:val="7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наличие регулировок (кулисы) на капюшоне и по талии спинки куртки позволяет настроить куртку под любого пользователя и различные условия эксплуатации, улучшает защиту от дождя, ветра и снега;</w:t>
            </w:r>
          </w:p>
          <w:p>
            <w:pPr>
              <w:pStyle w:val="7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лента для ФИО на куртке – для определения принадлежности при стирке и химчистке.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Жилет с застежкой на молнию и боковыми накладными карманами.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Комбинезон:</w:t>
            </w:r>
          </w:p>
          <w:p>
            <w:pPr>
              <w:pStyle w:val="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эргономичная конструкция полукомбинезона (наколенники с вытачками в области колен), обеспечивается максимально возможный уровень комфорта пользователя;</w:t>
            </w:r>
          </w:p>
          <w:p>
            <w:pPr>
              <w:pStyle w:val="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пояс сзади регулируемый, с эластичной тесьмой по всей спине, и со шлевками для ремня – для комфорта и отличной посадки;</w:t>
            </w:r>
          </w:p>
          <w:p>
            <w:pPr>
              <w:pStyle w:val="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центральная застежка утепленного полукомбинезона на двухзамковую молнию с ветрозащитным клапаном на липучке – для удобства пользования;</w:t>
            </w:r>
          </w:p>
          <w:p>
            <w:pPr>
              <w:pStyle w:val="7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карманы: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-боковые карманы на передних половинках брюк;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-левый объемный накладной карман с клапаном на липучке.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Защитные элементы:</w:t>
            </w:r>
          </w:p>
          <w:p>
            <w:pPr>
              <w:pStyle w:val="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ветрозащитная внутренняя планка вдоль центральной молнии;</w:t>
            </w:r>
          </w:p>
          <w:p>
            <w:pPr>
              <w:pStyle w:val="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трикотажные манжеты рукава;</w:t>
            </w:r>
          </w:p>
          <w:p>
            <w:pPr>
              <w:pStyle w:val="7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внутренняя снегозащитная юбка по низу брюк.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Дизайнерские и конструктивные особенности:</w:t>
            </w:r>
          </w:p>
          <w:p>
            <w:pPr>
              <w:pStyle w:val="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слайдер с фирменной символикой в левом рельефе полочки;</w:t>
            </w:r>
          </w:p>
          <w:p>
            <w:pPr>
              <w:pStyle w:val="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отделочные швы выполнены контрастными нитками;</w:t>
            </w:r>
          </w:p>
          <w:p>
            <w:pPr>
              <w:pStyle w:val="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тройной шов на среднем шве задней половинки брюк снижает механические повреждения и разрывы;</w:t>
            </w:r>
          </w:p>
          <w:p>
            <w:pPr>
              <w:pStyle w:val="7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закрепки на карманах и шаговом шве п/к.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Элементы повышенной видимости:</w:t>
            </w:r>
          </w:p>
          <w:p>
            <w:pPr>
              <w:pStyle w:val="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световозвращающие элементы на полочке и спинке, на рукавах и по низу брюк.</w:t>
            </w:r>
          </w:p>
          <w:p>
            <w:pPr>
              <w:pStyle w:val="7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Комплектность</w:t>
            </w:r>
          </w:p>
          <w:p>
            <w:pPr>
              <w:pStyle w:val="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Куртка/полукомбинезон/жилет</w:t>
            </w:r>
          </w:p>
          <w:p>
            <w:pPr>
              <w:pStyle w:val="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Состав ткани - Смесовая, не более 65% полиэфир, не менее 35% хлопок, с масло-водоотталкивающей пропиткой</w:t>
            </w:r>
          </w:p>
          <w:p>
            <w:pPr>
              <w:pStyle w:val="7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Плотность: не менее 245 г/кв.м. </w:t>
            </w:r>
          </w:p>
          <w:p>
            <w:pPr>
              <w:pStyle w:val="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Ткань отделочная: смесовая, не более 65% полиэфир, не менее 35% хлопок, с масло-водоотталкивающей пропиткой</w:t>
            </w:r>
          </w:p>
          <w:p>
            <w:pPr>
              <w:pStyle w:val="7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Плотность: не менее 245 г/кв.м. </w:t>
            </w:r>
          </w:p>
          <w:p>
            <w:pPr>
              <w:pStyle w:val="7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Кислотонепроницаемая отделка К50</w:t>
            </w:r>
          </w:p>
          <w:p>
            <w:pPr>
              <w:pStyle w:val="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Подкладка - ПЭ</w:t>
            </w:r>
          </w:p>
          <w:p>
            <w:pPr>
              <w:pStyle w:val="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Климатический пояс - IV и особый</w:t>
            </w:r>
          </w:p>
          <w:p>
            <w:pPr>
              <w:pStyle w:val="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Класс защиты - 3</w:t>
            </w:r>
          </w:p>
          <w:p>
            <w:pPr>
              <w:pStyle w:val="7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ГОСТ - ТР ТС 019/2011, ГОСТ Р 12.4.303-2016</w:t>
            </w:r>
          </w:p>
          <w:p>
            <w:pPr>
              <w:spacing w:after="0" w:line="240" w:lineRule="auto"/>
              <w:ind w:left="360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Размер: по согласованию с Заказчиком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Костюм зимний цв.серый с красной  отделкой с п\к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593850" cy="2330450"/>
                  <wp:effectExtent l="0" t="0" r="6350" b="0"/>
                  <wp:docPr id="6" name="Рисунок 6" descr="https://24-spec.ru/upload/iblock/7c2/clii7b34fa7v54ju83l2am6m3oi21t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24-spec.ru/upload/iblock/7c2/clii7b34fa7v54ju83l2am6m3oi21t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49" cy="233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Назначение: для ИТР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Костюм с притачной утепляющей подкладкой и жилетом.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Куртка:</w:t>
            </w:r>
          </w:p>
          <w:p>
            <w:pPr>
              <w:pStyle w:val="7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потайная центральная застежка на двухзамковую молнию с ветрозащитным клапаном на липучке. Закрытая молния исключает контакт фурнитуры с оборудованием;</w:t>
            </w:r>
          </w:p>
          <w:p>
            <w:pPr>
              <w:pStyle w:val="7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множество карманов для удобства эксплуатации: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-нагрудные накладные с клапаном на липучке;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-левый с отделением для бейджа;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-нижние накладные с клапаном;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-левый внутренний карман на липучке.</w:t>
            </w:r>
          </w:p>
          <w:p>
            <w:pPr>
              <w:pStyle w:val="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воротник – стойка, внутренняя часть из флиса;</w:t>
            </w:r>
          </w:p>
          <w:p>
            <w:pPr>
              <w:pStyle w:val="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съемный утепленный капюшон с подбородочной частью, которая фиксируется на липучку. Конструкция крепления исключает попадание воды и снега в горловину куртки;</w:t>
            </w:r>
          </w:p>
          <w:p>
            <w:pPr>
              <w:pStyle w:val="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специальная конструкция рукава (локтевые швы) создает дополнительный объем в области локтя, в результате чего легко работать, несмотря на плотный пакет материалов;</w:t>
            </w:r>
          </w:p>
          <w:p>
            <w:pPr>
              <w:pStyle w:val="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наличие регулировок (кулисы) на капюшоне и по талии спинки куртки позволяет настроить куртку под любого пользователя и различные условия эксплуатации, улучшает защиту от дождя, ветра и снега;</w:t>
            </w:r>
          </w:p>
          <w:p>
            <w:pPr>
              <w:pStyle w:val="7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лента для ФИО на куртке – для определения принадлежности при стирке и химчистке.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Жилет с застежкой на молнию и боковыми накладными карманами.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Комбинезон:</w:t>
            </w:r>
          </w:p>
          <w:p>
            <w:pPr>
              <w:pStyle w:val="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эргономичная конструкция полукомбинезона (наколенники с вытачками в области колен), обеспечивается максимально возможный уровень комфорта пользователя;</w:t>
            </w:r>
          </w:p>
          <w:p>
            <w:pPr>
              <w:pStyle w:val="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пояс сзади регулируемый, с эластичной тесьмой по всей спине, и со шлевками для ремня – для комфорта и отличной посадки;</w:t>
            </w:r>
          </w:p>
          <w:p>
            <w:pPr>
              <w:pStyle w:val="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центральная застежка утепленного полукомбинезона на двухзамковую молнию с ветрозащитным клапаном на липучке – для удобства пользования;</w:t>
            </w:r>
          </w:p>
          <w:p>
            <w:pPr>
              <w:pStyle w:val="7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карманы: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-боковые карманы на передних половинках брюк;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-левый объемный накладной карман с клапаном на липучке.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Защитные элементы:</w:t>
            </w:r>
          </w:p>
          <w:p>
            <w:pPr>
              <w:pStyle w:val="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ветрозащитная внутренняя планка вдоль центральной молнии;</w:t>
            </w:r>
          </w:p>
          <w:p>
            <w:pPr>
              <w:pStyle w:val="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трикотажные манжеты рукава;</w:t>
            </w:r>
          </w:p>
          <w:p>
            <w:pPr>
              <w:pStyle w:val="7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внутренняя снегозащитная юбка по низу брюк.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Дизайнерские и конструктивные особенности:</w:t>
            </w:r>
          </w:p>
          <w:p>
            <w:pPr>
              <w:pStyle w:val="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слайдер с фирменной символикой в левом рельефе полочки;</w:t>
            </w:r>
          </w:p>
          <w:p>
            <w:pPr>
              <w:pStyle w:val="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отделочные швы выполнены контрастными нитками;</w:t>
            </w:r>
          </w:p>
          <w:p>
            <w:pPr>
              <w:pStyle w:val="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тройной шов на среднем шве задней половинки брюк снижает механические повреждения и разрывы;</w:t>
            </w:r>
          </w:p>
          <w:p>
            <w:pPr>
              <w:pStyle w:val="7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закрепки на карманах и шаговом шве п/к.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Элементы повышенной видимости:</w:t>
            </w:r>
          </w:p>
          <w:p>
            <w:pPr>
              <w:pStyle w:val="7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световозвращающие элементы на полочке и спинке, на рукавах и по низу брюк.</w:t>
            </w:r>
          </w:p>
          <w:p>
            <w:pPr>
              <w:pStyle w:val="7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Комплектность</w:t>
            </w:r>
          </w:p>
          <w:p>
            <w:pPr>
              <w:pStyle w:val="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Куртка/полукомбинезон/жилет</w:t>
            </w:r>
          </w:p>
          <w:p>
            <w:pPr>
              <w:pStyle w:val="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Состав ткани- Смесовая, не более 65% полиэфир, не менее 35% хлопок, с масло-водоотталкивающей пропиткой, плотность не менее 245 г/кв.м. </w:t>
            </w:r>
          </w:p>
          <w:p>
            <w:pPr>
              <w:pStyle w:val="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Ткань отделочная: смесовая, не более 65% полиэфир, не менее 35% хлопок, с масло-водоотталкивающей пропиткой, плотность не менее 245 г/кв.м. Кислотонепроницаемая отделка К50</w:t>
            </w:r>
          </w:p>
          <w:p>
            <w:pPr>
              <w:pStyle w:val="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Подкладка - ПЭ</w:t>
            </w:r>
          </w:p>
          <w:p>
            <w:pPr>
              <w:pStyle w:val="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Климатический пояс - IV и особый</w:t>
            </w:r>
          </w:p>
          <w:p>
            <w:pPr>
              <w:pStyle w:val="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Класс защиты - 3</w:t>
            </w:r>
          </w:p>
          <w:p>
            <w:pPr>
              <w:pStyle w:val="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ГОСТ - ТР ТС 019/2011, ГОСТ Р 12.4.303-2016</w:t>
            </w:r>
          </w:p>
          <w:p>
            <w:pPr>
              <w:pStyle w:val="7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Размер: по согласованию с Заказчиком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Костюм женский зимний </w:t>
            </w: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098550" cy="2063750"/>
                  <wp:effectExtent l="0" t="0" r="6350" b="0"/>
                  <wp:docPr id="7" name="Рисунок 7" descr="https://24-spec.ru/upload/iblock/89f/b05jecacg16kys227lgx0owzt8x27y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24-spec.ru/upload/iblock/89f/b05jecacg16kys227lgx0owzt8x27y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77" cy="208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Назначение: Рабочие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 и полукомбинезон:</w:t>
            </w:r>
          </w:p>
          <w:p>
            <w:pPr>
              <w:pStyle w:val="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приталенный силуэт;</w:t>
            </w:r>
          </w:p>
          <w:p>
            <w:pPr>
              <w:pStyle w:val="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анатомический крой;</w:t>
            </w:r>
          </w:p>
          <w:p>
            <w:pPr>
              <w:pStyle w:val="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воротник-стойка на флисовой подкладке;</w:t>
            </w:r>
          </w:p>
          <w:p>
            <w:pPr>
              <w:pStyle w:val="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внутренняя планка, закрывающая верхний край молнии;</w:t>
            </w:r>
          </w:p>
          <w:p>
            <w:pPr>
              <w:pStyle w:val="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внутренний карман на липучке;</w:t>
            </w:r>
          </w:p>
          <w:p>
            <w:pPr>
              <w:pStyle w:val="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ветрозащитные манжеты-напульсники;</w:t>
            </w:r>
          </w:p>
          <w:p>
            <w:pPr>
              <w:pStyle w:val="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съемный капюшон на молнии с регулировкой объема;</w:t>
            </w:r>
          </w:p>
          <w:p>
            <w:pPr>
              <w:pStyle w:val="7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регулировка объема куртки по низу.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Комплектность</w:t>
            </w:r>
          </w:p>
          <w:p>
            <w:pPr>
              <w:pStyle w:val="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Куртка/полукомбинезон</w:t>
            </w:r>
          </w:p>
          <w:p>
            <w:pPr>
              <w:pStyle w:val="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Состав ткани - «Сису» смесовая, не более 77% полиэфир, не менее 23% хлопок, с водоотталкивающей пропиткой, плотность не менее 139 г/м²</w:t>
            </w:r>
          </w:p>
          <w:p>
            <w:pPr>
              <w:pStyle w:val="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Подкладка - ПЭ, флис</w:t>
            </w:r>
          </w:p>
          <w:p>
            <w:pPr>
              <w:pStyle w:val="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Климатический пояс - III</w:t>
            </w:r>
          </w:p>
          <w:p>
            <w:pPr>
              <w:pStyle w:val="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Класс защиты - 2</w:t>
            </w:r>
          </w:p>
          <w:p>
            <w:pPr>
              <w:pStyle w:val="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ГОСТ 12.4.280-2014, ГОСТ 12.4.303-2016</w:t>
            </w:r>
          </w:p>
          <w:p>
            <w:pPr>
              <w:pStyle w:val="7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Размер: по согласованию с Заказчиком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Ботинки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715770" cy="1561465"/>
                  <wp:effectExtent l="0" t="0" r="0" b="635"/>
                  <wp:docPr id="8" name="Рисунок 8" descr="https://24-spec.ru/upload/iblock/700/7n5n1rosubedrwf1jj5407jqz7b34y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24-spec.ru/upload/iblock/700/7n5n1rosubedrwf1jj5407jqz7b34y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274" cy="156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Сезон: лето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Температурный режим: не менее от -50° C до +300° C (кратковременно)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верха - Комбинированный верх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подошвы - ПУ/Нитрил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крепления подошвы - Литьевой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Подносок - Композитный (200 Дж)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Антипрокольная стелька - Кевларовая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Фурнитура - Металл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требованиям ТР ТС 019/2011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Размер: по согласованию с Заказчиком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Сапоги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2042160" cy="1884680"/>
                  <wp:effectExtent l="0" t="0" r="0" b="1270"/>
                  <wp:docPr id="9" name="Рисунок 9" descr="https://24-spec.ru/upload/iblock/b6e/0puig9v8fqko6nax6qf6mectzqgohr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24-spec.ru/upload/iblock/b6e/0puig9v8fqko6nax6qf6mectzqgohr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716" cy="189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Сезон: зима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Утеплитель - Натуральный мех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Температурный режим – не менее от -30° C до +300° C (кратковременно)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верха - Натуральная кожа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подошвы - ПУ/Нитрил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крепления подошвы - Литьевой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Подносок - Композитный (200 Дж)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Антипрокольная стелька -Кевларовая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Фурнитура - Металл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требованиям ТР ТС 019/2011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Размер: по согласованию с Заказчиком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Каска защитная белая (или аналог).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ind w:left="394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2540</wp:posOffset>
                  </wp:positionV>
                  <wp:extent cx="787400" cy="990600"/>
                  <wp:effectExtent l="0" t="0" r="0" b="0"/>
                  <wp:wrapSquare wrapText="bothSides"/>
                  <wp:docPr id="10" name="Рисунок 10" descr="https://24-spec.ru/upload/iblock/684/vg8clknpdk2soyffdy0e0ftb70qfvj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s://24-spec.ru/upload/iblock/684/vg8clknpdk2soyffdy0e0ftb70qfvj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Цвет: белый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Температурный режим: не менее от -50° C до +50° 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Регулировка оголовья: STANDART (лента)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Козырек: Стандартный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требованиям ТР ТС 019/2011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Каска защитная оранжевая (или аналог).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50900" cy="1276350"/>
                  <wp:effectExtent l="0" t="0" r="6350" b="0"/>
                  <wp:docPr id="11" name="Рисунок 11" descr="https://24-spec.ru/upload/iblock/1cf/dwq5m0vel2j9azu8bq6skino46ayxuv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24-spec.ru/upload/iblock/1cf/dwq5m0vel2j9azu8bq6skino46ayxuv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Цвет: Оранжевый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Температурный режим: не менее от -50° C до +50° 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Регулировка оголовья: STANDART (лента)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Козырек: Стандартный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требованиям ТР ТС 019/2011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корпуса: Termotrek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Костюм сварщика брезент со спилком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2184400" cy="2324100"/>
                  <wp:effectExtent l="0" t="0" r="6350" b="0"/>
                  <wp:docPr id="12" name="Рисунок 12" descr="https://24-spec.ru/upload/iblock/de5/yw1iv07l8twvle0ddr7h1ozwyejzkuh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24-spec.ru/upload/iblock/de5/yw1iv07l8twvle0ddr7h1ozwyejzkuh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Куртка: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 прямого силуэта с потайной центральной застежкой на 5 обметанных петель и пуговиц, втачными рукавами и воротником;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куртка имеет вентиляционные отверстия под проймами в боковом шве и по линии настрачивания кокетки;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передняя часть куртки изготовлена с защитными накладками с двойными отрезными бочками и боковыми карманами;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карманы размещены в шве притачивания отрезного бочка и имеют подкладку из молескина. На правой полочке расположен внутренний накладной карман;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спинка куртки цельнокроеная с двойной отрезной кокеткой, переходящей на переднюю часть куртки, с двумя вентиляционными отверстиями в шве притачивания кокетки спинки;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рукава втачные двухшовные, с двойными верхними рукавами, с защитными накладками, расположенными на нижнем рукаве, с внутренними напульсниками из молескина. На рукаве куртки наносится эмблема степени защиты ТР;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воротник втачной стояче-отложной;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низ куртки и рукавов обработан швом вподгибку с обметанным срезом;</w:t>
            </w:r>
          </w:p>
          <w:p>
            <w:pPr>
              <w:pStyle w:val="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правосторонняя потайная застежка на петли и пуговицы;</w:t>
            </w:r>
          </w:p>
          <w:p>
            <w:pPr>
              <w:pStyle w:val="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карманы в рельефных швах;</w:t>
            </w:r>
          </w:p>
          <w:p>
            <w:pPr>
              <w:pStyle w:val="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полочки и кокетка спинки по всей длине и ширине с накладками из спилка;</w:t>
            </w:r>
          </w:p>
          <w:p>
            <w:pPr>
              <w:pStyle w:val="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воротник с накладкой из огнестойкой хлопчатобумажной ткани для защиты кожи от натирания;</w:t>
            </w:r>
          </w:p>
          <w:p>
            <w:pPr>
              <w:pStyle w:val="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рукава с накладками из спилка, с внутренними напульсниками из огнестойкой хлопчатобумажной ткани.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Брюки:</w:t>
            </w:r>
          </w:p>
          <w:p>
            <w:pPr>
              <w:pStyle w:val="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застёжка в боковых швах на петли и пуговицы;</w:t>
            </w:r>
          </w:p>
          <w:p>
            <w:pPr>
              <w:pStyle w:val="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передние половинки брюк с накладками из спилка;</w:t>
            </w:r>
          </w:p>
          <w:p>
            <w:pPr>
              <w:pStyle w:val="7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накладные карманы.</w:t>
            </w:r>
          </w:p>
          <w:p>
            <w:pPr>
              <w:pStyle w:val="7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Комплектность - Куртка/брюки</w:t>
            </w:r>
          </w:p>
          <w:p>
            <w:pPr>
              <w:pStyle w:val="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Цвет - Черный-хаки</w:t>
            </w:r>
          </w:p>
          <w:p>
            <w:pPr>
              <w:pStyle w:val="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Состав ткани - Х/Б </w:t>
            </w:r>
          </w:p>
          <w:p>
            <w:pPr>
              <w:pStyle w:val="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Плотность ткани: не менее 520-540 гр/м²</w:t>
            </w:r>
          </w:p>
          <w:p>
            <w:pPr>
              <w:pStyle w:val="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Накладки - спилок не менее 1,0-1,2 мм,</w:t>
            </w:r>
          </w:p>
          <w:p>
            <w:pPr>
              <w:pStyle w:val="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Класс защиты - 2</w:t>
            </w:r>
          </w:p>
          <w:p>
            <w:pPr>
              <w:pStyle w:val="7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ГОСТ - ГОСТ 12.4.250-2013, ТР ТС 019/2011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Размер: по согласованию с Заказчиком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Костюм сварщика зимний (брезент+спилк)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2184400" cy="2324100"/>
                  <wp:effectExtent l="0" t="0" r="6350" b="0"/>
                  <wp:docPr id="13" name="Рисунок 13" descr="https://24-spec.ru/upload/iblock/de5/yw1iv07l8twvle0ddr7h1ozwyejzkuh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s://24-spec.ru/upload/iblock/de5/yw1iv07l8twvle0ddr7h1ozwyejzkuh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Куртка:</w:t>
            </w:r>
          </w:p>
          <w:p>
            <w:pPr>
              <w:pStyle w:val="7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правосторонняя потайная застежка на петли и пуговицы;</w:t>
            </w:r>
          </w:p>
          <w:p>
            <w:pPr>
              <w:pStyle w:val="7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карманы в рельефных швах;</w:t>
            </w:r>
          </w:p>
          <w:p>
            <w:pPr>
              <w:pStyle w:val="7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полочки и кокетка спинки по всей длине и ширине с накладками из спилка;</w:t>
            </w:r>
          </w:p>
          <w:p>
            <w:pPr>
              <w:pStyle w:val="7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воротник с накладкой из огнестойкой хлопчатобумажной ткани для защиты кожи от натирания;</w:t>
            </w:r>
          </w:p>
          <w:p>
            <w:pPr>
              <w:pStyle w:val="7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рукава с накладками из спилка, с внутренними напульсниками из огнестойкой хлопчатобумажной ткани.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Брюки:</w:t>
            </w:r>
          </w:p>
          <w:p>
            <w:pPr>
              <w:pStyle w:val="7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застёжка в боковых швах на петли и пуговицы;</w:t>
            </w:r>
          </w:p>
          <w:p>
            <w:pPr>
              <w:pStyle w:val="7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передние половинки брюк с накладками из спилка;</w:t>
            </w:r>
          </w:p>
          <w:p>
            <w:pPr>
              <w:pStyle w:val="7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накладные карманы.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Комплектность</w:t>
            </w:r>
          </w:p>
          <w:p>
            <w:pPr>
              <w:pStyle w:val="7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 - Черный-хаки</w:t>
            </w:r>
          </w:p>
          <w:p>
            <w:pPr>
              <w:pStyle w:val="7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 ткани - Х/Б </w:t>
            </w:r>
          </w:p>
          <w:p>
            <w:pPr>
              <w:pStyle w:val="7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Плотность ткани: не менее 520-540 гр/м²</w:t>
            </w:r>
          </w:p>
          <w:p>
            <w:pPr>
              <w:pStyle w:val="7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Накладки - спилок не менее 1,0-1,2 мм,</w:t>
            </w:r>
          </w:p>
          <w:p>
            <w:pPr>
              <w:pStyle w:val="7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 защиты - 2</w:t>
            </w:r>
          </w:p>
          <w:p>
            <w:pPr>
              <w:pStyle w:val="7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требованиям ГОСТ - ГОСТ 12.4.250-2013, ТР ТС 019/2011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Размер: по согласованию с Заказчиком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Жилет сигнальный с СОП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431925" cy="1428750"/>
                  <wp:effectExtent l="0" t="0" r="0" b="0"/>
                  <wp:docPr id="5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Класс защиты: не ниже 2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Состав: ПЭ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Цвет: лимон., оранж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СОП: ш. 50 мм, три полосы - одна горизонтальная полоса вокруг торса и две вертикальные через плечи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Плотность: не менее 130 г/м2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Застежка: центральная на текстильной застежке-"липучке" ("Велкро")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Боковые накладные карманы, края изделия обработаны износостойкой тесьмой серого цвета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ГОСТ 12.4.281-2014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Размер: по согласованию с Заказчиком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Краги сварщика спилковые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29005" cy="930275"/>
                  <wp:effectExtent l="0" t="0" r="4445" b="3175"/>
                  <wp:docPr id="160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930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Назначение: спилковые для защиты от механических воздействий и повышенных температур.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Перчатки пятипалые с подкладкой из флиса и брезента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Длина: не менее 350 мм (+10/-5мм).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Окрашенный спилок КРС сорта АВ (не менее 1,4 +/- 0,2 мм), обработка, обеспечивающая сохранение мягкости спилка в течение длительного времени хранения,  швы усилены вставками из кожи черного цвета, используется специальная упрочненная нить.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Перчатки изготавливаются из высококачественного спилка спинной части шкур, прошедшего предварительный отбор.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 основы (подкладки): Ткань; хлопок/лён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поверхность (материал покрытия): Спилок КРС; АВ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Конструкция: цельноспилковые, полная подкладка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Размер: 10.5, 11.5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Толщина: не менее 1,4 +/- 0,2 мм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Перчатки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839470" cy="832485"/>
                  <wp:effectExtent l="0" t="0" r="0" b="5715"/>
                  <wp:docPr id="169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3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Назначеие: для защиты от механических воздействий, комбинированные, плотная смесовая ткань красного цвета со спилком специальной селекции, защитная крага (прорезиненный жесткий защитный манжет), флисовая подкладка из хлопка на ладонной части и пальцах, обеспечивающую лучшую защиту  пальцев от швов и комфорт.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Спилок КРС- только спинная часть шкур, прошедших предварительный отбор ,спилок однородный, сорт АВ (не менее 1,4+/– 0,2 мм), шлифованный, желтого (золотого) цвета, двойные швы.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Перчатки обеспечивают высокий комфорт, высокий уровень защиты от истирания и разрыва, хорошие показатели защиты от пореза и прокола. Перчатки рекомендованы для продолжительного ношения, могут быть использованы для проведения общих  работ для защиты от механических воздействий в отсутствии жидких загрязнителей, таких как масло, водные растворы и тд,  для защиты рук от ОПЗ, истирания, при работе с инструментом.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основы (подкладки): Ткань; хлопок, на ладони и пальцах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Рабочая поверхность (материал покрытия): Спилок КРС; АВ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Конструкция: защитная крага, комбинированные спилок КРС/смесовая ткань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Длина: не менее 270 мм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Толщина: не менее 1,4 +/- 0,2 мм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Размер: 10.5 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Перчатки МБС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431925" cy="1428750"/>
                  <wp:effectExtent l="0" t="0" r="0" b="0"/>
                  <wp:docPr id="16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Назначение: для защиты от механических воздействий.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Основа: хлопковая основа jersey (джерси) с полным нитриловым покрытием ладони и пальцев, манжет трикотажная резинка.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Высокое сопротивление истиранию, стойкость к разрыву, проколу и порезу, ограниченная стойкость к слабым растворам агрессивных жидкостей, маслам, покрытие не пропускает влагу.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 основы (подкладки): Jersey (джерси); хлопок 100%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Рабочая поверхность (материал покрытия): Нитрил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Конструкция: трикотажный манжет, полное покрытие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Длина: не менее 270 мм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Размер: 10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Уровни защиты: 4121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Плащ влагозащитный синий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981200" cy="1954530"/>
                  <wp:effectExtent l="0" t="0" r="0" b="7620"/>
                  <wp:docPr id="85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837" cy="20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Плащ с застежкой на двухзамковую молнию с клапаном против ветра, с капюшоном, с двумя карманами с клапанами, с манжетами на рукавах. Все швы проклеены специальной лентой.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от влаги.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Ткань: полиэфир с ПВХ-покрытием с изнаночной стороны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Плотность: не менее 225 г/кв.м.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Водоупорность ткани – не менее 5 000 мм вод. ст.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Цвет: темно-синий.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Размер: по согласованию с Заказчиком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Сапоги ПВХ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536700" cy="1689100"/>
                  <wp:effectExtent l="0" t="0" r="0" b="0"/>
                  <wp:docPr id="78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37" cy="169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Выполнена методом 2-х компонентного литья из материала ПВХ.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Для изготовления подошвы используется специальный подошвенный пластикат, обладающий повышенной износоустойчивостью, стойки к нефти, жирам, кислотам и щелочам.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Высота – не менее 34 см.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Размер: по согласованию с Заказчиком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Бельё нательное трикотажное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218565" cy="2114550"/>
                  <wp:effectExtent l="0" t="0" r="635" b="0"/>
                  <wp:docPr id="83" name="Рисунок 82" descr="http://xn--80acvaenrnok5cyd.xn--p1ai/content/img_cache/catalog_medium/catalog/07505090e602efeb85997fc038d0c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 descr="http://xn--80acvaenrnok5cyd.xn--p1ai/content/img_cache/catalog_medium/catalog/07505090e602efeb85997fc038d0c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12" cy="2135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Функциональное белье для повседневной носки в холодную погоду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 анатомический крой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- плоские швы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Цвет: темно-оливковый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Вид: с начесом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Ткань: хлопок, пл. не менее 250 г/м2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Крем защитный универсальный </w:t>
            </w: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952500" cy="1113155"/>
                  <wp:effectExtent l="0" t="0" r="0" b="0"/>
                  <wp:docPr id="9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1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Назначение: для защиты во время работ при одновременном воздействии водорастворимых (различные водные растворы электролитов, таких как кислот, щелочей, солей, синтетических моющих и дезинфицирующих средств, органических спиртов, смазочно-охлаждающих и тормозных жидкостей, цемента, бетона, глины, извести, тосола, фенола, щелочно-масляных эмульсий) и водонерастворимых (масленые, жировые и сажевые, в том числе лаки, краски, клеи, смолы, нефть, мазут, битум, жир, графит, зола, сажа, металлическая пыль, СОЖ, минеральные масла) и других технологических и бытовых загрязнений.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Подходит для чувствительной и раздраженной кожи, а также для кожи лица.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Упаковка: туба, не менее 100 мл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Перчатки х\б двойной латекс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593850" cy="1593850"/>
                  <wp:effectExtent l="0" t="0" r="6350" b="6350"/>
                  <wp:docPr id="14" name="Рисунок 14" descr="https://24-spec.ru/upload/iblock/c7c/74bb0co30akvc7f7t52lwffnbdha3tz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24-spec.ru/upload/iblock/c7c/74bb0co30akvc7f7t52lwffnbdha3tz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Покрытие: латекс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Материал: Х/Б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Длина, мм: не менее 240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ГОСТ 12.4.251-2013, ТР ТС 019/2011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Перчатки резиновые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162050" cy="1162050"/>
                  <wp:effectExtent l="0" t="0" r="0" b="0"/>
                  <wp:docPr id="15" name="Рисунок 15" descr="https://24-spec.ru/upload/iblock/a50/rmanj0lhmhc44t77vmj4lkju34z2v8g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s://24-spec.ru/upload/iblock/a50/rmanj0lhmhc44t77vmj4lkju34z2v8g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Перчатки состоят из смеси хлоропрена средней плотности с натуральным каучуком;</w:t>
            </w:r>
          </w:p>
          <w:p>
            <w:pPr>
              <w:pStyle w:val="7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не содержат силикона;</w:t>
            </w:r>
          </w:p>
          <w:p>
            <w:pPr>
              <w:pStyle w:val="7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зернистый рисунок  на ладонях перчаток обеспечивает сверхнадежный захват в сухих и влажных условиях;</w:t>
            </w:r>
          </w:p>
          <w:p>
            <w:pPr>
              <w:pStyle w:val="7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мягкое напыление подкладки обеспечивает комфорт;</w:t>
            </w:r>
          </w:p>
          <w:p>
            <w:pPr>
              <w:pStyle w:val="7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защита от кислот, щелочей, спиртов, кетонов и солей;</w:t>
            </w:r>
          </w:p>
          <w:p>
            <w:pPr>
              <w:pStyle w:val="7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остаются эластичными даже при низких температурах;   </w:t>
            </w:r>
          </w:p>
          <w:p>
            <w:pPr>
              <w:pStyle w:val="7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область применения перчаток:  химическая и нефтехимическая промышленность, очистка отходов и сточных вод, производственное обслуживание, автомобилестроение, лабораторный анализ, агропромышленный комплекс;     </w:t>
            </w:r>
          </w:p>
          <w:p>
            <w:pPr>
              <w:pStyle w:val="7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остаются эластичными даже при низких температурах;</w:t>
            </w:r>
          </w:p>
          <w:p>
            <w:pPr>
              <w:pStyle w:val="7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толщина стенок перчатки: не менее 0,75 мм.   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Фартук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203960" cy="1808480"/>
                  <wp:effectExtent l="0" t="0" r="0" b="1270"/>
                  <wp:docPr id="16" name="Рисунок 16" descr="https://24-spec.ru/upload/iblock/500/jqdltojhxs507adto4evo8hpuli7df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24-spec.ru/upload/iblock/500/jqdltojhxs507adto4evo8hpuli7df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9074" cy="181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Изготовлен из специальной качественной ткани с ПВХ покрытием, с широким набором защитных свойств: К80 (от растворов с массовой долей кислот не менее до 80%) Щ50 (от растворов щелочей концентрации не менее до 50%) Нж (от нефти, нефтепродуктов, масел и жиров) -Вн (для защиты от воды)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ТР ТС 019/2011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Маска сварщика Хамелеон (или аналог).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263650" cy="1263650"/>
                  <wp:effectExtent l="0" t="0" r="0" b="0"/>
                  <wp:docPr id="17" name="Рисунок 17" descr="https://24-spec.ru/upload/iblock/5f1/mqmv65wjix655gxzod553ie40ytl7qf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s://24-spec.ru/upload/iblock/5f1/mqmv65wjix655gxzod553ie40ytl7qf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Для защиты глаз, головы и горла сварщика от светового, УФ и ИК излучения при сварке в режимах MMA, MIG-MAG , Plasma;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выполнена из ударопрочного пластика;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размер смотрового окна не менее 93*43 мм;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размер картриджа не менее 110*90 мм;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автоматический светофильтр АСФ 777;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регулировка затемнения не менее 9-13 DIN;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регулировка степени затемнения внешняя;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регулировка чувствительности и времени задержки внутренняя;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имеет удобный реечный наголовник, что позволяет регулировать удаленность маски от лица, высоту посадки маски на голове и размер; 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возможность установки диоптрических линз;</w:t>
            </w:r>
          </w:p>
          <w:p>
            <w:pPr>
              <w:pStyle w:val="7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тип питания - солнечная батарея и сменный элемент питания;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Материал - Ударопрочный пластик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Тип светофильтра - Хамелеон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ГОСТ - ТР ТС 019/2011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Очки открытые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drawing>
                <wp:inline distT="0" distB="0" distL="0" distR="0">
                  <wp:extent cx="1250950" cy="1250950"/>
                  <wp:effectExtent l="0" t="0" r="6350" b="6350"/>
                  <wp:docPr id="18" name="Рисунок 18" descr="https://24-spec.ru/upload/iblock/1fd/legs1p8pvit6y9a4gqeb0xs9tv4j8k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s://24-spec.ru/upload/iblock/1fd/legs1p8pvit6y9a4gqeb0xs9tv4j8k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Назначение: для защиты от случайного попадания мелких частиц твердых материалов, стружки или капель не разъедающих жидкостей,  УФ-излучений;</w:t>
            </w:r>
          </w:p>
          <w:p>
            <w:pPr>
              <w:pStyle w:val="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изготовляются из поликарбоната;</w:t>
            </w:r>
          </w:p>
          <w:p>
            <w:pPr>
              <w:pStyle w:val="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 xml:space="preserve">обладают прочностью и ударостойкостью; </w:t>
            </w:r>
          </w:p>
          <w:p>
            <w:pPr>
              <w:pStyle w:val="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конструкция изделия позволяет использование поверх обычных корригирующих очков;</w:t>
            </w:r>
          </w:p>
          <w:p>
            <w:pPr>
              <w:pStyle w:val="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анатомическая форма дужек;</w:t>
            </w:r>
          </w:p>
          <w:p>
            <w:pPr>
              <w:pStyle w:val="7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область применения: дорожные работы, медицина и лабораторные исследования, механическая обработка твердых материалов, слесарные, столярные, ремонтные работы, строительство, а также ландшафтные работы, работы по техническому обслуживанию.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Температурный режим: не менее от −5° С до +55° С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ТР ТС 019/2011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Цвет линз - Прозрачный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Щиток защитный лицевой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499870" cy="1499870"/>
                  <wp:effectExtent l="0" t="0" r="508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pStyle w:val="7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Для защиты головы, глаз и лица спереди, сверху, с боков от твердых частиц, брызг не разъедающих жидкостей;</w:t>
            </w:r>
          </w:p>
          <w:p>
            <w:pPr>
              <w:pStyle w:val="7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экран выполнен из оптически прозрачного термостойкого поликарбоната толщиной не менее 1 мм;</w:t>
            </w:r>
          </w:p>
          <w:p>
            <w:pPr>
              <w:pStyle w:val="7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 головное крепление STANDART и козырек из термостойкой пластмассы;</w:t>
            </w:r>
          </w:p>
          <w:p>
            <w:pPr>
              <w:pStyle w:val="7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экран имеет скошенную книзу форму для увеличения эргономики изделия;</w:t>
            </w:r>
          </w:p>
          <w:p>
            <w:pPr>
              <w:pStyle w:val="7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диапазон рабочих температур не менее от −5 до +55 °С.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Материал - Поликарбонат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ТР ТС 019/2011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  <w:vMerge w:val="restart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163" w:type="dxa"/>
            <w:vMerge w:val="restart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Полумаска МК75 или эквивалент </w:t>
            </w: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645285" cy="16535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01" cy="166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  <w:vMerge w:val="restart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Для защиты органов дыхания от газов, паров, аэрозолей в зависимости от используемых сменных фильтров;</w:t>
            </w:r>
          </w:p>
          <w:p>
            <w:pPr>
              <w:pStyle w:val="7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гипоаллергенная лицевая часть из силикона поддерживает температуру, близкую к температуре лица в условиях как повышенных, так и пониженных температур;</w:t>
            </w:r>
          </w:p>
          <w:p>
            <w:pPr>
              <w:pStyle w:val="7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плотно прилегает к лицу, за счет этого обеспечивает высокий уровень защиты;</w:t>
            </w:r>
          </w:p>
          <w:p>
            <w:pPr>
              <w:pStyle w:val="7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клапан выдоха снижает сопротивление при выдохе, накопление тепла и влаги;</w:t>
            </w:r>
          </w:p>
          <w:p>
            <w:pPr>
              <w:pStyle w:val="7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защитный экран полумаски направляет поток выдыхаемого воздуха вниз, что уменьшает запотевание сварочных и лицевых щитков, защитных очков;</w:t>
            </w:r>
          </w:p>
          <w:p>
            <w:pPr>
              <w:pStyle w:val="7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байонетная система крепления фильтров дает возможность присоединения фильтров для защиты от газов, паров и/или аэрозолей для оптимальной защиты в конкретных производственных условиях;</w:t>
            </w:r>
          </w:p>
          <w:p>
            <w:pPr>
              <w:pStyle w:val="7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color w:val="FF0000"/>
                <w:highlight w:val="none"/>
              </w:rPr>
              <w:t>сменные патроны и фильтры необходимо включить в комплект!!!</w:t>
            </w:r>
            <w:bookmarkStart w:id="0" w:name="_GoBack"/>
            <w:bookmarkEnd w:id="0"/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Принцип работы - Фильтрующий</w:t>
            </w:r>
          </w:p>
          <w:p>
            <w:pPr>
              <w:pStyle w:val="7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Температурный режим - не менее от -30° C до +70° C</w:t>
            </w:r>
          </w:p>
          <w:p>
            <w:pPr>
              <w:pStyle w:val="7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Максимальная концентрация загрязняющего вещества - не менее До 50 ПДК</w:t>
            </w:r>
          </w:p>
          <w:p>
            <w:pPr>
              <w:pStyle w:val="7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Материал - Лицевая маска из термопластичного эластомера + клапан выдоха из силиконовой резины</w:t>
            </w:r>
          </w:p>
          <w:p>
            <w:pPr>
              <w:pStyle w:val="7"/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ГОСТ - ТР ТС 019/2011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3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48" w:type="dxa"/>
            <w:vMerge w:val="continue"/>
          </w:tcPr>
          <w:p>
            <w:pPr>
              <w:pStyle w:val="7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1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Перчатки шерстяные АЙСЕР со спилковыми накладками (или аналоги)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958340" cy="1958340"/>
                  <wp:effectExtent l="0" t="0" r="381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Назначение: для защиты от механического воздействия (истирание) в условиях пониженных температур;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Покрытие - Спилок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Утеплитель - Синтетический утеплитель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Материал - Шерсть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Длина, мм- не менее 260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Соответствует требованиям ТР ТС 019/2011</w:t>
            </w:r>
          </w:p>
        </w:tc>
        <w:tc>
          <w:tcPr>
            <w:tcW w:w="171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26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</w:tr>
    </w:tbl>
    <w:p>
      <w:pPr>
        <w:spacing w:after="0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>Фотография, макет, эскиз (носят информативный характер – допускается изменение внешнего вида по согласованию с Заказчиком)</w:t>
      </w:r>
    </w:p>
    <w:sectPr>
      <w:pgSz w:w="16838" w:h="11906" w:orient="landscape"/>
      <w:pgMar w:top="426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306FC5"/>
    <w:multiLevelType w:val="multilevel"/>
    <w:tmpl w:val="07306FC5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81840AA"/>
    <w:multiLevelType w:val="multilevel"/>
    <w:tmpl w:val="081840AA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B877228"/>
    <w:multiLevelType w:val="multilevel"/>
    <w:tmpl w:val="0B877228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0314B8C"/>
    <w:multiLevelType w:val="multilevel"/>
    <w:tmpl w:val="10314B8C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06A60B9"/>
    <w:multiLevelType w:val="multilevel"/>
    <w:tmpl w:val="106A60B9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58958DF"/>
    <w:multiLevelType w:val="multilevel"/>
    <w:tmpl w:val="158958DF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5DF399A"/>
    <w:multiLevelType w:val="multilevel"/>
    <w:tmpl w:val="15DF399A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18093F10"/>
    <w:multiLevelType w:val="multilevel"/>
    <w:tmpl w:val="18093F10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A456E74"/>
    <w:multiLevelType w:val="multilevel"/>
    <w:tmpl w:val="1A456E74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1A960FB6"/>
    <w:multiLevelType w:val="multilevel"/>
    <w:tmpl w:val="1A960FB6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1C2919E0"/>
    <w:multiLevelType w:val="multilevel"/>
    <w:tmpl w:val="1C2919E0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1C616C90"/>
    <w:multiLevelType w:val="multilevel"/>
    <w:tmpl w:val="1C616C90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CB04596"/>
    <w:multiLevelType w:val="multilevel"/>
    <w:tmpl w:val="1CB04596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4C55EDF"/>
    <w:multiLevelType w:val="multilevel"/>
    <w:tmpl w:val="24C55EDF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2569681E"/>
    <w:multiLevelType w:val="multilevel"/>
    <w:tmpl w:val="2569681E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271C21DE"/>
    <w:multiLevelType w:val="multilevel"/>
    <w:tmpl w:val="271C21DE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2A0B2447"/>
    <w:multiLevelType w:val="multilevel"/>
    <w:tmpl w:val="2A0B2447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2C0461E2"/>
    <w:multiLevelType w:val="multilevel"/>
    <w:tmpl w:val="2C0461E2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2F4763D2"/>
    <w:multiLevelType w:val="multilevel"/>
    <w:tmpl w:val="2F4763D2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30D33AF8"/>
    <w:multiLevelType w:val="multilevel"/>
    <w:tmpl w:val="30D33AF8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31B352BF"/>
    <w:multiLevelType w:val="multilevel"/>
    <w:tmpl w:val="31B352BF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39C627A1"/>
    <w:multiLevelType w:val="multilevel"/>
    <w:tmpl w:val="39C627A1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3B586464"/>
    <w:multiLevelType w:val="multilevel"/>
    <w:tmpl w:val="3B586464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41D427D4"/>
    <w:multiLevelType w:val="multilevel"/>
    <w:tmpl w:val="41D427D4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4A1015B7"/>
    <w:multiLevelType w:val="multilevel"/>
    <w:tmpl w:val="4A1015B7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4C605516"/>
    <w:multiLevelType w:val="multilevel"/>
    <w:tmpl w:val="4C605516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5276420C"/>
    <w:multiLevelType w:val="multilevel"/>
    <w:tmpl w:val="5276420C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54951B88"/>
    <w:multiLevelType w:val="multilevel"/>
    <w:tmpl w:val="54951B88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54F16EA0"/>
    <w:multiLevelType w:val="multilevel"/>
    <w:tmpl w:val="54F16EA0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58442427"/>
    <w:multiLevelType w:val="singleLevel"/>
    <w:tmpl w:val="58442427"/>
    <w:lvl w:ilvl="0" w:tentative="0">
      <w:start w:val="1"/>
      <w:numFmt w:val="decimal"/>
      <w:suff w:val="space"/>
      <w:lvlText w:val="%1."/>
      <w:lvlJc w:val="left"/>
    </w:lvl>
  </w:abstractNum>
  <w:abstractNum w:abstractNumId="30">
    <w:nsid w:val="593B01E0"/>
    <w:multiLevelType w:val="multilevel"/>
    <w:tmpl w:val="593B01E0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5D7067F2"/>
    <w:multiLevelType w:val="multilevel"/>
    <w:tmpl w:val="5D7067F2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nsid w:val="6B6D7BFB"/>
    <w:multiLevelType w:val="multilevel"/>
    <w:tmpl w:val="6B6D7BFB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6C012FE6"/>
    <w:multiLevelType w:val="multilevel"/>
    <w:tmpl w:val="6C012FE6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70437DC6"/>
    <w:multiLevelType w:val="multilevel"/>
    <w:tmpl w:val="70437DC6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nsid w:val="7262592C"/>
    <w:multiLevelType w:val="multilevel"/>
    <w:tmpl w:val="7262592C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nsid w:val="73BC34B1"/>
    <w:multiLevelType w:val="multilevel"/>
    <w:tmpl w:val="73BC34B1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nsid w:val="7A130593"/>
    <w:multiLevelType w:val="multilevel"/>
    <w:tmpl w:val="7A130593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nsid w:val="7B2F1C7A"/>
    <w:multiLevelType w:val="multilevel"/>
    <w:tmpl w:val="7B2F1C7A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>
    <w:nsid w:val="7D091F2B"/>
    <w:multiLevelType w:val="multilevel"/>
    <w:tmpl w:val="7D091F2B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>
    <w:nsid w:val="7EB81A4A"/>
    <w:multiLevelType w:val="multilevel"/>
    <w:tmpl w:val="7EB81A4A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9"/>
  </w:num>
  <w:num w:numId="2">
    <w:abstractNumId w:val="21"/>
  </w:num>
  <w:num w:numId="3">
    <w:abstractNumId w:val="7"/>
  </w:num>
  <w:num w:numId="4">
    <w:abstractNumId w:val="12"/>
  </w:num>
  <w:num w:numId="5">
    <w:abstractNumId w:val="16"/>
  </w:num>
  <w:num w:numId="6">
    <w:abstractNumId w:val="13"/>
  </w:num>
  <w:num w:numId="7">
    <w:abstractNumId w:val="4"/>
  </w:num>
  <w:num w:numId="8">
    <w:abstractNumId w:val="3"/>
  </w:num>
  <w:num w:numId="9">
    <w:abstractNumId w:val="27"/>
  </w:num>
  <w:num w:numId="10">
    <w:abstractNumId w:val="15"/>
  </w:num>
  <w:num w:numId="11">
    <w:abstractNumId w:val="17"/>
  </w:num>
  <w:num w:numId="12">
    <w:abstractNumId w:val="32"/>
  </w:num>
  <w:num w:numId="13">
    <w:abstractNumId w:val="35"/>
  </w:num>
  <w:num w:numId="14">
    <w:abstractNumId w:val="28"/>
  </w:num>
  <w:num w:numId="15">
    <w:abstractNumId w:val="25"/>
  </w:num>
  <w:num w:numId="16">
    <w:abstractNumId w:val="2"/>
  </w:num>
  <w:num w:numId="17">
    <w:abstractNumId w:val="20"/>
  </w:num>
  <w:num w:numId="18">
    <w:abstractNumId w:val="36"/>
  </w:num>
  <w:num w:numId="19">
    <w:abstractNumId w:val="5"/>
  </w:num>
  <w:num w:numId="20">
    <w:abstractNumId w:val="26"/>
  </w:num>
  <w:num w:numId="21">
    <w:abstractNumId w:val="24"/>
  </w:num>
  <w:num w:numId="22">
    <w:abstractNumId w:val="1"/>
  </w:num>
  <w:num w:numId="23">
    <w:abstractNumId w:val="18"/>
  </w:num>
  <w:num w:numId="24">
    <w:abstractNumId w:val="33"/>
  </w:num>
  <w:num w:numId="25">
    <w:abstractNumId w:val="37"/>
  </w:num>
  <w:num w:numId="26">
    <w:abstractNumId w:val="6"/>
  </w:num>
  <w:num w:numId="27">
    <w:abstractNumId w:val="39"/>
  </w:num>
  <w:num w:numId="28">
    <w:abstractNumId w:val="19"/>
  </w:num>
  <w:num w:numId="29">
    <w:abstractNumId w:val="38"/>
  </w:num>
  <w:num w:numId="30">
    <w:abstractNumId w:val="30"/>
  </w:num>
  <w:num w:numId="31">
    <w:abstractNumId w:val="0"/>
  </w:num>
  <w:num w:numId="32">
    <w:abstractNumId w:val="11"/>
  </w:num>
  <w:num w:numId="33">
    <w:abstractNumId w:val="14"/>
  </w:num>
  <w:num w:numId="34">
    <w:abstractNumId w:val="34"/>
  </w:num>
  <w:num w:numId="35">
    <w:abstractNumId w:val="40"/>
  </w:num>
  <w:num w:numId="36">
    <w:abstractNumId w:val="10"/>
  </w:num>
  <w:num w:numId="37">
    <w:abstractNumId w:val="23"/>
  </w:num>
  <w:num w:numId="38">
    <w:abstractNumId w:val="22"/>
  </w:num>
  <w:num w:numId="39">
    <w:abstractNumId w:val="8"/>
  </w:num>
  <w:num w:numId="40">
    <w:abstractNumId w:val="31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04E"/>
    <w:rsid w:val="000672CE"/>
    <w:rsid w:val="001C0721"/>
    <w:rsid w:val="00306EBD"/>
    <w:rsid w:val="003208E3"/>
    <w:rsid w:val="00381634"/>
    <w:rsid w:val="004102D1"/>
    <w:rsid w:val="00481339"/>
    <w:rsid w:val="0048604E"/>
    <w:rsid w:val="005317D3"/>
    <w:rsid w:val="005B27FF"/>
    <w:rsid w:val="005C17FD"/>
    <w:rsid w:val="005C35FB"/>
    <w:rsid w:val="005D5446"/>
    <w:rsid w:val="00610C83"/>
    <w:rsid w:val="00712E3D"/>
    <w:rsid w:val="00763BB4"/>
    <w:rsid w:val="00783EDA"/>
    <w:rsid w:val="00820C5D"/>
    <w:rsid w:val="008362EA"/>
    <w:rsid w:val="00857B82"/>
    <w:rsid w:val="009C2D4B"/>
    <w:rsid w:val="00B449FE"/>
    <w:rsid w:val="00C35351"/>
    <w:rsid w:val="00C5409F"/>
    <w:rsid w:val="00CA3ED8"/>
    <w:rsid w:val="00D03061"/>
    <w:rsid w:val="00D7797B"/>
    <w:rsid w:val="00D8199B"/>
    <w:rsid w:val="00E4231E"/>
    <w:rsid w:val="00E5445B"/>
    <w:rsid w:val="00ED1582"/>
    <w:rsid w:val="00EE14E4"/>
    <w:rsid w:val="0143404D"/>
    <w:rsid w:val="028B36A9"/>
    <w:rsid w:val="1BA300A3"/>
    <w:rsid w:val="24F57C23"/>
    <w:rsid w:val="2A7E571E"/>
    <w:rsid w:val="2D767BF6"/>
    <w:rsid w:val="31962615"/>
    <w:rsid w:val="33176972"/>
    <w:rsid w:val="6BFA3EFD"/>
    <w:rsid w:val="6CB16327"/>
    <w:rsid w:val="6F767909"/>
    <w:rsid w:val="7A2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6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Заголовок 1 Знак"/>
    <w:basedOn w:val="3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paragraph" w:customStyle="1" w:styleId="8">
    <w:name w:val="Текст пункта Знак"/>
    <w:qFormat/>
    <w:uiPriority w:val="0"/>
    <w:pPr>
      <w:spacing w:before="60" w:after="120" w:line="288" w:lineRule="auto"/>
      <w:ind w:firstLine="454"/>
      <w:jc w:val="both"/>
    </w:pPr>
    <w:rPr>
      <w:rFonts w:ascii="Times New Roman" w:hAnsi="Times New Roman" w:eastAsia="Times New Roman" w:cs="Times New Roman"/>
      <w:sz w:val="24"/>
      <w:lang w:val="ru-RU" w:eastAsia="en-US" w:bidi="ar-SA"/>
    </w:rPr>
  </w:style>
  <w:style w:type="paragraph" w:styleId="9">
    <w:name w:val="No Spacing"/>
    <w:qFormat/>
    <w:uiPriority w:val="1"/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paragraph" w:customStyle="1" w:styleId="10">
    <w:name w:val="Пункт"/>
    <w:basedOn w:val="1"/>
    <w:qFormat/>
    <w:uiPriority w:val="0"/>
    <w:pPr>
      <w:tabs>
        <w:tab w:val="left" w:pos="1314"/>
      </w:tabs>
      <w:spacing w:line="360" w:lineRule="auto"/>
      <w:ind w:left="1314" w:hanging="1134"/>
      <w:jc w:val="both"/>
    </w:pPr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Rostelecom</Company>
  <Pages>18</Pages>
  <Words>4854</Words>
  <Characters>27668</Characters>
  <Lines>230</Lines>
  <Paragraphs>64</Paragraphs>
  <TotalTime>2</TotalTime>
  <ScaleCrop>false</ScaleCrop>
  <LinksUpToDate>false</LinksUpToDate>
  <CharactersWithSpaces>32458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2023-07-13T09:39:00Z</dcterms:created>
  <dc:creator>qenerator Александр</dc:creator>
  <cp:lastModifiedBy>БердечниковДВ</cp:lastModifiedBy>
  <dcterms:modified xsi:type="dcterms:W3CDTF">2023-07-14T07:19:38Z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620EDCCCC56E4F6ABEC40733BFAF18B7</vt:lpwstr>
  </property>
</Properties>
</file>