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8D7E53" w14:textId="77777777" w:rsidR="000311ED" w:rsidRPr="004820ED" w:rsidRDefault="000311ED" w:rsidP="000311ED">
      <w:pPr>
        <w:jc w:val="right"/>
        <w:rPr>
          <w:b/>
          <w:bCs/>
          <w:i/>
        </w:rPr>
      </w:pPr>
      <w:r w:rsidRPr="004820ED">
        <w:rPr>
          <w:b/>
          <w:bCs/>
          <w:i/>
        </w:rPr>
        <w:t>Приложение 4</w:t>
      </w:r>
    </w:p>
    <w:p w14:paraId="3234013B" w14:textId="77777777" w:rsidR="000311ED" w:rsidRPr="004820ED" w:rsidRDefault="000311ED" w:rsidP="000311ED">
      <w:pPr>
        <w:jc w:val="right"/>
        <w:rPr>
          <w:lang w:eastAsia="en-US"/>
        </w:rPr>
      </w:pPr>
      <w:bookmarkStart w:id="0" w:name="Ap2"/>
      <w:bookmarkEnd w:id="0"/>
      <w:r w:rsidRPr="004820ED">
        <w:rPr>
          <w:b/>
          <w:i/>
          <w:lang w:eastAsia="en-US"/>
        </w:rPr>
        <w:t xml:space="preserve">к </w:t>
      </w:r>
      <w:r w:rsidRPr="00BE62C0">
        <w:rPr>
          <w:b/>
          <w:i/>
          <w:sz w:val="22"/>
          <w:szCs w:val="22"/>
        </w:rPr>
        <w:t xml:space="preserve">Извещению о проведении </w:t>
      </w:r>
      <w:r>
        <w:rPr>
          <w:b/>
          <w:i/>
          <w:sz w:val="22"/>
          <w:szCs w:val="22"/>
        </w:rPr>
        <w:t>закупки</w:t>
      </w:r>
    </w:p>
    <w:p w14:paraId="58E344A9" w14:textId="77777777" w:rsidR="00FB18DB" w:rsidRDefault="008C32BA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Техническое задание </w:t>
      </w:r>
    </w:p>
    <w:p w14:paraId="21CDDB77" w14:textId="7F0C5A2B" w:rsidR="00CD312D" w:rsidRDefault="008C32BA">
      <w:pPr>
        <w:jc w:val="center"/>
        <w:rPr>
          <w:b/>
          <w:bCs/>
          <w:color w:val="000000"/>
        </w:rPr>
      </w:pPr>
      <w:r>
        <w:rPr>
          <w:b/>
          <w:bCs/>
          <w:color w:val="000000" w:themeColor="text1"/>
        </w:rPr>
        <w:t>на поставку средств</w:t>
      </w:r>
      <w:r w:rsidR="00FB18DB">
        <w:rPr>
          <w:b/>
          <w:bCs/>
          <w:color w:val="000000" w:themeColor="text1"/>
        </w:rPr>
        <w:t xml:space="preserve"> </w:t>
      </w:r>
      <w:r w:rsidR="00F11D98">
        <w:rPr>
          <w:b/>
          <w:bCs/>
          <w:color w:val="000000" w:themeColor="text1"/>
        </w:rPr>
        <w:t>индивидуальной</w:t>
      </w:r>
      <w:r>
        <w:rPr>
          <w:b/>
          <w:bCs/>
          <w:color w:val="000000" w:themeColor="text1"/>
        </w:rPr>
        <w:t xml:space="preserve"> защиты</w:t>
      </w:r>
    </w:p>
    <w:p w14:paraId="4E5DFCC5" w14:textId="77777777" w:rsidR="006C14A8" w:rsidRDefault="006C14A8" w:rsidP="006C14A8">
      <w:pPr>
        <w:numPr>
          <w:ilvl w:val="0"/>
          <w:numId w:val="25"/>
        </w:numPr>
        <w:spacing w:line="256" w:lineRule="auto"/>
        <w:ind w:left="426"/>
        <w:jc w:val="center"/>
        <w:rPr>
          <w:b/>
          <w:bCs/>
          <w:iCs/>
          <w:color w:val="000000" w:themeColor="text1"/>
        </w:rPr>
      </w:pPr>
      <w:r>
        <w:rPr>
          <w:b/>
          <w:bCs/>
          <w:iCs/>
          <w:color w:val="000000" w:themeColor="text1"/>
        </w:rPr>
        <w:t>Предмет задания.</w:t>
      </w:r>
    </w:p>
    <w:p w14:paraId="06B6E9B0" w14:textId="77777777" w:rsidR="006C14A8" w:rsidRDefault="006C14A8" w:rsidP="006C14A8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Предметом данного технического задания (ТЗ) является поставка средств защиты (далее – СЗ) для сотрудников наземных служб, а также технического персонала, в том числе, выполняющего полеты в составе экипажа согласно параметрам, указанным </w:t>
      </w:r>
      <w:proofErr w:type="gramStart"/>
      <w:r>
        <w:rPr>
          <w:color w:val="000000" w:themeColor="text1"/>
        </w:rPr>
        <w:t>в</w:t>
      </w:r>
      <w:proofErr w:type="gramEnd"/>
      <w:r>
        <w:rPr>
          <w:color w:val="000000" w:themeColor="text1"/>
        </w:rPr>
        <w:t xml:space="preserve"> данном ТЗ.</w:t>
      </w:r>
    </w:p>
    <w:p w14:paraId="322FA96E" w14:textId="77777777" w:rsidR="006C14A8" w:rsidRDefault="006C14A8" w:rsidP="006C14A8">
      <w:pPr>
        <w:jc w:val="both"/>
        <w:rPr>
          <w:color w:val="000000" w:themeColor="text1"/>
        </w:rPr>
      </w:pPr>
    </w:p>
    <w:p w14:paraId="6983A60B" w14:textId="77777777" w:rsidR="006C14A8" w:rsidRDefault="006C14A8" w:rsidP="006C14A8">
      <w:pPr>
        <w:pStyle w:val="af3"/>
        <w:numPr>
          <w:ilvl w:val="0"/>
          <w:numId w:val="26"/>
        </w:numPr>
        <w:autoSpaceDE w:val="0"/>
        <w:autoSpaceDN w:val="0"/>
        <w:adjustRightInd w:val="0"/>
        <w:spacing w:line="256" w:lineRule="auto"/>
        <w:jc w:val="center"/>
        <w:rPr>
          <w:b/>
          <w:bCs/>
          <w:iCs/>
          <w:color w:val="000000" w:themeColor="text1"/>
          <w:sz w:val="24"/>
          <w:szCs w:val="24"/>
        </w:rPr>
      </w:pPr>
      <w:r>
        <w:rPr>
          <w:b/>
          <w:bCs/>
          <w:iCs/>
          <w:color w:val="000000" w:themeColor="text1"/>
          <w:sz w:val="24"/>
          <w:szCs w:val="24"/>
        </w:rPr>
        <w:t>Общие положения.</w:t>
      </w:r>
    </w:p>
    <w:p w14:paraId="7A85DFF7" w14:textId="77777777" w:rsidR="006C14A8" w:rsidRDefault="006C14A8" w:rsidP="006C14A8">
      <w:pPr>
        <w:pStyle w:val="af3"/>
        <w:numPr>
          <w:ilvl w:val="1"/>
          <w:numId w:val="26"/>
        </w:numPr>
        <w:tabs>
          <w:tab w:val="left" w:pos="567"/>
        </w:tabs>
        <w:autoSpaceDE w:val="0"/>
        <w:autoSpaceDN w:val="0"/>
        <w:adjustRightInd w:val="0"/>
        <w:spacing w:line="256" w:lineRule="auto"/>
        <w:ind w:left="0" w:firstLine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Общие положения изложены в проекте договора поставки.</w:t>
      </w:r>
    </w:p>
    <w:p w14:paraId="7CEDFD1D" w14:textId="77777777" w:rsidR="006C14A8" w:rsidRDefault="006C14A8" w:rsidP="006C14A8">
      <w:pPr>
        <w:pStyle w:val="af3"/>
        <w:numPr>
          <w:ilvl w:val="1"/>
          <w:numId w:val="26"/>
        </w:numPr>
        <w:tabs>
          <w:tab w:val="left" w:pos="567"/>
        </w:tabs>
        <w:autoSpaceDE w:val="0"/>
        <w:autoSpaceDN w:val="0"/>
        <w:adjustRightInd w:val="0"/>
        <w:spacing w:line="256" w:lineRule="auto"/>
        <w:ind w:left="0" w:firstLine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 заявке на участие поставщик должен указать характеристики товаров и их фото (или макеты) в цвете.</w:t>
      </w:r>
    </w:p>
    <w:p w14:paraId="51144170" w14:textId="77777777" w:rsidR="006C14A8" w:rsidRDefault="006C14A8" w:rsidP="006C14A8">
      <w:pPr>
        <w:pStyle w:val="af3"/>
        <w:numPr>
          <w:ilvl w:val="1"/>
          <w:numId w:val="26"/>
        </w:numPr>
        <w:tabs>
          <w:tab w:val="left" w:pos="567"/>
        </w:tabs>
        <w:autoSpaceDE w:val="0"/>
        <w:autoSpaceDN w:val="0"/>
        <w:adjustRightInd w:val="0"/>
        <w:spacing w:line="256" w:lineRule="auto"/>
        <w:ind w:left="0" w:firstLine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срок, не превышающий 15 рабочих дней </w:t>
      </w:r>
      <w:proofErr w:type="gramStart"/>
      <w:r>
        <w:rPr>
          <w:color w:val="000000" w:themeColor="text1"/>
          <w:sz w:val="24"/>
          <w:szCs w:val="24"/>
        </w:rPr>
        <w:t>с даты подписания</w:t>
      </w:r>
      <w:proofErr w:type="gramEnd"/>
      <w:r>
        <w:rPr>
          <w:color w:val="000000" w:themeColor="text1"/>
          <w:sz w:val="24"/>
          <w:szCs w:val="24"/>
        </w:rPr>
        <w:t xml:space="preserve"> контракта Поставщик должен представить образцы с характеристиками СИЗ и наглядным способом обмера с целью определения размеров СЗ (схема, видео инструкция).</w:t>
      </w:r>
    </w:p>
    <w:p w14:paraId="111F41ED" w14:textId="77777777" w:rsidR="006C14A8" w:rsidRDefault="006C14A8" w:rsidP="006C14A8">
      <w:pPr>
        <w:pStyle w:val="af3"/>
        <w:numPr>
          <w:ilvl w:val="1"/>
          <w:numId w:val="26"/>
        </w:numPr>
        <w:tabs>
          <w:tab w:val="left" w:pos="567"/>
        </w:tabs>
        <w:autoSpaceDE w:val="0"/>
        <w:autoSpaceDN w:val="0"/>
        <w:adjustRightInd w:val="0"/>
        <w:spacing w:line="256" w:lineRule="auto"/>
        <w:ind w:left="0" w:firstLine="0"/>
        <w:jc w:val="both"/>
        <w:rPr>
          <w:color w:val="000000" w:themeColor="text1"/>
          <w:sz w:val="32"/>
          <w:szCs w:val="24"/>
        </w:rPr>
      </w:pPr>
      <w:r>
        <w:rPr>
          <w:bCs/>
          <w:color w:val="000000" w:themeColor="text1"/>
          <w:sz w:val="24"/>
        </w:rPr>
        <w:t>Поставка Товара осуществляе</w:t>
      </w:r>
      <w:bookmarkStart w:id="1" w:name="_GoBack"/>
      <w:bookmarkEnd w:id="1"/>
      <w:r>
        <w:rPr>
          <w:bCs/>
          <w:color w:val="000000" w:themeColor="text1"/>
          <w:sz w:val="24"/>
        </w:rPr>
        <w:t>тся согласно заявкам Покупателя, силами и за счет средств Поставщика на склад Покупателя, в срок, не превышающий 30 рабочих дней с момента получения заявки. В случае поступления заявки на поставку СЗ объемом до 20 наименований, срок поставки такой партии не должен превышать 20 рабочих дней.</w:t>
      </w:r>
    </w:p>
    <w:p w14:paraId="7730EB93" w14:textId="77777777" w:rsidR="006C14A8" w:rsidRDefault="006C14A8" w:rsidP="006C14A8">
      <w:pPr>
        <w:pStyle w:val="af3"/>
        <w:numPr>
          <w:ilvl w:val="1"/>
          <w:numId w:val="26"/>
        </w:numPr>
        <w:tabs>
          <w:tab w:val="left" w:pos="567"/>
        </w:tabs>
        <w:autoSpaceDE w:val="0"/>
        <w:autoSpaceDN w:val="0"/>
        <w:adjustRightInd w:val="0"/>
        <w:spacing w:line="256" w:lineRule="auto"/>
        <w:ind w:left="0" w:firstLine="0"/>
        <w:jc w:val="both"/>
        <w:rPr>
          <w:bCs/>
          <w:color w:val="000000" w:themeColor="text1"/>
          <w:sz w:val="24"/>
        </w:rPr>
      </w:pPr>
      <w:r>
        <w:rPr>
          <w:bCs/>
          <w:color w:val="000000" w:themeColor="text1"/>
          <w:sz w:val="24"/>
        </w:rPr>
        <w:t xml:space="preserve">Поставка осуществляется по адресу: 684005, Камчатский край, </w:t>
      </w:r>
      <w:proofErr w:type="spellStart"/>
      <w:r>
        <w:rPr>
          <w:bCs/>
          <w:color w:val="000000" w:themeColor="text1"/>
          <w:sz w:val="24"/>
        </w:rPr>
        <w:t>Елизовский</w:t>
      </w:r>
      <w:proofErr w:type="spellEnd"/>
      <w:r>
        <w:rPr>
          <w:bCs/>
          <w:color w:val="000000" w:themeColor="text1"/>
          <w:sz w:val="24"/>
        </w:rPr>
        <w:t xml:space="preserve"> муниципальный район, </w:t>
      </w:r>
      <w:proofErr w:type="spellStart"/>
      <w:r>
        <w:rPr>
          <w:bCs/>
          <w:color w:val="000000" w:themeColor="text1"/>
          <w:sz w:val="24"/>
        </w:rPr>
        <w:t>Елизовское</w:t>
      </w:r>
      <w:proofErr w:type="spellEnd"/>
      <w:r>
        <w:rPr>
          <w:bCs/>
          <w:color w:val="000000" w:themeColor="text1"/>
          <w:sz w:val="24"/>
        </w:rPr>
        <w:t xml:space="preserve"> городское поселение, г. Елизово, ул. Звездная, д. 9/2</w:t>
      </w:r>
    </w:p>
    <w:p w14:paraId="2ACA555F" w14:textId="77777777" w:rsidR="006C14A8" w:rsidRDefault="006C14A8" w:rsidP="006C14A8">
      <w:pPr>
        <w:pStyle w:val="af3"/>
        <w:numPr>
          <w:ilvl w:val="1"/>
          <w:numId w:val="26"/>
        </w:numPr>
        <w:tabs>
          <w:tab w:val="left" w:pos="567"/>
        </w:tabs>
        <w:autoSpaceDE w:val="0"/>
        <w:autoSpaceDN w:val="0"/>
        <w:adjustRightInd w:val="0"/>
        <w:spacing w:line="256" w:lineRule="auto"/>
        <w:ind w:left="0" w:firstLine="0"/>
        <w:jc w:val="both"/>
        <w:rPr>
          <w:bCs/>
          <w:color w:val="000000" w:themeColor="text1"/>
          <w:sz w:val="24"/>
        </w:rPr>
      </w:pPr>
      <w:r>
        <w:rPr>
          <w:bCs/>
          <w:color w:val="000000" w:themeColor="text1"/>
          <w:sz w:val="24"/>
        </w:rPr>
        <w:t>Не менее чем за 5 рабочих дня до фактической даты поставки Поставщик направляет Покупателю уведомление на адрес электронной почты reception@aokap.ru с пометкой «Для МТС». В уведомлении указываются:</w:t>
      </w:r>
    </w:p>
    <w:p w14:paraId="2F39F7CD" w14:textId="77777777" w:rsidR="006C14A8" w:rsidRDefault="006C14A8" w:rsidP="006C14A8">
      <w:pPr>
        <w:pStyle w:val="af3"/>
        <w:numPr>
          <w:ilvl w:val="0"/>
          <w:numId w:val="27"/>
        </w:numPr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марка, гос. номер транспортного средства Поставщика;</w:t>
      </w:r>
    </w:p>
    <w:p w14:paraId="5DE44897" w14:textId="77777777" w:rsidR="006C14A8" w:rsidRDefault="006C14A8" w:rsidP="006C14A8">
      <w:pPr>
        <w:pStyle w:val="af3"/>
        <w:numPr>
          <w:ilvl w:val="0"/>
          <w:numId w:val="27"/>
        </w:numPr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ФИО и номер телефона водителя, а также прилагается скан его паспорта.</w:t>
      </w:r>
    </w:p>
    <w:p w14:paraId="19C1AFE2" w14:textId="77777777" w:rsidR="006C14A8" w:rsidRDefault="006C14A8" w:rsidP="006C14A8">
      <w:pPr>
        <w:pStyle w:val="af3"/>
        <w:numPr>
          <w:ilvl w:val="1"/>
          <w:numId w:val="26"/>
        </w:numPr>
        <w:tabs>
          <w:tab w:val="left" w:pos="567"/>
        </w:tabs>
        <w:autoSpaceDE w:val="0"/>
        <w:autoSpaceDN w:val="0"/>
        <w:adjustRightInd w:val="0"/>
        <w:spacing w:line="256" w:lineRule="auto"/>
        <w:ind w:left="0" w:firstLine="0"/>
        <w:jc w:val="both"/>
        <w:rPr>
          <w:bCs/>
          <w:color w:val="000000" w:themeColor="text1"/>
          <w:sz w:val="24"/>
        </w:rPr>
      </w:pPr>
      <w:r>
        <w:rPr>
          <w:bCs/>
          <w:color w:val="000000" w:themeColor="text1"/>
          <w:sz w:val="24"/>
          <w:szCs w:val="24"/>
        </w:rPr>
        <w:t xml:space="preserve">Качество товара: </w:t>
      </w:r>
      <w:proofErr w:type="gramStart"/>
      <w:r>
        <w:rPr>
          <w:bCs/>
          <w:color w:val="000000" w:themeColor="text1"/>
          <w:sz w:val="24"/>
          <w:szCs w:val="24"/>
        </w:rPr>
        <w:t>Поставляемый товар должен быть новым товаром (товаром, который не был в</w:t>
      </w:r>
      <w:r>
        <w:rPr>
          <w:bCs/>
          <w:color w:val="000000" w:themeColor="text1"/>
          <w:sz w:val="24"/>
        </w:rPr>
        <w:t xml:space="preserve"> употреблении, в ремонте, в том числе, который не был восстановлен, у которого не была осуществлена замена составных частей, не были восстановлены потребительские свойства).</w:t>
      </w:r>
      <w:proofErr w:type="gramEnd"/>
      <w:r>
        <w:rPr>
          <w:bCs/>
          <w:color w:val="000000" w:themeColor="text1"/>
          <w:sz w:val="24"/>
        </w:rPr>
        <w:t xml:space="preserve"> В случае обнаружения некачественного или несоответствующего заявленным требованиям товара Заказчик имеет право предъявить претензии Поставщику в течение всего срока гарантии и потребовать замены некачественного товара в согласованные сроки за счет Поставщика. </w:t>
      </w:r>
    </w:p>
    <w:p w14:paraId="36854193" w14:textId="77777777" w:rsidR="006C14A8" w:rsidRDefault="006C14A8" w:rsidP="006C14A8">
      <w:pPr>
        <w:pStyle w:val="af3"/>
        <w:numPr>
          <w:ilvl w:val="1"/>
          <w:numId w:val="26"/>
        </w:numPr>
        <w:tabs>
          <w:tab w:val="left" w:pos="567"/>
        </w:tabs>
        <w:autoSpaceDE w:val="0"/>
        <w:autoSpaceDN w:val="0"/>
        <w:adjustRightInd w:val="0"/>
        <w:spacing w:line="256" w:lineRule="auto"/>
        <w:ind w:left="0" w:firstLine="0"/>
        <w:jc w:val="both"/>
        <w:rPr>
          <w:bCs/>
          <w:color w:val="000000" w:themeColor="text1"/>
          <w:sz w:val="24"/>
        </w:rPr>
      </w:pPr>
      <w:r>
        <w:rPr>
          <w:bCs/>
          <w:color w:val="000000" w:themeColor="text1"/>
          <w:sz w:val="24"/>
        </w:rPr>
        <w:t xml:space="preserve">Подтверждением качества поставляемого товара со стороны Поставщика являются документы, установленного образца декларация о соответствии (действующий сертификат соответствия, заключение </w:t>
      </w:r>
      <w:proofErr w:type="spellStart"/>
      <w:r>
        <w:rPr>
          <w:bCs/>
          <w:color w:val="000000" w:themeColor="text1"/>
          <w:sz w:val="24"/>
        </w:rPr>
        <w:t>Минпромторга</w:t>
      </w:r>
      <w:proofErr w:type="spellEnd"/>
      <w:r>
        <w:rPr>
          <w:bCs/>
          <w:color w:val="000000" w:themeColor="text1"/>
          <w:sz w:val="24"/>
        </w:rPr>
        <w:t xml:space="preserve"> и т.п.) в случае установления действующим законодательством соответствующих требований. Поставщик гарантирует качество и надежность поставляемого товара в течение всего срока годности, установленного на товар, при условии соблюдения Заказчиком условий хранения (соблюдение температурного режима и т. д.).</w:t>
      </w:r>
    </w:p>
    <w:p w14:paraId="31318164" w14:textId="77777777" w:rsidR="006C14A8" w:rsidRDefault="006C14A8" w:rsidP="006C14A8">
      <w:pPr>
        <w:pStyle w:val="af3"/>
        <w:numPr>
          <w:ilvl w:val="1"/>
          <w:numId w:val="26"/>
        </w:numPr>
        <w:tabs>
          <w:tab w:val="left" w:pos="567"/>
        </w:tabs>
        <w:autoSpaceDE w:val="0"/>
        <w:autoSpaceDN w:val="0"/>
        <w:adjustRightInd w:val="0"/>
        <w:spacing w:line="256" w:lineRule="auto"/>
        <w:ind w:left="0" w:firstLine="0"/>
        <w:jc w:val="both"/>
        <w:rPr>
          <w:bCs/>
          <w:color w:val="000000" w:themeColor="text1"/>
          <w:sz w:val="24"/>
        </w:rPr>
      </w:pPr>
      <w:r>
        <w:rPr>
          <w:bCs/>
          <w:color w:val="000000" w:themeColor="text1"/>
          <w:sz w:val="24"/>
        </w:rPr>
        <w:t>Упаковка каждой единицы товара должна быть в индивидуальный полиэтиленовый, или бумажно-полиэтиленовый пакет, или картонную коробку с указанием размера на видном месте, позволяющим не вскрывать упаковку для его обнаружения. Дополнительно весь товар должен быть упакован в упаковочную тару (коробку), обеспечивающую сохранность товара при транспортировке и хранении. Упаковка и маркировка должны соответствовать требованиям действующего законодательства, обеспечивать сохранность товара при транспортировке и хранении, упаковка должна быть новой, неповрежденной при транспортировке и иметь соответствующую маркировку. Остаточный срок годности на момент поставки товара должен составлять не менее 80%.</w:t>
      </w:r>
      <w:r>
        <w:rPr>
          <w:bCs/>
          <w:color w:val="000000" w:themeColor="text1"/>
          <w:sz w:val="24"/>
        </w:rPr>
        <w:tab/>
      </w:r>
    </w:p>
    <w:p w14:paraId="533D9CC3" w14:textId="77777777" w:rsidR="006C14A8" w:rsidRDefault="006C14A8" w:rsidP="006C14A8">
      <w:pPr>
        <w:pStyle w:val="af3"/>
        <w:numPr>
          <w:ilvl w:val="1"/>
          <w:numId w:val="26"/>
        </w:numPr>
        <w:tabs>
          <w:tab w:val="left" w:pos="567"/>
        </w:tabs>
        <w:autoSpaceDE w:val="0"/>
        <w:autoSpaceDN w:val="0"/>
        <w:adjustRightInd w:val="0"/>
        <w:spacing w:line="256" w:lineRule="auto"/>
        <w:ind w:left="0" w:firstLine="0"/>
        <w:jc w:val="both"/>
        <w:rPr>
          <w:bCs/>
          <w:color w:val="000000" w:themeColor="text1"/>
          <w:sz w:val="24"/>
        </w:rPr>
      </w:pPr>
      <w:r>
        <w:rPr>
          <w:bCs/>
          <w:color w:val="000000" w:themeColor="text1"/>
          <w:sz w:val="24"/>
        </w:rPr>
        <w:t>Срок предоставляемой гарантии: в соответствии с установленным производителем товара сроком гарантии на товар.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CD312D" w14:paraId="2AC0FD69" w14:textId="77777777">
        <w:trPr>
          <w:trHeight w:val="267"/>
        </w:trPr>
        <w:tc>
          <w:tcPr>
            <w:tcW w:w="5000" w:type="pct"/>
            <w:shd w:val="clear" w:color="auto" w:fill="auto"/>
            <w:vAlign w:val="center"/>
          </w:tcPr>
          <w:p w14:paraId="46AE60B6" w14:textId="181EA041" w:rsidR="00CD312D" w:rsidRDefault="006C14A8">
            <w:pPr>
              <w:jc w:val="center"/>
              <w:rPr>
                <w:b/>
                <w:color w:val="000000"/>
              </w:rPr>
            </w:pPr>
            <w:r>
              <w:rPr>
                <w:color w:val="000000" w:themeColor="text1"/>
              </w:rPr>
              <w:br w:type="page"/>
            </w:r>
            <w:r w:rsidR="008C32BA">
              <w:rPr>
                <w:color w:val="000000" w:themeColor="text1"/>
              </w:rPr>
              <w:br w:type="page" w:clear="all"/>
            </w:r>
            <w:r w:rsidR="008C32BA">
              <w:rPr>
                <w:b/>
                <w:color w:val="000000" w:themeColor="text1"/>
                <w:sz w:val="22"/>
                <w:szCs w:val="22"/>
              </w:rPr>
              <w:t>Корпоративная символика:</w:t>
            </w:r>
          </w:p>
        </w:tc>
      </w:tr>
      <w:tr w:rsidR="00CD312D" w14:paraId="7FC654F3" w14:textId="77777777">
        <w:trPr>
          <w:trHeight w:val="6827"/>
        </w:trPr>
        <w:tc>
          <w:tcPr>
            <w:tcW w:w="5000" w:type="pct"/>
            <w:shd w:val="clear" w:color="auto" w:fill="auto"/>
            <w:vAlign w:val="center"/>
          </w:tcPr>
          <w:p w14:paraId="48C67013" w14:textId="77777777" w:rsidR="00CD312D" w:rsidRDefault="008C32BA">
            <w:pPr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 w:themeColor="text1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6AC659C" wp14:editId="7EC2EEA8">
                      <wp:extent cx="3249295" cy="3243580"/>
                      <wp:effectExtent l="0" t="0" r="0" b="0"/>
                      <wp:docPr id="1" name="Рисунок 35" descr="\\192.168.112.10\руководящие документы\Логотип\Цвет без наименования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47" descr="\\192.168.112.10\руководящие документы\Логотип\Цвет без наименования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49295" cy="324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255.8pt;height:255.4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</w:tc>
      </w:tr>
    </w:tbl>
    <w:p w14:paraId="76B5FC7D" w14:textId="77777777" w:rsidR="00CD312D" w:rsidRDefault="00CD312D">
      <w:pPr>
        <w:tabs>
          <w:tab w:val="left" w:pos="1140"/>
        </w:tabs>
        <w:rPr>
          <w:color w:val="000000"/>
        </w:rPr>
        <w:sectPr w:rsidR="00CD312D">
          <w:headerReference w:type="default" r:id="rId14"/>
          <w:footerReference w:type="default" r:id="rId15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3EA43E52" w14:textId="77777777" w:rsidR="00CD312D" w:rsidRDefault="00CD312D">
      <w:pPr>
        <w:jc w:val="both"/>
        <w:rPr>
          <w:b/>
          <w:color w:val="000000"/>
        </w:rPr>
      </w:pPr>
    </w:p>
    <w:tbl>
      <w:tblPr>
        <w:tblStyle w:val="af2"/>
        <w:tblW w:w="4152" w:type="pct"/>
        <w:jc w:val="center"/>
        <w:tblLayout w:type="fixed"/>
        <w:tblLook w:val="04A0" w:firstRow="1" w:lastRow="0" w:firstColumn="1" w:lastColumn="0" w:noHBand="0" w:noVBand="1"/>
      </w:tblPr>
      <w:tblGrid>
        <w:gridCol w:w="505"/>
        <w:gridCol w:w="1550"/>
        <w:gridCol w:w="7535"/>
        <w:gridCol w:w="3159"/>
      </w:tblGrid>
      <w:tr w:rsidR="00D36A2C" w14:paraId="42807E20" w14:textId="77777777" w:rsidTr="00D36A2C">
        <w:trPr>
          <w:cantSplit/>
          <w:trHeight w:val="983"/>
          <w:jc w:val="center"/>
        </w:trPr>
        <w:tc>
          <w:tcPr>
            <w:tcW w:w="198" w:type="pct"/>
          </w:tcPr>
          <w:p w14:paraId="3DF7B3D2" w14:textId="77777777" w:rsidR="00D36A2C" w:rsidRDefault="00D36A2C" w:rsidP="0029143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№ </w:t>
            </w:r>
            <w:proofErr w:type="gramStart"/>
            <w:r>
              <w:rPr>
                <w:b/>
                <w:color w:val="000000" w:themeColor="text1"/>
                <w:sz w:val="20"/>
                <w:szCs w:val="20"/>
              </w:rPr>
              <w:t>п</w:t>
            </w:r>
            <w:proofErr w:type="gramEnd"/>
            <w:r>
              <w:rPr>
                <w:b/>
                <w:color w:val="000000" w:themeColor="text1"/>
                <w:sz w:val="20"/>
                <w:szCs w:val="20"/>
              </w:rPr>
              <w:t>/п</w:t>
            </w:r>
          </w:p>
        </w:tc>
        <w:tc>
          <w:tcPr>
            <w:tcW w:w="608" w:type="pct"/>
          </w:tcPr>
          <w:p w14:paraId="62BA4592" w14:textId="77777777" w:rsidR="00D36A2C" w:rsidRDefault="00D36A2C" w:rsidP="0029143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Наименование изделия</w:t>
            </w:r>
          </w:p>
        </w:tc>
        <w:tc>
          <w:tcPr>
            <w:tcW w:w="2954" w:type="pct"/>
          </w:tcPr>
          <w:p w14:paraId="1F0BDA6B" w14:textId="77777777" w:rsidR="00D36A2C" w:rsidRDefault="00D36A2C" w:rsidP="0029143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Технические требования</w:t>
            </w:r>
          </w:p>
        </w:tc>
        <w:tc>
          <w:tcPr>
            <w:tcW w:w="1239" w:type="pct"/>
          </w:tcPr>
          <w:p w14:paraId="24C6EF53" w14:textId="77777777" w:rsidR="00D36A2C" w:rsidRDefault="00D36A2C" w:rsidP="0029143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Ориентировочный макет изделия</w:t>
            </w:r>
          </w:p>
        </w:tc>
      </w:tr>
      <w:tr w:rsidR="00D36A2C" w14:paraId="6C1EC466" w14:textId="77777777" w:rsidTr="00D36A2C">
        <w:trPr>
          <w:jc w:val="center"/>
        </w:trPr>
        <w:tc>
          <w:tcPr>
            <w:tcW w:w="198" w:type="pct"/>
          </w:tcPr>
          <w:p w14:paraId="077AFCC0" w14:textId="77777777" w:rsidR="00D36A2C" w:rsidRDefault="00D36A2C" w:rsidP="0029143B">
            <w:pPr>
              <w:pStyle w:val="af3"/>
              <w:numPr>
                <w:ilvl w:val="0"/>
                <w:numId w:val="7"/>
              </w:numPr>
              <w:ind w:left="0" w:firstLine="0"/>
              <w:rPr>
                <w:b/>
                <w:color w:val="000000"/>
              </w:rPr>
            </w:pPr>
          </w:p>
        </w:tc>
        <w:tc>
          <w:tcPr>
            <w:tcW w:w="608" w:type="pct"/>
          </w:tcPr>
          <w:p w14:paraId="143EFE69" w14:textId="77777777" w:rsidR="00D36A2C" w:rsidRDefault="00D36A2C" w:rsidP="0029143B">
            <w:pPr>
              <w:tabs>
                <w:tab w:val="left" w:pos="3130"/>
              </w:tabs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Перчатки с полимерным покрытием</w:t>
            </w:r>
          </w:p>
          <w:p w14:paraId="4FB2BF83" w14:textId="77777777" w:rsidR="00D36A2C" w:rsidRDefault="00D36A2C" w:rsidP="0029143B">
            <w:pPr>
              <w:tabs>
                <w:tab w:val="left" w:pos="3130"/>
              </w:tabs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1769D55E" w14:textId="77777777" w:rsidR="00D36A2C" w:rsidRDefault="00D36A2C" w:rsidP="0029143B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954" w:type="pct"/>
          </w:tcPr>
          <w:p w14:paraId="522B2348" w14:textId="77777777" w:rsidR="00D36A2C" w:rsidRDefault="00D36A2C" w:rsidP="002914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Перчатки должны быть изготовлены в соответствии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5BF55A78" w14:textId="77777777" w:rsidR="00D36A2C" w:rsidRDefault="00D36A2C" w:rsidP="0029143B">
            <w:pPr>
              <w:jc w:val="both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ТР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ТС 019/2011 «О безопасности средств индивидуальной защиты».</w:t>
            </w:r>
          </w:p>
          <w:p w14:paraId="6E9C9B36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Функциональные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08FB5CDC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rFonts w:eastAsia="Calibri"/>
                <w:bCs/>
                <w:lang w:eastAsia="en-US"/>
              </w:rPr>
              <w:t>Защитные</w:t>
            </w:r>
            <w:r>
              <w:rPr>
                <w:bCs/>
              </w:rPr>
              <w:t xml:space="preserve"> перчатки должны быть предназначены для работы с сухими предметами, обеспечивают комфорт и надежный захват предметов. </w:t>
            </w:r>
          </w:p>
          <w:p w14:paraId="2E260950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Перчатки должны защищать от механических воздействий.</w:t>
            </w:r>
          </w:p>
          <w:p w14:paraId="04400E0B" w14:textId="77777777" w:rsidR="00D36A2C" w:rsidRDefault="00D36A2C" w:rsidP="002914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Технические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28677684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Перчатки должны быть изготовлены из трикотажного полотна, класса вязки не менее 13. </w:t>
            </w:r>
          </w:p>
          <w:p w14:paraId="243A7A79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Перчатки должны быть пятипалые и не должны иметь швов. </w:t>
            </w:r>
          </w:p>
          <w:p w14:paraId="72794999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На ладонной части требуется нанесение протектора из поливинилхлорида</w:t>
            </w:r>
          </w:p>
          <w:p w14:paraId="32096406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Состав материала: хлопок не менее 75%, полиэфир не более 25%</w:t>
            </w:r>
          </w:p>
          <w:p w14:paraId="2D4F1452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Обязательно наличие маркировки. </w:t>
            </w:r>
            <w:r>
              <w:t xml:space="preserve">Маркировка должна соответствовать </w:t>
            </w:r>
            <w:proofErr w:type="gramStart"/>
            <w:r>
              <w:rPr>
                <w:bCs/>
              </w:rPr>
              <w:t>ТР</w:t>
            </w:r>
            <w:proofErr w:type="gramEnd"/>
            <w:r>
              <w:rPr>
                <w:bCs/>
              </w:rPr>
              <w:t xml:space="preserve"> ТС 019/2011 </w:t>
            </w:r>
          </w:p>
          <w:p w14:paraId="4DCB54F8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/>
              </w:rPr>
              <w:t xml:space="preserve">Обязательно предоставление Сертификата соответствия / Декларации о соответствии </w:t>
            </w:r>
            <w:proofErr w:type="gramStart"/>
            <w:r>
              <w:rPr>
                <w:b/>
                <w:bCs/>
              </w:rPr>
              <w:t>ТР</w:t>
            </w:r>
            <w:proofErr w:type="gramEnd"/>
            <w:r>
              <w:rPr>
                <w:b/>
                <w:bCs/>
              </w:rPr>
              <w:t xml:space="preserve"> ТС 019/2011</w:t>
            </w:r>
          </w:p>
          <w:p w14:paraId="49ACC882" w14:textId="6B6F25F8" w:rsidR="00D36A2C" w:rsidRPr="00FB18DB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Партия изделия должна поставляться в упаковочном пакете, с указанием размера на видном месте, позволяющим не вскрывать упаковку для его обнаружения</w:t>
            </w:r>
          </w:p>
        </w:tc>
        <w:tc>
          <w:tcPr>
            <w:tcW w:w="1239" w:type="pct"/>
          </w:tcPr>
          <w:p w14:paraId="04950743" w14:textId="77777777" w:rsidR="00D36A2C" w:rsidRDefault="006C14A8" w:rsidP="0029143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73AD4A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0;text-align:left;margin-left:0;margin-top:0;width:50pt;height:50pt;z-index:25166080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D36A2C">
              <w:rPr>
                <w:sz w:val="20"/>
                <w:szCs w:val="20"/>
              </w:rPr>
              <w:object w:dxaOrig="4246" w:dyaOrig="5521" w14:anchorId="5A201D52">
                <v:shape id="_x0000_i1025" type="#_x0000_t75" style="width:130.85pt;height:170.9pt;mso-wrap-distance-left:0;mso-wrap-distance-top:0;mso-wrap-distance-right:0;mso-wrap-distance-bottom:0" o:ole="">
                  <v:imagedata r:id="rId16" o:title=""/>
                  <v:path textboxrect="0,0,0,0"/>
                </v:shape>
                <o:OLEObject Type="Embed" ProgID="PBrush" ShapeID="_x0000_i1025" DrawAspect="Content" ObjectID="_1754745047" r:id="rId17"/>
              </w:object>
            </w:r>
          </w:p>
        </w:tc>
      </w:tr>
      <w:tr w:rsidR="00D36A2C" w14:paraId="0B3D7984" w14:textId="77777777" w:rsidTr="00D36A2C">
        <w:trPr>
          <w:jc w:val="center"/>
        </w:trPr>
        <w:tc>
          <w:tcPr>
            <w:tcW w:w="198" w:type="pct"/>
          </w:tcPr>
          <w:p w14:paraId="7361801A" w14:textId="77777777" w:rsidR="00D36A2C" w:rsidRDefault="00D36A2C" w:rsidP="0029143B">
            <w:pPr>
              <w:pStyle w:val="af3"/>
              <w:numPr>
                <w:ilvl w:val="0"/>
                <w:numId w:val="7"/>
              </w:numPr>
              <w:ind w:left="0" w:firstLine="0"/>
              <w:rPr>
                <w:b/>
                <w:color w:val="000000"/>
              </w:rPr>
            </w:pPr>
          </w:p>
        </w:tc>
        <w:tc>
          <w:tcPr>
            <w:tcW w:w="608" w:type="pct"/>
          </w:tcPr>
          <w:p w14:paraId="7E7C59CE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Перчатки защитные утепленные с полимерным покрытием</w:t>
            </w:r>
          </w:p>
          <w:p w14:paraId="038E377D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01F36F6F" w14:textId="77777777" w:rsidR="00D36A2C" w:rsidRDefault="00D36A2C" w:rsidP="0029143B">
            <w:pPr>
              <w:tabs>
                <w:tab w:val="center" w:pos="3932"/>
              </w:tabs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54" w:type="pct"/>
          </w:tcPr>
          <w:p w14:paraId="7306B190" w14:textId="77777777" w:rsidR="00D36A2C" w:rsidRDefault="00D36A2C" w:rsidP="0029143B">
            <w:pPr>
              <w:jc w:val="both"/>
              <w:rPr>
                <w:b/>
                <w:bCs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Перчатки должны быть изготовлены в соответствии с </w:t>
            </w:r>
            <w:proofErr w:type="gramStart"/>
            <w:r>
              <w:rPr>
                <w:b/>
                <w:bCs/>
                <w:sz w:val="20"/>
                <w:szCs w:val="20"/>
              </w:rPr>
              <w:t>ТР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ТС 019/2011 «О безопасности средств индивидуальной защиты»</w:t>
            </w:r>
          </w:p>
          <w:p w14:paraId="62D6E304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Функциональные и технические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68CFEB0A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Перчатки должны быть для защиты рук от механических воздействий и общепроизводственных загрязнений в холодную погоду</w:t>
            </w:r>
          </w:p>
          <w:p w14:paraId="0B78CFA1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Перчатки требуются трикотажные вязанные, класса вязки не менее 7 </w:t>
            </w:r>
          </w:p>
          <w:p w14:paraId="34C203AB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Перчатки необходимо выполнить из 100% полиакрилонитрила (ПАН) </w:t>
            </w:r>
          </w:p>
          <w:p w14:paraId="12138919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На ладонной части требуется нанести </w:t>
            </w:r>
            <w:proofErr w:type="gramStart"/>
            <w:r>
              <w:rPr>
                <w:bCs/>
              </w:rPr>
              <w:t>точечное</w:t>
            </w:r>
            <w:proofErr w:type="gramEnd"/>
            <w:r>
              <w:rPr>
                <w:bCs/>
              </w:rPr>
              <w:t xml:space="preserve"> ПВХ-покрытие</w:t>
            </w:r>
          </w:p>
          <w:p w14:paraId="127F2C9F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Маркировка</w:t>
            </w:r>
            <w:r>
              <w:t xml:space="preserve"> должна соответствовать </w:t>
            </w:r>
            <w:proofErr w:type="gramStart"/>
            <w:r>
              <w:rPr>
                <w:bCs/>
              </w:rPr>
              <w:t>ТР</w:t>
            </w:r>
            <w:proofErr w:type="gramEnd"/>
            <w:r>
              <w:rPr>
                <w:bCs/>
              </w:rPr>
              <w:t xml:space="preserve"> ТС 019/2011. </w:t>
            </w:r>
          </w:p>
          <w:p w14:paraId="33DF8D81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/>
              </w:rPr>
              <w:t xml:space="preserve">Обязательно предоставление Сертификата соответствия / Декларации о соответствии </w:t>
            </w:r>
            <w:proofErr w:type="gramStart"/>
            <w:r>
              <w:rPr>
                <w:b/>
                <w:bCs/>
              </w:rPr>
              <w:t>ТР</w:t>
            </w:r>
            <w:proofErr w:type="gramEnd"/>
            <w:r>
              <w:rPr>
                <w:b/>
                <w:bCs/>
              </w:rPr>
              <w:t xml:space="preserve"> ТС 019/2011.</w:t>
            </w:r>
          </w:p>
          <w:p w14:paraId="33684BCA" w14:textId="75844E0D" w:rsidR="00D36A2C" w:rsidRPr="00FB18DB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Партия изделия должна поставляться в упаковочном пакете, с указанием размера на видном месте, позволяющим не вскрывать упаковку для его обнаружения</w:t>
            </w:r>
          </w:p>
        </w:tc>
        <w:tc>
          <w:tcPr>
            <w:tcW w:w="1239" w:type="pct"/>
          </w:tcPr>
          <w:p w14:paraId="43305F92" w14:textId="77777777" w:rsidR="00D36A2C" w:rsidRDefault="006C14A8" w:rsidP="0029143B">
            <w:pPr>
              <w:tabs>
                <w:tab w:val="center" w:pos="3932"/>
              </w:tabs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1D11A7AF">
                <v:shape id="_x0000_s1036" type="#_x0000_t75" style="position:absolute;left:0;text-align:left;margin-left:0;margin-top:0;width:50pt;height:50pt;z-index:251661824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D36A2C">
              <w:rPr>
                <w:sz w:val="20"/>
                <w:szCs w:val="20"/>
              </w:rPr>
              <w:object w:dxaOrig="5054" w:dyaOrig="5791" w14:anchorId="495AB6B2">
                <v:shape id="_x0000_i1026" type="#_x0000_t75" style="width:145.25pt;height:169.05pt;mso-wrap-distance-left:0;mso-wrap-distance-top:0;mso-wrap-distance-right:0;mso-wrap-distance-bottom:0" o:ole="">
                  <v:imagedata r:id="rId18" o:title=""/>
                  <v:path textboxrect="0,0,0,0"/>
                </v:shape>
                <o:OLEObject Type="Embed" ProgID="PBrush" ShapeID="_x0000_i1026" DrawAspect="Content" ObjectID="_1754745048" r:id="rId19"/>
              </w:object>
            </w:r>
          </w:p>
        </w:tc>
      </w:tr>
      <w:tr w:rsidR="00D36A2C" w14:paraId="2A26FC4B" w14:textId="77777777" w:rsidTr="00D36A2C">
        <w:trPr>
          <w:jc w:val="center"/>
        </w:trPr>
        <w:tc>
          <w:tcPr>
            <w:tcW w:w="198" w:type="pct"/>
          </w:tcPr>
          <w:p w14:paraId="506B72C0" w14:textId="77777777" w:rsidR="00D36A2C" w:rsidRDefault="00D36A2C" w:rsidP="0029143B">
            <w:pPr>
              <w:pStyle w:val="af3"/>
              <w:numPr>
                <w:ilvl w:val="0"/>
                <w:numId w:val="7"/>
              </w:numPr>
              <w:ind w:left="0" w:firstLine="0"/>
              <w:rPr>
                <w:b/>
                <w:color w:val="000000"/>
              </w:rPr>
            </w:pPr>
          </w:p>
        </w:tc>
        <w:tc>
          <w:tcPr>
            <w:tcW w:w="608" w:type="pct"/>
          </w:tcPr>
          <w:p w14:paraId="451E19A0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Рукавицы меховые с кожаным наладонником</w:t>
            </w:r>
          </w:p>
          <w:p w14:paraId="2EC9DBDA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1104140A" w14:textId="77777777" w:rsidR="00D36A2C" w:rsidRDefault="00D36A2C" w:rsidP="0029143B">
            <w:pPr>
              <w:tabs>
                <w:tab w:val="center" w:pos="3932"/>
              </w:tabs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54" w:type="pct"/>
          </w:tcPr>
          <w:p w14:paraId="64816EF1" w14:textId="77777777" w:rsidR="00D36A2C" w:rsidRDefault="00D36A2C" w:rsidP="002914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Рукавицы должны быть изготовлены в соответствии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5489ECF0" w14:textId="77777777" w:rsidR="00D36A2C" w:rsidRDefault="00D36A2C" w:rsidP="0029143B">
            <w:pPr>
              <w:jc w:val="both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ТР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ТС 019/2011 «О безопасности средств индивидуальной защиты»</w:t>
            </w:r>
          </w:p>
          <w:p w14:paraId="4A53A7C7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Функциональные и технические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0658490D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Cs/>
              </w:rPr>
              <w:t>Рукавицы должны быть предназначены для защиты рук от механических воздействий (истирания) и общих производственных загрязнений в условиях воздействия пониженных температур</w:t>
            </w:r>
          </w:p>
          <w:p w14:paraId="03F71D57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Рукавицы должны быть изготовлены из плотной хлопчатобумажной или смесовой ткани, утеплитель – натуральная овчина. Наладонник должен быть изготовлен из натуральной кожи</w:t>
            </w:r>
          </w:p>
          <w:p w14:paraId="3A2D4D20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 xml:space="preserve">Рукавицы должны быть предназначены для эксплуатации в I, II, III, IV и </w:t>
            </w:r>
            <w:proofErr w:type="gramStart"/>
            <w:r>
              <w:t>особом</w:t>
            </w:r>
            <w:proofErr w:type="gramEnd"/>
            <w:r>
              <w:t xml:space="preserve"> климатических поясах</w:t>
            </w:r>
          </w:p>
          <w:p w14:paraId="76F49924" w14:textId="4E9D2520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Обязательно наличие маркировки. Маркировка должна соответствовать ГОСТ 10581-91; ГОСТ 12.4.103-2020;</w:t>
            </w:r>
            <w:proofErr w:type="gramStart"/>
            <w:r>
              <w:rPr>
                <w:bCs/>
              </w:rPr>
              <w:t>ТР</w:t>
            </w:r>
            <w:proofErr w:type="gramEnd"/>
            <w:r>
              <w:rPr>
                <w:bCs/>
              </w:rPr>
              <w:t xml:space="preserve"> ТС 019/2011</w:t>
            </w:r>
          </w:p>
          <w:p w14:paraId="20A3F616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/>
              </w:rPr>
              <w:t xml:space="preserve">Обязательно предоставление Сертификата соответствия / Декларации о соответствии </w:t>
            </w:r>
            <w:proofErr w:type="gramStart"/>
            <w:r>
              <w:rPr>
                <w:b/>
                <w:bCs/>
              </w:rPr>
              <w:t>ТР</w:t>
            </w:r>
            <w:proofErr w:type="gramEnd"/>
            <w:r>
              <w:rPr>
                <w:b/>
                <w:bCs/>
              </w:rPr>
              <w:t xml:space="preserve"> ТС 019/2011</w:t>
            </w:r>
          </w:p>
          <w:p w14:paraId="0AAEED67" w14:textId="348302EF" w:rsidR="00D36A2C" w:rsidRPr="00FB18DB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Партия изделия должна поставляться в упаковочном пакете, с указанием размера на видном месте, позволяющим не вскрывать упаковку для его обнаружения</w:t>
            </w:r>
          </w:p>
        </w:tc>
        <w:tc>
          <w:tcPr>
            <w:tcW w:w="1239" w:type="pct"/>
          </w:tcPr>
          <w:p w14:paraId="73D63D8A" w14:textId="77777777" w:rsidR="00D36A2C" w:rsidRDefault="00D36A2C" w:rsidP="0029143B">
            <w:pPr>
              <w:tabs>
                <w:tab w:val="center" w:pos="3932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81FA780" wp14:editId="3169B55D">
                  <wp:extent cx="1764030" cy="1593850"/>
                  <wp:effectExtent l="19050" t="0" r="7620" b="0"/>
                  <wp:docPr id="7" name="Рисунок 209" descr="Ð ÑÐºÐ°Ð²Ð¸ÑÑ Ð¼ÐµÑÐ¾Ð²ÑÐµ Ñ ÐºÐ¾Ð¶Ð°Ð½ÑÐ¼ Ð½Ð°Ð»Ð°Ð´Ð¾Ð½Ð½Ð¸Ðº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Ð ÑÐºÐ°Ð²Ð¸ÑÑ Ð¼ÐµÑÐ¾Ð²ÑÐµ Ñ ÐºÐ¾Ð¶Ð°Ð½ÑÐ¼ Ð½Ð°Ð»Ð°Ð´Ð¾Ð½Ð½Ð¸ÐºÐ¾Ð¼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1764030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2C" w14:paraId="546ABFA6" w14:textId="77777777" w:rsidTr="00D36A2C">
        <w:trPr>
          <w:jc w:val="center"/>
        </w:trPr>
        <w:tc>
          <w:tcPr>
            <w:tcW w:w="198" w:type="pct"/>
          </w:tcPr>
          <w:p w14:paraId="34A99ABB" w14:textId="77777777" w:rsidR="00D36A2C" w:rsidRDefault="00D36A2C" w:rsidP="0029143B">
            <w:pPr>
              <w:pStyle w:val="af3"/>
              <w:numPr>
                <w:ilvl w:val="0"/>
                <w:numId w:val="7"/>
              </w:numPr>
              <w:ind w:left="0" w:firstLine="0"/>
              <w:rPr>
                <w:b/>
                <w:color w:val="000000"/>
              </w:rPr>
            </w:pPr>
          </w:p>
        </w:tc>
        <w:tc>
          <w:tcPr>
            <w:tcW w:w="608" w:type="pct"/>
          </w:tcPr>
          <w:p w14:paraId="69A1D315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gramStart"/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Перчатки</w:t>
            </w:r>
            <w:proofErr w:type="gramEnd"/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 xml:space="preserve"> утепленные чёрные для пилотов</w:t>
            </w:r>
          </w:p>
          <w:p w14:paraId="002BB858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284BAC63" w14:textId="77777777" w:rsidR="00D36A2C" w:rsidRDefault="00D36A2C" w:rsidP="0029143B">
            <w:pPr>
              <w:tabs>
                <w:tab w:val="left" w:pos="3130"/>
              </w:tabs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54" w:type="pct"/>
          </w:tcPr>
          <w:p w14:paraId="7A211014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Перчатки должны быть изготовлены в соответствии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6172CDBE" w14:textId="77777777" w:rsidR="00D36A2C" w:rsidRDefault="00D36A2C" w:rsidP="0029143B">
            <w:pPr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ТР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ТС 019/2011 «О безопасности средств индивидуальной защиты»</w:t>
            </w:r>
          </w:p>
          <w:p w14:paraId="0C4BE33E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Функциональные и технические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5659869B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rFonts w:eastAsia="Calibri"/>
                <w:bCs/>
                <w:lang w:eastAsia="en-US"/>
              </w:rPr>
              <w:t>Перчатки</w:t>
            </w:r>
            <w:r>
              <w:t xml:space="preserve"> зимние</w:t>
            </w:r>
          </w:p>
          <w:p w14:paraId="438DD448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proofErr w:type="gramStart"/>
            <w:r>
              <w:t>Изготовлены</w:t>
            </w:r>
            <w:proofErr w:type="gramEnd"/>
            <w:r>
              <w:t xml:space="preserve"> из вязаного трикотажа (100% акрил)</w:t>
            </w:r>
          </w:p>
          <w:p w14:paraId="33159E2E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Подкладка перчаток выполнена из </w:t>
            </w:r>
            <w:proofErr w:type="spellStart"/>
            <w:r>
              <w:t>флиса</w:t>
            </w:r>
            <w:proofErr w:type="spellEnd"/>
          </w:p>
          <w:p w14:paraId="5F622440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Тыльная и ладонная части перчаток усилены накладками из кожевенного велюра толщиной 0,7–1,0 мм</w:t>
            </w:r>
          </w:p>
          <w:p w14:paraId="53158769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Перчатки имеют </w:t>
            </w:r>
            <w:proofErr w:type="spellStart"/>
            <w:r>
              <w:t>межподкладочный</w:t>
            </w:r>
            <w:proofErr w:type="spellEnd"/>
            <w:r>
              <w:t xml:space="preserve"> утеплитель типа </w:t>
            </w:r>
            <w:proofErr w:type="spellStart"/>
            <w:r>
              <w:t>Тинсулейт</w:t>
            </w:r>
            <w:proofErr w:type="spellEnd"/>
            <w:r>
              <w:t xml:space="preserve"> или эквивалент</w:t>
            </w:r>
          </w:p>
          <w:p w14:paraId="7BF8B104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Маркировка должна соответствовать </w:t>
            </w:r>
            <w:proofErr w:type="gramStart"/>
            <w:r>
              <w:rPr>
                <w:bCs/>
              </w:rPr>
              <w:t>ТР</w:t>
            </w:r>
            <w:proofErr w:type="gramEnd"/>
            <w:r>
              <w:rPr>
                <w:bCs/>
              </w:rPr>
              <w:t xml:space="preserve"> ТС 019/2011</w:t>
            </w:r>
          </w:p>
          <w:p w14:paraId="0EABD98C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/>
              </w:rPr>
              <w:t xml:space="preserve">Обязательно предоставление Сертификата соответствия / Декларации о соответствии </w:t>
            </w:r>
            <w:proofErr w:type="gramStart"/>
            <w:r>
              <w:rPr>
                <w:b/>
                <w:bCs/>
              </w:rPr>
              <w:t>ТР</w:t>
            </w:r>
            <w:proofErr w:type="gramEnd"/>
            <w:r>
              <w:rPr>
                <w:b/>
                <w:bCs/>
              </w:rPr>
              <w:t xml:space="preserve"> ТС 019/2011</w:t>
            </w:r>
          </w:p>
          <w:p w14:paraId="414C4BEA" w14:textId="05163568" w:rsidR="00D36A2C" w:rsidRPr="008C32BA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Партия изделия должна поставляться в упаковочном пакете, с указанием размера на видном месте, позволяющим не вскрывать упаковку для его обнаружения</w:t>
            </w:r>
          </w:p>
        </w:tc>
        <w:tc>
          <w:tcPr>
            <w:tcW w:w="1239" w:type="pct"/>
          </w:tcPr>
          <w:p w14:paraId="2709298D" w14:textId="77777777" w:rsidR="00D36A2C" w:rsidRDefault="00D36A2C" w:rsidP="0029143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5F7EC9" wp14:editId="4D8FC23B">
                  <wp:extent cx="1674721" cy="2147978"/>
                  <wp:effectExtent l="0" t="0" r="0" b="0"/>
                  <wp:docPr id="8" name="Рисунок 102" descr="ÐÐµÑÑÐ°ÑÐºÐ¸ ÑÑÐµÐ¿Ð»ÐµÐ½Ð½ÑÐµ Ð²ÐµÐ»ÑÑ-ÑÑÐ¸ÐºÐ¾ÑÐ°Ð¶ Ñ ÑÑÐµÐ¿Ð»Ð¸ÑÐµÐ»ÐµÐ¼ Ð¢Ð¸Ð½ÑÑÐ»ÐµÐ¹Ñâ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ÐÐµÑÑÐ°ÑÐºÐ¸ ÑÑÐµÐ¿Ð»ÐµÐ½Ð½ÑÐµ Ð²ÐµÐ»ÑÑ-ÑÑÐ¸ÐºÐ¾ÑÐ°Ð¶ Ñ ÑÑÐµÐ¿Ð»Ð¸ÑÐµÐ»ÐµÐ¼ Ð¢Ð¸Ð½ÑÑÐ»ÐµÐ¹Ñâ¢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1674866" cy="214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2C" w14:paraId="3B7D4246" w14:textId="77777777" w:rsidTr="00D36A2C">
        <w:trPr>
          <w:jc w:val="center"/>
        </w:trPr>
        <w:tc>
          <w:tcPr>
            <w:tcW w:w="198" w:type="pct"/>
          </w:tcPr>
          <w:p w14:paraId="1E4733C7" w14:textId="77777777" w:rsidR="00D36A2C" w:rsidRDefault="00D36A2C" w:rsidP="0029143B">
            <w:pPr>
              <w:pStyle w:val="af3"/>
              <w:numPr>
                <w:ilvl w:val="0"/>
                <w:numId w:val="7"/>
              </w:numPr>
              <w:ind w:left="0" w:firstLine="0"/>
              <w:rPr>
                <w:b/>
                <w:color w:val="000000"/>
              </w:rPr>
            </w:pPr>
          </w:p>
        </w:tc>
        <w:tc>
          <w:tcPr>
            <w:tcW w:w="608" w:type="pct"/>
          </w:tcPr>
          <w:p w14:paraId="2C9A1610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Перчатки шерстяные черные</w:t>
            </w:r>
          </w:p>
          <w:p w14:paraId="2E4D2334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604C4EFD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54" w:type="pct"/>
          </w:tcPr>
          <w:p w14:paraId="6A7F3C97" w14:textId="77777777" w:rsidR="00D36A2C" w:rsidRDefault="00D36A2C" w:rsidP="002914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Перчатки должны быть изготовлены в соответствии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2E445049" w14:textId="77777777" w:rsidR="00D36A2C" w:rsidRDefault="00D36A2C" w:rsidP="0029143B">
            <w:pPr>
              <w:jc w:val="both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ТР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ТС 019/2011 «О безопасности средств индивидуальной защиты»</w:t>
            </w:r>
            <w:r>
              <w:rPr>
                <w:bCs/>
                <w:sz w:val="20"/>
                <w:szCs w:val="20"/>
              </w:rPr>
              <w:t>;</w:t>
            </w:r>
          </w:p>
          <w:p w14:paraId="0DC8DBC9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Функциональные и технические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6DA46AA2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rFonts w:eastAsia="Calibri"/>
                <w:bCs/>
                <w:lang w:eastAsia="en-US"/>
              </w:rPr>
              <w:t>Перчатки</w:t>
            </w:r>
            <w:r>
              <w:t xml:space="preserve"> должны быть изготовлены из полушерстяной пряжи</w:t>
            </w:r>
          </w:p>
          <w:p w14:paraId="579BC708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Перчатки должны иметь не менее двух слоев. Перчатки требуются пятипалые с удлиненной вязаной манжетой</w:t>
            </w:r>
          </w:p>
          <w:p w14:paraId="0E2F5341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Состав материала:</w:t>
            </w:r>
            <w:r>
              <w:t> шерсть не менее 75%, не более 80%; полиэфир не менее 25%</w:t>
            </w:r>
          </w:p>
          <w:p w14:paraId="489993D1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>Обязательно наличие маркировки</w:t>
            </w:r>
          </w:p>
          <w:p w14:paraId="46C8A366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Маркировка должна соответствовать </w:t>
            </w:r>
            <w:proofErr w:type="gramStart"/>
            <w:r>
              <w:rPr>
                <w:bCs/>
              </w:rPr>
              <w:t>ТР</w:t>
            </w:r>
            <w:proofErr w:type="gramEnd"/>
            <w:r>
              <w:rPr>
                <w:bCs/>
              </w:rPr>
              <w:t xml:space="preserve"> ТС 019/2011</w:t>
            </w:r>
          </w:p>
          <w:p w14:paraId="1A315E2B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/>
              </w:rPr>
              <w:t xml:space="preserve">Обязательно предоставление Сертификата соответствия / Декларации о соответствии </w:t>
            </w:r>
            <w:proofErr w:type="gramStart"/>
            <w:r>
              <w:rPr>
                <w:b/>
                <w:bCs/>
              </w:rPr>
              <w:t>ТР</w:t>
            </w:r>
            <w:proofErr w:type="gramEnd"/>
            <w:r>
              <w:rPr>
                <w:b/>
                <w:bCs/>
              </w:rPr>
              <w:t xml:space="preserve"> ТС 019/2011</w:t>
            </w:r>
          </w:p>
          <w:p w14:paraId="6E7AC671" w14:textId="4B851A1A" w:rsidR="00D36A2C" w:rsidRPr="008C32BA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Партия изделия должна поставляться в упаковочном пакете, с указанием размера на видном месте, позволяющим не вскрывать упаковку для его обнаружения</w:t>
            </w:r>
          </w:p>
        </w:tc>
        <w:tc>
          <w:tcPr>
            <w:tcW w:w="1239" w:type="pct"/>
          </w:tcPr>
          <w:p w14:paraId="771BC0C7" w14:textId="77777777" w:rsidR="00D36A2C" w:rsidRDefault="00D36A2C" w:rsidP="0029143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F1B29C7" wp14:editId="701E70AF">
                  <wp:extent cx="1877060" cy="1764030"/>
                  <wp:effectExtent l="19050" t="0" r="8890" b="0"/>
                  <wp:docPr id="9" name="Рисунок 105" descr="ÐÐµÑÑÐ°ÑÐºÐ¸ Ð¿Ð¾Ð»ÑÑÐµÑÑÑÑÐ½Ñ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ÐÐµÑÑÐ°ÑÐºÐ¸ Ð¿Ð¾Ð»ÑÑÐµÑÑÑÑÐ½ÑÐµ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0" y="0"/>
                            <a:ext cx="1877060" cy="176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2C" w14:paraId="374B1160" w14:textId="77777777" w:rsidTr="00D36A2C">
        <w:trPr>
          <w:jc w:val="center"/>
        </w:trPr>
        <w:tc>
          <w:tcPr>
            <w:tcW w:w="198" w:type="pct"/>
          </w:tcPr>
          <w:p w14:paraId="4F6459A9" w14:textId="77777777" w:rsidR="00D36A2C" w:rsidRDefault="00D36A2C" w:rsidP="0029143B">
            <w:pPr>
              <w:pStyle w:val="af3"/>
              <w:numPr>
                <w:ilvl w:val="0"/>
                <w:numId w:val="7"/>
              </w:numPr>
              <w:ind w:left="0" w:firstLine="0"/>
              <w:rPr>
                <w:b/>
                <w:color w:val="000000"/>
              </w:rPr>
            </w:pPr>
          </w:p>
        </w:tc>
        <w:tc>
          <w:tcPr>
            <w:tcW w:w="608" w:type="pct"/>
          </w:tcPr>
          <w:p w14:paraId="57D08741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Перчатки для защиты от повышенных температур, искр и брызг расплавленного металла</w:t>
            </w:r>
          </w:p>
          <w:p w14:paraId="75E1A0CD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6BE2D0A8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54" w:type="pct"/>
          </w:tcPr>
          <w:p w14:paraId="776BA45B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Краги должны быть изготовлены в соответствии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778D237A" w14:textId="77777777" w:rsidR="00D36A2C" w:rsidRDefault="00D36A2C" w:rsidP="0029143B">
            <w:pPr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ТР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ТС 019/2011 «О безопасности средств индивидуальной защиты»</w:t>
            </w:r>
          </w:p>
          <w:p w14:paraId="7C96F93A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Функциональные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46E4144A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Краги пятипалые должны быть предназначены для сварочных работ всех видов, работ с раскаленными предметами, с грубыми абразивными поверхностями, включая работы в холодных условиях</w:t>
            </w:r>
          </w:p>
          <w:p w14:paraId="36EB3C37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Краги должны обеспечивать высокую защиту от тепловых и механических воздействий – искр и брызг расплавленного металла, от ожога при контакте с открытым пламенем или раскаленной поверхностью, а также должны быть устойчивы к порезам, проколам и истиранию.</w:t>
            </w:r>
          </w:p>
          <w:p w14:paraId="7971E1F1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Технические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20F5E432" w14:textId="4C473854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Cs/>
              </w:rPr>
              <w:t>Краги</w:t>
            </w:r>
            <w:r>
              <w:t xml:space="preserve"> должны быть пятипалые и изготовлены из кожевенного спилка толщиной не менее 1,2мм</w:t>
            </w:r>
          </w:p>
          <w:p w14:paraId="14401F91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Краги должны иметь подкладку в кисти руки, выполненную из мягкого и теплого ворсового хлопчатобумажного полотна плотностью не менее 280 г/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  <w:p w14:paraId="7B07C980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В области манжеты необходима манжета из плотной хлопчатобумажной ткани</w:t>
            </w:r>
          </w:p>
          <w:p w14:paraId="74CA2CCE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Швы должны быть прошиты прочной огнестойкой нитью и могут быть усилены вставками из кожевенного спилка</w:t>
            </w:r>
          </w:p>
          <w:p w14:paraId="0B25DE0A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>Длина должна быть не менее 360 мм</w:t>
            </w:r>
          </w:p>
          <w:p w14:paraId="46C3DB35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>Обязательно наличие маркировки</w:t>
            </w:r>
          </w:p>
          <w:p w14:paraId="62BD5539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Маркировка должна соответствовать </w:t>
            </w:r>
            <w:proofErr w:type="gramStart"/>
            <w:r>
              <w:rPr>
                <w:bCs/>
              </w:rPr>
              <w:t>ТР</w:t>
            </w:r>
            <w:proofErr w:type="gramEnd"/>
            <w:r>
              <w:rPr>
                <w:bCs/>
              </w:rPr>
              <w:t xml:space="preserve"> ТС 019/2011</w:t>
            </w:r>
          </w:p>
          <w:p w14:paraId="147B44CD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/>
              </w:rPr>
              <w:t xml:space="preserve">Обязательно предоставление Сертификата соответствия / Декларации о соответствии </w:t>
            </w:r>
            <w:proofErr w:type="gramStart"/>
            <w:r>
              <w:rPr>
                <w:b/>
                <w:bCs/>
              </w:rPr>
              <w:t>ТР</w:t>
            </w:r>
            <w:proofErr w:type="gramEnd"/>
            <w:r>
              <w:rPr>
                <w:b/>
                <w:bCs/>
              </w:rPr>
              <w:t xml:space="preserve"> ТС 019/2011</w:t>
            </w:r>
          </w:p>
          <w:p w14:paraId="3DAA60E4" w14:textId="7FD6DE91" w:rsidR="00D36A2C" w:rsidRPr="008C32BA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Партия изделия должна поставляться в упаковочном пакете, с указанием размера на видном месте, позволяющим не вскрывать упаковку для его обнаружения</w:t>
            </w:r>
          </w:p>
        </w:tc>
        <w:tc>
          <w:tcPr>
            <w:tcW w:w="1239" w:type="pct"/>
          </w:tcPr>
          <w:p w14:paraId="4C53D54E" w14:textId="77777777" w:rsidR="00D36A2C" w:rsidRDefault="00D36A2C" w:rsidP="0029143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AD5EF05" wp14:editId="5C3F7FFC">
                  <wp:extent cx="1990725" cy="1982470"/>
                  <wp:effectExtent l="19050" t="0" r="9525" b="0"/>
                  <wp:docPr id="1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0" y="0"/>
                            <a:ext cx="1990725" cy="198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2C" w14:paraId="67113E9E" w14:textId="77777777" w:rsidTr="00D36A2C">
        <w:trPr>
          <w:jc w:val="center"/>
        </w:trPr>
        <w:tc>
          <w:tcPr>
            <w:tcW w:w="198" w:type="pct"/>
          </w:tcPr>
          <w:p w14:paraId="55E654A8" w14:textId="77777777" w:rsidR="00D36A2C" w:rsidRDefault="00D36A2C" w:rsidP="0029143B">
            <w:pPr>
              <w:pStyle w:val="af3"/>
              <w:numPr>
                <w:ilvl w:val="0"/>
                <w:numId w:val="7"/>
              </w:numPr>
              <w:ind w:left="0" w:firstLine="0"/>
              <w:rPr>
                <w:b/>
                <w:color w:val="000000"/>
              </w:rPr>
            </w:pPr>
          </w:p>
        </w:tc>
        <w:tc>
          <w:tcPr>
            <w:tcW w:w="608" w:type="pct"/>
          </w:tcPr>
          <w:p w14:paraId="004AA77F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 xml:space="preserve">Перчатки с </w:t>
            </w:r>
            <w:proofErr w:type="spellStart"/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нитриловым</w:t>
            </w:r>
            <w:proofErr w:type="spellEnd"/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 xml:space="preserve"> покрытием ладони</w:t>
            </w:r>
          </w:p>
          <w:p w14:paraId="4B086D48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1D553B33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54" w:type="pct"/>
          </w:tcPr>
          <w:p w14:paraId="69CCE5CC" w14:textId="77777777" w:rsidR="00D36A2C" w:rsidRDefault="00D36A2C" w:rsidP="0029143B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Перчатки изготовлены в соответствии с </w:t>
            </w:r>
            <w:proofErr w:type="gramStart"/>
            <w:r>
              <w:rPr>
                <w:bCs/>
                <w:sz w:val="20"/>
                <w:szCs w:val="20"/>
              </w:rPr>
              <w:t>ТР</w:t>
            </w:r>
            <w:proofErr w:type="gramEnd"/>
            <w:r>
              <w:rPr>
                <w:bCs/>
                <w:sz w:val="20"/>
                <w:szCs w:val="20"/>
              </w:rPr>
              <w:t xml:space="preserve"> ТС 019/2011; EN 388; </w:t>
            </w:r>
          </w:p>
          <w:p w14:paraId="7498ADE1" w14:textId="77777777" w:rsidR="00D36A2C" w:rsidRDefault="00D36A2C" w:rsidP="002914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Функциональные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20538AB9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rFonts w:eastAsia="Calibri"/>
                <w:bCs/>
                <w:lang w:eastAsia="en-US"/>
              </w:rPr>
              <w:t>Защитные</w:t>
            </w:r>
            <w:r>
              <w:rPr>
                <w:bCs/>
              </w:rPr>
              <w:t xml:space="preserve"> перчатки </w:t>
            </w:r>
            <w:proofErr w:type="spellStart"/>
            <w:r>
              <w:rPr>
                <w:bCs/>
              </w:rPr>
              <w:t>маслобензостойкие</w:t>
            </w:r>
            <w:proofErr w:type="spellEnd"/>
            <w:r>
              <w:rPr>
                <w:bCs/>
              </w:rPr>
              <w:t>, обладают стойкостью к истиранию, порезам, проколам в сочетании с эластичностью и превосходным захватом на гладких поверхностях.</w:t>
            </w:r>
          </w:p>
          <w:p w14:paraId="3FFDA9F5" w14:textId="77777777" w:rsidR="00D36A2C" w:rsidRDefault="00D36A2C" w:rsidP="002914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Технические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016DF22D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rFonts w:eastAsia="Calibri"/>
                <w:bCs/>
                <w:lang w:eastAsia="en-US"/>
              </w:rPr>
              <w:t>Перчатки</w:t>
            </w:r>
            <w:r>
              <w:t xml:space="preserve"> изготовлены из хлопкового полотна, и имеют </w:t>
            </w:r>
            <w:proofErr w:type="spellStart"/>
            <w:r>
              <w:t>нитриловое</w:t>
            </w:r>
            <w:proofErr w:type="spellEnd"/>
            <w:r>
              <w:t xml:space="preserve"> покрытие на 3/4 длины, нанесенное методом макания</w:t>
            </w:r>
          </w:p>
          <w:p w14:paraId="71F0577A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Перчатки пятипалые с трикотажной манжетой</w:t>
            </w:r>
          </w:p>
          <w:p w14:paraId="2C58C6D4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Основа выполнена из </w:t>
            </w:r>
            <w:proofErr w:type="spellStart"/>
            <w:r>
              <w:t>интерлочного</w:t>
            </w:r>
            <w:proofErr w:type="spellEnd"/>
            <w:r>
              <w:t xml:space="preserve"> хлопка</w:t>
            </w:r>
          </w:p>
          <w:p w14:paraId="64D07A6C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Перчатки не содержат силикон</w:t>
            </w:r>
          </w:p>
          <w:p w14:paraId="2CF55F0C" w14:textId="45020B83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Длина </w:t>
            </w:r>
            <w:r w:rsidRPr="000D3ABF">
              <w:t>перчаток не менее 270 мм</w:t>
            </w:r>
          </w:p>
          <w:p w14:paraId="5C4C12B8" w14:textId="087E7467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 w:rsidRPr="000D3ABF">
              <w:t>Перчатки имеют защиту против истирания на уровне не ниже 3, устойчивы к порезам со степенью защиты не ниже 1, прочность на разрыв на уровне не менее 1, защита от прокола соответствует уровню не менее 1, а также стойкость к порезам по стандарту EN ISO на уровне не ниже</w:t>
            </w:r>
            <w:proofErr w:type="gramStart"/>
            <w:r w:rsidRPr="000D3ABF">
              <w:t xml:space="preserve"> А</w:t>
            </w:r>
            <w:proofErr w:type="gramEnd"/>
            <w:r w:rsidRPr="000D3ABF">
              <w:t xml:space="preserve"> (2 ньютона по результатам испытаний)</w:t>
            </w:r>
          </w:p>
          <w:p w14:paraId="6D7701FF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 w:rsidRPr="000D3ABF">
              <w:t>Перчатки имеют соответствующую пиктограмму</w:t>
            </w:r>
            <w:r>
              <w:t>, согласно EN 388:2016</w:t>
            </w:r>
          </w:p>
          <w:p w14:paraId="099475B9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Обязательно наличие маркировки</w:t>
            </w:r>
          </w:p>
          <w:p w14:paraId="1F74E4D8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Маркировка должна соответствовать </w:t>
            </w:r>
            <w:proofErr w:type="gramStart"/>
            <w:r>
              <w:rPr>
                <w:bCs/>
              </w:rPr>
              <w:t>ТР</w:t>
            </w:r>
            <w:proofErr w:type="gramEnd"/>
            <w:r>
              <w:rPr>
                <w:bCs/>
              </w:rPr>
              <w:t xml:space="preserve"> ТС 019/2011; EN 388</w:t>
            </w:r>
          </w:p>
          <w:p w14:paraId="627BF381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/>
              </w:rPr>
              <w:t xml:space="preserve">Обязательно предоставление Сертификата соответствия / Декларации о соответствии </w:t>
            </w:r>
            <w:proofErr w:type="gramStart"/>
            <w:r>
              <w:rPr>
                <w:b/>
                <w:bCs/>
              </w:rPr>
              <w:t>ТР</w:t>
            </w:r>
            <w:proofErr w:type="gramEnd"/>
            <w:r>
              <w:rPr>
                <w:b/>
                <w:bCs/>
              </w:rPr>
              <w:t xml:space="preserve"> ТС 019/2011</w:t>
            </w:r>
          </w:p>
          <w:p w14:paraId="6336A017" w14:textId="373EA20C" w:rsidR="00D36A2C" w:rsidRPr="008C32BA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Партия изделия должна поставляться в упаковочном пакете, с указанием размера на видном месте, позволяющим не вскрывать упаковку для его обнаружения</w:t>
            </w:r>
          </w:p>
        </w:tc>
        <w:tc>
          <w:tcPr>
            <w:tcW w:w="1239" w:type="pct"/>
          </w:tcPr>
          <w:p w14:paraId="41A87E07" w14:textId="77777777" w:rsidR="00D36A2C" w:rsidRDefault="00D36A2C" w:rsidP="0029143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B1DD957" wp14:editId="13279C93">
                  <wp:extent cx="1772285" cy="186944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0" y="0"/>
                            <a:ext cx="1772285" cy="186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2C" w14:paraId="12CA4045" w14:textId="77777777" w:rsidTr="00D36A2C">
        <w:trPr>
          <w:jc w:val="center"/>
        </w:trPr>
        <w:tc>
          <w:tcPr>
            <w:tcW w:w="198" w:type="pct"/>
          </w:tcPr>
          <w:p w14:paraId="1B9C31F4" w14:textId="77777777" w:rsidR="00D36A2C" w:rsidRDefault="00D36A2C" w:rsidP="0029143B">
            <w:pPr>
              <w:pStyle w:val="af3"/>
              <w:numPr>
                <w:ilvl w:val="0"/>
                <w:numId w:val="7"/>
              </w:numPr>
              <w:ind w:left="0" w:firstLine="0"/>
              <w:rPr>
                <w:b/>
                <w:color w:val="000000"/>
              </w:rPr>
            </w:pPr>
          </w:p>
        </w:tc>
        <w:tc>
          <w:tcPr>
            <w:tcW w:w="608" w:type="pct"/>
          </w:tcPr>
          <w:p w14:paraId="52352F76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 xml:space="preserve">Перчатки с защитным покрытием </w:t>
            </w:r>
            <w:proofErr w:type="spellStart"/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нефтеморозостойкие</w:t>
            </w:r>
            <w:proofErr w:type="spellEnd"/>
          </w:p>
          <w:p w14:paraId="5D6AA931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5FE9A925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54" w:type="pct"/>
          </w:tcPr>
          <w:p w14:paraId="220AE34F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Перчатки изготовлены в соответствии с </w:t>
            </w:r>
            <w:proofErr w:type="gramStart"/>
            <w:r>
              <w:rPr>
                <w:bCs/>
                <w:sz w:val="20"/>
                <w:szCs w:val="20"/>
              </w:rPr>
              <w:t>ТР</w:t>
            </w:r>
            <w:proofErr w:type="gramEnd"/>
            <w:r>
              <w:rPr>
                <w:bCs/>
                <w:sz w:val="20"/>
                <w:szCs w:val="20"/>
              </w:rPr>
              <w:t xml:space="preserve"> ТС 019/2011; EN 388; EN 511</w:t>
            </w:r>
          </w:p>
          <w:p w14:paraId="16BF12A3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Функциональные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3B3AAEE3" w14:textId="1219CF2C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rFonts w:eastAsia="Calibri"/>
                <w:bCs/>
                <w:lang w:eastAsia="en-US"/>
              </w:rPr>
              <w:t>Перчатки</w:t>
            </w:r>
            <w:r>
              <w:rPr>
                <w:bCs/>
              </w:rPr>
              <w:t xml:space="preserve"> защищают от механических воздействий, устойчивы к маслам и нефтепродуктам, а также обеспечивают защиту от холода. Защитные свойства, которые обеспечивают перчатки: </w:t>
            </w:r>
            <w:proofErr w:type="spellStart"/>
            <w:r>
              <w:rPr>
                <w:bCs/>
              </w:rPr>
              <w:t>Нс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Нм</w:t>
            </w:r>
            <w:proofErr w:type="spellEnd"/>
            <w:r>
              <w:rPr>
                <w:bCs/>
              </w:rPr>
              <w:t>, Ми</w:t>
            </w:r>
          </w:p>
          <w:p w14:paraId="555412BB" w14:textId="77777777" w:rsidR="00D36A2C" w:rsidRDefault="00D36A2C" w:rsidP="002914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Технические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155F68BA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Перчатки </w:t>
            </w:r>
            <w:r>
              <w:rPr>
                <w:rFonts w:eastAsia="Calibri"/>
                <w:bCs/>
                <w:lang w:eastAsia="en-US"/>
              </w:rPr>
              <w:t>кроеные</w:t>
            </w:r>
            <w:r>
              <w:t xml:space="preserve">, утепленные на </w:t>
            </w:r>
            <w:proofErr w:type="spellStart"/>
            <w:r>
              <w:t>триплированной</w:t>
            </w:r>
            <w:proofErr w:type="spellEnd"/>
            <w:r>
              <w:t xml:space="preserve"> основе</w:t>
            </w:r>
          </w:p>
          <w:p w14:paraId="0841646A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Основа состоит из трикотажного полотна из хлопчатобумажной пряжи с начесом + </w:t>
            </w:r>
            <w:proofErr w:type="spellStart"/>
            <w:r>
              <w:t>пенополиуретан</w:t>
            </w:r>
            <w:proofErr w:type="spellEnd"/>
            <w:r>
              <w:t xml:space="preserve"> + трикотажное полотно из хлопчатобумажной пряжи</w:t>
            </w:r>
          </w:p>
          <w:p w14:paraId="4FB5FCDD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Перчатки имеют сплошное полимерное, поливинилхлоридное (ПВХ) покрытие, обладающее морозостойкими свойствами</w:t>
            </w:r>
          </w:p>
          <w:p w14:paraId="13B299A2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Перчатки имеют длинную трикотажную манжету</w:t>
            </w:r>
          </w:p>
          <w:p w14:paraId="45BC8C2E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Внутренняя подкладка перчаток выполнена с антибактериальной обработкой</w:t>
            </w:r>
          </w:p>
          <w:p w14:paraId="6D5AA09E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>Перчатки яркого оранжевого цвета, для обеспечения дополнительной безопасности во время работы</w:t>
            </w:r>
          </w:p>
          <w:p w14:paraId="48D0BA6B" w14:textId="110F7E20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Перчатки имеют защиту против истирания на уровне не ниже 3, устойчивы к порезам со степенью защиты 1, прочность на разрыв на уровне не менее 2, защита от прокола не ниже 1 и имеют соответствующую пиктограмму, согласно</w:t>
            </w:r>
            <w:r>
              <w:rPr>
                <w:bCs/>
              </w:rPr>
              <w:t xml:space="preserve"> EN 388</w:t>
            </w:r>
          </w:p>
          <w:p w14:paraId="0A8C7FCE" w14:textId="6B1FD153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Cs/>
              </w:rPr>
              <w:t>Перчатки соответствуют требованиям стандарта EN 511 и имеют согласно испытаниям следующие показатели: перчатки обеспечивают защиту от контактного холода на уровне не ниже 1; защиту от конвективного холода на уровне не ниже 1; уровень водонепроницаемости – не ниже 1</w:t>
            </w:r>
          </w:p>
          <w:p w14:paraId="4B0FA8A6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>Перчатки имеют соответствующую пиктограмму, согласно</w:t>
            </w:r>
            <w:r>
              <w:rPr>
                <w:bCs/>
              </w:rPr>
              <w:t xml:space="preserve"> EN 511</w:t>
            </w:r>
          </w:p>
          <w:p w14:paraId="32C5C597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>Обязательно наличие маркировки</w:t>
            </w:r>
          </w:p>
          <w:p w14:paraId="683A112A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Маркировка должна соответствовать </w:t>
            </w:r>
            <w:proofErr w:type="gramStart"/>
            <w:r>
              <w:rPr>
                <w:bCs/>
              </w:rPr>
              <w:t>ТР</w:t>
            </w:r>
            <w:proofErr w:type="gramEnd"/>
            <w:r>
              <w:rPr>
                <w:bCs/>
              </w:rPr>
              <w:t xml:space="preserve"> ТС 019/2011; EN 388; EN 511</w:t>
            </w:r>
          </w:p>
          <w:p w14:paraId="16B153E6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/>
              </w:rPr>
              <w:t xml:space="preserve">Обязательно предоставление Сертификата соответствия / Декларации о соответствии </w:t>
            </w:r>
            <w:proofErr w:type="gramStart"/>
            <w:r>
              <w:rPr>
                <w:b/>
                <w:bCs/>
              </w:rPr>
              <w:t>ТР</w:t>
            </w:r>
            <w:proofErr w:type="gramEnd"/>
            <w:r>
              <w:rPr>
                <w:b/>
                <w:bCs/>
              </w:rPr>
              <w:t xml:space="preserve"> ТС 019/2011</w:t>
            </w:r>
          </w:p>
          <w:p w14:paraId="24EB64E1" w14:textId="3E7D029C" w:rsidR="00D36A2C" w:rsidRPr="00A30EE9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Партия изделия должна поставляться в упаковочном пакете, с указанием размера на видном месте, позволяющим не вскрывать упаковку для его обнаружения</w:t>
            </w:r>
          </w:p>
        </w:tc>
        <w:tc>
          <w:tcPr>
            <w:tcW w:w="1239" w:type="pct"/>
          </w:tcPr>
          <w:p w14:paraId="7589E2F4" w14:textId="77777777" w:rsidR="00D36A2C" w:rsidRDefault="00D36A2C" w:rsidP="0029143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1AE6F31" wp14:editId="4BECA90E">
                  <wp:extent cx="1990725" cy="1958340"/>
                  <wp:effectExtent l="19050" t="0" r="9525" b="0"/>
                  <wp:docPr id="12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0" y="0"/>
                            <a:ext cx="1990725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2C" w14:paraId="25DF7DCF" w14:textId="77777777" w:rsidTr="00D36A2C">
        <w:trPr>
          <w:jc w:val="center"/>
        </w:trPr>
        <w:tc>
          <w:tcPr>
            <w:tcW w:w="198" w:type="pct"/>
          </w:tcPr>
          <w:p w14:paraId="74104080" w14:textId="77777777" w:rsidR="00D36A2C" w:rsidRDefault="00D36A2C" w:rsidP="0029143B">
            <w:pPr>
              <w:pStyle w:val="af3"/>
              <w:numPr>
                <w:ilvl w:val="0"/>
                <w:numId w:val="7"/>
              </w:numPr>
              <w:ind w:left="0" w:firstLine="0"/>
              <w:rPr>
                <w:b/>
                <w:color w:val="000000"/>
              </w:rPr>
            </w:pPr>
          </w:p>
        </w:tc>
        <w:tc>
          <w:tcPr>
            <w:tcW w:w="608" w:type="pct"/>
          </w:tcPr>
          <w:p w14:paraId="2E875980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 xml:space="preserve">Перчатки </w:t>
            </w:r>
            <w:proofErr w:type="spellStart"/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виброзащитные</w:t>
            </w:r>
            <w:proofErr w:type="spellEnd"/>
          </w:p>
          <w:p w14:paraId="198145AA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0F5A4D26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54" w:type="pct"/>
          </w:tcPr>
          <w:p w14:paraId="164E5BBC" w14:textId="77777777" w:rsidR="00D36A2C" w:rsidRDefault="00D36A2C" w:rsidP="0029143B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Перчатки должны быть изготовлены в соответствии с </w:t>
            </w:r>
            <w:proofErr w:type="gramStart"/>
            <w:r>
              <w:rPr>
                <w:bCs/>
                <w:sz w:val="20"/>
                <w:szCs w:val="20"/>
              </w:rPr>
              <w:t>ТР</w:t>
            </w:r>
            <w:proofErr w:type="gramEnd"/>
            <w:r>
              <w:rPr>
                <w:bCs/>
                <w:sz w:val="20"/>
                <w:szCs w:val="20"/>
              </w:rPr>
              <w:t xml:space="preserve"> ТС 019/2011; EN 388</w:t>
            </w:r>
          </w:p>
          <w:p w14:paraId="57220639" w14:textId="77777777" w:rsidR="00D36A2C" w:rsidRDefault="00D36A2C" w:rsidP="002914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4F55AB1F" w14:textId="4F4187AA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 w:rsidRPr="000D3ABF">
              <w:rPr>
                <w:rFonts w:eastAsia="Calibri"/>
                <w:bCs/>
                <w:lang w:eastAsia="en-US"/>
              </w:rPr>
              <w:t>Перчатки</w:t>
            </w:r>
            <w:r w:rsidRPr="000D3ABF">
              <w:t xml:space="preserve"> вязаные комбинированные, выполнены из полиамида с добавлением бамбуковой нити (не менее 10%). Перчатки имеют широкую манжетную резинку</w:t>
            </w:r>
          </w:p>
          <w:p w14:paraId="2492AC1D" w14:textId="77777777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 w:rsidRPr="000D3ABF">
              <w:t xml:space="preserve">За счет бамбуковых волокон перчатки обладают антибактериальными свойствами. </w:t>
            </w:r>
          </w:p>
          <w:p w14:paraId="29E1A4EF" w14:textId="77777777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 w:rsidRPr="000D3ABF">
              <w:t>Перчатки имеют сплошные защитные накладки из искусственной кожи в области ладонной части и пальцев. Демпфирующие накладки расположены сегментно</w:t>
            </w:r>
          </w:p>
          <w:p w14:paraId="50813AD7" w14:textId="77777777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proofErr w:type="spellStart"/>
            <w:r w:rsidRPr="000D3ABF">
              <w:t>Виброзащитные</w:t>
            </w:r>
            <w:proofErr w:type="spellEnd"/>
            <w:r w:rsidRPr="000D3ABF">
              <w:t xml:space="preserve"> подкладки на ладони и пальцах толщиной 4 мм эффективно снижают вибрации в диапазоне частот 250–1000 Гц согласно ГОСТ 12.4.002-97</w:t>
            </w:r>
          </w:p>
          <w:p w14:paraId="08BB3807" w14:textId="77777777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 w:rsidRPr="000D3ABF">
              <w:t xml:space="preserve">Сегментное расположение </w:t>
            </w:r>
            <w:proofErr w:type="spellStart"/>
            <w:r w:rsidRPr="000D3ABF">
              <w:t>вибропоглощающих</w:t>
            </w:r>
            <w:proofErr w:type="spellEnd"/>
            <w:r w:rsidRPr="000D3ABF">
              <w:t xml:space="preserve"> элементов обусловлено анатомическими особенностями ладони и обеспечивает удобство эксплуатации</w:t>
            </w:r>
          </w:p>
          <w:p w14:paraId="116129EE" w14:textId="15490685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 w:rsidRPr="000D3ABF">
              <w:t>Перчатки защищают от механических воздействий и имеют защиту против истирания на уровне не менее 2, устойчивы к порезам со степенью защиты  не менее 2, прочность на разрыв на уровне  не менее 4, защита от прокола на уровне  не менее 2</w:t>
            </w:r>
          </w:p>
          <w:p w14:paraId="57924A94" w14:textId="77777777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 w:rsidRPr="000D3ABF">
              <w:t>Обязательно наличие маркировки</w:t>
            </w:r>
          </w:p>
          <w:p w14:paraId="2243F5AC" w14:textId="77777777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 w:rsidRPr="000D3ABF">
              <w:t xml:space="preserve">Маркировка должна соответствовать </w:t>
            </w:r>
            <w:proofErr w:type="gramStart"/>
            <w:r w:rsidRPr="000D3ABF">
              <w:rPr>
                <w:bCs/>
              </w:rPr>
              <w:t>ТР</w:t>
            </w:r>
            <w:proofErr w:type="gramEnd"/>
            <w:r w:rsidRPr="000D3ABF">
              <w:rPr>
                <w:bCs/>
              </w:rPr>
              <w:t xml:space="preserve"> ТС 019/2011; EN 388</w:t>
            </w:r>
          </w:p>
          <w:p w14:paraId="24347C29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 w:rsidRPr="000D3ABF">
              <w:rPr>
                <w:b/>
              </w:rPr>
              <w:t>Обязательно предоставление Сертификата</w:t>
            </w:r>
            <w:r>
              <w:rPr>
                <w:b/>
              </w:rPr>
              <w:t xml:space="preserve"> соответствия / Декларации о соответствии </w:t>
            </w:r>
            <w:proofErr w:type="gramStart"/>
            <w:r>
              <w:rPr>
                <w:b/>
                <w:bCs/>
              </w:rPr>
              <w:t>ТР</w:t>
            </w:r>
            <w:proofErr w:type="gramEnd"/>
            <w:r>
              <w:rPr>
                <w:b/>
                <w:bCs/>
              </w:rPr>
              <w:t xml:space="preserve"> ТС 019/2011</w:t>
            </w:r>
          </w:p>
          <w:p w14:paraId="71C15445" w14:textId="6529CA50" w:rsidR="00D36A2C" w:rsidRPr="00A30EE9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Партия изделия должна поставляться в упаковочном пакете, с указанием размера на видном месте, позволяющим не вскрывать упаковку для его обнаружения</w:t>
            </w:r>
          </w:p>
        </w:tc>
        <w:tc>
          <w:tcPr>
            <w:tcW w:w="1239" w:type="pct"/>
          </w:tcPr>
          <w:p w14:paraId="20CAD5A7" w14:textId="77777777" w:rsidR="00D36A2C" w:rsidRDefault="00D36A2C" w:rsidP="0029143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11E5A79" wp14:editId="1481AC60">
                  <wp:extent cx="1764030" cy="1764030"/>
                  <wp:effectExtent l="19050" t="0" r="7620" b="0"/>
                  <wp:docPr id="13" name="Рисунок 266" descr="5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580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0" y="0"/>
                            <a:ext cx="1764030" cy="176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2C" w14:paraId="50641D9C" w14:textId="77777777" w:rsidTr="00D36A2C">
        <w:trPr>
          <w:jc w:val="center"/>
        </w:trPr>
        <w:tc>
          <w:tcPr>
            <w:tcW w:w="198" w:type="pct"/>
          </w:tcPr>
          <w:p w14:paraId="09EA4771" w14:textId="77777777" w:rsidR="00D36A2C" w:rsidRDefault="00D36A2C" w:rsidP="0029143B">
            <w:pPr>
              <w:pStyle w:val="af3"/>
              <w:numPr>
                <w:ilvl w:val="0"/>
                <w:numId w:val="7"/>
              </w:numPr>
              <w:ind w:left="0" w:firstLine="0"/>
              <w:rPr>
                <w:b/>
                <w:color w:val="000000"/>
              </w:rPr>
            </w:pPr>
          </w:p>
        </w:tc>
        <w:tc>
          <w:tcPr>
            <w:tcW w:w="608" w:type="pct"/>
          </w:tcPr>
          <w:p w14:paraId="7BC37A56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 xml:space="preserve">Перчатки </w:t>
            </w:r>
            <w:proofErr w:type="spellStart"/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кислотощелочестойкие</w:t>
            </w:r>
            <w:proofErr w:type="spellEnd"/>
          </w:p>
          <w:p w14:paraId="15392F9A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4DE3F23F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54" w:type="pct"/>
          </w:tcPr>
          <w:p w14:paraId="3CD149C8" w14:textId="77777777" w:rsidR="00D36A2C" w:rsidRDefault="00D36A2C" w:rsidP="0029143B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Перчатки должны быть изготовлены в соответствии с </w:t>
            </w:r>
            <w:proofErr w:type="gramStart"/>
            <w:r>
              <w:rPr>
                <w:bCs/>
                <w:sz w:val="20"/>
                <w:szCs w:val="20"/>
              </w:rPr>
              <w:t>ТР</w:t>
            </w:r>
            <w:proofErr w:type="gramEnd"/>
            <w:r>
              <w:rPr>
                <w:bCs/>
                <w:sz w:val="20"/>
                <w:szCs w:val="20"/>
              </w:rPr>
              <w:t xml:space="preserve"> ТС 019/2011; ГОСТ 12.4.252-2013; EN 388; EN 420; EN 374.</w:t>
            </w:r>
          </w:p>
          <w:p w14:paraId="440850E7" w14:textId="77777777" w:rsidR="00D36A2C" w:rsidRDefault="00D36A2C" w:rsidP="002914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Функциональные и технические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0E148031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Перчатки</w:t>
            </w:r>
            <w:r>
              <w:t xml:space="preserve"> должны быть изготовлены из 100% натурального латекса без наполнителей</w:t>
            </w:r>
          </w:p>
          <w:p w14:paraId="43869C36" w14:textId="0F434306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>Перчатки должны иметь хлопковое напыление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нутри перчатки, выполненное с антибактериальной обработкой, для предотвращения раздражения кожи рук</w:t>
            </w:r>
          </w:p>
          <w:p w14:paraId="1E23973D" w14:textId="226EED23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>Перчатки требуется с рифленой поверхностью, для улучшения захвата влажных поверхностей</w:t>
            </w:r>
          </w:p>
          <w:p w14:paraId="566DCDE9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Перчатки должны защищать от кислот концентрацией до 80% и щелочей концентрацией до 40%, а также от спиртов и жиров</w:t>
            </w:r>
          </w:p>
          <w:p w14:paraId="4D8139D0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Перчатки должны обеспечивать высокую стойкость ко многим кислотам (до 80%) и щелочам (до 40%), спиртам, жирам и моющим средствам в сочетании с механической прочностью</w:t>
            </w:r>
          </w:p>
          <w:p w14:paraId="7193B60E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Перчатки следует обработать хлором для повышения устойчивости к химическим соединениям</w:t>
            </w:r>
          </w:p>
          <w:p w14:paraId="4ABC1A97" w14:textId="057FF2F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>Перчатки должны защищать от механических воздействий и иметь устойчивость к порезам со степенью защиты не ниже 1, прочность на разрыв требуется на уровне не менее 2, защита от прокола должна быть не ниже чем на уровне 1</w:t>
            </w:r>
          </w:p>
          <w:p w14:paraId="2D54F517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>Перчатки должны иметь соответствующую пиктограмму, согласно</w:t>
            </w:r>
            <w:r>
              <w:rPr>
                <w:bCs/>
              </w:rPr>
              <w:t xml:space="preserve"> EN 388</w:t>
            </w:r>
          </w:p>
          <w:p w14:paraId="2F4B2BDA" w14:textId="189895E5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Толщина перчаток не менее 0,5 мм, не более 0,8мм</w:t>
            </w:r>
            <w:proofErr w:type="gramStart"/>
            <w:r>
              <w:rPr>
                <w:bCs/>
              </w:rPr>
              <w:t xml:space="preserve">., </w:t>
            </w:r>
            <w:proofErr w:type="gramEnd"/>
            <w:r>
              <w:rPr>
                <w:bCs/>
              </w:rPr>
              <w:t>длина требуется не менее 300 мм, не более 350 мм</w:t>
            </w:r>
          </w:p>
          <w:p w14:paraId="71DE2262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Обязательно наличие маркировки. Маркировка должна соответствовать </w:t>
            </w:r>
            <w:proofErr w:type="gramStart"/>
            <w:r>
              <w:rPr>
                <w:bCs/>
              </w:rPr>
              <w:t>ТР</w:t>
            </w:r>
            <w:proofErr w:type="gramEnd"/>
            <w:r>
              <w:rPr>
                <w:bCs/>
              </w:rPr>
              <w:t xml:space="preserve"> ТС 019/2011; EN 388</w:t>
            </w:r>
          </w:p>
          <w:p w14:paraId="71DA01C9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/>
              </w:rPr>
              <w:t xml:space="preserve">Обязательно предоставление Сертификата соответствия / Декларации о соответствии </w:t>
            </w:r>
            <w:proofErr w:type="gramStart"/>
            <w:r>
              <w:rPr>
                <w:b/>
                <w:bCs/>
              </w:rPr>
              <w:t>ТР</w:t>
            </w:r>
            <w:proofErr w:type="gramEnd"/>
            <w:r>
              <w:rPr>
                <w:b/>
                <w:bCs/>
              </w:rPr>
              <w:t xml:space="preserve"> ТС 019/2011</w:t>
            </w:r>
          </w:p>
          <w:p w14:paraId="72871363" w14:textId="4978A23C" w:rsidR="00D36A2C" w:rsidRPr="00A30EE9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Партия изделия должна поставляться в упаковочном пакете, с указанием размера на видном месте, позволяющим не вскрывать упаковку для его обнаружения</w:t>
            </w:r>
          </w:p>
        </w:tc>
        <w:tc>
          <w:tcPr>
            <w:tcW w:w="1239" w:type="pct"/>
          </w:tcPr>
          <w:p w14:paraId="42FFB6CC" w14:textId="77777777" w:rsidR="00D36A2C" w:rsidRDefault="00D36A2C" w:rsidP="0029143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DBE9F3D" wp14:editId="24EFC220">
                  <wp:extent cx="1951355" cy="2282456"/>
                  <wp:effectExtent l="19050" t="0" r="0" b="0"/>
                  <wp:docPr id="14" name="Рисунок 185" descr="ÐÐµÑÑÐ°ÑÐºÐ¸ Â«Ð­ÐºÑÑÑÐ°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ÐÐµÑÑÐ°ÑÐºÐ¸ Â«Ð­ÐºÑÑÑÐ°Â»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0" y="0"/>
                            <a:ext cx="1953777" cy="228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2C" w14:paraId="613C78DD" w14:textId="77777777" w:rsidTr="00D36A2C">
        <w:trPr>
          <w:jc w:val="center"/>
        </w:trPr>
        <w:tc>
          <w:tcPr>
            <w:tcW w:w="198" w:type="pct"/>
          </w:tcPr>
          <w:p w14:paraId="2BD0C995" w14:textId="77777777" w:rsidR="00D36A2C" w:rsidRDefault="00D36A2C" w:rsidP="0029143B">
            <w:pPr>
              <w:pStyle w:val="af3"/>
              <w:numPr>
                <w:ilvl w:val="0"/>
                <w:numId w:val="7"/>
              </w:numPr>
              <w:ind w:left="0" w:firstLine="0"/>
              <w:rPr>
                <w:b/>
                <w:color w:val="000000"/>
              </w:rPr>
            </w:pPr>
          </w:p>
        </w:tc>
        <w:tc>
          <w:tcPr>
            <w:tcW w:w="608" w:type="pct"/>
          </w:tcPr>
          <w:p w14:paraId="03D21FCA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Перчатки ПВХ</w:t>
            </w:r>
          </w:p>
          <w:p w14:paraId="2F1A46E0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1E1DC596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54" w:type="pct"/>
          </w:tcPr>
          <w:p w14:paraId="7731C688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Перчатки должны быть изготовлены в соответствии с </w:t>
            </w:r>
            <w:proofErr w:type="gramStart"/>
            <w:r>
              <w:rPr>
                <w:bCs/>
                <w:sz w:val="20"/>
                <w:szCs w:val="20"/>
              </w:rPr>
              <w:t>ТР</w:t>
            </w:r>
            <w:proofErr w:type="gramEnd"/>
            <w:r>
              <w:rPr>
                <w:bCs/>
                <w:sz w:val="20"/>
                <w:szCs w:val="20"/>
              </w:rPr>
              <w:t xml:space="preserve"> ТС 019/2011; EN 388:2016; EN ISO 374-1:2016; EN 511:2006</w:t>
            </w:r>
          </w:p>
          <w:p w14:paraId="4B9A54B4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Функциональные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7AB05C9F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rFonts w:eastAsia="Calibri"/>
                <w:bCs/>
                <w:lang w:eastAsia="en-US"/>
              </w:rPr>
              <w:t>Перчатки</w:t>
            </w:r>
            <w:r>
              <w:rPr>
                <w:bCs/>
              </w:rPr>
              <w:t xml:space="preserve"> должны защищать от механических воздействий, а также устойчивы к маслам и нефтепродуктам</w:t>
            </w:r>
          </w:p>
          <w:p w14:paraId="5ADE3ACB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Должны защищать от воздействия кислот, щелочей, а также от холода</w:t>
            </w:r>
          </w:p>
          <w:p w14:paraId="1A82617A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Требуемые защитные свойства: </w:t>
            </w:r>
            <w:proofErr w:type="spellStart"/>
            <w:r>
              <w:rPr>
                <w:bCs/>
              </w:rPr>
              <w:t>Нс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Нм</w:t>
            </w:r>
            <w:proofErr w:type="spellEnd"/>
            <w:r>
              <w:rPr>
                <w:bCs/>
              </w:rPr>
              <w:t xml:space="preserve">, К80, Щ40, Ми, </w:t>
            </w:r>
            <w:proofErr w:type="spellStart"/>
            <w:r>
              <w:rPr>
                <w:bCs/>
              </w:rPr>
              <w:t>Мп</w:t>
            </w:r>
            <w:proofErr w:type="spellEnd"/>
          </w:p>
          <w:p w14:paraId="16E25619" w14:textId="77777777" w:rsidR="00D36A2C" w:rsidRDefault="00D36A2C" w:rsidP="002914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Технические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040DA938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Cs/>
              </w:rPr>
              <w:t>Перчатки</w:t>
            </w:r>
            <w:r>
              <w:t xml:space="preserve"> требуются </w:t>
            </w:r>
            <w:proofErr w:type="spellStart"/>
            <w:r>
              <w:t>маслобензостойкие</w:t>
            </w:r>
            <w:proofErr w:type="spellEnd"/>
            <w:r>
              <w:t xml:space="preserve"> высокопрочные, должны обладать устойчивостью к жирам, маслам и нефтепродуктам, а также должны обеспечивать защиту от воздействия кислот, щелочей</w:t>
            </w:r>
          </w:p>
          <w:p w14:paraId="1B217C4C" w14:textId="33F4BD53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Поверхность перчаток требуется гладкая с двойным покрытием из </w:t>
            </w:r>
            <w:proofErr w:type="gramStart"/>
            <w:r>
              <w:t>высококачественного</w:t>
            </w:r>
            <w:proofErr w:type="gramEnd"/>
            <w:r>
              <w:t xml:space="preserve"> ПВХ.  Основа необходима из плотного 100% хлопка</w:t>
            </w:r>
          </w:p>
          <w:p w14:paraId="6EAA36DD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Длина перчаток требуется не менее 350 мм, не более 370мм</w:t>
            </w:r>
          </w:p>
          <w:p w14:paraId="1307B286" w14:textId="77777777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Перчатки должны обладать эластичностью, обеспечивать надежный захват на гладких </w:t>
            </w:r>
            <w:r w:rsidRPr="000D3ABF">
              <w:t>поверхностях, одновременно защищая от сильных механических воздействий при грубых работах</w:t>
            </w:r>
          </w:p>
          <w:p w14:paraId="29588A6F" w14:textId="3D60E942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 w:rsidRPr="000D3ABF">
              <w:t xml:space="preserve">Возможность стирки </w:t>
            </w:r>
            <w:proofErr w:type="gramStart"/>
            <w:r w:rsidRPr="000D3ABF">
              <w:t>при</w:t>
            </w:r>
            <w:proofErr w:type="gramEnd"/>
            <w:r w:rsidRPr="000D3ABF">
              <w:t xml:space="preserve">  не менее 40 °C</w:t>
            </w:r>
          </w:p>
          <w:p w14:paraId="44C3904D" w14:textId="77777777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 w:rsidRPr="000D3ABF">
              <w:t>Перчатки должны иметь защиту против истирания на уровне не менее 2, устойчивы к порезам со степенью защиты на уровне не ниже 1, прочность на разрыв требуется на уровне не менее 2, защита от прокола должна быть на уровне не менее 1</w:t>
            </w:r>
          </w:p>
          <w:p w14:paraId="1D83BADB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 w:rsidRPr="000D3ABF">
              <w:t>Перчатки должны иметь соответствующую</w:t>
            </w:r>
            <w:r>
              <w:t xml:space="preserve"> пиктограмму, согласно</w:t>
            </w:r>
            <w:r>
              <w:rPr>
                <w:bCs/>
              </w:rPr>
              <w:t xml:space="preserve"> EN 388</w:t>
            </w:r>
          </w:p>
          <w:p w14:paraId="61A43813" w14:textId="51B01CA6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Cs/>
              </w:rPr>
              <w:t>Перчатки должны соответствовать требованиям стандарта EN 511 и иметь, согласно испытаниям, следующие показатели: обеспечивать защиту от контактного холода на уровне не менее 1; уровень водонепроницаемости на уровне не ниже 1</w:t>
            </w:r>
          </w:p>
          <w:p w14:paraId="74082CE8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>Перчатки должны имеют соответствующую пиктограмму, согласно</w:t>
            </w:r>
            <w:r>
              <w:rPr>
                <w:bCs/>
              </w:rPr>
              <w:t xml:space="preserve"> EN 511</w:t>
            </w:r>
          </w:p>
          <w:p w14:paraId="78AFB1B8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Наличие маркировки, которая соответствует </w:t>
            </w:r>
            <w:proofErr w:type="gramStart"/>
            <w:r>
              <w:rPr>
                <w:bCs/>
              </w:rPr>
              <w:t>ТР</w:t>
            </w:r>
            <w:proofErr w:type="gramEnd"/>
            <w:r>
              <w:rPr>
                <w:bCs/>
              </w:rPr>
              <w:t xml:space="preserve"> ТС 019/2011; EN 388</w:t>
            </w:r>
          </w:p>
          <w:p w14:paraId="0741E059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/>
              </w:rPr>
              <w:t xml:space="preserve">Обязательно предоставление Сертификата соответствия / Декларации о соответствии </w:t>
            </w:r>
            <w:proofErr w:type="gramStart"/>
            <w:r>
              <w:rPr>
                <w:b/>
                <w:bCs/>
              </w:rPr>
              <w:t>ТР</w:t>
            </w:r>
            <w:proofErr w:type="gramEnd"/>
            <w:r>
              <w:rPr>
                <w:b/>
                <w:bCs/>
              </w:rPr>
              <w:t xml:space="preserve"> ТС 019/2011.</w:t>
            </w:r>
          </w:p>
          <w:p w14:paraId="4906D9BB" w14:textId="12474AC0" w:rsidR="00D36A2C" w:rsidRPr="00A30EE9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Партия изделия должна поставляться в упаковочном пакете, с указанием размера на видном месте, позволяющим не вскрывать упаковку для его обнаружения</w:t>
            </w:r>
          </w:p>
        </w:tc>
        <w:tc>
          <w:tcPr>
            <w:tcW w:w="1239" w:type="pct"/>
          </w:tcPr>
          <w:p w14:paraId="26DBA68A" w14:textId="77777777" w:rsidR="00D36A2C" w:rsidRDefault="00D36A2C" w:rsidP="0029143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CF70CBC" wp14:editId="4CB04A3C">
                  <wp:extent cx="1965694" cy="1580825"/>
                  <wp:effectExtent l="19050" t="0" r="0" b="0"/>
                  <wp:docPr id="15" name="Рисунок 157" descr="Перчатки «Йока Ойлер 35SP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Перчатки «Йока Ойлер 35SP»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0" y="0"/>
                            <a:ext cx="1969483" cy="158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2C" w14:paraId="04C74DFE" w14:textId="77777777" w:rsidTr="00D36A2C">
        <w:trPr>
          <w:jc w:val="center"/>
        </w:trPr>
        <w:tc>
          <w:tcPr>
            <w:tcW w:w="198" w:type="pct"/>
          </w:tcPr>
          <w:p w14:paraId="67F592AB" w14:textId="77777777" w:rsidR="00D36A2C" w:rsidRDefault="00D36A2C" w:rsidP="0029143B">
            <w:pPr>
              <w:pStyle w:val="af3"/>
              <w:numPr>
                <w:ilvl w:val="0"/>
                <w:numId w:val="7"/>
              </w:numPr>
              <w:ind w:left="0" w:firstLine="0"/>
              <w:rPr>
                <w:b/>
                <w:color w:val="000000"/>
              </w:rPr>
            </w:pPr>
          </w:p>
        </w:tc>
        <w:tc>
          <w:tcPr>
            <w:tcW w:w="608" w:type="pct"/>
          </w:tcPr>
          <w:p w14:paraId="5308A8E6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Перчатки для защиты от химических воздействий (при наружной мойке ВС)</w:t>
            </w:r>
          </w:p>
          <w:p w14:paraId="0E446649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7114B31E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54" w:type="pct"/>
          </w:tcPr>
          <w:p w14:paraId="4228735E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Перчатки должны быть изготовлены в соответствии с </w:t>
            </w:r>
            <w:proofErr w:type="gramStart"/>
            <w:r>
              <w:rPr>
                <w:bCs/>
                <w:sz w:val="20"/>
                <w:szCs w:val="20"/>
              </w:rPr>
              <w:t>ТР</w:t>
            </w:r>
            <w:proofErr w:type="gramEnd"/>
            <w:r>
              <w:rPr>
                <w:bCs/>
                <w:sz w:val="20"/>
                <w:szCs w:val="20"/>
              </w:rPr>
              <w:t xml:space="preserve"> ТС 019/2011; EN 388; EN 511; EN 374</w:t>
            </w:r>
          </w:p>
          <w:p w14:paraId="24DEC587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Функциональные и технические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114C807F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>Перчатки</w:t>
            </w:r>
            <w:r>
              <w:rPr>
                <w:bCs/>
              </w:rPr>
              <w:t xml:space="preserve"> защищают от механических воздействий, устойчивы к маслам и нефтепродуктам, а также обеспечивают защиту от холода</w:t>
            </w:r>
          </w:p>
          <w:p w14:paraId="3EEA414F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Должны обеспечивать отличный захват сухих и замасленных поверхностей</w:t>
            </w:r>
          </w:p>
          <w:p w14:paraId="3BD83DE1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Перчатки обеспечивают защиту от воздействия кислот (до 80%), щелочей (до 50%)</w:t>
            </w:r>
          </w:p>
          <w:p w14:paraId="71CAB3D5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Шероховатая рабочая поверхность обеспечивает прекрасный захват на влажных и промасленных поверхностях</w:t>
            </w:r>
          </w:p>
          <w:p w14:paraId="0861DD15" w14:textId="77777777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Перчатки  изготовлены из </w:t>
            </w:r>
            <w:proofErr w:type="gramStart"/>
            <w:r>
              <w:rPr>
                <w:bCs/>
              </w:rPr>
              <w:t>высококачественного</w:t>
            </w:r>
            <w:proofErr w:type="gramEnd"/>
            <w:r>
              <w:rPr>
                <w:bCs/>
              </w:rPr>
              <w:t xml:space="preserve"> ПВХ, сохраняющего гибкость в </w:t>
            </w:r>
            <w:r w:rsidRPr="000D3ABF">
              <w:rPr>
                <w:bCs/>
              </w:rPr>
              <w:t>условиях пониженных температур</w:t>
            </w:r>
          </w:p>
          <w:p w14:paraId="2D6B14EB" w14:textId="04073F93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 w:rsidRPr="000D3ABF">
              <w:rPr>
                <w:bCs/>
              </w:rPr>
              <w:t xml:space="preserve">Перчатки снабжены нарукавником из водонепроницаемого ПВХ, армированного полиамидом (длина </w:t>
            </w:r>
            <w:r w:rsidRPr="000D3ABF">
              <w:t xml:space="preserve"> не менее</w:t>
            </w:r>
            <w:r w:rsidRPr="000D3ABF">
              <w:rPr>
                <w:bCs/>
              </w:rPr>
              <w:t xml:space="preserve"> 35 см) для дополнительной защиты рук от брызг воды, химикатов и общепроизводственных загрязнений</w:t>
            </w:r>
          </w:p>
          <w:p w14:paraId="000E4E3F" w14:textId="77777777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 w:rsidRPr="000D3ABF">
              <w:t>Основа перчаток изготовлена из 100% хлопка</w:t>
            </w:r>
          </w:p>
          <w:p w14:paraId="3FDC7651" w14:textId="77777777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 w:rsidRPr="000D3ABF">
              <w:t>Перчатки предназначены для многоразового применения</w:t>
            </w:r>
          </w:p>
          <w:p w14:paraId="07B3DA72" w14:textId="79A9B6D8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 w:rsidRPr="000D3ABF">
              <w:t>Перчатки должны иметь защиту против истирания на уровне не менее 3, быть устойчивыми к порезам со степенью защиты  не менее 1, прочность на разрыв должна быть на уровне  не менее 2, защита от прокола на уровне  не менее 1</w:t>
            </w:r>
          </w:p>
          <w:p w14:paraId="19D00070" w14:textId="77777777" w:rsidR="00D36A2C" w:rsidRPr="000D3ABF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 w:rsidRPr="000D3ABF">
              <w:t>Перчатки имеют соответствующую пиктограмму, согласно</w:t>
            </w:r>
            <w:r w:rsidRPr="000D3ABF">
              <w:rPr>
                <w:bCs/>
              </w:rPr>
              <w:t xml:space="preserve"> EN 388-2016</w:t>
            </w:r>
          </w:p>
          <w:p w14:paraId="5BAD84EE" w14:textId="09387CD3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 w:rsidRPr="000D3ABF">
              <w:rPr>
                <w:bCs/>
              </w:rPr>
              <w:t>Перчатки должны соответствовать требованиям стандарта EN 511 и иметь, согласно испытаниям, следующие показатели: Перчатки должны обеспечивать защиту от контактного холода на уровне 1; защиту от конвективного холода на уровне 1; уровень водонепроницаемости на уровне</w:t>
            </w:r>
            <w:r>
              <w:rPr>
                <w:bCs/>
              </w:rPr>
              <w:t xml:space="preserve"> 1</w:t>
            </w:r>
          </w:p>
          <w:p w14:paraId="2AD179CD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>Перчатки должны иметь соответствующую пиктограмму, согласно</w:t>
            </w:r>
            <w:r>
              <w:rPr>
                <w:bCs/>
              </w:rPr>
              <w:t xml:space="preserve"> EN 511</w:t>
            </w:r>
          </w:p>
          <w:p w14:paraId="413A710F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Обязательно наличие маркировки. Маркировка должна соответствовать </w:t>
            </w:r>
            <w:proofErr w:type="gramStart"/>
            <w:r>
              <w:rPr>
                <w:bCs/>
              </w:rPr>
              <w:t>ТР</w:t>
            </w:r>
            <w:proofErr w:type="gramEnd"/>
            <w:r>
              <w:rPr>
                <w:bCs/>
              </w:rPr>
              <w:t xml:space="preserve"> ТС 019/2011; EN 388-2016; EN 511</w:t>
            </w:r>
          </w:p>
          <w:p w14:paraId="7A102024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/>
              </w:rPr>
              <w:t xml:space="preserve">Обязательно предоставление Сертификата соответствия / Декларации о соответствии </w:t>
            </w:r>
            <w:proofErr w:type="gramStart"/>
            <w:r>
              <w:rPr>
                <w:b/>
                <w:bCs/>
              </w:rPr>
              <w:t>ТР</w:t>
            </w:r>
            <w:proofErr w:type="gramEnd"/>
            <w:r>
              <w:rPr>
                <w:b/>
                <w:bCs/>
              </w:rPr>
              <w:t xml:space="preserve"> ТС 019/2011</w:t>
            </w:r>
          </w:p>
          <w:p w14:paraId="496F53F1" w14:textId="5B75EEB1" w:rsidR="00D36A2C" w:rsidRPr="00A30EE9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Партия изделия должна поставляться в упаковочном пакете, с указанием размера на видном месте, позволяющим не вскрывать упаковку для его обнаружения</w:t>
            </w:r>
          </w:p>
        </w:tc>
        <w:tc>
          <w:tcPr>
            <w:tcW w:w="1239" w:type="pct"/>
          </w:tcPr>
          <w:p w14:paraId="4EF41A6B" w14:textId="77777777" w:rsidR="00D36A2C" w:rsidRDefault="00D36A2C" w:rsidP="0029143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21CB3A5" wp14:editId="42247E3C">
                  <wp:extent cx="1731645" cy="1245870"/>
                  <wp:effectExtent l="19050" t="0" r="190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0" y="0"/>
                            <a:ext cx="1731645" cy="124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2C" w14:paraId="1E425641" w14:textId="77777777" w:rsidTr="00D36A2C">
        <w:trPr>
          <w:jc w:val="center"/>
        </w:trPr>
        <w:tc>
          <w:tcPr>
            <w:tcW w:w="198" w:type="pct"/>
          </w:tcPr>
          <w:p w14:paraId="6D07BFAB" w14:textId="77777777" w:rsidR="00D36A2C" w:rsidRDefault="00D36A2C" w:rsidP="0029143B">
            <w:pPr>
              <w:pStyle w:val="af3"/>
              <w:numPr>
                <w:ilvl w:val="0"/>
                <w:numId w:val="7"/>
              </w:numPr>
              <w:ind w:left="0" w:firstLine="0"/>
              <w:rPr>
                <w:b/>
                <w:color w:val="000000"/>
              </w:rPr>
            </w:pPr>
          </w:p>
        </w:tc>
        <w:tc>
          <w:tcPr>
            <w:tcW w:w="608" w:type="pct"/>
          </w:tcPr>
          <w:p w14:paraId="5D50FE60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 xml:space="preserve">Перчатки резиновые для </w:t>
            </w:r>
            <w:proofErr w:type="spellStart"/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шиномонтажа</w:t>
            </w:r>
            <w:proofErr w:type="spellEnd"/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 xml:space="preserve"> ВС</w:t>
            </w:r>
          </w:p>
          <w:p w14:paraId="073BA170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15AD0322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54" w:type="pct"/>
          </w:tcPr>
          <w:p w14:paraId="295DE0BB" w14:textId="77777777" w:rsidR="00D36A2C" w:rsidRDefault="00D36A2C" w:rsidP="0029143B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Перчатки должны быть изготовлены в соответствии с </w:t>
            </w:r>
            <w:proofErr w:type="gramStart"/>
            <w:r>
              <w:rPr>
                <w:bCs/>
                <w:sz w:val="20"/>
                <w:szCs w:val="20"/>
              </w:rPr>
              <w:t>ТР</w:t>
            </w:r>
            <w:proofErr w:type="gramEnd"/>
            <w:r>
              <w:rPr>
                <w:bCs/>
                <w:sz w:val="20"/>
                <w:szCs w:val="20"/>
              </w:rPr>
              <w:t xml:space="preserve"> ТС 019/2011; EN 374; EN 388; ГОСТ 12.4.252-2013</w:t>
            </w:r>
          </w:p>
          <w:p w14:paraId="11833450" w14:textId="77777777" w:rsidR="00D36A2C" w:rsidRDefault="00D36A2C" w:rsidP="002914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Функциональные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717A9463" w14:textId="047B615E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shd w:val="clear" w:color="auto" w:fill="FFFFFF"/>
              </w:rPr>
            </w:pPr>
            <w:r>
              <w:rPr>
                <w:bCs/>
              </w:rPr>
              <w:t xml:space="preserve">Перчатки должны защищать </w:t>
            </w:r>
            <w:r>
              <w:rPr>
                <w:shd w:val="clear" w:color="auto" w:fill="FFFFFF"/>
              </w:rPr>
              <w:t xml:space="preserve">от механических воздействий; от нетоксичной пыли; от воды и растворов нетоксичных веществ; от нефти и нефтепродуктов; от вредных биологических факторов; от общих производственных загрязнений; </w:t>
            </w:r>
          </w:p>
          <w:p w14:paraId="069B8411" w14:textId="77777777" w:rsidR="00D36A2C" w:rsidRDefault="00D36A2C" w:rsidP="002914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Технические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17263B72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Cs/>
              </w:rPr>
              <w:t>Перчатки</w:t>
            </w:r>
            <w:r>
              <w:t xml:space="preserve"> необходимо изготовить из смеси латекса и </w:t>
            </w:r>
            <w:proofErr w:type="spellStart"/>
            <w:r>
              <w:t>неопрена</w:t>
            </w:r>
            <w:proofErr w:type="spellEnd"/>
          </w:p>
          <w:p w14:paraId="30C351E4" w14:textId="7FBA1D7C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Перчатки должны иметь хлопковое напыление внутри перчатки, выполненное с антибактериальной обработкой, для предотвращения раздражения кожи рук</w:t>
            </w:r>
          </w:p>
          <w:p w14:paraId="50296AA0" w14:textId="0C5303DB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Перчатки должны иметь </w:t>
            </w:r>
            <w:proofErr w:type="spellStart"/>
            <w:r>
              <w:t>рифленуюповерхность</w:t>
            </w:r>
            <w:proofErr w:type="spellEnd"/>
            <w:r>
              <w:t xml:space="preserve"> для обеспечения надежного захвата</w:t>
            </w:r>
          </w:p>
          <w:p w14:paraId="5FEC4AF3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Перчатки требуются стойкие к растворам кислот, должны выдерживать воздействие кислот концентрацией с максимальным значением не менее чем 80% и щелочей, концентрацией с максимальным значением не менее чем 40%</w:t>
            </w:r>
          </w:p>
          <w:p w14:paraId="0704296B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rPr>
                <w:bCs/>
              </w:rPr>
              <w:t>Толщина перчаток должна составлять не менее 0,6 мм</w:t>
            </w:r>
            <w:proofErr w:type="gramStart"/>
            <w:r>
              <w:rPr>
                <w:bCs/>
              </w:rPr>
              <w:t xml:space="preserve">., </w:t>
            </w:r>
            <w:proofErr w:type="gramEnd"/>
            <w:r>
              <w:rPr>
                <w:bCs/>
              </w:rPr>
              <w:t>длина не менее 300 мм, не более 330мм</w:t>
            </w:r>
          </w:p>
          <w:p w14:paraId="45B598E1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 xml:space="preserve">Перчатки должны иметь стойкость к истиранию на уровне не менее 2, устойчивость к порезам на уровне не менее 1, сопротивление разрыву на уровне не менее 2, а также стойкость к порезам по стандарту </w:t>
            </w:r>
            <w:r>
              <w:rPr>
                <w:lang w:val="en-US"/>
              </w:rPr>
              <w:t>EN</w:t>
            </w:r>
            <w:r>
              <w:t xml:space="preserve"> </w:t>
            </w:r>
            <w:r>
              <w:rPr>
                <w:lang w:val="en-US"/>
              </w:rPr>
              <w:t>ISO</w:t>
            </w:r>
            <w:r>
              <w:t xml:space="preserve"> на уровне не ниже</w:t>
            </w:r>
            <w:proofErr w:type="gramStart"/>
            <w:r>
              <w:t xml:space="preserve"> А</w:t>
            </w:r>
            <w:proofErr w:type="gramEnd"/>
            <w:r>
              <w:t xml:space="preserve"> (2 ньютона по результатам испытаний)</w:t>
            </w:r>
          </w:p>
          <w:p w14:paraId="62B6D39E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>Перчатки должны иметь соответствующую пиктограмму, согласно</w:t>
            </w:r>
            <w:r>
              <w:rPr>
                <w:bCs/>
              </w:rPr>
              <w:t xml:space="preserve"> EN 388:2016</w:t>
            </w:r>
          </w:p>
          <w:p w14:paraId="1AE1331C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bCs/>
              </w:rPr>
            </w:pPr>
            <w:r>
              <w:t xml:space="preserve">Обязательно наличие маркировки. Маркировка должна соответствовать </w:t>
            </w:r>
            <w:proofErr w:type="gramStart"/>
            <w:r>
              <w:rPr>
                <w:bCs/>
              </w:rPr>
              <w:t>ТР</w:t>
            </w:r>
            <w:proofErr w:type="gramEnd"/>
            <w:r>
              <w:rPr>
                <w:bCs/>
              </w:rPr>
              <w:t xml:space="preserve"> ТС 019/2011; EN 388:2016</w:t>
            </w:r>
          </w:p>
          <w:p w14:paraId="4C72836D" w14:textId="77777777" w:rsidR="00D36A2C" w:rsidRDefault="00D36A2C" w:rsidP="0029143B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Обязательно предоставление Сертификата соответствия / Декларации о соответствии </w:t>
            </w:r>
            <w:proofErr w:type="gramStart"/>
            <w:r>
              <w:rPr>
                <w:b/>
                <w:bCs/>
                <w:sz w:val="20"/>
                <w:szCs w:val="20"/>
              </w:rPr>
              <w:t>ТР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ТС 019/2011</w:t>
            </w:r>
          </w:p>
          <w:p w14:paraId="175A27F9" w14:textId="0419D479" w:rsidR="00D36A2C" w:rsidRPr="00A30EE9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Партия изделия должна поставляться в упаковочном пакете, с указанием размера на видном месте, позволяющим не вскрывать упаковку для его обнаружения</w:t>
            </w:r>
          </w:p>
        </w:tc>
        <w:tc>
          <w:tcPr>
            <w:tcW w:w="1239" w:type="pct"/>
          </w:tcPr>
          <w:p w14:paraId="78BC487B" w14:textId="77777777" w:rsidR="00D36A2C" w:rsidRDefault="00D36A2C" w:rsidP="0029143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D0B8D9B" wp14:editId="0F442391">
                  <wp:extent cx="1764030" cy="744220"/>
                  <wp:effectExtent l="19050" t="0" r="7620" b="0"/>
                  <wp:docPr id="17" name="Рисунок 258" descr="ÐÐµÑÑÐ°ÑÐºÐ° ÐÐ°Ð¹-ÐÐ¾Ð»Ð¾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ÐÐµÑÑÐ°ÑÐºÐ° ÐÐ°Ð¹-ÐÐ¾Ð»Ð¾Ñ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176403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2C" w14:paraId="2783490A" w14:textId="77777777" w:rsidTr="00D36A2C">
        <w:trPr>
          <w:jc w:val="center"/>
        </w:trPr>
        <w:tc>
          <w:tcPr>
            <w:tcW w:w="198" w:type="pct"/>
          </w:tcPr>
          <w:p w14:paraId="71F3BE5F" w14:textId="77777777" w:rsidR="00D36A2C" w:rsidRDefault="00D36A2C" w:rsidP="0029143B">
            <w:pPr>
              <w:pStyle w:val="af3"/>
              <w:numPr>
                <w:ilvl w:val="0"/>
                <w:numId w:val="7"/>
              </w:numPr>
              <w:ind w:left="0" w:firstLine="0"/>
              <w:rPr>
                <w:b/>
                <w:color w:val="000000"/>
              </w:rPr>
            </w:pPr>
          </w:p>
        </w:tc>
        <w:tc>
          <w:tcPr>
            <w:tcW w:w="608" w:type="pct"/>
          </w:tcPr>
          <w:p w14:paraId="2EDB3CA5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Перчатки усиленные, комбинированные со спилком КРС</w:t>
            </w:r>
          </w:p>
        </w:tc>
        <w:tc>
          <w:tcPr>
            <w:tcW w:w="2954" w:type="pct"/>
          </w:tcPr>
          <w:p w14:paraId="2BB262C7" w14:textId="118DA4ED" w:rsidR="00D36A2C" w:rsidRDefault="00D36A2C" w:rsidP="0029143B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Перчатки, комбинированные со спилком изготовлены в соответствии с </w:t>
            </w:r>
            <w:r>
              <w:rPr>
                <w:b/>
                <w:bCs/>
                <w:sz w:val="20"/>
                <w:szCs w:val="20"/>
              </w:rPr>
              <w:t>ТР ТС 019/2011</w:t>
            </w:r>
            <w:proofErr w:type="gramStart"/>
            <w:r>
              <w:rPr>
                <w:b/>
                <w:bCs/>
                <w:sz w:val="20"/>
                <w:szCs w:val="20"/>
              </w:rPr>
              <w:t xml:space="preserve"> О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безопасности средств индивидуальной защиты</w:t>
            </w:r>
          </w:p>
          <w:p w14:paraId="75844827" w14:textId="77777777" w:rsidR="00D36A2C" w:rsidRDefault="00D36A2C" w:rsidP="002914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Функциональные характеристики:</w:t>
            </w:r>
            <w:r>
              <w:rPr>
                <w:sz w:val="20"/>
                <w:szCs w:val="20"/>
              </w:rPr>
              <w:t xml:space="preserve">  </w:t>
            </w:r>
          </w:p>
          <w:p w14:paraId="6ED0F487" w14:textId="77777777" w:rsidR="00D36A2C" w:rsidRPr="000D3ABF" w:rsidRDefault="00D36A2C" w:rsidP="0029143B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Перчатки пятипалые </w:t>
            </w:r>
            <w:r w:rsidRPr="000D3ABF">
              <w:rPr>
                <w:bCs/>
                <w:sz w:val="20"/>
                <w:szCs w:val="20"/>
              </w:rPr>
              <w:t>предназначены для защиты от механических воздействий, общепроизводственных загрязнений, истирания, проколов и порезов.</w:t>
            </w:r>
          </w:p>
          <w:p w14:paraId="6141E2B1" w14:textId="12021261" w:rsidR="00D36A2C" w:rsidRPr="000D3ABF" w:rsidRDefault="00D36A2C" w:rsidP="0029143B">
            <w:pPr>
              <w:jc w:val="both"/>
              <w:rPr>
                <w:sz w:val="20"/>
                <w:szCs w:val="20"/>
              </w:rPr>
            </w:pPr>
            <w:r w:rsidRPr="000D3ABF">
              <w:rPr>
                <w:bCs/>
                <w:sz w:val="20"/>
                <w:szCs w:val="20"/>
              </w:rPr>
              <w:t>Защитные свойства (обозначение согласно ГОСТ 12.4.103-2020) –</w:t>
            </w:r>
            <w:r w:rsidRPr="000D3ABF">
              <w:rPr>
                <w:sz w:val="20"/>
                <w:szCs w:val="20"/>
              </w:rPr>
              <w:t>Ми</w:t>
            </w:r>
          </w:p>
          <w:p w14:paraId="37A27FAF" w14:textId="77777777" w:rsidR="00D36A2C" w:rsidRPr="000D3ABF" w:rsidRDefault="00D36A2C" w:rsidP="0029143B">
            <w:pPr>
              <w:jc w:val="both"/>
              <w:rPr>
                <w:sz w:val="20"/>
                <w:szCs w:val="20"/>
              </w:rPr>
            </w:pPr>
            <w:r w:rsidRPr="000D3ABF">
              <w:rPr>
                <w:sz w:val="20"/>
                <w:szCs w:val="20"/>
                <w:u w:val="single"/>
              </w:rPr>
              <w:t>Технические характеристики:</w:t>
            </w:r>
            <w:r w:rsidRPr="000D3ABF">
              <w:rPr>
                <w:sz w:val="20"/>
                <w:szCs w:val="20"/>
              </w:rPr>
              <w:t xml:space="preserve">  </w:t>
            </w:r>
          </w:p>
          <w:p w14:paraId="70093F2D" w14:textId="77777777" w:rsidR="00D36A2C" w:rsidRDefault="00D36A2C" w:rsidP="0029143B">
            <w:pPr>
              <w:jc w:val="both"/>
              <w:rPr>
                <w:sz w:val="20"/>
                <w:szCs w:val="20"/>
              </w:rPr>
            </w:pPr>
            <w:r w:rsidRPr="000D3ABF">
              <w:rPr>
                <w:sz w:val="20"/>
                <w:szCs w:val="20"/>
              </w:rPr>
              <w:t>Перчатки имеют усиленную крагу, для дополнительной защиты запястья. Перчатки пятипалые и изготовлены комбинированным способом: основа перчаток выполнена из плотной смесовой ткани; рабочая поверхность ладони и пальцев выполнены из спилка КРС. Ладонная часть перчаток дополнительно усилена накладкой из кожевенного спилка.</w:t>
            </w:r>
            <w:r>
              <w:rPr>
                <w:sz w:val="20"/>
                <w:szCs w:val="20"/>
              </w:rPr>
              <w:t xml:space="preserve"> </w:t>
            </w:r>
          </w:p>
          <w:p w14:paraId="2DC9A30D" w14:textId="77777777" w:rsidR="00D36A2C" w:rsidRDefault="00D36A2C" w:rsidP="0029143B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Обязательно наличие маркировки. Маркировка должна соответствовать </w:t>
            </w:r>
            <w:proofErr w:type="gramStart"/>
            <w:r>
              <w:rPr>
                <w:bCs/>
                <w:sz w:val="20"/>
                <w:szCs w:val="20"/>
              </w:rPr>
              <w:t>ТР</w:t>
            </w:r>
            <w:proofErr w:type="gramEnd"/>
            <w:r>
              <w:rPr>
                <w:bCs/>
                <w:sz w:val="20"/>
                <w:szCs w:val="20"/>
              </w:rPr>
              <w:t xml:space="preserve"> ТС 019/2011</w:t>
            </w:r>
          </w:p>
          <w:p w14:paraId="2B80ED62" w14:textId="77777777" w:rsidR="00D36A2C" w:rsidRDefault="00D36A2C" w:rsidP="0029143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Обязательно предоставление Сертификата соответствия / Декларации о соответствии </w:t>
            </w:r>
            <w:proofErr w:type="gramStart"/>
            <w:r>
              <w:rPr>
                <w:b/>
                <w:bCs/>
                <w:sz w:val="20"/>
                <w:szCs w:val="20"/>
              </w:rPr>
              <w:t>ТР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ТС 019/2011.</w:t>
            </w:r>
          </w:p>
          <w:p w14:paraId="0C1FA345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каждое изделие должно поставляться в упаковочной упаковке</w:t>
            </w:r>
          </w:p>
          <w:p w14:paraId="34C7394D" w14:textId="77777777" w:rsidR="00D36A2C" w:rsidRDefault="00D36A2C" w:rsidP="0029143B">
            <w:pPr>
              <w:pStyle w:val="af3"/>
              <w:tabs>
                <w:tab w:val="left" w:pos="239"/>
                <w:tab w:val="left" w:pos="3130"/>
              </w:tabs>
              <w:ind w:left="0"/>
              <w:jc w:val="both"/>
            </w:pPr>
            <w:r>
              <w:rPr>
                <w:rFonts w:eastAsia="Calibri"/>
                <w:bCs/>
                <w:lang w:eastAsia="en-US"/>
              </w:rPr>
              <w:t>гарантийный срок не менее 24 месяцев</w:t>
            </w:r>
          </w:p>
        </w:tc>
        <w:tc>
          <w:tcPr>
            <w:tcW w:w="1239" w:type="pct"/>
          </w:tcPr>
          <w:p w14:paraId="59EE1164" w14:textId="77777777" w:rsidR="00D36A2C" w:rsidRDefault="00D36A2C" w:rsidP="0029143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4152441" wp14:editId="7A1C9C63">
                  <wp:extent cx="1791144" cy="1791144"/>
                  <wp:effectExtent l="19050" t="0" r="0" b="0"/>
                  <wp:docPr id="18" name="Рисунок 17" descr="https://sakhalin.technoavia.ru/img/product_images/4593.jpg?sc=model_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akhalin.technoavia.ru/img/product_images/4593.jpg?sc=model_zoom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1790160" cy="179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2C" w14:paraId="059FABB9" w14:textId="77777777" w:rsidTr="00D36A2C">
        <w:trPr>
          <w:jc w:val="center"/>
        </w:trPr>
        <w:tc>
          <w:tcPr>
            <w:tcW w:w="198" w:type="pct"/>
          </w:tcPr>
          <w:p w14:paraId="7295C54B" w14:textId="77777777" w:rsidR="00D36A2C" w:rsidRDefault="00D36A2C" w:rsidP="0029143B">
            <w:pPr>
              <w:pStyle w:val="af3"/>
              <w:numPr>
                <w:ilvl w:val="0"/>
                <w:numId w:val="7"/>
              </w:numPr>
              <w:ind w:left="0" w:firstLine="0"/>
              <w:rPr>
                <w:b/>
                <w:color w:val="000000"/>
              </w:rPr>
            </w:pPr>
          </w:p>
        </w:tc>
        <w:tc>
          <w:tcPr>
            <w:tcW w:w="608" w:type="pct"/>
          </w:tcPr>
          <w:p w14:paraId="76BEC514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Нарукавники из полимерных материалов</w:t>
            </w:r>
          </w:p>
          <w:p w14:paraId="0F9B93C5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5E8097A6" w14:textId="77777777" w:rsidR="00D36A2C" w:rsidRDefault="00D36A2C" w:rsidP="0029143B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54" w:type="pct"/>
          </w:tcPr>
          <w:p w14:paraId="0646A628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Нарукавники должны быть выполнены без боковых швов</w:t>
            </w:r>
          </w:p>
          <w:p w14:paraId="5F6100C1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С двух сторон нарукавника должны быть цельные круговые резинки из натурального каучука или аналога, для крепления на руках</w:t>
            </w:r>
          </w:p>
          <w:p w14:paraId="2766DD1B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Нарукавники должны защищать от кислот и щелочей концентрации до 50%, продуктов нефтепереработки, масел и жиров</w:t>
            </w:r>
          </w:p>
          <w:p w14:paraId="303D2B5A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Материал изготовления: поливинилхлорид</w:t>
            </w:r>
          </w:p>
          <w:p w14:paraId="35B4EDAB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Толщина: не менее 0,2 мм.</w:t>
            </w:r>
          </w:p>
          <w:p w14:paraId="790E8804" w14:textId="77777777" w:rsidR="00D36A2C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</w:pPr>
            <w:r>
              <w:t>Длина нарукавников должна быть не менее 450 мм.</w:t>
            </w:r>
          </w:p>
          <w:p w14:paraId="342729FD" w14:textId="047622F2" w:rsidR="00D36A2C" w:rsidRPr="00A30EE9" w:rsidRDefault="00D36A2C" w:rsidP="0029143B">
            <w:pPr>
              <w:pStyle w:val="af3"/>
              <w:numPr>
                <w:ilvl w:val="0"/>
                <w:numId w:val="11"/>
              </w:numPr>
              <w:tabs>
                <w:tab w:val="left" w:pos="239"/>
                <w:tab w:val="num" w:pos="900"/>
                <w:tab w:val="left" w:pos="3130"/>
              </w:tabs>
              <w:ind w:left="0" w:firstLine="0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Партия изделия должна поставляться в упаковочном пакете, с указанием размера на видном месте, позволяющим не вскрывать упаковку для его обнаружения</w:t>
            </w:r>
          </w:p>
        </w:tc>
        <w:tc>
          <w:tcPr>
            <w:tcW w:w="1239" w:type="pct"/>
          </w:tcPr>
          <w:p w14:paraId="5D828CCD" w14:textId="77777777" w:rsidR="00D36A2C" w:rsidRDefault="00D36A2C" w:rsidP="0029143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6A88CCF" wp14:editId="7B2EAB00">
                  <wp:extent cx="1845192" cy="546529"/>
                  <wp:effectExtent l="19050" t="0" r="2658" b="0"/>
                  <wp:docPr id="19" name="Рисунок 188" descr="ÐÐ°ÑÑÐºÐ°Ð²Ð½Ð¸ÐºÐ¸ Ð²Ð¸Ð½Ð¸Ð»Ð¾Ð²ÑÐµ Ð²Ð»Ð°Ð³Ð¾ÑÑÑÐ¾Ð¹ÑÐ¸Ð²Ñ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ÐÐ°ÑÑÐºÐ°Ð²Ð½Ð¸ÐºÐ¸ Ð²Ð¸Ð½Ð¸Ð»Ð¾Ð²ÑÐµ Ð²Ð»Ð°Ð³Ð¾ÑÑÑÐ¾Ð¹ÑÐ¸Ð²ÑÐµ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/>
                        </pic:blipFill>
                        <pic:spPr bwMode="auto">
                          <a:xfrm>
                            <a:off x="0" y="0"/>
                            <a:ext cx="1849416" cy="54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75B903" w14:textId="77777777" w:rsidR="0029143B" w:rsidRPr="0029143B" w:rsidRDefault="0029143B" w:rsidP="0029143B">
      <w:pPr>
        <w:spacing w:line="276" w:lineRule="auto"/>
        <w:rPr>
          <w:rFonts w:eastAsia="Arial"/>
          <w:i/>
          <w:color w:val="00000A"/>
          <w:sz w:val="22"/>
          <w:szCs w:val="22"/>
          <w:lang w:eastAsia="en-US"/>
        </w:rPr>
      </w:pPr>
      <w:r w:rsidRPr="0029143B">
        <w:rPr>
          <w:rFonts w:eastAsia="Arial"/>
          <w:bCs/>
          <w:i/>
          <w:color w:val="00000A"/>
          <w:sz w:val="22"/>
          <w:szCs w:val="22"/>
          <w:lang w:eastAsia="en-US"/>
        </w:rPr>
        <w:t>*Фотография, макет, эскиз (носят информативный характер – допускается изменение внешнего вида по согласованию с Заказчиком).</w:t>
      </w:r>
    </w:p>
    <w:p w14:paraId="103BF180" w14:textId="77777777" w:rsidR="00CD312D" w:rsidRDefault="00CD312D">
      <w:pPr>
        <w:jc w:val="both"/>
        <w:rPr>
          <w:b/>
          <w:color w:val="000000"/>
        </w:rPr>
      </w:pPr>
    </w:p>
    <w:sectPr w:rsidR="00CD312D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C130E8" w14:textId="77777777" w:rsidR="00D32EFC" w:rsidRDefault="00D32EFC">
      <w:r>
        <w:separator/>
      </w:r>
    </w:p>
  </w:endnote>
  <w:endnote w:type="continuationSeparator" w:id="0">
    <w:p w14:paraId="1094E818" w14:textId="77777777" w:rsidR="00D32EFC" w:rsidRDefault="00D32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12C86" w14:textId="77777777" w:rsidR="008C32BA" w:rsidRDefault="008C32BA">
    <w:pPr>
      <w:pStyle w:val="af7"/>
      <w:jc w:val="right"/>
    </w:pPr>
  </w:p>
  <w:p w14:paraId="3686074B" w14:textId="77777777" w:rsidR="008C32BA" w:rsidRDefault="008C32BA">
    <w:pPr>
      <w:pStyle w:val="af7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E76F36" w14:textId="77777777" w:rsidR="00D32EFC" w:rsidRDefault="00D32EFC">
      <w:r>
        <w:separator/>
      </w:r>
    </w:p>
  </w:footnote>
  <w:footnote w:type="continuationSeparator" w:id="0">
    <w:p w14:paraId="327D8361" w14:textId="77777777" w:rsidR="00D32EFC" w:rsidRDefault="00D32E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2"/>
      <w:tblW w:w="4683" w:type="pct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9702"/>
      <w:gridCol w:w="589"/>
    </w:tblGrid>
    <w:tr w:rsidR="008C32BA" w14:paraId="03E4DB0B" w14:textId="77777777">
      <w:trPr>
        <w:jc w:val="right"/>
      </w:trPr>
      <w:tc>
        <w:tcPr>
          <w:tcW w:w="4714" w:type="pct"/>
          <w:tcBorders>
            <w:right w:val="single" w:sz="6" w:space="0" w:color="000000" w:themeColor="text1"/>
          </w:tcBorders>
        </w:tcPr>
        <w:sdt>
          <w:sdtPr>
            <w:rPr>
              <w:sz w:val="16"/>
              <w:szCs w:val="16"/>
            </w:rPr>
            <w:alias w:val="Организация"/>
            <w:id w:val="78735422"/>
            <w:placeholder>
              <w:docPart w:val="C3ECEC2F91BF4F518BD7ED644B87CEE7"/>
            </w:placeholder>
          </w:sdtPr>
          <w:sdtEndPr/>
          <w:sdtContent>
            <w:p w14:paraId="2AA876A7" w14:textId="77777777" w:rsidR="008C32BA" w:rsidRDefault="008C32BA">
              <w:pPr>
                <w:pStyle w:val="af5"/>
                <w:jc w:val="right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АО КАП</w:t>
              </w:r>
            </w:p>
          </w:sdtContent>
        </w:sdt>
        <w:sdt>
          <w:sdtPr>
            <w:rPr>
              <w:b/>
              <w:bCs/>
              <w:sz w:val="16"/>
              <w:szCs w:val="16"/>
            </w:rPr>
            <w:alias w:val="Заголовок"/>
            <w:id w:val="78735415"/>
            <w:placeholder>
              <w:docPart w:val="37398CF971DA4F4390F1502BCEF34D1E"/>
            </w:placeholder>
          </w:sdtPr>
          <w:sdtEndPr/>
          <w:sdtContent>
            <w:p w14:paraId="1BDCA1AA" w14:textId="77777777" w:rsidR="008C32BA" w:rsidRDefault="008C32BA">
              <w:pPr>
                <w:pStyle w:val="af5"/>
                <w:jc w:val="right"/>
                <w:rPr>
                  <w:b/>
                  <w:bCs/>
                  <w:sz w:val="16"/>
                  <w:szCs w:val="16"/>
                </w:rPr>
              </w:pPr>
              <w:r>
                <w:rPr>
                  <w:b/>
                  <w:bCs/>
                  <w:sz w:val="16"/>
                  <w:szCs w:val="16"/>
                </w:rPr>
                <w:t>Техническое задание на поставку средств индивидуальной защиты</w:t>
              </w:r>
            </w:p>
          </w:sdtContent>
        </w:sdt>
      </w:tc>
      <w:tc>
        <w:tcPr>
          <w:tcW w:w="286" w:type="pct"/>
          <w:tcBorders>
            <w:left w:val="single" w:sz="6" w:space="0" w:color="000000" w:themeColor="text1"/>
          </w:tcBorders>
        </w:tcPr>
        <w:p w14:paraId="7A32A4B0" w14:textId="77777777" w:rsidR="008C32BA" w:rsidRDefault="008C32BA">
          <w:pPr>
            <w:pStyle w:val="af5"/>
            <w:rPr>
              <w:b/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 \* MERGEFORMAT </w:instrText>
          </w:r>
          <w:r>
            <w:rPr>
              <w:sz w:val="16"/>
              <w:szCs w:val="16"/>
            </w:rPr>
            <w:fldChar w:fldCharType="separate"/>
          </w:r>
          <w:r w:rsidR="006C14A8">
            <w:rPr>
              <w:noProof/>
              <w:sz w:val="16"/>
              <w:szCs w:val="16"/>
            </w:rPr>
            <w:t>11</w:t>
          </w:r>
          <w:r>
            <w:rPr>
              <w:sz w:val="16"/>
              <w:szCs w:val="16"/>
            </w:rPr>
            <w:fldChar w:fldCharType="end"/>
          </w:r>
        </w:p>
      </w:tc>
    </w:tr>
  </w:tbl>
  <w:p w14:paraId="7DB3E612" w14:textId="77777777" w:rsidR="008C32BA" w:rsidRDefault="008C32BA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C126A"/>
    <w:multiLevelType w:val="hybridMultilevel"/>
    <w:tmpl w:val="2F705D2C"/>
    <w:lvl w:ilvl="0" w:tplc="CEA88E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CC42B6B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315C0C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29099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42713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E32D0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08636F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5C083D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53A6D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5C72B0"/>
    <w:multiLevelType w:val="hybridMultilevel"/>
    <w:tmpl w:val="1CD0A914"/>
    <w:lvl w:ilvl="0" w:tplc="FBA4649E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7FC4FC48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5E299A6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DF569AA2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E83CDF4E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186C36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E82C71F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649074D2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A242A54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82445C3"/>
    <w:multiLevelType w:val="hybridMultilevel"/>
    <w:tmpl w:val="22D485E8"/>
    <w:lvl w:ilvl="0" w:tplc="97C29A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A52CF0C2">
      <w:start w:val="1"/>
      <w:numFmt w:val="lowerLetter"/>
      <w:lvlText w:val="%2."/>
      <w:lvlJc w:val="left"/>
      <w:pPr>
        <w:ind w:left="360" w:hanging="360"/>
      </w:pPr>
    </w:lvl>
    <w:lvl w:ilvl="2" w:tplc="E9CA7B9C">
      <w:start w:val="1"/>
      <w:numFmt w:val="lowerRoman"/>
      <w:lvlText w:val="%3."/>
      <w:lvlJc w:val="right"/>
      <w:pPr>
        <w:ind w:left="2160" w:hanging="180"/>
      </w:pPr>
    </w:lvl>
    <w:lvl w:ilvl="3" w:tplc="82683EA2">
      <w:start w:val="1"/>
      <w:numFmt w:val="decimal"/>
      <w:lvlText w:val="%4."/>
      <w:lvlJc w:val="left"/>
      <w:pPr>
        <w:ind w:left="2880" w:hanging="360"/>
      </w:pPr>
    </w:lvl>
    <w:lvl w:ilvl="4" w:tplc="46F6D428">
      <w:start w:val="1"/>
      <w:numFmt w:val="lowerLetter"/>
      <w:lvlText w:val="%5."/>
      <w:lvlJc w:val="left"/>
      <w:pPr>
        <w:ind w:left="3600" w:hanging="360"/>
      </w:pPr>
    </w:lvl>
    <w:lvl w:ilvl="5" w:tplc="BC14D57A">
      <w:start w:val="1"/>
      <w:numFmt w:val="lowerRoman"/>
      <w:lvlText w:val="%6."/>
      <w:lvlJc w:val="right"/>
      <w:pPr>
        <w:ind w:left="4320" w:hanging="180"/>
      </w:pPr>
    </w:lvl>
    <w:lvl w:ilvl="6" w:tplc="46F44F14">
      <w:start w:val="1"/>
      <w:numFmt w:val="decimal"/>
      <w:lvlText w:val="%7."/>
      <w:lvlJc w:val="left"/>
      <w:pPr>
        <w:ind w:left="5040" w:hanging="360"/>
      </w:pPr>
    </w:lvl>
    <w:lvl w:ilvl="7" w:tplc="058E751E">
      <w:start w:val="1"/>
      <w:numFmt w:val="lowerLetter"/>
      <w:lvlText w:val="%8."/>
      <w:lvlJc w:val="left"/>
      <w:pPr>
        <w:ind w:left="5760" w:hanging="360"/>
      </w:pPr>
    </w:lvl>
    <w:lvl w:ilvl="8" w:tplc="A3AEFB0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84FE5"/>
    <w:multiLevelType w:val="hybridMultilevel"/>
    <w:tmpl w:val="86ECA3BE"/>
    <w:lvl w:ilvl="0" w:tplc="57CCB07E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4C5820E8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B11AC66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D66DB6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7512C80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EADE0C3C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C526E51C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C96AD40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79C3BA4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F4671F9"/>
    <w:multiLevelType w:val="hybridMultilevel"/>
    <w:tmpl w:val="3CE45348"/>
    <w:lvl w:ilvl="0" w:tplc="6B10AEC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B050"/>
      </w:rPr>
    </w:lvl>
    <w:lvl w:ilvl="1" w:tplc="CA104632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6048298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5FFE08D6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7EC0148A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12C8744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E318B128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DB04A3CE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A76C6CF4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6392156"/>
    <w:multiLevelType w:val="multilevel"/>
    <w:tmpl w:val="A73293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6B82002"/>
    <w:multiLevelType w:val="hybridMultilevel"/>
    <w:tmpl w:val="22FC8B30"/>
    <w:lvl w:ilvl="0" w:tplc="4B460F0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BB6A7E6E">
      <w:start w:val="1"/>
      <w:numFmt w:val="lowerLetter"/>
      <w:lvlText w:val="%2."/>
      <w:lvlJc w:val="left"/>
      <w:pPr>
        <w:ind w:left="1800" w:hanging="360"/>
      </w:pPr>
    </w:lvl>
    <w:lvl w:ilvl="2" w:tplc="D4A4402C">
      <w:start w:val="1"/>
      <w:numFmt w:val="lowerRoman"/>
      <w:lvlText w:val="%3."/>
      <w:lvlJc w:val="right"/>
      <w:pPr>
        <w:ind w:left="2520" w:hanging="180"/>
      </w:pPr>
    </w:lvl>
    <w:lvl w:ilvl="3" w:tplc="4710C666">
      <w:start w:val="1"/>
      <w:numFmt w:val="decimal"/>
      <w:lvlText w:val="%4."/>
      <w:lvlJc w:val="left"/>
      <w:pPr>
        <w:ind w:left="3240" w:hanging="360"/>
      </w:pPr>
    </w:lvl>
    <w:lvl w:ilvl="4" w:tplc="CF6C04B2">
      <w:start w:val="1"/>
      <w:numFmt w:val="lowerLetter"/>
      <w:lvlText w:val="%5."/>
      <w:lvlJc w:val="left"/>
      <w:pPr>
        <w:ind w:left="3960" w:hanging="360"/>
      </w:pPr>
    </w:lvl>
    <w:lvl w:ilvl="5" w:tplc="9870A670">
      <w:start w:val="1"/>
      <w:numFmt w:val="lowerRoman"/>
      <w:lvlText w:val="%6."/>
      <w:lvlJc w:val="right"/>
      <w:pPr>
        <w:ind w:left="4680" w:hanging="180"/>
      </w:pPr>
    </w:lvl>
    <w:lvl w:ilvl="6" w:tplc="B7023688">
      <w:start w:val="1"/>
      <w:numFmt w:val="decimal"/>
      <w:lvlText w:val="%7."/>
      <w:lvlJc w:val="left"/>
      <w:pPr>
        <w:ind w:left="5400" w:hanging="360"/>
      </w:pPr>
    </w:lvl>
    <w:lvl w:ilvl="7" w:tplc="885A659C">
      <w:start w:val="1"/>
      <w:numFmt w:val="lowerLetter"/>
      <w:lvlText w:val="%8."/>
      <w:lvlJc w:val="left"/>
      <w:pPr>
        <w:ind w:left="6120" w:hanging="360"/>
      </w:pPr>
    </w:lvl>
    <w:lvl w:ilvl="8" w:tplc="75D84AE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7E10BB"/>
    <w:multiLevelType w:val="hybridMultilevel"/>
    <w:tmpl w:val="3098C3D4"/>
    <w:lvl w:ilvl="0" w:tplc="585C32B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C630983A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66286C70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89B8FA34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68564218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3CA429C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E78EF5AA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FE42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CA38813C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D7D3FFA"/>
    <w:multiLevelType w:val="hybridMultilevel"/>
    <w:tmpl w:val="234EBEC8"/>
    <w:lvl w:ilvl="0" w:tplc="A63CC5F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7E18CCCE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B2C49286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AD0C245A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E7A09EA2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57E68B20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B5F04FEC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667AB3BE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ECA1B26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D9972DB"/>
    <w:multiLevelType w:val="hybridMultilevel"/>
    <w:tmpl w:val="2018C460"/>
    <w:lvl w:ilvl="0" w:tplc="2F12246A">
      <w:start w:val="1"/>
      <w:numFmt w:val="bullet"/>
      <w:lvlText w:val="-"/>
      <w:lvlJc w:val="left"/>
      <w:pPr>
        <w:ind w:left="1451" w:hanging="360"/>
      </w:pPr>
      <w:rPr>
        <w:rFonts w:ascii="Times New Roman" w:hAnsi="Times New Roman" w:cs="Times New Roman" w:hint="default"/>
      </w:rPr>
    </w:lvl>
    <w:lvl w:ilvl="1" w:tplc="3DC04BCC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42E4B5BA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3BB61720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92A2C4D2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2D72F292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55229380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9E86E94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9C1C44FC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0">
    <w:nsid w:val="2E547F33"/>
    <w:multiLevelType w:val="hybridMultilevel"/>
    <w:tmpl w:val="37B2053E"/>
    <w:lvl w:ilvl="0" w:tplc="674A11D4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50E85DEC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9B20B20C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12E6E0C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5622E190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EC4F42E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9EECFC8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AC0E30CA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DA4434E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0F30C2F"/>
    <w:multiLevelType w:val="hybridMultilevel"/>
    <w:tmpl w:val="40DC8704"/>
    <w:lvl w:ilvl="0" w:tplc="1650528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53065DDC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DF8A0A6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AEFA4988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6AAA924C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A3888D4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91EA245A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88C191E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0D0AC0C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6AC1803"/>
    <w:multiLevelType w:val="hybridMultilevel"/>
    <w:tmpl w:val="C976688A"/>
    <w:lvl w:ilvl="0" w:tplc="DBE438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3D4C163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5BBCCB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1DC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116BA5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54ACC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918A73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1D03DF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1B04F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ED4205"/>
    <w:multiLevelType w:val="hybridMultilevel"/>
    <w:tmpl w:val="09567AFA"/>
    <w:lvl w:ilvl="0" w:tplc="2C1C9044">
      <w:start w:val="1"/>
      <w:numFmt w:val="decimal"/>
      <w:lvlText w:val="%1)"/>
      <w:lvlJc w:val="left"/>
      <w:pPr>
        <w:ind w:left="720" w:hanging="360"/>
      </w:pPr>
    </w:lvl>
    <w:lvl w:ilvl="1" w:tplc="F7564DAA">
      <w:start w:val="1"/>
      <w:numFmt w:val="lowerLetter"/>
      <w:lvlText w:val="%2."/>
      <w:lvlJc w:val="left"/>
      <w:pPr>
        <w:ind w:left="1440" w:hanging="360"/>
      </w:pPr>
    </w:lvl>
    <w:lvl w:ilvl="2" w:tplc="0B9E1526">
      <w:start w:val="1"/>
      <w:numFmt w:val="lowerRoman"/>
      <w:lvlText w:val="%3."/>
      <w:lvlJc w:val="right"/>
      <w:pPr>
        <w:ind w:left="2160" w:hanging="180"/>
      </w:pPr>
    </w:lvl>
    <w:lvl w:ilvl="3" w:tplc="CF3855E0">
      <w:start w:val="1"/>
      <w:numFmt w:val="decimal"/>
      <w:lvlText w:val="%4."/>
      <w:lvlJc w:val="left"/>
      <w:pPr>
        <w:ind w:left="2880" w:hanging="360"/>
      </w:pPr>
    </w:lvl>
    <w:lvl w:ilvl="4" w:tplc="FBC69BB6">
      <w:start w:val="1"/>
      <w:numFmt w:val="lowerLetter"/>
      <w:lvlText w:val="%5."/>
      <w:lvlJc w:val="left"/>
      <w:pPr>
        <w:ind w:left="3600" w:hanging="360"/>
      </w:pPr>
    </w:lvl>
    <w:lvl w:ilvl="5" w:tplc="25D483A4">
      <w:start w:val="1"/>
      <w:numFmt w:val="lowerRoman"/>
      <w:lvlText w:val="%6."/>
      <w:lvlJc w:val="right"/>
      <w:pPr>
        <w:ind w:left="4320" w:hanging="180"/>
      </w:pPr>
    </w:lvl>
    <w:lvl w:ilvl="6" w:tplc="AC9ED6FE">
      <w:start w:val="1"/>
      <w:numFmt w:val="decimal"/>
      <w:lvlText w:val="%7."/>
      <w:lvlJc w:val="left"/>
      <w:pPr>
        <w:ind w:left="5040" w:hanging="360"/>
      </w:pPr>
    </w:lvl>
    <w:lvl w:ilvl="7" w:tplc="511C2E84">
      <w:start w:val="1"/>
      <w:numFmt w:val="lowerLetter"/>
      <w:lvlText w:val="%8."/>
      <w:lvlJc w:val="left"/>
      <w:pPr>
        <w:ind w:left="5760" w:hanging="360"/>
      </w:pPr>
    </w:lvl>
    <w:lvl w:ilvl="8" w:tplc="D12C0126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193936"/>
    <w:multiLevelType w:val="hybridMultilevel"/>
    <w:tmpl w:val="200AA77E"/>
    <w:lvl w:ilvl="0" w:tplc="2228B916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10C4AB44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DD6B70E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8E4C38A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FCC81B0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A1629B96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5DE0C1F4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5214615C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96C8FD2A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5656D7E"/>
    <w:multiLevelType w:val="hybridMultilevel"/>
    <w:tmpl w:val="7D441BE2"/>
    <w:lvl w:ilvl="0" w:tplc="FA786B0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8CFC27D8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CF00B184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A2BED6F6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14851BA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A4CA79A6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78F4C628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A9466BB0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C6A679FE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5E405E2"/>
    <w:multiLevelType w:val="hybridMultilevel"/>
    <w:tmpl w:val="CB4E2018"/>
    <w:lvl w:ilvl="0" w:tplc="C2F017F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74ED7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3827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7493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BA4D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76E2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3EF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BEBB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6A8D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B64993"/>
    <w:multiLevelType w:val="hybridMultilevel"/>
    <w:tmpl w:val="8152A4B0"/>
    <w:lvl w:ilvl="0" w:tplc="9F040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6037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20E8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0E29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2F9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9CB0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EEEE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58359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A2A4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B668FA"/>
    <w:multiLevelType w:val="hybridMultilevel"/>
    <w:tmpl w:val="10C00DF8"/>
    <w:lvl w:ilvl="0" w:tplc="FAEE1B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1C0E25"/>
    <w:multiLevelType w:val="hybridMultilevel"/>
    <w:tmpl w:val="B6F44C92"/>
    <w:lvl w:ilvl="0" w:tplc="F112C1BC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BDA02764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9AF05A70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EBF00A9E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997A8240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6738345E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8612F4F2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8BEEC16E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604B96E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>
    <w:nsid w:val="5AB5225C"/>
    <w:multiLevelType w:val="hybridMultilevel"/>
    <w:tmpl w:val="7C009752"/>
    <w:lvl w:ilvl="0" w:tplc="D1E600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87600C"/>
    <w:multiLevelType w:val="hybridMultilevel"/>
    <w:tmpl w:val="D07470DE"/>
    <w:lvl w:ilvl="0" w:tplc="527244E0">
      <w:start w:val="1"/>
      <w:numFmt w:val="bullet"/>
      <w:lvlText w:val=""/>
      <w:lvlJc w:val="left"/>
      <w:pPr>
        <w:ind w:left="1066" w:hanging="360"/>
      </w:pPr>
      <w:rPr>
        <w:rFonts w:ascii="Symbol" w:hAnsi="Symbol" w:hint="default"/>
      </w:rPr>
    </w:lvl>
    <w:lvl w:ilvl="1" w:tplc="D2F21D20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B04AA1E2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C1BA95C4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F7A4EDA8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D2A0C482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54689122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4D6ED1DC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A0FA312A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22">
    <w:nsid w:val="696353DF"/>
    <w:multiLevelType w:val="hybridMultilevel"/>
    <w:tmpl w:val="B6880402"/>
    <w:lvl w:ilvl="0" w:tplc="1F0EA7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DEE8128">
      <w:start w:val="1"/>
      <w:numFmt w:val="lowerLetter"/>
      <w:lvlText w:val="%2."/>
      <w:lvlJc w:val="left"/>
      <w:pPr>
        <w:ind w:left="1440" w:hanging="360"/>
      </w:pPr>
    </w:lvl>
    <w:lvl w:ilvl="2" w:tplc="4BB6116C">
      <w:start w:val="1"/>
      <w:numFmt w:val="lowerRoman"/>
      <w:lvlText w:val="%3."/>
      <w:lvlJc w:val="right"/>
      <w:pPr>
        <w:ind w:left="2160" w:hanging="180"/>
      </w:pPr>
    </w:lvl>
    <w:lvl w:ilvl="3" w:tplc="A578866E">
      <w:start w:val="1"/>
      <w:numFmt w:val="decimal"/>
      <w:lvlText w:val="%4."/>
      <w:lvlJc w:val="left"/>
      <w:pPr>
        <w:ind w:left="2880" w:hanging="360"/>
      </w:pPr>
    </w:lvl>
    <w:lvl w:ilvl="4" w:tplc="9C084B4A">
      <w:start w:val="1"/>
      <w:numFmt w:val="lowerLetter"/>
      <w:lvlText w:val="%5."/>
      <w:lvlJc w:val="left"/>
      <w:pPr>
        <w:ind w:left="3600" w:hanging="360"/>
      </w:pPr>
    </w:lvl>
    <w:lvl w:ilvl="5" w:tplc="C79079B0">
      <w:start w:val="1"/>
      <w:numFmt w:val="lowerRoman"/>
      <w:lvlText w:val="%6."/>
      <w:lvlJc w:val="right"/>
      <w:pPr>
        <w:ind w:left="4320" w:hanging="180"/>
      </w:pPr>
    </w:lvl>
    <w:lvl w:ilvl="6" w:tplc="C7C8CDDE">
      <w:start w:val="1"/>
      <w:numFmt w:val="decimal"/>
      <w:lvlText w:val="%7."/>
      <w:lvlJc w:val="left"/>
      <w:pPr>
        <w:ind w:left="5040" w:hanging="360"/>
      </w:pPr>
    </w:lvl>
    <w:lvl w:ilvl="7" w:tplc="78A02C94">
      <w:start w:val="1"/>
      <w:numFmt w:val="lowerLetter"/>
      <w:lvlText w:val="%8."/>
      <w:lvlJc w:val="left"/>
      <w:pPr>
        <w:ind w:left="5760" w:hanging="360"/>
      </w:pPr>
    </w:lvl>
    <w:lvl w:ilvl="8" w:tplc="ACBC291A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AB01D1"/>
    <w:multiLevelType w:val="hybridMultilevel"/>
    <w:tmpl w:val="B5E0D36E"/>
    <w:lvl w:ilvl="0" w:tplc="9E7EBC8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92A7E66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B622ED9E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59A0C94C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282F20E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99EEBB96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2663C8C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C009C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A15CEE46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70D1646B"/>
    <w:multiLevelType w:val="hybridMultilevel"/>
    <w:tmpl w:val="4FCC9FBE"/>
    <w:lvl w:ilvl="0" w:tplc="DAF462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C65D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12A0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2265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B84E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F042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8400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3077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CE5C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270DA8"/>
    <w:multiLevelType w:val="hybridMultilevel"/>
    <w:tmpl w:val="56EAB3AE"/>
    <w:lvl w:ilvl="0" w:tplc="9A924EE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00" w:themeColor="text1"/>
      </w:rPr>
    </w:lvl>
    <w:lvl w:ilvl="1" w:tplc="13A027D4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63DEA070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955A356E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9A85B06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5FA4B47E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D49E6B1E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95A907E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AE7A2E2A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7E3098B"/>
    <w:multiLevelType w:val="multilevel"/>
    <w:tmpl w:val="B1DCF4B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9"/>
  </w:num>
  <w:num w:numId="3">
    <w:abstractNumId w:val="14"/>
  </w:num>
  <w:num w:numId="4">
    <w:abstractNumId w:val="7"/>
  </w:num>
  <w:num w:numId="5">
    <w:abstractNumId w:val="16"/>
  </w:num>
  <w:num w:numId="6">
    <w:abstractNumId w:val="1"/>
  </w:num>
  <w:num w:numId="7">
    <w:abstractNumId w:val="6"/>
  </w:num>
  <w:num w:numId="8">
    <w:abstractNumId w:val="8"/>
  </w:num>
  <w:num w:numId="9">
    <w:abstractNumId w:val="5"/>
  </w:num>
  <w:num w:numId="10">
    <w:abstractNumId w:val="15"/>
  </w:num>
  <w:num w:numId="11">
    <w:abstractNumId w:val="25"/>
  </w:num>
  <w:num w:numId="12">
    <w:abstractNumId w:val="21"/>
  </w:num>
  <w:num w:numId="13">
    <w:abstractNumId w:val="3"/>
  </w:num>
  <w:num w:numId="14">
    <w:abstractNumId w:val="4"/>
  </w:num>
  <w:num w:numId="15">
    <w:abstractNumId w:val="23"/>
  </w:num>
  <w:num w:numId="16">
    <w:abstractNumId w:val="10"/>
  </w:num>
  <w:num w:numId="17">
    <w:abstractNumId w:val="13"/>
  </w:num>
  <w:num w:numId="18">
    <w:abstractNumId w:val="11"/>
  </w:num>
  <w:num w:numId="19">
    <w:abstractNumId w:val="19"/>
  </w:num>
  <w:num w:numId="20">
    <w:abstractNumId w:val="0"/>
  </w:num>
  <w:num w:numId="21">
    <w:abstractNumId w:val="12"/>
  </w:num>
  <w:num w:numId="22">
    <w:abstractNumId w:val="22"/>
  </w:num>
  <w:num w:numId="23">
    <w:abstractNumId w:val="17"/>
  </w:num>
  <w:num w:numId="24">
    <w:abstractNumId w:val="24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12D"/>
    <w:rsid w:val="000311ED"/>
    <w:rsid w:val="000D3ABF"/>
    <w:rsid w:val="00110291"/>
    <w:rsid w:val="0029143B"/>
    <w:rsid w:val="00600A0F"/>
    <w:rsid w:val="00657704"/>
    <w:rsid w:val="006C14A8"/>
    <w:rsid w:val="008C32BA"/>
    <w:rsid w:val="009769A1"/>
    <w:rsid w:val="009A3037"/>
    <w:rsid w:val="00A30EE9"/>
    <w:rsid w:val="00CD312D"/>
    <w:rsid w:val="00D32EFC"/>
    <w:rsid w:val="00D36A2C"/>
    <w:rsid w:val="00F11D98"/>
    <w:rsid w:val="00FB18DB"/>
    <w:rsid w:val="00FC51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016755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table" w:styleId="af2">
    <w:name w:val="Table Grid"/>
    <w:basedOn w:val="a1"/>
    <w:uiPriority w:val="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aliases w:val="Use Case List Paragraph"/>
    <w:basedOn w:val="a"/>
    <w:link w:val="af4"/>
    <w:uiPriority w:val="34"/>
    <w:qFormat/>
    <w:pPr>
      <w:widowControl w:val="0"/>
      <w:ind w:left="720"/>
      <w:contextualSpacing/>
    </w:pPr>
    <w:rPr>
      <w:sz w:val="20"/>
      <w:szCs w:val="20"/>
    </w:rPr>
  </w:style>
  <w:style w:type="character" w:customStyle="1" w:styleId="af4">
    <w:name w:val="Абзац списка Знак"/>
    <w:aliases w:val="Use Case List Paragraph Знак"/>
    <w:link w:val="af3"/>
    <w:uiPriority w:val="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fb">
    <w:name w:val="Основной текст с отступом Знак"/>
    <w:basedOn w:val="a0"/>
    <w:link w:val="afc"/>
    <w:rPr>
      <w:sz w:val="24"/>
      <w:szCs w:val="24"/>
    </w:rPr>
  </w:style>
  <w:style w:type="paragraph" w:styleId="afc">
    <w:name w:val="Body Text Indent"/>
    <w:basedOn w:val="a"/>
    <w:link w:val="afb"/>
    <w:pPr>
      <w:ind w:firstLine="708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2">
    <w:name w:val="Основной текст с отступом Знак1"/>
    <w:basedOn w:val="a0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e"/>
    <w:uiPriority w:val="99"/>
    <w:semiHidden/>
    <w:unhideWhenUsed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ff0">
    <w:name w:val="Strong"/>
    <w:basedOn w:val="a0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character" w:customStyle="1" w:styleId="tooltip">
    <w:name w:val="tooltip"/>
    <w:basedOn w:val="a0"/>
  </w:style>
  <w:style w:type="paragraph" w:styleId="aff1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pPr>
      <w:spacing w:after="0" w:line="240" w:lineRule="auto"/>
    </w:pPr>
    <w:rPr>
      <w:rFonts w:ascii="Ubuntu" w:eastAsiaTheme="minorEastAsia" w:hAnsi="Ubuntu" w:cs="Ubuntu"/>
      <w:color w:val="000000"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semiHidden/>
    <w:pPr>
      <w:spacing w:before="100" w:beforeAutospacing="1" w:after="100" w:afterAutospacing="1"/>
    </w:pPr>
  </w:style>
  <w:style w:type="character" w:styleId="aff2">
    <w:name w:val="Hyperlink"/>
    <w:basedOn w:val="a0"/>
    <w:uiPriority w:val="99"/>
    <w:semiHidden/>
    <w:unhideWhenUsed/>
    <w:rPr>
      <w:color w:val="0000FF"/>
      <w:u w:val="single"/>
    </w:rPr>
  </w:style>
  <w:style w:type="character" w:styleId="aff3">
    <w:name w:val="FollowedHyperlink"/>
    <w:basedOn w:val="a0"/>
    <w:uiPriority w:val="99"/>
    <w:semiHidden/>
    <w:unhideWhenUsed/>
    <w:rPr>
      <w:color w:val="800080"/>
      <w:u w:val="single"/>
    </w:rPr>
  </w:style>
  <w:style w:type="character" w:customStyle="1" w:styleId="tipsy-tooltip">
    <w:name w:val="tipsy-tooltip"/>
    <w:basedOn w:val="a0"/>
  </w:style>
  <w:style w:type="paragraph" w:customStyle="1" w:styleId="western">
    <w:name w:val="western"/>
    <w:basedOn w:val="a"/>
    <w:pPr>
      <w:spacing w:before="100" w:beforeAutospacing="1"/>
      <w:jc w:val="center"/>
    </w:pPr>
    <w:rPr>
      <w:b/>
      <w:bCs/>
      <w:color w:val="000000"/>
    </w:rPr>
  </w:style>
  <w:style w:type="character" w:customStyle="1" w:styleId="selectable-text">
    <w:name w:val="selectable-text"/>
    <w:basedOn w:val="a0"/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table" w:styleId="af2">
    <w:name w:val="Table Grid"/>
    <w:basedOn w:val="a1"/>
    <w:uiPriority w:val="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aliases w:val="Use Case List Paragraph"/>
    <w:basedOn w:val="a"/>
    <w:link w:val="af4"/>
    <w:uiPriority w:val="34"/>
    <w:qFormat/>
    <w:pPr>
      <w:widowControl w:val="0"/>
      <w:ind w:left="720"/>
      <w:contextualSpacing/>
    </w:pPr>
    <w:rPr>
      <w:sz w:val="20"/>
      <w:szCs w:val="20"/>
    </w:rPr>
  </w:style>
  <w:style w:type="character" w:customStyle="1" w:styleId="af4">
    <w:name w:val="Абзац списка Знак"/>
    <w:aliases w:val="Use Case List Paragraph Знак"/>
    <w:link w:val="af3"/>
    <w:uiPriority w:val="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fb">
    <w:name w:val="Основной текст с отступом Знак"/>
    <w:basedOn w:val="a0"/>
    <w:link w:val="afc"/>
    <w:rPr>
      <w:sz w:val="24"/>
      <w:szCs w:val="24"/>
    </w:rPr>
  </w:style>
  <w:style w:type="paragraph" w:styleId="afc">
    <w:name w:val="Body Text Indent"/>
    <w:basedOn w:val="a"/>
    <w:link w:val="afb"/>
    <w:pPr>
      <w:ind w:firstLine="708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2">
    <w:name w:val="Основной текст с отступом Знак1"/>
    <w:basedOn w:val="a0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e"/>
    <w:uiPriority w:val="99"/>
    <w:semiHidden/>
    <w:unhideWhenUsed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ff0">
    <w:name w:val="Strong"/>
    <w:basedOn w:val="a0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character" w:customStyle="1" w:styleId="tooltip">
    <w:name w:val="tooltip"/>
    <w:basedOn w:val="a0"/>
  </w:style>
  <w:style w:type="paragraph" w:styleId="aff1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pPr>
      <w:spacing w:after="0" w:line="240" w:lineRule="auto"/>
    </w:pPr>
    <w:rPr>
      <w:rFonts w:ascii="Ubuntu" w:eastAsiaTheme="minorEastAsia" w:hAnsi="Ubuntu" w:cs="Ubuntu"/>
      <w:color w:val="000000"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semiHidden/>
    <w:pPr>
      <w:spacing w:before="100" w:beforeAutospacing="1" w:after="100" w:afterAutospacing="1"/>
    </w:pPr>
  </w:style>
  <w:style w:type="character" w:styleId="aff2">
    <w:name w:val="Hyperlink"/>
    <w:basedOn w:val="a0"/>
    <w:uiPriority w:val="99"/>
    <w:semiHidden/>
    <w:unhideWhenUsed/>
    <w:rPr>
      <w:color w:val="0000FF"/>
      <w:u w:val="single"/>
    </w:rPr>
  </w:style>
  <w:style w:type="character" w:styleId="aff3">
    <w:name w:val="FollowedHyperlink"/>
    <w:basedOn w:val="a0"/>
    <w:uiPriority w:val="99"/>
    <w:semiHidden/>
    <w:unhideWhenUsed/>
    <w:rPr>
      <w:color w:val="800080"/>
      <w:u w:val="single"/>
    </w:rPr>
  </w:style>
  <w:style w:type="character" w:customStyle="1" w:styleId="tipsy-tooltip">
    <w:name w:val="tipsy-tooltip"/>
    <w:basedOn w:val="a0"/>
  </w:style>
  <w:style w:type="paragraph" w:customStyle="1" w:styleId="western">
    <w:name w:val="western"/>
    <w:basedOn w:val="a"/>
    <w:pPr>
      <w:spacing w:before="100" w:beforeAutospacing="1"/>
      <w:jc w:val="center"/>
    </w:pPr>
    <w:rPr>
      <w:b/>
      <w:bCs/>
      <w:color w:val="000000"/>
    </w:rPr>
  </w:style>
  <w:style w:type="character" w:customStyle="1" w:styleId="selectable-text">
    <w:name w:val="selectable-text"/>
    <w:basedOn w:val="a0"/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1.png"/><Relationship Id="rId18" Type="http://schemas.openxmlformats.org/officeDocument/2006/relationships/image" Target="media/image3.png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7" Type="http://schemas.openxmlformats.org/officeDocument/2006/relationships/oleObject" Target="embeddings/oleObject1.bin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jp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8.jpg"/><Relationship Id="rId32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image" Target="media/image12.jpg"/><Relationship Id="rId19" Type="http://schemas.openxmlformats.org/officeDocument/2006/relationships/oleObject" Target="embeddings/oleObject2.bin"/><Relationship Id="rId31" Type="http://schemas.openxmlformats.org/officeDocument/2006/relationships/image" Target="media/image15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6.jpg"/><Relationship Id="rId27" Type="http://schemas.openxmlformats.org/officeDocument/2006/relationships/image" Target="media/image11.jpg"/><Relationship Id="rId30" Type="http://schemas.openxmlformats.org/officeDocument/2006/relationships/image" Target="media/image14.jp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3ECEC2F91BF4F518BD7ED644B87CE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6A5BEC-447C-47D1-9C35-A438B56FDC15}"/>
      </w:docPartPr>
      <w:docPartBody>
        <w:p w:rsidR="00905C43" w:rsidRDefault="00905C43">
          <w:pPr>
            <w:pStyle w:val="C3ECEC2F91BF4F518BD7ED644B87CEE7"/>
          </w:pPr>
          <w:r>
            <w:t>[Введите название организации]</w:t>
          </w:r>
        </w:p>
      </w:docPartBody>
    </w:docPart>
    <w:docPart>
      <w:docPartPr>
        <w:name w:val="37398CF971DA4F4390F1502BCEF34D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A8ACF4-410F-4584-8529-996E449BD53B}"/>
      </w:docPartPr>
      <w:docPartBody>
        <w:p w:rsidR="00905C43" w:rsidRDefault="00905C43">
          <w:pPr>
            <w:pStyle w:val="37398CF971DA4F4390F1502BCEF34D1E"/>
          </w:pPr>
          <w:r>
            <w:rPr>
              <w:b/>
              <w:bCs/>
            </w:rPr>
            <w:t>[Введите название документа]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A9E" w:rsidRDefault="00986A9E">
      <w:pPr>
        <w:spacing w:after="0" w:line="240" w:lineRule="auto"/>
      </w:pPr>
      <w:r>
        <w:separator/>
      </w:r>
    </w:p>
  </w:endnote>
  <w:endnote w:type="continuationSeparator" w:id="0">
    <w:p w:rsidR="00986A9E" w:rsidRDefault="00986A9E">
      <w:pPr>
        <w:spacing w:after="0"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A9E" w:rsidRDefault="00986A9E">
      <w:pPr>
        <w:spacing w:after="0" w:line="240" w:lineRule="auto"/>
      </w:pPr>
      <w:r>
        <w:separator/>
      </w:r>
    </w:p>
  </w:footnote>
  <w:footnote w:type="continuationSeparator" w:id="0">
    <w:p w:rsidR="00986A9E" w:rsidRDefault="00986A9E">
      <w:pPr>
        <w:spacing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43"/>
    <w:rsid w:val="00654530"/>
    <w:rsid w:val="00905C43"/>
    <w:rsid w:val="009462CE"/>
    <w:rsid w:val="00986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3ECEC2F91BF4F518BD7ED644B87CEE7">
    <w:name w:val="C3ECEC2F91BF4F518BD7ED644B87CEE7"/>
  </w:style>
  <w:style w:type="paragraph" w:customStyle="1" w:styleId="37398CF971DA4F4390F1502BCEF34D1E">
    <w:name w:val="37398CF971DA4F4390F1502BCEF34D1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3ECEC2F91BF4F518BD7ED644B87CEE7">
    <w:name w:val="C3ECEC2F91BF4F518BD7ED644B87CEE7"/>
  </w:style>
  <w:style w:type="paragraph" w:customStyle="1" w:styleId="37398CF971DA4F4390F1502BCEF34D1E">
    <w:name w:val="37398CF971DA4F4390F1502BCEF34D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07A54763-26F4-4F2E-A190-7E6D1FA45F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3369</Words>
  <Characters>19205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задание на поставку средств индивидуальной защиты</vt:lpstr>
    </vt:vector>
  </TitlesOfParts>
  <Company>АО КАП</Company>
  <LinksUpToDate>false</LinksUpToDate>
  <CharactersWithSpaces>22529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 средств индивидуальной защиты</dc:title>
  <dc:creator>Ирина К</dc:creator>
  <cp:lastModifiedBy>User</cp:lastModifiedBy>
  <cp:revision>9</cp:revision>
  <dcterms:created xsi:type="dcterms:W3CDTF">2023-08-23T04:23:00Z</dcterms:created>
  <dcterms:modified xsi:type="dcterms:W3CDTF">2023-08-28T04:24:00Z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780422713</vt:i4>
  </property>
</Properties>
</file>