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2C8" w14:textId="2BFE0244" w:rsidR="00054FCF" w:rsidRDefault="001339E2" w:rsidP="004A00F3">
      <w:pPr>
        <w:ind w:firstLine="709"/>
        <w:jc w:val="right"/>
      </w:pPr>
      <w:r>
        <w:t>Приложение №</w:t>
      </w:r>
      <w:r w:rsidR="004A00F3">
        <w:t xml:space="preserve"> </w:t>
      </w:r>
      <w:r>
        <w:t>1</w:t>
      </w:r>
    </w:p>
    <w:p w14:paraId="41AB0D30" w14:textId="29DCFB0B" w:rsidR="001339E2" w:rsidRDefault="00054FCF" w:rsidP="004A00F3">
      <w:pPr>
        <w:ind w:firstLine="709"/>
        <w:jc w:val="right"/>
      </w:pPr>
      <w:r>
        <w:t xml:space="preserve">                                                                                                                                                                            </w:t>
      </w:r>
      <w:r w:rsidR="001339E2">
        <w:t>к договору №</w:t>
      </w:r>
      <w:r>
        <w:t>___________</w:t>
      </w:r>
    </w:p>
    <w:p w14:paraId="344680B3" w14:textId="5462E3FE" w:rsidR="00480B93" w:rsidRDefault="00180A20" w:rsidP="00330D4B">
      <w:pPr>
        <w:ind w:firstLine="709"/>
        <w:jc w:val="right"/>
      </w:pPr>
      <w:r>
        <w:t xml:space="preserve">   </w:t>
      </w:r>
    </w:p>
    <w:p w14:paraId="68647C68" w14:textId="77777777" w:rsidR="00665432" w:rsidRDefault="00665432" w:rsidP="004371AB">
      <w:pPr>
        <w:tabs>
          <w:tab w:val="left" w:pos="1134"/>
        </w:tabs>
        <w:jc w:val="center"/>
        <w:rPr>
          <w:b/>
          <w:bCs/>
          <w:kern w:val="32"/>
          <w:sz w:val="28"/>
          <w:szCs w:val="28"/>
        </w:rPr>
      </w:pPr>
      <w:bookmarkStart w:id="0" w:name="_Toc454375847"/>
    </w:p>
    <w:p w14:paraId="248148B0" w14:textId="29067604" w:rsidR="00DE33C2" w:rsidRPr="0011127A" w:rsidRDefault="00DE33C2" w:rsidP="004371AB">
      <w:pPr>
        <w:tabs>
          <w:tab w:val="left" w:pos="1134"/>
        </w:tabs>
        <w:jc w:val="center"/>
        <w:rPr>
          <w:b/>
          <w:bCs/>
          <w:kern w:val="32"/>
          <w:sz w:val="30"/>
          <w:szCs w:val="30"/>
        </w:rPr>
      </w:pPr>
      <w:r w:rsidRPr="0011127A">
        <w:rPr>
          <w:b/>
          <w:bCs/>
          <w:kern w:val="32"/>
          <w:sz w:val="30"/>
          <w:szCs w:val="30"/>
        </w:rPr>
        <w:t>ТЕХНИЧЕСКОЕ ЗАДАНИЕ</w:t>
      </w:r>
      <w:bookmarkEnd w:id="0"/>
      <w:r w:rsidR="004A00F3" w:rsidRPr="0011127A">
        <w:rPr>
          <w:b/>
          <w:bCs/>
          <w:kern w:val="32"/>
          <w:sz w:val="30"/>
          <w:szCs w:val="30"/>
        </w:rPr>
        <w:t xml:space="preserve"> № ГУПРЭС - 86/223/2023</w:t>
      </w:r>
    </w:p>
    <w:p w14:paraId="0ECE448F" w14:textId="77777777" w:rsidR="00DE33C2" w:rsidRPr="008B6AE1" w:rsidRDefault="00DE33C2" w:rsidP="00330D4B">
      <w:pPr>
        <w:ind w:firstLine="709"/>
        <w:contextualSpacing/>
        <w:jc w:val="center"/>
        <w:rPr>
          <w:b/>
          <w:sz w:val="28"/>
          <w:szCs w:val="28"/>
          <w:shd w:val="clear" w:color="auto" w:fill="FFFFFF"/>
          <w:lang w:eastAsia="ar-SA"/>
        </w:rPr>
      </w:pPr>
    </w:p>
    <w:p w14:paraId="06C6D6D6" w14:textId="77EA2E26" w:rsidR="003A2BE0" w:rsidRPr="004A00F3" w:rsidRDefault="003A2BE0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Предмет закупки: </w:t>
      </w:r>
      <w:r w:rsidR="00691D53" w:rsidRPr="004A00F3">
        <w:rPr>
          <w:rFonts w:eastAsia="Times New Roman"/>
          <w:sz w:val="28"/>
          <w:szCs w:val="28"/>
        </w:rPr>
        <w:t>Комплекс мероприятий по восстановлению распределительной подстанции РП-2 в н.</w:t>
      </w:r>
      <w:r w:rsidR="004A00F3">
        <w:rPr>
          <w:rFonts w:eastAsia="Times New Roman"/>
          <w:sz w:val="28"/>
          <w:szCs w:val="28"/>
        </w:rPr>
        <w:t xml:space="preserve"> </w:t>
      </w:r>
      <w:r w:rsidR="00691D53" w:rsidRPr="004A00F3">
        <w:rPr>
          <w:rFonts w:eastAsia="Times New Roman"/>
          <w:sz w:val="28"/>
          <w:szCs w:val="28"/>
        </w:rPr>
        <w:t>п. Нагаево.</w:t>
      </w:r>
    </w:p>
    <w:p w14:paraId="2C9E7AE3" w14:textId="50A207C7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3A2BE0">
        <w:rPr>
          <w:rFonts w:eastAsia="Times New Roman"/>
          <w:b/>
          <w:bCs/>
          <w:sz w:val="28"/>
          <w:szCs w:val="28"/>
        </w:rPr>
        <w:t xml:space="preserve">ОКВЭД2: </w:t>
      </w:r>
      <w:r w:rsidRPr="004A00F3">
        <w:rPr>
          <w:rFonts w:eastAsia="Times New Roman"/>
          <w:sz w:val="28"/>
          <w:szCs w:val="28"/>
        </w:rPr>
        <w:t>42.22 Работы строительные по прокладке местных линий электропередачи и связи</w:t>
      </w:r>
      <w:r w:rsidR="004A00F3" w:rsidRPr="004A00F3">
        <w:rPr>
          <w:rFonts w:eastAsia="Times New Roman"/>
          <w:sz w:val="28"/>
          <w:szCs w:val="28"/>
        </w:rPr>
        <w:t>.</w:t>
      </w:r>
    </w:p>
    <w:p w14:paraId="56DD14A7" w14:textId="716F0DC0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CE4A74">
        <w:rPr>
          <w:rFonts w:eastAsia="Times New Roman"/>
          <w:b/>
          <w:bCs/>
          <w:sz w:val="28"/>
          <w:szCs w:val="28"/>
        </w:rPr>
        <w:t xml:space="preserve">ОКПД2: </w:t>
      </w:r>
      <w:r w:rsidRPr="004A00F3">
        <w:rPr>
          <w:rFonts w:eastAsia="Times New Roman"/>
          <w:sz w:val="28"/>
          <w:szCs w:val="28"/>
        </w:rPr>
        <w:t>42.22.22</w:t>
      </w:r>
      <w:r w:rsidR="004A00F3">
        <w:rPr>
          <w:rFonts w:eastAsia="Times New Roman"/>
          <w:sz w:val="28"/>
          <w:szCs w:val="28"/>
        </w:rPr>
        <w:t>.110</w:t>
      </w:r>
    </w:p>
    <w:p w14:paraId="7A6E41BA" w14:textId="77777777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CE4A74">
        <w:rPr>
          <w:rFonts w:eastAsia="Times New Roman"/>
          <w:b/>
          <w:bCs/>
          <w:sz w:val="28"/>
          <w:szCs w:val="28"/>
        </w:rPr>
        <w:t>Инициатор закупки:</w:t>
      </w:r>
      <w:r w:rsidRPr="007C7F89">
        <w:rPr>
          <w:rFonts w:eastAsia="Times New Roman"/>
          <w:b/>
          <w:bCs/>
          <w:sz w:val="28"/>
          <w:szCs w:val="28"/>
        </w:rPr>
        <w:t xml:space="preserve"> </w:t>
      </w:r>
      <w:r w:rsidRPr="004A00F3">
        <w:rPr>
          <w:rFonts w:eastAsia="Times New Roman"/>
          <w:sz w:val="28"/>
          <w:szCs w:val="28"/>
        </w:rPr>
        <w:t>Государственное унитарное предприятие «Региональные электрические сети» Республики Башкортостан (ГУП «РЭС» РБ).</w:t>
      </w:r>
    </w:p>
    <w:p w14:paraId="72DC6E75" w14:textId="4C6F7955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7C7F89">
        <w:rPr>
          <w:rFonts w:eastAsia="Times New Roman"/>
          <w:b/>
          <w:bCs/>
          <w:sz w:val="28"/>
          <w:szCs w:val="28"/>
        </w:rPr>
        <w:t xml:space="preserve">Организатор закупки: </w:t>
      </w:r>
      <w:r w:rsidRPr="004A00F3">
        <w:rPr>
          <w:rFonts w:eastAsia="Times New Roman"/>
          <w:sz w:val="28"/>
          <w:szCs w:val="28"/>
        </w:rPr>
        <w:t>Государственное унитарное предприятие «Региональные электрические сети» Республики Башкортостан (ГУП «РЭС» РБ)</w:t>
      </w:r>
      <w:r w:rsidR="004A00F3">
        <w:rPr>
          <w:rFonts w:eastAsia="Times New Roman"/>
          <w:sz w:val="28"/>
          <w:szCs w:val="28"/>
        </w:rPr>
        <w:t>.</w:t>
      </w:r>
    </w:p>
    <w:p w14:paraId="0D86824E" w14:textId="72F12B0A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7C7F89">
        <w:rPr>
          <w:rFonts w:eastAsia="Times New Roman"/>
          <w:b/>
          <w:bCs/>
          <w:sz w:val="28"/>
          <w:szCs w:val="28"/>
        </w:rPr>
        <w:t xml:space="preserve">НМЦД определена методом </w:t>
      </w:r>
      <w:proofErr w:type="spellStart"/>
      <w:r w:rsidR="004A00F3">
        <w:rPr>
          <w:rFonts w:eastAsia="Times New Roman"/>
          <w:b/>
          <w:bCs/>
          <w:sz w:val="28"/>
          <w:szCs w:val="28"/>
        </w:rPr>
        <w:t>проектно</w:t>
      </w:r>
      <w:proofErr w:type="spellEnd"/>
      <w:r w:rsidR="004A00F3">
        <w:rPr>
          <w:rFonts w:eastAsia="Times New Roman"/>
          <w:b/>
          <w:bCs/>
          <w:sz w:val="28"/>
          <w:szCs w:val="28"/>
        </w:rPr>
        <w:t xml:space="preserve">–сметного расчета </w:t>
      </w:r>
      <w:r w:rsidR="003A2BE0">
        <w:rPr>
          <w:rFonts w:eastAsia="Times New Roman"/>
          <w:b/>
          <w:bCs/>
          <w:sz w:val="28"/>
          <w:szCs w:val="28"/>
        </w:rPr>
        <w:t xml:space="preserve">и составляет: </w:t>
      </w:r>
      <w:r w:rsidR="004A00F3" w:rsidRPr="004A00F3">
        <w:rPr>
          <w:rFonts w:eastAsia="Times New Roman"/>
          <w:sz w:val="28"/>
          <w:szCs w:val="28"/>
        </w:rPr>
        <w:t>7</w:t>
      </w:r>
      <w:r w:rsidR="004A00F3">
        <w:rPr>
          <w:rFonts w:eastAsia="Times New Roman"/>
          <w:sz w:val="28"/>
          <w:szCs w:val="28"/>
        </w:rPr>
        <w:t> </w:t>
      </w:r>
      <w:r w:rsidR="004A00F3" w:rsidRPr="004A00F3">
        <w:rPr>
          <w:rFonts w:eastAsia="Times New Roman"/>
          <w:sz w:val="28"/>
          <w:szCs w:val="28"/>
        </w:rPr>
        <w:t>152</w:t>
      </w:r>
      <w:r w:rsidR="004A00F3">
        <w:rPr>
          <w:rFonts w:eastAsia="Times New Roman"/>
          <w:sz w:val="28"/>
          <w:szCs w:val="28"/>
        </w:rPr>
        <w:t xml:space="preserve"> </w:t>
      </w:r>
      <w:r w:rsidR="004A00F3" w:rsidRPr="004A00F3">
        <w:rPr>
          <w:rFonts w:eastAsia="Times New Roman"/>
          <w:sz w:val="28"/>
          <w:szCs w:val="28"/>
        </w:rPr>
        <w:t xml:space="preserve">476.55 руб. (Семь миллионов сто пятьдесят две тысячи четыреста семьдесят шесть рублей 55 копеек), в т.ч. НДС </w:t>
      </w:r>
      <w:r w:rsidR="004A00F3">
        <w:rPr>
          <w:rFonts w:eastAsia="Times New Roman"/>
          <w:sz w:val="28"/>
          <w:szCs w:val="28"/>
        </w:rPr>
        <w:t xml:space="preserve">по ставке </w:t>
      </w:r>
      <w:r w:rsidR="004A00F3" w:rsidRPr="004A00F3">
        <w:rPr>
          <w:rFonts w:eastAsia="Times New Roman"/>
          <w:sz w:val="28"/>
          <w:szCs w:val="28"/>
        </w:rPr>
        <w:t>20%</w:t>
      </w:r>
      <w:r w:rsidR="004A00F3">
        <w:rPr>
          <w:rFonts w:eastAsia="Times New Roman"/>
          <w:sz w:val="28"/>
          <w:szCs w:val="28"/>
        </w:rPr>
        <w:t xml:space="preserve"> составляет сумму </w:t>
      </w:r>
      <w:r w:rsidR="004A00F3" w:rsidRPr="004A00F3">
        <w:rPr>
          <w:rFonts w:eastAsia="Times New Roman"/>
          <w:sz w:val="28"/>
          <w:szCs w:val="28"/>
        </w:rPr>
        <w:t>1</w:t>
      </w:r>
      <w:r w:rsidR="004A00F3">
        <w:rPr>
          <w:rFonts w:eastAsia="Times New Roman"/>
          <w:sz w:val="28"/>
          <w:szCs w:val="28"/>
        </w:rPr>
        <w:t> </w:t>
      </w:r>
      <w:r w:rsidR="004A00F3" w:rsidRPr="004A00F3">
        <w:rPr>
          <w:rFonts w:eastAsia="Times New Roman"/>
          <w:sz w:val="28"/>
          <w:szCs w:val="28"/>
        </w:rPr>
        <w:t>192</w:t>
      </w:r>
      <w:r w:rsidR="004A00F3">
        <w:rPr>
          <w:rFonts w:eastAsia="Times New Roman"/>
          <w:sz w:val="28"/>
          <w:szCs w:val="28"/>
        </w:rPr>
        <w:t xml:space="preserve"> </w:t>
      </w:r>
      <w:r w:rsidR="004A00F3" w:rsidRPr="004A00F3">
        <w:rPr>
          <w:rFonts w:eastAsia="Times New Roman"/>
          <w:sz w:val="28"/>
          <w:szCs w:val="28"/>
        </w:rPr>
        <w:t>079.43 руб. (Один миллион сто девяносто две тысячи семьдесят девять рублей 43 копейки)</w:t>
      </w:r>
      <w:r w:rsidR="004A00F3">
        <w:rPr>
          <w:rFonts w:eastAsia="Times New Roman"/>
          <w:sz w:val="28"/>
          <w:szCs w:val="28"/>
        </w:rPr>
        <w:t>.</w:t>
      </w:r>
    </w:p>
    <w:p w14:paraId="7C41B14A" w14:textId="290D26DB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CE4A74">
        <w:rPr>
          <w:rFonts w:eastAsia="Times New Roman"/>
          <w:b/>
          <w:bCs/>
          <w:sz w:val="28"/>
          <w:szCs w:val="28"/>
        </w:rPr>
        <w:t>Место выполнения работ:</w:t>
      </w:r>
      <w:r w:rsidRPr="00885395">
        <w:rPr>
          <w:rFonts w:eastAsia="Times New Roman"/>
          <w:b/>
          <w:bCs/>
          <w:sz w:val="28"/>
          <w:szCs w:val="28"/>
        </w:rPr>
        <w:t xml:space="preserve"> </w:t>
      </w:r>
      <w:r w:rsidR="00691D53" w:rsidRPr="004A00F3">
        <w:rPr>
          <w:rFonts w:eastAsia="Times New Roman"/>
          <w:sz w:val="28"/>
          <w:szCs w:val="28"/>
        </w:rPr>
        <w:t>н.</w:t>
      </w:r>
      <w:r w:rsidR="004A00F3" w:rsidRPr="004A00F3">
        <w:rPr>
          <w:rFonts w:eastAsia="Times New Roman"/>
          <w:sz w:val="28"/>
          <w:szCs w:val="28"/>
        </w:rPr>
        <w:t xml:space="preserve"> </w:t>
      </w:r>
      <w:r w:rsidR="00691D53" w:rsidRPr="004A00F3">
        <w:rPr>
          <w:rFonts w:eastAsia="Times New Roman"/>
          <w:sz w:val="28"/>
          <w:szCs w:val="28"/>
        </w:rPr>
        <w:t>п. Нагаево, ГО г. Уфа, Республика Башкортостан</w:t>
      </w:r>
    </w:p>
    <w:p w14:paraId="7F3B649B" w14:textId="77777777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CE4A74">
        <w:rPr>
          <w:rFonts w:eastAsia="Times New Roman"/>
          <w:b/>
          <w:bCs/>
          <w:sz w:val="28"/>
          <w:szCs w:val="28"/>
        </w:rPr>
        <w:t>Срок начала работ:</w:t>
      </w:r>
      <w:r w:rsidRPr="00885395">
        <w:rPr>
          <w:rFonts w:eastAsia="Times New Roman"/>
          <w:b/>
          <w:bCs/>
          <w:sz w:val="28"/>
          <w:szCs w:val="28"/>
        </w:rPr>
        <w:t xml:space="preserve"> </w:t>
      </w:r>
      <w:r w:rsidRPr="004A00F3">
        <w:rPr>
          <w:rFonts w:eastAsia="Times New Roman"/>
          <w:sz w:val="28"/>
          <w:szCs w:val="28"/>
        </w:rPr>
        <w:t>с даты заключения договора.</w:t>
      </w:r>
    </w:p>
    <w:p w14:paraId="248F90E9" w14:textId="4D6526F6" w:rsidR="00306EFB" w:rsidRPr="004A00F3" w:rsidRDefault="00306EFB" w:rsidP="004A00F3">
      <w:pPr>
        <w:numPr>
          <w:ilvl w:val="0"/>
          <w:numId w:val="27"/>
        </w:numPr>
        <w:ind w:left="709" w:hanging="283"/>
        <w:contextualSpacing/>
        <w:jc w:val="both"/>
        <w:rPr>
          <w:rFonts w:eastAsia="Times New Roman"/>
          <w:sz w:val="28"/>
          <w:szCs w:val="28"/>
        </w:rPr>
      </w:pPr>
      <w:r w:rsidRPr="00DA36C1">
        <w:rPr>
          <w:rFonts w:eastAsia="Times New Roman"/>
          <w:b/>
          <w:bCs/>
          <w:sz w:val="28"/>
          <w:szCs w:val="28"/>
        </w:rPr>
        <w:t xml:space="preserve"> Срок окончания работ: </w:t>
      </w:r>
      <w:r w:rsidRPr="004A00F3">
        <w:rPr>
          <w:rFonts w:eastAsia="Times New Roman"/>
          <w:sz w:val="28"/>
          <w:szCs w:val="28"/>
        </w:rPr>
        <w:t xml:space="preserve">до </w:t>
      </w:r>
      <w:r w:rsidR="00691D53" w:rsidRPr="004A00F3">
        <w:rPr>
          <w:rFonts w:eastAsia="Times New Roman"/>
          <w:sz w:val="28"/>
          <w:szCs w:val="28"/>
        </w:rPr>
        <w:t>18</w:t>
      </w:r>
      <w:r w:rsidR="00B86CBD" w:rsidRPr="004A00F3">
        <w:rPr>
          <w:rFonts w:eastAsia="Times New Roman"/>
          <w:sz w:val="28"/>
          <w:szCs w:val="28"/>
        </w:rPr>
        <w:t>.12</w:t>
      </w:r>
      <w:r w:rsidRPr="004A00F3">
        <w:rPr>
          <w:rFonts w:eastAsia="Times New Roman"/>
          <w:sz w:val="28"/>
          <w:szCs w:val="28"/>
        </w:rPr>
        <w:t>.2023г.</w:t>
      </w:r>
    </w:p>
    <w:p w14:paraId="32B70533" w14:textId="77777777" w:rsidR="00306EFB" w:rsidRPr="00885395" w:rsidRDefault="00306EFB" w:rsidP="004A00F3">
      <w:pPr>
        <w:ind w:left="709" w:hanging="283"/>
        <w:contextualSpacing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10. </w:t>
      </w:r>
      <w:r w:rsidRPr="00885395">
        <w:rPr>
          <w:rFonts w:eastAsia="Times New Roman"/>
          <w:b/>
          <w:bCs/>
          <w:sz w:val="28"/>
          <w:szCs w:val="28"/>
        </w:rPr>
        <w:t>Общие технические требования по исполнению работ:</w:t>
      </w:r>
    </w:p>
    <w:p w14:paraId="2E938E0B" w14:textId="77777777" w:rsidR="000C6A93" w:rsidRDefault="000C6A93" w:rsidP="000C6A93">
      <w:pPr>
        <w:ind w:left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2593"/>
        <w:gridCol w:w="11896"/>
      </w:tblGrid>
      <w:tr w:rsidR="00EA1CE7" w:rsidRPr="008B6AE1" w14:paraId="655C18CF" w14:textId="77777777" w:rsidTr="004A00F3">
        <w:tc>
          <w:tcPr>
            <w:tcW w:w="384" w:type="pct"/>
          </w:tcPr>
          <w:p w14:paraId="4A23A8C9" w14:textId="77777777" w:rsidR="00DE33C2" w:rsidRPr="008B6AE1" w:rsidRDefault="00DE33C2" w:rsidP="00183F60">
            <w:pPr>
              <w:jc w:val="both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26" w:type="pct"/>
          </w:tcPr>
          <w:p w14:paraId="550F0009" w14:textId="77777777" w:rsidR="00DE33C2" w:rsidRPr="008B6AE1" w:rsidRDefault="00DE33C2" w:rsidP="00330D4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790" w:type="pct"/>
          </w:tcPr>
          <w:p w14:paraId="3B812B04" w14:textId="77777777" w:rsidR="00DE33C2" w:rsidRPr="008B6AE1" w:rsidRDefault="00DE33C2" w:rsidP="00330D4B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Описание</w:t>
            </w:r>
          </w:p>
        </w:tc>
      </w:tr>
      <w:tr w:rsidR="00177C7B" w:rsidRPr="008B6AE1" w14:paraId="15FD95C3" w14:textId="77777777" w:rsidTr="004A00F3">
        <w:tc>
          <w:tcPr>
            <w:tcW w:w="384" w:type="pct"/>
          </w:tcPr>
          <w:p w14:paraId="1930ADAB" w14:textId="77777777" w:rsidR="00DE33C2" w:rsidRPr="008B6AE1" w:rsidRDefault="00DE33C2" w:rsidP="00BD52EF">
            <w:pPr>
              <w:ind w:right="176" w:firstLine="34"/>
              <w:jc w:val="center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6" w:type="pct"/>
          </w:tcPr>
          <w:p w14:paraId="7B83453F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Квалификационные требования к </w:t>
            </w:r>
            <w:r w:rsidR="00AB778B" w:rsidRPr="008B6AE1">
              <w:rPr>
                <w:b/>
                <w:sz w:val="28"/>
                <w:szCs w:val="28"/>
              </w:rPr>
              <w:t>исполнителю работ</w:t>
            </w:r>
            <w:r w:rsidR="00A536DB" w:rsidRPr="008B6AE1">
              <w:rPr>
                <w:sz w:val="28"/>
                <w:szCs w:val="28"/>
              </w:rPr>
              <w:t xml:space="preserve"> (подрядчику)</w:t>
            </w:r>
            <w:r w:rsidR="00AB778B" w:rsidRPr="008B6A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0" w:type="pct"/>
          </w:tcPr>
          <w:p w14:paraId="760470B4" w14:textId="534CE7CC" w:rsidR="00BD52EF" w:rsidRPr="008B6AE1" w:rsidRDefault="005149F8" w:rsidP="00744594">
            <w:pPr>
              <w:numPr>
                <w:ilvl w:val="1"/>
                <w:numId w:val="34"/>
              </w:numPr>
              <w:ind w:left="34" w:firstLine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Персонал победителя</w:t>
            </w:r>
            <w:r w:rsidR="00BD52EF" w:rsidRPr="008B6AE1">
              <w:rPr>
                <w:sz w:val="28"/>
                <w:szCs w:val="28"/>
              </w:rPr>
              <w:t xml:space="preserve"> закупки</w:t>
            </w:r>
            <w:r w:rsidRPr="008B6AE1">
              <w:rPr>
                <w:sz w:val="28"/>
                <w:szCs w:val="28"/>
              </w:rPr>
              <w:t xml:space="preserve"> (</w:t>
            </w:r>
            <w:r w:rsidR="00C714D3" w:rsidRPr="008B6AE1">
              <w:rPr>
                <w:sz w:val="28"/>
                <w:szCs w:val="28"/>
              </w:rPr>
              <w:t>участник</w:t>
            </w:r>
            <w:r w:rsidRPr="008B6AE1">
              <w:rPr>
                <w:sz w:val="28"/>
                <w:szCs w:val="28"/>
              </w:rPr>
              <w:t>а закупки, с которым заключается договор</w:t>
            </w:r>
            <w:r w:rsidR="00C714D3" w:rsidRPr="008B6AE1">
              <w:rPr>
                <w:sz w:val="28"/>
                <w:szCs w:val="28"/>
              </w:rPr>
              <w:t>, далее по тексту - Победитель)</w:t>
            </w:r>
            <w:r w:rsidR="00BD52EF" w:rsidRPr="008B6AE1">
              <w:rPr>
                <w:sz w:val="28"/>
                <w:szCs w:val="28"/>
              </w:rPr>
              <w:t xml:space="preserve"> должен иметь достаточную квалификацию в соответствии с требованиями правил, предъявляемых к выполняемой работе, иметь исправный и испытанный инструмент, приборы, приспособления и средства защиты. </w:t>
            </w:r>
          </w:p>
          <w:p w14:paraId="23649C1C" w14:textId="1C4DD5B9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1.1.1. Минимально допустимые требования по персоналу</w:t>
            </w:r>
            <w:r w:rsidR="0006045D" w:rsidRPr="008B6AE1">
              <w:rPr>
                <w:sz w:val="28"/>
                <w:szCs w:val="28"/>
              </w:rPr>
              <w:t xml:space="preserve"> Победителя</w:t>
            </w:r>
            <w:r w:rsidRPr="008B6AE1">
              <w:rPr>
                <w:sz w:val="28"/>
                <w:szCs w:val="28"/>
              </w:rPr>
              <w:t>:</w:t>
            </w:r>
          </w:p>
          <w:p w14:paraId="65C5953E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Члены бригады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 xml:space="preserve">3 чел. (наличие 4 гр. по электробезопасности у одного из членов бригады, у остальных не ниже 3 гр.)  </w:t>
            </w:r>
          </w:p>
          <w:p w14:paraId="67FB58C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Производитель работ –</w:t>
            </w:r>
            <w:r w:rsidR="005A71EE" w:rsidRPr="008B6AE1">
              <w:rPr>
                <w:sz w:val="28"/>
                <w:szCs w:val="28"/>
              </w:rPr>
              <w:t xml:space="preserve"> не менее</w:t>
            </w:r>
            <w:r w:rsidRPr="008B6AE1">
              <w:rPr>
                <w:sz w:val="28"/>
                <w:szCs w:val="28"/>
              </w:rPr>
              <w:t xml:space="preserve"> 1 чел. (наличие 5 гр. по электробезопасности)</w:t>
            </w:r>
          </w:p>
          <w:p w14:paraId="308950F6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lastRenderedPageBreak/>
              <w:t xml:space="preserve">- Водитель крана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1EF3CD9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Водитель БКМ –</w:t>
            </w:r>
            <w:r w:rsidR="005A71EE" w:rsidRPr="008B6AE1">
              <w:rPr>
                <w:sz w:val="28"/>
                <w:szCs w:val="28"/>
              </w:rPr>
              <w:t xml:space="preserve"> не менее</w:t>
            </w:r>
            <w:r w:rsidRPr="008B6AE1">
              <w:rPr>
                <w:sz w:val="28"/>
                <w:szCs w:val="28"/>
              </w:rPr>
              <w:t xml:space="preserve"> 1 чел. (наличие не ниже 2 гр. по электробезопасности с допуском к работе в охранной зоне электроустановки);</w:t>
            </w:r>
          </w:p>
          <w:p w14:paraId="0A2262F0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Водитель АГП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643A3F31" w14:textId="7BD854C8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Электрогазосварщик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>1 чел. (наличие не ниже 2 гр. по электробезопасности с допуском к работе в охранной зоне электроустановки);</w:t>
            </w:r>
          </w:p>
          <w:p w14:paraId="299728DF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Инженер-проектировщик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 xml:space="preserve">1 чел. </w:t>
            </w:r>
          </w:p>
          <w:p w14:paraId="2707C655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Инженер-сметчик – </w:t>
            </w:r>
            <w:r w:rsidR="005A71EE" w:rsidRPr="008B6AE1">
              <w:rPr>
                <w:sz w:val="28"/>
                <w:szCs w:val="28"/>
              </w:rPr>
              <w:t xml:space="preserve">не менее </w:t>
            </w:r>
            <w:r w:rsidRPr="008B6AE1">
              <w:rPr>
                <w:sz w:val="28"/>
                <w:szCs w:val="28"/>
              </w:rPr>
              <w:t xml:space="preserve">1 чел. </w:t>
            </w:r>
          </w:p>
          <w:p w14:paraId="7050841E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инженерно-технические и кадровые рабочие должны иметь опыт производства всех работ «Ведомость работ», иметь стаж работ не менее 3-х лет.</w:t>
            </w:r>
          </w:p>
          <w:p w14:paraId="5BE9598D" w14:textId="77777777" w:rsidR="00BD52EF" w:rsidRPr="008B6AE1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Наличие персонала подтверждается:</w:t>
            </w:r>
          </w:p>
          <w:p w14:paraId="221D4A5F" w14:textId="77777777" w:rsidR="00BD52EF" w:rsidRPr="008B6AE1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выпиской из штатного расписания с замещением с указанием фамилий, имен и отчеств сотрудников с приложением копий дипломов о высшем образовании специалистов; </w:t>
            </w:r>
          </w:p>
          <w:p w14:paraId="58BAD150" w14:textId="77777777" w:rsidR="00BD52EF" w:rsidRPr="008B6AE1" w:rsidRDefault="00BD52EF" w:rsidP="00BD5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и/или копией договора оказания услуг по предоставлению персонала с приложением копий дипломов о высшем образовании специалистов; </w:t>
            </w:r>
          </w:p>
          <w:p w14:paraId="11FCC9C0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и/или договором оказания услуг с физическим лицом с приложением копий дипломов о высшем образовании специалистов.</w:t>
            </w:r>
          </w:p>
          <w:p w14:paraId="29D47C81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Квалификация персонала подтверждается:</w:t>
            </w:r>
          </w:p>
          <w:p w14:paraId="57B92BB7" w14:textId="77777777" w:rsidR="00BD52EF" w:rsidRPr="008B6AE1" w:rsidRDefault="00BD52EF" w:rsidP="00BD52EF">
            <w:pPr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копиями документов о квалификации и опыте руководителей и технических специалистов. </w:t>
            </w:r>
          </w:p>
          <w:p w14:paraId="75CEF6ED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1.1.2. Минимально допустимое количество техники:</w:t>
            </w:r>
          </w:p>
          <w:p w14:paraId="1FE3CE12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Автокран – 1 шт.</w:t>
            </w:r>
          </w:p>
          <w:p w14:paraId="016558A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Бурильно-крановая машина (БКМ) – 1 шт.</w:t>
            </w:r>
          </w:p>
          <w:p w14:paraId="280645B9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Автогидроподъемник – 1 шт.</w:t>
            </w:r>
          </w:p>
          <w:p w14:paraId="13ADA241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- Грузовой автомобиль для перевозки материалов – 1 шт. </w:t>
            </w:r>
          </w:p>
          <w:p w14:paraId="073640A4" w14:textId="77777777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- Бригадный автомобиль – 1 шт.</w:t>
            </w:r>
          </w:p>
          <w:p w14:paraId="475A8511" w14:textId="321D488D" w:rsidR="00BD52EF" w:rsidRPr="008B6AE1" w:rsidRDefault="00BD52EF" w:rsidP="00BD52EF">
            <w:pPr>
              <w:tabs>
                <w:tab w:val="num" w:pos="709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В подтверждении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предоставить документ, подтверждающий наличие собственной базы, оборудования, машин и механизмов</w:t>
            </w:r>
            <w:r w:rsidRPr="008B6AE1">
              <w:rPr>
                <w:color w:val="000000"/>
                <w:sz w:val="28"/>
                <w:szCs w:val="28"/>
              </w:rPr>
              <w:t xml:space="preserve"> на праве собственности или ином </w:t>
            </w:r>
            <w:r w:rsidRPr="008B6AE1">
              <w:rPr>
                <w:color w:val="000000"/>
                <w:sz w:val="28"/>
                <w:szCs w:val="28"/>
              </w:rPr>
              <w:lastRenderedPageBreak/>
              <w:t>законном основании. В случае предоставления договора аренды, срок окончания действия такого договора должен быть не ранее срока окончания выполнения работ</w:t>
            </w:r>
          </w:p>
          <w:p w14:paraId="50C5F6BA" w14:textId="77777777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1.2. Копии разрешительных документов, подтверждающих право на проведение работ: </w:t>
            </w:r>
          </w:p>
          <w:p w14:paraId="559711B7" w14:textId="710CD04D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1.2.1.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входить в саморегулируемую организацию, основанную на членстве лиц, осуществляющих строительство, на основании ФЗ РФ № 372 от 01.07.2017 г, предоставить выписку из реестра членов СРО, с допуском </w:t>
            </w:r>
            <w:r w:rsidR="0006045D" w:rsidRPr="008B6AE1">
              <w:rPr>
                <w:sz w:val="28"/>
                <w:szCs w:val="28"/>
              </w:rPr>
              <w:t xml:space="preserve">к </w:t>
            </w:r>
            <w:r w:rsidRPr="008B6AE1">
              <w:rPr>
                <w:sz w:val="28"/>
                <w:szCs w:val="28"/>
              </w:rPr>
              <w:t>соответствующим видам работ, которые оказывают влияние на безопасность объектов капитального строительства.</w:t>
            </w:r>
          </w:p>
          <w:p w14:paraId="1F8F72A6" w14:textId="77777777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Подтверждается предоставлением выписки из реестра СРО о допуске к видам работ, являющихся предметом закупки (с приложением.).</w:t>
            </w:r>
          </w:p>
          <w:p w14:paraId="5D2E03A0" w14:textId="35397451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1.2.2. Выписку из реестра членов СРО на выполнение проектных работ (возможно привлечение субподрядчика, в таком случае в составе заявки необходимо предоставить договор (Протокол, Соглашение) о намерениях между </w:t>
            </w:r>
            <w:r w:rsidR="00C714D3" w:rsidRPr="008B6AE1">
              <w:rPr>
                <w:sz w:val="28"/>
                <w:szCs w:val="28"/>
              </w:rPr>
              <w:t>Победителе</w:t>
            </w:r>
            <w:r w:rsidRPr="008B6AE1">
              <w:rPr>
                <w:sz w:val="28"/>
                <w:szCs w:val="28"/>
              </w:rPr>
              <w:t>м закупки и привлекаемым субподрядчиком (соисполнителем) с указанием реквизитов организации</w:t>
            </w:r>
            <w:r w:rsidR="0011127A">
              <w:rPr>
                <w:sz w:val="28"/>
                <w:szCs w:val="28"/>
              </w:rPr>
              <w:t>,</w:t>
            </w:r>
            <w:r w:rsidRPr="008B6AE1">
              <w:rPr>
                <w:sz w:val="28"/>
                <w:szCs w:val="28"/>
              </w:rPr>
              <w:t xml:space="preserve"> и приложением копии их выписки из реестра СРО (актуальные) на выполнение проектных работ)</w:t>
            </w:r>
          </w:p>
          <w:p w14:paraId="494DE93E" w14:textId="41CC4DC9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1.3.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иметь опыт выполнения аналогичных работ (под аналогичными работами понимаются работы </w:t>
            </w:r>
            <w:r w:rsidR="0006045D" w:rsidRPr="008B6AE1">
              <w:rPr>
                <w:sz w:val="28"/>
                <w:szCs w:val="28"/>
              </w:rPr>
              <w:t>по строительству ВЛИ-0,4кВ, ВЛЗ-10кВ, ТП</w:t>
            </w:r>
            <w:r w:rsidR="001339E2" w:rsidRPr="008B6AE1">
              <w:rPr>
                <w:sz w:val="28"/>
                <w:szCs w:val="28"/>
              </w:rPr>
              <w:t>.</w:t>
            </w:r>
          </w:p>
          <w:p w14:paraId="4CF9BA60" w14:textId="2243D51B" w:rsidR="00BD52EF" w:rsidRPr="008B6AE1" w:rsidRDefault="00BD52EF" w:rsidP="00BD52EF">
            <w:pPr>
              <w:shd w:val="clear" w:color="auto" w:fill="FFFFFF"/>
              <w:tabs>
                <w:tab w:val="left" w:pos="0"/>
              </w:tabs>
              <w:ind w:left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В подтверждении </w:t>
            </w:r>
            <w:r w:rsidR="00C714D3" w:rsidRPr="008B6AE1">
              <w:rPr>
                <w:sz w:val="28"/>
                <w:szCs w:val="28"/>
              </w:rPr>
              <w:t>Победитель</w:t>
            </w:r>
            <w:r w:rsidRPr="008B6AE1">
              <w:rPr>
                <w:sz w:val="28"/>
                <w:szCs w:val="28"/>
              </w:rPr>
              <w:t xml:space="preserve"> закупки должен предоставить перечень объектов по аналогичному виду работ с указанием организации, наименования объекта и объема выполненных работ, выраженный в рублях, за последние 3 года, заполненный по форме (Приложение № 3 к заявке на участие в запросе предложений);</w:t>
            </w:r>
          </w:p>
          <w:p w14:paraId="236FE053" w14:textId="583850F6" w:rsidR="00DE33C2" w:rsidRPr="008B6AE1" w:rsidRDefault="00BD52EF" w:rsidP="00C714D3">
            <w:pPr>
              <w:shd w:val="clear" w:color="auto" w:fill="FFFFFF"/>
              <w:tabs>
                <w:tab w:val="left" w:pos="0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При выявлении недостоверных сведений в представленной </w:t>
            </w:r>
            <w:r w:rsidR="00C714D3" w:rsidRPr="008B6AE1">
              <w:rPr>
                <w:sz w:val="28"/>
                <w:szCs w:val="28"/>
              </w:rPr>
              <w:t>Победителе</w:t>
            </w:r>
            <w:r w:rsidRPr="008B6AE1">
              <w:rPr>
                <w:sz w:val="28"/>
                <w:szCs w:val="28"/>
              </w:rPr>
              <w:t>м закупки заявке,</w:t>
            </w:r>
            <w:r w:rsidR="00C714D3" w:rsidRPr="008B6AE1">
              <w:rPr>
                <w:sz w:val="28"/>
                <w:szCs w:val="28"/>
              </w:rPr>
              <w:t xml:space="preserve"> представленных при подписании договора </w:t>
            </w:r>
            <w:r w:rsidR="0022542C" w:rsidRPr="008B6AE1">
              <w:rPr>
                <w:sz w:val="28"/>
                <w:szCs w:val="28"/>
              </w:rPr>
              <w:t xml:space="preserve">документах и </w:t>
            </w:r>
            <w:r w:rsidR="00C714D3" w:rsidRPr="008B6AE1">
              <w:rPr>
                <w:sz w:val="28"/>
                <w:szCs w:val="28"/>
              </w:rPr>
              <w:t xml:space="preserve"> </w:t>
            </w:r>
            <w:r w:rsidRPr="008B6AE1">
              <w:rPr>
                <w:sz w:val="28"/>
                <w:szCs w:val="28"/>
              </w:rPr>
              <w:t xml:space="preserve">несоответствия </w:t>
            </w:r>
            <w:r w:rsidR="00C714D3" w:rsidRPr="008B6AE1">
              <w:rPr>
                <w:sz w:val="28"/>
                <w:szCs w:val="28"/>
              </w:rPr>
              <w:t>Победителя</w:t>
            </w:r>
            <w:r w:rsidRPr="008B6AE1">
              <w:rPr>
                <w:sz w:val="28"/>
                <w:szCs w:val="28"/>
              </w:rPr>
              <w:t xml:space="preserve"> закупки, а также привлекаемых им для исполнения договора субподрядчиков (</w:t>
            </w:r>
            <w:r w:rsidR="00C714D3" w:rsidRPr="008B6AE1">
              <w:rPr>
                <w:sz w:val="28"/>
                <w:szCs w:val="28"/>
              </w:rPr>
              <w:t>соисполнителей) установленным к подрядчикам</w:t>
            </w:r>
            <w:r w:rsidRPr="008B6AE1">
              <w:rPr>
                <w:sz w:val="28"/>
                <w:szCs w:val="28"/>
              </w:rPr>
              <w:t xml:space="preserve"> треб</w:t>
            </w:r>
            <w:r w:rsidR="001339E2" w:rsidRPr="008B6AE1">
              <w:rPr>
                <w:sz w:val="28"/>
                <w:szCs w:val="28"/>
              </w:rPr>
              <w:t>ованиям</w:t>
            </w:r>
            <w:r w:rsidR="00C714D3" w:rsidRPr="008B6AE1">
              <w:rPr>
                <w:sz w:val="28"/>
                <w:szCs w:val="28"/>
              </w:rPr>
              <w:t xml:space="preserve"> </w:t>
            </w:r>
            <w:r w:rsidRPr="008B6AE1">
              <w:rPr>
                <w:sz w:val="28"/>
                <w:szCs w:val="28"/>
              </w:rPr>
              <w:t xml:space="preserve"> </w:t>
            </w:r>
            <w:r w:rsidR="001339E2" w:rsidRPr="008B6AE1">
              <w:rPr>
                <w:sz w:val="28"/>
                <w:szCs w:val="28"/>
              </w:rPr>
              <w:t>Извещения</w:t>
            </w:r>
            <w:r w:rsidR="00C714D3" w:rsidRPr="008B6AE1">
              <w:rPr>
                <w:sz w:val="28"/>
                <w:szCs w:val="28"/>
              </w:rPr>
              <w:t xml:space="preserve"> (</w:t>
            </w:r>
            <w:r w:rsidR="001339E2" w:rsidRPr="008B6AE1">
              <w:rPr>
                <w:sz w:val="28"/>
                <w:szCs w:val="28"/>
              </w:rPr>
              <w:t>Документации</w:t>
            </w:r>
            <w:r w:rsidR="00C714D3" w:rsidRPr="008B6AE1">
              <w:rPr>
                <w:sz w:val="28"/>
                <w:szCs w:val="28"/>
              </w:rPr>
              <w:t>)</w:t>
            </w:r>
            <w:r w:rsidRPr="008B6AE1">
              <w:rPr>
                <w:sz w:val="28"/>
                <w:szCs w:val="28"/>
              </w:rPr>
              <w:t>, Заказчик</w:t>
            </w:r>
            <w:r w:rsidR="00C714D3" w:rsidRPr="008B6AE1">
              <w:rPr>
                <w:sz w:val="28"/>
                <w:szCs w:val="28"/>
              </w:rPr>
              <w:t xml:space="preserve"> вправе отклонить Заявку такого участника</w:t>
            </w:r>
            <w:r w:rsidRPr="008B6AE1">
              <w:rPr>
                <w:sz w:val="28"/>
                <w:szCs w:val="28"/>
              </w:rPr>
              <w:t xml:space="preserve"> от дальнейшего участия</w:t>
            </w:r>
            <w:r w:rsidR="0022542C" w:rsidRPr="008B6AE1">
              <w:rPr>
                <w:sz w:val="28"/>
                <w:szCs w:val="28"/>
              </w:rPr>
              <w:t xml:space="preserve"> в процедуре запроса котировок на любом этапе его</w:t>
            </w:r>
            <w:r w:rsidRPr="008B6AE1">
              <w:rPr>
                <w:sz w:val="28"/>
                <w:szCs w:val="28"/>
              </w:rPr>
              <w:t xml:space="preserve"> проведения</w:t>
            </w:r>
            <w:r w:rsidR="00C714D3" w:rsidRPr="008B6AE1">
              <w:rPr>
                <w:sz w:val="28"/>
                <w:szCs w:val="28"/>
              </w:rPr>
              <w:t>, в том числе на  этапе заключения договора.</w:t>
            </w:r>
          </w:p>
        </w:tc>
      </w:tr>
      <w:tr w:rsidR="00177C7B" w:rsidRPr="008B6AE1" w14:paraId="172254B6" w14:textId="77777777" w:rsidTr="004A00F3">
        <w:tc>
          <w:tcPr>
            <w:tcW w:w="384" w:type="pct"/>
          </w:tcPr>
          <w:p w14:paraId="3C6729DD" w14:textId="0A477872" w:rsidR="00DE33C2" w:rsidRPr="008B6AE1" w:rsidRDefault="00ED4BA6" w:rsidP="004A00F3">
            <w:pPr>
              <w:jc w:val="center"/>
              <w:rPr>
                <w:b/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26" w:type="pct"/>
          </w:tcPr>
          <w:p w14:paraId="5CBDDCD3" w14:textId="77777777" w:rsidR="00DE33C2" w:rsidRPr="008B6AE1" w:rsidRDefault="008732C7" w:rsidP="005A71EE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Т</w:t>
            </w:r>
            <w:r w:rsidR="00DE33C2" w:rsidRPr="008B6AE1">
              <w:rPr>
                <w:sz w:val="28"/>
                <w:szCs w:val="28"/>
              </w:rPr>
              <w:t>ребования к материалам и оборудованию</w:t>
            </w:r>
          </w:p>
        </w:tc>
        <w:tc>
          <w:tcPr>
            <w:tcW w:w="3790" w:type="pct"/>
          </w:tcPr>
          <w:p w14:paraId="7ACD66D0" w14:textId="07767A65" w:rsidR="00DE33C2" w:rsidRPr="008B6AE1" w:rsidRDefault="0088539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 xml:space="preserve">2.1. </w:t>
            </w:r>
            <w:r w:rsidR="00CB00B0" w:rsidRPr="008B6AE1">
              <w:rPr>
                <w:rFonts w:eastAsia="Times New Roman"/>
                <w:sz w:val="28"/>
                <w:szCs w:val="28"/>
              </w:rPr>
              <w:t>И</w:t>
            </w:r>
            <w:r w:rsidR="00DE33C2" w:rsidRPr="008B6AE1">
              <w:rPr>
                <w:rFonts w:eastAsia="Times New Roman"/>
                <w:sz w:val="28"/>
                <w:szCs w:val="28"/>
              </w:rPr>
              <w:t>спользуемые материалы и оборудование при выполнении работ, указанны</w:t>
            </w:r>
            <w:r w:rsidR="001D67CB">
              <w:rPr>
                <w:rFonts w:eastAsia="Times New Roman"/>
                <w:sz w:val="28"/>
                <w:szCs w:val="28"/>
              </w:rPr>
              <w:t>е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в Техническом задании</w:t>
            </w:r>
            <w:r w:rsidR="00CB00B0" w:rsidRPr="008B6AE1">
              <w:rPr>
                <w:rFonts w:eastAsia="Times New Roman"/>
                <w:sz w:val="28"/>
                <w:szCs w:val="28"/>
              </w:rPr>
              <w:t xml:space="preserve"> и </w:t>
            </w:r>
            <w:r w:rsidR="001D67CB">
              <w:rPr>
                <w:rFonts w:eastAsia="Times New Roman"/>
                <w:sz w:val="28"/>
                <w:szCs w:val="28"/>
              </w:rPr>
              <w:t>локальных сметных расчетах (далее – ТЗ и ЛСР соответственно)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, </w:t>
            </w:r>
            <w:r w:rsidR="00B44AF2" w:rsidRPr="008B6AE1">
              <w:rPr>
                <w:rFonts w:eastAsia="Times New Roman"/>
                <w:sz w:val="28"/>
                <w:szCs w:val="28"/>
              </w:rPr>
              <w:t>должны быть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новыми и ранее не использованны</w:t>
            </w:r>
            <w:r w:rsidR="00EF028B" w:rsidRPr="008B6AE1">
              <w:rPr>
                <w:rFonts w:eastAsia="Times New Roman"/>
                <w:sz w:val="28"/>
                <w:szCs w:val="28"/>
              </w:rPr>
              <w:t xml:space="preserve">ми, изготовленными </w:t>
            </w:r>
            <w:r w:rsidR="00B86CBD">
              <w:rPr>
                <w:rFonts w:eastAsia="Times New Roman"/>
                <w:sz w:val="28"/>
                <w:szCs w:val="28"/>
              </w:rPr>
              <w:t>не ранее 2022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года. Используемые мате</w:t>
            </w:r>
            <w:r w:rsidRPr="008B6AE1">
              <w:rPr>
                <w:rFonts w:eastAsia="Times New Roman"/>
                <w:sz w:val="28"/>
                <w:szCs w:val="28"/>
              </w:rPr>
              <w:t xml:space="preserve">риалы и </w:t>
            </w:r>
            <w:r w:rsidRPr="008B6AE1">
              <w:rPr>
                <w:rFonts w:eastAsia="Times New Roman"/>
                <w:sz w:val="28"/>
                <w:szCs w:val="28"/>
              </w:rPr>
              <w:lastRenderedPageBreak/>
              <w:t>оборудование маркируются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согласно НТД предприятия-изготовителя</w:t>
            </w:r>
            <w:r w:rsidR="001D67CB">
              <w:rPr>
                <w:rFonts w:eastAsia="Times New Roman"/>
                <w:sz w:val="28"/>
                <w:szCs w:val="28"/>
              </w:rPr>
              <w:t xml:space="preserve"> и должны быть включены в состав исполнительной документации и указаны в перечне документации, направленной на рассмотрение Заказчику для подтверждения выполненных работ</w:t>
            </w:r>
            <w:r w:rsidR="00913793" w:rsidRPr="008B6AE1">
              <w:rPr>
                <w:rFonts w:eastAsia="Times New Roman"/>
                <w:sz w:val="28"/>
                <w:szCs w:val="28"/>
              </w:rPr>
              <w:t>.</w:t>
            </w:r>
            <w:r w:rsidR="00DE33C2" w:rsidRPr="008B6AE1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34EE2370" w14:textId="1D8C85F8" w:rsidR="00B44AF2" w:rsidRPr="008B6AE1" w:rsidRDefault="00E567C5" w:rsidP="006120AB">
            <w:pPr>
              <w:widowControl w:val="0"/>
              <w:autoSpaceDE w:val="0"/>
              <w:autoSpaceDN w:val="0"/>
              <w:adjustRightInd w:val="0"/>
              <w:ind w:firstLine="34"/>
              <w:contextualSpacing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 xml:space="preserve">2.2. Материалы и оборудование, указанные в </w:t>
            </w:r>
            <w:r w:rsidR="001D67CB">
              <w:rPr>
                <w:rFonts w:eastAsia="Times New Roman"/>
                <w:sz w:val="28"/>
                <w:szCs w:val="28"/>
              </w:rPr>
              <w:t>ТЗ и ЛСР</w:t>
            </w:r>
            <w:r w:rsidRPr="008B6AE1">
              <w:rPr>
                <w:rFonts w:eastAsia="Times New Roman"/>
                <w:sz w:val="28"/>
                <w:szCs w:val="28"/>
              </w:rPr>
              <w:t xml:space="preserve"> и содержащие наименование производителя марку или иную идентификацию, связывающую с конкретным производителем, </w:t>
            </w:r>
            <w:r w:rsidR="00CB7182" w:rsidRPr="008B6AE1">
              <w:rPr>
                <w:rFonts w:eastAsia="Times New Roman"/>
                <w:sz w:val="28"/>
                <w:szCs w:val="28"/>
              </w:rPr>
              <w:t xml:space="preserve">является не обязательным, но рекомендованным к применению при исполнении контракта. </w:t>
            </w:r>
            <w:r w:rsidR="00CB7182" w:rsidRPr="008B6AE1">
              <w:rPr>
                <w:rFonts w:eastAsia="Times New Roman"/>
                <w:b/>
                <w:sz w:val="28"/>
                <w:szCs w:val="28"/>
              </w:rPr>
              <w:t>Допустимо использование материалов и оборудования по техническим и качественным характеристикам, являющихся эквивалентами.</w:t>
            </w:r>
          </w:p>
          <w:p w14:paraId="2ED24C7E" w14:textId="77777777" w:rsidR="00DE33C2" w:rsidRPr="008B6AE1" w:rsidRDefault="00885395" w:rsidP="006120AB">
            <w:pPr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2.</w:t>
            </w:r>
            <w:r w:rsidR="00E52CFC" w:rsidRPr="008B6AE1">
              <w:rPr>
                <w:sz w:val="28"/>
                <w:szCs w:val="28"/>
              </w:rPr>
              <w:t>3</w:t>
            </w:r>
            <w:r w:rsidRPr="008B6AE1">
              <w:rPr>
                <w:sz w:val="28"/>
                <w:szCs w:val="28"/>
              </w:rPr>
              <w:t xml:space="preserve">. </w:t>
            </w:r>
            <w:r w:rsidR="00106858" w:rsidRPr="008B6AE1">
              <w:rPr>
                <w:sz w:val="28"/>
                <w:szCs w:val="28"/>
              </w:rPr>
              <w:t>Материалы для выполнения работ поставляются</w:t>
            </w:r>
            <w:r w:rsidR="00B44AF2" w:rsidRPr="008B6AE1">
              <w:rPr>
                <w:sz w:val="28"/>
                <w:szCs w:val="28"/>
              </w:rPr>
              <w:t>:</w:t>
            </w:r>
          </w:p>
          <w:p w14:paraId="54CD3837" w14:textId="78302469" w:rsidR="00420335" w:rsidRPr="008B6AE1" w:rsidRDefault="00420335" w:rsidP="00330D4B">
            <w:pPr>
              <w:ind w:firstLine="709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•</w:t>
            </w:r>
            <w:r w:rsidRPr="008B6AE1">
              <w:rPr>
                <w:sz w:val="28"/>
                <w:szCs w:val="28"/>
              </w:rPr>
              <w:tab/>
            </w:r>
            <w:r w:rsidR="00885395" w:rsidRPr="008B6AE1">
              <w:rPr>
                <w:sz w:val="28"/>
                <w:szCs w:val="28"/>
              </w:rPr>
              <w:t xml:space="preserve">с </w:t>
            </w:r>
            <w:r w:rsidR="00CB00B0" w:rsidRPr="008B6AE1">
              <w:rPr>
                <w:sz w:val="28"/>
                <w:szCs w:val="28"/>
              </w:rPr>
              <w:t>сертификатами соответствия (согласно</w:t>
            </w:r>
            <w:r w:rsidR="0011127A">
              <w:rPr>
                <w:sz w:val="28"/>
                <w:szCs w:val="28"/>
              </w:rPr>
              <w:t>,</w:t>
            </w:r>
            <w:r w:rsidR="00CB00B0" w:rsidRPr="008B6AE1">
              <w:rPr>
                <w:sz w:val="28"/>
                <w:szCs w:val="28"/>
              </w:rPr>
              <w:t xml:space="preserve">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соответствии);</w:t>
            </w:r>
          </w:p>
          <w:p w14:paraId="5FF289E5" w14:textId="77777777" w:rsidR="00DE33C2" w:rsidRPr="008B6AE1" w:rsidRDefault="00420335" w:rsidP="00330D4B">
            <w:pPr>
              <w:ind w:firstLine="709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•</w:t>
            </w:r>
            <w:r w:rsidRPr="008B6AE1">
              <w:rPr>
                <w:sz w:val="28"/>
                <w:szCs w:val="28"/>
              </w:rPr>
              <w:tab/>
            </w:r>
            <w:r w:rsidR="00885395" w:rsidRPr="008B6AE1">
              <w:rPr>
                <w:sz w:val="28"/>
                <w:szCs w:val="28"/>
              </w:rPr>
              <w:t>с копиями</w:t>
            </w:r>
            <w:r w:rsidRPr="008B6AE1">
              <w:rPr>
                <w:sz w:val="28"/>
                <w:szCs w:val="28"/>
              </w:rPr>
              <w:t xml:space="preserve"> заводских паспортов на оборудование и материалы (либо </w:t>
            </w:r>
            <w:r w:rsidR="00885395" w:rsidRPr="008B6AE1">
              <w:rPr>
                <w:sz w:val="28"/>
                <w:szCs w:val="28"/>
              </w:rPr>
              <w:t xml:space="preserve">с заменяющими его </w:t>
            </w:r>
            <w:r w:rsidRPr="008B6AE1">
              <w:rPr>
                <w:sz w:val="28"/>
                <w:szCs w:val="28"/>
              </w:rPr>
              <w:t>документ</w:t>
            </w:r>
            <w:r w:rsidR="00885395" w:rsidRPr="008B6AE1">
              <w:rPr>
                <w:sz w:val="28"/>
                <w:szCs w:val="28"/>
              </w:rPr>
              <w:t>ами</w:t>
            </w:r>
            <w:r w:rsidRPr="008B6AE1">
              <w:rPr>
                <w:sz w:val="28"/>
                <w:szCs w:val="28"/>
              </w:rPr>
              <w:t>) с указанием даты изготовления, ГОСТ, технических характеристик, предприятий - производителей.</w:t>
            </w:r>
          </w:p>
          <w:p w14:paraId="76A0EFF4" w14:textId="4F9A8D8E" w:rsidR="00E567C5" w:rsidRPr="008B6AE1" w:rsidRDefault="00885395" w:rsidP="00D67BD7">
            <w:pPr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2.</w:t>
            </w:r>
            <w:r w:rsidR="00E52CFC" w:rsidRPr="008B6AE1">
              <w:rPr>
                <w:sz w:val="28"/>
                <w:szCs w:val="28"/>
              </w:rPr>
              <w:t>4</w:t>
            </w:r>
            <w:r w:rsidRPr="008B6AE1">
              <w:rPr>
                <w:sz w:val="28"/>
                <w:szCs w:val="28"/>
              </w:rPr>
              <w:t xml:space="preserve">. </w:t>
            </w:r>
            <w:r w:rsidR="00DE33C2" w:rsidRPr="008B6AE1">
              <w:rPr>
                <w:sz w:val="28"/>
                <w:szCs w:val="28"/>
              </w:rPr>
              <w:t>Комплектно</w:t>
            </w:r>
            <w:r w:rsidRPr="008B6AE1">
              <w:rPr>
                <w:sz w:val="28"/>
                <w:szCs w:val="28"/>
              </w:rPr>
              <w:t>сть, качество и характеристики</w:t>
            </w:r>
            <w:r w:rsidR="00DE33C2" w:rsidRPr="008B6AE1">
              <w:rPr>
                <w:sz w:val="28"/>
                <w:szCs w:val="28"/>
              </w:rPr>
              <w:t xml:space="preserve"> поставляемого оборудования </w:t>
            </w:r>
            <w:r w:rsidR="00091F7E" w:rsidRPr="008B6AE1">
              <w:rPr>
                <w:sz w:val="28"/>
                <w:szCs w:val="28"/>
              </w:rPr>
              <w:t xml:space="preserve">и материалов </w:t>
            </w:r>
            <w:r w:rsidR="00DE33C2" w:rsidRPr="008B6AE1">
              <w:rPr>
                <w:sz w:val="28"/>
                <w:szCs w:val="28"/>
              </w:rPr>
              <w:t xml:space="preserve">должны соответствовать </w:t>
            </w:r>
            <w:r w:rsidR="00D67BD7">
              <w:rPr>
                <w:sz w:val="28"/>
                <w:szCs w:val="28"/>
              </w:rPr>
              <w:t>ТЗ и ЛСР, а также другим пунктам договора на выполнение работ</w:t>
            </w:r>
            <w:r w:rsidR="00DE33C2" w:rsidRPr="008B6AE1">
              <w:rPr>
                <w:sz w:val="28"/>
                <w:szCs w:val="28"/>
              </w:rPr>
              <w:t>.</w:t>
            </w:r>
          </w:p>
        </w:tc>
      </w:tr>
      <w:tr w:rsidR="00177C7B" w:rsidRPr="008B6AE1" w14:paraId="6EC42907" w14:textId="77777777" w:rsidTr="004A00F3">
        <w:tc>
          <w:tcPr>
            <w:tcW w:w="384" w:type="pct"/>
          </w:tcPr>
          <w:p w14:paraId="1626BB6D" w14:textId="77777777" w:rsidR="00DE33C2" w:rsidRPr="008B6AE1" w:rsidRDefault="006120AB" w:rsidP="00744594">
            <w:pPr>
              <w:ind w:right="176" w:firstLine="34"/>
              <w:jc w:val="center"/>
              <w:rPr>
                <w:sz w:val="28"/>
                <w:szCs w:val="28"/>
              </w:rPr>
            </w:pPr>
            <w:r w:rsidRPr="008B6AE1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826" w:type="pct"/>
          </w:tcPr>
          <w:p w14:paraId="66F10FC0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Гарантийные обязательства на СМР и оборудование</w:t>
            </w:r>
          </w:p>
        </w:tc>
        <w:tc>
          <w:tcPr>
            <w:tcW w:w="3790" w:type="pct"/>
          </w:tcPr>
          <w:p w14:paraId="48F619B5" w14:textId="004960AD" w:rsidR="00DE33C2" w:rsidRPr="008B6AE1" w:rsidRDefault="00885395" w:rsidP="0011127A">
            <w:pPr>
              <w:ind w:firstLine="34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3.1. </w:t>
            </w:r>
            <w:r w:rsidR="00DE33C2" w:rsidRPr="008B6AE1">
              <w:rPr>
                <w:sz w:val="28"/>
                <w:szCs w:val="28"/>
              </w:rPr>
              <w:t xml:space="preserve">Гарантийный срок на СМР </w:t>
            </w:r>
            <w:r w:rsidR="009B5CB2">
              <w:rPr>
                <w:sz w:val="28"/>
                <w:szCs w:val="28"/>
              </w:rPr>
              <w:t xml:space="preserve">и ПИР </w:t>
            </w:r>
            <w:r w:rsidR="00DE33C2" w:rsidRPr="008B6AE1">
              <w:rPr>
                <w:sz w:val="28"/>
                <w:szCs w:val="28"/>
              </w:rPr>
              <w:t xml:space="preserve">- не менее </w:t>
            </w:r>
            <w:r w:rsidR="0011127A">
              <w:rPr>
                <w:sz w:val="28"/>
                <w:szCs w:val="28"/>
              </w:rPr>
              <w:t>12</w:t>
            </w:r>
            <w:r w:rsidR="00DE33C2" w:rsidRPr="008B6AE1">
              <w:rPr>
                <w:sz w:val="28"/>
                <w:szCs w:val="28"/>
              </w:rPr>
              <w:t xml:space="preserve"> месяцев;</w:t>
            </w:r>
          </w:p>
          <w:p w14:paraId="2445103E" w14:textId="69F1B9F1" w:rsidR="00DE33C2" w:rsidRPr="008B6AE1" w:rsidRDefault="00885395" w:rsidP="0011127A">
            <w:pPr>
              <w:ind w:firstLine="34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3.2.</w:t>
            </w:r>
            <w:r w:rsidR="0011127A">
              <w:rPr>
                <w:sz w:val="28"/>
                <w:szCs w:val="28"/>
              </w:rPr>
              <w:t xml:space="preserve"> </w:t>
            </w:r>
            <w:r w:rsidR="00DE33C2" w:rsidRPr="008B6AE1">
              <w:rPr>
                <w:sz w:val="28"/>
                <w:szCs w:val="28"/>
              </w:rPr>
              <w:t>Гарантийный срок на материалы - не менее 24 месяцев;</w:t>
            </w:r>
          </w:p>
          <w:p w14:paraId="088CEC0D" w14:textId="79773EAB" w:rsidR="00DE33C2" w:rsidRPr="008B6AE1" w:rsidRDefault="00885395" w:rsidP="0011127A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3.3.</w:t>
            </w:r>
            <w:r w:rsidR="0011127A">
              <w:rPr>
                <w:sz w:val="28"/>
                <w:szCs w:val="28"/>
              </w:rPr>
              <w:t xml:space="preserve"> </w:t>
            </w:r>
            <w:r w:rsidR="00DE33C2" w:rsidRPr="008B6AE1">
              <w:rPr>
                <w:sz w:val="28"/>
                <w:szCs w:val="28"/>
              </w:rPr>
              <w:t>Гарантийный срок на обо</w:t>
            </w:r>
            <w:r w:rsidR="00BF27E3">
              <w:rPr>
                <w:sz w:val="28"/>
                <w:szCs w:val="28"/>
              </w:rPr>
              <w:t>рудование - не менее 36 месяцев;</w:t>
            </w:r>
          </w:p>
          <w:p w14:paraId="5F7831E3" w14:textId="77777777" w:rsidR="00BF27E3" w:rsidRDefault="00885395" w:rsidP="0011127A">
            <w:pPr>
              <w:tabs>
                <w:tab w:val="num" w:pos="709"/>
              </w:tabs>
              <w:ind w:firstLine="34"/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3.4. </w:t>
            </w:r>
            <w:r w:rsidR="00DE33C2" w:rsidRPr="008B6AE1">
              <w:rPr>
                <w:sz w:val="28"/>
                <w:szCs w:val="28"/>
              </w:rPr>
              <w:t>Гарантийный срок начинается с даты ввода в эксплуатацию электро</w:t>
            </w:r>
            <w:r w:rsidRPr="008B6AE1">
              <w:rPr>
                <w:sz w:val="28"/>
                <w:szCs w:val="28"/>
              </w:rPr>
              <w:t>оборудования</w:t>
            </w:r>
            <w:r w:rsidR="00BF27E3">
              <w:rPr>
                <w:sz w:val="28"/>
                <w:szCs w:val="28"/>
              </w:rPr>
              <w:t>.</w:t>
            </w:r>
          </w:p>
          <w:p w14:paraId="211EB01A" w14:textId="6E9A779B" w:rsidR="009B5CB2" w:rsidRPr="009B5CB2" w:rsidRDefault="009B5CB2" w:rsidP="0011127A">
            <w:pPr>
              <w:pStyle w:val="ae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t>Под гарантией на выполненные проектно-изыскательские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B5CB2">
              <w:rPr>
                <w:sz w:val="28"/>
                <w:szCs w:val="28"/>
                <w:lang w:eastAsia="ar-SA"/>
              </w:rPr>
              <w:t xml:space="preserve">работы </w:t>
            </w:r>
            <w:r>
              <w:rPr>
                <w:sz w:val="28"/>
                <w:szCs w:val="28"/>
                <w:lang w:eastAsia="ar-SA"/>
              </w:rPr>
              <w:t>(ПИР)</w:t>
            </w:r>
            <w:r w:rsidRPr="009B5CB2">
              <w:rPr>
                <w:sz w:val="28"/>
                <w:szCs w:val="28"/>
                <w:lang w:eastAsia="ar-SA"/>
              </w:rPr>
              <w:t xml:space="preserve"> понимается внесение изменений в проектно-сметную документацию без дополнительной оплаты по следующим причинам:</w:t>
            </w:r>
          </w:p>
          <w:p w14:paraId="315698BB" w14:textId="77777777" w:rsidR="009B5CB2" w:rsidRPr="00760C27" w:rsidRDefault="009B5CB2" w:rsidP="0011127A">
            <w:pPr>
              <w:jc w:val="both"/>
              <w:rPr>
                <w:sz w:val="28"/>
                <w:szCs w:val="28"/>
                <w:lang w:eastAsia="ar-SA"/>
              </w:rPr>
            </w:pPr>
            <w:r w:rsidRPr="00760C27">
              <w:rPr>
                <w:sz w:val="28"/>
                <w:szCs w:val="28"/>
                <w:lang w:eastAsia="ar-SA"/>
              </w:rPr>
              <w:t>- не приняты во внимание условия трассы и данные по инженерным изысканиям;</w:t>
            </w:r>
          </w:p>
          <w:p w14:paraId="622E1C1E" w14:textId="77777777" w:rsidR="009B5CB2" w:rsidRPr="009B5CB2" w:rsidRDefault="009B5CB2" w:rsidP="0011127A">
            <w:pPr>
              <w:pStyle w:val="ae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t>- не корректно проведенных изыскательских работ (не были обнаружены инженерные подземные трассы, не проверена геологическая устойчивость почвы и т.д.);</w:t>
            </w:r>
          </w:p>
          <w:p w14:paraId="1DF9911A" w14:textId="38A42D2C" w:rsidR="009B5CB2" w:rsidRPr="009B5CB2" w:rsidRDefault="009B5CB2" w:rsidP="0011127A">
            <w:pPr>
              <w:pStyle w:val="ae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lastRenderedPageBreak/>
              <w:t>- принятых в работу не проверенных на достоверность данных полученных от заинтересованных организаций и служб (водоканал, связь, газ, нефть, филиал ОАО «СО ЕЭС» РДУ РБ, ООО «Башкирэнерго»</w:t>
            </w:r>
            <w:r>
              <w:rPr>
                <w:sz w:val="28"/>
                <w:szCs w:val="28"/>
                <w:lang w:eastAsia="ar-SA"/>
              </w:rPr>
              <w:t xml:space="preserve">, </w:t>
            </w:r>
            <w:r w:rsidRPr="009B5CB2">
              <w:rPr>
                <w:sz w:val="28"/>
                <w:szCs w:val="28"/>
                <w:lang w:eastAsia="ar-SA"/>
              </w:rPr>
              <w:t xml:space="preserve">Администрация района и т.д.) в зоне ответственности </w:t>
            </w:r>
            <w:r>
              <w:rPr>
                <w:sz w:val="28"/>
                <w:szCs w:val="28"/>
                <w:lang w:eastAsia="ar-SA"/>
              </w:rPr>
              <w:t>ГУП «РЭС» РБ</w:t>
            </w:r>
            <w:r w:rsidRPr="009B5CB2">
              <w:rPr>
                <w:sz w:val="28"/>
                <w:szCs w:val="28"/>
                <w:lang w:eastAsia="ar-SA"/>
              </w:rPr>
              <w:t>;</w:t>
            </w:r>
          </w:p>
          <w:p w14:paraId="7A59DCD8" w14:textId="77777777" w:rsidR="009B5CB2" w:rsidRPr="00760C27" w:rsidRDefault="009B5CB2" w:rsidP="0011127A">
            <w:pPr>
              <w:jc w:val="both"/>
              <w:rPr>
                <w:sz w:val="28"/>
                <w:szCs w:val="28"/>
                <w:lang w:eastAsia="ar-SA"/>
              </w:rPr>
            </w:pPr>
            <w:r w:rsidRPr="00760C27">
              <w:rPr>
                <w:sz w:val="28"/>
                <w:szCs w:val="28"/>
                <w:lang w:eastAsia="ar-SA"/>
              </w:rPr>
              <w:t>- принятых в работу не проверенных на достоверность данных полученных от ГУП «РЭС» РБ;</w:t>
            </w:r>
          </w:p>
          <w:p w14:paraId="214853D0" w14:textId="372F08DA" w:rsidR="009B5CB2" w:rsidRPr="008B6AE1" w:rsidRDefault="009B5CB2" w:rsidP="0011127A">
            <w:pPr>
              <w:pStyle w:val="ae"/>
              <w:ind w:left="0"/>
              <w:jc w:val="both"/>
              <w:rPr>
                <w:sz w:val="28"/>
                <w:szCs w:val="28"/>
                <w:lang w:eastAsia="ar-SA"/>
              </w:rPr>
            </w:pPr>
            <w:r w:rsidRPr="009B5CB2">
              <w:rPr>
                <w:sz w:val="28"/>
                <w:szCs w:val="28"/>
                <w:lang w:eastAsia="ar-SA"/>
              </w:rPr>
              <w:t>- обнаруженных в проектно-сметной документации несоответствий норма</w:t>
            </w:r>
            <w:r>
              <w:rPr>
                <w:sz w:val="28"/>
                <w:szCs w:val="28"/>
                <w:lang w:eastAsia="ar-SA"/>
              </w:rPr>
              <w:t xml:space="preserve">тивным требованиям, требованиям, </w:t>
            </w:r>
            <w:r w:rsidRPr="009B5CB2">
              <w:rPr>
                <w:sz w:val="28"/>
                <w:szCs w:val="28"/>
                <w:lang w:eastAsia="ar-SA"/>
              </w:rPr>
              <w:t xml:space="preserve">даже в случае согласования проектно- сметной документации в </w:t>
            </w:r>
            <w:r>
              <w:rPr>
                <w:sz w:val="28"/>
                <w:szCs w:val="28"/>
                <w:lang w:eastAsia="ar-SA"/>
              </w:rPr>
              <w:t>ГУП «РЭС» РБ</w:t>
            </w:r>
            <w:r w:rsidRPr="009B5CB2">
              <w:rPr>
                <w:sz w:val="28"/>
                <w:szCs w:val="28"/>
                <w:lang w:eastAsia="ar-SA"/>
              </w:rPr>
              <w:t>.</w:t>
            </w:r>
          </w:p>
        </w:tc>
      </w:tr>
      <w:tr w:rsidR="00725694" w:rsidRPr="008B6AE1" w14:paraId="4513C9AC" w14:textId="77777777" w:rsidTr="004A00F3">
        <w:tc>
          <w:tcPr>
            <w:tcW w:w="384" w:type="pct"/>
            <w:vAlign w:val="center"/>
          </w:tcPr>
          <w:p w14:paraId="7666E2E8" w14:textId="4383DB99" w:rsidR="00DE33C2" w:rsidRPr="008B6AE1" w:rsidRDefault="00F43CE0" w:rsidP="00F43CE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B6AE1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826" w:type="pct"/>
            <w:vAlign w:val="center"/>
          </w:tcPr>
          <w:p w14:paraId="641BD7BD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Требования к составлению сметной документации</w:t>
            </w:r>
          </w:p>
        </w:tc>
        <w:tc>
          <w:tcPr>
            <w:tcW w:w="3790" w:type="pct"/>
            <w:vAlign w:val="center"/>
          </w:tcPr>
          <w:p w14:paraId="67CA0A57" w14:textId="77777777" w:rsidR="00B8197C" w:rsidRDefault="002C22A7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При заключении </w:t>
            </w:r>
            <w:r w:rsidR="00657517" w:rsidRPr="008B6AE1">
              <w:rPr>
                <w:sz w:val="28"/>
                <w:szCs w:val="28"/>
              </w:rPr>
              <w:t>контракта</w:t>
            </w:r>
            <w:r w:rsidRPr="008B6AE1">
              <w:rPr>
                <w:sz w:val="28"/>
                <w:szCs w:val="28"/>
              </w:rPr>
              <w:t xml:space="preserve"> с</w:t>
            </w:r>
            <w:r w:rsidR="00106858" w:rsidRPr="008B6AE1">
              <w:rPr>
                <w:sz w:val="28"/>
                <w:szCs w:val="28"/>
              </w:rPr>
              <w:t>метные расчеты рекомендуется представить</w:t>
            </w:r>
            <w:r w:rsidR="00F15248" w:rsidRPr="008B6AE1">
              <w:rPr>
                <w:sz w:val="28"/>
                <w:szCs w:val="28"/>
              </w:rPr>
              <w:t xml:space="preserve"> в формате </w:t>
            </w:r>
            <w:r w:rsidR="00F15248" w:rsidRPr="008B6AE1">
              <w:rPr>
                <w:sz w:val="28"/>
                <w:szCs w:val="28"/>
                <w:lang w:val="en-US"/>
              </w:rPr>
              <w:t>XML</w:t>
            </w:r>
            <w:r w:rsidR="00F15248" w:rsidRPr="008B6AE1">
              <w:rPr>
                <w:sz w:val="28"/>
                <w:szCs w:val="28"/>
              </w:rPr>
              <w:t xml:space="preserve"> </w:t>
            </w:r>
            <w:r w:rsidR="00C500CF" w:rsidRPr="008B6AE1">
              <w:rPr>
                <w:sz w:val="28"/>
                <w:szCs w:val="28"/>
              </w:rPr>
              <w:t>программы «Гранд-Смета» и</w:t>
            </w:r>
            <w:r w:rsidR="00F15248" w:rsidRPr="008B6AE1">
              <w:rPr>
                <w:sz w:val="28"/>
                <w:szCs w:val="28"/>
              </w:rPr>
              <w:t xml:space="preserve"> отсканированный и подписанный </w:t>
            </w:r>
            <w:r w:rsidR="0022542C" w:rsidRPr="008B6AE1">
              <w:rPr>
                <w:sz w:val="28"/>
                <w:szCs w:val="28"/>
              </w:rPr>
              <w:t>Победителем</w:t>
            </w:r>
            <w:r w:rsidR="00F15248" w:rsidRPr="008B6AE1">
              <w:rPr>
                <w:sz w:val="28"/>
                <w:szCs w:val="28"/>
              </w:rPr>
              <w:t xml:space="preserve"> вариант в формате </w:t>
            </w:r>
            <w:r w:rsidR="00F15248" w:rsidRPr="008B6AE1">
              <w:rPr>
                <w:sz w:val="28"/>
                <w:szCs w:val="28"/>
                <w:lang w:val="en-US"/>
              </w:rPr>
              <w:t>pdf</w:t>
            </w:r>
            <w:r w:rsidR="0022542C" w:rsidRPr="008B6AE1">
              <w:rPr>
                <w:sz w:val="28"/>
                <w:szCs w:val="28"/>
              </w:rPr>
              <w:t xml:space="preserve"> по каждому виду работ. </w:t>
            </w:r>
          </w:p>
          <w:p w14:paraId="1B30586F" w14:textId="22535D62" w:rsidR="00F15248" w:rsidRPr="008B6AE1" w:rsidRDefault="0022542C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Цену</w:t>
            </w:r>
            <w:r w:rsidR="00F15248" w:rsidRPr="008B6AE1">
              <w:rPr>
                <w:sz w:val="28"/>
                <w:szCs w:val="28"/>
              </w:rPr>
              <w:t xml:space="preserve"> строите</w:t>
            </w:r>
            <w:r w:rsidR="00106858" w:rsidRPr="008B6AE1">
              <w:rPr>
                <w:sz w:val="28"/>
                <w:szCs w:val="28"/>
              </w:rPr>
              <w:t>льно-монтажных работ рекомендуется указать</w:t>
            </w:r>
            <w:r w:rsidR="00F15248" w:rsidRPr="008B6AE1">
              <w:rPr>
                <w:sz w:val="28"/>
                <w:szCs w:val="28"/>
              </w:rPr>
              <w:t xml:space="preserve"> с учетом индексов в соответствии с Письмо</w:t>
            </w:r>
            <w:r w:rsidR="007D0689" w:rsidRPr="008B6AE1">
              <w:rPr>
                <w:sz w:val="28"/>
                <w:szCs w:val="28"/>
              </w:rPr>
              <w:t>м</w:t>
            </w:r>
            <w:r w:rsidR="00F15248" w:rsidRPr="008B6AE1">
              <w:rPr>
                <w:sz w:val="28"/>
                <w:szCs w:val="28"/>
              </w:rPr>
              <w:t xml:space="preserve"> Минстроя России №</w:t>
            </w:r>
            <w:r w:rsidR="000B49B8">
              <w:rPr>
                <w:sz w:val="28"/>
                <w:szCs w:val="28"/>
              </w:rPr>
              <w:t>63135</w:t>
            </w:r>
            <w:r w:rsidR="00F15248" w:rsidRPr="008B6AE1">
              <w:rPr>
                <w:sz w:val="28"/>
                <w:szCs w:val="28"/>
              </w:rPr>
              <w:t xml:space="preserve">-ИФ/09 от </w:t>
            </w:r>
            <w:r w:rsidR="000B49B8">
              <w:rPr>
                <w:sz w:val="28"/>
                <w:szCs w:val="28"/>
              </w:rPr>
              <w:t>27.11.</w:t>
            </w:r>
            <w:r w:rsidR="00DB4ECD" w:rsidRPr="008B6AE1">
              <w:rPr>
                <w:sz w:val="28"/>
                <w:szCs w:val="28"/>
              </w:rPr>
              <w:t>202</w:t>
            </w:r>
            <w:r w:rsidR="00CF745D">
              <w:rPr>
                <w:sz w:val="28"/>
                <w:szCs w:val="28"/>
              </w:rPr>
              <w:t>2</w:t>
            </w:r>
            <w:r w:rsidR="00F15248" w:rsidRPr="008B6AE1">
              <w:rPr>
                <w:sz w:val="28"/>
                <w:szCs w:val="28"/>
              </w:rPr>
              <w:t>г.:</w:t>
            </w:r>
          </w:p>
          <w:p w14:paraId="3C7E22A6" w14:textId="6425D2ED" w:rsidR="00034885" w:rsidRP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 </w:t>
            </w:r>
            <w:r w:rsidRPr="000348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63BD">
              <w:rPr>
                <w:sz w:val="28"/>
                <w:szCs w:val="28"/>
              </w:rPr>
              <w:t>22,</w:t>
            </w:r>
            <w:r w:rsidR="000B49B8">
              <w:rPr>
                <w:sz w:val="28"/>
                <w:szCs w:val="28"/>
              </w:rPr>
              <w:t>68</w:t>
            </w:r>
          </w:p>
          <w:p w14:paraId="4E040801" w14:textId="63DD32FE" w:rsid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– </w:t>
            </w:r>
            <w:r w:rsidR="003363BD">
              <w:rPr>
                <w:sz w:val="28"/>
                <w:szCs w:val="28"/>
              </w:rPr>
              <w:t>7,</w:t>
            </w:r>
            <w:r w:rsidR="000B49B8">
              <w:rPr>
                <w:sz w:val="28"/>
                <w:szCs w:val="28"/>
              </w:rPr>
              <w:t>58</w:t>
            </w:r>
          </w:p>
          <w:p w14:paraId="0BB3F611" w14:textId="4C9718F9" w:rsid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Эксплуатация машин и механизмов – </w:t>
            </w:r>
            <w:r w:rsidR="003B5285">
              <w:rPr>
                <w:sz w:val="28"/>
                <w:szCs w:val="28"/>
              </w:rPr>
              <w:t>9,</w:t>
            </w:r>
            <w:r w:rsidR="000B49B8">
              <w:rPr>
                <w:sz w:val="28"/>
                <w:szCs w:val="28"/>
              </w:rPr>
              <w:t>91</w:t>
            </w:r>
          </w:p>
          <w:p w14:paraId="00AE3C73" w14:textId="51447521" w:rsidR="00034885" w:rsidRPr="00034885" w:rsidRDefault="00034885" w:rsidP="00034885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034885">
              <w:rPr>
                <w:i/>
                <w:sz w:val="28"/>
                <w:szCs w:val="28"/>
              </w:rPr>
              <w:t>Пусконаладочные работы</w:t>
            </w:r>
            <w:r>
              <w:rPr>
                <w:i/>
                <w:sz w:val="28"/>
                <w:szCs w:val="28"/>
              </w:rPr>
              <w:t>:</w:t>
            </w:r>
          </w:p>
          <w:p w14:paraId="0272DD62" w14:textId="2D85D310" w:rsidR="00034885" w:rsidRPr="00034885" w:rsidRDefault="00034885" w:rsidP="000348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труда </w:t>
            </w:r>
            <w:r w:rsidRPr="0003488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363BD">
              <w:rPr>
                <w:sz w:val="28"/>
                <w:szCs w:val="28"/>
              </w:rPr>
              <w:t>22,</w:t>
            </w:r>
            <w:r w:rsidR="000B49B8">
              <w:rPr>
                <w:sz w:val="28"/>
                <w:szCs w:val="28"/>
              </w:rPr>
              <w:t>68</w:t>
            </w:r>
          </w:p>
          <w:p w14:paraId="5B768686" w14:textId="27DB4942" w:rsidR="00F15248" w:rsidRPr="008B6AE1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Индекс СМР для </w:t>
            </w:r>
            <w:r w:rsidRPr="00271CF0">
              <w:rPr>
                <w:i/>
                <w:sz w:val="28"/>
                <w:szCs w:val="28"/>
              </w:rPr>
              <w:t xml:space="preserve">оборудования </w:t>
            </w:r>
            <w:r w:rsidR="004420BC" w:rsidRPr="00271CF0">
              <w:rPr>
                <w:i/>
                <w:sz w:val="28"/>
                <w:szCs w:val="28"/>
              </w:rPr>
              <w:t>электроэнергетики</w:t>
            </w:r>
            <w:r w:rsidR="004420BC">
              <w:rPr>
                <w:sz w:val="28"/>
                <w:szCs w:val="28"/>
              </w:rPr>
              <w:t xml:space="preserve"> </w:t>
            </w:r>
            <w:r w:rsidRPr="008B6AE1">
              <w:rPr>
                <w:sz w:val="28"/>
                <w:szCs w:val="28"/>
              </w:rPr>
              <w:t xml:space="preserve">= </w:t>
            </w:r>
            <w:r w:rsidR="003B5285">
              <w:rPr>
                <w:sz w:val="28"/>
                <w:szCs w:val="28"/>
              </w:rPr>
              <w:t>6,1</w:t>
            </w:r>
            <w:r w:rsidR="000B49B8">
              <w:rPr>
                <w:sz w:val="28"/>
                <w:szCs w:val="28"/>
              </w:rPr>
              <w:t>9</w:t>
            </w:r>
            <w:r w:rsidRPr="008B6AE1">
              <w:rPr>
                <w:sz w:val="28"/>
                <w:szCs w:val="28"/>
              </w:rPr>
              <w:t>.</w:t>
            </w:r>
          </w:p>
          <w:p w14:paraId="6D139D6B" w14:textId="77777777" w:rsidR="00852C80" w:rsidRPr="008B6AE1" w:rsidRDefault="00852C80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Заготовительно-складские расходы по оборудованию учитываются в локально-сметном расчёте, но не должны превышать 1,2% от стоимости оборудования и указываются отдельной строкой в локально-сметном расчёте.</w:t>
            </w:r>
          </w:p>
          <w:p w14:paraId="248AF5E7" w14:textId="77777777" w:rsidR="00852C80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При формировании цены проектных работ в ЛСР применять индекс к строительным работам для расчета лимитированных затрат не более 6%. </w:t>
            </w:r>
          </w:p>
          <w:p w14:paraId="53142090" w14:textId="77777777" w:rsidR="003363BD" w:rsidRPr="004420BC" w:rsidRDefault="003363BD" w:rsidP="003363BD">
            <w:pPr>
              <w:ind w:left="34"/>
              <w:jc w:val="both"/>
              <w:rPr>
                <w:sz w:val="28"/>
                <w:szCs w:val="28"/>
              </w:rPr>
            </w:pPr>
            <w:r w:rsidRPr="004420BC">
              <w:rPr>
                <w:sz w:val="28"/>
                <w:szCs w:val="28"/>
              </w:rPr>
              <w:t xml:space="preserve">Дополнительные затраты при производстве строительно-монтажных работ в зимнее время, в период выполнения работ 25.10-10.04, определяется от стоимости СМР на основе Приказа </w:t>
            </w:r>
            <w:r w:rsidRPr="008B6AE1">
              <w:rPr>
                <w:sz w:val="28"/>
                <w:szCs w:val="28"/>
              </w:rPr>
              <w:t>Минстроя России</w:t>
            </w:r>
            <w:r w:rsidRPr="004420BC">
              <w:rPr>
                <w:sz w:val="28"/>
                <w:szCs w:val="28"/>
              </w:rPr>
              <w:t xml:space="preserve"> от 25.05.2021 № 325/</w:t>
            </w:r>
            <w:proofErr w:type="spellStart"/>
            <w:r w:rsidRPr="004420BC">
              <w:rPr>
                <w:sz w:val="28"/>
                <w:szCs w:val="28"/>
              </w:rPr>
              <w:t>пр</w:t>
            </w:r>
            <w:proofErr w:type="spellEnd"/>
            <w:r w:rsidRPr="004420BC">
              <w:rPr>
                <w:sz w:val="28"/>
                <w:szCs w:val="28"/>
              </w:rPr>
              <w:t xml:space="preserve"> "Об утверждении Методики определения дополнительных затрат при производстве работ в зимнее время"</w:t>
            </w:r>
            <w:r>
              <w:rPr>
                <w:sz w:val="28"/>
                <w:szCs w:val="28"/>
              </w:rPr>
              <w:t xml:space="preserve"> (Прил.1) </w:t>
            </w:r>
            <w:r w:rsidRPr="004420BC">
              <w:rPr>
                <w:sz w:val="28"/>
                <w:szCs w:val="28"/>
              </w:rPr>
              <w:t>по видам строительства и температурной зоной IV:</w:t>
            </w:r>
          </w:p>
          <w:p w14:paraId="463223BB" w14:textId="77777777" w:rsidR="003363BD" w:rsidRPr="004420BC" w:rsidRDefault="003363BD" w:rsidP="003363BD">
            <w:pPr>
              <w:ind w:left="34"/>
              <w:jc w:val="both"/>
              <w:rPr>
                <w:sz w:val="28"/>
                <w:szCs w:val="28"/>
              </w:rPr>
            </w:pPr>
            <w:r w:rsidRPr="004420BC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37</w:t>
            </w:r>
            <w:r w:rsidRPr="004420BC">
              <w:rPr>
                <w:sz w:val="28"/>
                <w:szCs w:val="28"/>
              </w:rPr>
              <w:t>. Электрические подстанции – 3,2%;</w:t>
            </w:r>
          </w:p>
          <w:p w14:paraId="0C919A99" w14:textId="77777777" w:rsidR="003363BD" w:rsidRPr="004420BC" w:rsidRDefault="003363BD" w:rsidP="003363BD">
            <w:pPr>
              <w:ind w:left="34"/>
              <w:jc w:val="both"/>
              <w:rPr>
                <w:sz w:val="28"/>
                <w:szCs w:val="28"/>
              </w:rPr>
            </w:pPr>
            <w:r w:rsidRPr="004420BC">
              <w:rPr>
                <w:sz w:val="28"/>
                <w:szCs w:val="28"/>
              </w:rPr>
              <w:t>п.</w:t>
            </w:r>
            <w:r>
              <w:rPr>
                <w:sz w:val="28"/>
                <w:szCs w:val="28"/>
              </w:rPr>
              <w:t>50</w:t>
            </w:r>
            <w:r w:rsidRPr="004420BC">
              <w:rPr>
                <w:sz w:val="28"/>
                <w:szCs w:val="28"/>
              </w:rPr>
              <w:t xml:space="preserve"> Воздушные линии электропередачи </w:t>
            </w:r>
            <w:r>
              <w:rPr>
                <w:sz w:val="28"/>
                <w:szCs w:val="28"/>
              </w:rPr>
              <w:t xml:space="preserve">напряжением </w:t>
            </w:r>
            <w:r w:rsidRPr="004420BC">
              <w:rPr>
                <w:sz w:val="28"/>
                <w:szCs w:val="28"/>
              </w:rPr>
              <w:t>0,4-35кВ – 2,9%</w:t>
            </w:r>
          </w:p>
          <w:p w14:paraId="02086548" w14:textId="0011AA89" w:rsidR="00F15248" w:rsidRPr="008B6AE1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lastRenderedPageBreak/>
              <w:t xml:space="preserve">Цена может поменяться при изменении объема работ, но не должна превышать суммы </w:t>
            </w:r>
            <w:r w:rsidR="00E52CFC" w:rsidRPr="008B6AE1">
              <w:rPr>
                <w:sz w:val="28"/>
                <w:szCs w:val="28"/>
              </w:rPr>
              <w:t>контракта</w:t>
            </w:r>
            <w:r w:rsidRPr="008B6AE1">
              <w:rPr>
                <w:sz w:val="28"/>
                <w:szCs w:val="28"/>
              </w:rPr>
              <w:t>.</w:t>
            </w:r>
          </w:p>
          <w:p w14:paraId="17221DC7" w14:textId="77777777" w:rsidR="00F15248" w:rsidRPr="008B6AE1" w:rsidRDefault="00F15248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Заказчик вправе корректировать СМР и материалы в пределах сметной стоимости работ.</w:t>
            </w:r>
          </w:p>
          <w:p w14:paraId="12DD0BA1" w14:textId="77777777" w:rsidR="00DE33C2" w:rsidRPr="008B6AE1" w:rsidRDefault="00F15248" w:rsidP="006120AB">
            <w:pPr>
              <w:rPr>
                <w:color w:val="FF0000"/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Не учтенные в сметном расчете иные затраты Подрядчика в дальнейшем учету не подлежат.</w:t>
            </w:r>
          </w:p>
        </w:tc>
      </w:tr>
      <w:tr w:rsidR="00177C7B" w:rsidRPr="008B6AE1" w14:paraId="5192F234" w14:textId="77777777" w:rsidTr="004A00F3">
        <w:tc>
          <w:tcPr>
            <w:tcW w:w="384" w:type="pct"/>
          </w:tcPr>
          <w:p w14:paraId="232CAF71" w14:textId="03CE70DF" w:rsidR="006120AB" w:rsidRPr="008B6AE1" w:rsidRDefault="006120AB" w:rsidP="00183F60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14:paraId="0453415F" w14:textId="77777777" w:rsidR="006120AB" w:rsidRPr="008B6AE1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FF7949" w14:textId="77777777" w:rsidR="00DE33C2" w:rsidRPr="008B6AE1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  <w:r w:rsidRPr="008B6AE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6" w:type="pct"/>
          </w:tcPr>
          <w:p w14:paraId="4BDC9998" w14:textId="77777777" w:rsidR="00DE33C2" w:rsidRPr="008B6AE1" w:rsidRDefault="00DE33C2" w:rsidP="006120AB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Требования к </w:t>
            </w:r>
            <w:r w:rsidR="004A7B55" w:rsidRPr="008B6AE1">
              <w:rPr>
                <w:sz w:val="28"/>
                <w:szCs w:val="28"/>
              </w:rPr>
              <w:t>исполнителю работ</w:t>
            </w:r>
            <w:r w:rsidRPr="008B6AE1">
              <w:rPr>
                <w:sz w:val="28"/>
                <w:szCs w:val="28"/>
              </w:rPr>
              <w:t xml:space="preserve"> по охране труда и правилам пожарной безопасности</w:t>
            </w:r>
          </w:p>
        </w:tc>
        <w:tc>
          <w:tcPr>
            <w:tcW w:w="3790" w:type="pct"/>
          </w:tcPr>
          <w:p w14:paraId="68FD3F46" w14:textId="6EC7BA27" w:rsidR="00657517" w:rsidRPr="008B6AE1" w:rsidRDefault="00657517" w:rsidP="006120AB">
            <w:pPr>
              <w:jc w:val="both"/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Р</w:t>
            </w:r>
            <w:r w:rsidR="00DE33C2" w:rsidRPr="008B6AE1">
              <w:rPr>
                <w:sz w:val="28"/>
                <w:szCs w:val="28"/>
              </w:rPr>
              <w:t>абота/услуга</w:t>
            </w:r>
            <w:r w:rsidRPr="008B6AE1">
              <w:rPr>
                <w:sz w:val="28"/>
                <w:szCs w:val="28"/>
              </w:rPr>
              <w:t xml:space="preserve"> должна</w:t>
            </w:r>
            <w:r w:rsidR="00DE33C2" w:rsidRPr="008B6AE1">
              <w:rPr>
                <w:sz w:val="28"/>
                <w:szCs w:val="28"/>
              </w:rPr>
              <w:t xml:space="preserve"> б</w:t>
            </w:r>
            <w:r w:rsidRPr="008B6AE1">
              <w:rPr>
                <w:sz w:val="28"/>
                <w:szCs w:val="28"/>
              </w:rPr>
              <w:t>ыть</w:t>
            </w:r>
            <w:r w:rsidR="00DE33C2" w:rsidRPr="008B6AE1">
              <w:rPr>
                <w:sz w:val="28"/>
                <w:szCs w:val="28"/>
              </w:rPr>
              <w:t xml:space="preserve"> выполнена в соответствии с требованиями:</w:t>
            </w:r>
            <w:r w:rsidR="00FD7792" w:rsidRPr="008B6AE1">
              <w:rPr>
                <w:sz w:val="28"/>
                <w:szCs w:val="28"/>
              </w:rPr>
              <w:t xml:space="preserve"> ПТЭЭП</w:t>
            </w:r>
            <w:r w:rsidR="00DE33C2" w:rsidRPr="008B6AE1">
              <w:rPr>
                <w:sz w:val="28"/>
                <w:szCs w:val="28"/>
              </w:rPr>
              <w:t xml:space="preserve">, </w:t>
            </w:r>
            <w:r w:rsidR="00FD7792" w:rsidRPr="008B6AE1">
              <w:rPr>
                <w:sz w:val="28"/>
                <w:szCs w:val="28"/>
              </w:rPr>
              <w:t>ПТБ</w:t>
            </w:r>
            <w:r w:rsidR="00DE33C2" w:rsidRPr="008B6AE1">
              <w:rPr>
                <w:sz w:val="28"/>
                <w:szCs w:val="28"/>
              </w:rPr>
              <w:t xml:space="preserve">, </w:t>
            </w:r>
            <w:r w:rsidR="00FD7792" w:rsidRPr="008B6AE1">
              <w:rPr>
                <w:sz w:val="28"/>
                <w:szCs w:val="28"/>
              </w:rPr>
              <w:t>ПБ РФ</w:t>
            </w:r>
            <w:r w:rsidR="00DE33C2" w:rsidRPr="008B6AE1">
              <w:rPr>
                <w:sz w:val="28"/>
                <w:szCs w:val="28"/>
              </w:rPr>
              <w:t>, техники безопасности, СНиП (строительных норм и правил), СанПиН (санитарных норм и правил), а также требований соответствующих инструкций, стандартов и норм.</w:t>
            </w:r>
          </w:p>
          <w:p w14:paraId="56713F37" w14:textId="1DA5C717" w:rsidR="00DE33C2" w:rsidRPr="008B6AE1" w:rsidRDefault="00657517" w:rsidP="006120AB">
            <w:pPr>
              <w:jc w:val="both"/>
              <w:rPr>
                <w:b/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 xml:space="preserve">Заказчик вправе на любом этапе исполнения контракта проверить соблюдение требований, указанных в </w:t>
            </w:r>
            <w:proofErr w:type="spellStart"/>
            <w:r w:rsidRPr="008B6AE1">
              <w:rPr>
                <w:sz w:val="28"/>
                <w:szCs w:val="28"/>
              </w:rPr>
              <w:t>абз</w:t>
            </w:r>
            <w:proofErr w:type="spellEnd"/>
            <w:r w:rsidRPr="008B6AE1">
              <w:rPr>
                <w:sz w:val="28"/>
                <w:szCs w:val="28"/>
              </w:rPr>
              <w:t>. 1 настоящего пункта, любым</w:t>
            </w:r>
            <w:r w:rsidR="00E52CFC" w:rsidRPr="008B6AE1">
              <w:rPr>
                <w:sz w:val="28"/>
                <w:szCs w:val="28"/>
              </w:rPr>
              <w:t xml:space="preserve"> доступным </w:t>
            </w:r>
            <w:r w:rsidRPr="008B6AE1">
              <w:rPr>
                <w:sz w:val="28"/>
                <w:szCs w:val="28"/>
              </w:rPr>
              <w:t>способом</w:t>
            </w:r>
            <w:r w:rsidR="0022542C" w:rsidRPr="008B6AE1">
              <w:rPr>
                <w:sz w:val="28"/>
                <w:szCs w:val="28"/>
              </w:rPr>
              <w:t>,</w:t>
            </w:r>
            <w:r w:rsidR="00B16B8F" w:rsidRPr="008B6AE1">
              <w:rPr>
                <w:sz w:val="28"/>
                <w:szCs w:val="28"/>
              </w:rPr>
              <w:t xml:space="preserve"> не вмешиваясь в хозяйственную деятельность Исполнителя работ</w:t>
            </w:r>
            <w:r w:rsidRPr="008B6AE1">
              <w:rPr>
                <w:sz w:val="28"/>
                <w:szCs w:val="28"/>
              </w:rPr>
              <w:t>.</w:t>
            </w:r>
            <w:r w:rsidR="00DE33C2" w:rsidRPr="008B6AE1">
              <w:rPr>
                <w:sz w:val="28"/>
                <w:szCs w:val="28"/>
              </w:rPr>
              <w:t xml:space="preserve"> </w:t>
            </w:r>
          </w:p>
        </w:tc>
      </w:tr>
      <w:tr w:rsidR="0082449E" w:rsidRPr="008B6AE1" w14:paraId="25D110BE" w14:textId="77777777" w:rsidTr="004A00F3">
        <w:tc>
          <w:tcPr>
            <w:tcW w:w="384" w:type="pct"/>
          </w:tcPr>
          <w:p w14:paraId="1874F455" w14:textId="77777777" w:rsidR="0082449E" w:rsidRPr="008B6AE1" w:rsidRDefault="006120AB" w:rsidP="00744594">
            <w:pPr>
              <w:jc w:val="center"/>
              <w:rPr>
                <w:b/>
                <w:bCs/>
                <w:sz w:val="28"/>
                <w:szCs w:val="28"/>
              </w:rPr>
            </w:pPr>
            <w:r w:rsidRPr="008B6AE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26" w:type="pct"/>
          </w:tcPr>
          <w:p w14:paraId="59CE2A62" w14:textId="6525C461" w:rsidR="0082449E" w:rsidRPr="005C6077" w:rsidRDefault="00DD5554" w:rsidP="006120AB">
            <w:pPr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Основные требования к документации</w:t>
            </w:r>
            <w:r w:rsidR="0011127A">
              <w:rPr>
                <w:sz w:val="28"/>
                <w:szCs w:val="28"/>
              </w:rPr>
              <w:t>,</w:t>
            </w:r>
            <w:r w:rsidRPr="005C6077">
              <w:rPr>
                <w:sz w:val="28"/>
                <w:szCs w:val="28"/>
              </w:rPr>
              <w:t xml:space="preserve"> предъявляемой Подрядчиком Заказчику (проектная, исполнительная, техническая и т.д.).</w:t>
            </w:r>
          </w:p>
        </w:tc>
        <w:tc>
          <w:tcPr>
            <w:tcW w:w="3790" w:type="pct"/>
          </w:tcPr>
          <w:p w14:paraId="1FAEF656" w14:textId="4F087E89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Объём, количество и наименование работ, в том числе для ПИР принять в соответствии с приложением №1 (ЛСР)</w:t>
            </w:r>
            <w:r w:rsidR="009213DF" w:rsidRPr="005C6077">
              <w:rPr>
                <w:sz w:val="28"/>
                <w:szCs w:val="28"/>
              </w:rPr>
              <w:t xml:space="preserve"> и другими пунктами данного технического задания</w:t>
            </w:r>
            <w:r w:rsidR="00C0015E" w:rsidRPr="005C6077">
              <w:rPr>
                <w:sz w:val="28"/>
                <w:szCs w:val="28"/>
              </w:rPr>
              <w:t xml:space="preserve"> в том числе п.11.2 и 11.3</w:t>
            </w:r>
            <w:r w:rsidR="009213DF" w:rsidRPr="005C6077">
              <w:rPr>
                <w:sz w:val="28"/>
                <w:szCs w:val="28"/>
              </w:rPr>
              <w:t xml:space="preserve">, а также </w:t>
            </w:r>
            <w:r w:rsidR="00C0015E" w:rsidRPr="005C6077">
              <w:rPr>
                <w:sz w:val="28"/>
                <w:szCs w:val="28"/>
              </w:rPr>
              <w:t xml:space="preserve">с </w:t>
            </w:r>
            <w:r w:rsidR="009213DF" w:rsidRPr="005C6077">
              <w:rPr>
                <w:sz w:val="28"/>
                <w:szCs w:val="28"/>
              </w:rPr>
              <w:t>указаниями Заказчика с оформлением соответствующей документации</w:t>
            </w:r>
            <w:r w:rsidRPr="005C6077">
              <w:rPr>
                <w:sz w:val="28"/>
                <w:szCs w:val="28"/>
              </w:rPr>
              <w:t>.</w:t>
            </w:r>
          </w:p>
          <w:p w14:paraId="162CF46C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Состав документации и их содержание должны отвечать требованиям:</w:t>
            </w:r>
          </w:p>
          <w:p w14:paraId="55A98908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- ГОСТ Р 21.1101-2013 “Основные требования к проектной и рабочей документации”</w:t>
            </w:r>
          </w:p>
          <w:p w14:paraId="63FAE1C7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- ПУЭ изд. 7</w:t>
            </w:r>
          </w:p>
          <w:p w14:paraId="2AB48262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- другим техническим регламентам, в том числе устанавливающими требования по обеспечению безопасной эксплуатации объекта и безопасного использования прилегающих к нему территорий.</w:t>
            </w:r>
          </w:p>
          <w:p w14:paraId="69FAC370" w14:textId="3EF59609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Требования к технологическим решениям определить проект</w:t>
            </w:r>
            <w:r w:rsidR="00D67BD7">
              <w:rPr>
                <w:sz w:val="28"/>
                <w:szCs w:val="28"/>
              </w:rPr>
              <w:t>ной док</w:t>
            </w:r>
            <w:r w:rsidR="004A00F3">
              <w:rPr>
                <w:sz w:val="28"/>
                <w:szCs w:val="28"/>
              </w:rPr>
              <w:t>у</w:t>
            </w:r>
            <w:r w:rsidR="00D67BD7">
              <w:rPr>
                <w:sz w:val="28"/>
                <w:szCs w:val="28"/>
              </w:rPr>
              <w:t>ментацией</w:t>
            </w:r>
            <w:r w:rsidRPr="005C6077">
              <w:rPr>
                <w:sz w:val="28"/>
                <w:szCs w:val="28"/>
              </w:rPr>
              <w:t>.</w:t>
            </w:r>
          </w:p>
          <w:p w14:paraId="542897B9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Количество экземпляров передаваемой проектной документации.</w:t>
            </w:r>
          </w:p>
          <w:p w14:paraId="34516D99" w14:textId="4D048F15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 xml:space="preserve">- документация передается в 2-х (трех) экземплярах на бумажном носителе </w:t>
            </w:r>
            <w:r w:rsidR="001D67CB">
              <w:rPr>
                <w:sz w:val="28"/>
                <w:szCs w:val="28"/>
              </w:rPr>
              <w:t xml:space="preserve">в сброшюрованном виде </w:t>
            </w:r>
            <w:r w:rsidRPr="005C6077">
              <w:rPr>
                <w:sz w:val="28"/>
                <w:szCs w:val="28"/>
              </w:rPr>
              <w:t>и в 1-ом (одном) на электронном носителе.</w:t>
            </w:r>
          </w:p>
          <w:p w14:paraId="32E654CF" w14:textId="1CC12D85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>Необходимость предоставления проектной докуме</w:t>
            </w:r>
            <w:r w:rsidR="00D67BD7">
              <w:rPr>
                <w:sz w:val="28"/>
                <w:szCs w:val="28"/>
              </w:rPr>
              <w:t>нтации на электронных носителях:</w:t>
            </w:r>
          </w:p>
          <w:p w14:paraId="495054F4" w14:textId="77777777" w:rsidR="00DD5554" w:rsidRPr="005C6077" w:rsidRDefault="00DD5554" w:rsidP="00DD5554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 xml:space="preserve">- документация на электронном носителе должна соответствовать подлиннику на бумажном носителе. </w:t>
            </w:r>
          </w:p>
          <w:p w14:paraId="29D7E09F" w14:textId="6E89A26C" w:rsidR="00DD5554" w:rsidRPr="005C6077" w:rsidRDefault="00DD5554" w:rsidP="00651339">
            <w:pPr>
              <w:jc w:val="both"/>
              <w:rPr>
                <w:sz w:val="28"/>
                <w:szCs w:val="28"/>
              </w:rPr>
            </w:pPr>
            <w:r w:rsidRPr="005C6077">
              <w:rPr>
                <w:sz w:val="28"/>
                <w:szCs w:val="28"/>
              </w:rPr>
              <w:t xml:space="preserve">- документация в электронном виде формируется в редактируемых форматах (*. </w:t>
            </w:r>
            <w:r w:rsidRPr="005C6077">
              <w:rPr>
                <w:sz w:val="28"/>
                <w:szCs w:val="28"/>
                <w:lang w:val="en-US"/>
              </w:rPr>
              <w:t>doc</w:t>
            </w:r>
            <w:r w:rsidRPr="005C6077">
              <w:rPr>
                <w:sz w:val="28"/>
                <w:szCs w:val="28"/>
              </w:rPr>
              <w:t xml:space="preserve">, *. </w:t>
            </w:r>
            <w:proofErr w:type="spellStart"/>
            <w:r w:rsidRPr="005C6077">
              <w:rPr>
                <w:sz w:val="28"/>
                <w:szCs w:val="28"/>
                <w:lang w:val="en-US"/>
              </w:rPr>
              <w:t>xls</w:t>
            </w:r>
            <w:proofErr w:type="spellEnd"/>
            <w:r w:rsidRPr="005C6077">
              <w:rPr>
                <w:sz w:val="28"/>
                <w:szCs w:val="28"/>
              </w:rPr>
              <w:t xml:space="preserve">, *. </w:t>
            </w:r>
            <w:r w:rsidRPr="005C6077">
              <w:rPr>
                <w:sz w:val="28"/>
                <w:szCs w:val="28"/>
                <w:lang w:val="en-US"/>
              </w:rPr>
              <w:t>dwg</w:t>
            </w:r>
            <w:r w:rsidRPr="005C6077">
              <w:rPr>
                <w:sz w:val="28"/>
                <w:szCs w:val="28"/>
              </w:rPr>
              <w:t>)</w:t>
            </w:r>
            <w:r w:rsidR="004A00F3">
              <w:rPr>
                <w:sz w:val="28"/>
                <w:szCs w:val="28"/>
              </w:rPr>
              <w:t xml:space="preserve"> </w:t>
            </w:r>
            <w:r w:rsidRPr="005C6077">
              <w:rPr>
                <w:sz w:val="28"/>
                <w:szCs w:val="28"/>
              </w:rPr>
              <w:t xml:space="preserve">и формате *. </w:t>
            </w:r>
            <w:r w:rsidRPr="005C6077">
              <w:rPr>
                <w:sz w:val="28"/>
                <w:szCs w:val="28"/>
                <w:lang w:val="en-US"/>
              </w:rPr>
              <w:t>pdf</w:t>
            </w:r>
            <w:r w:rsidRPr="005C6077">
              <w:rPr>
                <w:sz w:val="28"/>
                <w:szCs w:val="28"/>
              </w:rPr>
              <w:t>.</w:t>
            </w:r>
          </w:p>
          <w:p w14:paraId="59D0EE48" w14:textId="5F6550F1" w:rsidR="00DD5554" w:rsidRPr="005C6077" w:rsidRDefault="00DD5554" w:rsidP="00651339">
            <w:pPr>
              <w:widowControl w:val="0"/>
              <w:spacing w:before="240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Разработать исполнит</w:t>
            </w:r>
            <w:r w:rsidR="009213DF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ельную документацию в </w:t>
            </w: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объеме</w:t>
            </w:r>
            <w:r w:rsidR="009213DF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согласно пункта 11.14.</w:t>
            </w:r>
          </w:p>
          <w:p w14:paraId="69334890" w14:textId="2B19F420" w:rsidR="00DD5554" w:rsidRPr="005C6077" w:rsidRDefault="00DD5554" w:rsidP="00DD5554">
            <w:pPr>
              <w:widowControl w:val="0"/>
              <w:spacing w:line="276" w:lineRule="auto"/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lastRenderedPageBreak/>
              <w:t>Исполнительную, техническую и другую документацию представить на бумажном носителе в сброшюрованном виде – 3 экземпляра в соответствии с количеством страниц и экземпляров</w:t>
            </w:r>
            <w:r w:rsidR="00BF27E3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, </w:t>
            </w:r>
            <w:proofErr w:type="gramStart"/>
            <w:r w:rsidR="00BF27E3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согласно перечня</w:t>
            </w:r>
            <w:proofErr w:type="gramEnd"/>
            <w:r w:rsidR="00BF27E3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исполнительной документации, подтверждающей выполнение работ</w:t>
            </w: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  <w:p w14:paraId="44DEEEA6" w14:textId="77777777" w:rsidR="00C949FE" w:rsidRDefault="00DD5554" w:rsidP="00C949FE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Подрядчик не позднее пяти календарных дней после выполнения работ должен предоставить завизированный участниками договора комплект документации (исполнительная, техническая, проектная и т.д.), в том числе ведомость дефектов (при необходимости), </w:t>
            </w:r>
            <w:r w:rsidRPr="005C6077">
              <w:rPr>
                <w:sz w:val="28"/>
                <w:szCs w:val="28"/>
              </w:rPr>
              <w:t xml:space="preserve">Акт о приёмке выполненных работ </w:t>
            </w:r>
            <w:r w:rsidR="001D67CB">
              <w:rPr>
                <w:sz w:val="28"/>
                <w:szCs w:val="28"/>
              </w:rPr>
              <w:t xml:space="preserve">по </w:t>
            </w:r>
            <w:r w:rsidRPr="005C6077">
              <w:rPr>
                <w:sz w:val="28"/>
                <w:szCs w:val="28"/>
              </w:rPr>
              <w:t>форм</w:t>
            </w:r>
            <w:r w:rsidR="001D67CB">
              <w:rPr>
                <w:sz w:val="28"/>
                <w:szCs w:val="28"/>
              </w:rPr>
              <w:t>е</w:t>
            </w:r>
            <w:r w:rsidRPr="005C6077">
              <w:rPr>
                <w:sz w:val="28"/>
                <w:szCs w:val="28"/>
              </w:rPr>
              <w:t xml:space="preserve"> КС-2, утвержденная постановлением Госкомстата России от 11 ноября 1999г. №100</w:t>
            </w:r>
            <w:r w:rsidR="001D67CB">
              <w:rPr>
                <w:sz w:val="28"/>
                <w:szCs w:val="28"/>
              </w:rPr>
              <w:t xml:space="preserve"> (далее – Акты выполненных работ)</w:t>
            </w:r>
            <w:r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 Справка о стоимости выполненных работ и затрат (форма КС-3) и Акт приёмки законченного строительством объекта приёмочной комиссией (форма КС-14)</w:t>
            </w:r>
            <w:r w:rsidR="00D951C0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с направлением на официальный адрес Заказчика сопроводительного письма с описью, </w:t>
            </w:r>
            <w:r w:rsidR="00D951C0" w:rsidRP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предоставленных на рассмотрение документов</w:t>
            </w:r>
            <w:r w:rsidRP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  <w:r w:rsidR="00CB718A" w:rsidRP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573235ED" w14:textId="216CA074" w:rsidR="00C949FE" w:rsidRPr="00C949FE" w:rsidRDefault="00C949FE" w:rsidP="00C949FE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При формировании актов о приемке выполненных работ (далее - КС-2):</w:t>
            </w:r>
          </w:p>
          <w:p w14:paraId="57190982" w14:textId="316CB55C" w:rsidR="00C949FE" w:rsidRPr="00C949FE" w:rsidRDefault="00C949FE" w:rsidP="00C949FE">
            <w:pPr>
              <w:tabs>
                <w:tab w:val="left" w:pos="1134"/>
              </w:tabs>
              <w:jc w:val="both"/>
              <w:rPr>
                <w:snapToGrid w:val="0"/>
                <w:sz w:val="28"/>
                <w:szCs w:val="28"/>
                <w:lang w:val="x-none" w:eastAsia="x-none"/>
              </w:rPr>
            </w:pP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-</w:t>
            </w:r>
            <w:r>
              <w:rPr>
                <w:snapToGrid w:val="0"/>
                <w:sz w:val="28"/>
                <w:szCs w:val="28"/>
                <w:lang w:eastAsia="x-none"/>
              </w:rPr>
              <w:t xml:space="preserve"> 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в условиях зимнего удорожания – ГСН81-05-02-2007</w:t>
            </w:r>
            <w:r w:rsidRPr="00C949FE">
              <w:rPr>
                <w:snapToGrid w:val="0"/>
                <w:sz w:val="28"/>
                <w:szCs w:val="28"/>
                <w:lang w:eastAsia="x-none"/>
              </w:rPr>
              <w:t>.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 xml:space="preserve"> Включается в период </w:t>
            </w:r>
            <w:r w:rsidRPr="00C949FE">
              <w:rPr>
                <w:snapToGrid w:val="0"/>
                <w:sz w:val="28"/>
                <w:szCs w:val="28"/>
                <w:lang w:eastAsia="x-none"/>
              </w:rPr>
              <w:t xml:space="preserve">с 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>25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 xml:space="preserve"> октября по 1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>0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 xml:space="preserve"> апреля.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>В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летний период указанные средства не должны включаться в </w:t>
            </w:r>
            <w:r>
              <w:rPr>
                <w:snapToGrid w:val="0"/>
                <w:color w:val="000000"/>
                <w:sz w:val="28"/>
                <w:szCs w:val="28"/>
                <w:lang w:eastAsia="x-none"/>
              </w:rPr>
              <w:t>стоимость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;</w:t>
            </w:r>
          </w:p>
          <w:p w14:paraId="768E968A" w14:textId="7F61F901" w:rsidR="00C949FE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napToGrid w:val="0"/>
                <w:sz w:val="28"/>
                <w:szCs w:val="28"/>
                <w:lang w:eastAsia="x-none"/>
              </w:rPr>
            </w:pP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-</w:t>
            </w:r>
            <w:r>
              <w:rPr>
                <w:snapToGrid w:val="0"/>
                <w:sz w:val="28"/>
                <w:szCs w:val="28"/>
                <w:lang w:eastAsia="x-none"/>
              </w:rPr>
              <w:t xml:space="preserve"> </w:t>
            </w:r>
            <w:r w:rsidRPr="00C949FE">
              <w:rPr>
                <w:snapToGrid w:val="0"/>
                <w:sz w:val="28"/>
                <w:szCs w:val="28"/>
                <w:lang w:val="x-none" w:eastAsia="x-none"/>
              </w:rPr>
              <w:t>строительство объектов в сложных условиях (горная, заболоченная местность, скальные грунты, стесненные условия и др.) согласно коэффициентов из базы данных  технической части применяемых сборников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 должно быть обосновано в обязательном порядке в </w:t>
            </w:r>
            <w:r>
              <w:rPr>
                <w:snapToGrid w:val="0"/>
                <w:color w:val="000000"/>
                <w:sz w:val="28"/>
                <w:szCs w:val="28"/>
                <w:lang w:eastAsia="x-none"/>
              </w:rPr>
              <w:t xml:space="preserve">проекте, </w:t>
            </w:r>
            <w:r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>ППР и в исполнительной схеме</w:t>
            </w:r>
            <w:r w:rsidRPr="00C949FE">
              <w:rPr>
                <w:snapToGrid w:val="0"/>
                <w:color w:val="000000"/>
                <w:sz w:val="28"/>
                <w:szCs w:val="28"/>
                <w:lang w:val="x-none" w:eastAsia="x-none"/>
              </w:rPr>
              <w:t xml:space="preserve">, либо в ином документе, подписанном соответствующими техническими службами </w:t>
            </w:r>
            <w:r w:rsidRPr="00C949FE">
              <w:rPr>
                <w:snapToGrid w:val="0"/>
                <w:color w:val="000000"/>
                <w:sz w:val="28"/>
                <w:szCs w:val="28"/>
                <w:lang w:eastAsia="x-none"/>
              </w:rPr>
              <w:t>Сторон</w:t>
            </w:r>
            <w:r>
              <w:rPr>
                <w:snapToGrid w:val="0"/>
                <w:sz w:val="28"/>
                <w:szCs w:val="28"/>
                <w:lang w:eastAsia="x-none"/>
              </w:rPr>
              <w:t>;</w:t>
            </w:r>
          </w:p>
          <w:p w14:paraId="0CA00445" w14:textId="77777777" w:rsidR="000800FD" w:rsidRDefault="00C949FE" w:rsidP="00C949F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C949FE">
              <w:rPr>
                <w:sz w:val="28"/>
                <w:szCs w:val="28"/>
              </w:rPr>
              <w:t xml:space="preserve">сли в </w:t>
            </w:r>
            <w:r>
              <w:rPr>
                <w:sz w:val="28"/>
                <w:szCs w:val="28"/>
              </w:rPr>
              <w:t>КС-2,</w:t>
            </w:r>
            <w:r w:rsidRPr="00C949FE">
              <w:rPr>
                <w:sz w:val="28"/>
                <w:szCs w:val="28"/>
              </w:rPr>
              <w:t xml:space="preserve"> учтены транспортные и командировочные расходы Подрядчик обязан одновременно с актами формы КС-2 предоставить Заказчику документы, подтверждающие транспортные и командировочные расходы (заверенные копии)</w:t>
            </w:r>
            <w:r>
              <w:rPr>
                <w:sz w:val="28"/>
                <w:szCs w:val="28"/>
              </w:rPr>
              <w:t xml:space="preserve"> и приложить их в состав ИД, предоставленной на рассмотрение Заказчику по перечню за подписью ответственного представителя</w:t>
            </w:r>
            <w:r w:rsidRPr="00C949FE">
              <w:rPr>
                <w:sz w:val="28"/>
                <w:szCs w:val="28"/>
              </w:rPr>
              <w:t xml:space="preserve">. Период подтверждения транспортных и командировочных расходов должен соответствовать периоду закрытия актов выполненных работ формы КС-2 (транспортные и командировочные расходы, произведенные в определенном периоде, включаются только в акты формы КС-2, составленные за этот период, а подтверждающие документы по этим транспортным и командировочным расходам предоставляются одновременно с актами формы КС-2 за этот период). При включении Подрядчиком в акты формы КС-2 транспортных и командировочных </w:t>
            </w:r>
            <w:r w:rsidRPr="00C949FE">
              <w:rPr>
                <w:sz w:val="28"/>
                <w:szCs w:val="28"/>
              </w:rPr>
              <w:lastRenderedPageBreak/>
              <w:t>расходов, произведенных в предыдущие периоды (по которым акты формы КС-2 уже подписаны Сторонами), Заказчик вправе не принимать такие акты формы КС-2 до устранения Подрядчиком данного несоответств</w:t>
            </w:r>
            <w:r w:rsidR="000800FD">
              <w:rPr>
                <w:sz w:val="28"/>
                <w:szCs w:val="28"/>
              </w:rPr>
              <w:t>ия;</w:t>
            </w:r>
          </w:p>
          <w:p w14:paraId="6728E571" w14:textId="50E26F19" w:rsidR="000800FD" w:rsidRPr="000800FD" w:rsidRDefault="000800FD" w:rsidP="000800FD">
            <w:pPr>
              <w:pStyle w:val="afa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</w:t>
            </w:r>
            <w:r w:rsidRPr="000800FD">
              <w:rPr>
                <w:sz w:val="28"/>
                <w:szCs w:val="28"/>
              </w:rPr>
              <w:t xml:space="preserve">сли в </w:t>
            </w:r>
            <w:r>
              <w:rPr>
                <w:sz w:val="28"/>
                <w:szCs w:val="28"/>
              </w:rPr>
              <w:t xml:space="preserve">КС-2 </w:t>
            </w:r>
            <w:r w:rsidRPr="000800FD">
              <w:rPr>
                <w:sz w:val="28"/>
                <w:szCs w:val="28"/>
              </w:rPr>
              <w:t xml:space="preserve">учтены «непредвиденные расходы» (непредвиденные работы и затраты), стоимость таких «непредвиденных расходов» будет оплачиваться Подрядчику только в том случае, если данные непредвиденные затраты </w:t>
            </w:r>
            <w:r>
              <w:rPr>
                <w:sz w:val="28"/>
                <w:szCs w:val="28"/>
              </w:rPr>
              <w:t>составляют не более 3</w:t>
            </w:r>
            <w:r w:rsidRPr="000800FD">
              <w:rPr>
                <w:sz w:val="28"/>
                <w:szCs w:val="28"/>
              </w:rPr>
              <w:t>% (трех процентов) от общей стоимости работ по Договору и будут предварительно согласованы с Заказчиком, а также подтверждены документально актами выполненных работ (КС-2) и другими подтверждающими бухгалтерскими документами</w:t>
            </w:r>
            <w:r>
              <w:rPr>
                <w:sz w:val="28"/>
                <w:szCs w:val="28"/>
              </w:rPr>
              <w:t xml:space="preserve"> и приложены в состав ИД, предоставленной на рассмотрение Заказчику по перечню за подписью ответственного представителя</w:t>
            </w:r>
            <w:r w:rsidRPr="000800FD">
              <w:rPr>
                <w:sz w:val="28"/>
                <w:szCs w:val="28"/>
              </w:rPr>
              <w:t>. При этом сроки таких подтверждающих документов должны соответствовать периоду, указанному в актах выполненных работ, в которых отражены данные непредвиденные затраты. Оплата указанных в настоящем пункте расходов, подтвержденных соответствующими документами, производится в пределах цены настоящего Договора.</w:t>
            </w:r>
          </w:p>
          <w:p w14:paraId="3A2A089B" w14:textId="7A189822" w:rsidR="00C949FE" w:rsidRPr="000800FD" w:rsidRDefault="000800FD" w:rsidP="000800F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t xml:space="preserve">При отсутствии подтверждения Подрядчиком данных непредвиденных затрат при расчетах с Подрядчиком за фактически выполненные работы стоимость «непредвиденных расходов» Подрядчику не оплачивается. </w:t>
            </w:r>
            <w:r w:rsidR="00C949FE" w:rsidRPr="000800FD">
              <w:rPr>
                <w:sz w:val="28"/>
                <w:szCs w:val="28"/>
              </w:rPr>
              <w:t xml:space="preserve">  </w:t>
            </w:r>
          </w:p>
          <w:p w14:paraId="06EF4FB2" w14:textId="76DACA54" w:rsidR="00C949FE" w:rsidRPr="00C949FE" w:rsidRDefault="008D351F" w:rsidP="008D351F">
            <w:pPr>
              <w:jc w:val="both"/>
              <w:rPr>
                <w:rFonts w:eastAsia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Все предоставленные подрядчиком документы </w:t>
            </w:r>
            <w:r w:rsidR="00CB718A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должны быть завизированы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согласно формы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</w:t>
            </w:r>
            <w:r w:rsidR="001D67C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в том числе представителем Заказчика</w:t>
            </w:r>
            <w:r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(представитель Заказчика по эксплуатации по зоне ответственности)</w:t>
            </w:r>
            <w:r w:rsidR="001D67C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в противном случае представитель Заказчика в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праве отказать в принятии </w:t>
            </w:r>
            <w:r w:rsid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предоставленной 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на рассмотрение документации</w:t>
            </w:r>
            <w:r w:rsid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, в том числе</w:t>
            </w:r>
            <w:r w:rsidR="002641D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:</w:t>
            </w:r>
            <w:r w:rsidR="00C949FE">
              <w:rPr>
                <w:rFonts w:eastAsia="Arial Unicode MS"/>
                <w:color w:val="000000"/>
                <w:sz w:val="28"/>
                <w:szCs w:val="28"/>
                <w:lang w:bidi="ru-RU"/>
              </w:rPr>
              <w:t xml:space="preserve"> КС</w:t>
            </w:r>
            <w:r w:rsidR="001D67CB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-2, КС-3, КС-14, исполнительная, техническая и т.д.)</w:t>
            </w:r>
            <w:r w:rsidR="00CB718A" w:rsidRPr="005C6077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C7390C" w:rsidRPr="008B6AE1" w14:paraId="152ECDD0" w14:textId="77777777" w:rsidTr="004A00F3">
        <w:tc>
          <w:tcPr>
            <w:tcW w:w="384" w:type="pct"/>
          </w:tcPr>
          <w:p w14:paraId="5B471290" w14:textId="1E6CD21A" w:rsidR="00C7390C" w:rsidRPr="008B6AE1" w:rsidRDefault="00C7390C" w:rsidP="00C7390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7</w:t>
            </w:r>
          </w:p>
        </w:tc>
        <w:tc>
          <w:tcPr>
            <w:tcW w:w="826" w:type="pct"/>
          </w:tcPr>
          <w:p w14:paraId="50A01825" w14:textId="3FBF8E07" w:rsidR="00C7390C" w:rsidRPr="00C7390C" w:rsidRDefault="00C7390C" w:rsidP="00DF1C1C">
            <w:pPr>
              <w:rPr>
                <w:sz w:val="28"/>
                <w:szCs w:val="28"/>
                <w:highlight w:val="yellow"/>
              </w:rPr>
            </w:pPr>
            <w:r w:rsidRPr="00C7390C">
              <w:rPr>
                <w:color w:val="000000"/>
                <w:sz w:val="28"/>
                <w:szCs w:val="28"/>
              </w:rPr>
              <w:t xml:space="preserve">Перечень обязательных согласований, </w:t>
            </w:r>
            <w:r w:rsidR="00DF1C1C">
              <w:rPr>
                <w:color w:val="000000"/>
                <w:sz w:val="28"/>
                <w:szCs w:val="28"/>
              </w:rPr>
              <w:t xml:space="preserve">разрешений, </w:t>
            </w:r>
            <w:r w:rsidRPr="00C7390C">
              <w:rPr>
                <w:color w:val="000000"/>
                <w:sz w:val="28"/>
                <w:szCs w:val="28"/>
              </w:rPr>
              <w:t>экспертиз</w:t>
            </w:r>
            <w:r w:rsidR="00DF1C1C">
              <w:rPr>
                <w:color w:val="000000"/>
                <w:sz w:val="28"/>
                <w:szCs w:val="28"/>
              </w:rPr>
              <w:t xml:space="preserve"> и т.д. для ПИР и СМР</w:t>
            </w:r>
            <w:r w:rsidRPr="00C7390C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3790" w:type="pct"/>
          </w:tcPr>
          <w:p w14:paraId="76CF4085" w14:textId="4CAF33D1" w:rsidR="00C7390C" w:rsidRPr="00C7390C" w:rsidRDefault="00C7390C" w:rsidP="00C7390C">
            <w:pPr>
              <w:jc w:val="both"/>
              <w:rPr>
                <w:sz w:val="28"/>
                <w:szCs w:val="28"/>
              </w:rPr>
            </w:pPr>
            <w:r w:rsidRPr="00C7390C">
              <w:rPr>
                <w:sz w:val="28"/>
                <w:szCs w:val="28"/>
              </w:rPr>
              <w:t xml:space="preserve">Подрядчику перед началом работ согласовать с Заказчиком проведение работ в установленные ТЗ сроки, с подписанием 2-х стороннего календарно-сетевого графика КСГ выполнения работ, в том числе для выполнения работ методом ГНБ </w:t>
            </w:r>
            <w:r w:rsidR="00DF662A">
              <w:rPr>
                <w:sz w:val="28"/>
                <w:szCs w:val="28"/>
              </w:rPr>
              <w:t xml:space="preserve">(в т.ч. </w:t>
            </w:r>
            <w:r w:rsidRPr="00C7390C">
              <w:rPr>
                <w:sz w:val="28"/>
                <w:szCs w:val="28"/>
              </w:rPr>
              <w:t>с</w:t>
            </w:r>
            <w:r w:rsidR="00DF662A">
              <w:rPr>
                <w:sz w:val="28"/>
                <w:szCs w:val="28"/>
              </w:rPr>
              <w:t xml:space="preserve"> протяжкой труб в буровой канал).</w:t>
            </w:r>
          </w:p>
          <w:p w14:paraId="07EB1CB1" w14:textId="2887DB1D" w:rsidR="00C7390C" w:rsidRPr="000800FD" w:rsidRDefault="00C7390C" w:rsidP="00C7390C">
            <w:pPr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t>Подрядчик разрабатывает и согласовывает с ГУП «РЭС» РБ</w:t>
            </w:r>
            <w:r w:rsidR="00DF662A" w:rsidRPr="000800FD">
              <w:rPr>
                <w:sz w:val="28"/>
                <w:szCs w:val="28"/>
              </w:rPr>
              <w:t>, проектные работы</w:t>
            </w:r>
            <w:r w:rsidRPr="000800FD">
              <w:rPr>
                <w:sz w:val="28"/>
                <w:szCs w:val="28"/>
              </w:rPr>
              <w:t xml:space="preserve"> </w:t>
            </w:r>
            <w:r w:rsidR="00D951C0" w:rsidRPr="000800FD">
              <w:rPr>
                <w:sz w:val="28"/>
                <w:szCs w:val="28"/>
              </w:rPr>
              <w:t xml:space="preserve">и </w:t>
            </w:r>
            <w:r w:rsidRPr="000800FD">
              <w:rPr>
                <w:sz w:val="28"/>
                <w:szCs w:val="28"/>
              </w:rPr>
              <w:t>проект производства работ (ППР).</w:t>
            </w:r>
          </w:p>
          <w:p w14:paraId="27E652C2" w14:textId="13CE5D77" w:rsidR="00BF4FA7" w:rsidRPr="00BF4FA7" w:rsidRDefault="000800FD" w:rsidP="00BF4FA7">
            <w:pPr>
              <w:pStyle w:val="ae"/>
              <w:tabs>
                <w:tab w:val="left" w:pos="540"/>
                <w:tab w:val="left" w:pos="1134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рядчик</w:t>
            </w:r>
            <w:r w:rsidRPr="000800FD">
              <w:rPr>
                <w:sz w:val="28"/>
                <w:szCs w:val="28"/>
              </w:rPr>
              <w:t xml:space="preserve"> совместно с Заказчиком </w:t>
            </w:r>
            <w:r>
              <w:rPr>
                <w:sz w:val="28"/>
                <w:szCs w:val="28"/>
              </w:rPr>
              <w:t xml:space="preserve">подписывает </w:t>
            </w:r>
            <w:r w:rsidRPr="000800FD">
              <w:rPr>
                <w:sz w:val="28"/>
                <w:szCs w:val="28"/>
              </w:rPr>
              <w:t>Акт-допуск</w:t>
            </w:r>
            <w:r w:rsidR="002F3A7A">
              <w:rPr>
                <w:sz w:val="28"/>
                <w:szCs w:val="28"/>
              </w:rPr>
              <w:t xml:space="preserve"> </w:t>
            </w:r>
            <w:r w:rsidRPr="000800FD">
              <w:rPr>
                <w:sz w:val="28"/>
                <w:szCs w:val="28"/>
              </w:rPr>
              <w:t xml:space="preserve">для производства работ на </w:t>
            </w:r>
            <w:r>
              <w:rPr>
                <w:sz w:val="28"/>
                <w:szCs w:val="28"/>
              </w:rPr>
              <w:t>объект</w:t>
            </w:r>
            <w:r w:rsidRPr="000800FD">
              <w:rPr>
                <w:sz w:val="28"/>
                <w:szCs w:val="28"/>
              </w:rPr>
              <w:t xml:space="preserve">, либо Наряд-допуск, в случаях, когда это предусмотрено нормативными документами, </w:t>
            </w:r>
            <w:r w:rsidRPr="000800FD">
              <w:rPr>
                <w:sz w:val="28"/>
                <w:szCs w:val="28"/>
              </w:rPr>
              <w:lastRenderedPageBreak/>
              <w:t>обеспечить получение инструктажей на рабочем месте своими сотрудниками, направленными для выполнения работ.</w:t>
            </w:r>
            <w:r w:rsidR="008D351F">
              <w:rPr>
                <w:lang w:eastAsia="en-US"/>
              </w:rPr>
              <w:t xml:space="preserve"> </w:t>
            </w:r>
            <w:r w:rsidR="008D351F" w:rsidRPr="008D351F">
              <w:rPr>
                <w:sz w:val="28"/>
                <w:szCs w:val="28"/>
                <w:lang w:eastAsia="en-US"/>
              </w:rPr>
              <w:t xml:space="preserve">С момента подписания Сторонами </w:t>
            </w:r>
            <w:r w:rsidR="008D351F" w:rsidRPr="008D351F">
              <w:rPr>
                <w:sz w:val="28"/>
                <w:szCs w:val="28"/>
              </w:rPr>
              <w:t>Акта-допуска</w:t>
            </w:r>
            <w:r w:rsidR="00760C27">
              <w:rPr>
                <w:sz w:val="28"/>
                <w:szCs w:val="28"/>
              </w:rPr>
              <w:t xml:space="preserve"> или </w:t>
            </w:r>
            <w:r w:rsidR="00760C27" w:rsidRPr="000800FD">
              <w:rPr>
                <w:sz w:val="28"/>
                <w:szCs w:val="28"/>
              </w:rPr>
              <w:t>Наряд-допуск</w:t>
            </w:r>
            <w:r w:rsidR="008D351F" w:rsidRPr="008D351F">
              <w:rPr>
                <w:sz w:val="28"/>
                <w:szCs w:val="28"/>
              </w:rPr>
              <w:t xml:space="preserve"> для производства работ</w:t>
            </w:r>
            <w:r w:rsidR="008D351F" w:rsidRPr="008D351F">
              <w:rPr>
                <w:sz w:val="28"/>
                <w:szCs w:val="28"/>
                <w:lang w:eastAsia="en-US"/>
              </w:rPr>
              <w:t xml:space="preserve"> и д</w:t>
            </w:r>
            <w:r w:rsidR="008D351F" w:rsidRPr="008D351F">
              <w:rPr>
                <w:sz w:val="28"/>
                <w:szCs w:val="28"/>
              </w:rPr>
              <w:t>о приемки Объекта в эксплуатацию Подрядчик несет риск</w:t>
            </w:r>
            <w:r w:rsidR="008D351F" w:rsidRPr="008D351F">
              <w:rPr>
                <w:rFonts w:eastAsia="Calibri"/>
                <w:sz w:val="28"/>
                <w:szCs w:val="28"/>
              </w:rPr>
              <w:t xml:space="preserve"> случайной гибели или случайного повреждения результатов выполненных работ, материалов, оборудования или иного используемого для исполнения </w:t>
            </w:r>
            <w:r w:rsidR="008D351F" w:rsidRPr="00BF4FA7">
              <w:rPr>
                <w:rFonts w:eastAsia="Calibri"/>
                <w:sz w:val="28"/>
                <w:szCs w:val="28"/>
              </w:rPr>
              <w:t>Договора имущества.</w:t>
            </w:r>
            <w:r w:rsidR="00BF4FA7" w:rsidRPr="00BF4FA7">
              <w:rPr>
                <w:sz w:val="28"/>
                <w:szCs w:val="28"/>
                <w:lang w:eastAsia="en-US"/>
              </w:rPr>
              <w:t xml:space="preserve"> С момента подписания Сторонами </w:t>
            </w:r>
            <w:r w:rsidR="00BF4FA7" w:rsidRPr="00BF4FA7">
              <w:rPr>
                <w:sz w:val="28"/>
                <w:szCs w:val="28"/>
              </w:rPr>
              <w:t>Акта-допуска или Наряд-допуска для производства</w:t>
            </w:r>
            <w:r w:rsidR="00BF4FA7" w:rsidRPr="00BF4FA7" w:rsidDel="006E1441">
              <w:rPr>
                <w:sz w:val="28"/>
                <w:szCs w:val="28"/>
              </w:rPr>
              <w:t xml:space="preserve"> </w:t>
            </w:r>
            <w:r w:rsidR="00BF4FA7" w:rsidRPr="00BF4FA7">
              <w:rPr>
                <w:sz w:val="28"/>
                <w:szCs w:val="28"/>
              </w:rPr>
              <w:t>работ</w:t>
            </w:r>
            <w:r w:rsidR="00BF4FA7" w:rsidRPr="00BF4FA7">
              <w:rPr>
                <w:sz w:val="28"/>
                <w:szCs w:val="28"/>
                <w:lang w:eastAsia="en-US"/>
              </w:rPr>
              <w:t xml:space="preserve"> и д</w:t>
            </w:r>
            <w:r w:rsidR="00BF4FA7" w:rsidRPr="00BF4FA7">
              <w:rPr>
                <w:sz w:val="28"/>
                <w:szCs w:val="28"/>
              </w:rPr>
              <w:t xml:space="preserve">о приемки Заказчиком Объекта в эксплуатацию, охрану материалов, </w:t>
            </w:r>
            <w:proofErr w:type="spellStart"/>
            <w:r w:rsidR="00BF4FA7" w:rsidRPr="00BF4FA7">
              <w:rPr>
                <w:sz w:val="28"/>
                <w:szCs w:val="28"/>
              </w:rPr>
              <w:t>приобъектных</w:t>
            </w:r>
            <w:proofErr w:type="spellEnd"/>
            <w:r w:rsidR="00BF4FA7" w:rsidRPr="00BF4FA7">
              <w:rPr>
                <w:sz w:val="28"/>
                <w:szCs w:val="28"/>
              </w:rPr>
              <w:t xml:space="preserve"> складов, находящихся на рабочей площадке материальных ценностей, в том числе строительных машин, механизмов, принадлежащих </w:t>
            </w:r>
            <w:r w:rsidR="00BF4FA7" w:rsidRPr="00BF4FA7">
              <w:rPr>
                <w:bCs/>
                <w:iCs/>
                <w:sz w:val="28"/>
                <w:szCs w:val="28"/>
              </w:rPr>
              <w:t>Заказчику</w:t>
            </w:r>
            <w:r w:rsidR="00BF4FA7" w:rsidRPr="00BF4FA7">
              <w:rPr>
                <w:sz w:val="28"/>
                <w:szCs w:val="28"/>
              </w:rPr>
              <w:t>, Подрядчику, Объекта производства работ, временных зданий и сооружений</w:t>
            </w:r>
            <w:r w:rsidR="00BF4FA7">
              <w:rPr>
                <w:sz w:val="28"/>
                <w:szCs w:val="28"/>
              </w:rPr>
              <w:t>,</w:t>
            </w:r>
            <w:r w:rsidR="00BF4FA7" w:rsidRPr="00BF4FA7">
              <w:rPr>
                <w:sz w:val="28"/>
                <w:szCs w:val="28"/>
              </w:rPr>
              <w:t xml:space="preserve"> и иных строений осуществляет </w:t>
            </w:r>
            <w:r w:rsidR="00BF4FA7" w:rsidRPr="00BF4FA7">
              <w:rPr>
                <w:bCs/>
                <w:iCs/>
                <w:sz w:val="28"/>
                <w:szCs w:val="28"/>
              </w:rPr>
              <w:t>Подрядчик</w:t>
            </w:r>
            <w:r w:rsidR="00BF4FA7" w:rsidRPr="00BF4FA7">
              <w:rPr>
                <w:sz w:val="28"/>
                <w:szCs w:val="28"/>
              </w:rPr>
              <w:t>.</w:t>
            </w:r>
          </w:p>
          <w:p w14:paraId="0C9C969A" w14:textId="4A019C51" w:rsidR="000800FD" w:rsidRPr="00BF4FA7" w:rsidRDefault="00BF4FA7" w:rsidP="00BF4FA7">
            <w:pPr>
              <w:jc w:val="both"/>
              <w:rPr>
                <w:sz w:val="28"/>
                <w:szCs w:val="28"/>
              </w:rPr>
            </w:pPr>
            <w:r w:rsidRPr="00BF4FA7">
              <w:rPr>
                <w:sz w:val="28"/>
                <w:szCs w:val="28"/>
              </w:rPr>
              <w:t xml:space="preserve">Контроль за всеми поступающими на рабочую площадку материальными ценностями и вывозом их с площадки осуществляет </w:t>
            </w:r>
            <w:r w:rsidRPr="00BF4FA7">
              <w:rPr>
                <w:bCs/>
                <w:iCs/>
                <w:sz w:val="28"/>
                <w:szCs w:val="28"/>
              </w:rPr>
              <w:t>Подрядчик</w:t>
            </w:r>
            <w:r w:rsidRPr="00BF4FA7">
              <w:rPr>
                <w:sz w:val="28"/>
                <w:szCs w:val="28"/>
              </w:rPr>
              <w:t xml:space="preserve"> или ответственное лицо, назначенное </w:t>
            </w:r>
            <w:r w:rsidRPr="00BF4FA7">
              <w:rPr>
                <w:bCs/>
                <w:iCs/>
                <w:sz w:val="28"/>
                <w:szCs w:val="28"/>
              </w:rPr>
              <w:t>Подрядчиком</w:t>
            </w:r>
            <w:r w:rsidRPr="00BF4FA7">
              <w:rPr>
                <w:sz w:val="28"/>
                <w:szCs w:val="28"/>
              </w:rPr>
              <w:t xml:space="preserve"> на данном Объекте.</w:t>
            </w:r>
          </w:p>
          <w:p w14:paraId="7C590C9F" w14:textId="77777777" w:rsidR="004C00EE" w:rsidRPr="000800FD" w:rsidRDefault="005A2087" w:rsidP="00C7390C">
            <w:pPr>
              <w:jc w:val="both"/>
              <w:rPr>
                <w:sz w:val="28"/>
                <w:szCs w:val="28"/>
              </w:rPr>
            </w:pPr>
            <w:r w:rsidRPr="000800FD">
              <w:rPr>
                <w:sz w:val="28"/>
                <w:szCs w:val="28"/>
              </w:rPr>
              <w:t>В состав ПИР входит</w:t>
            </w:r>
            <w:r w:rsidR="004C00EE" w:rsidRPr="000800FD">
              <w:rPr>
                <w:sz w:val="28"/>
                <w:szCs w:val="28"/>
              </w:rPr>
              <w:t>:</w:t>
            </w:r>
          </w:p>
          <w:p w14:paraId="20CDE495" w14:textId="3BADF864" w:rsidR="005A2087" w:rsidRPr="004C00EE" w:rsidRDefault="004C00EE" w:rsidP="00C73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A2087">
              <w:rPr>
                <w:sz w:val="28"/>
                <w:szCs w:val="28"/>
              </w:rPr>
              <w:t xml:space="preserve"> </w:t>
            </w:r>
            <w:r w:rsidR="00BC1D10"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t xml:space="preserve">подрядчиком </w:t>
            </w:r>
            <w:r w:rsidR="00BC1D10">
              <w:rPr>
                <w:sz w:val="28"/>
                <w:szCs w:val="28"/>
              </w:rPr>
              <w:t xml:space="preserve">геодезической съемки и/или подготовки и/или технического плана и/или схем расположения земельных участков на кадастровом плане с указанием ЛЭП и/или ТП, а также получение всех необходимых согласований в соответствующих инстанциях, в том числе с третьими лицами </w:t>
            </w:r>
            <w:r w:rsidR="00BC1D10" w:rsidRPr="004C00EE">
              <w:rPr>
                <w:sz w:val="28"/>
                <w:szCs w:val="28"/>
              </w:rPr>
              <w:t>для дальнейшего получения</w:t>
            </w:r>
            <w:r w:rsidR="00DF1C1C" w:rsidRPr="004C00EE">
              <w:rPr>
                <w:sz w:val="28"/>
                <w:szCs w:val="28"/>
              </w:rPr>
              <w:t xml:space="preserve"> </w:t>
            </w:r>
            <w:r w:rsidR="005A2087" w:rsidRPr="004C00EE">
              <w:rPr>
                <w:sz w:val="28"/>
                <w:szCs w:val="28"/>
              </w:rPr>
              <w:t>разрешения на право пользования земельн</w:t>
            </w:r>
            <w:r w:rsidRPr="004C00EE">
              <w:rPr>
                <w:sz w:val="28"/>
                <w:szCs w:val="28"/>
              </w:rPr>
              <w:t>ым участком под монтаж ЛЭП и ТП;</w:t>
            </w:r>
          </w:p>
          <w:p w14:paraId="6F687660" w14:textId="45E156C7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 изыскательские работы;</w:t>
            </w:r>
          </w:p>
          <w:p w14:paraId="15922CED" w14:textId="360E8ECC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проектные работы, согласование проекта в требуемых для осуществления строительства органах власти, а также с юридическими и физическими лицами;</w:t>
            </w:r>
          </w:p>
          <w:p w14:paraId="23D230E1" w14:textId="0C732C18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комплектация выполняемых работ оборудованием и материалами;</w:t>
            </w:r>
          </w:p>
          <w:p w14:paraId="51A9E4BB" w14:textId="7C8ABF55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демонтажные работы;</w:t>
            </w:r>
          </w:p>
          <w:p w14:paraId="7DB8AE39" w14:textId="7FAC88E3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строительно-монтажные работы (СМР), обеспечение их соответствия проектному решению;</w:t>
            </w:r>
          </w:p>
          <w:p w14:paraId="3100CE2C" w14:textId="0D80A48F" w:rsidR="004C00EE" w:rsidRPr="004C00EE" w:rsidRDefault="004C00EE" w:rsidP="004C0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пуско-наладочные работы (ПНР), обеспечение их соответствия проектному решению;</w:t>
            </w:r>
          </w:p>
          <w:p w14:paraId="1C1EF3A4" w14:textId="78FEEB6D" w:rsidR="004C00EE" w:rsidRPr="004C00EE" w:rsidRDefault="004C00EE" w:rsidP="004C00EE">
            <w:pPr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C00EE">
              <w:rPr>
                <w:sz w:val="28"/>
                <w:szCs w:val="28"/>
              </w:rPr>
              <w:t>сдача Объекта Заказчику в готовом к эксплуатации виде со всей необходимой для включения электроустановки в работу разрешительной документацией.</w:t>
            </w:r>
          </w:p>
          <w:p w14:paraId="0829E8DC" w14:textId="505E8A62" w:rsidR="004C00EE" w:rsidRPr="007256AE" w:rsidRDefault="004C00EE" w:rsidP="004C00E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0EE">
              <w:rPr>
                <w:sz w:val="28"/>
                <w:szCs w:val="28"/>
              </w:rPr>
              <w:t xml:space="preserve">При выполнении проектных работ и работ по разработке документации Подрядчик </w:t>
            </w:r>
            <w:r w:rsidR="007256AE">
              <w:rPr>
                <w:sz w:val="28"/>
                <w:szCs w:val="28"/>
              </w:rPr>
              <w:t xml:space="preserve">обязан </w:t>
            </w:r>
            <w:r w:rsidRPr="004C00EE">
              <w:rPr>
                <w:sz w:val="28"/>
                <w:szCs w:val="28"/>
              </w:rPr>
              <w:lastRenderedPageBreak/>
              <w:t>руководств</w:t>
            </w:r>
            <w:r w:rsidR="007256AE">
              <w:rPr>
                <w:sz w:val="28"/>
                <w:szCs w:val="28"/>
              </w:rPr>
              <w:t>оваться</w:t>
            </w:r>
            <w:r w:rsidRPr="004C00EE">
              <w:rPr>
                <w:sz w:val="28"/>
                <w:szCs w:val="28"/>
              </w:rPr>
              <w:t xml:space="preserve"> требованиями </w:t>
            </w:r>
            <w:r w:rsidRPr="004C00EE">
              <w:rPr>
                <w:spacing w:val="3"/>
                <w:sz w:val="28"/>
                <w:szCs w:val="28"/>
              </w:rPr>
              <w:t xml:space="preserve">Постановления Правительства РФ №87 от 16.02.2008 </w:t>
            </w:r>
            <w:r w:rsidRPr="004C00EE">
              <w:rPr>
                <w:sz w:val="28"/>
                <w:szCs w:val="28"/>
              </w:rPr>
              <w:t xml:space="preserve">«О составе разделов проектной документации и требованиях к их содержанию», ГОСТ Р 21.101-2020 "Система проектной документации для строительства. Основные </w:t>
            </w:r>
            <w:r w:rsidRPr="007256AE">
              <w:rPr>
                <w:sz w:val="28"/>
                <w:szCs w:val="28"/>
              </w:rPr>
              <w:t>требования к проектной и рабочей документации"</w:t>
            </w:r>
            <w:r w:rsidR="007256AE" w:rsidRPr="007256AE">
              <w:rPr>
                <w:sz w:val="28"/>
                <w:szCs w:val="28"/>
              </w:rPr>
              <w:t xml:space="preserve">, 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ПУЭ изд. №7, РД 34.20.185-94, СП 31-110-2003 и </w:t>
            </w:r>
            <w:r w:rsidR="00760C27">
              <w:rPr>
                <w:sz w:val="28"/>
                <w:szCs w:val="28"/>
                <w:lang w:eastAsia="ar-SA"/>
              </w:rPr>
              <w:t xml:space="preserve">других </w:t>
            </w:r>
            <w:r w:rsidR="007256AE" w:rsidRPr="007256AE">
              <w:rPr>
                <w:sz w:val="28"/>
                <w:szCs w:val="28"/>
                <w:lang w:eastAsia="ar-SA"/>
              </w:rPr>
              <w:t>соответствующих инструкций, стандартов, норм</w:t>
            </w:r>
            <w:r w:rsidR="00760C27">
              <w:rPr>
                <w:sz w:val="28"/>
                <w:szCs w:val="28"/>
                <w:lang w:eastAsia="ar-SA"/>
              </w:rPr>
              <w:t>, правил, постановлений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 и действующего законодательства РФ.</w:t>
            </w:r>
            <w:r w:rsidR="007256AE" w:rsidRPr="00F877B1">
              <w:rPr>
                <w:lang w:eastAsia="ar-SA"/>
              </w:rPr>
              <w:t xml:space="preserve"> 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Срок разработки </w:t>
            </w:r>
            <w:r w:rsidR="007256AE">
              <w:rPr>
                <w:sz w:val="28"/>
                <w:szCs w:val="28"/>
                <w:lang w:eastAsia="ar-SA"/>
              </w:rPr>
              <w:t xml:space="preserve">Подрядчиком ПИР, в том числе </w:t>
            </w:r>
            <w:r w:rsidR="007256AE" w:rsidRPr="007256AE">
              <w:rPr>
                <w:sz w:val="28"/>
                <w:szCs w:val="28"/>
                <w:lang w:eastAsia="ar-SA"/>
              </w:rPr>
              <w:t>проектно-сметной документации (ПСД)</w:t>
            </w:r>
            <w:r w:rsidR="007256AE">
              <w:rPr>
                <w:sz w:val="28"/>
                <w:szCs w:val="28"/>
                <w:lang w:eastAsia="ar-SA"/>
              </w:rPr>
              <w:t>,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 с учетом выезда на местность, согласования и др. не более двух месяцев с момента передачи утвержденного задания на проектирование (технических условий). </w:t>
            </w:r>
            <w:r w:rsidR="007256AE">
              <w:rPr>
                <w:sz w:val="28"/>
                <w:szCs w:val="28"/>
                <w:lang w:eastAsia="ar-SA"/>
              </w:rPr>
              <w:t>В состав ПИР входит нео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бходимость выполнения </w:t>
            </w:r>
            <w:r w:rsidR="007256AE">
              <w:rPr>
                <w:sz w:val="28"/>
                <w:szCs w:val="28"/>
                <w:lang w:eastAsia="ar-SA"/>
              </w:rPr>
              <w:t xml:space="preserve">Подрядчиком </w:t>
            </w:r>
            <w:r w:rsidR="007256AE" w:rsidRPr="007256AE">
              <w:rPr>
                <w:sz w:val="28"/>
                <w:szCs w:val="28"/>
                <w:lang w:eastAsia="ar-SA"/>
              </w:rPr>
              <w:t xml:space="preserve">авторского надзора и экспертизы </w:t>
            </w:r>
            <w:r w:rsidR="007256AE">
              <w:rPr>
                <w:sz w:val="28"/>
                <w:szCs w:val="28"/>
                <w:lang w:eastAsia="ar-SA"/>
              </w:rPr>
              <w:t>ПИР (</w:t>
            </w:r>
            <w:r w:rsidR="007256AE" w:rsidRPr="007256AE">
              <w:rPr>
                <w:sz w:val="28"/>
                <w:szCs w:val="28"/>
                <w:lang w:eastAsia="ar-SA"/>
              </w:rPr>
              <w:t>ПСД</w:t>
            </w:r>
            <w:r w:rsidR="007256AE">
              <w:rPr>
                <w:sz w:val="28"/>
                <w:szCs w:val="28"/>
                <w:lang w:eastAsia="ar-SA"/>
              </w:rPr>
              <w:t>)</w:t>
            </w:r>
            <w:r w:rsidR="007256AE" w:rsidRPr="007256AE">
              <w:rPr>
                <w:sz w:val="28"/>
                <w:szCs w:val="28"/>
                <w:lang w:eastAsia="ar-SA"/>
              </w:rPr>
              <w:t>.</w:t>
            </w:r>
          </w:p>
          <w:p w14:paraId="246B27BE" w14:textId="06631322" w:rsidR="008D351F" w:rsidRPr="009B5CB2" w:rsidRDefault="008D351F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8D351F">
              <w:rPr>
                <w:sz w:val="28"/>
                <w:szCs w:val="28"/>
              </w:rPr>
              <w:t>При необходимости корректировки проектных решений (внесения изменений в проектную документацию) Подрядчик обязан самостоятельно получить письменное согласие проектировщиков о допустимости таких отступлений от проекта, а также согласовать эти отступления (изменения) с Заказчиком</w:t>
            </w:r>
            <w:r w:rsidRPr="009B5CB2">
              <w:rPr>
                <w:sz w:val="28"/>
                <w:szCs w:val="28"/>
              </w:rPr>
              <w:t>.</w:t>
            </w:r>
            <w:r w:rsidR="009B5CB2" w:rsidRPr="009B5CB2">
              <w:rPr>
                <w:sz w:val="28"/>
                <w:szCs w:val="28"/>
                <w:lang w:eastAsia="ar-SA"/>
              </w:rPr>
              <w:t xml:space="preserve"> Разработанная проектно-сметная документация является собственностью заказчика, и передача ее третьим лицам без его согласия запрещается.</w:t>
            </w:r>
          </w:p>
          <w:p w14:paraId="4DE9AE9C" w14:textId="6DF8FA99" w:rsidR="002641D5" w:rsidRPr="004C00EE" w:rsidRDefault="004C00EE" w:rsidP="002641D5">
            <w:pPr>
              <w:pStyle w:val="afa"/>
              <w:tabs>
                <w:tab w:val="left" w:pos="1134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4C00EE">
              <w:rPr>
                <w:bCs/>
                <w:iCs/>
                <w:sz w:val="28"/>
                <w:szCs w:val="28"/>
              </w:rPr>
              <w:t xml:space="preserve">Подрядчик инициирует и получает за свой счет всю необходимую разрешительную документацию для проведения работ по настоящему </w:t>
            </w:r>
            <w:r>
              <w:rPr>
                <w:bCs/>
                <w:iCs/>
                <w:sz w:val="28"/>
                <w:szCs w:val="28"/>
              </w:rPr>
              <w:t xml:space="preserve">техническому заданию, </w:t>
            </w:r>
            <w:r w:rsidRPr="004C00EE">
              <w:rPr>
                <w:bCs/>
                <w:iCs/>
                <w:sz w:val="28"/>
                <w:szCs w:val="28"/>
              </w:rPr>
              <w:t>Договору</w:t>
            </w:r>
            <w:r>
              <w:rPr>
                <w:bCs/>
                <w:iCs/>
                <w:sz w:val="28"/>
                <w:szCs w:val="28"/>
              </w:rPr>
              <w:t xml:space="preserve"> и всех приложений к нему</w:t>
            </w:r>
            <w:r w:rsidRPr="004C00EE">
              <w:rPr>
                <w:bCs/>
                <w:iCs/>
                <w:sz w:val="28"/>
                <w:szCs w:val="28"/>
              </w:rPr>
              <w:t>, положительное заключение экспертизы проектно-сметной документации и разрешение на строительство (в случаях, когда оно требуется в соответствии с действующим законодательством), разрешение на ввод объекта капитального строительства в органах Госстройнадзора и сдачу Объекта в готовом к эксплуатации виде с допуском, Западно-Уральского управления ФСЭТАН (Ростехнадзор) (в случаях, когда оно требуется в соответствии с действующим законодательством).</w:t>
            </w:r>
            <w:r w:rsidR="002641D5">
              <w:rPr>
                <w:bCs/>
                <w:iCs/>
                <w:sz w:val="28"/>
                <w:szCs w:val="28"/>
              </w:rPr>
              <w:t xml:space="preserve"> </w:t>
            </w:r>
            <w:r w:rsidRPr="004C00EE">
              <w:rPr>
                <w:bCs/>
                <w:iCs/>
                <w:sz w:val="28"/>
                <w:szCs w:val="28"/>
              </w:rPr>
              <w:t>Если для выполнения работ по настоящему Договору</w:t>
            </w:r>
            <w:r w:rsidR="002641D5">
              <w:rPr>
                <w:bCs/>
                <w:iCs/>
                <w:sz w:val="28"/>
                <w:szCs w:val="28"/>
              </w:rPr>
              <w:t xml:space="preserve"> и всех его приложений (в том числе ТЗ)</w:t>
            </w:r>
            <w:r w:rsidRPr="004C00EE">
              <w:rPr>
                <w:bCs/>
                <w:iCs/>
                <w:sz w:val="28"/>
                <w:szCs w:val="28"/>
              </w:rPr>
              <w:t xml:space="preserve"> необходимо оформление прав на земельный участок, Подрядчик своими силами и за свой счет, после согласования с Заказчиком, оформляет все необходимые для этого документ</w:t>
            </w:r>
            <w:r>
              <w:rPr>
                <w:bCs/>
                <w:iCs/>
                <w:sz w:val="28"/>
                <w:szCs w:val="28"/>
              </w:rPr>
              <w:t>ы</w:t>
            </w:r>
            <w:r w:rsidR="002641D5" w:rsidRPr="002641D5">
              <w:rPr>
                <w:bCs/>
                <w:iCs/>
                <w:sz w:val="28"/>
                <w:szCs w:val="28"/>
              </w:rPr>
              <w:t xml:space="preserve"> </w:t>
            </w:r>
            <w:r w:rsidR="002641D5">
              <w:rPr>
                <w:bCs/>
                <w:iCs/>
                <w:sz w:val="28"/>
                <w:szCs w:val="28"/>
              </w:rPr>
              <w:t>для последующего</w:t>
            </w:r>
            <w:r w:rsidRPr="004C00EE">
              <w:rPr>
                <w:bCs/>
                <w:iCs/>
                <w:sz w:val="28"/>
                <w:szCs w:val="28"/>
              </w:rPr>
              <w:t xml:space="preserve"> межевани</w:t>
            </w:r>
            <w:r w:rsidR="002641D5">
              <w:rPr>
                <w:bCs/>
                <w:iCs/>
                <w:sz w:val="28"/>
                <w:szCs w:val="28"/>
              </w:rPr>
              <w:t>я</w:t>
            </w:r>
            <w:r w:rsidRPr="004C00EE">
              <w:rPr>
                <w:bCs/>
                <w:iCs/>
                <w:sz w:val="28"/>
                <w:szCs w:val="28"/>
              </w:rPr>
              <w:t xml:space="preserve"> </w:t>
            </w:r>
            <w:r w:rsidR="002641D5">
              <w:rPr>
                <w:bCs/>
                <w:iCs/>
                <w:sz w:val="28"/>
                <w:szCs w:val="28"/>
              </w:rPr>
              <w:t xml:space="preserve">Заказчиком </w:t>
            </w:r>
            <w:r w:rsidRPr="004C00EE">
              <w:rPr>
                <w:bCs/>
                <w:iCs/>
                <w:sz w:val="28"/>
                <w:szCs w:val="28"/>
              </w:rPr>
              <w:t xml:space="preserve">земель и постановку на государственный кадастровый учет (если это необходимо), </w:t>
            </w:r>
            <w:r w:rsidR="002641D5">
              <w:rPr>
                <w:bCs/>
                <w:iCs/>
                <w:sz w:val="28"/>
                <w:szCs w:val="28"/>
              </w:rPr>
              <w:t xml:space="preserve">оформляет документацию для </w:t>
            </w:r>
            <w:r w:rsidRPr="004C00EE">
              <w:rPr>
                <w:bCs/>
                <w:iCs/>
                <w:sz w:val="28"/>
                <w:szCs w:val="28"/>
              </w:rPr>
              <w:t>заключе</w:t>
            </w:r>
            <w:r w:rsidR="002641D5">
              <w:rPr>
                <w:bCs/>
                <w:iCs/>
                <w:sz w:val="28"/>
                <w:szCs w:val="28"/>
              </w:rPr>
              <w:t>ния</w:t>
            </w:r>
            <w:r w:rsidRPr="004C00EE">
              <w:rPr>
                <w:bCs/>
                <w:iCs/>
                <w:sz w:val="28"/>
                <w:szCs w:val="28"/>
              </w:rPr>
              <w:t xml:space="preserve"> договор</w:t>
            </w:r>
            <w:r w:rsidR="002641D5">
              <w:rPr>
                <w:bCs/>
                <w:iCs/>
                <w:sz w:val="28"/>
                <w:szCs w:val="28"/>
              </w:rPr>
              <w:t xml:space="preserve">а </w:t>
            </w:r>
            <w:r w:rsidRPr="004C00EE">
              <w:rPr>
                <w:bCs/>
                <w:iCs/>
                <w:sz w:val="28"/>
                <w:szCs w:val="28"/>
              </w:rPr>
              <w:t xml:space="preserve">аренды земельного участка с правообладателем на период выполнения работ и обеспечивает </w:t>
            </w:r>
            <w:r w:rsidR="002641D5">
              <w:rPr>
                <w:bCs/>
                <w:iCs/>
                <w:sz w:val="28"/>
                <w:szCs w:val="28"/>
              </w:rPr>
              <w:t xml:space="preserve">от имени Заказчика </w:t>
            </w:r>
            <w:r w:rsidRPr="004C00EE">
              <w:rPr>
                <w:bCs/>
                <w:iCs/>
                <w:sz w:val="28"/>
                <w:szCs w:val="28"/>
              </w:rPr>
              <w:t xml:space="preserve">его государственную регистрацию (когда она </w:t>
            </w:r>
            <w:r w:rsidRPr="004C00EE">
              <w:rPr>
                <w:bCs/>
                <w:iCs/>
                <w:sz w:val="28"/>
                <w:szCs w:val="28"/>
              </w:rPr>
              <w:lastRenderedPageBreak/>
              <w:t>необходима в соответствии с действующим законодательством).</w:t>
            </w:r>
            <w:r w:rsidR="002641D5">
              <w:rPr>
                <w:bCs/>
                <w:iCs/>
                <w:sz w:val="28"/>
                <w:szCs w:val="28"/>
              </w:rPr>
              <w:t xml:space="preserve"> Данная документация должна передаваться Заказчику, в составе ИД по перечню и за подписью ответственного представителя.</w:t>
            </w:r>
            <w:r w:rsidR="009B5CB2" w:rsidRPr="009B5CB2">
              <w:rPr>
                <w:bCs/>
                <w:sz w:val="28"/>
                <w:szCs w:val="28"/>
              </w:rPr>
              <w:t xml:space="preserve"> Также подрядчик должен представить </w:t>
            </w:r>
            <w:r w:rsidR="009B5CB2">
              <w:rPr>
                <w:bCs/>
                <w:sz w:val="28"/>
                <w:szCs w:val="28"/>
              </w:rPr>
              <w:t xml:space="preserve">Заказчику </w:t>
            </w:r>
            <w:r w:rsidR="009B5CB2" w:rsidRPr="009B5CB2">
              <w:rPr>
                <w:bCs/>
                <w:sz w:val="28"/>
                <w:szCs w:val="28"/>
              </w:rPr>
              <w:t>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      </w:r>
          </w:p>
          <w:p w14:paraId="61B854D7" w14:textId="4912BE6F" w:rsidR="00C7390C" w:rsidRPr="005C1F56" w:rsidRDefault="00C7390C" w:rsidP="00C7390C">
            <w:pPr>
              <w:jc w:val="both"/>
              <w:rPr>
                <w:sz w:val="28"/>
                <w:szCs w:val="28"/>
              </w:rPr>
            </w:pPr>
            <w:r w:rsidRPr="005C1F56">
              <w:rPr>
                <w:sz w:val="28"/>
                <w:szCs w:val="28"/>
              </w:rPr>
              <w:t xml:space="preserve">Заблаговременно, получить ордер от администрации г. Уфы на выполнение земляных работ по </w:t>
            </w:r>
            <w:r w:rsidR="00DF1C1C" w:rsidRPr="005C1F56">
              <w:rPr>
                <w:sz w:val="28"/>
                <w:szCs w:val="28"/>
              </w:rPr>
              <w:t xml:space="preserve">монтажу ТП и </w:t>
            </w:r>
            <w:r w:rsidRPr="005C1F56">
              <w:rPr>
                <w:sz w:val="28"/>
                <w:szCs w:val="28"/>
              </w:rPr>
              <w:t xml:space="preserve">строительству КЛ-6 (10) </w:t>
            </w:r>
            <w:proofErr w:type="spellStart"/>
            <w:r w:rsidRPr="005C1F56">
              <w:rPr>
                <w:sz w:val="28"/>
                <w:szCs w:val="28"/>
              </w:rPr>
              <w:t>кВ</w:t>
            </w:r>
            <w:proofErr w:type="spellEnd"/>
            <w:r w:rsidR="00D951C0" w:rsidRPr="005C1F56">
              <w:rPr>
                <w:sz w:val="28"/>
                <w:szCs w:val="28"/>
              </w:rPr>
              <w:t>,</w:t>
            </w:r>
            <w:r w:rsidRPr="005C1F56">
              <w:rPr>
                <w:sz w:val="28"/>
                <w:szCs w:val="28"/>
              </w:rPr>
              <w:t xml:space="preserve"> </w:t>
            </w:r>
            <w:r w:rsidR="00DF662A" w:rsidRPr="005C1F56">
              <w:rPr>
                <w:sz w:val="28"/>
                <w:szCs w:val="28"/>
              </w:rPr>
              <w:t xml:space="preserve">в том числе при наличии работ </w:t>
            </w:r>
            <w:r w:rsidRPr="005C1F56">
              <w:rPr>
                <w:sz w:val="28"/>
                <w:szCs w:val="28"/>
              </w:rPr>
              <w:t>методом ГНБ.</w:t>
            </w:r>
          </w:p>
          <w:p w14:paraId="28CB2A9F" w14:textId="766F4364" w:rsidR="008D351F" w:rsidRPr="00C7390C" w:rsidRDefault="00C7390C" w:rsidP="007256AE">
            <w:pPr>
              <w:jc w:val="both"/>
              <w:rPr>
                <w:sz w:val="28"/>
                <w:szCs w:val="28"/>
                <w:highlight w:val="yellow"/>
              </w:rPr>
            </w:pPr>
            <w:r w:rsidRPr="005C1F56">
              <w:rPr>
                <w:sz w:val="28"/>
                <w:szCs w:val="28"/>
              </w:rPr>
              <w:t>Выполнить строительство кабельных переходов (скважин) методом горизонтально - направленн</w:t>
            </w:r>
            <w:r w:rsidR="004C00EE">
              <w:rPr>
                <w:sz w:val="28"/>
                <w:szCs w:val="28"/>
              </w:rPr>
              <w:t xml:space="preserve">ого бурения (ГНБ), </w:t>
            </w:r>
            <w:r w:rsidRPr="005C1F56">
              <w:rPr>
                <w:sz w:val="28"/>
                <w:szCs w:val="28"/>
              </w:rPr>
              <w:t>в соответствии с ЛСР</w:t>
            </w:r>
            <w:r w:rsidR="00DF662A" w:rsidRPr="005C1F56">
              <w:rPr>
                <w:sz w:val="28"/>
                <w:szCs w:val="28"/>
              </w:rPr>
              <w:t xml:space="preserve"> по предварительному согласованию Заказчика</w:t>
            </w:r>
            <w:r w:rsidR="005C6077" w:rsidRPr="005C1F56">
              <w:rPr>
                <w:sz w:val="28"/>
                <w:szCs w:val="28"/>
              </w:rPr>
              <w:t>.</w:t>
            </w:r>
          </w:p>
        </w:tc>
      </w:tr>
      <w:tr w:rsidR="00177C7B" w:rsidRPr="008B6AE1" w14:paraId="7BEA01B0" w14:textId="77777777" w:rsidTr="004A00F3">
        <w:tc>
          <w:tcPr>
            <w:tcW w:w="384" w:type="pct"/>
          </w:tcPr>
          <w:p w14:paraId="152CEBA4" w14:textId="50F17602" w:rsidR="00DE33C2" w:rsidRPr="008B6AE1" w:rsidRDefault="00C7390C" w:rsidP="007445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26" w:type="pct"/>
          </w:tcPr>
          <w:p w14:paraId="7758B4D0" w14:textId="5C242BFC" w:rsidR="00DE33C2" w:rsidRPr="008B6AE1" w:rsidRDefault="00845379" w:rsidP="00DF1C1C">
            <w:pPr>
              <w:rPr>
                <w:sz w:val="28"/>
                <w:szCs w:val="28"/>
              </w:rPr>
            </w:pPr>
            <w:r w:rsidRPr="008B6AE1">
              <w:rPr>
                <w:sz w:val="28"/>
                <w:szCs w:val="28"/>
              </w:rPr>
              <w:t>Номер телефона, эл.</w:t>
            </w:r>
            <w:r w:rsidR="003A7C15">
              <w:rPr>
                <w:sz w:val="28"/>
                <w:szCs w:val="28"/>
              </w:rPr>
              <w:t xml:space="preserve"> </w:t>
            </w:r>
            <w:r w:rsidR="004A7B55" w:rsidRPr="008B6AE1">
              <w:rPr>
                <w:sz w:val="28"/>
                <w:szCs w:val="28"/>
              </w:rPr>
              <w:t>а</w:t>
            </w:r>
            <w:r w:rsidR="00DE33C2" w:rsidRPr="008B6AE1">
              <w:rPr>
                <w:sz w:val="28"/>
                <w:szCs w:val="28"/>
              </w:rPr>
              <w:t>дрес</w:t>
            </w:r>
            <w:r w:rsidR="004A7B55" w:rsidRPr="008B6AE1">
              <w:rPr>
                <w:sz w:val="28"/>
                <w:szCs w:val="28"/>
              </w:rPr>
              <w:t xml:space="preserve"> ответственных лиц</w:t>
            </w:r>
          </w:p>
        </w:tc>
        <w:tc>
          <w:tcPr>
            <w:tcW w:w="3790" w:type="pct"/>
          </w:tcPr>
          <w:p w14:paraId="7DF0623E" w14:textId="0BAF7997" w:rsidR="00306EFB" w:rsidRDefault="00306EFB" w:rsidP="003277F7">
            <w:pPr>
              <w:rPr>
                <w:sz w:val="28"/>
                <w:szCs w:val="28"/>
              </w:rPr>
            </w:pPr>
            <w:r w:rsidRPr="00306EFB">
              <w:rPr>
                <w:sz w:val="28"/>
                <w:szCs w:val="28"/>
              </w:rPr>
              <w:t xml:space="preserve">От заказчика: Тараканов Алексей Николаевич 8 (347) 273-25-05 </w:t>
            </w:r>
            <w:hyperlink r:id="rId8" w:history="1">
              <w:r w:rsidRPr="00F519F2">
                <w:rPr>
                  <w:rStyle w:val="a4"/>
                  <w:sz w:val="28"/>
                  <w:szCs w:val="28"/>
                </w:rPr>
                <w:t>tarakanovan@gupres.ru</w:t>
              </w:r>
            </w:hyperlink>
          </w:p>
          <w:p w14:paraId="03A8C068" w14:textId="1CD0FD7F" w:rsidR="004A7B55" w:rsidRPr="003277F7" w:rsidRDefault="003277F7" w:rsidP="003277F7">
            <w:pPr>
              <w:rPr>
                <w:color w:val="000000"/>
                <w:sz w:val="28"/>
                <w:szCs w:val="28"/>
              </w:rPr>
            </w:pPr>
            <w:r w:rsidRPr="003277F7">
              <w:rPr>
                <w:rStyle w:val="a4"/>
                <w:bCs/>
                <w:color w:val="auto"/>
                <w:sz w:val="28"/>
                <w:szCs w:val="28"/>
                <w:u w:val="none"/>
              </w:rPr>
              <w:t>От исполнителя:</w:t>
            </w:r>
            <w:r w:rsidR="003A7C15">
              <w:rPr>
                <w:rStyle w:val="a4"/>
                <w:bCs/>
                <w:color w:val="auto"/>
                <w:sz w:val="28"/>
                <w:szCs w:val="28"/>
                <w:u w:val="none"/>
              </w:rPr>
              <w:t xml:space="preserve"> </w:t>
            </w:r>
            <w:r w:rsidRPr="003277F7">
              <w:rPr>
                <w:rStyle w:val="a4"/>
                <w:bCs/>
                <w:color w:val="auto"/>
                <w:sz w:val="28"/>
                <w:szCs w:val="28"/>
                <w:u w:val="none"/>
              </w:rPr>
              <w:t>___________________________________________________________</w:t>
            </w:r>
          </w:p>
        </w:tc>
      </w:tr>
    </w:tbl>
    <w:p w14:paraId="19E1C4D1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B6AE1">
        <w:rPr>
          <w:rFonts w:eastAsia="Times New Roman"/>
          <w:b/>
          <w:sz w:val="28"/>
          <w:szCs w:val="28"/>
          <w:lang w:eastAsia="en-US"/>
        </w:rPr>
        <w:t>11.</w:t>
      </w:r>
      <w:r w:rsidR="00DE33C2" w:rsidRPr="008B6AE1">
        <w:rPr>
          <w:rFonts w:eastAsia="Times New Roman"/>
          <w:b/>
          <w:sz w:val="28"/>
          <w:szCs w:val="28"/>
          <w:lang w:eastAsia="en-US"/>
        </w:rPr>
        <w:t>Прочее:</w:t>
      </w:r>
    </w:p>
    <w:p w14:paraId="05483549" w14:textId="102DB404" w:rsidR="00DE33C2" w:rsidRPr="008B6AE1" w:rsidRDefault="00FD7792" w:rsidP="003A7C15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38181A">
        <w:rPr>
          <w:rFonts w:eastAsia="Times New Roman"/>
          <w:sz w:val="28"/>
          <w:szCs w:val="28"/>
        </w:rPr>
        <w:t xml:space="preserve">.1. </w:t>
      </w:r>
      <w:r w:rsidR="00DE33C2" w:rsidRPr="008B6AE1">
        <w:rPr>
          <w:rFonts w:eastAsia="Times New Roman"/>
          <w:sz w:val="28"/>
          <w:szCs w:val="28"/>
        </w:rPr>
        <w:t>Цена работ определяется локально-сметным расчётом</w:t>
      </w:r>
      <w:r w:rsidR="007540B5" w:rsidRPr="008B6AE1">
        <w:rPr>
          <w:rFonts w:eastAsia="Times New Roman"/>
          <w:sz w:val="28"/>
          <w:szCs w:val="28"/>
        </w:rPr>
        <w:t xml:space="preserve"> </w:t>
      </w:r>
      <w:r w:rsidR="00FC219E" w:rsidRPr="008B6AE1">
        <w:rPr>
          <w:rFonts w:eastAsia="Times New Roman"/>
          <w:sz w:val="28"/>
          <w:szCs w:val="28"/>
        </w:rPr>
        <w:t>по каждому виду работ, (по результатам совместного обследования объекта состав и объем работ может быть скорректирован на дату проведения работ и зафиксирован в дефектной ведомости).</w:t>
      </w:r>
    </w:p>
    <w:p w14:paraId="0B042E11" w14:textId="0457F5C7" w:rsidR="005E7E21" w:rsidRPr="005E7E21" w:rsidRDefault="005E7E21" w:rsidP="003A7C15">
      <w:pPr>
        <w:tabs>
          <w:tab w:val="left" w:pos="284"/>
        </w:tabs>
        <w:ind w:firstLine="514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D7792" w:rsidRPr="005E7E21">
        <w:rPr>
          <w:rFonts w:eastAsia="Times New Roman"/>
          <w:sz w:val="28"/>
          <w:szCs w:val="28"/>
        </w:rPr>
        <w:t>11</w:t>
      </w:r>
      <w:r w:rsidR="00DE33C2" w:rsidRPr="005E7E21">
        <w:rPr>
          <w:rFonts w:eastAsia="Times New Roman"/>
          <w:sz w:val="28"/>
          <w:szCs w:val="28"/>
        </w:rPr>
        <w:t>.</w:t>
      </w:r>
      <w:r w:rsidR="00E52CFC" w:rsidRPr="005E7E21">
        <w:rPr>
          <w:rFonts w:eastAsia="Times New Roman"/>
          <w:sz w:val="28"/>
          <w:szCs w:val="28"/>
        </w:rPr>
        <w:t>2</w:t>
      </w:r>
      <w:r w:rsidR="00DE33C2" w:rsidRPr="005E7E21">
        <w:rPr>
          <w:rFonts w:eastAsia="Times New Roman"/>
          <w:sz w:val="28"/>
          <w:szCs w:val="28"/>
        </w:rPr>
        <w:t xml:space="preserve">. </w:t>
      </w:r>
      <w:r w:rsidR="007256AE" w:rsidRPr="005E7E21">
        <w:rPr>
          <w:rFonts w:eastAsia="Times New Roman"/>
          <w:sz w:val="28"/>
          <w:szCs w:val="28"/>
        </w:rPr>
        <w:t>Подрядчик должен выполнить</w:t>
      </w:r>
      <w:r w:rsidR="00C0015E" w:rsidRPr="005E7E21">
        <w:rPr>
          <w:rFonts w:eastAsia="Times New Roman"/>
          <w:sz w:val="28"/>
          <w:szCs w:val="28"/>
        </w:rPr>
        <w:t xml:space="preserve"> геодезическ</w:t>
      </w:r>
      <w:r w:rsidR="007256AE" w:rsidRPr="005E7E21">
        <w:rPr>
          <w:rFonts w:eastAsia="Times New Roman"/>
          <w:sz w:val="28"/>
          <w:szCs w:val="28"/>
        </w:rPr>
        <w:t>ую</w:t>
      </w:r>
      <w:r w:rsidR="00C0015E" w:rsidRPr="005E7E21">
        <w:rPr>
          <w:rFonts w:eastAsia="Times New Roman"/>
          <w:sz w:val="28"/>
          <w:szCs w:val="28"/>
        </w:rPr>
        <w:t xml:space="preserve"> съемк</w:t>
      </w:r>
      <w:r w:rsidR="007256AE" w:rsidRPr="005E7E21">
        <w:rPr>
          <w:rFonts w:eastAsia="Times New Roman"/>
          <w:sz w:val="28"/>
          <w:szCs w:val="28"/>
        </w:rPr>
        <w:t>у</w:t>
      </w:r>
      <w:r w:rsidR="00C0015E" w:rsidRPr="005E7E21">
        <w:rPr>
          <w:rFonts w:eastAsia="Times New Roman"/>
          <w:sz w:val="28"/>
          <w:szCs w:val="28"/>
        </w:rPr>
        <w:t xml:space="preserve"> и подготовк</w:t>
      </w:r>
      <w:r w:rsidR="007256AE" w:rsidRPr="005E7E21">
        <w:rPr>
          <w:rFonts w:eastAsia="Times New Roman"/>
          <w:sz w:val="28"/>
          <w:szCs w:val="28"/>
        </w:rPr>
        <w:t>у</w:t>
      </w:r>
      <w:r w:rsidR="00C0015E" w:rsidRPr="005E7E21">
        <w:rPr>
          <w:rFonts w:eastAsia="Times New Roman"/>
          <w:sz w:val="28"/>
          <w:szCs w:val="28"/>
        </w:rPr>
        <w:t xml:space="preserve"> технического плана</w:t>
      </w:r>
      <w:r w:rsidR="00DE33C2" w:rsidRPr="005E7E21">
        <w:rPr>
          <w:rFonts w:eastAsia="Times New Roman"/>
          <w:sz w:val="28"/>
          <w:szCs w:val="28"/>
        </w:rPr>
        <w:t>, подготовк</w:t>
      </w:r>
      <w:r w:rsidR="007256AE" w:rsidRPr="005E7E21">
        <w:rPr>
          <w:rFonts w:eastAsia="Times New Roman"/>
          <w:sz w:val="28"/>
          <w:szCs w:val="28"/>
        </w:rPr>
        <w:t>у</w:t>
      </w:r>
      <w:r w:rsidR="00DE33C2" w:rsidRPr="005E7E21">
        <w:rPr>
          <w:rFonts w:eastAsia="Times New Roman"/>
          <w:sz w:val="28"/>
          <w:szCs w:val="28"/>
        </w:rPr>
        <w:t xml:space="preserve"> акта выбора трассы и места положения объекта (</w:t>
      </w:r>
      <w:r w:rsidR="00577E50" w:rsidRPr="005E7E21">
        <w:rPr>
          <w:rFonts w:eastAsia="Times New Roman"/>
          <w:sz w:val="28"/>
          <w:szCs w:val="28"/>
        </w:rPr>
        <w:t xml:space="preserve">в том числе </w:t>
      </w:r>
      <w:r w:rsidR="00DE33C2" w:rsidRPr="005E7E21">
        <w:rPr>
          <w:rFonts w:eastAsia="Times New Roman"/>
          <w:sz w:val="28"/>
          <w:szCs w:val="28"/>
        </w:rPr>
        <w:t>ГПЗУ), а также получение Постановления об утверждении акта выбора трассы, оформление кадастровых пас</w:t>
      </w:r>
      <w:r w:rsidR="00577E50" w:rsidRPr="005E7E21">
        <w:rPr>
          <w:rFonts w:eastAsia="Times New Roman"/>
          <w:sz w:val="28"/>
          <w:szCs w:val="28"/>
        </w:rPr>
        <w:t xml:space="preserve">портов и получение распоряжения, </w:t>
      </w:r>
      <w:r w:rsidR="00C0015E" w:rsidRPr="005E7E21">
        <w:rPr>
          <w:rFonts w:eastAsia="Times New Roman"/>
          <w:sz w:val="28"/>
          <w:szCs w:val="28"/>
        </w:rPr>
        <w:t xml:space="preserve">в том числе от </w:t>
      </w:r>
      <w:r w:rsidR="00DE33C2" w:rsidRPr="005E7E21">
        <w:rPr>
          <w:rFonts w:eastAsia="Times New Roman"/>
          <w:sz w:val="28"/>
          <w:szCs w:val="28"/>
        </w:rPr>
        <w:t>Минлесхоза, оформление плана освоения лесов производится подрядчиком (исполнителем работ) за свой счёт и собственными силами.</w:t>
      </w:r>
      <w:r w:rsidR="007256AE" w:rsidRPr="005E7E21">
        <w:rPr>
          <w:b/>
          <w:bCs/>
          <w:sz w:val="28"/>
          <w:szCs w:val="28"/>
        </w:rPr>
        <w:t xml:space="preserve"> С</w:t>
      </w:r>
      <w:r w:rsidR="007256AE" w:rsidRPr="005E7E21">
        <w:rPr>
          <w:bCs/>
          <w:sz w:val="28"/>
          <w:szCs w:val="28"/>
        </w:rPr>
        <w:t>троительство объектов должно проводиться Подрядчиком при наличии разрешения (согласования) собственников затрагиваемых земельных участков, зданий, сооружений, объектов инженерной инфраструктуры (Закон РБ № 113-З от 26.09.2014 г.).</w:t>
      </w:r>
      <w:r w:rsidRPr="005E7E21">
        <w:rPr>
          <w:bCs/>
          <w:sz w:val="28"/>
          <w:szCs w:val="28"/>
        </w:rPr>
        <w:t xml:space="preserve"> По каждому заданию на проектирование (либо Техническим условиям) предоставляется Акт выбора земельного участка (или схема направления трассы для строительства объекта инженерной инфраструктуры (в т.ч. линейного объекта); Постановление главы Администрации городского округа (муниципального района)  «О предварительном согласовании места размещения объекта и утверждении акта выбора земельного участка»; межевой план; кадастровый паспорт; договор аренды земельного участка в интересах Заказчика (краткосрочный, на 11 месяцев); градостроительный план земельного участка (ГПЗУ); разрешения на производство комплексных инженерных изысканий; </w:t>
      </w:r>
      <w:r w:rsidRPr="005E7E21">
        <w:rPr>
          <w:bCs/>
          <w:sz w:val="28"/>
          <w:szCs w:val="28"/>
        </w:rPr>
        <w:lastRenderedPageBreak/>
        <w:t>отчеты о выполненных инженерных изысканиях; согласованная с Заказчиком и иными заинтересованными организациями и лицами проектная и рабочая документация; положительное заключение экспертизы проектной документации и результатов инженерных изысканий (при необходимости); разрешение на строительство в интересах Заказчика (при необходимости). Тех. план и кадастровый паспорт на объект недвижимости (РП, ТП, РП-ТП, ПС).  Разрешение на ввод объекта в эксплуатацию от Ростехнадзора.</w:t>
      </w:r>
    </w:p>
    <w:p w14:paraId="3A67EA43" w14:textId="6B1E4C09" w:rsidR="005E7E21" w:rsidRPr="005E7E21" w:rsidRDefault="005E7E21" w:rsidP="003A7C15">
      <w:pPr>
        <w:tabs>
          <w:tab w:val="left" w:pos="284"/>
        </w:tabs>
        <w:ind w:firstLine="5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E7E21">
        <w:rPr>
          <w:bCs/>
          <w:sz w:val="28"/>
          <w:szCs w:val="28"/>
        </w:rPr>
        <w:t>При строительстве объекта на лесном участке:</w:t>
      </w:r>
    </w:p>
    <w:p w14:paraId="3F92ECFF" w14:textId="7A74BA5C" w:rsidR="005E7E21" w:rsidRPr="005E7E21" w:rsidRDefault="005E7E21" w:rsidP="003A7C15">
      <w:pPr>
        <w:tabs>
          <w:tab w:val="left" w:pos="284"/>
        </w:tabs>
        <w:ind w:firstLine="51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5E7E21">
        <w:rPr>
          <w:bCs/>
          <w:sz w:val="28"/>
          <w:szCs w:val="28"/>
        </w:rPr>
        <w:t xml:space="preserve">Договор аренды лесного участка на период строительства, на 11 месяцев (при необходимости межевание и постановка на кадастровый учет земельных участков под строительство).  Получение Заключения по </w:t>
      </w:r>
      <w:proofErr w:type="spellStart"/>
      <w:r w:rsidRPr="005E7E21">
        <w:rPr>
          <w:bCs/>
          <w:sz w:val="28"/>
          <w:szCs w:val="28"/>
        </w:rPr>
        <w:t>почвенно</w:t>
      </w:r>
      <w:proofErr w:type="spellEnd"/>
      <w:r w:rsidRPr="005E7E21">
        <w:rPr>
          <w:bCs/>
          <w:sz w:val="28"/>
          <w:szCs w:val="28"/>
        </w:rPr>
        <w:t xml:space="preserve"> – химическому обследованию лесных участков. Проект освоения лесов. Приказ о положительном заключении Проекта освоения лесов. </w:t>
      </w:r>
    </w:p>
    <w:p w14:paraId="3E30DD34" w14:textId="029AD89E" w:rsidR="00DE33C2" w:rsidRPr="005E7E21" w:rsidRDefault="005E7E21" w:rsidP="003A7C15">
      <w:pPr>
        <w:ind w:firstLine="709"/>
        <w:jc w:val="both"/>
        <w:rPr>
          <w:rFonts w:eastAsia="Times New Roman"/>
          <w:sz w:val="28"/>
          <w:szCs w:val="28"/>
        </w:rPr>
      </w:pPr>
      <w:r w:rsidRPr="005E7E21">
        <w:rPr>
          <w:bCs/>
          <w:sz w:val="28"/>
          <w:szCs w:val="28"/>
        </w:rPr>
        <w:t>Вышеуказанный список предоставляемых документов и графических материалов может быть изменён в соответствии с требованиями действующего законодательства РФ и РБ в области градостроительной деятельности и требований нормативно-технической документации.</w:t>
      </w:r>
    </w:p>
    <w:p w14:paraId="73A2E9C1" w14:textId="1C776047" w:rsidR="00DE33C2" w:rsidRPr="005C6077" w:rsidRDefault="00FD7792" w:rsidP="003A7C15">
      <w:pPr>
        <w:ind w:firstLine="709"/>
        <w:jc w:val="both"/>
        <w:rPr>
          <w:rFonts w:eastAsia="Times New Roman"/>
          <w:sz w:val="28"/>
          <w:szCs w:val="28"/>
        </w:rPr>
      </w:pPr>
      <w:r w:rsidRPr="005C6077">
        <w:rPr>
          <w:rFonts w:eastAsia="Times New Roman"/>
          <w:sz w:val="28"/>
          <w:szCs w:val="28"/>
        </w:rPr>
        <w:t>11</w:t>
      </w:r>
      <w:r w:rsidR="00DE33C2" w:rsidRPr="005C6077">
        <w:rPr>
          <w:rFonts w:eastAsia="Times New Roman"/>
          <w:sz w:val="28"/>
          <w:szCs w:val="28"/>
        </w:rPr>
        <w:t>.</w:t>
      </w:r>
      <w:r w:rsidR="00E52CFC" w:rsidRPr="005C6077">
        <w:rPr>
          <w:rFonts w:eastAsia="Times New Roman"/>
          <w:sz w:val="28"/>
          <w:szCs w:val="28"/>
        </w:rPr>
        <w:t>3</w:t>
      </w:r>
      <w:r w:rsidR="00DE33C2" w:rsidRPr="005C6077">
        <w:rPr>
          <w:rFonts w:eastAsia="Times New Roman"/>
          <w:sz w:val="28"/>
          <w:szCs w:val="28"/>
        </w:rPr>
        <w:t>. Подрядчик должен предоставить</w:t>
      </w:r>
      <w:r w:rsidR="00E52CFC" w:rsidRPr="005C6077">
        <w:rPr>
          <w:rFonts w:eastAsia="Times New Roman"/>
          <w:sz w:val="28"/>
          <w:szCs w:val="28"/>
        </w:rPr>
        <w:t xml:space="preserve"> Заказчику</w:t>
      </w:r>
      <w:r w:rsidR="00DE33C2" w:rsidRPr="005C6077">
        <w:rPr>
          <w:rFonts w:eastAsia="Times New Roman"/>
          <w:sz w:val="28"/>
          <w:szCs w:val="28"/>
        </w:rPr>
        <w:t xml:space="preserve"> согласованный со всеми заинтересованными лицами план трассы и разрешительную документацию для проведения СМР. Согласование с владельцами пересекаемых коммуникаций, собственниками (арендаторами) земельных участков и получение разрешения на строительство</w:t>
      </w:r>
      <w:r w:rsidR="00C0015E" w:rsidRPr="005C6077">
        <w:rPr>
          <w:rFonts w:eastAsia="Times New Roman"/>
          <w:sz w:val="28"/>
          <w:szCs w:val="28"/>
        </w:rPr>
        <w:t xml:space="preserve"> (на право пользования земельным участком под ЛЭП и ТП)</w:t>
      </w:r>
      <w:r w:rsidR="00DE33C2" w:rsidRPr="005C6077">
        <w:rPr>
          <w:rFonts w:eastAsia="Times New Roman"/>
          <w:sz w:val="28"/>
          <w:szCs w:val="28"/>
        </w:rPr>
        <w:t xml:space="preserve"> осуществляется подрядчиком (исполнителем работ) за свой счёт и собственными силами.</w:t>
      </w:r>
    </w:p>
    <w:p w14:paraId="4BEE9776" w14:textId="3D7C7430" w:rsidR="00DE33C2" w:rsidRPr="008B6AE1" w:rsidRDefault="00FD7792" w:rsidP="003A7C15">
      <w:pPr>
        <w:ind w:firstLine="709"/>
        <w:jc w:val="both"/>
        <w:rPr>
          <w:rFonts w:eastAsia="Times New Roman"/>
          <w:sz w:val="28"/>
          <w:szCs w:val="28"/>
        </w:rPr>
      </w:pPr>
      <w:r w:rsidRPr="005C6077">
        <w:rPr>
          <w:rFonts w:eastAsia="Times New Roman"/>
          <w:sz w:val="28"/>
          <w:szCs w:val="28"/>
        </w:rPr>
        <w:t>11</w:t>
      </w:r>
      <w:r w:rsidR="00DE33C2" w:rsidRPr="005C6077">
        <w:rPr>
          <w:rFonts w:eastAsia="Times New Roman"/>
          <w:sz w:val="28"/>
          <w:szCs w:val="28"/>
        </w:rPr>
        <w:t>.</w:t>
      </w:r>
      <w:r w:rsidR="00E52CFC" w:rsidRPr="005C6077">
        <w:rPr>
          <w:rFonts w:eastAsia="Times New Roman"/>
          <w:sz w:val="28"/>
          <w:szCs w:val="28"/>
        </w:rPr>
        <w:t>4</w:t>
      </w:r>
      <w:r w:rsidR="00DE33C2" w:rsidRPr="005C6077">
        <w:rPr>
          <w:rFonts w:eastAsia="Times New Roman"/>
          <w:sz w:val="28"/>
          <w:szCs w:val="28"/>
        </w:rPr>
        <w:t>. Работы выполняются</w:t>
      </w:r>
      <w:r w:rsidR="00572AC7" w:rsidRPr="005C6077">
        <w:rPr>
          <w:rFonts w:eastAsia="Times New Roman"/>
          <w:sz w:val="28"/>
          <w:szCs w:val="28"/>
        </w:rPr>
        <w:t>,</w:t>
      </w:r>
      <w:r w:rsidR="00DE33C2" w:rsidRPr="005C6077">
        <w:rPr>
          <w:rFonts w:eastAsia="Times New Roman"/>
          <w:sz w:val="28"/>
          <w:szCs w:val="28"/>
        </w:rPr>
        <w:t xml:space="preserve"> согласно утвержденных </w:t>
      </w:r>
      <w:r w:rsidR="00572AC7" w:rsidRPr="005C6077">
        <w:rPr>
          <w:rFonts w:eastAsia="Times New Roman"/>
          <w:sz w:val="28"/>
          <w:szCs w:val="28"/>
        </w:rPr>
        <w:t>локально сметных расчетов</w:t>
      </w:r>
      <w:r w:rsidR="00651339">
        <w:rPr>
          <w:rFonts w:eastAsia="Times New Roman"/>
          <w:sz w:val="28"/>
          <w:szCs w:val="28"/>
        </w:rPr>
        <w:t xml:space="preserve">, пунктов ТЗ, </w:t>
      </w:r>
      <w:r w:rsidR="00D67BD7">
        <w:rPr>
          <w:rFonts w:eastAsia="Times New Roman"/>
          <w:sz w:val="28"/>
          <w:szCs w:val="28"/>
        </w:rPr>
        <w:t>дого</w:t>
      </w:r>
      <w:r w:rsidR="005A2087">
        <w:rPr>
          <w:rFonts w:eastAsia="Times New Roman"/>
          <w:sz w:val="28"/>
          <w:szCs w:val="28"/>
        </w:rPr>
        <w:t>вора</w:t>
      </w:r>
      <w:r w:rsidR="00651339">
        <w:rPr>
          <w:rFonts w:eastAsia="Times New Roman"/>
          <w:sz w:val="28"/>
          <w:szCs w:val="28"/>
        </w:rPr>
        <w:t xml:space="preserve"> и других норм</w:t>
      </w:r>
      <w:r w:rsidR="005E7E21">
        <w:rPr>
          <w:rFonts w:eastAsia="Times New Roman"/>
          <w:sz w:val="28"/>
          <w:szCs w:val="28"/>
        </w:rPr>
        <w:t>,</w:t>
      </w:r>
      <w:r w:rsidR="00651339">
        <w:rPr>
          <w:rFonts w:eastAsia="Times New Roman"/>
          <w:sz w:val="28"/>
          <w:szCs w:val="28"/>
        </w:rPr>
        <w:t xml:space="preserve"> и правил выполнения работ</w:t>
      </w:r>
      <w:r w:rsidR="00DE33C2" w:rsidRPr="008B6AE1">
        <w:rPr>
          <w:rFonts w:eastAsia="Times New Roman"/>
          <w:sz w:val="28"/>
          <w:szCs w:val="28"/>
        </w:rPr>
        <w:t xml:space="preserve">.  </w:t>
      </w:r>
    </w:p>
    <w:p w14:paraId="1B355792" w14:textId="25D2DA88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5</w:t>
      </w:r>
      <w:r w:rsidR="00DE33C2" w:rsidRPr="008B6AE1">
        <w:rPr>
          <w:rFonts w:eastAsia="Times New Roman"/>
          <w:sz w:val="28"/>
          <w:szCs w:val="28"/>
        </w:rPr>
        <w:t>. Перед производством работ обязательное предоставление подрядчиком (исполнителем работ) заказчику фактической, утвержденно</w:t>
      </w:r>
      <w:r w:rsidR="005A2087">
        <w:rPr>
          <w:rFonts w:eastAsia="Times New Roman"/>
          <w:sz w:val="28"/>
          <w:szCs w:val="28"/>
        </w:rPr>
        <w:t>го</w:t>
      </w:r>
      <w:r w:rsidR="00DE33C2" w:rsidRPr="008B6AE1">
        <w:rPr>
          <w:rFonts w:eastAsia="Times New Roman"/>
          <w:sz w:val="28"/>
          <w:szCs w:val="28"/>
        </w:rPr>
        <w:t xml:space="preserve"> в двухстороннем порядке </w:t>
      </w:r>
      <w:r w:rsidR="00D67BD7">
        <w:rPr>
          <w:rFonts w:eastAsia="Times New Roman"/>
          <w:sz w:val="28"/>
          <w:szCs w:val="28"/>
        </w:rPr>
        <w:t>ЛСР</w:t>
      </w:r>
      <w:r w:rsidR="00DE33C2" w:rsidRPr="008B6AE1">
        <w:rPr>
          <w:rFonts w:eastAsia="Times New Roman"/>
          <w:sz w:val="28"/>
          <w:szCs w:val="28"/>
        </w:rPr>
        <w:t xml:space="preserve"> на конкретный объект</w:t>
      </w:r>
      <w:r w:rsidR="005A2087">
        <w:rPr>
          <w:rFonts w:eastAsia="Times New Roman"/>
          <w:sz w:val="28"/>
          <w:szCs w:val="28"/>
        </w:rPr>
        <w:t>,</w:t>
      </w:r>
      <w:r w:rsidR="00DE33C2" w:rsidRPr="008B6AE1">
        <w:rPr>
          <w:rFonts w:eastAsia="Times New Roman"/>
          <w:sz w:val="28"/>
          <w:szCs w:val="28"/>
        </w:rPr>
        <w:t xml:space="preserve"> с учетом всех корректировок и изменений (с указанием на выполнение работ в особых условиях, графика выполнения работ</w:t>
      </w:r>
      <w:r w:rsidR="00124C2D" w:rsidRPr="008B6AE1">
        <w:rPr>
          <w:rFonts w:eastAsia="Times New Roman"/>
          <w:sz w:val="28"/>
          <w:szCs w:val="28"/>
        </w:rPr>
        <w:t>, ППР</w:t>
      </w:r>
      <w:r w:rsidR="00DE33C2" w:rsidRPr="008B6AE1">
        <w:rPr>
          <w:rFonts w:eastAsia="Times New Roman"/>
          <w:sz w:val="28"/>
          <w:szCs w:val="28"/>
        </w:rPr>
        <w:t xml:space="preserve"> и т.д.), на предполагаемые работы. </w:t>
      </w:r>
    </w:p>
    <w:p w14:paraId="686D3D60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6</w:t>
      </w:r>
      <w:r w:rsidR="00DE33C2" w:rsidRPr="008B6AE1">
        <w:rPr>
          <w:rFonts w:eastAsia="Times New Roman"/>
          <w:sz w:val="28"/>
          <w:szCs w:val="28"/>
        </w:rPr>
        <w:t>. Материалы и оборудование приобретаются подрядчиком (исполнителем работ) в полном объеме собственными силами</w:t>
      </w:r>
      <w:r w:rsidR="00124C2D" w:rsidRPr="008B6AE1">
        <w:rPr>
          <w:rFonts w:eastAsia="Times New Roman"/>
          <w:sz w:val="28"/>
          <w:szCs w:val="28"/>
        </w:rPr>
        <w:t>, тип</w:t>
      </w:r>
      <w:r w:rsidR="003C14AD" w:rsidRPr="008B6AE1">
        <w:rPr>
          <w:rFonts w:eastAsia="Times New Roman"/>
          <w:sz w:val="28"/>
          <w:szCs w:val="28"/>
        </w:rPr>
        <w:t>ы и марки</w:t>
      </w:r>
      <w:r w:rsidR="00124C2D" w:rsidRPr="008B6AE1">
        <w:rPr>
          <w:rFonts w:eastAsia="Times New Roman"/>
          <w:sz w:val="28"/>
          <w:szCs w:val="28"/>
        </w:rPr>
        <w:t xml:space="preserve"> приобретаемых материалов </w:t>
      </w:r>
      <w:r w:rsidR="003C14AD" w:rsidRPr="008B6AE1">
        <w:rPr>
          <w:rFonts w:eastAsia="Times New Roman"/>
          <w:sz w:val="28"/>
          <w:szCs w:val="28"/>
        </w:rPr>
        <w:t xml:space="preserve">и оборудование </w:t>
      </w:r>
      <w:r w:rsidR="00124C2D" w:rsidRPr="008B6AE1">
        <w:rPr>
          <w:rFonts w:eastAsia="Times New Roman"/>
          <w:sz w:val="28"/>
          <w:szCs w:val="28"/>
        </w:rPr>
        <w:t xml:space="preserve">согласовываются с ГУП «РЭС» РБ. </w:t>
      </w:r>
    </w:p>
    <w:p w14:paraId="41D874B3" w14:textId="63CA9CAD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7</w:t>
      </w:r>
      <w:r w:rsidR="00746B2E">
        <w:rPr>
          <w:rFonts w:eastAsia="Times New Roman"/>
          <w:sz w:val="28"/>
          <w:szCs w:val="28"/>
        </w:rPr>
        <w:t xml:space="preserve">. </w:t>
      </w:r>
      <w:r w:rsidR="00DE33C2" w:rsidRPr="008B6AE1">
        <w:rPr>
          <w:rFonts w:eastAsia="Times New Roman"/>
          <w:sz w:val="28"/>
          <w:szCs w:val="28"/>
        </w:rPr>
        <w:t>Стоимость материалов, строительных конструкций и оборудования в актах выполненных работ определяется по фактическим ценам с предоставлением счетов фактур, накладных и прочих первичных документов подтверждающих стоимость материалов, строительных конструкций и оборудования.</w:t>
      </w:r>
    </w:p>
    <w:p w14:paraId="2801D54A" w14:textId="7BD38B47" w:rsidR="00DE33C2" w:rsidRPr="00DF662A" w:rsidRDefault="00FD7792" w:rsidP="00DF662A">
      <w:pPr>
        <w:ind w:firstLine="708"/>
        <w:jc w:val="both"/>
        <w:rPr>
          <w:rFonts w:eastAsia="Times New Roman"/>
          <w:sz w:val="28"/>
          <w:szCs w:val="28"/>
        </w:rPr>
      </w:pPr>
      <w:r w:rsidRPr="00DF662A">
        <w:rPr>
          <w:rFonts w:eastAsia="Times New Roman"/>
          <w:sz w:val="28"/>
          <w:szCs w:val="28"/>
        </w:rPr>
        <w:t>11</w:t>
      </w:r>
      <w:r w:rsidR="00DE33C2" w:rsidRPr="00DF662A">
        <w:rPr>
          <w:rFonts w:eastAsia="Times New Roman"/>
          <w:sz w:val="28"/>
          <w:szCs w:val="28"/>
        </w:rPr>
        <w:t>.</w:t>
      </w:r>
      <w:r w:rsidR="00E52CFC" w:rsidRPr="00DF662A">
        <w:rPr>
          <w:rFonts w:eastAsia="Times New Roman"/>
          <w:sz w:val="28"/>
          <w:szCs w:val="28"/>
        </w:rPr>
        <w:t>8</w:t>
      </w:r>
      <w:r w:rsidR="00DE33C2" w:rsidRPr="00DF662A">
        <w:rPr>
          <w:rFonts w:eastAsia="Times New Roman"/>
          <w:sz w:val="28"/>
          <w:szCs w:val="28"/>
        </w:rPr>
        <w:t xml:space="preserve">. </w:t>
      </w:r>
      <w:r w:rsidR="00DF662A" w:rsidRPr="00DF662A">
        <w:rPr>
          <w:rFonts w:eastAsia="Times New Roman"/>
          <w:sz w:val="28"/>
          <w:szCs w:val="28"/>
        </w:rPr>
        <w:t xml:space="preserve">Разгрузку, погрузку и доставку материалов до строительной площадки подрядчик (исполнитель работ) организует за свой счет и своими силами и подтверждает подписанной схемой </w:t>
      </w:r>
      <w:r w:rsidR="00D67BD7">
        <w:rPr>
          <w:rFonts w:eastAsia="Times New Roman"/>
          <w:sz w:val="28"/>
          <w:szCs w:val="28"/>
        </w:rPr>
        <w:t>перевозки</w:t>
      </w:r>
      <w:r w:rsidR="00DF1C1C">
        <w:rPr>
          <w:rFonts w:eastAsia="Times New Roman"/>
          <w:sz w:val="28"/>
          <w:szCs w:val="28"/>
        </w:rPr>
        <w:t>/погрузки/разгрузки</w:t>
      </w:r>
      <w:r w:rsidR="00D67BD7">
        <w:rPr>
          <w:rFonts w:eastAsia="Times New Roman"/>
          <w:sz w:val="28"/>
          <w:szCs w:val="28"/>
        </w:rPr>
        <w:t xml:space="preserve"> грузов, </w:t>
      </w:r>
      <w:r w:rsidR="00DF662A" w:rsidRPr="00DF662A">
        <w:rPr>
          <w:rFonts w:eastAsia="Times New Roman"/>
          <w:sz w:val="28"/>
          <w:szCs w:val="28"/>
        </w:rPr>
        <w:t xml:space="preserve">с указанием </w:t>
      </w:r>
      <w:r w:rsidR="00DF662A" w:rsidRPr="00DF662A">
        <w:rPr>
          <w:sz w:val="28"/>
          <w:szCs w:val="28"/>
        </w:rPr>
        <w:t>количества, объема, расстояния перевозки, наименования груза с</w:t>
      </w:r>
      <w:r w:rsidR="00D67BD7">
        <w:rPr>
          <w:sz w:val="28"/>
          <w:szCs w:val="28"/>
        </w:rPr>
        <w:t xml:space="preserve">о всеми </w:t>
      </w:r>
      <w:r w:rsidR="00DF662A" w:rsidRPr="00DF662A">
        <w:rPr>
          <w:sz w:val="28"/>
          <w:szCs w:val="28"/>
        </w:rPr>
        <w:t xml:space="preserve">соответствующими условными </w:t>
      </w:r>
      <w:r w:rsidR="00D67BD7">
        <w:rPr>
          <w:sz w:val="28"/>
          <w:szCs w:val="28"/>
        </w:rPr>
        <w:t>обозначениями</w:t>
      </w:r>
      <w:r w:rsidR="00DF662A" w:rsidRPr="00DF662A">
        <w:rPr>
          <w:sz w:val="28"/>
          <w:szCs w:val="28"/>
        </w:rPr>
        <w:t>.</w:t>
      </w:r>
    </w:p>
    <w:p w14:paraId="69603EB0" w14:textId="7C468974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lastRenderedPageBreak/>
        <w:t>11</w:t>
      </w:r>
      <w:r w:rsidR="00DE33C2" w:rsidRPr="008B6AE1">
        <w:rPr>
          <w:rFonts w:eastAsia="Times New Roman"/>
          <w:sz w:val="28"/>
          <w:szCs w:val="28"/>
        </w:rPr>
        <w:t>.</w:t>
      </w:r>
      <w:r w:rsidR="00E52CFC" w:rsidRPr="008B6AE1">
        <w:rPr>
          <w:rFonts w:eastAsia="Times New Roman"/>
          <w:sz w:val="28"/>
          <w:szCs w:val="28"/>
        </w:rPr>
        <w:t>9</w:t>
      </w:r>
      <w:r w:rsidR="00DE33C2" w:rsidRPr="008B6AE1">
        <w:rPr>
          <w:rFonts w:eastAsia="Times New Roman"/>
          <w:sz w:val="28"/>
          <w:szCs w:val="28"/>
        </w:rPr>
        <w:t>.</w:t>
      </w:r>
      <w:r w:rsidR="00BF4FA7">
        <w:rPr>
          <w:rFonts w:eastAsia="Times New Roman"/>
          <w:sz w:val="28"/>
          <w:szCs w:val="28"/>
        </w:rPr>
        <w:t xml:space="preserve"> </w:t>
      </w:r>
      <w:r w:rsidR="00DE33C2" w:rsidRPr="008B6AE1">
        <w:rPr>
          <w:rFonts w:eastAsia="Times New Roman"/>
          <w:sz w:val="28"/>
          <w:szCs w:val="28"/>
        </w:rPr>
        <w:t xml:space="preserve">Дополнительные транспортные расходы по доставке материалов и оборудования не учитываются.  </w:t>
      </w:r>
    </w:p>
    <w:p w14:paraId="2C51D8BB" w14:textId="1E6953CA" w:rsidR="00852C80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DE33C2" w:rsidRPr="008B6AE1">
        <w:rPr>
          <w:rFonts w:ascii="Times New Roman" w:hAnsi="Times New Roman"/>
          <w:sz w:val="28"/>
          <w:szCs w:val="28"/>
        </w:rPr>
        <w:t>.</w:t>
      </w:r>
      <w:r w:rsidR="00E52CFC" w:rsidRPr="008B6AE1">
        <w:rPr>
          <w:rFonts w:ascii="Times New Roman" w:hAnsi="Times New Roman"/>
          <w:sz w:val="28"/>
          <w:szCs w:val="28"/>
        </w:rPr>
        <w:t>10</w:t>
      </w:r>
      <w:r w:rsidR="00DE33C2" w:rsidRPr="008B6AE1">
        <w:rPr>
          <w:rFonts w:ascii="Times New Roman" w:hAnsi="Times New Roman"/>
          <w:sz w:val="28"/>
          <w:szCs w:val="28"/>
        </w:rPr>
        <w:t>.</w:t>
      </w:r>
      <w:r w:rsidR="00852C80" w:rsidRPr="008B6AE1">
        <w:rPr>
          <w:rFonts w:ascii="Times New Roman" w:hAnsi="Times New Roman"/>
          <w:sz w:val="28"/>
          <w:szCs w:val="28"/>
        </w:rPr>
        <w:t xml:space="preserve">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</w:t>
      </w:r>
      <w:r w:rsidR="00C7390C">
        <w:rPr>
          <w:rFonts w:ascii="Times New Roman" w:hAnsi="Times New Roman"/>
          <w:sz w:val="28"/>
          <w:szCs w:val="28"/>
        </w:rPr>
        <w:t xml:space="preserve"> с оформлением акта приема-передачи</w:t>
      </w:r>
      <w:r w:rsidR="00852C80" w:rsidRPr="008B6AE1">
        <w:rPr>
          <w:rFonts w:ascii="Times New Roman" w:hAnsi="Times New Roman"/>
          <w:sz w:val="28"/>
          <w:szCs w:val="28"/>
        </w:rPr>
        <w:t>.</w:t>
      </w:r>
    </w:p>
    <w:p w14:paraId="5AF43BE6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1</w:t>
      </w:r>
      <w:r w:rsidR="00DE33C2" w:rsidRPr="008B6AE1">
        <w:rPr>
          <w:rFonts w:eastAsia="Times New Roman"/>
          <w:sz w:val="28"/>
          <w:szCs w:val="28"/>
        </w:rPr>
        <w:t xml:space="preserve">. Все необходимые испытания и пусконаладочные работы, выполняются подрядчиком (исполнителем работ) за свой счёт и собственными силами. </w:t>
      </w:r>
    </w:p>
    <w:p w14:paraId="66AAC8B5" w14:textId="77777777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2</w:t>
      </w:r>
      <w:r w:rsidR="00DE33C2" w:rsidRPr="008B6AE1">
        <w:rPr>
          <w:rFonts w:eastAsia="Times New Roman"/>
          <w:sz w:val="28"/>
          <w:szCs w:val="28"/>
        </w:rPr>
        <w:t>. До окончания работ и ввода в эксплуатацию оборудования и материалов подрядчик (исполнитель работ) несет ответственность за сохранность монтируемого оборудования и материалов на объекте за свой счёт и собственными силами.</w:t>
      </w:r>
    </w:p>
    <w:p w14:paraId="40E2C602" w14:textId="284E1EA9" w:rsidR="00DE33C2" w:rsidRPr="00CF3488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3</w:t>
      </w:r>
      <w:r w:rsidR="00DE33C2" w:rsidRPr="008B6AE1">
        <w:rPr>
          <w:rFonts w:eastAsia="Times New Roman"/>
          <w:sz w:val="28"/>
          <w:szCs w:val="28"/>
        </w:rPr>
        <w:t xml:space="preserve">. Согласованная </w:t>
      </w:r>
      <w:r w:rsidR="0019477C">
        <w:rPr>
          <w:rFonts w:eastAsia="Times New Roman"/>
          <w:sz w:val="28"/>
          <w:szCs w:val="28"/>
        </w:rPr>
        <w:t>(р</w:t>
      </w:r>
      <w:r w:rsidR="0019477C" w:rsidRPr="00CF3488">
        <w:rPr>
          <w:color w:val="000000"/>
          <w:sz w:val="28"/>
          <w:szCs w:val="28"/>
        </w:rPr>
        <w:t xml:space="preserve">азработанная </w:t>
      </w:r>
      <w:r w:rsidR="0019477C" w:rsidRPr="00CF3488">
        <w:rPr>
          <w:sz w:val="28"/>
          <w:szCs w:val="28"/>
        </w:rPr>
        <w:t>и/или скорректированная</w:t>
      </w:r>
      <w:r w:rsidR="0019477C">
        <w:rPr>
          <w:rFonts w:eastAsia="Times New Roman"/>
          <w:sz w:val="28"/>
          <w:szCs w:val="28"/>
        </w:rPr>
        <w:t xml:space="preserve">) Заказчиком и </w:t>
      </w:r>
      <w:r w:rsidR="00DE33C2" w:rsidRPr="008B6AE1">
        <w:rPr>
          <w:rFonts w:eastAsia="Times New Roman"/>
          <w:sz w:val="28"/>
          <w:szCs w:val="28"/>
        </w:rPr>
        <w:t xml:space="preserve">со всеми необходимыми инстанциями проектная документация, </w:t>
      </w:r>
      <w:r w:rsidR="0019477C">
        <w:rPr>
          <w:rFonts w:eastAsia="Times New Roman"/>
          <w:sz w:val="28"/>
          <w:szCs w:val="28"/>
        </w:rPr>
        <w:t xml:space="preserve">в том числе проектная и </w:t>
      </w:r>
      <w:r w:rsidR="00DE33C2" w:rsidRPr="008B6AE1">
        <w:rPr>
          <w:rFonts w:eastAsia="Times New Roman"/>
          <w:sz w:val="28"/>
          <w:szCs w:val="28"/>
        </w:rPr>
        <w:t xml:space="preserve">исполнительная документация в </w:t>
      </w:r>
      <w:r w:rsidR="00CF3488">
        <w:rPr>
          <w:rFonts w:eastAsia="Times New Roman"/>
          <w:sz w:val="28"/>
          <w:szCs w:val="28"/>
        </w:rPr>
        <w:t>4</w:t>
      </w:r>
      <w:r w:rsidR="00DE33C2" w:rsidRPr="008B6AE1">
        <w:rPr>
          <w:rFonts w:eastAsia="Times New Roman"/>
          <w:sz w:val="28"/>
          <w:szCs w:val="28"/>
        </w:rPr>
        <w:t xml:space="preserve">-х экземплярах и вся разрешительная документация, полученная в процессе строительства, должна быть </w:t>
      </w:r>
      <w:r w:rsidR="00DE33C2" w:rsidRPr="00CF3488">
        <w:rPr>
          <w:rFonts w:eastAsia="Times New Roman"/>
          <w:sz w:val="28"/>
          <w:szCs w:val="28"/>
        </w:rPr>
        <w:t>предоставлена подрядчиком (исполнителем работ) заказчику за 5 календарных дней до планируемой даты подписания актов выполненных работ</w:t>
      </w:r>
      <w:r w:rsidR="0019477C">
        <w:rPr>
          <w:rFonts w:eastAsia="Times New Roman"/>
          <w:sz w:val="28"/>
          <w:szCs w:val="28"/>
        </w:rPr>
        <w:t xml:space="preserve"> (КС-2)</w:t>
      </w:r>
      <w:r w:rsidR="00CF3488" w:rsidRPr="00CF3488">
        <w:rPr>
          <w:rFonts w:eastAsia="Times New Roman"/>
          <w:sz w:val="28"/>
          <w:szCs w:val="28"/>
        </w:rPr>
        <w:t>:</w:t>
      </w:r>
      <w:r w:rsidR="00CF3488" w:rsidRPr="00CF3488">
        <w:rPr>
          <w:sz w:val="28"/>
          <w:szCs w:val="28"/>
        </w:rPr>
        <w:t xml:space="preserve"> в бумажном виде – 3 (три) экземпляра, на электронном носителе информации в электронном виде (формат </w:t>
      </w:r>
      <w:r w:rsidR="00CF3488" w:rsidRPr="00CF3488">
        <w:rPr>
          <w:sz w:val="28"/>
          <w:szCs w:val="28"/>
          <w:lang w:val="en-US"/>
        </w:rPr>
        <w:t>PDF</w:t>
      </w:r>
      <w:r w:rsidR="00CF3488" w:rsidRPr="00CF3488">
        <w:rPr>
          <w:sz w:val="28"/>
          <w:szCs w:val="28"/>
        </w:rPr>
        <w:t xml:space="preserve">) – 1 (один) экземпляр, сметная документация дополнительно предоставляется в электронном виде в формате </w:t>
      </w:r>
      <w:r w:rsidR="00CF3488" w:rsidRPr="00CF3488">
        <w:rPr>
          <w:sz w:val="28"/>
          <w:szCs w:val="28"/>
          <w:lang w:val="en-US"/>
        </w:rPr>
        <w:t>XML</w:t>
      </w:r>
      <w:r w:rsidR="00CF3488" w:rsidRPr="00CF3488">
        <w:rPr>
          <w:sz w:val="28"/>
          <w:szCs w:val="28"/>
        </w:rPr>
        <w:t xml:space="preserve"> и </w:t>
      </w:r>
      <w:r w:rsidR="00CF3488" w:rsidRPr="00CF3488">
        <w:rPr>
          <w:sz w:val="28"/>
          <w:szCs w:val="28"/>
          <w:lang w:val="en-US"/>
        </w:rPr>
        <w:t>XLMS</w:t>
      </w:r>
      <w:r w:rsidR="00CF3488" w:rsidRPr="00CF3488">
        <w:rPr>
          <w:sz w:val="28"/>
          <w:szCs w:val="28"/>
        </w:rPr>
        <w:t>.</w:t>
      </w:r>
      <w:r w:rsidR="00DE33C2" w:rsidRPr="00CF3488">
        <w:rPr>
          <w:rFonts w:eastAsia="Times New Roman"/>
          <w:sz w:val="28"/>
          <w:szCs w:val="28"/>
        </w:rPr>
        <w:t xml:space="preserve"> </w:t>
      </w:r>
    </w:p>
    <w:p w14:paraId="56D3170A" w14:textId="2B52469B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E52CFC" w:rsidRPr="008B6AE1">
        <w:rPr>
          <w:rFonts w:eastAsia="Times New Roman"/>
          <w:sz w:val="28"/>
          <w:szCs w:val="28"/>
        </w:rPr>
        <w:t>4</w:t>
      </w:r>
      <w:r w:rsidR="00DE33C2" w:rsidRPr="008B6AE1">
        <w:rPr>
          <w:rFonts w:eastAsia="Times New Roman"/>
          <w:sz w:val="28"/>
          <w:szCs w:val="28"/>
        </w:rPr>
        <w:t xml:space="preserve">. Вместе с </w:t>
      </w:r>
      <w:r w:rsidR="00DF662A">
        <w:rPr>
          <w:rFonts w:eastAsia="Times New Roman"/>
          <w:sz w:val="28"/>
          <w:szCs w:val="28"/>
        </w:rPr>
        <w:t>КС-2, КС-3 и КС-14</w:t>
      </w:r>
      <w:r w:rsidR="00DE33C2" w:rsidRPr="008B6AE1">
        <w:rPr>
          <w:rFonts w:eastAsia="Times New Roman"/>
          <w:sz w:val="28"/>
          <w:szCs w:val="28"/>
        </w:rPr>
        <w:t xml:space="preserve"> должны передаваться относящиеся к нему документы</w:t>
      </w:r>
      <w:r w:rsidR="005C6077">
        <w:rPr>
          <w:rFonts w:eastAsia="Times New Roman"/>
          <w:sz w:val="28"/>
          <w:szCs w:val="28"/>
        </w:rPr>
        <w:t xml:space="preserve"> (в том числе исполнительная, техническая, гарантийная и т.д.)</w:t>
      </w:r>
      <w:r w:rsidR="00DE33C2" w:rsidRPr="008B6AE1">
        <w:rPr>
          <w:rFonts w:eastAsia="Times New Roman"/>
          <w:sz w:val="28"/>
          <w:szCs w:val="28"/>
        </w:rPr>
        <w:t>, оформленные надлежащим образом</w:t>
      </w:r>
      <w:r w:rsidR="00CB718A">
        <w:rPr>
          <w:rFonts w:eastAsia="Times New Roman"/>
          <w:sz w:val="28"/>
          <w:szCs w:val="28"/>
        </w:rPr>
        <w:t xml:space="preserve"> (завизированные </w:t>
      </w:r>
      <w:r w:rsidR="00CB718A" w:rsidRPr="005C6077">
        <w:rPr>
          <w:rFonts w:eastAsia="Times New Roman"/>
          <w:sz w:val="28"/>
          <w:szCs w:val="28"/>
        </w:rPr>
        <w:t>участниками договора)</w:t>
      </w:r>
      <w:r w:rsidR="00D951C0" w:rsidRPr="005C6077">
        <w:rPr>
          <w:rFonts w:eastAsia="Arial Unicode MS"/>
          <w:color w:val="000000"/>
          <w:sz w:val="28"/>
          <w:szCs w:val="28"/>
          <w:lang w:bidi="ru-RU"/>
        </w:rPr>
        <w:t>, в бумажном и электронном виде, на официальный адрес Заказчика сопроводительным письмом</w:t>
      </w:r>
      <w:r w:rsidR="00DE33C2" w:rsidRPr="005C6077">
        <w:rPr>
          <w:rFonts w:eastAsia="Times New Roman"/>
          <w:sz w:val="28"/>
          <w:szCs w:val="28"/>
        </w:rPr>
        <w:t>:</w:t>
      </w:r>
    </w:p>
    <w:p w14:paraId="7B27AC14" w14:textId="77777777" w:rsidR="00DE33C2" w:rsidRPr="008B6AE1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Сертификат</w:t>
      </w:r>
      <w:r w:rsidR="00852C80" w:rsidRPr="008B6AE1">
        <w:rPr>
          <w:rFonts w:eastAsia="Times New Roman"/>
          <w:sz w:val="28"/>
          <w:szCs w:val="28"/>
        </w:rPr>
        <w:t>ы</w:t>
      </w:r>
      <w:r w:rsidRPr="008B6AE1">
        <w:rPr>
          <w:rFonts w:eastAsia="Times New Roman"/>
          <w:sz w:val="28"/>
          <w:szCs w:val="28"/>
        </w:rPr>
        <w:t xml:space="preserve"> качества, сертификат</w:t>
      </w:r>
      <w:r w:rsidR="00852C80" w:rsidRPr="008B6AE1">
        <w:rPr>
          <w:rFonts w:eastAsia="Times New Roman"/>
          <w:sz w:val="28"/>
          <w:szCs w:val="28"/>
        </w:rPr>
        <w:t>ы</w:t>
      </w:r>
      <w:r w:rsidRPr="008B6AE1">
        <w:rPr>
          <w:rFonts w:eastAsia="Times New Roman"/>
          <w:sz w:val="28"/>
          <w:szCs w:val="28"/>
        </w:rPr>
        <w:t xml:space="preserve"> соответствия, </w:t>
      </w:r>
      <w:r w:rsidR="00852C80" w:rsidRPr="008B6AE1">
        <w:rPr>
          <w:rFonts w:eastAsia="Times New Roman"/>
          <w:sz w:val="28"/>
          <w:szCs w:val="28"/>
        </w:rPr>
        <w:t>и/</w:t>
      </w:r>
      <w:r w:rsidRPr="008B6AE1">
        <w:rPr>
          <w:rFonts w:eastAsia="Times New Roman"/>
          <w:sz w:val="28"/>
          <w:szCs w:val="28"/>
        </w:rPr>
        <w:t>или техниче</w:t>
      </w:r>
      <w:r w:rsidR="00852C80" w:rsidRPr="008B6AE1">
        <w:rPr>
          <w:rFonts w:eastAsia="Times New Roman"/>
          <w:sz w:val="28"/>
          <w:szCs w:val="28"/>
        </w:rPr>
        <w:t>ские</w:t>
      </w:r>
      <w:r w:rsidRPr="008B6AE1">
        <w:rPr>
          <w:rFonts w:eastAsia="Times New Roman"/>
          <w:sz w:val="28"/>
          <w:szCs w:val="28"/>
        </w:rPr>
        <w:t xml:space="preserve"> паспорт</w:t>
      </w:r>
      <w:r w:rsidR="00852C80" w:rsidRPr="008B6AE1">
        <w:rPr>
          <w:rFonts w:eastAsia="Times New Roman"/>
          <w:sz w:val="28"/>
          <w:szCs w:val="28"/>
        </w:rPr>
        <w:t>а</w:t>
      </w:r>
      <w:r w:rsidRPr="008B6AE1">
        <w:rPr>
          <w:rFonts w:eastAsia="Times New Roman"/>
          <w:sz w:val="28"/>
          <w:szCs w:val="28"/>
        </w:rPr>
        <w:t xml:space="preserve"> на каждую позицию по используемым материалам (оригинал</w:t>
      </w:r>
      <w:r w:rsidR="00852C80" w:rsidRPr="008B6AE1">
        <w:rPr>
          <w:rFonts w:eastAsia="Times New Roman"/>
          <w:sz w:val="28"/>
          <w:szCs w:val="28"/>
        </w:rPr>
        <w:t xml:space="preserve"> и копия</w:t>
      </w:r>
      <w:r w:rsidRPr="008B6AE1">
        <w:rPr>
          <w:rFonts w:eastAsia="Times New Roman"/>
          <w:sz w:val="28"/>
          <w:szCs w:val="28"/>
        </w:rPr>
        <w:t>);</w:t>
      </w:r>
    </w:p>
    <w:p w14:paraId="3C01661D" w14:textId="77777777" w:rsidR="00DE33C2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Копии счетов-фактур либо товарных накладных на оборудование и материалы, применяемые при выполнении работ;</w:t>
      </w:r>
    </w:p>
    <w:p w14:paraId="0AC74EC8" w14:textId="7F1146CF" w:rsidR="00D05F01" w:rsidRPr="008B6AE1" w:rsidRDefault="00D05F01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Фотофиксация, с указанием даты выполнения, этапа работ, ФИО</w:t>
      </w:r>
      <w:r w:rsidR="00746B2E">
        <w:rPr>
          <w:rFonts w:eastAsia="Times New Roman"/>
          <w:sz w:val="28"/>
          <w:szCs w:val="28"/>
        </w:rPr>
        <w:t>, должность</w:t>
      </w:r>
      <w:r>
        <w:rPr>
          <w:rFonts w:eastAsia="Times New Roman"/>
          <w:sz w:val="28"/>
          <w:szCs w:val="28"/>
        </w:rPr>
        <w:t xml:space="preserve"> и подпись исполнителя</w:t>
      </w:r>
      <w:r w:rsidR="003A7C15">
        <w:rPr>
          <w:rFonts w:eastAsia="Times New Roman"/>
          <w:sz w:val="28"/>
          <w:szCs w:val="28"/>
        </w:rPr>
        <w:t xml:space="preserve"> </w:t>
      </w:r>
      <w:r w:rsidR="00746B2E">
        <w:rPr>
          <w:rFonts w:eastAsia="Times New Roman"/>
          <w:sz w:val="28"/>
          <w:szCs w:val="28"/>
        </w:rPr>
        <w:t>(или уполномоченного представителя)</w:t>
      </w:r>
      <w:r>
        <w:rPr>
          <w:rFonts w:eastAsia="Times New Roman"/>
          <w:sz w:val="28"/>
          <w:szCs w:val="28"/>
        </w:rPr>
        <w:t xml:space="preserve"> работ; </w:t>
      </w:r>
    </w:p>
    <w:p w14:paraId="1CB74147" w14:textId="7B54539C" w:rsidR="00DE33C2" w:rsidRPr="008B6AE1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Протоколы наладки, испытаний, комплект принципиально-монтажных и монтажных исполнительных схем по вновь вводимым и реконструируемым устройствам (в соответствие СО 34.35.302-2006) на бумажном носителе (3 экз.) и в электронном виде (форм</w:t>
      </w:r>
      <w:r w:rsidR="005C6077">
        <w:rPr>
          <w:rFonts w:eastAsia="Times New Roman"/>
          <w:sz w:val="28"/>
          <w:szCs w:val="28"/>
        </w:rPr>
        <w:t xml:space="preserve">ат Microsoft </w:t>
      </w:r>
      <w:proofErr w:type="spellStart"/>
      <w:r w:rsidR="005C6077">
        <w:rPr>
          <w:rFonts w:eastAsia="Times New Roman"/>
          <w:sz w:val="28"/>
          <w:szCs w:val="28"/>
        </w:rPr>
        <w:t>Visio</w:t>
      </w:r>
      <w:proofErr w:type="spellEnd"/>
      <w:r w:rsidR="005C6077">
        <w:rPr>
          <w:rFonts w:eastAsia="Times New Roman"/>
          <w:sz w:val="28"/>
          <w:szCs w:val="28"/>
        </w:rPr>
        <w:t xml:space="preserve"> или AutoCAD);</w:t>
      </w:r>
      <w:r w:rsidRPr="008B6AE1">
        <w:rPr>
          <w:rFonts w:eastAsia="Times New Roman"/>
          <w:sz w:val="28"/>
          <w:szCs w:val="28"/>
        </w:rPr>
        <w:t xml:space="preserve"> </w:t>
      </w:r>
    </w:p>
    <w:p w14:paraId="3D4FF2FF" w14:textId="77777777" w:rsidR="00DE33C2" w:rsidRPr="008B6AE1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 xml:space="preserve">Копии документов, подтверждающие дополнительные расходы (при условии наличия в </w:t>
      </w:r>
      <w:r w:rsidR="00E52CFC" w:rsidRPr="008B6AE1">
        <w:rPr>
          <w:rFonts w:eastAsia="Times New Roman"/>
          <w:sz w:val="28"/>
          <w:szCs w:val="28"/>
        </w:rPr>
        <w:t>контракте</w:t>
      </w:r>
      <w:r w:rsidRPr="008B6AE1">
        <w:rPr>
          <w:rFonts w:eastAsia="Times New Roman"/>
          <w:sz w:val="28"/>
          <w:szCs w:val="28"/>
        </w:rPr>
        <w:t xml:space="preserve"> пункта об этом или оформления дополнительного соглашения к </w:t>
      </w:r>
      <w:r w:rsidR="00E52CFC" w:rsidRPr="008B6AE1">
        <w:rPr>
          <w:rFonts w:eastAsia="Times New Roman"/>
          <w:sz w:val="28"/>
          <w:szCs w:val="28"/>
        </w:rPr>
        <w:t>Контракту</w:t>
      </w:r>
      <w:r w:rsidRPr="008B6AE1">
        <w:rPr>
          <w:rFonts w:eastAsia="Times New Roman"/>
          <w:sz w:val="28"/>
          <w:szCs w:val="28"/>
        </w:rPr>
        <w:t>);</w:t>
      </w:r>
    </w:p>
    <w:p w14:paraId="3F29EEF0" w14:textId="1A220A90" w:rsidR="00DE33C2" w:rsidRDefault="00DE33C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Гарантийная документация.</w:t>
      </w:r>
      <w:r w:rsidR="00BF27E3">
        <w:rPr>
          <w:rFonts w:eastAsia="Times New Roman"/>
          <w:sz w:val="28"/>
          <w:szCs w:val="28"/>
        </w:rPr>
        <w:t xml:space="preserve"> В том числе гарантийный паспорт на объект</w:t>
      </w:r>
      <w:r w:rsidR="00746B2E">
        <w:rPr>
          <w:rFonts w:eastAsia="Times New Roman"/>
          <w:sz w:val="28"/>
          <w:szCs w:val="28"/>
        </w:rPr>
        <w:t>,</w:t>
      </w:r>
      <w:r w:rsidR="00BF27E3">
        <w:rPr>
          <w:rFonts w:eastAsia="Times New Roman"/>
          <w:sz w:val="28"/>
          <w:szCs w:val="28"/>
        </w:rPr>
        <w:t xml:space="preserve"> с указанием сведений, согласно пункта 10, </w:t>
      </w:r>
      <w:proofErr w:type="spellStart"/>
      <w:r w:rsidR="00BF27E3">
        <w:rPr>
          <w:rFonts w:eastAsia="Times New Roman"/>
          <w:sz w:val="28"/>
          <w:szCs w:val="28"/>
        </w:rPr>
        <w:t>п.п</w:t>
      </w:r>
      <w:proofErr w:type="spellEnd"/>
      <w:r w:rsidR="00BF27E3">
        <w:rPr>
          <w:rFonts w:eastAsia="Times New Roman"/>
          <w:sz w:val="28"/>
          <w:szCs w:val="28"/>
        </w:rPr>
        <w:t>. 3 ТЗ</w:t>
      </w:r>
      <w:r w:rsidR="005C6077">
        <w:rPr>
          <w:rFonts w:eastAsia="Times New Roman"/>
          <w:sz w:val="28"/>
          <w:szCs w:val="28"/>
        </w:rPr>
        <w:t>;</w:t>
      </w:r>
    </w:p>
    <w:p w14:paraId="05260E14" w14:textId="77777777" w:rsidR="0011127A" w:rsidRPr="008B6AE1" w:rsidRDefault="0011127A" w:rsidP="0011127A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  <w:sz w:val="28"/>
          <w:szCs w:val="28"/>
        </w:rPr>
      </w:pPr>
    </w:p>
    <w:p w14:paraId="46C03FE9" w14:textId="483E183C" w:rsidR="00DE33C2" w:rsidRDefault="00FD7792" w:rsidP="00330D4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lastRenderedPageBreak/>
        <w:t>Исполнительная документация, оформленная в соответствии с требованиями РД-11-02-2006</w:t>
      </w:r>
      <w:r w:rsidR="00241283" w:rsidRPr="008B6AE1">
        <w:rPr>
          <w:rFonts w:eastAsia="Times New Roman"/>
          <w:sz w:val="28"/>
          <w:szCs w:val="28"/>
        </w:rPr>
        <w:t>, Инструкцией по оформлению приемосдаточной документации по эле</w:t>
      </w:r>
      <w:r w:rsidR="003277F7">
        <w:rPr>
          <w:rFonts w:eastAsia="Times New Roman"/>
          <w:sz w:val="28"/>
          <w:szCs w:val="28"/>
        </w:rPr>
        <w:t>ктромонтажным работам И 1.13-07, а также</w:t>
      </w:r>
      <w:r w:rsidR="009213DF">
        <w:rPr>
          <w:rFonts w:eastAsia="Times New Roman"/>
          <w:sz w:val="28"/>
          <w:szCs w:val="28"/>
        </w:rPr>
        <w:t>:</w:t>
      </w:r>
      <w:r w:rsidR="003277F7">
        <w:rPr>
          <w:rFonts w:eastAsia="Times New Roman"/>
          <w:sz w:val="28"/>
          <w:szCs w:val="28"/>
        </w:rPr>
        <w:t xml:space="preserve"> </w:t>
      </w:r>
    </w:p>
    <w:p w14:paraId="40A05384" w14:textId="77777777" w:rsidR="00D67BD7" w:rsidRDefault="00D67BD7" w:rsidP="00D67BD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2725"/>
        <w:gridCol w:w="2213"/>
      </w:tblGrid>
      <w:tr w:rsidR="00D67BD7" w:rsidRPr="00F877B1" w14:paraId="1F7896FB" w14:textId="77777777" w:rsidTr="003A7C15">
        <w:trPr>
          <w:trHeight w:val="528"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8FFD" w14:textId="009B7D28" w:rsidR="00D67BD7" w:rsidRPr="00F877B1" w:rsidRDefault="00D67BD7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Cs/>
              </w:rPr>
              <w:t>НЕОБХОДИМЫЕ ФОРМЫ ИСПОЛНИТЕЛЬНОЙ ДОКУМЕНТАЦИИ (</w:t>
            </w:r>
            <w:r>
              <w:rPr>
                <w:bCs/>
              </w:rPr>
              <w:t>РП-ТП</w:t>
            </w:r>
            <w:r w:rsidRPr="00F877B1">
              <w:rPr>
                <w:bCs/>
              </w:rPr>
              <w:t>).</w:t>
            </w:r>
          </w:p>
        </w:tc>
      </w:tr>
      <w:tr w:rsidR="009213DF" w:rsidRPr="00F877B1" w14:paraId="48949C43" w14:textId="77777777" w:rsidTr="003A7C15">
        <w:trPr>
          <w:trHeight w:val="528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D1B" w14:textId="54D67A85" w:rsidR="009213DF" w:rsidRPr="00F877B1" w:rsidRDefault="009213DF" w:rsidP="007A6175">
            <w:pPr>
              <w:tabs>
                <w:tab w:val="num" w:pos="709"/>
              </w:tabs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№</w:t>
            </w:r>
            <w:r w:rsidR="003A7C15">
              <w:rPr>
                <w:b/>
                <w:color w:val="000000"/>
              </w:rPr>
              <w:t xml:space="preserve"> </w:t>
            </w:r>
            <w:r w:rsidRPr="00F877B1">
              <w:rPr>
                <w:b/>
                <w:color w:val="000000"/>
              </w:rPr>
              <w:t>п/п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879" w14:textId="77777777" w:rsidR="009213DF" w:rsidRPr="00F877B1" w:rsidRDefault="009213DF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D57B" w14:textId="77777777" w:rsidR="009213DF" w:rsidRPr="00F877B1" w:rsidRDefault="009213DF" w:rsidP="007A6175">
            <w:pPr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НТД</w:t>
            </w:r>
          </w:p>
        </w:tc>
      </w:tr>
      <w:tr w:rsidR="009213DF" w:rsidRPr="00F877B1" w14:paraId="2072B6DC" w14:textId="77777777" w:rsidTr="003A7C15">
        <w:trPr>
          <w:trHeight w:val="224"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823F" w14:textId="77777777" w:rsidR="009213DF" w:rsidRPr="00F877B1" w:rsidRDefault="009213DF" w:rsidP="007A6175">
            <w:pPr>
              <w:tabs>
                <w:tab w:val="num" w:pos="709"/>
              </w:tabs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5E6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C75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5A9146B8" w14:textId="77777777" w:rsidTr="003A7C15">
        <w:trPr>
          <w:trHeight w:val="281"/>
        </w:trPr>
        <w:tc>
          <w:tcPr>
            <w:tcW w:w="241" w:type="pct"/>
            <w:vAlign w:val="center"/>
          </w:tcPr>
          <w:p w14:paraId="6BDDEB7D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4054" w:type="pct"/>
            <w:vAlign w:val="center"/>
          </w:tcPr>
          <w:p w14:paraId="3BA004E2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705" w:type="pct"/>
            <w:vAlign w:val="center"/>
          </w:tcPr>
          <w:p w14:paraId="04E8304A" w14:textId="77777777" w:rsidR="009213DF" w:rsidRPr="00F877B1" w:rsidRDefault="009213DF" w:rsidP="007A6175">
            <w:pPr>
              <w:jc w:val="center"/>
            </w:pPr>
            <w:r>
              <w:t>СНиП 12-03-2001 п.5.5</w:t>
            </w:r>
          </w:p>
        </w:tc>
      </w:tr>
      <w:tr w:rsidR="009213DF" w:rsidRPr="00F877B1" w14:paraId="5E8AC7B1" w14:textId="77777777" w:rsidTr="003A7C15">
        <w:trPr>
          <w:trHeight w:val="246"/>
        </w:trPr>
        <w:tc>
          <w:tcPr>
            <w:tcW w:w="241" w:type="pct"/>
            <w:vAlign w:val="center"/>
          </w:tcPr>
          <w:p w14:paraId="1252F7C2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4054" w:type="pct"/>
            <w:vAlign w:val="center"/>
          </w:tcPr>
          <w:p w14:paraId="13F78B12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705" w:type="pct"/>
            <w:vAlign w:val="center"/>
          </w:tcPr>
          <w:p w14:paraId="1A9EF0DB" w14:textId="77777777" w:rsidR="009213DF" w:rsidRPr="00F877B1" w:rsidRDefault="009213DF" w:rsidP="007A6175">
            <w:pPr>
              <w:jc w:val="center"/>
            </w:pPr>
            <w:r>
              <w:t>СНиП 3.01.04-87 п.3.5</w:t>
            </w:r>
          </w:p>
        </w:tc>
      </w:tr>
      <w:tr w:rsidR="009213DF" w:rsidRPr="00F877B1" w14:paraId="0E7A3501" w14:textId="77777777" w:rsidTr="003A7C15">
        <w:trPr>
          <w:trHeight w:val="185"/>
        </w:trPr>
        <w:tc>
          <w:tcPr>
            <w:tcW w:w="241" w:type="pct"/>
            <w:vAlign w:val="center"/>
          </w:tcPr>
          <w:p w14:paraId="0D1BABBE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4054" w:type="pct"/>
            <w:vAlign w:val="center"/>
          </w:tcPr>
          <w:p w14:paraId="799854B6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Паспорта (со всеми приложениями) и сертификаты на материалы и изделия (их заверенные копии), либо другие документы, удостоверяющие тип и качество</w:t>
            </w:r>
          </w:p>
        </w:tc>
        <w:tc>
          <w:tcPr>
            <w:tcW w:w="705" w:type="pct"/>
            <w:vAlign w:val="center"/>
          </w:tcPr>
          <w:p w14:paraId="63F6CF43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t>СНиП 3.01.04-87 п.3.5</w:t>
            </w:r>
          </w:p>
        </w:tc>
      </w:tr>
      <w:tr w:rsidR="009213DF" w:rsidRPr="00F877B1" w14:paraId="2C239DA7" w14:textId="77777777" w:rsidTr="003A7C15">
        <w:trPr>
          <w:trHeight w:val="287"/>
        </w:trPr>
        <w:tc>
          <w:tcPr>
            <w:tcW w:w="241" w:type="pct"/>
            <w:vAlign w:val="center"/>
          </w:tcPr>
          <w:p w14:paraId="01501DE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4054" w:type="pct"/>
            <w:vAlign w:val="center"/>
          </w:tcPr>
          <w:p w14:paraId="79985679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технической документации, предъявляемой при сдаче – приемке электромонтажных работ</w:t>
            </w:r>
          </w:p>
        </w:tc>
        <w:tc>
          <w:tcPr>
            <w:tcW w:w="705" w:type="pct"/>
            <w:vAlign w:val="center"/>
          </w:tcPr>
          <w:p w14:paraId="643A5033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1</w:t>
            </w:r>
          </w:p>
        </w:tc>
      </w:tr>
      <w:tr w:rsidR="009213DF" w:rsidRPr="00F877B1" w14:paraId="0A91DA97" w14:textId="77777777" w:rsidTr="003A7C15">
        <w:trPr>
          <w:trHeight w:val="273"/>
        </w:trPr>
        <w:tc>
          <w:tcPr>
            <w:tcW w:w="241" w:type="pct"/>
            <w:vAlign w:val="center"/>
          </w:tcPr>
          <w:p w14:paraId="6D63E36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4054" w:type="pct"/>
            <w:vAlign w:val="center"/>
          </w:tcPr>
          <w:p w14:paraId="2C191C60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705" w:type="pct"/>
            <w:vAlign w:val="center"/>
          </w:tcPr>
          <w:p w14:paraId="5A625CE0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3</w:t>
            </w:r>
          </w:p>
        </w:tc>
      </w:tr>
      <w:tr w:rsidR="009213DF" w:rsidRPr="00F877B1" w14:paraId="43A1FF34" w14:textId="77777777" w:rsidTr="003A7C15">
        <w:trPr>
          <w:trHeight w:val="273"/>
        </w:trPr>
        <w:tc>
          <w:tcPr>
            <w:tcW w:w="241" w:type="pct"/>
            <w:vAlign w:val="center"/>
          </w:tcPr>
          <w:p w14:paraId="187B84D6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4054" w:type="pct"/>
          </w:tcPr>
          <w:p w14:paraId="55A3BF2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Ведомость электромонтажных недоделок, с отметкой эксплуатирующей организации об устранении замечаний</w:t>
            </w:r>
          </w:p>
        </w:tc>
        <w:tc>
          <w:tcPr>
            <w:tcW w:w="705" w:type="pct"/>
          </w:tcPr>
          <w:p w14:paraId="05E880CD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4</w:t>
            </w:r>
          </w:p>
        </w:tc>
      </w:tr>
      <w:tr w:rsidR="009213DF" w:rsidRPr="00F877B1" w14:paraId="64CCEAFD" w14:textId="77777777" w:rsidTr="003A7C15">
        <w:trPr>
          <w:trHeight w:val="260"/>
        </w:trPr>
        <w:tc>
          <w:tcPr>
            <w:tcW w:w="241" w:type="pct"/>
            <w:vAlign w:val="center"/>
          </w:tcPr>
          <w:p w14:paraId="38C859B7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4054" w:type="pct"/>
          </w:tcPr>
          <w:p w14:paraId="79268390" w14:textId="77777777" w:rsidR="009213DF" w:rsidRPr="00F877B1" w:rsidRDefault="009213DF" w:rsidP="007A6175">
            <w:r>
              <w:t>Ведомость смонтированного электрооборудования</w:t>
            </w:r>
          </w:p>
        </w:tc>
        <w:tc>
          <w:tcPr>
            <w:tcW w:w="705" w:type="pct"/>
          </w:tcPr>
          <w:p w14:paraId="55923375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5</w:t>
            </w:r>
          </w:p>
        </w:tc>
      </w:tr>
      <w:tr w:rsidR="009213DF" w:rsidRPr="00F877B1" w14:paraId="0653B9AA" w14:textId="77777777" w:rsidTr="003A7C15">
        <w:trPr>
          <w:trHeight w:val="337"/>
        </w:trPr>
        <w:tc>
          <w:tcPr>
            <w:tcW w:w="241" w:type="pct"/>
            <w:vAlign w:val="center"/>
          </w:tcPr>
          <w:p w14:paraId="245FE3CC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4054" w:type="pct"/>
            <w:vAlign w:val="center"/>
          </w:tcPr>
          <w:p w14:paraId="0DB2D491" w14:textId="77777777" w:rsidR="009213DF" w:rsidRPr="00F877B1" w:rsidRDefault="009213DF" w:rsidP="007A6175">
            <w:r>
              <w:t>Общий журнал работ</w:t>
            </w:r>
          </w:p>
        </w:tc>
        <w:tc>
          <w:tcPr>
            <w:tcW w:w="705" w:type="pct"/>
          </w:tcPr>
          <w:p w14:paraId="20916EC8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РД 11-05-2007 п.1.3</w:t>
            </w:r>
          </w:p>
        </w:tc>
      </w:tr>
      <w:tr w:rsidR="009213DF" w:rsidRPr="00F877B1" w14:paraId="175F8479" w14:textId="77777777" w:rsidTr="003A7C15">
        <w:trPr>
          <w:trHeight w:val="528"/>
        </w:trPr>
        <w:tc>
          <w:tcPr>
            <w:tcW w:w="241" w:type="pct"/>
            <w:vAlign w:val="center"/>
          </w:tcPr>
          <w:p w14:paraId="55065B6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4054" w:type="pct"/>
            <w:vAlign w:val="center"/>
          </w:tcPr>
          <w:p w14:paraId="6FEDD53C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 приемки-передачи в монтаж силового трансформатора (в случае приобретения Заказчиком и передачи Подрядчику трансформатора мощностью более 2500 </w:t>
            </w:r>
            <w:proofErr w:type="spellStart"/>
            <w:r>
              <w:rPr>
                <w:color w:val="000000"/>
              </w:rPr>
              <w:t>кВа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05" w:type="pct"/>
            <w:vAlign w:val="center"/>
          </w:tcPr>
          <w:p w14:paraId="121A55F0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bCs/>
              </w:rPr>
              <w:t>И 1.13-07 Форма 7</w:t>
            </w:r>
          </w:p>
        </w:tc>
      </w:tr>
      <w:tr w:rsidR="009213DF" w:rsidRPr="00F877B1" w14:paraId="6475F710" w14:textId="77777777" w:rsidTr="003A7C15">
        <w:trPr>
          <w:trHeight w:val="309"/>
        </w:trPr>
        <w:tc>
          <w:tcPr>
            <w:tcW w:w="241" w:type="pct"/>
            <w:vAlign w:val="center"/>
          </w:tcPr>
          <w:p w14:paraId="4669D6D8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4054" w:type="pct"/>
            <w:vAlign w:val="center"/>
          </w:tcPr>
          <w:p w14:paraId="656401D8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освидетельствования скрытых работ: на песок, щебень, ж\б плиты, блоки под фундамент</w:t>
            </w:r>
          </w:p>
        </w:tc>
        <w:tc>
          <w:tcPr>
            <w:tcW w:w="705" w:type="pct"/>
            <w:vAlign w:val="center"/>
          </w:tcPr>
          <w:p w14:paraId="48A7B27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РД-11-02-2006 п.5.5</w:t>
            </w:r>
          </w:p>
        </w:tc>
      </w:tr>
      <w:tr w:rsidR="009213DF" w:rsidRPr="00F877B1" w14:paraId="403CDDBF" w14:textId="77777777" w:rsidTr="003A7C15">
        <w:trPr>
          <w:trHeight w:val="202"/>
        </w:trPr>
        <w:tc>
          <w:tcPr>
            <w:tcW w:w="241" w:type="pct"/>
            <w:vAlign w:val="center"/>
          </w:tcPr>
          <w:p w14:paraId="1C94025F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11</w:t>
            </w:r>
          </w:p>
        </w:tc>
        <w:tc>
          <w:tcPr>
            <w:tcW w:w="4054" w:type="pct"/>
            <w:vAlign w:val="bottom"/>
          </w:tcPr>
          <w:p w14:paraId="752BBD04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технической готовности электромонтажных работ</w:t>
            </w:r>
          </w:p>
        </w:tc>
        <w:tc>
          <w:tcPr>
            <w:tcW w:w="705" w:type="pct"/>
            <w:vAlign w:val="center"/>
          </w:tcPr>
          <w:p w14:paraId="29FF3FBC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bCs/>
              </w:rPr>
              <w:t>И 1.13-07 Форма 6</w:t>
            </w:r>
          </w:p>
        </w:tc>
      </w:tr>
      <w:tr w:rsidR="009213DF" w:rsidRPr="00F877B1" w14:paraId="223EB90F" w14:textId="77777777" w:rsidTr="003A7C15">
        <w:trPr>
          <w:trHeight w:val="264"/>
        </w:trPr>
        <w:tc>
          <w:tcPr>
            <w:tcW w:w="241" w:type="pct"/>
            <w:vAlign w:val="center"/>
          </w:tcPr>
          <w:p w14:paraId="7A13C90A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4054" w:type="pct"/>
            <w:vAlign w:val="center"/>
          </w:tcPr>
          <w:p w14:paraId="641490F9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входного контроля качества на изделия, материалы и оборудование</w:t>
            </w:r>
          </w:p>
        </w:tc>
        <w:tc>
          <w:tcPr>
            <w:tcW w:w="705" w:type="pct"/>
            <w:vAlign w:val="center"/>
          </w:tcPr>
          <w:p w14:paraId="040A828B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СНиП 3.01.01-85 п.3.5</w:t>
            </w:r>
          </w:p>
        </w:tc>
      </w:tr>
      <w:tr w:rsidR="009213DF" w:rsidRPr="00F877B1" w14:paraId="5477BD12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5B4E2E84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4054" w:type="pct"/>
            <w:vAlign w:val="bottom"/>
          </w:tcPr>
          <w:p w14:paraId="615B756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освидетельствования скрытых работ по монтажу заземляющих устройств</w:t>
            </w:r>
          </w:p>
        </w:tc>
        <w:tc>
          <w:tcPr>
            <w:tcW w:w="705" w:type="pct"/>
            <w:vAlign w:val="center"/>
          </w:tcPr>
          <w:p w14:paraId="0CB34556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РД-11-02-2006 п.5.5</w:t>
            </w:r>
          </w:p>
        </w:tc>
      </w:tr>
      <w:tr w:rsidR="009213DF" w:rsidRPr="00F877B1" w14:paraId="2E8F0828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109D4AA9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4054" w:type="pct"/>
            <w:vAlign w:val="center"/>
          </w:tcPr>
          <w:p w14:paraId="7D45F72E" w14:textId="77777777" w:rsidR="009213DF" w:rsidRPr="00F877B1" w:rsidRDefault="009213DF" w:rsidP="007A6175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 xml:space="preserve">Акт приемки защитного покрытия (в случае монтажа фундаментов РП, ТП, </w:t>
            </w:r>
            <w:proofErr w:type="gramStart"/>
            <w:r>
              <w:rPr>
                <w:color w:val="000000"/>
              </w:rPr>
              <w:t>БКТП</w:t>
            </w:r>
            <w:proofErr w:type="gramEnd"/>
            <w:r>
              <w:rPr>
                <w:color w:val="000000"/>
              </w:rPr>
              <w:t xml:space="preserve"> подлежащих антикоррозийному покрытию)</w:t>
            </w:r>
          </w:p>
        </w:tc>
        <w:tc>
          <w:tcPr>
            <w:tcW w:w="705" w:type="pct"/>
            <w:vAlign w:val="center"/>
          </w:tcPr>
          <w:p w14:paraId="00288BFD" w14:textId="77777777" w:rsidR="009213DF" w:rsidRPr="00F877B1" w:rsidRDefault="009213DF" w:rsidP="007A6175">
            <w:pPr>
              <w:jc w:val="center"/>
            </w:pPr>
            <w:r>
              <w:t>СНиП 3.04.03-85 п.10.4</w:t>
            </w:r>
          </w:p>
        </w:tc>
      </w:tr>
      <w:tr w:rsidR="009213DF" w:rsidRPr="00F877B1" w14:paraId="74A295E6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4038B68E" w14:textId="77777777" w:rsidR="009213DF" w:rsidRPr="00F877B1" w:rsidRDefault="009213DF" w:rsidP="007A6175">
            <w:pPr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4054" w:type="pct"/>
            <w:vAlign w:val="bottom"/>
          </w:tcPr>
          <w:p w14:paraId="5AC04D83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приемки-передачи оборудования в монтаж (в случае приобретения Заказчиком и передачи его Подрядчику)</w:t>
            </w:r>
          </w:p>
        </w:tc>
        <w:tc>
          <w:tcPr>
            <w:tcW w:w="705" w:type="pct"/>
            <w:vAlign w:val="center"/>
          </w:tcPr>
          <w:p w14:paraId="1E6A71F5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И 1.13-07 Форма ОС-15</w:t>
            </w:r>
          </w:p>
        </w:tc>
      </w:tr>
      <w:tr w:rsidR="009213DF" w:rsidRPr="00F877B1" w14:paraId="6EFFE6ED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1C5D86DA" w14:textId="77777777" w:rsidR="009213DF" w:rsidRPr="00F877B1" w:rsidRDefault="009213DF" w:rsidP="007A6175">
            <w:pPr>
              <w:jc w:val="center"/>
            </w:pPr>
            <w:r w:rsidRPr="00F877B1">
              <w:lastRenderedPageBreak/>
              <w:t>16</w:t>
            </w:r>
          </w:p>
        </w:tc>
        <w:tc>
          <w:tcPr>
            <w:tcW w:w="4054" w:type="pct"/>
            <w:vAlign w:val="center"/>
          </w:tcPr>
          <w:p w14:paraId="4B0B1B0F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комплексного опробования технологического оборудования</w:t>
            </w:r>
          </w:p>
        </w:tc>
        <w:tc>
          <w:tcPr>
            <w:tcW w:w="705" w:type="pct"/>
            <w:vAlign w:val="center"/>
          </w:tcPr>
          <w:p w14:paraId="0419DB54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ПТЭЭП п.2.4.2</w:t>
            </w:r>
          </w:p>
        </w:tc>
      </w:tr>
      <w:tr w:rsidR="009213DF" w:rsidRPr="00F877B1" w14:paraId="6F1F22B2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6A4B01E3" w14:textId="77777777" w:rsidR="009213DF" w:rsidRPr="00F877B1" w:rsidRDefault="009213DF" w:rsidP="007A6175">
            <w:pPr>
              <w:jc w:val="center"/>
            </w:pPr>
            <w:r w:rsidRPr="00F877B1">
              <w:t>17</w:t>
            </w:r>
          </w:p>
        </w:tc>
        <w:tc>
          <w:tcPr>
            <w:tcW w:w="4054" w:type="pct"/>
            <w:vAlign w:val="center"/>
          </w:tcPr>
          <w:p w14:paraId="5A9461F7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Акт о выявленных дефектах оборудования</w:t>
            </w:r>
          </w:p>
        </w:tc>
        <w:tc>
          <w:tcPr>
            <w:tcW w:w="705" w:type="pct"/>
          </w:tcPr>
          <w:p w14:paraId="097F2E47" w14:textId="77777777" w:rsidR="009213DF" w:rsidRPr="00F877B1" w:rsidRDefault="009213DF" w:rsidP="007A6175">
            <w:pPr>
              <w:jc w:val="center"/>
            </w:pPr>
            <w:r>
              <w:rPr>
                <w:bCs/>
              </w:rPr>
              <w:t>И 1.13-07 Форма ОС-16</w:t>
            </w:r>
          </w:p>
        </w:tc>
      </w:tr>
      <w:tr w:rsidR="009213DF" w:rsidRPr="00F877B1" w14:paraId="01D582B7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1882FCC1" w14:textId="77777777" w:rsidR="009213DF" w:rsidRPr="00F877B1" w:rsidRDefault="009213DF" w:rsidP="007A6175">
            <w:pPr>
              <w:jc w:val="center"/>
            </w:pPr>
            <w:r w:rsidRPr="00F877B1">
              <w:t>18</w:t>
            </w:r>
          </w:p>
        </w:tc>
        <w:tc>
          <w:tcPr>
            <w:tcW w:w="4054" w:type="pct"/>
            <w:vAlign w:val="center"/>
          </w:tcPr>
          <w:p w14:paraId="742735C7" w14:textId="77777777" w:rsidR="009213DF" w:rsidRPr="00F877B1" w:rsidRDefault="009213DF" w:rsidP="007A6175">
            <w:pPr>
              <w:rPr>
                <w:color w:val="000000"/>
              </w:rPr>
            </w:pPr>
            <w:r>
              <w:rPr>
                <w:color w:val="000000"/>
              </w:rPr>
              <w:t>Паспорт заземляющих устройств</w:t>
            </w:r>
          </w:p>
        </w:tc>
        <w:tc>
          <w:tcPr>
            <w:tcW w:w="705" w:type="pct"/>
          </w:tcPr>
          <w:p w14:paraId="1F46FFF1" w14:textId="77777777" w:rsidR="009213DF" w:rsidRPr="00F877B1" w:rsidRDefault="009213DF" w:rsidP="007A617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РД 153-34.0-20.525-00 Прил.6</w:t>
            </w:r>
          </w:p>
        </w:tc>
      </w:tr>
      <w:tr w:rsidR="009213DF" w:rsidRPr="00F877B1" w14:paraId="443E361C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770468DD" w14:textId="77777777" w:rsidR="009213DF" w:rsidRPr="00F877B1" w:rsidRDefault="009213DF" w:rsidP="007A6175">
            <w:pPr>
              <w:jc w:val="center"/>
            </w:pPr>
            <w:r w:rsidRPr="00F877B1">
              <w:t>19</w:t>
            </w:r>
          </w:p>
        </w:tc>
        <w:tc>
          <w:tcPr>
            <w:tcW w:w="4054" w:type="pct"/>
            <w:vAlign w:val="center"/>
          </w:tcPr>
          <w:p w14:paraId="7F37E3F0" w14:textId="77777777" w:rsidR="009213DF" w:rsidRPr="00F877B1" w:rsidRDefault="009213DF" w:rsidP="007A6175">
            <w:r>
              <w:t>Исполнительные принципиально-монтажные схемы, протоколы наладки устройств РЗА</w:t>
            </w:r>
          </w:p>
        </w:tc>
        <w:tc>
          <w:tcPr>
            <w:tcW w:w="705" w:type="pct"/>
          </w:tcPr>
          <w:p w14:paraId="1E30767C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СО 34.35.302-2006 п.2.7.1</w:t>
            </w:r>
          </w:p>
        </w:tc>
      </w:tr>
      <w:tr w:rsidR="009213DF" w:rsidRPr="00F877B1" w14:paraId="5F00A8D9" w14:textId="77777777" w:rsidTr="003A7C15">
        <w:trPr>
          <w:trHeight w:val="213"/>
        </w:trPr>
        <w:tc>
          <w:tcPr>
            <w:tcW w:w="241" w:type="pct"/>
            <w:vAlign w:val="center"/>
          </w:tcPr>
          <w:p w14:paraId="21AE9974" w14:textId="77777777" w:rsidR="009213DF" w:rsidRPr="00F877B1" w:rsidRDefault="009213DF" w:rsidP="007A6175">
            <w:pPr>
              <w:jc w:val="center"/>
            </w:pPr>
            <w:r w:rsidRPr="00F877B1">
              <w:t>20</w:t>
            </w:r>
          </w:p>
        </w:tc>
        <w:tc>
          <w:tcPr>
            <w:tcW w:w="4054" w:type="pct"/>
            <w:vAlign w:val="center"/>
          </w:tcPr>
          <w:p w14:paraId="4241C358" w14:textId="77777777" w:rsidR="009213DF" w:rsidRPr="00F877B1" w:rsidRDefault="009213DF" w:rsidP="007A6175">
            <w:r>
              <w:t>Справка о ликвидации недоделок</w:t>
            </w:r>
          </w:p>
        </w:tc>
        <w:tc>
          <w:tcPr>
            <w:tcW w:w="705" w:type="pct"/>
          </w:tcPr>
          <w:p w14:paraId="6FEFD664" w14:textId="77777777" w:rsidR="009213DF" w:rsidRPr="00F877B1" w:rsidRDefault="009213DF" w:rsidP="007A6175">
            <w:pPr>
              <w:jc w:val="center"/>
              <w:rPr>
                <w:bCs/>
              </w:rPr>
            </w:pPr>
            <w:r>
              <w:rPr>
                <w:bCs/>
              </w:rPr>
              <w:t>И 1.13-07 Форма 6а</w:t>
            </w:r>
          </w:p>
        </w:tc>
      </w:tr>
    </w:tbl>
    <w:p w14:paraId="375A63AD" w14:textId="77777777" w:rsidR="009213DF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center"/>
        <w:rPr>
          <w:bCs/>
        </w:rPr>
      </w:pPr>
    </w:p>
    <w:tbl>
      <w:tblPr>
        <w:tblW w:w="153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"/>
        <w:gridCol w:w="12473"/>
        <w:gridCol w:w="2267"/>
      </w:tblGrid>
      <w:tr w:rsidR="00D67BD7" w:rsidRPr="00F877B1" w14:paraId="3E9E3172" w14:textId="77777777" w:rsidTr="00591EC1">
        <w:trPr>
          <w:trHeight w:val="528"/>
          <w:tblHeader/>
        </w:trPr>
        <w:tc>
          <w:tcPr>
            <w:tcW w:w="15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475" w14:textId="741518D0" w:rsidR="00D67BD7" w:rsidRPr="00F877B1" w:rsidRDefault="00D67BD7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Cs/>
              </w:rPr>
              <w:t>НЕОБХОДИМЫЕ ФОРМЫ ИСПОЛНИТЕЛЬНОЙ ДОКУМЕНТАЦИИ (КАБЕЛЬНЫЕ ЛИНИИ).</w:t>
            </w:r>
          </w:p>
        </w:tc>
      </w:tr>
      <w:tr w:rsidR="009213DF" w:rsidRPr="00F877B1" w14:paraId="2460DDFC" w14:textId="77777777" w:rsidTr="009213DF">
        <w:trPr>
          <w:trHeight w:val="528"/>
          <w:tblHeader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9A4B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14DA" w14:textId="77777777" w:rsidR="009213DF" w:rsidRPr="00F877B1" w:rsidRDefault="009213DF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Наименование формы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E5B" w14:textId="77777777" w:rsidR="009213DF" w:rsidRPr="00F877B1" w:rsidRDefault="009213DF" w:rsidP="009213D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877B1">
              <w:rPr>
                <w:b/>
                <w:color w:val="000000"/>
              </w:rPr>
              <w:t>НТД</w:t>
            </w:r>
          </w:p>
        </w:tc>
      </w:tr>
      <w:tr w:rsidR="009213DF" w:rsidRPr="00F877B1" w14:paraId="04DD4421" w14:textId="77777777" w:rsidTr="009213DF">
        <w:trPr>
          <w:trHeight w:val="224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C904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1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6854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627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472BAE30" w14:textId="77777777" w:rsidTr="009213DF">
        <w:trPr>
          <w:trHeight w:val="281"/>
        </w:trPr>
        <w:tc>
          <w:tcPr>
            <w:tcW w:w="540" w:type="dxa"/>
            <w:vAlign w:val="center"/>
          </w:tcPr>
          <w:p w14:paraId="378B51B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12501" w:type="dxa"/>
            <w:gridSpan w:val="2"/>
            <w:vAlign w:val="center"/>
          </w:tcPr>
          <w:p w14:paraId="76CBE938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2267" w:type="dxa"/>
            <w:vAlign w:val="center"/>
          </w:tcPr>
          <w:p w14:paraId="07BF0B93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0D7038B3" w14:textId="77777777" w:rsidTr="009213DF">
        <w:trPr>
          <w:trHeight w:val="246"/>
        </w:trPr>
        <w:tc>
          <w:tcPr>
            <w:tcW w:w="540" w:type="dxa"/>
            <w:vAlign w:val="center"/>
          </w:tcPr>
          <w:p w14:paraId="71C6529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12501" w:type="dxa"/>
            <w:gridSpan w:val="2"/>
            <w:vAlign w:val="center"/>
          </w:tcPr>
          <w:p w14:paraId="605B149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2267" w:type="dxa"/>
            <w:vAlign w:val="center"/>
          </w:tcPr>
          <w:p w14:paraId="2131C57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6363BD5F" w14:textId="77777777" w:rsidTr="009213DF">
        <w:trPr>
          <w:trHeight w:val="185"/>
        </w:trPr>
        <w:tc>
          <w:tcPr>
            <w:tcW w:w="540" w:type="dxa"/>
            <w:vAlign w:val="center"/>
          </w:tcPr>
          <w:p w14:paraId="253BEAC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12501" w:type="dxa"/>
            <w:gridSpan w:val="2"/>
            <w:vAlign w:val="center"/>
          </w:tcPr>
          <w:p w14:paraId="06AB375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2267" w:type="dxa"/>
            <w:vAlign w:val="center"/>
          </w:tcPr>
          <w:p w14:paraId="7176533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3</w:t>
            </w:r>
          </w:p>
        </w:tc>
      </w:tr>
      <w:tr w:rsidR="009213DF" w:rsidRPr="00F877B1" w14:paraId="610E0460" w14:textId="77777777" w:rsidTr="009213DF">
        <w:trPr>
          <w:trHeight w:val="287"/>
        </w:trPr>
        <w:tc>
          <w:tcPr>
            <w:tcW w:w="540" w:type="dxa"/>
            <w:vAlign w:val="center"/>
          </w:tcPr>
          <w:p w14:paraId="0464D589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12501" w:type="dxa"/>
            <w:gridSpan w:val="2"/>
            <w:vAlign w:val="center"/>
          </w:tcPr>
          <w:p w14:paraId="2B608B1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 xml:space="preserve">Ведомость смонтированного электрооборудования </w:t>
            </w:r>
          </w:p>
        </w:tc>
        <w:tc>
          <w:tcPr>
            <w:tcW w:w="2267" w:type="dxa"/>
            <w:vAlign w:val="center"/>
          </w:tcPr>
          <w:p w14:paraId="31C4AC2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5</w:t>
            </w:r>
          </w:p>
        </w:tc>
      </w:tr>
      <w:tr w:rsidR="009213DF" w:rsidRPr="00F877B1" w14:paraId="2E6656C5" w14:textId="77777777" w:rsidTr="009213DF">
        <w:trPr>
          <w:trHeight w:val="273"/>
        </w:trPr>
        <w:tc>
          <w:tcPr>
            <w:tcW w:w="540" w:type="dxa"/>
            <w:vAlign w:val="center"/>
          </w:tcPr>
          <w:p w14:paraId="71CAC26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12501" w:type="dxa"/>
            <w:gridSpan w:val="2"/>
            <w:vAlign w:val="center"/>
          </w:tcPr>
          <w:p w14:paraId="0A908FA3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приемки траншей, каналов, туннелей и блоков под монтаж кабелей</w:t>
            </w:r>
          </w:p>
        </w:tc>
        <w:tc>
          <w:tcPr>
            <w:tcW w:w="2267" w:type="dxa"/>
            <w:vAlign w:val="center"/>
          </w:tcPr>
          <w:p w14:paraId="66E305E7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14 а</w:t>
            </w:r>
          </w:p>
        </w:tc>
      </w:tr>
      <w:tr w:rsidR="009213DF" w:rsidRPr="00F877B1" w14:paraId="29D91516" w14:textId="77777777" w:rsidTr="009213DF">
        <w:trPr>
          <w:trHeight w:val="273"/>
        </w:trPr>
        <w:tc>
          <w:tcPr>
            <w:tcW w:w="540" w:type="dxa"/>
            <w:vAlign w:val="center"/>
          </w:tcPr>
          <w:p w14:paraId="271B93F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12501" w:type="dxa"/>
            <w:gridSpan w:val="2"/>
          </w:tcPr>
          <w:p w14:paraId="680840BF" w14:textId="24641649" w:rsidR="009213DF" w:rsidRPr="00F877B1" w:rsidRDefault="009213DF" w:rsidP="008125D3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Общий 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2267" w:type="dxa"/>
          </w:tcPr>
          <w:p w14:paraId="1FA8CD4F" w14:textId="77777777" w:rsidR="009213DF" w:rsidRPr="00F877B1" w:rsidRDefault="009213DF" w:rsidP="009213DF">
            <w:pPr>
              <w:spacing w:line="276" w:lineRule="auto"/>
              <w:jc w:val="center"/>
            </w:pPr>
            <w:r w:rsidRPr="00C84BDD">
              <w:t>РД 11-05-2007 п.1.3</w:t>
            </w:r>
          </w:p>
        </w:tc>
      </w:tr>
      <w:tr w:rsidR="009213DF" w:rsidRPr="00F877B1" w14:paraId="7F10129F" w14:textId="77777777" w:rsidTr="009213DF">
        <w:trPr>
          <w:trHeight w:val="260"/>
        </w:trPr>
        <w:tc>
          <w:tcPr>
            <w:tcW w:w="540" w:type="dxa"/>
            <w:vAlign w:val="center"/>
          </w:tcPr>
          <w:p w14:paraId="080AA81D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lastRenderedPageBreak/>
              <w:t>7</w:t>
            </w:r>
          </w:p>
        </w:tc>
        <w:tc>
          <w:tcPr>
            <w:tcW w:w="12501" w:type="dxa"/>
            <w:gridSpan w:val="2"/>
          </w:tcPr>
          <w:p w14:paraId="3671199A" w14:textId="77777777" w:rsidR="008125D3" w:rsidRDefault="008125D3" w:rsidP="009213DF">
            <w:pPr>
              <w:spacing w:line="276" w:lineRule="auto"/>
              <w:rPr>
                <w:b/>
              </w:rPr>
            </w:pPr>
          </w:p>
          <w:p w14:paraId="1BE02014" w14:textId="25BBF34A" w:rsidR="009213DF" w:rsidRPr="00F877B1" w:rsidRDefault="009213DF" w:rsidP="009213DF">
            <w:pPr>
              <w:spacing w:line="276" w:lineRule="auto"/>
            </w:pPr>
            <w:r w:rsidRPr="00F877B1"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2267" w:type="dxa"/>
          </w:tcPr>
          <w:p w14:paraId="003B53F2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Постановление Госкомстата РФ от 11.11.1999 N 100</w:t>
            </w:r>
          </w:p>
        </w:tc>
      </w:tr>
      <w:tr w:rsidR="009213DF" w:rsidRPr="00F877B1" w14:paraId="49A91A4E" w14:textId="77777777" w:rsidTr="009213DF">
        <w:trPr>
          <w:trHeight w:val="528"/>
        </w:trPr>
        <w:tc>
          <w:tcPr>
            <w:tcW w:w="540" w:type="dxa"/>
            <w:vAlign w:val="center"/>
          </w:tcPr>
          <w:p w14:paraId="26A7684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12501" w:type="dxa"/>
            <w:gridSpan w:val="2"/>
            <w:vAlign w:val="center"/>
          </w:tcPr>
          <w:p w14:paraId="7F595B03" w14:textId="77777777" w:rsidR="009213DF" w:rsidRPr="00F877B1" w:rsidRDefault="009213DF" w:rsidP="009213DF">
            <w:pPr>
              <w:spacing w:line="276" w:lineRule="auto"/>
            </w:pPr>
            <w:r w:rsidRPr="00F877B1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2267" w:type="dxa"/>
          </w:tcPr>
          <w:p w14:paraId="22058AC3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4</w:t>
            </w:r>
          </w:p>
        </w:tc>
      </w:tr>
      <w:tr w:rsidR="009213DF" w:rsidRPr="00F877B1" w14:paraId="774510BC" w14:textId="77777777" w:rsidTr="009213DF">
        <w:trPr>
          <w:trHeight w:val="528"/>
        </w:trPr>
        <w:tc>
          <w:tcPr>
            <w:tcW w:w="540" w:type="dxa"/>
            <w:vAlign w:val="center"/>
          </w:tcPr>
          <w:p w14:paraId="7762F66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12501" w:type="dxa"/>
            <w:gridSpan w:val="2"/>
            <w:vAlign w:val="center"/>
          </w:tcPr>
          <w:p w14:paraId="2A93C5FB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Протокол осмотра и проверки сопротивления изоляции кабелей на барабане перед прокладкой</w:t>
            </w:r>
          </w:p>
        </w:tc>
        <w:tc>
          <w:tcPr>
            <w:tcW w:w="2267" w:type="dxa"/>
            <w:vAlign w:val="center"/>
          </w:tcPr>
          <w:p w14:paraId="021EEBB4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15</w:t>
            </w:r>
          </w:p>
        </w:tc>
      </w:tr>
      <w:tr w:rsidR="009213DF" w:rsidRPr="00F877B1" w14:paraId="6F80FC5B" w14:textId="77777777" w:rsidTr="009213DF">
        <w:trPr>
          <w:trHeight w:val="309"/>
        </w:trPr>
        <w:tc>
          <w:tcPr>
            <w:tcW w:w="540" w:type="dxa"/>
            <w:vAlign w:val="center"/>
          </w:tcPr>
          <w:p w14:paraId="2F9FECE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12501" w:type="dxa"/>
            <w:gridSpan w:val="2"/>
            <w:vAlign w:val="center"/>
          </w:tcPr>
          <w:p w14:paraId="2550BE1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Протокол прогрева кабелей на барабане перед прокладкой при низких температурах (согласно паспорту на кабель)</w:t>
            </w:r>
          </w:p>
        </w:tc>
        <w:tc>
          <w:tcPr>
            <w:tcW w:w="2267" w:type="dxa"/>
            <w:vAlign w:val="center"/>
          </w:tcPr>
          <w:p w14:paraId="2598BC6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16</w:t>
            </w:r>
          </w:p>
        </w:tc>
      </w:tr>
      <w:tr w:rsidR="009213DF" w:rsidRPr="00F877B1" w14:paraId="5AAE2719" w14:textId="77777777" w:rsidTr="009213DF">
        <w:trPr>
          <w:trHeight w:val="202"/>
        </w:trPr>
        <w:tc>
          <w:tcPr>
            <w:tcW w:w="540" w:type="dxa"/>
            <w:vAlign w:val="center"/>
          </w:tcPr>
          <w:p w14:paraId="425E24B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11</w:t>
            </w:r>
          </w:p>
        </w:tc>
        <w:tc>
          <w:tcPr>
            <w:tcW w:w="12501" w:type="dxa"/>
            <w:gridSpan w:val="2"/>
            <w:vAlign w:val="bottom"/>
          </w:tcPr>
          <w:p w14:paraId="30B2A166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осмотра кабельной канализации в траншеях и каналах перед закрытием</w:t>
            </w:r>
          </w:p>
        </w:tc>
        <w:tc>
          <w:tcPr>
            <w:tcW w:w="2267" w:type="dxa"/>
            <w:vAlign w:val="center"/>
          </w:tcPr>
          <w:p w14:paraId="4FE68CA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17</w:t>
            </w:r>
          </w:p>
        </w:tc>
      </w:tr>
      <w:tr w:rsidR="009213DF" w:rsidRPr="00F877B1" w14:paraId="5746FD0D" w14:textId="77777777" w:rsidTr="009213DF">
        <w:trPr>
          <w:trHeight w:val="264"/>
        </w:trPr>
        <w:tc>
          <w:tcPr>
            <w:tcW w:w="540" w:type="dxa"/>
            <w:vAlign w:val="center"/>
          </w:tcPr>
          <w:p w14:paraId="661EDAC6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12501" w:type="dxa"/>
            <w:gridSpan w:val="2"/>
            <w:vAlign w:val="center"/>
          </w:tcPr>
          <w:p w14:paraId="48BBBEF6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Журнал прокладки кабелей</w:t>
            </w:r>
          </w:p>
        </w:tc>
        <w:tc>
          <w:tcPr>
            <w:tcW w:w="2267" w:type="dxa"/>
            <w:vAlign w:val="center"/>
          </w:tcPr>
          <w:p w14:paraId="6599C5D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18</w:t>
            </w:r>
          </w:p>
        </w:tc>
      </w:tr>
      <w:tr w:rsidR="009213DF" w:rsidRPr="00F877B1" w14:paraId="6899194F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5966CDE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12501" w:type="dxa"/>
            <w:gridSpan w:val="2"/>
            <w:vAlign w:val="bottom"/>
          </w:tcPr>
          <w:p w14:paraId="57F65CF4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Журнал монтажа кабельных муфт напряжением выше 1000 В</w:t>
            </w:r>
          </w:p>
        </w:tc>
        <w:tc>
          <w:tcPr>
            <w:tcW w:w="2267" w:type="dxa"/>
            <w:vAlign w:val="center"/>
          </w:tcPr>
          <w:p w14:paraId="2158D96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И 1.13-07 Форма 19</w:t>
            </w:r>
          </w:p>
        </w:tc>
      </w:tr>
      <w:tr w:rsidR="009213DF" w:rsidRPr="00F877B1" w14:paraId="044B0A61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546CE42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12501" w:type="dxa"/>
            <w:gridSpan w:val="2"/>
            <w:vAlign w:val="center"/>
          </w:tcPr>
          <w:p w14:paraId="707ABBE8" w14:textId="77777777" w:rsidR="009213DF" w:rsidRPr="00F877B1" w:rsidRDefault="009213DF" w:rsidP="009213DF">
            <w:pPr>
              <w:pStyle w:val="ConsPlusNormal"/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освидетельствования скрытых работ (перечень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2267" w:type="dxa"/>
            <w:vAlign w:val="center"/>
          </w:tcPr>
          <w:p w14:paraId="2F87B582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color w:val="000000"/>
              </w:rPr>
              <w:t>РД-11-02-</w:t>
            </w:r>
            <w:r w:rsidRPr="00F877B1">
              <w:t>2006 п.5.3</w:t>
            </w:r>
          </w:p>
        </w:tc>
      </w:tr>
      <w:tr w:rsidR="009213DF" w:rsidRPr="00F877B1" w14:paraId="301EEC04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4DD9F006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12501" w:type="dxa"/>
            <w:gridSpan w:val="2"/>
            <w:vAlign w:val="bottom"/>
          </w:tcPr>
          <w:p w14:paraId="3CD9E647" w14:textId="1364745E" w:rsidR="009213DF" w:rsidRPr="00F877B1" w:rsidRDefault="00BF27E3" w:rsidP="009213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Исполнительный чертёж </w:t>
            </w:r>
            <w:r w:rsidR="009213DF" w:rsidRPr="00F877B1">
              <w:rPr>
                <w:color w:val="000000"/>
              </w:rPr>
              <w:t>трассы кабельной линии, выполненный в требуемом масштабе (1:200, 1:500,</w:t>
            </w:r>
            <w:r w:rsidR="008125D3">
              <w:rPr>
                <w:color w:val="000000"/>
              </w:rPr>
              <w:t xml:space="preserve"> </w:t>
            </w:r>
            <w:r w:rsidR="009213DF" w:rsidRPr="00F877B1">
              <w:rPr>
                <w:color w:val="000000"/>
              </w:rPr>
              <w:t>1:1000) с привязкой к капитальным зданиям и сооружениям (вертикальные и горизонтальные отметки), указанием соединительных муфт, количества, материала, диаметра заложенных труб</w:t>
            </w:r>
            <w:r w:rsidR="001C07F0">
              <w:rPr>
                <w:color w:val="000000"/>
              </w:rPr>
              <w:t xml:space="preserve"> и т.д.</w:t>
            </w:r>
            <w:r w:rsidR="009213DF" w:rsidRPr="00F877B1">
              <w:rPr>
                <w:color w:val="000000"/>
              </w:rPr>
              <w:t xml:space="preserve">, </w:t>
            </w:r>
            <w:r w:rsidR="001C07F0">
              <w:t>со всеми условными обозначениями</w:t>
            </w:r>
            <w:r w:rsidR="001C07F0" w:rsidRPr="00F877B1">
              <w:rPr>
                <w:color w:val="000000"/>
              </w:rPr>
              <w:t xml:space="preserve"> </w:t>
            </w:r>
            <w:r w:rsidR="009213DF" w:rsidRPr="00F877B1">
              <w:rPr>
                <w:color w:val="000000"/>
              </w:rPr>
              <w:t>согласованный с местными Управлениями Архитектуры и градостроительства (</w:t>
            </w:r>
            <w:proofErr w:type="spellStart"/>
            <w:r w:rsidR="009213DF" w:rsidRPr="00F877B1">
              <w:rPr>
                <w:color w:val="000000"/>
              </w:rPr>
              <w:t>Главархитектурой</w:t>
            </w:r>
            <w:proofErr w:type="spellEnd"/>
            <w:r w:rsidR="009213DF" w:rsidRPr="00F877B1">
              <w:rPr>
                <w:color w:val="000000"/>
              </w:rPr>
              <w:t>) и утвержденный Заказчиком</w:t>
            </w:r>
          </w:p>
        </w:tc>
        <w:tc>
          <w:tcPr>
            <w:tcW w:w="2267" w:type="dxa"/>
            <w:vAlign w:val="center"/>
          </w:tcPr>
          <w:p w14:paraId="0E64124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E2EF4A7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2D511957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16</w:t>
            </w:r>
          </w:p>
        </w:tc>
        <w:tc>
          <w:tcPr>
            <w:tcW w:w="12501" w:type="dxa"/>
            <w:gridSpan w:val="2"/>
            <w:vAlign w:val="center"/>
          </w:tcPr>
          <w:p w14:paraId="1B45E7D0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входного контроля качества на изделия, материалы и оборудования</w:t>
            </w:r>
          </w:p>
        </w:tc>
        <w:tc>
          <w:tcPr>
            <w:tcW w:w="2267" w:type="dxa"/>
            <w:vAlign w:val="center"/>
          </w:tcPr>
          <w:p w14:paraId="63DADBC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EC04916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4A6C98D0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17</w:t>
            </w:r>
          </w:p>
        </w:tc>
        <w:tc>
          <w:tcPr>
            <w:tcW w:w="12501" w:type="dxa"/>
            <w:gridSpan w:val="2"/>
            <w:vAlign w:val="center"/>
          </w:tcPr>
          <w:p w14:paraId="432F3DDA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Справка о ликвидации недоделок</w:t>
            </w:r>
          </w:p>
        </w:tc>
        <w:tc>
          <w:tcPr>
            <w:tcW w:w="2267" w:type="dxa"/>
          </w:tcPr>
          <w:p w14:paraId="0664A95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bCs/>
                <w:color w:val="000000"/>
              </w:rPr>
              <w:t>И 1.13-07 Форма 6а</w:t>
            </w:r>
          </w:p>
        </w:tc>
      </w:tr>
      <w:tr w:rsidR="009213DF" w:rsidRPr="00F877B1" w14:paraId="65A10D64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11C0C7D5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18</w:t>
            </w:r>
          </w:p>
        </w:tc>
        <w:tc>
          <w:tcPr>
            <w:tcW w:w="12501" w:type="dxa"/>
            <w:gridSpan w:val="2"/>
            <w:vAlign w:val="center"/>
          </w:tcPr>
          <w:p w14:paraId="2BBEED01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 xml:space="preserve">Акт на скрытые работы при прокладке трубопровода методом горизонтального направленного бурения с приложениями (акт от 01.01.2012г) профиль бурения, протокол бурения. </w:t>
            </w:r>
          </w:p>
        </w:tc>
        <w:tc>
          <w:tcPr>
            <w:tcW w:w="2267" w:type="dxa"/>
          </w:tcPr>
          <w:p w14:paraId="569702C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 xml:space="preserve">СТО 017 НОСТРОЙ 2.27.17-2013 </w:t>
            </w:r>
          </w:p>
          <w:p w14:paraId="7A53383A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Прил.: Д, Е, Г.</w:t>
            </w:r>
          </w:p>
        </w:tc>
      </w:tr>
      <w:tr w:rsidR="009213DF" w:rsidRPr="00F877B1" w14:paraId="3274B05D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6E8BAD23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lastRenderedPageBreak/>
              <w:t>19</w:t>
            </w:r>
          </w:p>
        </w:tc>
        <w:tc>
          <w:tcPr>
            <w:tcW w:w="12501" w:type="dxa"/>
            <w:gridSpan w:val="2"/>
            <w:vAlign w:val="center"/>
          </w:tcPr>
          <w:p w14:paraId="7F7E028F" w14:textId="77777777" w:rsidR="009213DF" w:rsidRPr="00F877B1" w:rsidRDefault="009213DF" w:rsidP="009213DF">
            <w:pPr>
              <w:spacing w:line="276" w:lineRule="auto"/>
            </w:pPr>
            <w:r w:rsidRPr="00F877B1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2267" w:type="dxa"/>
          </w:tcPr>
          <w:p w14:paraId="2035290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F877B1" w14:paraId="7F45F446" w14:textId="77777777" w:rsidTr="009213DF">
        <w:trPr>
          <w:trHeight w:val="213"/>
        </w:trPr>
        <w:tc>
          <w:tcPr>
            <w:tcW w:w="540" w:type="dxa"/>
            <w:vAlign w:val="center"/>
          </w:tcPr>
          <w:p w14:paraId="419EB50E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t>20</w:t>
            </w:r>
          </w:p>
        </w:tc>
        <w:tc>
          <w:tcPr>
            <w:tcW w:w="12501" w:type="dxa"/>
            <w:gridSpan w:val="2"/>
            <w:vAlign w:val="center"/>
          </w:tcPr>
          <w:p w14:paraId="0094A8B1" w14:textId="77777777" w:rsidR="009213DF" w:rsidRPr="00F877B1" w:rsidRDefault="009213DF" w:rsidP="009213DF">
            <w:pPr>
              <w:spacing w:line="276" w:lineRule="auto"/>
            </w:pPr>
            <w:r w:rsidRPr="00F877B1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2267" w:type="dxa"/>
          </w:tcPr>
          <w:p w14:paraId="6218302B" w14:textId="77777777" w:rsidR="009213DF" w:rsidRPr="00F877B1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54FCBF5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</w:tbl>
    <w:p w14:paraId="39B9290D" w14:textId="77777777" w:rsidR="009213DF" w:rsidRPr="00F877B1" w:rsidRDefault="009213DF" w:rsidP="009213DF">
      <w:pPr>
        <w:pStyle w:val="ae"/>
        <w:tabs>
          <w:tab w:val="left" w:pos="142"/>
        </w:tabs>
        <w:spacing w:line="276" w:lineRule="auto"/>
        <w:ind w:left="-426" w:firstLine="426"/>
        <w:jc w:val="both"/>
        <w:rPr>
          <w:bCs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473"/>
        <w:gridCol w:w="2268"/>
      </w:tblGrid>
      <w:tr w:rsidR="00D67BD7" w:rsidRPr="00F877B1" w14:paraId="5E923F12" w14:textId="77777777" w:rsidTr="00591EC1">
        <w:trPr>
          <w:trHeight w:val="528"/>
          <w:tblHeader/>
        </w:trPr>
        <w:tc>
          <w:tcPr>
            <w:tcW w:w="1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925" w14:textId="41A1226C" w:rsidR="00D67BD7" w:rsidRPr="00F877B1" w:rsidRDefault="00D67BD7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</w:rPr>
              <w:t>НЕОБХОДИМЫЕ ФОРМЫ ИСПОЛНИТЕЛЬНОЙ ДОКУМЕНТАЦИИ (ВОЗДУШНЫЕ ЛИНИИ)</w:t>
            </w:r>
          </w:p>
        </w:tc>
      </w:tr>
      <w:tr w:rsidR="009213DF" w:rsidRPr="00F877B1" w14:paraId="7537C62B" w14:textId="77777777" w:rsidTr="009213DF">
        <w:trPr>
          <w:trHeight w:val="52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4B9F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№п/п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DBE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9E7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Документ</w:t>
            </w:r>
          </w:p>
        </w:tc>
      </w:tr>
      <w:tr w:rsidR="009213DF" w:rsidRPr="00F877B1" w14:paraId="698B2A9A" w14:textId="77777777" w:rsidTr="009213DF">
        <w:trPr>
          <w:trHeight w:val="2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4D63" w14:textId="77777777" w:rsidR="009213DF" w:rsidRPr="00F877B1" w:rsidRDefault="009213DF" w:rsidP="009213DF">
            <w:pPr>
              <w:tabs>
                <w:tab w:val="num" w:pos="709"/>
              </w:tabs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1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D33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AF6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</w:tr>
      <w:tr w:rsidR="009213DF" w:rsidRPr="00F877B1" w14:paraId="06B6FEB2" w14:textId="77777777" w:rsidTr="009213DF">
        <w:trPr>
          <w:trHeight w:val="441"/>
        </w:trPr>
        <w:tc>
          <w:tcPr>
            <w:tcW w:w="568" w:type="dxa"/>
            <w:vAlign w:val="center"/>
          </w:tcPr>
          <w:p w14:paraId="1AEE344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</w:t>
            </w:r>
          </w:p>
        </w:tc>
        <w:tc>
          <w:tcPr>
            <w:tcW w:w="12473" w:type="dxa"/>
            <w:vAlign w:val="center"/>
          </w:tcPr>
          <w:p w14:paraId="3F587BEF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Реестр исполнительной документации</w:t>
            </w:r>
          </w:p>
        </w:tc>
        <w:tc>
          <w:tcPr>
            <w:tcW w:w="2268" w:type="dxa"/>
            <w:vAlign w:val="center"/>
          </w:tcPr>
          <w:p w14:paraId="40974821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3D65A748" w14:textId="77777777" w:rsidTr="009213DF">
        <w:trPr>
          <w:trHeight w:val="419"/>
        </w:trPr>
        <w:tc>
          <w:tcPr>
            <w:tcW w:w="568" w:type="dxa"/>
            <w:vAlign w:val="center"/>
          </w:tcPr>
          <w:p w14:paraId="3555AAF0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2</w:t>
            </w:r>
          </w:p>
        </w:tc>
        <w:tc>
          <w:tcPr>
            <w:tcW w:w="12473" w:type="dxa"/>
            <w:vAlign w:val="center"/>
          </w:tcPr>
          <w:p w14:paraId="328B7C79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Перечень организаций и ответственных лиц, участвующих в строительстве</w:t>
            </w:r>
          </w:p>
        </w:tc>
        <w:tc>
          <w:tcPr>
            <w:tcW w:w="2268" w:type="dxa"/>
            <w:vAlign w:val="center"/>
          </w:tcPr>
          <w:p w14:paraId="2C330C25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  <w:tr w:rsidR="009213DF" w:rsidRPr="00F877B1" w14:paraId="422CE52E" w14:textId="77777777" w:rsidTr="009213DF">
        <w:trPr>
          <w:trHeight w:val="425"/>
        </w:trPr>
        <w:tc>
          <w:tcPr>
            <w:tcW w:w="568" w:type="dxa"/>
            <w:vAlign w:val="center"/>
          </w:tcPr>
          <w:p w14:paraId="7FCF45B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3</w:t>
            </w:r>
          </w:p>
        </w:tc>
        <w:tc>
          <w:tcPr>
            <w:tcW w:w="12473" w:type="dxa"/>
            <w:vAlign w:val="center"/>
          </w:tcPr>
          <w:p w14:paraId="4DB1EE58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Ведомость изменений и отступлений от проектной документации</w:t>
            </w:r>
          </w:p>
        </w:tc>
        <w:tc>
          <w:tcPr>
            <w:tcW w:w="2268" w:type="dxa"/>
            <w:vAlign w:val="center"/>
          </w:tcPr>
          <w:p w14:paraId="3E118BCC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3</w:t>
            </w:r>
          </w:p>
        </w:tc>
      </w:tr>
      <w:tr w:rsidR="009213DF" w:rsidRPr="00F877B1" w14:paraId="5B071CAC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4F60E7E8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4</w:t>
            </w:r>
          </w:p>
        </w:tc>
        <w:tc>
          <w:tcPr>
            <w:tcW w:w="12473" w:type="dxa"/>
            <w:vAlign w:val="center"/>
          </w:tcPr>
          <w:p w14:paraId="53AD9316" w14:textId="67F0A319" w:rsidR="009213DF" w:rsidRPr="00F877B1" w:rsidRDefault="009213DF" w:rsidP="008125D3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Общий </w:t>
            </w:r>
            <w:r w:rsidRPr="00F877B1">
              <w:t>журнал работ по форме КС-6 (с указанием дат и конкретного объема выполненных работ в определенную дату, заверенный уполномоченными сотрудниками подрядчика).</w:t>
            </w:r>
          </w:p>
        </w:tc>
        <w:tc>
          <w:tcPr>
            <w:tcW w:w="2268" w:type="dxa"/>
            <w:vAlign w:val="center"/>
          </w:tcPr>
          <w:p w14:paraId="44F08AB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C12B4">
              <w:rPr>
                <w:color w:val="000000"/>
              </w:rPr>
              <w:t>РД 11-05-2007 п.1.3</w:t>
            </w:r>
          </w:p>
        </w:tc>
      </w:tr>
      <w:tr w:rsidR="009213DF" w:rsidRPr="00F877B1" w14:paraId="3A1170D1" w14:textId="77777777" w:rsidTr="009213DF">
        <w:trPr>
          <w:trHeight w:val="599"/>
        </w:trPr>
        <w:tc>
          <w:tcPr>
            <w:tcW w:w="568" w:type="dxa"/>
            <w:vAlign w:val="center"/>
          </w:tcPr>
          <w:p w14:paraId="3AE3CC2D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5</w:t>
            </w:r>
          </w:p>
        </w:tc>
        <w:tc>
          <w:tcPr>
            <w:tcW w:w="12473" w:type="dxa"/>
            <w:vAlign w:val="center"/>
          </w:tcPr>
          <w:p w14:paraId="501C9E15" w14:textId="2BEFF9DF" w:rsidR="009213DF" w:rsidRPr="00F877B1" w:rsidRDefault="009213DF" w:rsidP="007A6175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Журнал учёта выполненных работ (накопительная ведомость) по форме КС-6а </w:t>
            </w:r>
          </w:p>
        </w:tc>
        <w:tc>
          <w:tcPr>
            <w:tcW w:w="2268" w:type="dxa"/>
            <w:vAlign w:val="center"/>
          </w:tcPr>
          <w:p w14:paraId="74E96D4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Постановление Госкомстата РФ от 11.11.1999 N 100</w:t>
            </w:r>
          </w:p>
        </w:tc>
      </w:tr>
      <w:tr w:rsidR="009213DF" w:rsidRPr="00F877B1" w14:paraId="5FA6D3C6" w14:textId="77777777" w:rsidTr="009213DF">
        <w:trPr>
          <w:trHeight w:val="287"/>
        </w:trPr>
        <w:tc>
          <w:tcPr>
            <w:tcW w:w="568" w:type="dxa"/>
            <w:vAlign w:val="center"/>
          </w:tcPr>
          <w:p w14:paraId="4A21D4D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6</w:t>
            </w:r>
          </w:p>
        </w:tc>
        <w:tc>
          <w:tcPr>
            <w:tcW w:w="12473" w:type="dxa"/>
            <w:vAlign w:val="center"/>
          </w:tcPr>
          <w:p w14:paraId="0EF04BC7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Паспорт воздушной линии электропередач</w:t>
            </w:r>
          </w:p>
        </w:tc>
        <w:tc>
          <w:tcPr>
            <w:tcW w:w="2268" w:type="dxa"/>
            <w:vAlign w:val="center"/>
          </w:tcPr>
          <w:p w14:paraId="3397BFD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И 1.13-07 Форма 22</w:t>
            </w:r>
          </w:p>
        </w:tc>
      </w:tr>
      <w:tr w:rsidR="009213DF" w:rsidRPr="00F877B1" w14:paraId="2DE68BA3" w14:textId="77777777" w:rsidTr="009213DF">
        <w:trPr>
          <w:trHeight w:val="301"/>
        </w:trPr>
        <w:tc>
          <w:tcPr>
            <w:tcW w:w="568" w:type="dxa"/>
            <w:vAlign w:val="center"/>
          </w:tcPr>
          <w:p w14:paraId="1E172FC5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7</w:t>
            </w:r>
          </w:p>
        </w:tc>
        <w:tc>
          <w:tcPr>
            <w:tcW w:w="12473" w:type="dxa"/>
            <w:vAlign w:val="bottom"/>
          </w:tcPr>
          <w:p w14:paraId="7A904E10" w14:textId="650D16E6" w:rsidR="009213DF" w:rsidRPr="00F877B1" w:rsidRDefault="009213DF" w:rsidP="001C07F0">
            <w:pPr>
              <w:rPr>
                <w:color w:val="000000"/>
              </w:rPr>
            </w:pPr>
            <w:r w:rsidRPr="00F877B1">
              <w:rPr>
                <w:color w:val="000000"/>
              </w:rPr>
              <w:t>Исп</w:t>
            </w:r>
            <w:r w:rsidRPr="00F877B1">
              <w:t>олни</w:t>
            </w:r>
            <w:r w:rsidR="007A6175">
              <w:t xml:space="preserve">тельный чертёж </w:t>
            </w:r>
            <w:r w:rsidRPr="00F877B1">
              <w:t>трассы воздушной линии, выполненный в требуемом масштабе (1:200, 1:500,</w:t>
            </w:r>
            <w:r w:rsidR="008125D3">
              <w:t xml:space="preserve"> </w:t>
            </w:r>
            <w:r w:rsidRPr="00F877B1">
              <w:t xml:space="preserve">1:1000) с привязкой к капитальным зданиям и сооружениям (вертикальные и горизонтальные отметки), </w:t>
            </w:r>
            <w:r w:rsidR="001C07F0">
              <w:t xml:space="preserve">с </w:t>
            </w:r>
            <w:r w:rsidRPr="00F877B1">
              <w:t xml:space="preserve">указанием </w:t>
            </w:r>
            <w:r w:rsidR="001C07F0">
              <w:t>смонтированных опор (провода)</w:t>
            </w:r>
            <w:r w:rsidRPr="00F877B1">
              <w:t>, количества, материала, диаметра заложенных труб</w:t>
            </w:r>
            <w:r w:rsidR="001C07F0">
              <w:t xml:space="preserve"> и </w:t>
            </w:r>
            <w:proofErr w:type="spellStart"/>
            <w:r w:rsidR="001C07F0">
              <w:t>т.д.со</w:t>
            </w:r>
            <w:proofErr w:type="spellEnd"/>
            <w:r w:rsidR="001C07F0">
              <w:t xml:space="preserve"> всеми условными </w:t>
            </w:r>
            <w:r w:rsidR="001C07F0">
              <w:lastRenderedPageBreak/>
              <w:t>обозначениями</w:t>
            </w:r>
            <w:r w:rsidRPr="00F877B1">
              <w:t>, согласованный с местными Управлениями Архитектуры и градостроительства (</w:t>
            </w:r>
            <w:proofErr w:type="spellStart"/>
            <w:r w:rsidRPr="00F877B1">
              <w:t>Главархитектурой</w:t>
            </w:r>
            <w:proofErr w:type="spellEnd"/>
            <w:r w:rsidRPr="00F877B1">
              <w:t>) и утвержденный Заказчиком</w:t>
            </w:r>
          </w:p>
        </w:tc>
        <w:tc>
          <w:tcPr>
            <w:tcW w:w="2268" w:type="dxa"/>
            <w:vAlign w:val="center"/>
          </w:tcPr>
          <w:p w14:paraId="0D0FB02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lastRenderedPageBreak/>
              <w:t>РД-11-02-2006</w:t>
            </w:r>
          </w:p>
        </w:tc>
      </w:tr>
      <w:tr w:rsidR="009213DF" w:rsidRPr="00F877B1" w14:paraId="293B8C66" w14:textId="77777777" w:rsidTr="009213DF">
        <w:trPr>
          <w:trHeight w:val="294"/>
        </w:trPr>
        <w:tc>
          <w:tcPr>
            <w:tcW w:w="568" w:type="dxa"/>
            <w:vAlign w:val="center"/>
          </w:tcPr>
          <w:p w14:paraId="0087A52A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877B1">
              <w:rPr>
                <w:color w:val="000000"/>
              </w:rPr>
              <w:t>8</w:t>
            </w:r>
          </w:p>
        </w:tc>
        <w:tc>
          <w:tcPr>
            <w:tcW w:w="12473" w:type="dxa"/>
            <w:vAlign w:val="center"/>
          </w:tcPr>
          <w:p w14:paraId="6ED7F188" w14:textId="77777777" w:rsidR="009213DF" w:rsidRPr="00F877B1" w:rsidRDefault="009213DF" w:rsidP="009213DF">
            <w:pPr>
              <w:spacing w:line="276" w:lineRule="auto"/>
            </w:pPr>
            <w:r w:rsidRPr="00F877B1">
              <w:t>Акт входного контроля качества на изделия, материалы и оборудования</w:t>
            </w:r>
          </w:p>
        </w:tc>
        <w:tc>
          <w:tcPr>
            <w:tcW w:w="2268" w:type="dxa"/>
            <w:vAlign w:val="center"/>
          </w:tcPr>
          <w:p w14:paraId="6D59CDD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РД-11-02-2006</w:t>
            </w:r>
          </w:p>
        </w:tc>
      </w:tr>
      <w:tr w:rsidR="009213DF" w:rsidRPr="00F877B1" w14:paraId="5863D428" w14:textId="77777777" w:rsidTr="009213DF">
        <w:trPr>
          <w:trHeight w:val="141"/>
        </w:trPr>
        <w:tc>
          <w:tcPr>
            <w:tcW w:w="568" w:type="dxa"/>
            <w:vAlign w:val="center"/>
          </w:tcPr>
          <w:p w14:paraId="6C85FB4B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color w:val="000000"/>
              </w:rPr>
              <w:t>9</w:t>
            </w:r>
          </w:p>
        </w:tc>
        <w:tc>
          <w:tcPr>
            <w:tcW w:w="12473" w:type="dxa"/>
            <w:vAlign w:val="bottom"/>
          </w:tcPr>
          <w:p w14:paraId="6B066F12" w14:textId="77777777" w:rsidR="009213DF" w:rsidRPr="00F877B1" w:rsidRDefault="009213DF" w:rsidP="009213DF">
            <w:pPr>
              <w:spacing w:line="276" w:lineRule="auto"/>
              <w:rPr>
                <w:color w:val="000000"/>
              </w:rPr>
            </w:pPr>
            <w:r w:rsidRPr="00F877B1">
              <w:rPr>
                <w:color w:val="000000"/>
              </w:rPr>
              <w:t>Акт замеров в натуре габаритов от проводов ВЛ до пересекаемого объекта</w:t>
            </w:r>
          </w:p>
        </w:tc>
        <w:tc>
          <w:tcPr>
            <w:tcW w:w="2268" w:type="dxa"/>
            <w:vAlign w:val="center"/>
          </w:tcPr>
          <w:p w14:paraId="70DFE512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23</w:t>
            </w:r>
          </w:p>
        </w:tc>
      </w:tr>
      <w:tr w:rsidR="009213DF" w:rsidRPr="00F877B1" w14:paraId="41E00245" w14:textId="77777777" w:rsidTr="009213DF">
        <w:trPr>
          <w:trHeight w:val="188"/>
        </w:trPr>
        <w:tc>
          <w:tcPr>
            <w:tcW w:w="568" w:type="dxa"/>
            <w:vAlign w:val="center"/>
          </w:tcPr>
          <w:p w14:paraId="08CEDCAC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10</w:t>
            </w:r>
          </w:p>
        </w:tc>
        <w:tc>
          <w:tcPr>
            <w:tcW w:w="12473" w:type="dxa"/>
            <w:vAlign w:val="bottom"/>
          </w:tcPr>
          <w:p w14:paraId="02F479AC" w14:textId="77777777" w:rsidR="009213DF" w:rsidRPr="00F877B1" w:rsidRDefault="009213DF" w:rsidP="009213DF">
            <w:pPr>
              <w:spacing w:line="276" w:lineRule="auto"/>
            </w:pPr>
            <w:r w:rsidRPr="00F877B1">
              <w:t>Паспорт заземляющего устройства</w:t>
            </w:r>
          </w:p>
        </w:tc>
        <w:tc>
          <w:tcPr>
            <w:tcW w:w="2268" w:type="dxa"/>
            <w:vAlign w:val="center"/>
          </w:tcPr>
          <w:p w14:paraId="77EC5E06" w14:textId="77777777" w:rsidR="009213DF" w:rsidRPr="00F877B1" w:rsidRDefault="009213DF" w:rsidP="009213DF">
            <w:pPr>
              <w:spacing w:line="276" w:lineRule="auto"/>
              <w:jc w:val="center"/>
            </w:pPr>
            <w:r w:rsidRPr="00F877B1">
              <w:rPr>
                <w:bCs/>
              </w:rPr>
              <w:t>И 1.13-07 Форма 24</w:t>
            </w:r>
          </w:p>
        </w:tc>
      </w:tr>
      <w:tr w:rsidR="009213DF" w:rsidRPr="00F877B1" w14:paraId="7378C46A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49C3E5CF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  <w:lang w:val="en-US"/>
              </w:rPr>
              <w:t>1</w:t>
            </w:r>
            <w:r w:rsidRPr="00F877B1">
              <w:rPr>
                <w:color w:val="000000"/>
              </w:rPr>
              <w:t>1</w:t>
            </w:r>
          </w:p>
        </w:tc>
        <w:tc>
          <w:tcPr>
            <w:tcW w:w="12473" w:type="dxa"/>
            <w:vAlign w:val="bottom"/>
          </w:tcPr>
          <w:p w14:paraId="7B5420BE" w14:textId="77777777" w:rsidR="009213DF" w:rsidRPr="00F877B1" w:rsidRDefault="009213DF" w:rsidP="007A6175">
            <w:pPr>
              <w:rPr>
                <w:color w:val="000000"/>
              </w:rPr>
            </w:pPr>
            <w:r w:rsidRPr="00F877B1">
              <w:rPr>
                <w:color w:val="000000"/>
              </w:rPr>
              <w:t xml:space="preserve">Протокол осмотра и проверки смонтированного электрооборудования распределительных устройств и электрических подстанций напряжением до 35 </w:t>
            </w:r>
            <w:proofErr w:type="spellStart"/>
            <w:r w:rsidRPr="00F877B1">
              <w:rPr>
                <w:color w:val="000000"/>
              </w:rPr>
              <w:t>кВ</w:t>
            </w:r>
            <w:proofErr w:type="spellEnd"/>
            <w:r w:rsidRPr="00F877B1">
              <w:rPr>
                <w:color w:val="000000"/>
              </w:rPr>
              <w:t xml:space="preserve"> включительно</w:t>
            </w:r>
          </w:p>
        </w:tc>
        <w:tc>
          <w:tcPr>
            <w:tcW w:w="2268" w:type="dxa"/>
            <w:vAlign w:val="center"/>
          </w:tcPr>
          <w:p w14:paraId="6579247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bCs/>
                <w:color w:val="000000"/>
              </w:rPr>
              <w:t>ПТЭЭП п.</w:t>
            </w:r>
            <w:r w:rsidRPr="00F877B1">
              <w:t>2.4.2.</w:t>
            </w:r>
          </w:p>
        </w:tc>
      </w:tr>
      <w:tr w:rsidR="009213DF" w:rsidRPr="00F877B1" w14:paraId="0EF9D2E9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7B1418E1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  <w:lang w:val="en-US"/>
              </w:rPr>
            </w:pPr>
            <w:r w:rsidRPr="00F877B1">
              <w:rPr>
                <w:color w:val="000000"/>
              </w:rPr>
              <w:t>12</w:t>
            </w:r>
          </w:p>
        </w:tc>
        <w:tc>
          <w:tcPr>
            <w:tcW w:w="12473" w:type="dxa"/>
            <w:vAlign w:val="bottom"/>
          </w:tcPr>
          <w:p w14:paraId="4D0B720A" w14:textId="77777777" w:rsidR="009213DF" w:rsidRPr="00F877B1" w:rsidRDefault="009213DF" w:rsidP="007A6175">
            <w:pPr>
              <w:shd w:val="clear" w:color="auto" w:fill="FFFFFF"/>
              <w:rPr>
                <w:bCs/>
              </w:rPr>
            </w:pPr>
            <w:r w:rsidRPr="00F877B1">
              <w:rPr>
                <w:color w:val="000000"/>
              </w:rPr>
              <w:t>Акт освидетельствования скрытых работ по монтажу заземляющих устройств (полный перечень скрытых работ, подлежащих освидетельствованию, определяется проектной документацией)</w:t>
            </w:r>
          </w:p>
        </w:tc>
        <w:tc>
          <w:tcPr>
            <w:tcW w:w="2268" w:type="dxa"/>
            <w:vAlign w:val="center"/>
          </w:tcPr>
          <w:p w14:paraId="4B22BEAD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color w:val="000000"/>
              </w:rPr>
              <w:t>РД-11-02-2006</w:t>
            </w:r>
            <w:r w:rsidRPr="00F877B1">
              <w:t xml:space="preserve"> </w:t>
            </w:r>
            <w:r w:rsidRPr="00F877B1">
              <w:rPr>
                <w:color w:val="000000"/>
              </w:rPr>
              <w:t>п.5.3</w:t>
            </w:r>
          </w:p>
        </w:tc>
      </w:tr>
      <w:tr w:rsidR="009213DF" w:rsidRPr="00F877B1" w14:paraId="6FC50E16" w14:textId="77777777" w:rsidTr="009213DF">
        <w:trPr>
          <w:trHeight w:val="528"/>
        </w:trPr>
        <w:tc>
          <w:tcPr>
            <w:tcW w:w="568" w:type="dxa"/>
            <w:vAlign w:val="center"/>
          </w:tcPr>
          <w:p w14:paraId="211CE2E1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13</w:t>
            </w:r>
          </w:p>
        </w:tc>
        <w:tc>
          <w:tcPr>
            <w:tcW w:w="12473" w:type="dxa"/>
            <w:vAlign w:val="center"/>
          </w:tcPr>
          <w:p w14:paraId="6C3887FC" w14:textId="77777777" w:rsidR="009213DF" w:rsidRPr="00F877B1" w:rsidRDefault="009213DF" w:rsidP="007A6175">
            <w:r w:rsidRPr="00F877B1">
              <w:t>Ведомость электромонтажных недоделок, не препятствующих комплексному опробованию (с четким указанием сроков устранения недоделок и лиц ответственных за их устранение)</w:t>
            </w:r>
          </w:p>
        </w:tc>
        <w:tc>
          <w:tcPr>
            <w:tcW w:w="2268" w:type="dxa"/>
          </w:tcPr>
          <w:p w14:paraId="4FC5BBDE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bCs/>
              </w:rPr>
              <w:t>И 1.13-07 Форма 4</w:t>
            </w:r>
          </w:p>
        </w:tc>
      </w:tr>
      <w:tr w:rsidR="009213DF" w:rsidRPr="00F877B1" w14:paraId="60580B5A" w14:textId="77777777" w:rsidTr="009213DF">
        <w:trPr>
          <w:trHeight w:val="211"/>
        </w:trPr>
        <w:tc>
          <w:tcPr>
            <w:tcW w:w="568" w:type="dxa"/>
            <w:vAlign w:val="center"/>
          </w:tcPr>
          <w:p w14:paraId="75BA450B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14</w:t>
            </w:r>
          </w:p>
        </w:tc>
        <w:tc>
          <w:tcPr>
            <w:tcW w:w="12473" w:type="dxa"/>
            <w:vAlign w:val="bottom"/>
          </w:tcPr>
          <w:p w14:paraId="05F7BC4C" w14:textId="77777777" w:rsidR="009213DF" w:rsidRPr="00F877B1" w:rsidRDefault="009213DF" w:rsidP="009213DF">
            <w:pPr>
              <w:shd w:val="clear" w:color="auto" w:fill="FFFFFF"/>
              <w:spacing w:line="276" w:lineRule="auto"/>
              <w:rPr>
                <w:bCs/>
              </w:rPr>
            </w:pPr>
            <w:r w:rsidRPr="00F877B1">
              <w:t>Справка о ликвидации недоделок</w:t>
            </w:r>
          </w:p>
        </w:tc>
        <w:tc>
          <w:tcPr>
            <w:tcW w:w="2268" w:type="dxa"/>
            <w:vAlign w:val="center"/>
          </w:tcPr>
          <w:p w14:paraId="0BFF687C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F877B1">
              <w:rPr>
                <w:bCs/>
                <w:color w:val="000000"/>
              </w:rPr>
              <w:t>И 1.13-07 Форма 6а</w:t>
            </w:r>
          </w:p>
        </w:tc>
      </w:tr>
      <w:tr w:rsidR="009213DF" w:rsidRPr="00F877B1" w14:paraId="5145A9A3" w14:textId="77777777" w:rsidTr="009213DF">
        <w:trPr>
          <w:trHeight w:val="223"/>
        </w:trPr>
        <w:tc>
          <w:tcPr>
            <w:tcW w:w="568" w:type="dxa"/>
            <w:vAlign w:val="center"/>
          </w:tcPr>
          <w:p w14:paraId="2CB85F47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15</w:t>
            </w:r>
          </w:p>
        </w:tc>
        <w:tc>
          <w:tcPr>
            <w:tcW w:w="12473" w:type="dxa"/>
            <w:vAlign w:val="center"/>
          </w:tcPr>
          <w:p w14:paraId="382BE9A1" w14:textId="77777777" w:rsidR="009213DF" w:rsidRPr="00F877B1" w:rsidRDefault="009213DF" w:rsidP="007A6175">
            <w:r w:rsidRPr="00F877B1">
              <w:t>Сертификаты, технические паспорта или другие документы, удостоверяющие качество материалов, конструкций и деталей, примененных при производстве строительно-монтажных работ</w:t>
            </w:r>
          </w:p>
        </w:tc>
        <w:tc>
          <w:tcPr>
            <w:tcW w:w="2268" w:type="dxa"/>
          </w:tcPr>
          <w:p w14:paraId="07AEA03B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 xml:space="preserve">СНиП 3.01.04-87 п.3.5 </w:t>
            </w:r>
          </w:p>
        </w:tc>
      </w:tr>
      <w:tr w:rsidR="009213DF" w:rsidRPr="00F877B1" w14:paraId="48F1D974" w14:textId="77777777" w:rsidTr="009213DF">
        <w:trPr>
          <w:trHeight w:val="223"/>
        </w:trPr>
        <w:tc>
          <w:tcPr>
            <w:tcW w:w="568" w:type="dxa"/>
            <w:vAlign w:val="center"/>
          </w:tcPr>
          <w:p w14:paraId="7889A083" w14:textId="77777777" w:rsidR="009213DF" w:rsidRPr="00F877B1" w:rsidRDefault="009213DF" w:rsidP="009213DF">
            <w:pPr>
              <w:spacing w:line="276" w:lineRule="auto"/>
              <w:jc w:val="center"/>
              <w:rPr>
                <w:color w:val="000000"/>
              </w:rPr>
            </w:pPr>
            <w:r w:rsidRPr="00F877B1">
              <w:rPr>
                <w:color w:val="000000"/>
              </w:rPr>
              <w:t>16</w:t>
            </w:r>
          </w:p>
        </w:tc>
        <w:tc>
          <w:tcPr>
            <w:tcW w:w="12473" w:type="dxa"/>
            <w:vAlign w:val="center"/>
          </w:tcPr>
          <w:p w14:paraId="52DFBAAC" w14:textId="77777777" w:rsidR="009213DF" w:rsidRPr="00F877B1" w:rsidRDefault="009213DF" w:rsidP="007A6175">
            <w:r w:rsidRPr="00F877B1">
              <w:t>Комплект рабочих чертежей на строительство предъявляемого к приемке объекта, разработанных проектными организациями, с надписями о соответствии выполненных в натуре работ этим чертежам или внесенным в них изменениям, сделанными лицами, ответственными за производство строительно-монтажных работ.</w:t>
            </w:r>
          </w:p>
        </w:tc>
        <w:tc>
          <w:tcPr>
            <w:tcW w:w="2268" w:type="dxa"/>
          </w:tcPr>
          <w:p w14:paraId="6C0946B4" w14:textId="77777777" w:rsidR="009213DF" w:rsidRPr="00F877B1" w:rsidRDefault="009213DF" w:rsidP="009213DF">
            <w:pPr>
              <w:spacing w:line="276" w:lineRule="auto"/>
              <w:jc w:val="center"/>
              <w:rPr>
                <w:shd w:val="clear" w:color="auto" w:fill="FFFFFF"/>
              </w:rPr>
            </w:pPr>
          </w:p>
          <w:p w14:paraId="3AEA48A6" w14:textId="77777777" w:rsidR="009213DF" w:rsidRPr="00F877B1" w:rsidRDefault="009213DF" w:rsidP="009213DF">
            <w:pPr>
              <w:spacing w:line="276" w:lineRule="auto"/>
              <w:jc w:val="center"/>
              <w:rPr>
                <w:bCs/>
              </w:rPr>
            </w:pPr>
            <w:r w:rsidRPr="00F877B1">
              <w:rPr>
                <w:shd w:val="clear" w:color="auto" w:fill="FFFFFF"/>
              </w:rPr>
              <w:t>СНиП 3.01.04-87 п.3.5</w:t>
            </w:r>
          </w:p>
        </w:tc>
      </w:tr>
    </w:tbl>
    <w:p w14:paraId="7C5D4615" w14:textId="77777777" w:rsidR="003277F7" w:rsidRPr="008B6AE1" w:rsidRDefault="003277F7" w:rsidP="003277F7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/>
          <w:sz w:val="28"/>
          <w:szCs w:val="28"/>
        </w:rPr>
      </w:pPr>
    </w:p>
    <w:p w14:paraId="58609580" w14:textId="77777777" w:rsidR="00FF5E61" w:rsidRDefault="00FF5E61" w:rsidP="00C7390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 xml:space="preserve">11.15. Результатом выполнения работ в соответствии с настоящим ТЗ </w:t>
      </w:r>
      <w:r w:rsidR="00516B77" w:rsidRPr="008B6AE1">
        <w:rPr>
          <w:rFonts w:eastAsia="Times New Roman"/>
          <w:sz w:val="28"/>
          <w:szCs w:val="28"/>
        </w:rPr>
        <w:t>должно быть введение в эксплуатацию электроустановок в соот</w:t>
      </w:r>
      <w:r w:rsidR="00B160C5" w:rsidRPr="008B6AE1">
        <w:rPr>
          <w:rFonts w:eastAsia="Times New Roman"/>
          <w:sz w:val="28"/>
          <w:szCs w:val="28"/>
        </w:rPr>
        <w:t>ветствии с приложением №1 (сметы</w:t>
      </w:r>
      <w:r w:rsidR="00516B77" w:rsidRPr="008B6AE1">
        <w:rPr>
          <w:rFonts w:eastAsia="Times New Roman"/>
          <w:sz w:val="28"/>
          <w:szCs w:val="28"/>
        </w:rPr>
        <w:t>) к Договору.</w:t>
      </w:r>
    </w:p>
    <w:p w14:paraId="1971A3B2" w14:textId="2679DEA3" w:rsidR="00C7390C" w:rsidRPr="00C7390C" w:rsidRDefault="00C7390C" w:rsidP="00C7390C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C7390C">
        <w:rPr>
          <w:rFonts w:ascii="Times New Roman" w:hAnsi="Times New Roman"/>
          <w:sz w:val="28"/>
          <w:szCs w:val="28"/>
        </w:rPr>
        <w:t>11.16. Все демонтируемые материалы и оборудование подрядчик (исполнитель работ) обязуется складировать, обеспечивать их ответственное хранение и передать заказчику после окончания выполнения работ. Передача демонтируемых материалов, оборудования осуществляется путем подписания акта приема-передачи Сторонами с указанием количества, объема, наименования.</w:t>
      </w:r>
    </w:p>
    <w:p w14:paraId="14DF537A" w14:textId="04850271" w:rsidR="00DE33C2" w:rsidRPr="008B6AE1" w:rsidRDefault="00FD7792" w:rsidP="00330D4B">
      <w:pPr>
        <w:ind w:firstLine="709"/>
        <w:jc w:val="both"/>
        <w:rPr>
          <w:rFonts w:eastAsia="Times New Roman"/>
          <w:sz w:val="28"/>
          <w:szCs w:val="28"/>
        </w:rPr>
      </w:pPr>
      <w:r w:rsidRPr="008B6AE1">
        <w:rPr>
          <w:rFonts w:eastAsia="Times New Roman"/>
          <w:sz w:val="28"/>
          <w:szCs w:val="28"/>
        </w:rPr>
        <w:t>11</w:t>
      </w:r>
      <w:r w:rsidR="00DE33C2" w:rsidRPr="008B6AE1">
        <w:rPr>
          <w:rFonts w:eastAsia="Times New Roman"/>
          <w:sz w:val="28"/>
          <w:szCs w:val="28"/>
        </w:rPr>
        <w:t>.1</w:t>
      </w:r>
      <w:r w:rsidR="005C6077">
        <w:rPr>
          <w:rFonts w:eastAsia="Times New Roman"/>
          <w:sz w:val="28"/>
          <w:szCs w:val="28"/>
        </w:rPr>
        <w:t>7</w:t>
      </w:r>
      <w:r w:rsidR="00DE33C2" w:rsidRPr="008B6AE1">
        <w:rPr>
          <w:rFonts w:eastAsia="Times New Roman"/>
          <w:sz w:val="28"/>
          <w:szCs w:val="28"/>
        </w:rPr>
        <w:t>.</w:t>
      </w:r>
      <w:r w:rsidR="00DE33C2" w:rsidRPr="008B6AE1">
        <w:rPr>
          <w:rFonts w:eastAsia="Times New Roman"/>
          <w:b/>
          <w:sz w:val="28"/>
          <w:szCs w:val="28"/>
        </w:rPr>
        <w:t xml:space="preserve"> При отсутствии вышеперечисленных документов Акты выполненных работ не принимаются.</w:t>
      </w:r>
    </w:p>
    <w:p w14:paraId="5692305B" w14:textId="07AF126B" w:rsidR="00DF79EC" w:rsidRPr="009B5CB2" w:rsidRDefault="00FD7792" w:rsidP="00330D4B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8B6AE1">
        <w:rPr>
          <w:sz w:val="28"/>
          <w:szCs w:val="28"/>
        </w:rPr>
        <w:t>11</w:t>
      </w:r>
      <w:r w:rsidR="00DF79EC" w:rsidRPr="008B6AE1">
        <w:rPr>
          <w:sz w:val="28"/>
          <w:szCs w:val="28"/>
        </w:rPr>
        <w:t>.1</w:t>
      </w:r>
      <w:r w:rsidR="005C6077">
        <w:rPr>
          <w:sz w:val="28"/>
          <w:szCs w:val="28"/>
        </w:rPr>
        <w:t>8</w:t>
      </w:r>
      <w:r w:rsidR="00DF79EC" w:rsidRPr="008B6AE1">
        <w:rPr>
          <w:sz w:val="28"/>
          <w:szCs w:val="28"/>
        </w:rPr>
        <w:t>. По завершению работ подрядчик предоставляет отдельн</w:t>
      </w:r>
      <w:r w:rsidR="00DF1C1C">
        <w:rPr>
          <w:sz w:val="28"/>
          <w:szCs w:val="28"/>
        </w:rPr>
        <w:t>ым</w:t>
      </w:r>
      <w:r w:rsidR="00CA40BF" w:rsidRPr="00CA40BF">
        <w:rPr>
          <w:sz w:val="28"/>
          <w:szCs w:val="28"/>
        </w:rPr>
        <w:t xml:space="preserve"> </w:t>
      </w:r>
      <w:r w:rsidR="00CA40BF">
        <w:rPr>
          <w:sz w:val="28"/>
          <w:szCs w:val="28"/>
        </w:rPr>
        <w:t>пакетом документы</w:t>
      </w:r>
      <w:r w:rsidR="00DF79EC" w:rsidRPr="008B6AE1">
        <w:rPr>
          <w:sz w:val="28"/>
          <w:szCs w:val="28"/>
        </w:rPr>
        <w:t xml:space="preserve"> </w:t>
      </w:r>
      <w:r w:rsidR="007A6175" w:rsidRPr="008B6AE1">
        <w:rPr>
          <w:sz w:val="28"/>
          <w:szCs w:val="28"/>
        </w:rPr>
        <w:t>КС-2, КС-3</w:t>
      </w:r>
      <w:r w:rsidR="007A6175">
        <w:rPr>
          <w:sz w:val="28"/>
          <w:szCs w:val="28"/>
        </w:rPr>
        <w:t>, КС-14</w:t>
      </w:r>
      <w:r w:rsidR="00DF79EC" w:rsidRPr="008B6AE1">
        <w:rPr>
          <w:sz w:val="28"/>
          <w:szCs w:val="28"/>
        </w:rPr>
        <w:t xml:space="preserve"> и</w:t>
      </w:r>
      <w:r w:rsidR="00852C80" w:rsidRPr="008B6AE1">
        <w:rPr>
          <w:sz w:val="28"/>
          <w:szCs w:val="28"/>
        </w:rPr>
        <w:t xml:space="preserve"> проектные работы</w:t>
      </w:r>
      <w:r w:rsidR="005545AA">
        <w:rPr>
          <w:sz w:val="28"/>
          <w:szCs w:val="28"/>
        </w:rPr>
        <w:t xml:space="preserve"> (ПИР)</w:t>
      </w:r>
      <w:r w:rsidR="007A6175">
        <w:rPr>
          <w:sz w:val="28"/>
          <w:szCs w:val="28"/>
        </w:rPr>
        <w:t xml:space="preserve">, также </w:t>
      </w:r>
      <w:r w:rsidR="00CA40BF">
        <w:rPr>
          <w:sz w:val="28"/>
          <w:szCs w:val="28"/>
        </w:rPr>
        <w:t xml:space="preserve">данные документы </w:t>
      </w:r>
      <w:r w:rsidR="007A6175">
        <w:rPr>
          <w:sz w:val="28"/>
          <w:szCs w:val="28"/>
        </w:rPr>
        <w:t xml:space="preserve">указываются в перечне </w:t>
      </w:r>
      <w:proofErr w:type="gramStart"/>
      <w:r w:rsidR="007A6175">
        <w:rPr>
          <w:sz w:val="28"/>
          <w:szCs w:val="28"/>
        </w:rPr>
        <w:t>документации</w:t>
      </w:r>
      <w:proofErr w:type="gramEnd"/>
      <w:r w:rsidR="007A6175">
        <w:rPr>
          <w:sz w:val="28"/>
          <w:szCs w:val="28"/>
        </w:rPr>
        <w:t xml:space="preserve"> предоставленной подрядчиком Заказчику на рассмотрение </w:t>
      </w:r>
      <w:r w:rsidR="007A6175">
        <w:rPr>
          <w:sz w:val="28"/>
          <w:szCs w:val="28"/>
        </w:rPr>
        <w:lastRenderedPageBreak/>
        <w:t>для подтверждени</w:t>
      </w:r>
      <w:r w:rsidR="00DF1C1C">
        <w:rPr>
          <w:sz w:val="28"/>
          <w:szCs w:val="28"/>
        </w:rPr>
        <w:t>я</w:t>
      </w:r>
      <w:r w:rsidR="007A6175">
        <w:rPr>
          <w:sz w:val="28"/>
          <w:szCs w:val="28"/>
        </w:rPr>
        <w:t xml:space="preserve"> выполнения работ</w:t>
      </w:r>
      <w:r w:rsidR="00CA40BF">
        <w:rPr>
          <w:sz w:val="28"/>
          <w:szCs w:val="28"/>
        </w:rPr>
        <w:t xml:space="preserve"> в составе исполнительной, технической и т.д. документации</w:t>
      </w:r>
      <w:r w:rsidR="00852C80" w:rsidRPr="008B6AE1">
        <w:rPr>
          <w:sz w:val="28"/>
          <w:szCs w:val="28"/>
        </w:rPr>
        <w:t>.</w:t>
      </w:r>
      <w:r w:rsidR="00CF3488" w:rsidRPr="00CF3488">
        <w:rPr>
          <w:lang w:eastAsia="en-US"/>
        </w:rPr>
        <w:t xml:space="preserve"> </w:t>
      </w:r>
      <w:r w:rsidR="00CF3488" w:rsidRPr="00CF3488">
        <w:rPr>
          <w:sz w:val="28"/>
          <w:szCs w:val="28"/>
          <w:lang w:eastAsia="en-US"/>
        </w:rPr>
        <w:t xml:space="preserve">Как отсутствие, так и присутствие уполномоченного Заказчиком лица при выполнении работ или проведении испытаний, а также одобрение полученных результатов, в том числе в форме оплаты выполненных работ, не освобождает </w:t>
      </w:r>
      <w:r w:rsidR="00CF3488" w:rsidRPr="00CF3488">
        <w:rPr>
          <w:bCs/>
          <w:iCs/>
          <w:sz w:val="28"/>
          <w:szCs w:val="28"/>
          <w:lang w:eastAsia="en-US"/>
        </w:rPr>
        <w:t>Подрядчика</w:t>
      </w:r>
      <w:r w:rsidR="00CF3488" w:rsidRPr="00CF3488">
        <w:rPr>
          <w:sz w:val="28"/>
          <w:szCs w:val="28"/>
          <w:lang w:eastAsia="en-US"/>
        </w:rPr>
        <w:t xml:space="preserve"> от ответственности за качество используемых </w:t>
      </w:r>
      <w:r w:rsidR="00CF3488" w:rsidRPr="009B5CB2">
        <w:rPr>
          <w:sz w:val="28"/>
          <w:szCs w:val="28"/>
          <w:lang w:eastAsia="en-US"/>
        </w:rPr>
        <w:t>материалов, выполненных работ и соблюдения требований проекта и строительных норм и правил.</w:t>
      </w:r>
      <w:r w:rsidR="009B5CB2" w:rsidRPr="009B5CB2">
        <w:rPr>
          <w:bCs/>
          <w:sz w:val="28"/>
          <w:szCs w:val="28"/>
        </w:rPr>
        <w:t xml:space="preserve"> Также подрядчик должен представить </w:t>
      </w:r>
      <w:r w:rsidR="009B5CB2">
        <w:rPr>
          <w:bCs/>
          <w:sz w:val="28"/>
          <w:szCs w:val="28"/>
        </w:rPr>
        <w:t xml:space="preserve">Заказчику </w:t>
      </w:r>
      <w:r w:rsidR="009B5CB2" w:rsidRPr="009B5CB2">
        <w:rPr>
          <w:bCs/>
          <w:sz w:val="28"/>
          <w:szCs w:val="28"/>
        </w:rPr>
        <w:t>справки (акты, отметки) о выполнении, выданных при проектировании, технических условий и согласованных проектных решениях, об отсутствии претензий к работам при строительстве ЛЭП от заинтересованных эксплуатирующих организаций и собственников затрагиваемых коммуникаций.</w:t>
      </w:r>
    </w:p>
    <w:p w14:paraId="41560660" w14:textId="64F19FF8" w:rsidR="00DF79EC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DF79EC" w:rsidRPr="008B6AE1">
        <w:rPr>
          <w:rFonts w:ascii="Times New Roman" w:hAnsi="Times New Roman"/>
          <w:sz w:val="28"/>
          <w:szCs w:val="28"/>
        </w:rPr>
        <w:t>.1</w:t>
      </w:r>
      <w:r w:rsidR="005C6077">
        <w:rPr>
          <w:rFonts w:ascii="Times New Roman" w:hAnsi="Times New Roman"/>
          <w:sz w:val="28"/>
          <w:szCs w:val="28"/>
        </w:rPr>
        <w:t>9</w:t>
      </w:r>
      <w:r w:rsidR="00DF79EC" w:rsidRPr="008B6AE1">
        <w:rPr>
          <w:rFonts w:ascii="Times New Roman" w:hAnsi="Times New Roman"/>
          <w:sz w:val="28"/>
          <w:szCs w:val="28"/>
        </w:rPr>
        <w:t>. В Акты выполненных работ фактические затраты по перевозке мате</w:t>
      </w:r>
      <w:r w:rsidR="00852C80" w:rsidRPr="008B6AE1">
        <w:rPr>
          <w:rFonts w:ascii="Times New Roman" w:hAnsi="Times New Roman"/>
          <w:sz w:val="28"/>
          <w:szCs w:val="28"/>
        </w:rPr>
        <w:t>риалов и оборудования не включаю</w:t>
      </w:r>
      <w:r w:rsidR="00DF79EC" w:rsidRPr="008B6AE1">
        <w:rPr>
          <w:rFonts w:ascii="Times New Roman" w:hAnsi="Times New Roman"/>
          <w:sz w:val="28"/>
          <w:szCs w:val="28"/>
        </w:rPr>
        <w:t>тся.</w:t>
      </w:r>
    </w:p>
    <w:p w14:paraId="1C3F5942" w14:textId="06F6DDB9" w:rsidR="00DF79EC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DF79EC" w:rsidRPr="008B6AE1">
        <w:rPr>
          <w:rFonts w:ascii="Times New Roman" w:hAnsi="Times New Roman"/>
          <w:sz w:val="28"/>
          <w:szCs w:val="28"/>
        </w:rPr>
        <w:t>.</w:t>
      </w:r>
      <w:r w:rsidR="005C6077">
        <w:rPr>
          <w:rFonts w:ascii="Times New Roman" w:hAnsi="Times New Roman"/>
          <w:sz w:val="28"/>
          <w:szCs w:val="28"/>
        </w:rPr>
        <w:t>20</w:t>
      </w:r>
      <w:r w:rsidR="00852C80" w:rsidRPr="008B6AE1">
        <w:rPr>
          <w:rFonts w:ascii="Times New Roman" w:hAnsi="Times New Roman"/>
          <w:sz w:val="28"/>
          <w:szCs w:val="28"/>
        </w:rPr>
        <w:t>. В Акты</w:t>
      </w:r>
      <w:r w:rsidR="00DF79EC" w:rsidRPr="008B6AE1">
        <w:rPr>
          <w:rFonts w:ascii="Times New Roman" w:hAnsi="Times New Roman"/>
          <w:sz w:val="28"/>
          <w:szCs w:val="28"/>
        </w:rPr>
        <w:t xml:space="preserve"> выполненных работ фактические затраты по перевозке работников не включается.</w:t>
      </w:r>
    </w:p>
    <w:p w14:paraId="454FFE49" w14:textId="29398D51" w:rsidR="00DF79EC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DF79EC" w:rsidRPr="008B6AE1">
        <w:rPr>
          <w:rFonts w:ascii="Times New Roman" w:hAnsi="Times New Roman"/>
          <w:sz w:val="28"/>
          <w:szCs w:val="28"/>
        </w:rPr>
        <w:t>.</w:t>
      </w:r>
      <w:r w:rsidR="005C6077">
        <w:rPr>
          <w:rFonts w:ascii="Times New Roman" w:hAnsi="Times New Roman"/>
          <w:sz w:val="28"/>
          <w:szCs w:val="28"/>
        </w:rPr>
        <w:t>21</w:t>
      </w:r>
      <w:r w:rsidR="00DF79EC" w:rsidRPr="008B6AE1">
        <w:rPr>
          <w:rFonts w:ascii="Times New Roman" w:hAnsi="Times New Roman"/>
          <w:sz w:val="28"/>
          <w:szCs w:val="28"/>
        </w:rPr>
        <w:t xml:space="preserve">. Затраты, связанные с командированием рабочих для выполнения </w:t>
      </w:r>
      <w:r w:rsidR="00DF1C1C">
        <w:rPr>
          <w:rFonts w:ascii="Times New Roman" w:hAnsi="Times New Roman"/>
          <w:sz w:val="28"/>
          <w:szCs w:val="28"/>
        </w:rPr>
        <w:t xml:space="preserve">работ, в том числе </w:t>
      </w:r>
      <w:r w:rsidR="00DF79EC" w:rsidRPr="008B6AE1">
        <w:rPr>
          <w:rFonts w:ascii="Times New Roman" w:hAnsi="Times New Roman"/>
          <w:sz w:val="28"/>
          <w:szCs w:val="28"/>
        </w:rPr>
        <w:t xml:space="preserve">СМР в Акты выполненных </w:t>
      </w:r>
      <w:r w:rsidR="00B160C5" w:rsidRPr="008B6AE1">
        <w:rPr>
          <w:rFonts w:ascii="Times New Roman" w:hAnsi="Times New Roman"/>
          <w:sz w:val="28"/>
          <w:szCs w:val="28"/>
        </w:rPr>
        <w:t>работ</w:t>
      </w:r>
      <w:r w:rsidR="00E007FA" w:rsidRPr="008B6AE1">
        <w:rPr>
          <w:rFonts w:ascii="Times New Roman" w:hAnsi="Times New Roman"/>
          <w:sz w:val="28"/>
          <w:szCs w:val="28"/>
        </w:rPr>
        <w:t xml:space="preserve"> не включа</w:t>
      </w:r>
      <w:r w:rsidR="00BF27E3">
        <w:rPr>
          <w:rFonts w:ascii="Times New Roman" w:hAnsi="Times New Roman"/>
          <w:sz w:val="28"/>
          <w:szCs w:val="28"/>
        </w:rPr>
        <w:t>ю</w:t>
      </w:r>
      <w:r w:rsidR="00E007FA" w:rsidRPr="008B6AE1">
        <w:rPr>
          <w:rFonts w:ascii="Times New Roman" w:hAnsi="Times New Roman"/>
          <w:sz w:val="28"/>
          <w:szCs w:val="28"/>
        </w:rPr>
        <w:t>тся.</w:t>
      </w:r>
    </w:p>
    <w:p w14:paraId="28DB1109" w14:textId="12B8B8E8" w:rsidR="00A3077A" w:rsidRPr="008B6AE1" w:rsidRDefault="00FD7792" w:rsidP="00330D4B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EF028B" w:rsidRPr="008B6AE1">
        <w:rPr>
          <w:rFonts w:ascii="Times New Roman" w:hAnsi="Times New Roman"/>
          <w:sz w:val="28"/>
          <w:szCs w:val="28"/>
        </w:rPr>
        <w:t>.2</w:t>
      </w:r>
      <w:r w:rsidR="005C6077">
        <w:rPr>
          <w:rFonts w:ascii="Times New Roman" w:hAnsi="Times New Roman"/>
          <w:sz w:val="28"/>
          <w:szCs w:val="28"/>
        </w:rPr>
        <w:t>2</w:t>
      </w:r>
      <w:r w:rsidR="00EF028B" w:rsidRPr="008B6AE1">
        <w:rPr>
          <w:rFonts w:ascii="Times New Roman" w:hAnsi="Times New Roman"/>
          <w:sz w:val="28"/>
          <w:szCs w:val="28"/>
        </w:rPr>
        <w:t>.</w:t>
      </w:r>
      <w:r w:rsidR="00A3077A" w:rsidRPr="008B6AE1">
        <w:rPr>
          <w:rFonts w:ascii="Times New Roman" w:hAnsi="Times New Roman"/>
          <w:sz w:val="28"/>
          <w:szCs w:val="28"/>
        </w:rPr>
        <w:t xml:space="preserve"> Подрядчик (исполнитель работ) обязуется вести </w:t>
      </w:r>
      <w:r w:rsidR="009426C5">
        <w:rPr>
          <w:rFonts w:ascii="Times New Roman" w:hAnsi="Times New Roman"/>
          <w:sz w:val="28"/>
          <w:szCs w:val="28"/>
        </w:rPr>
        <w:t>о</w:t>
      </w:r>
      <w:r w:rsidR="00A3077A" w:rsidRPr="008B6AE1">
        <w:rPr>
          <w:rFonts w:ascii="Times New Roman" w:hAnsi="Times New Roman"/>
          <w:sz w:val="28"/>
          <w:szCs w:val="28"/>
        </w:rPr>
        <w:t>бщи</w:t>
      </w:r>
      <w:r w:rsidR="009426C5">
        <w:rPr>
          <w:rFonts w:ascii="Times New Roman" w:hAnsi="Times New Roman"/>
          <w:sz w:val="28"/>
          <w:szCs w:val="28"/>
        </w:rPr>
        <w:t>й</w:t>
      </w:r>
      <w:r w:rsidR="00A3077A" w:rsidRPr="008B6AE1">
        <w:rPr>
          <w:rFonts w:ascii="Times New Roman" w:hAnsi="Times New Roman"/>
          <w:sz w:val="28"/>
          <w:szCs w:val="28"/>
        </w:rPr>
        <w:t xml:space="preserve"> </w:t>
      </w:r>
      <w:r w:rsidR="009426C5">
        <w:rPr>
          <w:rFonts w:ascii="Times New Roman" w:hAnsi="Times New Roman"/>
          <w:sz w:val="28"/>
          <w:szCs w:val="28"/>
        </w:rPr>
        <w:t xml:space="preserve">журнал </w:t>
      </w:r>
      <w:r w:rsidR="00A3077A" w:rsidRPr="008B6AE1">
        <w:rPr>
          <w:rFonts w:ascii="Times New Roman" w:hAnsi="Times New Roman"/>
          <w:sz w:val="28"/>
          <w:szCs w:val="28"/>
        </w:rPr>
        <w:t>работ.</w:t>
      </w:r>
    </w:p>
    <w:p w14:paraId="633C0965" w14:textId="77777777" w:rsidR="008125D3" w:rsidRDefault="00FD7792" w:rsidP="005C6077">
      <w:pPr>
        <w:pStyle w:val="af8"/>
        <w:ind w:firstLine="709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>11</w:t>
      </w:r>
      <w:r w:rsidR="00A3077A" w:rsidRPr="008B6AE1">
        <w:rPr>
          <w:rFonts w:ascii="Times New Roman" w:hAnsi="Times New Roman"/>
          <w:sz w:val="28"/>
          <w:szCs w:val="28"/>
        </w:rPr>
        <w:t>.2</w:t>
      </w:r>
      <w:r w:rsidR="005C6077">
        <w:rPr>
          <w:rFonts w:ascii="Times New Roman" w:hAnsi="Times New Roman"/>
          <w:sz w:val="28"/>
          <w:szCs w:val="28"/>
        </w:rPr>
        <w:t>3</w:t>
      </w:r>
      <w:r w:rsidR="00A3077A" w:rsidRPr="008B6AE1">
        <w:rPr>
          <w:rFonts w:ascii="Times New Roman" w:hAnsi="Times New Roman"/>
          <w:sz w:val="28"/>
          <w:szCs w:val="28"/>
        </w:rPr>
        <w:t xml:space="preserve">. При выполнении работ </w:t>
      </w:r>
      <w:r w:rsidR="007E6151" w:rsidRPr="008B6AE1">
        <w:rPr>
          <w:rFonts w:ascii="Times New Roman" w:hAnsi="Times New Roman"/>
          <w:sz w:val="28"/>
          <w:szCs w:val="28"/>
        </w:rPr>
        <w:t>вблизи оборудования,</w:t>
      </w:r>
      <w:r w:rsidR="00A3077A" w:rsidRPr="008B6AE1">
        <w:rPr>
          <w:rFonts w:ascii="Times New Roman" w:hAnsi="Times New Roman"/>
          <w:sz w:val="28"/>
          <w:szCs w:val="28"/>
        </w:rPr>
        <w:t xml:space="preserve"> находящегося под напряжением необходимо минимизировать перебои в электроснабжении потребителей.</w:t>
      </w:r>
    </w:p>
    <w:p w14:paraId="670B88AC" w14:textId="02CF6700" w:rsidR="00812DCB" w:rsidRDefault="008125D3" w:rsidP="00812DCB">
      <w:pPr>
        <w:pStyle w:val="formattext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11.24. Акты освидетельствования скрытых работ </w:t>
      </w:r>
      <w:r w:rsidR="003203F7">
        <w:rPr>
          <w:sz w:val="28"/>
          <w:szCs w:val="28"/>
        </w:rPr>
        <w:t xml:space="preserve">и акты освидетельствования ответственных конструкций </w:t>
      </w:r>
      <w:r w:rsidR="004D29F4">
        <w:rPr>
          <w:sz w:val="28"/>
          <w:szCs w:val="28"/>
        </w:rPr>
        <w:t xml:space="preserve">(далее – АОСР и АООК) </w:t>
      </w:r>
      <w:r w:rsidR="003203F7">
        <w:rPr>
          <w:sz w:val="28"/>
          <w:szCs w:val="28"/>
        </w:rPr>
        <w:t xml:space="preserve">оформляются и визируются подрядчиком и Заказчиком, согласно </w:t>
      </w:r>
      <w:r w:rsidR="00812DCB" w:rsidRPr="00812DCB">
        <w:rPr>
          <w:sz w:val="28"/>
          <w:szCs w:val="28"/>
        </w:rPr>
        <w:t>Приложени</w:t>
      </w:r>
      <w:r w:rsidR="00812DCB">
        <w:rPr>
          <w:sz w:val="28"/>
          <w:szCs w:val="28"/>
        </w:rPr>
        <w:t>я</w:t>
      </w:r>
      <w:r w:rsidR="00812DCB" w:rsidRPr="00812DCB">
        <w:rPr>
          <w:sz w:val="28"/>
          <w:szCs w:val="28"/>
        </w:rPr>
        <w:t xml:space="preserve"> N 3 к Требованиям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требованиям, предъявляемым к актам освидетельствования работ, конструкций, участков сетей инженерно-технического обеспечения, утвержденным приказом Федеральной службы по экологическому, технологическому и атомному надзору от 26 декабря 2006 года N 1128</w:t>
      </w:r>
      <w:r w:rsidR="003203F7" w:rsidRPr="00812DCB">
        <w:rPr>
          <w:sz w:val="28"/>
          <w:szCs w:val="28"/>
        </w:rPr>
        <w:t>.</w:t>
      </w:r>
      <w:r w:rsidR="00812DCB" w:rsidRPr="00812DCB">
        <w:rPr>
          <w:sz w:val="28"/>
          <w:szCs w:val="28"/>
        </w:rPr>
        <w:t xml:space="preserve"> </w:t>
      </w:r>
      <w:r w:rsidR="00812DCB" w:rsidRPr="00812DCB">
        <w:rPr>
          <w:color w:val="444444"/>
          <w:sz w:val="28"/>
          <w:szCs w:val="28"/>
        </w:rPr>
        <w:t>К каждому акту приемки скрытых работ и приемки ответственных работ должны прилагаться:</w:t>
      </w:r>
    </w:p>
    <w:p w14:paraId="698B41C9" w14:textId="4087264C" w:rsidR="00812DCB" w:rsidRDefault="00812DCB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  <w:r w:rsidRPr="00812DCB">
        <w:rPr>
          <w:color w:val="444444"/>
          <w:sz w:val="28"/>
          <w:szCs w:val="28"/>
        </w:rPr>
        <w:t>- ведомости контрольных измерений;</w:t>
      </w:r>
      <w:r w:rsidRPr="00812DCB">
        <w:rPr>
          <w:color w:val="444444"/>
          <w:sz w:val="28"/>
          <w:szCs w:val="28"/>
        </w:rPr>
        <w:br/>
        <w:t>- исполнительная геодезическая схема;</w:t>
      </w:r>
      <w:r w:rsidRPr="00812DCB">
        <w:rPr>
          <w:color w:val="444444"/>
          <w:sz w:val="28"/>
          <w:szCs w:val="28"/>
        </w:rPr>
        <w:br/>
        <w:t>- результаты лабораторных испытаний применяемых материалов конструкций и изделий;</w:t>
      </w:r>
    </w:p>
    <w:p w14:paraId="77525202" w14:textId="77777777" w:rsidR="00E73002" w:rsidRPr="00E73002" w:rsidRDefault="004D29F4" w:rsidP="00812DCB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</w:rPr>
        <w:tab/>
        <w:t>11.25</w:t>
      </w:r>
      <w:r w:rsidRPr="00E73002">
        <w:rPr>
          <w:color w:val="444444"/>
          <w:sz w:val="28"/>
          <w:szCs w:val="28"/>
        </w:rPr>
        <w:t>.</w:t>
      </w:r>
      <w:r w:rsidRPr="00E73002">
        <w:rPr>
          <w:color w:val="000000"/>
          <w:sz w:val="28"/>
          <w:szCs w:val="28"/>
          <w:shd w:val="clear" w:color="auto" w:fill="FFFFFF"/>
        </w:rPr>
        <w:t xml:space="preserve"> К работам, подлежащим </w:t>
      </w:r>
      <w:r w:rsidR="00E73002">
        <w:rPr>
          <w:color w:val="000000"/>
          <w:sz w:val="28"/>
          <w:szCs w:val="28"/>
          <w:shd w:val="clear" w:color="auto" w:fill="FFFFFF"/>
        </w:rPr>
        <w:t>освидетельствованию с</w:t>
      </w:r>
      <w:r w:rsidRPr="00E73002">
        <w:rPr>
          <w:color w:val="000000"/>
          <w:sz w:val="28"/>
          <w:szCs w:val="28"/>
          <w:shd w:val="clear" w:color="auto" w:fill="FFFFFF"/>
        </w:rPr>
        <w:t xml:space="preserve"> составлени</w:t>
      </w:r>
      <w:r w:rsidR="00E73002">
        <w:rPr>
          <w:color w:val="000000"/>
          <w:sz w:val="28"/>
          <w:szCs w:val="28"/>
          <w:shd w:val="clear" w:color="auto" w:fill="FFFFFF"/>
        </w:rPr>
        <w:t>ем</w:t>
      </w:r>
      <w:r w:rsidRPr="00E73002">
        <w:rPr>
          <w:color w:val="000000"/>
          <w:sz w:val="28"/>
          <w:szCs w:val="28"/>
          <w:shd w:val="clear" w:color="auto" w:fill="FFFFFF"/>
        </w:rPr>
        <w:t xml:space="preserve"> АООК относится </w:t>
      </w:r>
      <w:proofErr w:type="gramStart"/>
      <w:r w:rsidRPr="00E73002">
        <w:rPr>
          <w:color w:val="000000"/>
          <w:sz w:val="28"/>
          <w:szCs w:val="28"/>
          <w:shd w:val="clear" w:color="auto" w:fill="FFFFFF"/>
        </w:rPr>
        <w:t>работы</w:t>
      </w:r>
      <w:proofErr w:type="gramEnd"/>
      <w:r w:rsidRPr="00E73002">
        <w:rPr>
          <w:color w:val="000000"/>
          <w:sz w:val="28"/>
          <w:szCs w:val="28"/>
          <w:shd w:val="clear" w:color="auto" w:fill="FFFFFF"/>
        </w:rPr>
        <w:t xml:space="preserve"> где все элементы строящегося объекта, способны повлиять на его устойчивость и основание</w:t>
      </w:r>
      <w:r w:rsidR="00E73002" w:rsidRPr="00E73002">
        <w:rPr>
          <w:color w:val="000000"/>
          <w:sz w:val="28"/>
          <w:szCs w:val="28"/>
          <w:shd w:val="clear" w:color="auto" w:fill="FFFFFF"/>
        </w:rPr>
        <w:t>:</w:t>
      </w:r>
    </w:p>
    <w:p w14:paraId="0415046F" w14:textId="38F09C65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опоры,</w:t>
      </w:r>
    </w:p>
    <w:p w14:paraId="3557CD53" w14:textId="01ACA008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сваи,</w:t>
      </w:r>
    </w:p>
    <w:p w14:paraId="046CA912" w14:textId="5683F9B8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каркасы,</w:t>
      </w:r>
    </w:p>
    <w:p w14:paraId="579EC8B1" w14:textId="200FE522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lastRenderedPageBreak/>
        <w:t>- пролеты сводов различных построек,</w:t>
      </w:r>
    </w:p>
    <w:p w14:paraId="01860E23" w14:textId="60E2B955" w:rsidR="00E73002" w:rsidRPr="00E73002" w:rsidRDefault="00E73002" w:rsidP="00E73002">
      <w:pPr>
        <w:shd w:val="clear" w:color="auto" w:fill="FFFFFF"/>
        <w:textAlignment w:val="top"/>
        <w:rPr>
          <w:rFonts w:eastAsia="Times New Roman"/>
          <w:color w:val="000000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>- железобетон</w:t>
      </w:r>
      <w:r w:rsidR="00D206BD">
        <w:rPr>
          <w:rFonts w:eastAsia="Times New Roman"/>
          <w:color w:val="000000"/>
          <w:sz w:val="28"/>
          <w:szCs w:val="28"/>
        </w:rPr>
        <w:t>ные и металлические конструкции</w:t>
      </w:r>
      <w:r w:rsidRPr="00E73002">
        <w:rPr>
          <w:rFonts w:eastAsia="Times New Roman"/>
          <w:color w:val="000000"/>
          <w:sz w:val="28"/>
          <w:szCs w:val="28"/>
        </w:rPr>
        <w:t>,</w:t>
      </w:r>
    </w:p>
    <w:p w14:paraId="39DFFB56" w14:textId="063713EA" w:rsidR="004D29F4" w:rsidRPr="00E73002" w:rsidRDefault="00E73002" w:rsidP="00E73002">
      <w:pPr>
        <w:shd w:val="clear" w:color="auto" w:fill="FFFFFF"/>
        <w:textAlignment w:val="top"/>
        <w:rPr>
          <w:color w:val="444444"/>
          <w:sz w:val="28"/>
          <w:szCs w:val="28"/>
        </w:rPr>
      </w:pPr>
      <w:r w:rsidRPr="00E73002">
        <w:rPr>
          <w:rFonts w:eastAsia="Times New Roman"/>
          <w:color w:val="000000"/>
          <w:sz w:val="28"/>
          <w:szCs w:val="28"/>
        </w:rPr>
        <w:t xml:space="preserve">- </w:t>
      </w:r>
      <w:r>
        <w:rPr>
          <w:rFonts w:eastAsia="Times New Roman"/>
          <w:color w:val="000000"/>
          <w:sz w:val="28"/>
          <w:szCs w:val="28"/>
        </w:rPr>
        <w:t>подпорные стены и т.п.</w:t>
      </w:r>
      <w:r w:rsidR="004D29F4" w:rsidRPr="00E73002">
        <w:rPr>
          <w:color w:val="444444"/>
          <w:sz w:val="28"/>
          <w:szCs w:val="28"/>
        </w:rPr>
        <w:t xml:space="preserve"> </w:t>
      </w:r>
    </w:p>
    <w:p w14:paraId="79602294" w14:textId="4D09EE64" w:rsidR="00812DCB" w:rsidRPr="00447F0F" w:rsidRDefault="00812DCB" w:rsidP="003A7C15">
      <w:pPr>
        <w:pStyle w:val="headertext"/>
        <w:shd w:val="clear" w:color="auto" w:fill="FFFFFF"/>
        <w:spacing w:before="0" w:beforeAutospacing="0" w:after="0" w:afterAutospacing="0"/>
        <w:ind w:firstLine="708"/>
        <w:textAlignment w:val="baseline"/>
        <w:rPr>
          <w:bCs/>
          <w:sz w:val="28"/>
          <w:szCs w:val="28"/>
        </w:rPr>
      </w:pPr>
      <w:r w:rsidRPr="00447F0F">
        <w:rPr>
          <w:sz w:val="28"/>
          <w:szCs w:val="28"/>
        </w:rPr>
        <w:t>11.2</w:t>
      </w:r>
      <w:r w:rsidR="004D29F4" w:rsidRPr="00447F0F">
        <w:rPr>
          <w:sz w:val="28"/>
          <w:szCs w:val="28"/>
        </w:rPr>
        <w:t>6</w:t>
      </w:r>
      <w:r w:rsidRPr="00447F0F">
        <w:rPr>
          <w:sz w:val="28"/>
          <w:szCs w:val="28"/>
        </w:rPr>
        <w:t xml:space="preserve">. </w:t>
      </w:r>
      <w:r w:rsidRPr="00447F0F">
        <w:rPr>
          <w:bCs/>
          <w:sz w:val="28"/>
          <w:szCs w:val="28"/>
        </w:rPr>
        <w:t xml:space="preserve">Перечень работ, подлежащих освидетельствованию с составлением </w:t>
      </w:r>
      <w:r w:rsidR="004D29F4" w:rsidRPr="00447F0F">
        <w:rPr>
          <w:bCs/>
          <w:sz w:val="28"/>
          <w:szCs w:val="28"/>
        </w:rPr>
        <w:t>АОСР:</w:t>
      </w:r>
    </w:p>
    <w:p w14:paraId="50286A46" w14:textId="0D5819A7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1 Подготовительные работы:</w:t>
      </w:r>
      <w:r w:rsidRPr="00447F0F">
        <w:rPr>
          <w:sz w:val="28"/>
          <w:szCs w:val="28"/>
        </w:rPr>
        <w:br/>
        <w:t>1.1 корчевка пней и удаление кустарника.</w:t>
      </w:r>
    </w:p>
    <w:p w14:paraId="3981F07F" w14:textId="3EF7B99C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 Земляные работы:</w:t>
      </w:r>
    </w:p>
    <w:p w14:paraId="48F415A6" w14:textId="34AFB29B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2.1 подготовка основания земляного полотна;</w:t>
      </w:r>
    </w:p>
    <w:p w14:paraId="56EF4F27" w14:textId="328E5FFB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2.2 снятие растительного слоя;</w:t>
      </w:r>
    </w:p>
    <w:p w14:paraId="35BC80CE" w14:textId="27211F10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 xml:space="preserve">2.3 </w:t>
      </w:r>
      <w:proofErr w:type="spellStart"/>
      <w:r w:rsidRPr="00447F0F">
        <w:rPr>
          <w:sz w:val="28"/>
          <w:szCs w:val="28"/>
        </w:rPr>
        <w:t>выторфовывание</w:t>
      </w:r>
      <w:proofErr w:type="spellEnd"/>
      <w:r w:rsidRPr="00447F0F">
        <w:rPr>
          <w:sz w:val="28"/>
          <w:szCs w:val="28"/>
        </w:rPr>
        <w:t xml:space="preserve"> и замена грунта в основании насыпи;</w:t>
      </w:r>
    </w:p>
    <w:p w14:paraId="1BA63F6C" w14:textId="7EA96C76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2.4 нарезка уступов на косогорах;</w:t>
      </w:r>
    </w:p>
    <w:p w14:paraId="53DBCAE1" w14:textId="1D24F7FB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2.5 возведение земляного полотна (законченные участки);</w:t>
      </w:r>
    </w:p>
    <w:p w14:paraId="3202FFDE" w14:textId="6BBC2C66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2.6 укрепительные работы (засев трав, защита откосов специальными конструкциями, кюветы, быстротоки, перепады);</w:t>
      </w:r>
    </w:p>
    <w:p w14:paraId="381EB13B" w14:textId="7A93D301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2.7 устройство дренажа;</w:t>
      </w:r>
    </w:p>
    <w:p w14:paraId="0C81E626" w14:textId="2F70B07E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 xml:space="preserve">2.8 устройство конструктивных слоев с использованием </w:t>
      </w:r>
      <w:proofErr w:type="spellStart"/>
      <w:r w:rsidRPr="00447F0F">
        <w:rPr>
          <w:sz w:val="28"/>
          <w:szCs w:val="28"/>
        </w:rPr>
        <w:t>геосинтетических</w:t>
      </w:r>
      <w:proofErr w:type="spellEnd"/>
      <w:r w:rsidRPr="00447F0F">
        <w:rPr>
          <w:sz w:val="28"/>
          <w:szCs w:val="28"/>
        </w:rPr>
        <w:t xml:space="preserve"> материалов;</w:t>
      </w:r>
    </w:p>
    <w:p w14:paraId="6E66FEBE" w14:textId="69DDB9FA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2.9 рекультивация временно занимаемых земель.</w:t>
      </w:r>
    </w:p>
    <w:p w14:paraId="0047AF0C" w14:textId="4E9637EF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3 Дорожная одежда:</w:t>
      </w:r>
    </w:p>
    <w:p w14:paraId="591301C0" w14:textId="5862BF04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3.1 устройство дренирующих, теплоизолирующих, морозозащитных и др. слоев;</w:t>
      </w:r>
    </w:p>
    <w:p w14:paraId="49370AE7" w14:textId="3C66C39B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3.2 устройство конструктивных слоев оснований и покрытий (исключая верхний слой);</w:t>
      </w:r>
    </w:p>
    <w:p w14:paraId="5FAA1436" w14:textId="1B4191AB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 xml:space="preserve">3.3 установка </w:t>
      </w:r>
      <w:proofErr w:type="spellStart"/>
      <w:r w:rsidRPr="00447F0F">
        <w:rPr>
          <w:sz w:val="28"/>
          <w:szCs w:val="28"/>
        </w:rPr>
        <w:t>копирной</w:t>
      </w:r>
      <w:proofErr w:type="spellEnd"/>
      <w:r w:rsidRPr="00447F0F">
        <w:rPr>
          <w:sz w:val="28"/>
          <w:szCs w:val="28"/>
        </w:rPr>
        <w:t xml:space="preserve"> струны и рельс-форм;</w:t>
      </w:r>
    </w:p>
    <w:p w14:paraId="1AD642B9" w14:textId="260C3DB4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 xml:space="preserve">3.4 устройство прослоек с использованием </w:t>
      </w:r>
      <w:proofErr w:type="spellStart"/>
      <w:r w:rsidRPr="00447F0F">
        <w:rPr>
          <w:sz w:val="28"/>
          <w:szCs w:val="28"/>
        </w:rPr>
        <w:t>геосинтетических</w:t>
      </w:r>
      <w:proofErr w:type="spellEnd"/>
      <w:r w:rsidRPr="00447F0F">
        <w:rPr>
          <w:sz w:val="28"/>
          <w:szCs w:val="28"/>
        </w:rPr>
        <w:t xml:space="preserve"> материалов;</w:t>
      </w:r>
    </w:p>
    <w:p w14:paraId="28CA6449" w14:textId="4BC98905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3.5 установка арматуры (при устройстве цементобетонных покрытий);</w:t>
      </w:r>
    </w:p>
    <w:p w14:paraId="77761D62" w14:textId="793C0186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 xml:space="preserve">3.6 устройство </w:t>
      </w:r>
      <w:proofErr w:type="spellStart"/>
      <w:r w:rsidRPr="00447F0F">
        <w:rPr>
          <w:sz w:val="28"/>
          <w:szCs w:val="28"/>
        </w:rPr>
        <w:t>подгрунтовки</w:t>
      </w:r>
      <w:proofErr w:type="spellEnd"/>
      <w:r w:rsidRPr="00447F0F">
        <w:rPr>
          <w:sz w:val="28"/>
          <w:szCs w:val="28"/>
        </w:rPr>
        <w:t>.</w:t>
      </w:r>
    </w:p>
    <w:p w14:paraId="095222C7" w14:textId="19B18C1D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4 Малые искусственные сооружения:</w:t>
      </w:r>
    </w:p>
    <w:p w14:paraId="2F0CEE9B" w14:textId="2BE676FB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4.1 разработка котлованов под тело трубы;</w:t>
      </w:r>
    </w:p>
    <w:p w14:paraId="1E2A80A2" w14:textId="1E185BA5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4.2 устройство щебеночной (песчаной) подготовки;</w:t>
      </w:r>
    </w:p>
    <w:p w14:paraId="5F9595E6" w14:textId="06884E2D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4.3 монтаж сборных элементов или установка опалубки, армирование и устройство бетонной конструкции;</w:t>
      </w:r>
    </w:p>
    <w:p w14:paraId="08A48A99" w14:textId="4A7DC5BA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4.4 монтаж сборных элементов оголовков и звеньев трубы;</w:t>
      </w:r>
    </w:p>
    <w:p w14:paraId="2B65D498" w14:textId="56D64C95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 xml:space="preserve">4.5 устройство </w:t>
      </w:r>
      <w:proofErr w:type="spellStart"/>
      <w:r w:rsidRPr="00447F0F">
        <w:rPr>
          <w:sz w:val="28"/>
          <w:szCs w:val="28"/>
        </w:rPr>
        <w:t>оклеечной</w:t>
      </w:r>
      <w:proofErr w:type="spellEnd"/>
      <w:r w:rsidRPr="00447F0F">
        <w:rPr>
          <w:sz w:val="28"/>
          <w:szCs w:val="28"/>
        </w:rPr>
        <w:t xml:space="preserve"> (обмазочной) гидроизоляции;</w:t>
      </w:r>
    </w:p>
    <w:p w14:paraId="7C9989DB" w14:textId="49C28CB8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lastRenderedPageBreak/>
        <w:t>4.6 заделка швов, расшивка швов звеньев трубы;</w:t>
      </w:r>
    </w:p>
    <w:p w14:paraId="294A9111" w14:textId="79EE5CBD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4.7 засыпка трубы грунтом;</w:t>
      </w:r>
    </w:p>
    <w:p w14:paraId="2CAC126B" w14:textId="7723E25F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4.8 укрепительные работы входного и выходного оголовков и откосных частей трубы.</w:t>
      </w:r>
    </w:p>
    <w:p w14:paraId="604B5328" w14:textId="2512A6C8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5 Элементы обустройства:</w:t>
      </w:r>
    </w:p>
    <w:p w14:paraId="44C21FE4" w14:textId="099A5889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5.1 устройство пешеходных переходов;</w:t>
      </w:r>
    </w:p>
    <w:p w14:paraId="664E390E" w14:textId="0A9323BE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5.2 устройство искусственного освещения;</w:t>
      </w:r>
    </w:p>
    <w:p w14:paraId="61EFB602" w14:textId="21DD9875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5.3 устройство шумозащитных экранов.</w:t>
      </w:r>
    </w:p>
    <w:p w14:paraId="44266875" w14:textId="0F5DFCF5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6 Искусственные сооружения:</w:t>
      </w:r>
    </w:p>
    <w:p w14:paraId="1BD4F619" w14:textId="2AA6CDF8" w:rsidR="00812DCB" w:rsidRPr="00447F0F" w:rsidRDefault="00812DCB" w:rsidP="003A7C15">
      <w:pPr>
        <w:pStyle w:val="formattext"/>
        <w:shd w:val="clear" w:color="auto" w:fill="FFFFFF"/>
        <w:spacing w:before="0" w:beforeAutospacing="0" w:after="0" w:afterAutospacing="0"/>
        <w:ind w:left="1134"/>
        <w:textAlignment w:val="baseline"/>
        <w:rPr>
          <w:sz w:val="28"/>
          <w:szCs w:val="28"/>
        </w:rPr>
      </w:pPr>
      <w:r w:rsidRPr="00447F0F">
        <w:rPr>
          <w:sz w:val="28"/>
          <w:szCs w:val="28"/>
        </w:rPr>
        <w:t>6.1 сварочные работы при монтаже сборных железобетонных конструкций;</w:t>
      </w:r>
    </w:p>
    <w:p w14:paraId="30BF3F5F" w14:textId="77777777" w:rsidR="00365416" w:rsidRPr="008B6AE1" w:rsidRDefault="00365416" w:rsidP="00365416">
      <w:pPr>
        <w:shd w:val="clear" w:color="auto" w:fill="FFFFFF"/>
        <w:ind w:firstLine="709"/>
        <w:jc w:val="both"/>
        <w:rPr>
          <w:rFonts w:eastAsia="Times New Roman"/>
          <w:b/>
          <w:color w:val="262626"/>
          <w:sz w:val="28"/>
          <w:szCs w:val="28"/>
        </w:rPr>
      </w:pPr>
      <w:r w:rsidRPr="008B6AE1">
        <w:rPr>
          <w:rFonts w:eastAsia="Times New Roman"/>
          <w:b/>
          <w:color w:val="262626"/>
          <w:sz w:val="28"/>
          <w:szCs w:val="28"/>
        </w:rPr>
        <w:t>12. Технические требования, предъявляемые к составу материалов, оборудования и технологии работ.</w:t>
      </w:r>
    </w:p>
    <w:p w14:paraId="33EEFFDF" w14:textId="4D80B800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rFonts w:eastAsia="Times New Roman"/>
          <w:b/>
          <w:bCs/>
          <w:snapToGrid w:val="0"/>
          <w:sz w:val="28"/>
          <w:szCs w:val="28"/>
        </w:rPr>
        <w:t>12.1. Тра</w:t>
      </w:r>
      <w:r w:rsidR="00B160C5" w:rsidRPr="008B6AE1">
        <w:rPr>
          <w:rFonts w:eastAsia="Times New Roman"/>
          <w:b/>
          <w:bCs/>
          <w:snapToGrid w:val="0"/>
          <w:sz w:val="28"/>
          <w:szCs w:val="28"/>
        </w:rPr>
        <w:t>нсформатор</w:t>
      </w:r>
      <w:r w:rsidR="005E3923" w:rsidRPr="008B6AE1">
        <w:rPr>
          <w:rFonts w:eastAsia="Times New Roman"/>
          <w:b/>
          <w:bCs/>
          <w:snapToGrid w:val="0"/>
          <w:sz w:val="28"/>
          <w:szCs w:val="28"/>
        </w:rPr>
        <w:t>ы</w:t>
      </w:r>
      <w:r w:rsidR="00B160C5" w:rsidRPr="008B6AE1">
        <w:rPr>
          <w:rFonts w:eastAsia="Times New Roman"/>
          <w:b/>
          <w:bCs/>
          <w:snapToGrid w:val="0"/>
          <w:sz w:val="28"/>
          <w:szCs w:val="28"/>
        </w:rPr>
        <w:t xml:space="preserve"> серии ТМ(ТМГ)</w:t>
      </w:r>
    </w:p>
    <w:p w14:paraId="72DAD81D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Трансформаторы масляные ТМ и ТМГ с естественным воздушным охлаждением предназначенные для преобразования электрической энергии одного напряжения в электрическую энергию другого напряжения в трехфазных сетях энергосистем и потребителей электроэнергии в составе электроустановок наружного или внутреннего размещения в условиях умеренного (от -45°С до +40°С) климата для исполнения У1 или холодного (от -60°С до +40°С) климата для исполнения УХЛ1.</w:t>
      </w:r>
    </w:p>
    <w:p w14:paraId="50A1C306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В трансформаторах типа ТМ температурные изменения объема масла компенсируются за счет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маслорасширительного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бака, расположенного на верхней крышке трансформатора.</w:t>
      </w:r>
    </w:p>
    <w:p w14:paraId="68C3ABFF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Для предотвращения попадания в трансформатор влаги и промышленных загрязнений при колебаниях уровня масла расширительный бак должен быть снабжен встроенным воздухоочистителем.</w:t>
      </w:r>
    </w:p>
    <w:p w14:paraId="35AA4847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В трансформаторах типа ТМГ температурные изменения объема масла компенсируются за счет изменения объема бака трансформатора (за счет пластичной деформации гофров бака, размещенных на боковых стенках трансформатора).</w:t>
      </w:r>
    </w:p>
    <w:p w14:paraId="60A3A22F" w14:textId="77777777" w:rsidR="00365416" w:rsidRPr="008B6AE1" w:rsidRDefault="00B160C5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Трансформаторы ТМ-</w:t>
      </w:r>
      <w:r w:rsidR="005E3923" w:rsidRPr="008B6AE1">
        <w:rPr>
          <w:rFonts w:eastAsia="Times New Roman"/>
          <w:bCs/>
          <w:snapToGrid w:val="0"/>
          <w:sz w:val="28"/>
          <w:szCs w:val="28"/>
        </w:rPr>
        <w:t>250/10(6), ТМ-400/10</w:t>
      </w:r>
      <w:r w:rsidRPr="008B6AE1">
        <w:rPr>
          <w:rFonts w:eastAsia="Times New Roman"/>
          <w:bCs/>
          <w:snapToGrid w:val="0"/>
          <w:sz w:val="28"/>
          <w:szCs w:val="28"/>
        </w:rPr>
        <w:t>(6), ТМГ-</w:t>
      </w:r>
      <w:r w:rsidR="005E3923" w:rsidRPr="008B6AE1">
        <w:rPr>
          <w:rFonts w:eastAsia="Times New Roman"/>
          <w:bCs/>
          <w:snapToGrid w:val="0"/>
          <w:sz w:val="28"/>
          <w:szCs w:val="28"/>
        </w:rPr>
        <w:t>250/10(6), ТМГ-400/10</w:t>
      </w:r>
      <w:r w:rsidRPr="008B6AE1">
        <w:rPr>
          <w:rFonts w:eastAsia="Times New Roman"/>
          <w:bCs/>
          <w:snapToGrid w:val="0"/>
          <w:sz w:val="28"/>
          <w:szCs w:val="28"/>
        </w:rPr>
        <w:t>(6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>), должны быть</w:t>
      </w:r>
      <w:r w:rsidR="00365416" w:rsidRPr="008B6AE1">
        <w:rPr>
          <w:sz w:val="28"/>
          <w:szCs w:val="28"/>
        </w:rPr>
        <w:t xml:space="preserve"> 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 xml:space="preserve">заполнены трансформаторным маслом гидрокрекинга марки ГК (ГОСТ 10121-76) с пробивным напряжением в стандартном разряднике не менее 40 </w:t>
      </w:r>
      <w:proofErr w:type="spellStart"/>
      <w:r w:rsidR="00365416" w:rsidRPr="008B6AE1">
        <w:rPr>
          <w:rFonts w:eastAsia="Times New Roman"/>
          <w:bCs/>
          <w:snapToGrid w:val="0"/>
          <w:sz w:val="28"/>
          <w:szCs w:val="28"/>
        </w:rPr>
        <w:t>кВ.</w:t>
      </w:r>
      <w:proofErr w:type="spellEnd"/>
      <w:r w:rsidR="00365416" w:rsidRPr="008B6AE1">
        <w:rPr>
          <w:rFonts w:eastAsia="Times New Roman"/>
          <w:bCs/>
          <w:snapToGrid w:val="0"/>
          <w:sz w:val="28"/>
          <w:szCs w:val="28"/>
        </w:rPr>
        <w:t xml:space="preserve"> Допускается при заливке смешивать не бывшие в эксплуатации сорта масла в любых соотношениях.</w:t>
      </w:r>
    </w:p>
    <w:p w14:paraId="0091CF7A" w14:textId="54317908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rFonts w:eastAsia="Times New Roman"/>
          <w:b/>
          <w:bCs/>
          <w:snapToGrid w:val="0"/>
          <w:sz w:val="28"/>
          <w:szCs w:val="28"/>
        </w:rPr>
        <w:t xml:space="preserve">12.2. Разъединитель переменного тока типа РЛНД-1-10-/400 </w:t>
      </w:r>
      <w:r w:rsidR="008125D3">
        <w:rPr>
          <w:rFonts w:eastAsia="Times New Roman"/>
          <w:b/>
          <w:bCs/>
          <w:snapToGrid w:val="0"/>
          <w:sz w:val="28"/>
          <w:szCs w:val="28"/>
        </w:rPr>
        <w:t xml:space="preserve">(630) </w:t>
      </w:r>
      <w:r w:rsidRPr="008B6AE1">
        <w:rPr>
          <w:rFonts w:eastAsia="Times New Roman"/>
          <w:b/>
          <w:bCs/>
          <w:snapToGrid w:val="0"/>
          <w:sz w:val="28"/>
          <w:szCs w:val="28"/>
        </w:rPr>
        <w:t>УХЛ1 с пр</w:t>
      </w:r>
      <w:r w:rsidR="00651339">
        <w:rPr>
          <w:rFonts w:eastAsia="Times New Roman"/>
          <w:b/>
          <w:bCs/>
          <w:snapToGrid w:val="0"/>
          <w:sz w:val="28"/>
          <w:szCs w:val="28"/>
        </w:rPr>
        <w:t>иводом ПРНЗ</w:t>
      </w:r>
      <w:r w:rsidR="008125D3">
        <w:rPr>
          <w:rFonts w:eastAsia="Times New Roman"/>
          <w:b/>
          <w:bCs/>
          <w:snapToGrid w:val="0"/>
          <w:sz w:val="28"/>
          <w:szCs w:val="28"/>
        </w:rPr>
        <w:t>(ПРЗ)</w:t>
      </w:r>
      <w:r w:rsidR="00651339">
        <w:rPr>
          <w:rFonts w:eastAsia="Times New Roman"/>
          <w:b/>
          <w:bCs/>
          <w:snapToGrid w:val="0"/>
          <w:sz w:val="28"/>
          <w:szCs w:val="28"/>
        </w:rPr>
        <w:t>-10</w:t>
      </w:r>
    </w:p>
    <w:p w14:paraId="74D12C19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Срок службы – не менее 10 лет, гарантийный срок эксплуатации – не менее 36 месяцев со дня ввода в эксплуатацию.</w:t>
      </w:r>
      <w:r w:rsidR="00C407E6" w:rsidRPr="008B6AE1">
        <w:rPr>
          <w:rFonts w:eastAsia="Times New Roman"/>
          <w:bCs/>
          <w:snapToGrid w:val="0"/>
          <w:sz w:val="28"/>
          <w:szCs w:val="28"/>
        </w:rPr>
        <w:t xml:space="preserve">   </w:t>
      </w:r>
    </w:p>
    <w:p w14:paraId="17959E71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Назначение и технические данные:</w:t>
      </w:r>
    </w:p>
    <w:p w14:paraId="61EC0E85" w14:textId="6D15EEA1" w:rsidR="00365416" w:rsidRPr="008B6AE1" w:rsidRDefault="00691D53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>
        <w:rPr>
          <w:rFonts w:eastAsia="Times New Roman"/>
          <w:bCs/>
          <w:snapToGrid w:val="0"/>
          <w:sz w:val="28"/>
          <w:szCs w:val="28"/>
        </w:rPr>
        <w:t>Разъединители РЛНД-1-10-/630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 xml:space="preserve"> УХЛ1 с приводом ПРНЗ-10 на 10кВ предназначены для включения и отключения обесточенных участков электрической цепи, находящейся под напряжением, заземления отключенных участков при помощи 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lastRenderedPageBreak/>
        <w:t>заземлителей, составляющих единое целое с разъединителем, а также отключения токов холостого хода трансформаторов и зарядных токов воздушных и кабельных линий.</w:t>
      </w:r>
    </w:p>
    <w:p w14:paraId="37F5EA5F" w14:textId="77777777" w:rsidR="00365416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Разъединитель и привод изготовляются в исполнении УХЛ категории 1 по ГОСТ 15150-69 и ГОСТ 15543-1-89.</w:t>
      </w:r>
    </w:p>
    <w:p w14:paraId="10E444BA" w14:textId="77777777" w:rsidR="001F078B" w:rsidRPr="008B6AE1" w:rsidRDefault="001F078B" w:rsidP="001F078B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125D3">
        <w:rPr>
          <w:rFonts w:eastAsia="Times New Roman"/>
          <w:bCs/>
          <w:snapToGrid w:val="0"/>
          <w:sz w:val="28"/>
          <w:szCs w:val="28"/>
        </w:rPr>
        <w:t>Материал контактов РЛНД: Медь электротехническая. Вал привода труба: d-32.</w:t>
      </w:r>
      <w:r w:rsidRPr="009A5977">
        <w:rPr>
          <w:rFonts w:eastAsia="Times New Roman"/>
          <w:bCs/>
          <w:snapToGrid w:val="0"/>
          <w:sz w:val="28"/>
          <w:szCs w:val="28"/>
        </w:rPr>
        <w:t> </w:t>
      </w:r>
    </w:p>
    <w:p w14:paraId="702D011F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Устройство и работа:</w:t>
      </w:r>
    </w:p>
    <w:p w14:paraId="0990EE76" w14:textId="77777777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Разъединитель является коммутационным аппаратом включение и отключение главной цепи которого осуществляется путём разворота главных контактов в горизонтальной плоскости. В двухполюсном и трёхполюсном разъединителях конструкция полюсов, а также предусмотренный способ их соединения обеспечивают одновременное для всех полюсов включение (отключение) главной цепи или цепи заземляющих ножей. Управление главными и заземляющими ножами осуществляется при помощи поворота соответствующих рукояток привода. При включении или отключении главных и заземляющих ножей соответствующая рукоятка привода с фигурным диском поворачивается до ограничителя поворота. Ограничитель фиксирует поворот рукоятки привода на угол, достаточный для производства полного включения и отключения главных и заземляющих ножей разъединителя. Передача момента вращения от привода к разъединителю производится через соединительные штанги.</w:t>
      </w:r>
    </w:p>
    <w:p w14:paraId="0DD9E681" w14:textId="1844BDEC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b/>
          <w:color w:val="000000"/>
          <w:sz w:val="28"/>
          <w:szCs w:val="28"/>
        </w:rPr>
        <w:t>12.3</w:t>
      </w:r>
      <w:r w:rsidRPr="008B6AE1">
        <w:rPr>
          <w:color w:val="000000"/>
          <w:sz w:val="28"/>
          <w:szCs w:val="28"/>
        </w:rPr>
        <w:t>.</w:t>
      </w:r>
      <w:r w:rsidRPr="008B6AE1">
        <w:rPr>
          <w:b/>
          <w:color w:val="000000"/>
          <w:sz w:val="28"/>
          <w:szCs w:val="28"/>
        </w:rPr>
        <w:t xml:space="preserve"> </w:t>
      </w:r>
      <w:r w:rsidRPr="008B6AE1">
        <w:rPr>
          <w:rFonts w:eastAsia="Times New Roman"/>
          <w:b/>
          <w:bCs/>
          <w:snapToGrid w:val="0"/>
          <w:sz w:val="28"/>
          <w:szCs w:val="28"/>
        </w:rPr>
        <w:t xml:space="preserve">Провод СИП-3 </w:t>
      </w:r>
      <w:r w:rsidR="008125D3">
        <w:rPr>
          <w:rFonts w:eastAsia="Times New Roman"/>
          <w:b/>
          <w:bCs/>
          <w:snapToGrid w:val="0"/>
          <w:sz w:val="28"/>
          <w:szCs w:val="28"/>
        </w:rPr>
        <w:t>(</w:t>
      </w:r>
      <w:r w:rsidR="00AC6BA1">
        <w:rPr>
          <w:rFonts w:eastAsia="Times New Roman"/>
          <w:b/>
          <w:bCs/>
          <w:snapToGrid w:val="0"/>
          <w:sz w:val="28"/>
          <w:szCs w:val="28"/>
        </w:rPr>
        <w:t>1х95</w:t>
      </w:r>
      <w:r w:rsidRPr="008B6AE1">
        <w:rPr>
          <w:rFonts w:eastAsia="Times New Roman"/>
          <w:b/>
          <w:bCs/>
          <w:snapToGrid w:val="0"/>
          <w:sz w:val="28"/>
          <w:szCs w:val="28"/>
        </w:rPr>
        <w:t>-20</w:t>
      </w:r>
      <w:r w:rsidR="008125D3">
        <w:rPr>
          <w:rFonts w:eastAsia="Times New Roman"/>
          <w:b/>
          <w:bCs/>
          <w:snapToGrid w:val="0"/>
          <w:sz w:val="28"/>
          <w:szCs w:val="28"/>
        </w:rPr>
        <w:t>)</w:t>
      </w:r>
    </w:p>
    <w:p w14:paraId="7B6C99C8" w14:textId="3369DC89" w:rsidR="00365416" w:rsidRPr="008B6AE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Провод самонесущий изолир</w:t>
      </w:r>
      <w:r w:rsidR="00CD217C">
        <w:rPr>
          <w:rFonts w:eastAsia="Times New Roman"/>
          <w:bCs/>
          <w:snapToGrid w:val="0"/>
          <w:sz w:val="28"/>
          <w:szCs w:val="28"/>
        </w:rPr>
        <w:t xml:space="preserve">ованный СИП-3 </w:t>
      </w:r>
      <w:r w:rsidRPr="008B6AE1">
        <w:rPr>
          <w:rFonts w:eastAsia="Times New Roman"/>
          <w:bCs/>
          <w:snapToGrid w:val="0"/>
          <w:sz w:val="28"/>
          <w:szCs w:val="28"/>
        </w:rPr>
        <w:t xml:space="preserve">используется при монтаже ВЛ, в которых напряжение не превышает 35 киловольт, а частота равна 50 герцам. Климат в данном случае может быть любым, категории размещения II и III. Может производиться монтаж и эксплуатация в районах с высоким содержанием соли в воздухе. Также может использоваться данный проводник при устройстве сети с напряжением 20 </w:t>
      </w:r>
      <w:proofErr w:type="spellStart"/>
      <w:r w:rsidRPr="008B6AE1">
        <w:rPr>
          <w:rFonts w:eastAsia="Times New Roman"/>
          <w:bCs/>
          <w:snapToGrid w:val="0"/>
          <w:sz w:val="28"/>
          <w:szCs w:val="28"/>
        </w:rPr>
        <w:t>кВ</w:t>
      </w:r>
      <w:proofErr w:type="spellEnd"/>
      <w:r w:rsidRPr="008B6AE1">
        <w:rPr>
          <w:rFonts w:eastAsia="Times New Roman"/>
          <w:bCs/>
          <w:snapToGrid w:val="0"/>
          <w:sz w:val="28"/>
          <w:szCs w:val="28"/>
        </w:rPr>
        <w:t xml:space="preserve"> и частотой 50 Гц.</w:t>
      </w:r>
    </w:p>
    <w:p w14:paraId="10549355" w14:textId="77777777" w:rsidR="00365416" w:rsidRPr="008B6AE1" w:rsidRDefault="00365416" w:rsidP="00365416">
      <w:pPr>
        <w:keepNext/>
        <w:shd w:val="clear" w:color="auto" w:fill="FFFFFF"/>
        <w:ind w:firstLine="709"/>
        <w:jc w:val="both"/>
        <w:outlineLvl w:val="0"/>
        <w:rPr>
          <w:rFonts w:eastAsia="Times New Roman"/>
          <w:b/>
          <w:snapToGrid w:val="0"/>
          <w:kern w:val="32"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>Провод СИП-3 1х50 должен быть применим для прокладки отдельных участков, ответвлений и отпаек в пределах городской черты, а также за ней и предназначен для передачи электроэнергии с минимальными потерями к потребителям 1 категории. Провод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ГОСТ-31946-2012.</w:t>
      </w:r>
    </w:p>
    <w:p w14:paraId="1597E710" w14:textId="77777777" w:rsidR="00AC6BA1" w:rsidRDefault="00365416" w:rsidP="00365416">
      <w:pPr>
        <w:tabs>
          <w:tab w:val="left" w:pos="1134"/>
        </w:tabs>
        <w:ind w:firstLine="709"/>
        <w:jc w:val="both"/>
        <w:rPr>
          <w:rFonts w:eastAsia="Times New Roman"/>
          <w:b/>
          <w:bCs/>
          <w:snapToGrid w:val="0"/>
          <w:sz w:val="28"/>
          <w:szCs w:val="28"/>
        </w:rPr>
      </w:pPr>
      <w:r w:rsidRPr="008B6AE1">
        <w:rPr>
          <w:rFonts w:eastAsia="Times New Roman"/>
          <w:b/>
          <w:bCs/>
          <w:snapToGrid w:val="0"/>
          <w:sz w:val="28"/>
          <w:szCs w:val="28"/>
        </w:rPr>
        <w:t>12.4.</w:t>
      </w:r>
      <w:r w:rsidRPr="008B6AE1">
        <w:rPr>
          <w:rFonts w:eastAsia="Times New Roman"/>
          <w:bCs/>
          <w:snapToGrid w:val="0"/>
          <w:sz w:val="28"/>
          <w:szCs w:val="28"/>
        </w:rPr>
        <w:t xml:space="preserve"> </w:t>
      </w:r>
      <w:r w:rsidR="00AC6BA1" w:rsidRPr="00AC6BA1">
        <w:rPr>
          <w:rFonts w:eastAsia="Times New Roman"/>
          <w:b/>
          <w:bCs/>
          <w:snapToGrid w:val="0"/>
          <w:sz w:val="28"/>
          <w:szCs w:val="28"/>
        </w:rPr>
        <w:t xml:space="preserve">Кабель </w:t>
      </w:r>
      <w:proofErr w:type="spellStart"/>
      <w:r w:rsidR="00AC6BA1" w:rsidRPr="00AC6BA1">
        <w:rPr>
          <w:rFonts w:eastAsia="Times New Roman"/>
          <w:b/>
          <w:bCs/>
          <w:snapToGrid w:val="0"/>
          <w:sz w:val="28"/>
          <w:szCs w:val="28"/>
        </w:rPr>
        <w:t>АПвПу</w:t>
      </w:r>
      <w:proofErr w:type="spellEnd"/>
      <w:r w:rsidR="00AC6BA1" w:rsidRPr="00AC6BA1">
        <w:rPr>
          <w:rFonts w:eastAsia="Times New Roman"/>
          <w:b/>
          <w:bCs/>
          <w:snapToGrid w:val="0"/>
          <w:sz w:val="28"/>
          <w:szCs w:val="28"/>
        </w:rPr>
        <w:t xml:space="preserve"> 3х120/70 - 10кВ</w:t>
      </w:r>
    </w:p>
    <w:p w14:paraId="27CD0D3F" w14:textId="48FDC3A4" w:rsidR="00365416" w:rsidRDefault="00AC6BA1" w:rsidP="00365416">
      <w:pPr>
        <w:tabs>
          <w:tab w:val="left" w:pos="1134"/>
        </w:tabs>
        <w:ind w:firstLine="709"/>
        <w:jc w:val="both"/>
        <w:rPr>
          <w:rFonts w:eastAsia="Times New Roman"/>
          <w:bCs/>
          <w:snapToGrid w:val="0"/>
          <w:sz w:val="28"/>
          <w:szCs w:val="28"/>
        </w:rPr>
      </w:pPr>
      <w:r>
        <w:rPr>
          <w:rFonts w:eastAsia="Times New Roman"/>
          <w:bCs/>
          <w:snapToGrid w:val="0"/>
          <w:sz w:val="28"/>
          <w:szCs w:val="28"/>
        </w:rPr>
        <w:t xml:space="preserve">Кабель 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 xml:space="preserve">должны быть предназначены на </w:t>
      </w:r>
      <w:r w:rsidR="00DA647F">
        <w:rPr>
          <w:rFonts w:eastAsia="Times New Roman"/>
          <w:bCs/>
          <w:snapToGrid w:val="0"/>
          <w:sz w:val="28"/>
          <w:szCs w:val="28"/>
        </w:rPr>
        <w:t>номинальное напряжение 10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>кВ включите</w:t>
      </w:r>
      <w:r w:rsidR="00DA647F">
        <w:rPr>
          <w:rFonts w:eastAsia="Times New Roman"/>
          <w:bCs/>
          <w:snapToGrid w:val="0"/>
          <w:sz w:val="28"/>
          <w:szCs w:val="28"/>
        </w:rPr>
        <w:t>льно номинальной частотой 50 Гц. Кабель</w:t>
      </w:r>
      <w:r w:rsidR="00365416" w:rsidRPr="008B6AE1">
        <w:rPr>
          <w:rFonts w:eastAsia="Times New Roman"/>
          <w:bCs/>
          <w:snapToGrid w:val="0"/>
          <w:sz w:val="28"/>
          <w:szCs w:val="28"/>
        </w:rPr>
        <w:t xml:space="preserve"> по конструктивному исполнению, техническим характеристикам и эксплуатационным свойствам должен соответствовать национальному стандарту Российской Федерации </w:t>
      </w:r>
      <w:r w:rsidR="00DA647F" w:rsidRPr="00DA647F">
        <w:rPr>
          <w:rFonts w:eastAsia="Times New Roman"/>
          <w:bCs/>
          <w:snapToGrid w:val="0"/>
          <w:sz w:val="28"/>
          <w:szCs w:val="28"/>
        </w:rPr>
        <w:t xml:space="preserve">ГОСТ 22483-2012. </w:t>
      </w:r>
    </w:p>
    <w:p w14:paraId="4A474D42" w14:textId="08A02182" w:rsidR="00DA647F" w:rsidRDefault="00DA647F" w:rsidP="00365416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DA647F">
        <w:rPr>
          <w:b/>
          <w:sz w:val="28"/>
          <w:szCs w:val="28"/>
        </w:rPr>
        <w:t xml:space="preserve">12.5. Кабель </w:t>
      </w:r>
      <w:proofErr w:type="spellStart"/>
      <w:r w:rsidRPr="00DA647F">
        <w:rPr>
          <w:b/>
          <w:sz w:val="28"/>
          <w:szCs w:val="28"/>
        </w:rPr>
        <w:t>АПвПуг</w:t>
      </w:r>
      <w:proofErr w:type="spellEnd"/>
      <w:r w:rsidRPr="00DA647F">
        <w:rPr>
          <w:b/>
          <w:sz w:val="28"/>
          <w:szCs w:val="28"/>
        </w:rPr>
        <w:t xml:space="preserve"> 1х240/50 - 10кВ</w:t>
      </w:r>
    </w:p>
    <w:p w14:paraId="02321DB2" w14:textId="4E8E30D8" w:rsidR="00DA647F" w:rsidRPr="00DA647F" w:rsidRDefault="00DA647F" w:rsidP="0036541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A647F">
        <w:rPr>
          <w:sz w:val="28"/>
          <w:szCs w:val="28"/>
        </w:rPr>
        <w:t>Кабель должны быть предназначены на номинальное напряжение 10кВ включительно номинальной частотой 50 Гц. Срок службы</w:t>
      </w:r>
      <w:r>
        <w:rPr>
          <w:sz w:val="28"/>
          <w:szCs w:val="28"/>
        </w:rPr>
        <w:t xml:space="preserve"> </w:t>
      </w:r>
      <w:r w:rsidRPr="00DA647F">
        <w:rPr>
          <w:sz w:val="28"/>
          <w:szCs w:val="28"/>
        </w:rPr>
        <w:t>не менее 30 лет с даты изготовления</w:t>
      </w:r>
      <w:r>
        <w:rPr>
          <w:sz w:val="28"/>
          <w:szCs w:val="28"/>
        </w:rPr>
        <w:t xml:space="preserve">. </w:t>
      </w:r>
      <w:r w:rsidR="00114F36" w:rsidRPr="00114F36">
        <w:rPr>
          <w:sz w:val="28"/>
          <w:szCs w:val="28"/>
        </w:rPr>
        <w:t>Диапазон рабочих температур</w:t>
      </w:r>
      <w:r w:rsidR="00114F36">
        <w:rPr>
          <w:sz w:val="28"/>
          <w:szCs w:val="28"/>
        </w:rPr>
        <w:t xml:space="preserve"> </w:t>
      </w:r>
      <w:r w:rsidR="00114F36" w:rsidRPr="00114F36">
        <w:rPr>
          <w:sz w:val="28"/>
          <w:szCs w:val="28"/>
        </w:rPr>
        <w:tab/>
        <w:t>−60...+50 °C</w:t>
      </w:r>
      <w:r w:rsidR="00114F36">
        <w:rPr>
          <w:sz w:val="28"/>
          <w:szCs w:val="28"/>
        </w:rPr>
        <w:t xml:space="preserve">. </w:t>
      </w:r>
      <w:r w:rsidRPr="00DA647F">
        <w:rPr>
          <w:sz w:val="28"/>
          <w:szCs w:val="28"/>
        </w:rPr>
        <w:t xml:space="preserve">Кабель по конструктивному </w:t>
      </w:r>
      <w:r w:rsidRPr="00DA647F">
        <w:rPr>
          <w:sz w:val="28"/>
          <w:szCs w:val="28"/>
        </w:rPr>
        <w:lastRenderedPageBreak/>
        <w:t>исполнению, техническим характеристикам и эксплуатационным свойствам должен соответствовать национальному стандарту Российской Федерации ГОСТ 22483-2012.</w:t>
      </w:r>
    </w:p>
    <w:p w14:paraId="74C0DE9A" w14:textId="3C9612FC" w:rsidR="00651339" w:rsidRDefault="00DA647F" w:rsidP="002A269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12.6</w:t>
      </w:r>
      <w:r w:rsidR="002A269A" w:rsidRPr="008B6AE1">
        <w:rPr>
          <w:b/>
          <w:sz w:val="28"/>
          <w:szCs w:val="28"/>
        </w:rPr>
        <w:t xml:space="preserve">. </w:t>
      </w:r>
      <w:r w:rsidR="00651339">
        <w:rPr>
          <w:b/>
          <w:sz w:val="28"/>
          <w:szCs w:val="28"/>
        </w:rPr>
        <w:t>Бетон</w:t>
      </w:r>
    </w:p>
    <w:p w14:paraId="346B8B9A" w14:textId="2628B07C" w:rsidR="002A269A" w:rsidRPr="008B6AE1" w:rsidRDefault="002A269A" w:rsidP="002A26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B6AE1">
        <w:rPr>
          <w:sz w:val="28"/>
          <w:szCs w:val="28"/>
        </w:rPr>
        <w:t xml:space="preserve">Класс </w:t>
      </w:r>
      <w:r w:rsidR="005C6077">
        <w:rPr>
          <w:sz w:val="28"/>
          <w:szCs w:val="28"/>
        </w:rPr>
        <w:t xml:space="preserve">бетона по прочности: </w:t>
      </w:r>
      <w:r w:rsidRPr="008B6AE1">
        <w:rPr>
          <w:sz w:val="28"/>
          <w:szCs w:val="28"/>
        </w:rPr>
        <w:t>С25/30 (В30). Отп</w:t>
      </w:r>
      <w:r w:rsidR="005C6077">
        <w:rPr>
          <w:sz w:val="28"/>
          <w:szCs w:val="28"/>
        </w:rPr>
        <w:t xml:space="preserve">ускная прочность бетона: % 75; </w:t>
      </w:r>
      <w:r w:rsidRPr="008B6AE1">
        <w:rPr>
          <w:sz w:val="28"/>
          <w:szCs w:val="28"/>
        </w:rPr>
        <w:t>90. Фактическая отпускная</w:t>
      </w:r>
      <w:r w:rsidR="005C6077">
        <w:rPr>
          <w:sz w:val="28"/>
          <w:szCs w:val="28"/>
        </w:rPr>
        <w:t xml:space="preserve"> прочность бетона: кгс/ кв. см </w:t>
      </w:r>
      <w:r w:rsidRPr="008B6AE1">
        <w:rPr>
          <w:sz w:val="28"/>
          <w:szCs w:val="28"/>
        </w:rPr>
        <w:t>338,0.  Пе</w:t>
      </w:r>
      <w:r w:rsidR="005C6077">
        <w:rPr>
          <w:sz w:val="28"/>
          <w:szCs w:val="28"/>
        </w:rPr>
        <w:t xml:space="preserve">редаточная прочность бетона: % </w:t>
      </w:r>
      <w:r w:rsidRPr="008B6AE1">
        <w:rPr>
          <w:sz w:val="28"/>
          <w:szCs w:val="28"/>
        </w:rPr>
        <w:t xml:space="preserve">75; 90. Марка бетона по морозостойкости: F200. Марка бетона по водонепроницаемости: W 6. </w:t>
      </w:r>
    </w:p>
    <w:p w14:paraId="1CD76BBD" w14:textId="77777777" w:rsidR="002A269A" w:rsidRDefault="002A269A" w:rsidP="002A269A">
      <w:pPr>
        <w:tabs>
          <w:tab w:val="left" w:pos="1134"/>
        </w:tabs>
        <w:jc w:val="both"/>
        <w:rPr>
          <w:sz w:val="28"/>
          <w:szCs w:val="28"/>
        </w:rPr>
      </w:pPr>
      <w:r w:rsidRPr="008B6AE1">
        <w:rPr>
          <w:sz w:val="28"/>
          <w:szCs w:val="28"/>
        </w:rPr>
        <w:t>Средняя плотность бетона: кг/м 2480.  Вид антикоррозийного покрытия: лак битумный ГОСТ 5631-79</w:t>
      </w:r>
      <w:r w:rsidR="00744594" w:rsidRPr="008B6AE1">
        <w:rPr>
          <w:sz w:val="28"/>
          <w:szCs w:val="28"/>
        </w:rPr>
        <w:t xml:space="preserve">. </w:t>
      </w:r>
      <w:r w:rsidRPr="008B6AE1">
        <w:rPr>
          <w:sz w:val="28"/>
          <w:szCs w:val="28"/>
        </w:rPr>
        <w:t>Категория бетонных поверхностей А7.</w:t>
      </w:r>
    </w:p>
    <w:p w14:paraId="15669139" w14:textId="13260B75" w:rsidR="00B1506C" w:rsidRPr="007A6175" w:rsidRDefault="00B1506C" w:rsidP="00B1506C">
      <w:pPr>
        <w:tabs>
          <w:tab w:val="left" w:pos="284"/>
        </w:tabs>
        <w:ind w:left="142"/>
        <w:rPr>
          <w:b/>
          <w:sz w:val="28"/>
          <w:szCs w:val="28"/>
        </w:rPr>
      </w:pPr>
      <w:r w:rsidRPr="008B6AE1">
        <w:rPr>
          <w:rFonts w:eastAsia="Times New Roman"/>
          <w:bCs/>
          <w:snapToGrid w:val="0"/>
          <w:sz w:val="28"/>
          <w:szCs w:val="28"/>
        </w:rPr>
        <w:t xml:space="preserve">           </w:t>
      </w:r>
      <w:r w:rsidRPr="007A6175">
        <w:rPr>
          <w:rFonts w:eastAsia="Times New Roman"/>
          <w:b/>
          <w:sz w:val="28"/>
          <w:szCs w:val="28"/>
        </w:rPr>
        <w:t>13</w:t>
      </w:r>
      <w:r w:rsidRPr="007A6175">
        <w:rPr>
          <w:rFonts w:eastAsia="Times New Roman"/>
          <w:sz w:val="28"/>
          <w:szCs w:val="28"/>
        </w:rPr>
        <w:t>.</w:t>
      </w:r>
      <w:r w:rsidRPr="007A6175">
        <w:rPr>
          <w:sz w:val="28"/>
          <w:szCs w:val="28"/>
        </w:rPr>
        <w:t xml:space="preserve"> </w:t>
      </w:r>
      <w:r w:rsidRPr="008125D3">
        <w:rPr>
          <w:b/>
          <w:sz w:val="28"/>
          <w:szCs w:val="28"/>
        </w:rPr>
        <w:t>График производства работ</w:t>
      </w:r>
      <w:r w:rsidR="008B6AE1" w:rsidRPr="008125D3">
        <w:rPr>
          <w:b/>
          <w:sz w:val="28"/>
          <w:szCs w:val="28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6"/>
        <w:gridCol w:w="7838"/>
        <w:gridCol w:w="3880"/>
        <w:gridCol w:w="3450"/>
      </w:tblGrid>
      <w:tr w:rsidR="00365416" w:rsidRPr="007A6175" w14:paraId="2CD2ABF9" w14:textId="77777777" w:rsidTr="0011127A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D36A1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59E65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Наименование контрольных этапов реализации работ</w:t>
            </w:r>
          </w:p>
        </w:tc>
        <w:tc>
          <w:tcPr>
            <w:tcW w:w="23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A75B5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Выполнение (план)</w:t>
            </w:r>
          </w:p>
        </w:tc>
      </w:tr>
      <w:tr w:rsidR="00365416" w:rsidRPr="007A6175" w14:paraId="460EFDCE" w14:textId="77777777" w:rsidTr="0011127A">
        <w:trPr>
          <w:trHeight w:val="264"/>
        </w:trPr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35D1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5BE8" w14:textId="77777777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7A9FA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начало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0955D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окончание</w:t>
            </w:r>
          </w:p>
        </w:tc>
      </w:tr>
      <w:tr w:rsidR="00365416" w:rsidRPr="007A6175" w14:paraId="2C7B932E" w14:textId="77777777" w:rsidTr="0011127A">
        <w:trPr>
          <w:trHeight w:val="58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BACB0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CC882" w14:textId="77777777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504A3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(дата)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F99CA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(дата)</w:t>
            </w:r>
          </w:p>
        </w:tc>
      </w:tr>
      <w:tr w:rsidR="00365416" w:rsidRPr="007A6175" w14:paraId="23D06809" w14:textId="77777777" w:rsidTr="0011127A">
        <w:trPr>
          <w:trHeight w:val="26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196A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DB8D9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91F4B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25E81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365416" w:rsidRPr="007A6175" w14:paraId="40D5FD82" w14:textId="77777777" w:rsidTr="0011127A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DB3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A9FF" w14:textId="77777777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Подготовительные работы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EB0576E" w14:textId="77777777" w:rsidR="00365416" w:rsidRPr="007A6175" w:rsidRDefault="00791C96" w:rsidP="009213DF">
            <w:pPr>
              <w:jc w:val="center"/>
              <w:rPr>
                <w:sz w:val="28"/>
                <w:szCs w:val="28"/>
              </w:rPr>
            </w:pPr>
            <w:r w:rsidRPr="007A6175">
              <w:rPr>
                <w:sz w:val="28"/>
                <w:szCs w:val="28"/>
              </w:rPr>
              <w:t>С даты подписания договора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16EEDA" w14:textId="30CC1685" w:rsidR="00365416" w:rsidRPr="00B80461" w:rsidRDefault="00691D53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CD217C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CD217C" w:rsidRPr="00B80461">
              <w:rPr>
                <w:sz w:val="28"/>
                <w:szCs w:val="28"/>
              </w:rPr>
              <w:t>.202</w:t>
            </w:r>
            <w:r w:rsidR="00651339" w:rsidRPr="00B80461">
              <w:rPr>
                <w:sz w:val="28"/>
                <w:szCs w:val="28"/>
              </w:rPr>
              <w:t>3</w:t>
            </w:r>
          </w:p>
        </w:tc>
      </w:tr>
      <w:tr w:rsidR="00365416" w:rsidRPr="008B6AE1" w14:paraId="5254623A" w14:textId="77777777" w:rsidTr="0011127A">
        <w:trPr>
          <w:trHeight w:val="76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B35AC" w14:textId="77777777" w:rsidR="00365416" w:rsidRPr="007A6175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6F254" w14:textId="56EB12EF" w:rsidR="00365416" w:rsidRPr="007A6175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7A6175">
              <w:rPr>
                <w:rFonts w:eastAsia="Times New Roman"/>
                <w:sz w:val="28"/>
                <w:szCs w:val="28"/>
              </w:rPr>
              <w:t>Проектные работы (разработка проектной документации, согласование с заказчиком и другими заинтересованными организациями</w:t>
            </w:r>
            <w:r w:rsidR="005545AA" w:rsidRPr="007A6175">
              <w:rPr>
                <w:rFonts w:eastAsia="Times New Roman"/>
                <w:sz w:val="28"/>
                <w:szCs w:val="28"/>
              </w:rPr>
              <w:t>, а также получение разрешений и/или заключений</w:t>
            </w:r>
            <w:r w:rsidRPr="007A6175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BB819F" w14:textId="77777777" w:rsidR="00991932" w:rsidRPr="007A6175" w:rsidRDefault="00991932" w:rsidP="00991932">
            <w:pPr>
              <w:rPr>
                <w:sz w:val="28"/>
                <w:szCs w:val="28"/>
              </w:rPr>
            </w:pPr>
          </w:p>
          <w:p w14:paraId="3F6862F7" w14:textId="77777777" w:rsidR="00365416" w:rsidRPr="007A6175" w:rsidRDefault="00991932" w:rsidP="00991932">
            <w:pPr>
              <w:rPr>
                <w:sz w:val="28"/>
                <w:szCs w:val="28"/>
              </w:rPr>
            </w:pPr>
            <w:r w:rsidRPr="007A6175">
              <w:rPr>
                <w:sz w:val="28"/>
                <w:szCs w:val="28"/>
              </w:rPr>
              <w:t>С даты подписания договора</w:t>
            </w:r>
            <w:r w:rsidR="00727AE3" w:rsidRPr="007A6175">
              <w:rPr>
                <w:sz w:val="28"/>
                <w:szCs w:val="28"/>
              </w:rPr>
              <w:t xml:space="preserve"> </w:t>
            </w:r>
          </w:p>
          <w:p w14:paraId="22A96C08" w14:textId="77777777" w:rsidR="00991932" w:rsidRPr="007A6175" w:rsidRDefault="00991932" w:rsidP="00991932">
            <w:pPr>
              <w:rPr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A241A0" w14:textId="77777777" w:rsidR="00991932" w:rsidRPr="00B80461" w:rsidRDefault="00991932" w:rsidP="00991932">
            <w:pPr>
              <w:jc w:val="center"/>
              <w:rPr>
                <w:sz w:val="28"/>
                <w:szCs w:val="28"/>
              </w:rPr>
            </w:pPr>
          </w:p>
          <w:p w14:paraId="63BC8558" w14:textId="00AC6F4D" w:rsidR="00365416" w:rsidRPr="00B80461" w:rsidRDefault="00691D53" w:rsidP="0069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91932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991932" w:rsidRPr="00B80461">
              <w:rPr>
                <w:sz w:val="28"/>
                <w:szCs w:val="28"/>
              </w:rPr>
              <w:t>.202</w:t>
            </w:r>
            <w:r w:rsidR="006D1303" w:rsidRPr="00B80461">
              <w:rPr>
                <w:sz w:val="28"/>
                <w:szCs w:val="28"/>
              </w:rPr>
              <w:t>3</w:t>
            </w:r>
            <w:r w:rsidR="00991932" w:rsidRPr="00B80461">
              <w:rPr>
                <w:sz w:val="28"/>
                <w:szCs w:val="28"/>
              </w:rPr>
              <w:t>г.</w:t>
            </w:r>
          </w:p>
        </w:tc>
      </w:tr>
      <w:tr w:rsidR="00365416" w:rsidRPr="008B6AE1" w14:paraId="4F61EA61" w14:textId="77777777" w:rsidTr="0011127A">
        <w:trPr>
          <w:trHeight w:val="264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91C12" w14:textId="77777777" w:rsidR="00365416" w:rsidRPr="008B6AE1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69F94" w14:textId="77777777" w:rsidR="00365416" w:rsidRPr="008B6AE1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Строительно-монтажные работы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E4BDB8" w14:textId="1B4A1A68" w:rsidR="00365416" w:rsidRPr="00B80461" w:rsidRDefault="00691D53" w:rsidP="0069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256F5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A256F5" w:rsidRPr="00B80461">
              <w:rPr>
                <w:sz w:val="28"/>
                <w:szCs w:val="28"/>
              </w:rPr>
              <w:t>.202</w:t>
            </w:r>
            <w:r w:rsidR="006D1303" w:rsidRPr="00B80461">
              <w:rPr>
                <w:sz w:val="28"/>
                <w:szCs w:val="28"/>
              </w:rPr>
              <w:t>3</w:t>
            </w:r>
            <w:r w:rsidR="00A256F5" w:rsidRPr="00B80461">
              <w:rPr>
                <w:sz w:val="28"/>
                <w:szCs w:val="28"/>
              </w:rPr>
              <w:t>г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4F043B" w14:textId="4B66DF1E" w:rsidR="00365416" w:rsidRPr="00B80461" w:rsidRDefault="00691D53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96A5D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E96A5D" w:rsidRPr="00B80461">
              <w:rPr>
                <w:sz w:val="28"/>
                <w:szCs w:val="28"/>
              </w:rPr>
              <w:t>.202</w:t>
            </w:r>
            <w:r w:rsidR="00D951C0" w:rsidRPr="00B80461">
              <w:rPr>
                <w:sz w:val="28"/>
                <w:szCs w:val="28"/>
              </w:rPr>
              <w:t>3</w:t>
            </w:r>
            <w:r w:rsidR="00E96A5D" w:rsidRPr="00B80461">
              <w:rPr>
                <w:sz w:val="28"/>
                <w:szCs w:val="28"/>
              </w:rPr>
              <w:t>г.</w:t>
            </w:r>
          </w:p>
        </w:tc>
      </w:tr>
      <w:tr w:rsidR="00365416" w:rsidRPr="008B6AE1" w14:paraId="38CE6185" w14:textId="77777777" w:rsidTr="0011127A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965C0" w14:textId="0D055966" w:rsidR="00365416" w:rsidRPr="008B6AE1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16C3D" w14:textId="77777777" w:rsidR="00365416" w:rsidRPr="008B6AE1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Пуско-наладочные работы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5232CE" w14:textId="57B62FEA" w:rsidR="00365416" w:rsidRPr="00B80461" w:rsidRDefault="00691D53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  <w:r w:rsidR="00B86CBD" w:rsidRPr="00B86CBD">
              <w:rPr>
                <w:sz w:val="28"/>
                <w:szCs w:val="28"/>
              </w:rPr>
              <w:t>.2023г.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73F016" w14:textId="27966E4C" w:rsidR="00365416" w:rsidRPr="00B80461" w:rsidRDefault="00691D53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6A5D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E96A5D" w:rsidRPr="00B80461">
              <w:rPr>
                <w:sz w:val="28"/>
                <w:szCs w:val="28"/>
              </w:rPr>
              <w:t>.202</w:t>
            </w:r>
            <w:r w:rsidR="00D951C0" w:rsidRPr="00B80461">
              <w:rPr>
                <w:sz w:val="28"/>
                <w:szCs w:val="28"/>
              </w:rPr>
              <w:t>3</w:t>
            </w:r>
            <w:r w:rsidR="00E96A5D" w:rsidRPr="00B80461">
              <w:rPr>
                <w:sz w:val="28"/>
                <w:szCs w:val="28"/>
              </w:rPr>
              <w:t>г.</w:t>
            </w:r>
          </w:p>
        </w:tc>
      </w:tr>
      <w:tr w:rsidR="00365416" w:rsidRPr="008B6AE1" w14:paraId="05809C9B" w14:textId="77777777" w:rsidTr="0011127A">
        <w:trPr>
          <w:trHeight w:val="25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009E0" w14:textId="77777777" w:rsidR="00365416" w:rsidRPr="008B6AE1" w:rsidRDefault="00365416" w:rsidP="009213D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2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B90F" w14:textId="77777777" w:rsidR="00365416" w:rsidRPr="008B6AE1" w:rsidRDefault="00365416" w:rsidP="009213DF">
            <w:pPr>
              <w:rPr>
                <w:rFonts w:eastAsia="Times New Roman"/>
                <w:sz w:val="28"/>
                <w:szCs w:val="28"/>
              </w:rPr>
            </w:pPr>
            <w:r w:rsidRPr="008B6AE1">
              <w:rPr>
                <w:rFonts w:eastAsia="Times New Roman"/>
                <w:sz w:val="28"/>
                <w:szCs w:val="28"/>
              </w:rPr>
              <w:t>Ввод в эксплуатацию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33064" w14:textId="27932515" w:rsidR="00365416" w:rsidRPr="00B80461" w:rsidRDefault="00691D53" w:rsidP="00812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  <w:r w:rsidR="00B86CBD" w:rsidRPr="00B86CBD">
              <w:rPr>
                <w:sz w:val="28"/>
                <w:szCs w:val="28"/>
              </w:rPr>
              <w:t>.2023г.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745228" w14:textId="5DF6304C" w:rsidR="00365416" w:rsidRPr="00B80461" w:rsidRDefault="00691D53" w:rsidP="00691D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96A5D" w:rsidRPr="00B804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E96A5D" w:rsidRPr="00B80461">
              <w:rPr>
                <w:sz w:val="28"/>
                <w:szCs w:val="28"/>
              </w:rPr>
              <w:t>.202</w:t>
            </w:r>
            <w:r w:rsidR="00D951C0" w:rsidRPr="00B80461">
              <w:rPr>
                <w:sz w:val="28"/>
                <w:szCs w:val="28"/>
              </w:rPr>
              <w:t>3</w:t>
            </w:r>
            <w:r w:rsidR="00E96A5D" w:rsidRPr="00B80461">
              <w:rPr>
                <w:sz w:val="28"/>
                <w:szCs w:val="28"/>
              </w:rPr>
              <w:t>г.</w:t>
            </w:r>
          </w:p>
        </w:tc>
      </w:tr>
    </w:tbl>
    <w:p w14:paraId="59BC623B" w14:textId="77777777" w:rsidR="008B6AE1" w:rsidRDefault="004371AB" w:rsidP="0006045D">
      <w:pPr>
        <w:pStyle w:val="af8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B6AE1">
        <w:rPr>
          <w:rFonts w:ascii="Times New Roman" w:hAnsi="Times New Roman"/>
          <w:sz w:val="28"/>
          <w:szCs w:val="28"/>
        </w:rPr>
        <w:t xml:space="preserve">      </w:t>
      </w:r>
    </w:p>
    <w:p w14:paraId="44AC4FEB" w14:textId="26B31568" w:rsidR="00DE33C2" w:rsidRPr="008B6AE1" w:rsidRDefault="008B6AE1" w:rsidP="0006045D">
      <w:pPr>
        <w:pStyle w:val="af8"/>
        <w:spacing w:line="276" w:lineRule="auto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0F7649" w:rsidRPr="008B6AE1">
        <w:rPr>
          <w:rFonts w:ascii="Times New Roman" w:hAnsi="Times New Roman"/>
          <w:sz w:val="28"/>
          <w:szCs w:val="28"/>
        </w:rPr>
        <w:t xml:space="preserve"> Отклонение и корректировка графика производства ра</w:t>
      </w:r>
      <w:r w:rsidR="0006045D" w:rsidRPr="008B6AE1">
        <w:rPr>
          <w:rFonts w:ascii="Times New Roman" w:hAnsi="Times New Roman"/>
          <w:sz w:val="28"/>
          <w:szCs w:val="28"/>
        </w:rPr>
        <w:t>бот возможны по</w:t>
      </w:r>
      <w:r>
        <w:rPr>
          <w:rFonts w:ascii="Times New Roman" w:hAnsi="Times New Roman"/>
          <w:sz w:val="28"/>
          <w:szCs w:val="28"/>
        </w:rPr>
        <w:t xml:space="preserve"> предварительному</w:t>
      </w:r>
      <w:r w:rsidR="0006045D" w:rsidRPr="008B6AE1">
        <w:rPr>
          <w:rFonts w:ascii="Times New Roman" w:hAnsi="Times New Roman"/>
          <w:sz w:val="28"/>
          <w:szCs w:val="28"/>
        </w:rPr>
        <w:t xml:space="preserve"> письменному</w:t>
      </w:r>
      <w:r w:rsidR="000F7649" w:rsidRPr="008B6AE1">
        <w:rPr>
          <w:rFonts w:ascii="Times New Roman" w:hAnsi="Times New Roman"/>
          <w:sz w:val="28"/>
          <w:szCs w:val="28"/>
        </w:rPr>
        <w:t xml:space="preserve"> согласованию с заказчиком.</w:t>
      </w:r>
    </w:p>
    <w:sectPr w:rsidR="00DE33C2" w:rsidRPr="008B6AE1" w:rsidSect="003A7C15">
      <w:footerReference w:type="default" r:id="rId9"/>
      <w:pgSz w:w="16838" w:h="11906" w:orient="landscape" w:code="9"/>
      <w:pgMar w:top="1418" w:right="567" w:bottom="851" w:left="567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B3E9E" w14:textId="77777777" w:rsidR="002A1494" w:rsidRDefault="002A1494">
      <w:r>
        <w:separator/>
      </w:r>
    </w:p>
  </w:endnote>
  <w:endnote w:type="continuationSeparator" w:id="0">
    <w:p w14:paraId="2F22C9AD" w14:textId="77777777" w:rsidR="002A1494" w:rsidRDefault="002A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169FD" w14:textId="77777777" w:rsidR="00691D53" w:rsidRPr="00385718" w:rsidRDefault="00691D53">
    <w:pPr>
      <w:pStyle w:val="a9"/>
      <w:jc w:val="right"/>
      <w:rPr>
        <w:sz w:val="16"/>
        <w:szCs w:val="16"/>
      </w:rPr>
    </w:pPr>
    <w:r w:rsidRPr="00385718">
      <w:rPr>
        <w:sz w:val="16"/>
        <w:szCs w:val="16"/>
      </w:rPr>
      <w:fldChar w:fldCharType="begin"/>
    </w:r>
    <w:r w:rsidRPr="00385718">
      <w:rPr>
        <w:sz w:val="16"/>
        <w:szCs w:val="16"/>
      </w:rPr>
      <w:instrText>PAGE   \* MERGEFORMAT</w:instrText>
    </w:r>
    <w:r w:rsidRPr="00385718">
      <w:rPr>
        <w:sz w:val="16"/>
        <w:szCs w:val="16"/>
      </w:rPr>
      <w:fldChar w:fldCharType="separate"/>
    </w:r>
    <w:r w:rsidR="00114F36">
      <w:rPr>
        <w:noProof/>
        <w:sz w:val="16"/>
        <w:szCs w:val="16"/>
      </w:rPr>
      <w:t>22</w:t>
    </w:r>
    <w:r w:rsidRPr="00385718">
      <w:rPr>
        <w:sz w:val="16"/>
        <w:szCs w:val="16"/>
      </w:rPr>
      <w:fldChar w:fldCharType="end"/>
    </w:r>
  </w:p>
  <w:p w14:paraId="0B6BE24F" w14:textId="77777777" w:rsidR="00691D53" w:rsidRDefault="00691D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872A" w14:textId="77777777" w:rsidR="002A1494" w:rsidRDefault="002A1494">
      <w:r>
        <w:separator/>
      </w:r>
    </w:p>
  </w:footnote>
  <w:footnote w:type="continuationSeparator" w:id="0">
    <w:p w14:paraId="3F97643F" w14:textId="77777777" w:rsidR="002A1494" w:rsidRDefault="002A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7D6BA8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0000014"/>
    <w:multiLevelType w:val="multilevel"/>
    <w:tmpl w:val="00000014"/>
    <w:name w:val="WWNum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9447C"/>
    <w:multiLevelType w:val="hybridMultilevel"/>
    <w:tmpl w:val="9D4623FC"/>
    <w:lvl w:ilvl="0" w:tplc="B80E96D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CE3CE6"/>
    <w:multiLevelType w:val="multilevel"/>
    <w:tmpl w:val="9560F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F02974"/>
    <w:multiLevelType w:val="hybridMultilevel"/>
    <w:tmpl w:val="868E6D56"/>
    <w:lvl w:ilvl="0" w:tplc="5EAA0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B601BB3"/>
    <w:multiLevelType w:val="hybridMultilevel"/>
    <w:tmpl w:val="356CC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75EF0"/>
    <w:multiLevelType w:val="multilevel"/>
    <w:tmpl w:val="9C54D65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E01BD9"/>
    <w:multiLevelType w:val="multilevel"/>
    <w:tmpl w:val="F2E6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E0D1C"/>
    <w:multiLevelType w:val="multilevel"/>
    <w:tmpl w:val="2FAA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1A4E5C35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1A6C4F66"/>
    <w:multiLevelType w:val="hybridMultilevel"/>
    <w:tmpl w:val="942A7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F41"/>
    <w:multiLevelType w:val="hybridMultilevel"/>
    <w:tmpl w:val="CECACF08"/>
    <w:lvl w:ilvl="0" w:tplc="036C92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C1DD3"/>
    <w:multiLevelType w:val="hybridMultilevel"/>
    <w:tmpl w:val="975A04B6"/>
    <w:lvl w:ilvl="0" w:tplc="A6547EEC">
      <w:start w:val="29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28E4A4F"/>
    <w:multiLevelType w:val="multilevel"/>
    <w:tmpl w:val="937EC73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pStyle w:val="a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24050445"/>
    <w:multiLevelType w:val="hybridMultilevel"/>
    <w:tmpl w:val="DCEABA10"/>
    <w:lvl w:ilvl="0" w:tplc="1256C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D3C60"/>
    <w:multiLevelType w:val="hybridMultilevel"/>
    <w:tmpl w:val="E9B0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10F9F"/>
    <w:multiLevelType w:val="multilevel"/>
    <w:tmpl w:val="9AD8F2E2"/>
    <w:lvl w:ilvl="0">
      <w:start w:val="22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9" w15:restartNumberingAfterBreak="0">
    <w:nsid w:val="2991476B"/>
    <w:multiLevelType w:val="multilevel"/>
    <w:tmpl w:val="86DABD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2B6211FF"/>
    <w:multiLevelType w:val="multilevel"/>
    <w:tmpl w:val="3DD45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2D9D2556"/>
    <w:multiLevelType w:val="multilevel"/>
    <w:tmpl w:val="E77645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3955B7"/>
    <w:multiLevelType w:val="hybridMultilevel"/>
    <w:tmpl w:val="512EDC5E"/>
    <w:lvl w:ilvl="0" w:tplc="7946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46A7574"/>
    <w:multiLevelType w:val="hybridMultilevel"/>
    <w:tmpl w:val="F2FE7C52"/>
    <w:lvl w:ilvl="0" w:tplc="61E8841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601855"/>
    <w:multiLevelType w:val="hybridMultilevel"/>
    <w:tmpl w:val="88745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B1441"/>
    <w:multiLevelType w:val="multilevel"/>
    <w:tmpl w:val="03CA9638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 w15:restartNumberingAfterBreak="0">
    <w:nsid w:val="38920605"/>
    <w:multiLevelType w:val="multilevel"/>
    <w:tmpl w:val="1D34D1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9" w15:restartNumberingAfterBreak="0">
    <w:nsid w:val="38B00225"/>
    <w:multiLevelType w:val="hybridMultilevel"/>
    <w:tmpl w:val="3522D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B3362F3"/>
    <w:multiLevelType w:val="hybridMultilevel"/>
    <w:tmpl w:val="C1EC3660"/>
    <w:lvl w:ilvl="0" w:tplc="1256C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D4A6DFC"/>
    <w:multiLevelType w:val="hybridMultilevel"/>
    <w:tmpl w:val="0318ECA2"/>
    <w:lvl w:ilvl="0" w:tplc="07AC9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D55E0"/>
    <w:multiLevelType w:val="multilevel"/>
    <w:tmpl w:val="EAD8E83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3" w15:restartNumberingAfterBreak="0">
    <w:nsid w:val="42C840EB"/>
    <w:multiLevelType w:val="multilevel"/>
    <w:tmpl w:val="E22E7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2" w:hanging="43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43DA4DAD"/>
    <w:multiLevelType w:val="hybridMultilevel"/>
    <w:tmpl w:val="7DDE4464"/>
    <w:lvl w:ilvl="0" w:tplc="C53659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BA41416"/>
    <w:multiLevelType w:val="hybridMultilevel"/>
    <w:tmpl w:val="BD224F7E"/>
    <w:lvl w:ilvl="0" w:tplc="EA10F3F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6" w15:restartNumberingAfterBreak="0">
    <w:nsid w:val="4CF92137"/>
    <w:multiLevelType w:val="hybridMultilevel"/>
    <w:tmpl w:val="C7440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DC258E3"/>
    <w:multiLevelType w:val="hybridMultilevel"/>
    <w:tmpl w:val="71A89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2542A1"/>
    <w:multiLevelType w:val="hybridMultilevel"/>
    <w:tmpl w:val="868893AC"/>
    <w:lvl w:ilvl="0" w:tplc="D25EDA98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4D7546"/>
    <w:multiLevelType w:val="hybridMultilevel"/>
    <w:tmpl w:val="8734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31B72"/>
    <w:multiLevelType w:val="multilevel"/>
    <w:tmpl w:val="0D3E87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DBB2BD8"/>
    <w:multiLevelType w:val="multilevel"/>
    <w:tmpl w:val="F2B0F2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i w:val="0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i w:val="0"/>
        <w:u w:val="none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42" w15:restartNumberingAfterBreak="0">
    <w:nsid w:val="5E0000C6"/>
    <w:multiLevelType w:val="hybridMultilevel"/>
    <w:tmpl w:val="BCC45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AFDE84BE">
      <w:start w:val="1"/>
      <w:numFmt w:val="decimal"/>
      <w:lvlText w:val="%3"/>
      <w:lvlJc w:val="left"/>
      <w:pPr>
        <w:tabs>
          <w:tab w:val="num" w:pos="3345"/>
        </w:tabs>
        <w:ind w:left="334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5F8E0B4F"/>
    <w:multiLevelType w:val="multilevel"/>
    <w:tmpl w:val="D31EC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4" w15:restartNumberingAfterBreak="0">
    <w:nsid w:val="6B876046"/>
    <w:multiLevelType w:val="hybridMultilevel"/>
    <w:tmpl w:val="A26EED40"/>
    <w:lvl w:ilvl="0" w:tplc="F0860114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D7D363B"/>
    <w:multiLevelType w:val="hybridMultilevel"/>
    <w:tmpl w:val="88DA8FC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7152244F"/>
    <w:multiLevelType w:val="multilevel"/>
    <w:tmpl w:val="C10C5B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790C1B44"/>
    <w:multiLevelType w:val="multilevel"/>
    <w:tmpl w:val="58788406"/>
    <w:lvl w:ilvl="0">
      <w:start w:val="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AC30EB"/>
    <w:multiLevelType w:val="multilevel"/>
    <w:tmpl w:val="3E885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7278733">
    <w:abstractNumId w:val="27"/>
  </w:num>
  <w:num w:numId="2" w16cid:durableId="703017466">
    <w:abstractNumId w:val="37"/>
  </w:num>
  <w:num w:numId="3" w16cid:durableId="75053300">
    <w:abstractNumId w:val="15"/>
  </w:num>
  <w:num w:numId="4" w16cid:durableId="1359427356">
    <w:abstractNumId w:val="40"/>
  </w:num>
  <w:num w:numId="5" w16cid:durableId="1926264064">
    <w:abstractNumId w:val="41"/>
  </w:num>
  <w:num w:numId="6" w16cid:durableId="676348644">
    <w:abstractNumId w:val="30"/>
  </w:num>
  <w:num w:numId="7" w16cid:durableId="844711288">
    <w:abstractNumId w:val="33"/>
  </w:num>
  <w:num w:numId="8" w16cid:durableId="970021145">
    <w:abstractNumId w:val="13"/>
  </w:num>
  <w:num w:numId="9" w16cid:durableId="448820863">
    <w:abstractNumId w:val="47"/>
  </w:num>
  <w:num w:numId="10" w16cid:durableId="1207183867">
    <w:abstractNumId w:val="18"/>
  </w:num>
  <w:num w:numId="11" w16cid:durableId="610938828">
    <w:abstractNumId w:val="3"/>
  </w:num>
  <w:num w:numId="12" w16cid:durableId="428892487">
    <w:abstractNumId w:val="19"/>
  </w:num>
  <w:num w:numId="13" w16cid:durableId="1868714064">
    <w:abstractNumId w:val="17"/>
  </w:num>
  <w:num w:numId="14" w16cid:durableId="1804038519">
    <w:abstractNumId w:val="16"/>
  </w:num>
  <w:num w:numId="15" w16cid:durableId="143130682">
    <w:abstractNumId w:val="7"/>
  </w:num>
  <w:num w:numId="16" w16cid:durableId="1463772599">
    <w:abstractNumId w:val="48"/>
  </w:num>
  <w:num w:numId="17" w16cid:durableId="1970740663">
    <w:abstractNumId w:val="10"/>
  </w:num>
  <w:num w:numId="18" w16cid:durableId="1428892835">
    <w:abstractNumId w:val="21"/>
  </w:num>
  <w:num w:numId="19" w16cid:durableId="214975613">
    <w:abstractNumId w:val="46"/>
  </w:num>
  <w:num w:numId="20" w16cid:durableId="681514580">
    <w:abstractNumId w:val="44"/>
  </w:num>
  <w:num w:numId="21" w16cid:durableId="176893518">
    <w:abstractNumId w:val="32"/>
  </w:num>
  <w:num w:numId="22" w16cid:durableId="9200660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97338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192991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5509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2635652">
    <w:abstractNumId w:val="29"/>
  </w:num>
  <w:num w:numId="27" w16cid:durableId="1218932286">
    <w:abstractNumId w:val="2"/>
  </w:num>
  <w:num w:numId="28" w16cid:durableId="1180124859">
    <w:abstractNumId w:val="20"/>
  </w:num>
  <w:num w:numId="29" w16cid:durableId="1555237772">
    <w:abstractNumId w:val="31"/>
  </w:num>
  <w:num w:numId="30" w16cid:durableId="620500954">
    <w:abstractNumId w:val="28"/>
  </w:num>
  <w:num w:numId="31" w16cid:durableId="802499507">
    <w:abstractNumId w:val="4"/>
  </w:num>
  <w:num w:numId="32" w16cid:durableId="2067877869">
    <w:abstractNumId w:val="43"/>
  </w:num>
  <w:num w:numId="33" w16cid:durableId="1958751664">
    <w:abstractNumId w:val="34"/>
  </w:num>
  <w:num w:numId="34" w16cid:durableId="8608244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0582182">
    <w:abstractNumId w:val="14"/>
  </w:num>
  <w:num w:numId="36" w16cid:durableId="15511102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47421506">
    <w:abstractNumId w:val="12"/>
  </w:num>
  <w:num w:numId="38" w16cid:durableId="169607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3260664">
    <w:abstractNumId w:val="36"/>
  </w:num>
  <w:num w:numId="40" w16cid:durableId="1301036486">
    <w:abstractNumId w:val="42"/>
  </w:num>
  <w:num w:numId="41" w16cid:durableId="357048282">
    <w:abstractNumId w:val="5"/>
  </w:num>
  <w:num w:numId="42" w16cid:durableId="2099018180">
    <w:abstractNumId w:val="38"/>
  </w:num>
  <w:num w:numId="43" w16cid:durableId="271742960">
    <w:abstractNumId w:val="23"/>
  </w:num>
  <w:num w:numId="44" w16cid:durableId="58524701">
    <w:abstractNumId w:val="45"/>
  </w:num>
  <w:num w:numId="45" w16cid:durableId="603459377">
    <w:abstractNumId w:val="39"/>
  </w:num>
  <w:num w:numId="46" w16cid:durableId="821236550">
    <w:abstractNumId w:val="11"/>
  </w:num>
  <w:num w:numId="47" w16cid:durableId="1442340441">
    <w:abstractNumId w:val="35"/>
  </w:num>
  <w:num w:numId="48" w16cid:durableId="343480767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DA"/>
    <w:rsid w:val="00001204"/>
    <w:rsid w:val="00002047"/>
    <w:rsid w:val="0000498B"/>
    <w:rsid w:val="000060F5"/>
    <w:rsid w:val="00013DE2"/>
    <w:rsid w:val="000145E6"/>
    <w:rsid w:val="0001634C"/>
    <w:rsid w:val="000221D9"/>
    <w:rsid w:val="00023130"/>
    <w:rsid w:val="00023D2F"/>
    <w:rsid w:val="00027508"/>
    <w:rsid w:val="000305D2"/>
    <w:rsid w:val="000307EB"/>
    <w:rsid w:val="00031BB6"/>
    <w:rsid w:val="00034885"/>
    <w:rsid w:val="00034902"/>
    <w:rsid w:val="000353FA"/>
    <w:rsid w:val="00037B21"/>
    <w:rsid w:val="000416CC"/>
    <w:rsid w:val="00046110"/>
    <w:rsid w:val="00046B29"/>
    <w:rsid w:val="000471F8"/>
    <w:rsid w:val="00047DA4"/>
    <w:rsid w:val="00051A4C"/>
    <w:rsid w:val="00053BC5"/>
    <w:rsid w:val="000546C3"/>
    <w:rsid w:val="00054FCF"/>
    <w:rsid w:val="0005507D"/>
    <w:rsid w:val="0006045D"/>
    <w:rsid w:val="00061DEB"/>
    <w:rsid w:val="00062D4F"/>
    <w:rsid w:val="000637D1"/>
    <w:rsid w:val="00064EBA"/>
    <w:rsid w:val="000703D5"/>
    <w:rsid w:val="00070629"/>
    <w:rsid w:val="00072850"/>
    <w:rsid w:val="00072C0A"/>
    <w:rsid w:val="000732AD"/>
    <w:rsid w:val="00074330"/>
    <w:rsid w:val="00074F52"/>
    <w:rsid w:val="000800FD"/>
    <w:rsid w:val="00080F72"/>
    <w:rsid w:val="00082866"/>
    <w:rsid w:val="00083F9B"/>
    <w:rsid w:val="000865E1"/>
    <w:rsid w:val="00087F85"/>
    <w:rsid w:val="00091F7E"/>
    <w:rsid w:val="00093504"/>
    <w:rsid w:val="00093F0F"/>
    <w:rsid w:val="0009505F"/>
    <w:rsid w:val="000A096A"/>
    <w:rsid w:val="000A1865"/>
    <w:rsid w:val="000A1BB8"/>
    <w:rsid w:val="000A3B88"/>
    <w:rsid w:val="000A4AC1"/>
    <w:rsid w:val="000B0430"/>
    <w:rsid w:val="000B49B8"/>
    <w:rsid w:val="000C41C3"/>
    <w:rsid w:val="000C5CCC"/>
    <w:rsid w:val="000C6A93"/>
    <w:rsid w:val="000C70DF"/>
    <w:rsid w:val="000C7B6B"/>
    <w:rsid w:val="000D1B9F"/>
    <w:rsid w:val="000D301E"/>
    <w:rsid w:val="000D30D4"/>
    <w:rsid w:val="000D323C"/>
    <w:rsid w:val="000D3392"/>
    <w:rsid w:val="000D43F5"/>
    <w:rsid w:val="000D6C43"/>
    <w:rsid w:val="000E0C8E"/>
    <w:rsid w:val="000E1A31"/>
    <w:rsid w:val="000E1AB3"/>
    <w:rsid w:val="000F06A1"/>
    <w:rsid w:val="000F16C7"/>
    <w:rsid w:val="000F3161"/>
    <w:rsid w:val="000F3F62"/>
    <w:rsid w:val="000F5C5A"/>
    <w:rsid w:val="000F711F"/>
    <w:rsid w:val="000F7359"/>
    <w:rsid w:val="000F7649"/>
    <w:rsid w:val="00100FC4"/>
    <w:rsid w:val="0010231E"/>
    <w:rsid w:val="00105132"/>
    <w:rsid w:val="001063E8"/>
    <w:rsid w:val="00106858"/>
    <w:rsid w:val="001103F7"/>
    <w:rsid w:val="00111022"/>
    <w:rsid w:val="0011127A"/>
    <w:rsid w:val="00111758"/>
    <w:rsid w:val="00111DD4"/>
    <w:rsid w:val="00114F36"/>
    <w:rsid w:val="00115C09"/>
    <w:rsid w:val="001200DE"/>
    <w:rsid w:val="0012432B"/>
    <w:rsid w:val="00124C20"/>
    <w:rsid w:val="00124C2D"/>
    <w:rsid w:val="00127641"/>
    <w:rsid w:val="00127BBE"/>
    <w:rsid w:val="001304D2"/>
    <w:rsid w:val="00130D40"/>
    <w:rsid w:val="00131730"/>
    <w:rsid w:val="00131C08"/>
    <w:rsid w:val="00132FE7"/>
    <w:rsid w:val="001339E2"/>
    <w:rsid w:val="00134018"/>
    <w:rsid w:val="00134856"/>
    <w:rsid w:val="0013789E"/>
    <w:rsid w:val="00137956"/>
    <w:rsid w:val="001400E0"/>
    <w:rsid w:val="00142524"/>
    <w:rsid w:val="001435F4"/>
    <w:rsid w:val="001446FF"/>
    <w:rsid w:val="001475D1"/>
    <w:rsid w:val="00150615"/>
    <w:rsid w:val="00152ED7"/>
    <w:rsid w:val="001551BF"/>
    <w:rsid w:val="001569B3"/>
    <w:rsid w:val="00156A9E"/>
    <w:rsid w:val="0016082E"/>
    <w:rsid w:val="001642EA"/>
    <w:rsid w:val="00164A2C"/>
    <w:rsid w:val="001651B9"/>
    <w:rsid w:val="00165C91"/>
    <w:rsid w:val="00165DB8"/>
    <w:rsid w:val="00166897"/>
    <w:rsid w:val="00166A96"/>
    <w:rsid w:val="001719C0"/>
    <w:rsid w:val="00171B83"/>
    <w:rsid w:val="001739A8"/>
    <w:rsid w:val="00173C65"/>
    <w:rsid w:val="00173FF5"/>
    <w:rsid w:val="001746DA"/>
    <w:rsid w:val="00175F82"/>
    <w:rsid w:val="00175FAA"/>
    <w:rsid w:val="00176025"/>
    <w:rsid w:val="00176813"/>
    <w:rsid w:val="00177C7B"/>
    <w:rsid w:val="00180A20"/>
    <w:rsid w:val="00180F11"/>
    <w:rsid w:val="00181D80"/>
    <w:rsid w:val="00183F60"/>
    <w:rsid w:val="001845BE"/>
    <w:rsid w:val="001846E5"/>
    <w:rsid w:val="00185EA0"/>
    <w:rsid w:val="00185EA6"/>
    <w:rsid w:val="00190072"/>
    <w:rsid w:val="001929A5"/>
    <w:rsid w:val="00192E97"/>
    <w:rsid w:val="0019477C"/>
    <w:rsid w:val="00194A24"/>
    <w:rsid w:val="00194B9D"/>
    <w:rsid w:val="00194F7C"/>
    <w:rsid w:val="00196A2C"/>
    <w:rsid w:val="0019755A"/>
    <w:rsid w:val="001A229B"/>
    <w:rsid w:val="001A2949"/>
    <w:rsid w:val="001A2B10"/>
    <w:rsid w:val="001A3233"/>
    <w:rsid w:val="001A35BF"/>
    <w:rsid w:val="001A5454"/>
    <w:rsid w:val="001A6776"/>
    <w:rsid w:val="001A76CF"/>
    <w:rsid w:val="001B4A72"/>
    <w:rsid w:val="001B55A5"/>
    <w:rsid w:val="001B5C21"/>
    <w:rsid w:val="001C07F0"/>
    <w:rsid w:val="001C09E1"/>
    <w:rsid w:val="001C12C4"/>
    <w:rsid w:val="001C1E2E"/>
    <w:rsid w:val="001C2318"/>
    <w:rsid w:val="001C2C10"/>
    <w:rsid w:val="001C432A"/>
    <w:rsid w:val="001C687D"/>
    <w:rsid w:val="001C6DEA"/>
    <w:rsid w:val="001C7173"/>
    <w:rsid w:val="001C729A"/>
    <w:rsid w:val="001D0230"/>
    <w:rsid w:val="001D1B45"/>
    <w:rsid w:val="001D48BD"/>
    <w:rsid w:val="001D4F0B"/>
    <w:rsid w:val="001D67CB"/>
    <w:rsid w:val="001E06EA"/>
    <w:rsid w:val="001E22BA"/>
    <w:rsid w:val="001E48A9"/>
    <w:rsid w:val="001E578C"/>
    <w:rsid w:val="001F078B"/>
    <w:rsid w:val="001F1471"/>
    <w:rsid w:val="001F4D45"/>
    <w:rsid w:val="001F5108"/>
    <w:rsid w:val="001F6765"/>
    <w:rsid w:val="001F70D9"/>
    <w:rsid w:val="001F7E32"/>
    <w:rsid w:val="00200B8E"/>
    <w:rsid w:val="00201634"/>
    <w:rsid w:val="002027C0"/>
    <w:rsid w:val="00202FD6"/>
    <w:rsid w:val="00203C21"/>
    <w:rsid w:val="00206E20"/>
    <w:rsid w:val="00207453"/>
    <w:rsid w:val="002079A8"/>
    <w:rsid w:val="00207A0B"/>
    <w:rsid w:val="0021242B"/>
    <w:rsid w:val="00212EDA"/>
    <w:rsid w:val="002132ED"/>
    <w:rsid w:val="0021541D"/>
    <w:rsid w:val="00215B26"/>
    <w:rsid w:val="00216A38"/>
    <w:rsid w:val="00223D47"/>
    <w:rsid w:val="00223D76"/>
    <w:rsid w:val="00224157"/>
    <w:rsid w:val="0022542C"/>
    <w:rsid w:val="00225913"/>
    <w:rsid w:val="0022765C"/>
    <w:rsid w:val="002325E0"/>
    <w:rsid w:val="002351A7"/>
    <w:rsid w:val="002365FF"/>
    <w:rsid w:val="00237846"/>
    <w:rsid w:val="00240229"/>
    <w:rsid w:val="00241283"/>
    <w:rsid w:val="00242310"/>
    <w:rsid w:val="00242AE9"/>
    <w:rsid w:val="00245BE1"/>
    <w:rsid w:val="00246BB2"/>
    <w:rsid w:val="002476DC"/>
    <w:rsid w:val="00251BE1"/>
    <w:rsid w:val="002611CB"/>
    <w:rsid w:val="002627D2"/>
    <w:rsid w:val="002641D5"/>
    <w:rsid w:val="00265497"/>
    <w:rsid w:val="00271CF0"/>
    <w:rsid w:val="00271E80"/>
    <w:rsid w:val="002728A0"/>
    <w:rsid w:val="0027364E"/>
    <w:rsid w:val="00274B77"/>
    <w:rsid w:val="00274C03"/>
    <w:rsid w:val="00274E99"/>
    <w:rsid w:val="002778C9"/>
    <w:rsid w:val="00277C38"/>
    <w:rsid w:val="00281EBC"/>
    <w:rsid w:val="00282D1C"/>
    <w:rsid w:val="0028466C"/>
    <w:rsid w:val="00292AB0"/>
    <w:rsid w:val="002942AF"/>
    <w:rsid w:val="00296381"/>
    <w:rsid w:val="002A08F9"/>
    <w:rsid w:val="002A0C28"/>
    <w:rsid w:val="002A1494"/>
    <w:rsid w:val="002A269A"/>
    <w:rsid w:val="002B30EC"/>
    <w:rsid w:val="002B4BEE"/>
    <w:rsid w:val="002B5DEE"/>
    <w:rsid w:val="002C22A7"/>
    <w:rsid w:val="002C39DC"/>
    <w:rsid w:val="002C7317"/>
    <w:rsid w:val="002D4037"/>
    <w:rsid w:val="002D50AA"/>
    <w:rsid w:val="002D510A"/>
    <w:rsid w:val="002D6C22"/>
    <w:rsid w:val="002D6F1F"/>
    <w:rsid w:val="002E253F"/>
    <w:rsid w:val="002E2CDA"/>
    <w:rsid w:val="002E3F3A"/>
    <w:rsid w:val="002E4AC3"/>
    <w:rsid w:val="002E5E3A"/>
    <w:rsid w:val="002F0848"/>
    <w:rsid w:val="002F3595"/>
    <w:rsid w:val="002F37EF"/>
    <w:rsid w:val="002F3A7A"/>
    <w:rsid w:val="002F3FF0"/>
    <w:rsid w:val="002F52F3"/>
    <w:rsid w:val="002F5F67"/>
    <w:rsid w:val="002F6649"/>
    <w:rsid w:val="00301294"/>
    <w:rsid w:val="0030311E"/>
    <w:rsid w:val="00306DA4"/>
    <w:rsid w:val="00306EFB"/>
    <w:rsid w:val="003134A4"/>
    <w:rsid w:val="003151E9"/>
    <w:rsid w:val="0031708B"/>
    <w:rsid w:val="003203F7"/>
    <w:rsid w:val="003210FB"/>
    <w:rsid w:val="00322099"/>
    <w:rsid w:val="00323B45"/>
    <w:rsid w:val="00323D93"/>
    <w:rsid w:val="00325D6E"/>
    <w:rsid w:val="003277F7"/>
    <w:rsid w:val="00330D4B"/>
    <w:rsid w:val="00332D82"/>
    <w:rsid w:val="00334010"/>
    <w:rsid w:val="00335CD7"/>
    <w:rsid w:val="003363BD"/>
    <w:rsid w:val="0033725D"/>
    <w:rsid w:val="00337904"/>
    <w:rsid w:val="00342620"/>
    <w:rsid w:val="00343F80"/>
    <w:rsid w:val="003465DF"/>
    <w:rsid w:val="00347C3D"/>
    <w:rsid w:val="0035093A"/>
    <w:rsid w:val="003518E8"/>
    <w:rsid w:val="003530CE"/>
    <w:rsid w:val="00354A37"/>
    <w:rsid w:val="00355575"/>
    <w:rsid w:val="00356524"/>
    <w:rsid w:val="0035727D"/>
    <w:rsid w:val="00361628"/>
    <w:rsid w:val="003624D5"/>
    <w:rsid w:val="003636D8"/>
    <w:rsid w:val="00365416"/>
    <w:rsid w:val="003656BB"/>
    <w:rsid w:val="003657DB"/>
    <w:rsid w:val="00366474"/>
    <w:rsid w:val="00371B90"/>
    <w:rsid w:val="003721F4"/>
    <w:rsid w:val="003723B5"/>
    <w:rsid w:val="00374FEE"/>
    <w:rsid w:val="0037554B"/>
    <w:rsid w:val="00376019"/>
    <w:rsid w:val="0038181A"/>
    <w:rsid w:val="00382A30"/>
    <w:rsid w:val="00385718"/>
    <w:rsid w:val="00393BA5"/>
    <w:rsid w:val="00396CE4"/>
    <w:rsid w:val="003A1634"/>
    <w:rsid w:val="003A1745"/>
    <w:rsid w:val="003A1A96"/>
    <w:rsid w:val="003A2BE0"/>
    <w:rsid w:val="003A35D2"/>
    <w:rsid w:val="003A4D91"/>
    <w:rsid w:val="003A5AF1"/>
    <w:rsid w:val="003A6153"/>
    <w:rsid w:val="003A6247"/>
    <w:rsid w:val="003A78A8"/>
    <w:rsid w:val="003A7C15"/>
    <w:rsid w:val="003B3419"/>
    <w:rsid w:val="003B35AA"/>
    <w:rsid w:val="003B5285"/>
    <w:rsid w:val="003B5991"/>
    <w:rsid w:val="003B5BE8"/>
    <w:rsid w:val="003B612D"/>
    <w:rsid w:val="003C14AD"/>
    <w:rsid w:val="003C2974"/>
    <w:rsid w:val="003C7130"/>
    <w:rsid w:val="003C798E"/>
    <w:rsid w:val="003C7ACC"/>
    <w:rsid w:val="003D0BE6"/>
    <w:rsid w:val="003D0C55"/>
    <w:rsid w:val="003D5686"/>
    <w:rsid w:val="003D7440"/>
    <w:rsid w:val="003E0BB1"/>
    <w:rsid w:val="003E1DD0"/>
    <w:rsid w:val="003E327F"/>
    <w:rsid w:val="003E4EF3"/>
    <w:rsid w:val="003E668B"/>
    <w:rsid w:val="003E675B"/>
    <w:rsid w:val="003E6AED"/>
    <w:rsid w:val="003E75FF"/>
    <w:rsid w:val="003F0537"/>
    <w:rsid w:val="003F0B98"/>
    <w:rsid w:val="003F2BEF"/>
    <w:rsid w:val="003F37FA"/>
    <w:rsid w:val="003F4803"/>
    <w:rsid w:val="003F7325"/>
    <w:rsid w:val="004037D4"/>
    <w:rsid w:val="00407605"/>
    <w:rsid w:val="0041026D"/>
    <w:rsid w:val="004126E5"/>
    <w:rsid w:val="00413642"/>
    <w:rsid w:val="004164AF"/>
    <w:rsid w:val="00420335"/>
    <w:rsid w:val="00421F03"/>
    <w:rsid w:val="00422AC2"/>
    <w:rsid w:val="00423692"/>
    <w:rsid w:val="00424F1B"/>
    <w:rsid w:val="004303A3"/>
    <w:rsid w:val="00430A13"/>
    <w:rsid w:val="0043522D"/>
    <w:rsid w:val="00436B47"/>
    <w:rsid w:val="00436FAE"/>
    <w:rsid w:val="004371AB"/>
    <w:rsid w:val="004420BC"/>
    <w:rsid w:val="00442F7E"/>
    <w:rsid w:val="0044344D"/>
    <w:rsid w:val="004439A3"/>
    <w:rsid w:val="00444787"/>
    <w:rsid w:val="00444842"/>
    <w:rsid w:val="00445B45"/>
    <w:rsid w:val="00445E16"/>
    <w:rsid w:val="004460F9"/>
    <w:rsid w:val="004467EC"/>
    <w:rsid w:val="0044722B"/>
    <w:rsid w:val="00447AB3"/>
    <w:rsid w:val="00447BA1"/>
    <w:rsid w:val="00447F0F"/>
    <w:rsid w:val="0045093A"/>
    <w:rsid w:val="00452E57"/>
    <w:rsid w:val="0045579A"/>
    <w:rsid w:val="00457BB3"/>
    <w:rsid w:val="004601EF"/>
    <w:rsid w:val="00461B64"/>
    <w:rsid w:val="00462996"/>
    <w:rsid w:val="004651B1"/>
    <w:rsid w:val="00466C01"/>
    <w:rsid w:val="00473602"/>
    <w:rsid w:val="00473FC7"/>
    <w:rsid w:val="00475B05"/>
    <w:rsid w:val="004801F3"/>
    <w:rsid w:val="00480B93"/>
    <w:rsid w:val="004813CE"/>
    <w:rsid w:val="00483061"/>
    <w:rsid w:val="00483CA2"/>
    <w:rsid w:val="00484AB9"/>
    <w:rsid w:val="004860DB"/>
    <w:rsid w:val="004876CE"/>
    <w:rsid w:val="00491993"/>
    <w:rsid w:val="00494A55"/>
    <w:rsid w:val="004969F3"/>
    <w:rsid w:val="004A00F3"/>
    <w:rsid w:val="004A273A"/>
    <w:rsid w:val="004A2BE5"/>
    <w:rsid w:val="004A4204"/>
    <w:rsid w:val="004A4682"/>
    <w:rsid w:val="004A46A3"/>
    <w:rsid w:val="004A4C32"/>
    <w:rsid w:val="004A54E3"/>
    <w:rsid w:val="004A696B"/>
    <w:rsid w:val="004A7B55"/>
    <w:rsid w:val="004A7EDE"/>
    <w:rsid w:val="004B1F3E"/>
    <w:rsid w:val="004B282D"/>
    <w:rsid w:val="004B2E31"/>
    <w:rsid w:val="004B57FA"/>
    <w:rsid w:val="004B65BF"/>
    <w:rsid w:val="004C00EE"/>
    <w:rsid w:val="004C0504"/>
    <w:rsid w:val="004C203A"/>
    <w:rsid w:val="004C26F2"/>
    <w:rsid w:val="004C63C3"/>
    <w:rsid w:val="004C7BC7"/>
    <w:rsid w:val="004D23BA"/>
    <w:rsid w:val="004D2759"/>
    <w:rsid w:val="004D29F4"/>
    <w:rsid w:val="004D3769"/>
    <w:rsid w:val="004D492D"/>
    <w:rsid w:val="004D5D2A"/>
    <w:rsid w:val="004D6F7F"/>
    <w:rsid w:val="004E0045"/>
    <w:rsid w:val="004E00E1"/>
    <w:rsid w:val="004E031A"/>
    <w:rsid w:val="004E03F0"/>
    <w:rsid w:val="004E0564"/>
    <w:rsid w:val="004E0B85"/>
    <w:rsid w:val="004E2DDD"/>
    <w:rsid w:val="004E3E35"/>
    <w:rsid w:val="004E6A6F"/>
    <w:rsid w:val="004F23FA"/>
    <w:rsid w:val="004F2F00"/>
    <w:rsid w:val="004F327B"/>
    <w:rsid w:val="004F51C5"/>
    <w:rsid w:val="005009E0"/>
    <w:rsid w:val="00503183"/>
    <w:rsid w:val="00503EB0"/>
    <w:rsid w:val="00505390"/>
    <w:rsid w:val="0050548B"/>
    <w:rsid w:val="00506C3E"/>
    <w:rsid w:val="00510D5B"/>
    <w:rsid w:val="005146E5"/>
    <w:rsid w:val="005149F8"/>
    <w:rsid w:val="00514BB4"/>
    <w:rsid w:val="005150DE"/>
    <w:rsid w:val="00516631"/>
    <w:rsid w:val="00516B77"/>
    <w:rsid w:val="005206D6"/>
    <w:rsid w:val="00520C73"/>
    <w:rsid w:val="00520F02"/>
    <w:rsid w:val="0052382F"/>
    <w:rsid w:val="005240D6"/>
    <w:rsid w:val="00525525"/>
    <w:rsid w:val="005255D1"/>
    <w:rsid w:val="00525AF7"/>
    <w:rsid w:val="0053287F"/>
    <w:rsid w:val="00536CB3"/>
    <w:rsid w:val="00536D17"/>
    <w:rsid w:val="005441F1"/>
    <w:rsid w:val="005502BE"/>
    <w:rsid w:val="00552383"/>
    <w:rsid w:val="00552C93"/>
    <w:rsid w:val="0055350E"/>
    <w:rsid w:val="00553555"/>
    <w:rsid w:val="00553E38"/>
    <w:rsid w:val="005545AA"/>
    <w:rsid w:val="00555623"/>
    <w:rsid w:val="00556A80"/>
    <w:rsid w:val="00560762"/>
    <w:rsid w:val="00562B73"/>
    <w:rsid w:val="00564490"/>
    <w:rsid w:val="00564BF1"/>
    <w:rsid w:val="00565A38"/>
    <w:rsid w:val="00572377"/>
    <w:rsid w:val="00572AC7"/>
    <w:rsid w:val="005737E6"/>
    <w:rsid w:val="00576D03"/>
    <w:rsid w:val="00577E50"/>
    <w:rsid w:val="005801B8"/>
    <w:rsid w:val="00585828"/>
    <w:rsid w:val="005861DA"/>
    <w:rsid w:val="00587166"/>
    <w:rsid w:val="00591EC1"/>
    <w:rsid w:val="0059294F"/>
    <w:rsid w:val="0059551B"/>
    <w:rsid w:val="00595F21"/>
    <w:rsid w:val="00597BEF"/>
    <w:rsid w:val="005A00A0"/>
    <w:rsid w:val="005A09D4"/>
    <w:rsid w:val="005A16FF"/>
    <w:rsid w:val="005A1FB0"/>
    <w:rsid w:val="005A2087"/>
    <w:rsid w:val="005A359C"/>
    <w:rsid w:val="005A36D9"/>
    <w:rsid w:val="005A5304"/>
    <w:rsid w:val="005A57B3"/>
    <w:rsid w:val="005A6825"/>
    <w:rsid w:val="005A71EE"/>
    <w:rsid w:val="005A7D4B"/>
    <w:rsid w:val="005B0E37"/>
    <w:rsid w:val="005B360C"/>
    <w:rsid w:val="005B5921"/>
    <w:rsid w:val="005B6073"/>
    <w:rsid w:val="005B6DE7"/>
    <w:rsid w:val="005C1455"/>
    <w:rsid w:val="005C1F56"/>
    <w:rsid w:val="005C226B"/>
    <w:rsid w:val="005C2DDD"/>
    <w:rsid w:val="005C404B"/>
    <w:rsid w:val="005C40D4"/>
    <w:rsid w:val="005C4984"/>
    <w:rsid w:val="005C4C67"/>
    <w:rsid w:val="005C6077"/>
    <w:rsid w:val="005C7DC9"/>
    <w:rsid w:val="005D08D5"/>
    <w:rsid w:val="005D10B8"/>
    <w:rsid w:val="005D228B"/>
    <w:rsid w:val="005D2EA5"/>
    <w:rsid w:val="005D3059"/>
    <w:rsid w:val="005D3C02"/>
    <w:rsid w:val="005D760B"/>
    <w:rsid w:val="005D7D93"/>
    <w:rsid w:val="005E36CA"/>
    <w:rsid w:val="005E3923"/>
    <w:rsid w:val="005E39C5"/>
    <w:rsid w:val="005E3CBF"/>
    <w:rsid w:val="005E590C"/>
    <w:rsid w:val="005E6FF6"/>
    <w:rsid w:val="005E7ACD"/>
    <w:rsid w:val="005E7E21"/>
    <w:rsid w:val="005E7E37"/>
    <w:rsid w:val="005F086F"/>
    <w:rsid w:val="005F330C"/>
    <w:rsid w:val="005F36DC"/>
    <w:rsid w:val="005F3B1F"/>
    <w:rsid w:val="005F5E5B"/>
    <w:rsid w:val="0060120D"/>
    <w:rsid w:val="00603BEE"/>
    <w:rsid w:val="0060501A"/>
    <w:rsid w:val="006120AB"/>
    <w:rsid w:val="00615118"/>
    <w:rsid w:val="00617A74"/>
    <w:rsid w:val="00621D66"/>
    <w:rsid w:val="006232B9"/>
    <w:rsid w:val="006235F2"/>
    <w:rsid w:val="0062387B"/>
    <w:rsid w:val="006277B2"/>
    <w:rsid w:val="00630483"/>
    <w:rsid w:val="006322CB"/>
    <w:rsid w:val="00635189"/>
    <w:rsid w:val="006370E7"/>
    <w:rsid w:val="006376B4"/>
    <w:rsid w:val="0064074A"/>
    <w:rsid w:val="0064075D"/>
    <w:rsid w:val="00640AB3"/>
    <w:rsid w:val="00641BC7"/>
    <w:rsid w:val="00642876"/>
    <w:rsid w:val="00644FB3"/>
    <w:rsid w:val="00647291"/>
    <w:rsid w:val="00651339"/>
    <w:rsid w:val="00654228"/>
    <w:rsid w:val="006547F9"/>
    <w:rsid w:val="00654FED"/>
    <w:rsid w:val="00657517"/>
    <w:rsid w:val="00663074"/>
    <w:rsid w:val="006631A1"/>
    <w:rsid w:val="00665432"/>
    <w:rsid w:val="00666C5F"/>
    <w:rsid w:val="00666E24"/>
    <w:rsid w:val="006711BF"/>
    <w:rsid w:val="006742A6"/>
    <w:rsid w:val="00677991"/>
    <w:rsid w:val="00680927"/>
    <w:rsid w:val="00686108"/>
    <w:rsid w:val="00687E01"/>
    <w:rsid w:val="0069033E"/>
    <w:rsid w:val="006905D0"/>
    <w:rsid w:val="006907E6"/>
    <w:rsid w:val="006907ED"/>
    <w:rsid w:val="00691388"/>
    <w:rsid w:val="006913B0"/>
    <w:rsid w:val="006916F5"/>
    <w:rsid w:val="00691792"/>
    <w:rsid w:val="00691D53"/>
    <w:rsid w:val="0069219B"/>
    <w:rsid w:val="006944CC"/>
    <w:rsid w:val="00695D05"/>
    <w:rsid w:val="006A1B33"/>
    <w:rsid w:val="006A2BEB"/>
    <w:rsid w:val="006A50FD"/>
    <w:rsid w:val="006A6CF2"/>
    <w:rsid w:val="006A7CE3"/>
    <w:rsid w:val="006B00EA"/>
    <w:rsid w:val="006B0A8D"/>
    <w:rsid w:val="006B1105"/>
    <w:rsid w:val="006B1B85"/>
    <w:rsid w:val="006B3469"/>
    <w:rsid w:val="006B448D"/>
    <w:rsid w:val="006B454A"/>
    <w:rsid w:val="006B48EF"/>
    <w:rsid w:val="006C06BE"/>
    <w:rsid w:val="006C3910"/>
    <w:rsid w:val="006C54DD"/>
    <w:rsid w:val="006C632A"/>
    <w:rsid w:val="006C6402"/>
    <w:rsid w:val="006C64C8"/>
    <w:rsid w:val="006C6596"/>
    <w:rsid w:val="006C6BFD"/>
    <w:rsid w:val="006D058C"/>
    <w:rsid w:val="006D1303"/>
    <w:rsid w:val="006D20A2"/>
    <w:rsid w:val="006D2B3F"/>
    <w:rsid w:val="006D2EA7"/>
    <w:rsid w:val="006D3492"/>
    <w:rsid w:val="006D3BCD"/>
    <w:rsid w:val="006D4654"/>
    <w:rsid w:val="006D60F5"/>
    <w:rsid w:val="006E0893"/>
    <w:rsid w:val="006E4BF3"/>
    <w:rsid w:val="006E5DFC"/>
    <w:rsid w:val="006E63E5"/>
    <w:rsid w:val="006E64B0"/>
    <w:rsid w:val="006E7A20"/>
    <w:rsid w:val="006E7BB7"/>
    <w:rsid w:val="006F1892"/>
    <w:rsid w:val="006F1EDA"/>
    <w:rsid w:val="006F38AD"/>
    <w:rsid w:val="006F4D27"/>
    <w:rsid w:val="006F5344"/>
    <w:rsid w:val="0070157F"/>
    <w:rsid w:val="00701FA0"/>
    <w:rsid w:val="00702600"/>
    <w:rsid w:val="007052B7"/>
    <w:rsid w:val="00705F76"/>
    <w:rsid w:val="007063E5"/>
    <w:rsid w:val="00707535"/>
    <w:rsid w:val="00707A23"/>
    <w:rsid w:val="00711643"/>
    <w:rsid w:val="007117B6"/>
    <w:rsid w:val="00711A71"/>
    <w:rsid w:val="007126F6"/>
    <w:rsid w:val="00714E96"/>
    <w:rsid w:val="007171BF"/>
    <w:rsid w:val="00720C87"/>
    <w:rsid w:val="007212F7"/>
    <w:rsid w:val="00721B5C"/>
    <w:rsid w:val="00721EBD"/>
    <w:rsid w:val="00723838"/>
    <w:rsid w:val="00725694"/>
    <w:rsid w:val="007256AE"/>
    <w:rsid w:val="00727A27"/>
    <w:rsid w:val="00727AE3"/>
    <w:rsid w:val="00727B0C"/>
    <w:rsid w:val="00730F0F"/>
    <w:rsid w:val="00731221"/>
    <w:rsid w:val="00731C60"/>
    <w:rsid w:val="00735073"/>
    <w:rsid w:val="0073716F"/>
    <w:rsid w:val="007373DA"/>
    <w:rsid w:val="00741C12"/>
    <w:rsid w:val="00742DC5"/>
    <w:rsid w:val="00744594"/>
    <w:rsid w:val="00744C4A"/>
    <w:rsid w:val="00746B2E"/>
    <w:rsid w:val="00747B3F"/>
    <w:rsid w:val="007540B5"/>
    <w:rsid w:val="00755053"/>
    <w:rsid w:val="00757ED1"/>
    <w:rsid w:val="00760218"/>
    <w:rsid w:val="00760C27"/>
    <w:rsid w:val="00761497"/>
    <w:rsid w:val="00761A10"/>
    <w:rsid w:val="007663D7"/>
    <w:rsid w:val="00766521"/>
    <w:rsid w:val="007666F4"/>
    <w:rsid w:val="00766E4B"/>
    <w:rsid w:val="007723E6"/>
    <w:rsid w:val="0077243D"/>
    <w:rsid w:val="00772630"/>
    <w:rsid w:val="00773566"/>
    <w:rsid w:val="007747E3"/>
    <w:rsid w:val="00774D01"/>
    <w:rsid w:val="0077627D"/>
    <w:rsid w:val="00776B35"/>
    <w:rsid w:val="00777DBA"/>
    <w:rsid w:val="007806AC"/>
    <w:rsid w:val="00781B50"/>
    <w:rsid w:val="00791579"/>
    <w:rsid w:val="007917DA"/>
    <w:rsid w:val="00791C96"/>
    <w:rsid w:val="00792517"/>
    <w:rsid w:val="00794DFC"/>
    <w:rsid w:val="007952AF"/>
    <w:rsid w:val="00796188"/>
    <w:rsid w:val="007A0B24"/>
    <w:rsid w:val="007A4788"/>
    <w:rsid w:val="007A4807"/>
    <w:rsid w:val="007A6175"/>
    <w:rsid w:val="007A7D81"/>
    <w:rsid w:val="007B028E"/>
    <w:rsid w:val="007B2BCF"/>
    <w:rsid w:val="007B4065"/>
    <w:rsid w:val="007B4F7C"/>
    <w:rsid w:val="007B7E76"/>
    <w:rsid w:val="007C340B"/>
    <w:rsid w:val="007C511C"/>
    <w:rsid w:val="007D0689"/>
    <w:rsid w:val="007D1505"/>
    <w:rsid w:val="007D3AB0"/>
    <w:rsid w:val="007D3CC1"/>
    <w:rsid w:val="007D69AB"/>
    <w:rsid w:val="007D6B1A"/>
    <w:rsid w:val="007D7430"/>
    <w:rsid w:val="007D7463"/>
    <w:rsid w:val="007E4A39"/>
    <w:rsid w:val="007E5320"/>
    <w:rsid w:val="007E6151"/>
    <w:rsid w:val="007E7770"/>
    <w:rsid w:val="007F2A75"/>
    <w:rsid w:val="007F2C9E"/>
    <w:rsid w:val="007F4F15"/>
    <w:rsid w:val="00800048"/>
    <w:rsid w:val="008017B3"/>
    <w:rsid w:val="008019D5"/>
    <w:rsid w:val="00802763"/>
    <w:rsid w:val="0080417E"/>
    <w:rsid w:val="00805B55"/>
    <w:rsid w:val="00807DB8"/>
    <w:rsid w:val="008125D3"/>
    <w:rsid w:val="00812DCB"/>
    <w:rsid w:val="008136C5"/>
    <w:rsid w:val="00815BDC"/>
    <w:rsid w:val="00820EC6"/>
    <w:rsid w:val="00821E60"/>
    <w:rsid w:val="00823621"/>
    <w:rsid w:val="0082449E"/>
    <w:rsid w:val="00825A22"/>
    <w:rsid w:val="00831858"/>
    <w:rsid w:val="00831DC0"/>
    <w:rsid w:val="00835752"/>
    <w:rsid w:val="00837271"/>
    <w:rsid w:val="00837C62"/>
    <w:rsid w:val="00837E3D"/>
    <w:rsid w:val="00844E1F"/>
    <w:rsid w:val="00845379"/>
    <w:rsid w:val="00850AF4"/>
    <w:rsid w:val="00851086"/>
    <w:rsid w:val="008518C8"/>
    <w:rsid w:val="00852C80"/>
    <w:rsid w:val="0085443F"/>
    <w:rsid w:val="00855794"/>
    <w:rsid w:val="00857DC3"/>
    <w:rsid w:val="00857E39"/>
    <w:rsid w:val="00860464"/>
    <w:rsid w:val="008607C6"/>
    <w:rsid w:val="008632A6"/>
    <w:rsid w:val="00867FFC"/>
    <w:rsid w:val="00870E39"/>
    <w:rsid w:val="00872499"/>
    <w:rsid w:val="008732C7"/>
    <w:rsid w:val="00873C56"/>
    <w:rsid w:val="00874EEE"/>
    <w:rsid w:val="00877847"/>
    <w:rsid w:val="008809F7"/>
    <w:rsid w:val="00882DC9"/>
    <w:rsid w:val="00884895"/>
    <w:rsid w:val="00884ED3"/>
    <w:rsid w:val="00885175"/>
    <w:rsid w:val="00885395"/>
    <w:rsid w:val="008855C5"/>
    <w:rsid w:val="00891883"/>
    <w:rsid w:val="00891CCF"/>
    <w:rsid w:val="00892830"/>
    <w:rsid w:val="00893563"/>
    <w:rsid w:val="00894076"/>
    <w:rsid w:val="00896C79"/>
    <w:rsid w:val="008A2694"/>
    <w:rsid w:val="008A27CF"/>
    <w:rsid w:val="008A4357"/>
    <w:rsid w:val="008A4B55"/>
    <w:rsid w:val="008A6AA2"/>
    <w:rsid w:val="008B282B"/>
    <w:rsid w:val="008B3A25"/>
    <w:rsid w:val="008B3EE2"/>
    <w:rsid w:val="008B4B71"/>
    <w:rsid w:val="008B658A"/>
    <w:rsid w:val="008B6AE1"/>
    <w:rsid w:val="008C1BCD"/>
    <w:rsid w:val="008C293A"/>
    <w:rsid w:val="008C3A0E"/>
    <w:rsid w:val="008C41D6"/>
    <w:rsid w:val="008C6B7B"/>
    <w:rsid w:val="008C7AD9"/>
    <w:rsid w:val="008C7C12"/>
    <w:rsid w:val="008D0D64"/>
    <w:rsid w:val="008D19E4"/>
    <w:rsid w:val="008D2C6A"/>
    <w:rsid w:val="008D351F"/>
    <w:rsid w:val="008D3C47"/>
    <w:rsid w:val="008D77F2"/>
    <w:rsid w:val="008E1900"/>
    <w:rsid w:val="008E39AC"/>
    <w:rsid w:val="008E5618"/>
    <w:rsid w:val="008E7539"/>
    <w:rsid w:val="008F0453"/>
    <w:rsid w:val="008F0C92"/>
    <w:rsid w:val="008F0E60"/>
    <w:rsid w:val="008F3924"/>
    <w:rsid w:val="008F3DDC"/>
    <w:rsid w:val="008F6063"/>
    <w:rsid w:val="008F69DA"/>
    <w:rsid w:val="00900563"/>
    <w:rsid w:val="00901225"/>
    <w:rsid w:val="00901C46"/>
    <w:rsid w:val="00906088"/>
    <w:rsid w:val="00907020"/>
    <w:rsid w:val="00911952"/>
    <w:rsid w:val="0091302F"/>
    <w:rsid w:val="009133CD"/>
    <w:rsid w:val="00913793"/>
    <w:rsid w:val="00914965"/>
    <w:rsid w:val="00917B0C"/>
    <w:rsid w:val="009210C2"/>
    <w:rsid w:val="009213DF"/>
    <w:rsid w:val="009225D1"/>
    <w:rsid w:val="00923DDC"/>
    <w:rsid w:val="00924C62"/>
    <w:rsid w:val="00936D37"/>
    <w:rsid w:val="009417E5"/>
    <w:rsid w:val="009423A8"/>
    <w:rsid w:val="009426C5"/>
    <w:rsid w:val="00945087"/>
    <w:rsid w:val="00945DF5"/>
    <w:rsid w:val="00946B9A"/>
    <w:rsid w:val="00950F4B"/>
    <w:rsid w:val="0095389A"/>
    <w:rsid w:val="00954DA4"/>
    <w:rsid w:val="009560BC"/>
    <w:rsid w:val="00956368"/>
    <w:rsid w:val="00960E62"/>
    <w:rsid w:val="009616FF"/>
    <w:rsid w:val="00962C88"/>
    <w:rsid w:val="00963C52"/>
    <w:rsid w:val="00964558"/>
    <w:rsid w:val="0096492A"/>
    <w:rsid w:val="00965C57"/>
    <w:rsid w:val="00966986"/>
    <w:rsid w:val="00966A27"/>
    <w:rsid w:val="00967078"/>
    <w:rsid w:val="0097113C"/>
    <w:rsid w:val="00971DF2"/>
    <w:rsid w:val="009724FA"/>
    <w:rsid w:val="0097294C"/>
    <w:rsid w:val="0097676D"/>
    <w:rsid w:val="009767B3"/>
    <w:rsid w:val="00977075"/>
    <w:rsid w:val="009804F8"/>
    <w:rsid w:val="009820B6"/>
    <w:rsid w:val="00982550"/>
    <w:rsid w:val="009835A4"/>
    <w:rsid w:val="009855DD"/>
    <w:rsid w:val="009873B4"/>
    <w:rsid w:val="0099031C"/>
    <w:rsid w:val="00991932"/>
    <w:rsid w:val="00992A2F"/>
    <w:rsid w:val="00992AB7"/>
    <w:rsid w:val="00994C5C"/>
    <w:rsid w:val="00996909"/>
    <w:rsid w:val="009A01D4"/>
    <w:rsid w:val="009A118E"/>
    <w:rsid w:val="009A2E6E"/>
    <w:rsid w:val="009A3B16"/>
    <w:rsid w:val="009A3E1F"/>
    <w:rsid w:val="009A48CF"/>
    <w:rsid w:val="009A4BE2"/>
    <w:rsid w:val="009A5BC9"/>
    <w:rsid w:val="009B5CB2"/>
    <w:rsid w:val="009B6311"/>
    <w:rsid w:val="009B6985"/>
    <w:rsid w:val="009C0E9A"/>
    <w:rsid w:val="009C397F"/>
    <w:rsid w:val="009C4EC5"/>
    <w:rsid w:val="009C6BF7"/>
    <w:rsid w:val="009C7522"/>
    <w:rsid w:val="009D4F4E"/>
    <w:rsid w:val="009D6A1A"/>
    <w:rsid w:val="009D6FF9"/>
    <w:rsid w:val="009D7F62"/>
    <w:rsid w:val="009E0AC9"/>
    <w:rsid w:val="009E0F6A"/>
    <w:rsid w:val="009E267F"/>
    <w:rsid w:val="009E30E6"/>
    <w:rsid w:val="009E3560"/>
    <w:rsid w:val="009E5A05"/>
    <w:rsid w:val="009E638B"/>
    <w:rsid w:val="009F1274"/>
    <w:rsid w:val="009F3E1D"/>
    <w:rsid w:val="009F4252"/>
    <w:rsid w:val="009F4ECA"/>
    <w:rsid w:val="009F50E0"/>
    <w:rsid w:val="009F6CB2"/>
    <w:rsid w:val="009F6D9F"/>
    <w:rsid w:val="009F76A4"/>
    <w:rsid w:val="009F7DDF"/>
    <w:rsid w:val="00A0181C"/>
    <w:rsid w:val="00A0244D"/>
    <w:rsid w:val="00A04BAC"/>
    <w:rsid w:val="00A056EE"/>
    <w:rsid w:val="00A1035F"/>
    <w:rsid w:val="00A111A4"/>
    <w:rsid w:val="00A11437"/>
    <w:rsid w:val="00A1585C"/>
    <w:rsid w:val="00A173CF"/>
    <w:rsid w:val="00A20667"/>
    <w:rsid w:val="00A20B2B"/>
    <w:rsid w:val="00A23847"/>
    <w:rsid w:val="00A24D38"/>
    <w:rsid w:val="00A256F5"/>
    <w:rsid w:val="00A3077A"/>
    <w:rsid w:val="00A30BAE"/>
    <w:rsid w:val="00A32C6B"/>
    <w:rsid w:val="00A330EB"/>
    <w:rsid w:val="00A350A9"/>
    <w:rsid w:val="00A35762"/>
    <w:rsid w:val="00A37EF8"/>
    <w:rsid w:val="00A409BE"/>
    <w:rsid w:val="00A41430"/>
    <w:rsid w:val="00A4379D"/>
    <w:rsid w:val="00A444A3"/>
    <w:rsid w:val="00A4551B"/>
    <w:rsid w:val="00A51ABA"/>
    <w:rsid w:val="00A536DB"/>
    <w:rsid w:val="00A536FC"/>
    <w:rsid w:val="00A54F1D"/>
    <w:rsid w:val="00A55E98"/>
    <w:rsid w:val="00A56406"/>
    <w:rsid w:val="00A569E8"/>
    <w:rsid w:val="00A577A2"/>
    <w:rsid w:val="00A57F6A"/>
    <w:rsid w:val="00A60548"/>
    <w:rsid w:val="00A60E74"/>
    <w:rsid w:val="00A63452"/>
    <w:rsid w:val="00A64818"/>
    <w:rsid w:val="00A655D2"/>
    <w:rsid w:val="00A66C92"/>
    <w:rsid w:val="00A7189C"/>
    <w:rsid w:val="00A802C5"/>
    <w:rsid w:val="00A81220"/>
    <w:rsid w:val="00A812B8"/>
    <w:rsid w:val="00A813A0"/>
    <w:rsid w:val="00A81E94"/>
    <w:rsid w:val="00A81FE4"/>
    <w:rsid w:val="00A832A4"/>
    <w:rsid w:val="00A8739B"/>
    <w:rsid w:val="00A95897"/>
    <w:rsid w:val="00A97B6B"/>
    <w:rsid w:val="00AA091C"/>
    <w:rsid w:val="00AA5AA8"/>
    <w:rsid w:val="00AA78AB"/>
    <w:rsid w:val="00AB1349"/>
    <w:rsid w:val="00AB3AD6"/>
    <w:rsid w:val="00AB4C3C"/>
    <w:rsid w:val="00AB778B"/>
    <w:rsid w:val="00AC0965"/>
    <w:rsid w:val="00AC57D8"/>
    <w:rsid w:val="00AC6682"/>
    <w:rsid w:val="00AC6BA1"/>
    <w:rsid w:val="00AD0560"/>
    <w:rsid w:val="00AD071B"/>
    <w:rsid w:val="00AD5DE4"/>
    <w:rsid w:val="00AE0101"/>
    <w:rsid w:val="00AE1849"/>
    <w:rsid w:val="00AE3BF1"/>
    <w:rsid w:val="00AE77FD"/>
    <w:rsid w:val="00AE7F83"/>
    <w:rsid w:val="00AF140D"/>
    <w:rsid w:val="00AF1B17"/>
    <w:rsid w:val="00AF220E"/>
    <w:rsid w:val="00AF5199"/>
    <w:rsid w:val="00AF5C11"/>
    <w:rsid w:val="00AF5F1C"/>
    <w:rsid w:val="00AF6309"/>
    <w:rsid w:val="00AF694B"/>
    <w:rsid w:val="00B01634"/>
    <w:rsid w:val="00B0575F"/>
    <w:rsid w:val="00B120F7"/>
    <w:rsid w:val="00B12931"/>
    <w:rsid w:val="00B140DE"/>
    <w:rsid w:val="00B144DE"/>
    <w:rsid w:val="00B15063"/>
    <w:rsid w:val="00B1506C"/>
    <w:rsid w:val="00B160C5"/>
    <w:rsid w:val="00B16B8F"/>
    <w:rsid w:val="00B16E64"/>
    <w:rsid w:val="00B20B8B"/>
    <w:rsid w:val="00B219CF"/>
    <w:rsid w:val="00B22053"/>
    <w:rsid w:val="00B22E6C"/>
    <w:rsid w:val="00B25D65"/>
    <w:rsid w:val="00B279F1"/>
    <w:rsid w:val="00B27CB3"/>
    <w:rsid w:val="00B306C3"/>
    <w:rsid w:val="00B348C1"/>
    <w:rsid w:val="00B35146"/>
    <w:rsid w:val="00B36A25"/>
    <w:rsid w:val="00B37C62"/>
    <w:rsid w:val="00B37E44"/>
    <w:rsid w:val="00B42256"/>
    <w:rsid w:val="00B44AF2"/>
    <w:rsid w:val="00B44C02"/>
    <w:rsid w:val="00B51A40"/>
    <w:rsid w:val="00B51F4F"/>
    <w:rsid w:val="00B524B1"/>
    <w:rsid w:val="00B571FE"/>
    <w:rsid w:val="00B607E0"/>
    <w:rsid w:val="00B626BB"/>
    <w:rsid w:val="00B62718"/>
    <w:rsid w:val="00B62A00"/>
    <w:rsid w:val="00B633EB"/>
    <w:rsid w:val="00B63CD3"/>
    <w:rsid w:val="00B65F77"/>
    <w:rsid w:val="00B660E8"/>
    <w:rsid w:val="00B6705E"/>
    <w:rsid w:val="00B678D5"/>
    <w:rsid w:val="00B72481"/>
    <w:rsid w:val="00B72C87"/>
    <w:rsid w:val="00B73AB7"/>
    <w:rsid w:val="00B77FA6"/>
    <w:rsid w:val="00B80461"/>
    <w:rsid w:val="00B8197C"/>
    <w:rsid w:val="00B8226D"/>
    <w:rsid w:val="00B826DC"/>
    <w:rsid w:val="00B86CBD"/>
    <w:rsid w:val="00B87374"/>
    <w:rsid w:val="00B87E91"/>
    <w:rsid w:val="00B908D8"/>
    <w:rsid w:val="00B95BC3"/>
    <w:rsid w:val="00B962CB"/>
    <w:rsid w:val="00BA079C"/>
    <w:rsid w:val="00BA07CA"/>
    <w:rsid w:val="00BA1ACF"/>
    <w:rsid w:val="00BA4D73"/>
    <w:rsid w:val="00BA5324"/>
    <w:rsid w:val="00BA6350"/>
    <w:rsid w:val="00BB0F75"/>
    <w:rsid w:val="00BB189A"/>
    <w:rsid w:val="00BB196C"/>
    <w:rsid w:val="00BB24E9"/>
    <w:rsid w:val="00BB4615"/>
    <w:rsid w:val="00BB612F"/>
    <w:rsid w:val="00BB68D2"/>
    <w:rsid w:val="00BB6BD1"/>
    <w:rsid w:val="00BB70BD"/>
    <w:rsid w:val="00BC007A"/>
    <w:rsid w:val="00BC1D10"/>
    <w:rsid w:val="00BC2814"/>
    <w:rsid w:val="00BC309A"/>
    <w:rsid w:val="00BC322D"/>
    <w:rsid w:val="00BC3662"/>
    <w:rsid w:val="00BC5702"/>
    <w:rsid w:val="00BC671C"/>
    <w:rsid w:val="00BC74B2"/>
    <w:rsid w:val="00BD08D2"/>
    <w:rsid w:val="00BD0B40"/>
    <w:rsid w:val="00BD376C"/>
    <w:rsid w:val="00BD52EF"/>
    <w:rsid w:val="00BD5AF3"/>
    <w:rsid w:val="00BD63A5"/>
    <w:rsid w:val="00BD646D"/>
    <w:rsid w:val="00BD6D42"/>
    <w:rsid w:val="00BE0CF6"/>
    <w:rsid w:val="00BE2D76"/>
    <w:rsid w:val="00BE3ACE"/>
    <w:rsid w:val="00BE6519"/>
    <w:rsid w:val="00BE6A89"/>
    <w:rsid w:val="00BE7F3F"/>
    <w:rsid w:val="00BF27E3"/>
    <w:rsid w:val="00BF41BA"/>
    <w:rsid w:val="00BF4FA7"/>
    <w:rsid w:val="00BF5134"/>
    <w:rsid w:val="00BF76DE"/>
    <w:rsid w:val="00C0015E"/>
    <w:rsid w:val="00C0042F"/>
    <w:rsid w:val="00C01A1F"/>
    <w:rsid w:val="00C0655D"/>
    <w:rsid w:val="00C067B0"/>
    <w:rsid w:val="00C067DD"/>
    <w:rsid w:val="00C071BD"/>
    <w:rsid w:val="00C11A5A"/>
    <w:rsid w:val="00C1375F"/>
    <w:rsid w:val="00C139BC"/>
    <w:rsid w:val="00C13BAE"/>
    <w:rsid w:val="00C140E8"/>
    <w:rsid w:val="00C16052"/>
    <w:rsid w:val="00C21ABF"/>
    <w:rsid w:val="00C25A01"/>
    <w:rsid w:val="00C317A0"/>
    <w:rsid w:val="00C33F31"/>
    <w:rsid w:val="00C34B41"/>
    <w:rsid w:val="00C373B0"/>
    <w:rsid w:val="00C37CCA"/>
    <w:rsid w:val="00C407E6"/>
    <w:rsid w:val="00C421BE"/>
    <w:rsid w:val="00C4440B"/>
    <w:rsid w:val="00C44BA2"/>
    <w:rsid w:val="00C46F96"/>
    <w:rsid w:val="00C500CF"/>
    <w:rsid w:val="00C5341F"/>
    <w:rsid w:val="00C555B8"/>
    <w:rsid w:val="00C55B26"/>
    <w:rsid w:val="00C5773D"/>
    <w:rsid w:val="00C57DD9"/>
    <w:rsid w:val="00C60918"/>
    <w:rsid w:val="00C615DE"/>
    <w:rsid w:val="00C648C4"/>
    <w:rsid w:val="00C6549A"/>
    <w:rsid w:val="00C66281"/>
    <w:rsid w:val="00C714D3"/>
    <w:rsid w:val="00C72BA5"/>
    <w:rsid w:val="00C7390C"/>
    <w:rsid w:val="00C75917"/>
    <w:rsid w:val="00C80052"/>
    <w:rsid w:val="00C92747"/>
    <w:rsid w:val="00C93EA1"/>
    <w:rsid w:val="00C944E8"/>
    <w:rsid w:val="00C949FE"/>
    <w:rsid w:val="00C95831"/>
    <w:rsid w:val="00C97E58"/>
    <w:rsid w:val="00CA10A2"/>
    <w:rsid w:val="00CA40BF"/>
    <w:rsid w:val="00CA4305"/>
    <w:rsid w:val="00CA545E"/>
    <w:rsid w:val="00CB00B0"/>
    <w:rsid w:val="00CB0116"/>
    <w:rsid w:val="00CB19FE"/>
    <w:rsid w:val="00CB43FB"/>
    <w:rsid w:val="00CB5681"/>
    <w:rsid w:val="00CB672B"/>
    <w:rsid w:val="00CB7182"/>
    <w:rsid w:val="00CB718A"/>
    <w:rsid w:val="00CC0A7C"/>
    <w:rsid w:val="00CC1C51"/>
    <w:rsid w:val="00CC3837"/>
    <w:rsid w:val="00CC4A7B"/>
    <w:rsid w:val="00CC68E6"/>
    <w:rsid w:val="00CD18F6"/>
    <w:rsid w:val="00CD217C"/>
    <w:rsid w:val="00CD34E7"/>
    <w:rsid w:val="00CD4460"/>
    <w:rsid w:val="00CD48A7"/>
    <w:rsid w:val="00CD5C18"/>
    <w:rsid w:val="00CD6553"/>
    <w:rsid w:val="00CE0CCC"/>
    <w:rsid w:val="00CE1450"/>
    <w:rsid w:val="00CE1A7E"/>
    <w:rsid w:val="00CE3054"/>
    <w:rsid w:val="00CE4A74"/>
    <w:rsid w:val="00CE6813"/>
    <w:rsid w:val="00CF0D22"/>
    <w:rsid w:val="00CF0E8E"/>
    <w:rsid w:val="00CF2AF5"/>
    <w:rsid w:val="00CF3488"/>
    <w:rsid w:val="00CF448D"/>
    <w:rsid w:val="00CF516A"/>
    <w:rsid w:val="00CF5596"/>
    <w:rsid w:val="00CF66C1"/>
    <w:rsid w:val="00CF66F8"/>
    <w:rsid w:val="00CF7081"/>
    <w:rsid w:val="00CF745D"/>
    <w:rsid w:val="00D009AD"/>
    <w:rsid w:val="00D04242"/>
    <w:rsid w:val="00D042F0"/>
    <w:rsid w:val="00D04581"/>
    <w:rsid w:val="00D04707"/>
    <w:rsid w:val="00D05F01"/>
    <w:rsid w:val="00D10EC5"/>
    <w:rsid w:val="00D1101C"/>
    <w:rsid w:val="00D1471F"/>
    <w:rsid w:val="00D14BAC"/>
    <w:rsid w:val="00D206BD"/>
    <w:rsid w:val="00D20DAC"/>
    <w:rsid w:val="00D23425"/>
    <w:rsid w:val="00D24885"/>
    <w:rsid w:val="00D25051"/>
    <w:rsid w:val="00D33C4C"/>
    <w:rsid w:val="00D43139"/>
    <w:rsid w:val="00D43E95"/>
    <w:rsid w:val="00D4422F"/>
    <w:rsid w:val="00D44627"/>
    <w:rsid w:val="00D44DC9"/>
    <w:rsid w:val="00D45842"/>
    <w:rsid w:val="00D461BC"/>
    <w:rsid w:val="00D46602"/>
    <w:rsid w:val="00D50511"/>
    <w:rsid w:val="00D5162D"/>
    <w:rsid w:val="00D526B4"/>
    <w:rsid w:val="00D52D50"/>
    <w:rsid w:val="00D54A67"/>
    <w:rsid w:val="00D57672"/>
    <w:rsid w:val="00D57925"/>
    <w:rsid w:val="00D60E0D"/>
    <w:rsid w:val="00D61BAE"/>
    <w:rsid w:val="00D6227B"/>
    <w:rsid w:val="00D63ED1"/>
    <w:rsid w:val="00D647CC"/>
    <w:rsid w:val="00D6672B"/>
    <w:rsid w:val="00D675F2"/>
    <w:rsid w:val="00D67BD7"/>
    <w:rsid w:val="00D70AD7"/>
    <w:rsid w:val="00D7257A"/>
    <w:rsid w:val="00D74297"/>
    <w:rsid w:val="00D77899"/>
    <w:rsid w:val="00D927D8"/>
    <w:rsid w:val="00D92A5E"/>
    <w:rsid w:val="00D951C0"/>
    <w:rsid w:val="00D96AE3"/>
    <w:rsid w:val="00D9773A"/>
    <w:rsid w:val="00DA32ED"/>
    <w:rsid w:val="00DA425B"/>
    <w:rsid w:val="00DA4467"/>
    <w:rsid w:val="00DA46B4"/>
    <w:rsid w:val="00DA5FBF"/>
    <w:rsid w:val="00DA647F"/>
    <w:rsid w:val="00DA662E"/>
    <w:rsid w:val="00DB08F4"/>
    <w:rsid w:val="00DB25AE"/>
    <w:rsid w:val="00DB4ECD"/>
    <w:rsid w:val="00DB5458"/>
    <w:rsid w:val="00DB624A"/>
    <w:rsid w:val="00DC177A"/>
    <w:rsid w:val="00DC3759"/>
    <w:rsid w:val="00DC4D91"/>
    <w:rsid w:val="00DC74C8"/>
    <w:rsid w:val="00DD0CDA"/>
    <w:rsid w:val="00DD5554"/>
    <w:rsid w:val="00DD64DC"/>
    <w:rsid w:val="00DD73C8"/>
    <w:rsid w:val="00DE07FF"/>
    <w:rsid w:val="00DE1E62"/>
    <w:rsid w:val="00DE33C2"/>
    <w:rsid w:val="00DE48EE"/>
    <w:rsid w:val="00DE7BF2"/>
    <w:rsid w:val="00DF044B"/>
    <w:rsid w:val="00DF1082"/>
    <w:rsid w:val="00DF1C1C"/>
    <w:rsid w:val="00DF3273"/>
    <w:rsid w:val="00DF662A"/>
    <w:rsid w:val="00DF67DD"/>
    <w:rsid w:val="00DF79EC"/>
    <w:rsid w:val="00E007FA"/>
    <w:rsid w:val="00E027ED"/>
    <w:rsid w:val="00E03027"/>
    <w:rsid w:val="00E03B29"/>
    <w:rsid w:val="00E10AAA"/>
    <w:rsid w:val="00E124E2"/>
    <w:rsid w:val="00E13D67"/>
    <w:rsid w:val="00E1457C"/>
    <w:rsid w:val="00E15C79"/>
    <w:rsid w:val="00E16213"/>
    <w:rsid w:val="00E22CF4"/>
    <w:rsid w:val="00E254BD"/>
    <w:rsid w:val="00E258DD"/>
    <w:rsid w:val="00E25F5F"/>
    <w:rsid w:val="00E3434A"/>
    <w:rsid w:val="00E36F9A"/>
    <w:rsid w:val="00E36FFA"/>
    <w:rsid w:val="00E40E82"/>
    <w:rsid w:val="00E4567A"/>
    <w:rsid w:val="00E46AA0"/>
    <w:rsid w:val="00E51832"/>
    <w:rsid w:val="00E52801"/>
    <w:rsid w:val="00E52884"/>
    <w:rsid w:val="00E52CFC"/>
    <w:rsid w:val="00E567C5"/>
    <w:rsid w:val="00E5797E"/>
    <w:rsid w:val="00E61327"/>
    <w:rsid w:val="00E617CC"/>
    <w:rsid w:val="00E62464"/>
    <w:rsid w:val="00E62C72"/>
    <w:rsid w:val="00E63249"/>
    <w:rsid w:val="00E6513E"/>
    <w:rsid w:val="00E71405"/>
    <w:rsid w:val="00E725A9"/>
    <w:rsid w:val="00E73002"/>
    <w:rsid w:val="00E74F94"/>
    <w:rsid w:val="00E767FE"/>
    <w:rsid w:val="00E80FA0"/>
    <w:rsid w:val="00E81E72"/>
    <w:rsid w:val="00E831A9"/>
    <w:rsid w:val="00E836DE"/>
    <w:rsid w:val="00E877A1"/>
    <w:rsid w:val="00E92089"/>
    <w:rsid w:val="00E92567"/>
    <w:rsid w:val="00E94090"/>
    <w:rsid w:val="00E95389"/>
    <w:rsid w:val="00E95FC2"/>
    <w:rsid w:val="00E96A5D"/>
    <w:rsid w:val="00E9742C"/>
    <w:rsid w:val="00E975ED"/>
    <w:rsid w:val="00E97C9C"/>
    <w:rsid w:val="00EA0570"/>
    <w:rsid w:val="00EA1CE7"/>
    <w:rsid w:val="00EA416B"/>
    <w:rsid w:val="00EA7014"/>
    <w:rsid w:val="00EA7534"/>
    <w:rsid w:val="00EB0A1A"/>
    <w:rsid w:val="00EB2308"/>
    <w:rsid w:val="00EB27F7"/>
    <w:rsid w:val="00EB2AF2"/>
    <w:rsid w:val="00EB2E90"/>
    <w:rsid w:val="00EB347E"/>
    <w:rsid w:val="00EB52F8"/>
    <w:rsid w:val="00EB548C"/>
    <w:rsid w:val="00EB60D9"/>
    <w:rsid w:val="00EB7949"/>
    <w:rsid w:val="00EB7EB6"/>
    <w:rsid w:val="00EC238A"/>
    <w:rsid w:val="00EC6B62"/>
    <w:rsid w:val="00ED0C3A"/>
    <w:rsid w:val="00ED4BA6"/>
    <w:rsid w:val="00ED7107"/>
    <w:rsid w:val="00ED7F8D"/>
    <w:rsid w:val="00EE1300"/>
    <w:rsid w:val="00EE1376"/>
    <w:rsid w:val="00EE1391"/>
    <w:rsid w:val="00EE1FFC"/>
    <w:rsid w:val="00EE2096"/>
    <w:rsid w:val="00EE260F"/>
    <w:rsid w:val="00EE41C2"/>
    <w:rsid w:val="00EE58B2"/>
    <w:rsid w:val="00EE64CF"/>
    <w:rsid w:val="00EF0190"/>
    <w:rsid w:val="00EF028B"/>
    <w:rsid w:val="00EF0780"/>
    <w:rsid w:val="00EF0FDA"/>
    <w:rsid w:val="00EF2B6D"/>
    <w:rsid w:val="00EF2BFA"/>
    <w:rsid w:val="00EF4D78"/>
    <w:rsid w:val="00EF5111"/>
    <w:rsid w:val="00EF5B9A"/>
    <w:rsid w:val="00EF7198"/>
    <w:rsid w:val="00EF72B1"/>
    <w:rsid w:val="00EF7317"/>
    <w:rsid w:val="00F0022E"/>
    <w:rsid w:val="00F02385"/>
    <w:rsid w:val="00F037FB"/>
    <w:rsid w:val="00F03C17"/>
    <w:rsid w:val="00F04507"/>
    <w:rsid w:val="00F06A04"/>
    <w:rsid w:val="00F12913"/>
    <w:rsid w:val="00F15248"/>
    <w:rsid w:val="00F17C23"/>
    <w:rsid w:val="00F23824"/>
    <w:rsid w:val="00F26D33"/>
    <w:rsid w:val="00F26E04"/>
    <w:rsid w:val="00F2717A"/>
    <w:rsid w:val="00F27E82"/>
    <w:rsid w:val="00F32500"/>
    <w:rsid w:val="00F32A8F"/>
    <w:rsid w:val="00F33400"/>
    <w:rsid w:val="00F35852"/>
    <w:rsid w:val="00F35DB8"/>
    <w:rsid w:val="00F43CE0"/>
    <w:rsid w:val="00F441D1"/>
    <w:rsid w:val="00F45360"/>
    <w:rsid w:val="00F46C43"/>
    <w:rsid w:val="00F46D34"/>
    <w:rsid w:val="00F4715D"/>
    <w:rsid w:val="00F474C4"/>
    <w:rsid w:val="00F505C4"/>
    <w:rsid w:val="00F5294E"/>
    <w:rsid w:val="00F52BE1"/>
    <w:rsid w:val="00F52CAB"/>
    <w:rsid w:val="00F540FA"/>
    <w:rsid w:val="00F549B3"/>
    <w:rsid w:val="00F54D56"/>
    <w:rsid w:val="00F54F78"/>
    <w:rsid w:val="00F5507B"/>
    <w:rsid w:val="00F57391"/>
    <w:rsid w:val="00F576D7"/>
    <w:rsid w:val="00F604D8"/>
    <w:rsid w:val="00F61260"/>
    <w:rsid w:val="00F625C7"/>
    <w:rsid w:val="00F626CB"/>
    <w:rsid w:val="00F6460C"/>
    <w:rsid w:val="00F676DD"/>
    <w:rsid w:val="00F700F6"/>
    <w:rsid w:val="00F70766"/>
    <w:rsid w:val="00F7077F"/>
    <w:rsid w:val="00F734BA"/>
    <w:rsid w:val="00F756D8"/>
    <w:rsid w:val="00F75FB4"/>
    <w:rsid w:val="00F76AEE"/>
    <w:rsid w:val="00F77014"/>
    <w:rsid w:val="00F80891"/>
    <w:rsid w:val="00F83119"/>
    <w:rsid w:val="00F84AD7"/>
    <w:rsid w:val="00F85CAD"/>
    <w:rsid w:val="00F87887"/>
    <w:rsid w:val="00F87D69"/>
    <w:rsid w:val="00F93A4A"/>
    <w:rsid w:val="00F93DA1"/>
    <w:rsid w:val="00F95340"/>
    <w:rsid w:val="00F960D1"/>
    <w:rsid w:val="00F9680C"/>
    <w:rsid w:val="00FA023D"/>
    <w:rsid w:val="00FA0848"/>
    <w:rsid w:val="00FA1A57"/>
    <w:rsid w:val="00FA2677"/>
    <w:rsid w:val="00FB2A44"/>
    <w:rsid w:val="00FB35BB"/>
    <w:rsid w:val="00FB479B"/>
    <w:rsid w:val="00FB532E"/>
    <w:rsid w:val="00FB60AA"/>
    <w:rsid w:val="00FB7BDA"/>
    <w:rsid w:val="00FC073E"/>
    <w:rsid w:val="00FC0950"/>
    <w:rsid w:val="00FC1A92"/>
    <w:rsid w:val="00FC219E"/>
    <w:rsid w:val="00FC52DE"/>
    <w:rsid w:val="00FC6036"/>
    <w:rsid w:val="00FC671D"/>
    <w:rsid w:val="00FC701D"/>
    <w:rsid w:val="00FC70F6"/>
    <w:rsid w:val="00FD007A"/>
    <w:rsid w:val="00FD1D53"/>
    <w:rsid w:val="00FD25EC"/>
    <w:rsid w:val="00FD2F7E"/>
    <w:rsid w:val="00FD364B"/>
    <w:rsid w:val="00FD4896"/>
    <w:rsid w:val="00FD7792"/>
    <w:rsid w:val="00FE1122"/>
    <w:rsid w:val="00FE1836"/>
    <w:rsid w:val="00FE22E5"/>
    <w:rsid w:val="00FE2BE9"/>
    <w:rsid w:val="00FE3CE5"/>
    <w:rsid w:val="00FE4D61"/>
    <w:rsid w:val="00FE5B92"/>
    <w:rsid w:val="00FE7EA2"/>
    <w:rsid w:val="00FF204F"/>
    <w:rsid w:val="00FF3393"/>
    <w:rsid w:val="00FF3907"/>
    <w:rsid w:val="00FF3A67"/>
    <w:rsid w:val="00FF437E"/>
    <w:rsid w:val="00FF5BA8"/>
    <w:rsid w:val="00FF5E61"/>
    <w:rsid w:val="00FF693F"/>
    <w:rsid w:val="00FF7B96"/>
    <w:rsid w:val="00FF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0A39B7"/>
  <w15:docId w15:val="{99C827E0-56B1-40EA-890D-9F50FD44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861DA"/>
    <w:rPr>
      <w:rFonts w:eastAsia="Calibri"/>
      <w:sz w:val="24"/>
      <w:szCs w:val="24"/>
    </w:rPr>
  </w:style>
  <w:style w:type="paragraph" w:styleId="1">
    <w:name w:val="heading 1"/>
    <w:basedOn w:val="a0"/>
    <w:next w:val="a0"/>
    <w:link w:val="10"/>
    <w:qFormat/>
    <w:rsid w:val="00867FF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35727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6">
    <w:name w:val="heading 6"/>
    <w:basedOn w:val="a0"/>
    <w:next w:val="a0"/>
    <w:link w:val="60"/>
    <w:semiHidden/>
    <w:unhideWhenUsed/>
    <w:qFormat/>
    <w:rsid w:val="00E46AA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DD0C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90">
    <w:name w:val="Заголовок 9 Знак"/>
    <w:link w:val="9"/>
    <w:locked/>
    <w:rsid w:val="00DD0CDA"/>
    <w:rPr>
      <w:rFonts w:ascii="Cambria" w:eastAsia="Calibri" w:hAnsi="Cambria"/>
      <w:sz w:val="22"/>
      <w:szCs w:val="22"/>
      <w:lang w:val="ru-RU" w:eastAsia="ru-RU" w:bidi="ar-SA"/>
    </w:rPr>
  </w:style>
  <w:style w:type="character" w:styleId="a4">
    <w:name w:val="Hyperlink"/>
    <w:uiPriority w:val="99"/>
    <w:rsid w:val="00DD0CDA"/>
    <w:rPr>
      <w:color w:val="0000FF"/>
      <w:u w:val="single"/>
    </w:rPr>
  </w:style>
  <w:style w:type="paragraph" w:styleId="a5">
    <w:name w:val="Balloon Text"/>
    <w:basedOn w:val="a0"/>
    <w:link w:val="a6"/>
    <w:semiHidden/>
    <w:rsid w:val="00DD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D0CDA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7">
    <w:name w:val="header"/>
    <w:basedOn w:val="a0"/>
    <w:link w:val="a8"/>
    <w:rsid w:val="00DD0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DD0CDA"/>
    <w:rPr>
      <w:rFonts w:eastAsia="Calibri"/>
      <w:sz w:val="24"/>
      <w:szCs w:val="24"/>
      <w:lang w:val="ru-RU" w:eastAsia="ru-RU" w:bidi="ar-SA"/>
    </w:rPr>
  </w:style>
  <w:style w:type="paragraph" w:styleId="a9">
    <w:name w:val="footer"/>
    <w:basedOn w:val="a0"/>
    <w:link w:val="aa"/>
    <w:uiPriority w:val="99"/>
    <w:rsid w:val="00DD0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D0CDA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0"/>
    <w:rsid w:val="00DD0CDA"/>
    <w:pPr>
      <w:ind w:left="720"/>
      <w:contextualSpacing/>
    </w:pPr>
  </w:style>
  <w:style w:type="character" w:styleId="ab">
    <w:name w:val="footnote reference"/>
    <w:rsid w:val="00DD0CDA"/>
    <w:rPr>
      <w:vertAlign w:val="superscript"/>
    </w:rPr>
  </w:style>
  <w:style w:type="paragraph" w:styleId="ac">
    <w:name w:val="footnote text"/>
    <w:basedOn w:val="a0"/>
    <w:link w:val="ad"/>
    <w:rsid w:val="00DD0CDA"/>
    <w:rPr>
      <w:sz w:val="20"/>
      <w:szCs w:val="20"/>
    </w:rPr>
  </w:style>
  <w:style w:type="character" w:customStyle="1" w:styleId="ad">
    <w:name w:val="Текст сноски Знак"/>
    <w:link w:val="ac"/>
    <w:locked/>
    <w:rsid w:val="00DD0CDA"/>
    <w:rPr>
      <w:rFonts w:eastAsia="Calibri"/>
      <w:lang w:val="ru-RU" w:eastAsia="ru-RU" w:bidi="ar-SA"/>
    </w:rPr>
  </w:style>
  <w:style w:type="character" w:customStyle="1" w:styleId="FontStyle16">
    <w:name w:val="Font Style16"/>
    <w:rsid w:val="00DD0CDA"/>
    <w:rPr>
      <w:rFonts w:ascii="Times New Roman" w:hAnsi="Times New Roman"/>
      <w:sz w:val="26"/>
    </w:rPr>
  </w:style>
  <w:style w:type="paragraph" w:customStyle="1" w:styleId="Style1">
    <w:name w:val="Style1"/>
    <w:basedOn w:val="a0"/>
    <w:rsid w:val="00DD0CDA"/>
    <w:pPr>
      <w:widowControl w:val="0"/>
      <w:autoSpaceDE w:val="0"/>
      <w:autoSpaceDN w:val="0"/>
      <w:adjustRightInd w:val="0"/>
      <w:spacing w:line="317" w:lineRule="exact"/>
      <w:ind w:firstLine="682"/>
      <w:jc w:val="both"/>
    </w:pPr>
  </w:style>
  <w:style w:type="paragraph" w:customStyle="1" w:styleId="Style3">
    <w:name w:val="Style3"/>
    <w:basedOn w:val="a0"/>
    <w:rsid w:val="00DD0CDA"/>
    <w:pPr>
      <w:widowControl w:val="0"/>
      <w:autoSpaceDE w:val="0"/>
      <w:autoSpaceDN w:val="0"/>
      <w:adjustRightInd w:val="0"/>
      <w:spacing w:line="336" w:lineRule="exact"/>
      <w:ind w:firstLine="691"/>
      <w:jc w:val="both"/>
    </w:pPr>
  </w:style>
  <w:style w:type="character" w:customStyle="1" w:styleId="10">
    <w:name w:val="Заголовок 1 Знак"/>
    <w:link w:val="1"/>
    <w:rsid w:val="00867F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TML">
    <w:name w:val="HTML Preformatted"/>
    <w:basedOn w:val="a0"/>
    <w:link w:val="HTML0"/>
    <w:rsid w:val="008918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91883"/>
    <w:rPr>
      <w:rFonts w:ascii="Courier New" w:hAnsi="Courier New"/>
    </w:rPr>
  </w:style>
  <w:style w:type="paragraph" w:styleId="21">
    <w:name w:val="Body Text Indent 2"/>
    <w:basedOn w:val="a0"/>
    <w:link w:val="22"/>
    <w:rsid w:val="004A54E3"/>
    <w:pPr>
      <w:ind w:firstLine="567"/>
      <w:jc w:val="both"/>
    </w:pPr>
    <w:rPr>
      <w:rFonts w:eastAsia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rsid w:val="004A54E3"/>
  </w:style>
  <w:style w:type="paragraph" w:styleId="ae">
    <w:name w:val="List Paragraph"/>
    <w:basedOn w:val="a0"/>
    <w:uiPriority w:val="34"/>
    <w:qFormat/>
    <w:rsid w:val="00176025"/>
    <w:pPr>
      <w:ind w:left="720"/>
      <w:contextualSpacing/>
    </w:pPr>
    <w:rPr>
      <w:rFonts w:eastAsia="Times New Roman"/>
    </w:rPr>
  </w:style>
  <w:style w:type="character" w:customStyle="1" w:styleId="60">
    <w:name w:val="Заголовок 6 Знак"/>
    <w:link w:val="6"/>
    <w:semiHidden/>
    <w:rsid w:val="00E46AA0"/>
    <w:rPr>
      <w:rFonts w:ascii="Calibri" w:eastAsia="Times New Roman" w:hAnsi="Calibri" w:cs="Times New Roman"/>
      <w:b/>
      <w:bCs/>
      <w:sz w:val="22"/>
      <w:szCs w:val="22"/>
    </w:rPr>
  </w:style>
  <w:style w:type="paragraph" w:styleId="3">
    <w:name w:val="Body Text 3"/>
    <w:basedOn w:val="a0"/>
    <w:link w:val="30"/>
    <w:rsid w:val="00E46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46AA0"/>
    <w:rPr>
      <w:rFonts w:eastAsia="Calibri"/>
      <w:sz w:val="16"/>
      <w:szCs w:val="16"/>
    </w:rPr>
  </w:style>
  <w:style w:type="paragraph" w:styleId="af">
    <w:name w:val="Body Text"/>
    <w:basedOn w:val="a0"/>
    <w:link w:val="af0"/>
    <w:rsid w:val="00E46AA0"/>
    <w:pPr>
      <w:spacing w:after="120"/>
    </w:pPr>
  </w:style>
  <w:style w:type="character" w:customStyle="1" w:styleId="af0">
    <w:name w:val="Основной текст Знак"/>
    <w:link w:val="af"/>
    <w:rsid w:val="00E46AA0"/>
    <w:rPr>
      <w:rFonts w:eastAsia="Calibri"/>
      <w:sz w:val="24"/>
      <w:szCs w:val="24"/>
    </w:rPr>
  </w:style>
  <w:style w:type="paragraph" w:styleId="31">
    <w:name w:val="Body Text Indent 3"/>
    <w:basedOn w:val="a0"/>
    <w:link w:val="32"/>
    <w:rsid w:val="00E46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46AA0"/>
    <w:rPr>
      <w:rFonts w:eastAsia="Calibri"/>
      <w:sz w:val="16"/>
      <w:szCs w:val="16"/>
    </w:rPr>
  </w:style>
  <w:style w:type="paragraph" w:styleId="af1">
    <w:name w:val="Title"/>
    <w:basedOn w:val="a0"/>
    <w:link w:val="af2"/>
    <w:uiPriority w:val="10"/>
    <w:qFormat/>
    <w:rsid w:val="00E46AA0"/>
    <w:pPr>
      <w:jc w:val="center"/>
    </w:pPr>
    <w:rPr>
      <w:rFonts w:eastAsia="Times New Roman"/>
      <w:b/>
      <w:sz w:val="20"/>
      <w:szCs w:val="20"/>
    </w:rPr>
  </w:style>
  <w:style w:type="character" w:customStyle="1" w:styleId="af2">
    <w:name w:val="Заголовок Знак"/>
    <w:link w:val="af1"/>
    <w:uiPriority w:val="10"/>
    <w:rsid w:val="00E46AA0"/>
    <w:rPr>
      <w:b/>
    </w:rPr>
  </w:style>
  <w:style w:type="paragraph" w:styleId="af3">
    <w:name w:val="TOC Heading"/>
    <w:basedOn w:val="1"/>
    <w:next w:val="a0"/>
    <w:uiPriority w:val="39"/>
    <w:unhideWhenUsed/>
    <w:qFormat/>
    <w:rsid w:val="004E0B8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2">
    <w:name w:val="toc 1"/>
    <w:basedOn w:val="a0"/>
    <w:next w:val="a0"/>
    <w:autoRedefine/>
    <w:uiPriority w:val="39"/>
    <w:rsid w:val="007F2C9E"/>
    <w:pPr>
      <w:tabs>
        <w:tab w:val="right" w:leader="dot" w:pos="14276"/>
      </w:tabs>
    </w:pPr>
    <w:rPr>
      <w:noProof/>
    </w:rPr>
  </w:style>
  <w:style w:type="paragraph" w:styleId="af4">
    <w:name w:val="Subtitle"/>
    <w:basedOn w:val="a0"/>
    <w:next w:val="a0"/>
    <w:link w:val="af5"/>
    <w:qFormat/>
    <w:rsid w:val="005150D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5">
    <w:name w:val="Подзаголовок Знак"/>
    <w:link w:val="af4"/>
    <w:rsid w:val="005150DE"/>
    <w:rPr>
      <w:rFonts w:ascii="Calibri Light" w:eastAsia="Times New Roman" w:hAnsi="Calibri Light" w:cs="Times New Roman"/>
      <w:sz w:val="24"/>
      <w:szCs w:val="24"/>
    </w:rPr>
  </w:style>
  <w:style w:type="paragraph" w:styleId="23">
    <w:name w:val="toc 2"/>
    <w:basedOn w:val="a0"/>
    <w:next w:val="a0"/>
    <w:autoRedefine/>
    <w:uiPriority w:val="39"/>
    <w:rsid w:val="005E36CA"/>
    <w:pPr>
      <w:tabs>
        <w:tab w:val="left" w:pos="660"/>
        <w:tab w:val="right" w:leader="dot" w:pos="10348"/>
      </w:tabs>
      <w:ind w:left="240" w:right="-144"/>
    </w:pPr>
  </w:style>
  <w:style w:type="paragraph" w:customStyle="1" w:styleId="Iauiue">
    <w:name w:val="Iau?iue"/>
    <w:rsid w:val="00730F0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af6">
    <w:name w:val="Normal (Web)"/>
    <w:basedOn w:val="a0"/>
    <w:uiPriority w:val="99"/>
    <w:unhideWhenUsed/>
    <w:rsid w:val="000416CC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table" w:styleId="af7">
    <w:name w:val="Table Grid"/>
    <w:basedOn w:val="a2"/>
    <w:uiPriority w:val="39"/>
    <w:rsid w:val="004C7BC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8E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8">
    <w:name w:val="No Spacing"/>
    <w:uiPriority w:val="1"/>
    <w:qFormat/>
    <w:rsid w:val="003D5686"/>
    <w:rPr>
      <w:rFonts w:ascii="Calibri" w:hAnsi="Calibri"/>
      <w:sz w:val="22"/>
      <w:szCs w:val="22"/>
    </w:rPr>
  </w:style>
  <w:style w:type="paragraph" w:customStyle="1" w:styleId="p4">
    <w:name w:val="p4"/>
    <w:basedOn w:val="a0"/>
    <w:rsid w:val="003D5686"/>
    <w:pPr>
      <w:spacing w:before="100" w:beforeAutospacing="1" w:after="100" w:afterAutospacing="1"/>
    </w:pPr>
    <w:rPr>
      <w:rFonts w:eastAsia="Times New Roman"/>
    </w:rPr>
  </w:style>
  <w:style w:type="paragraph" w:customStyle="1" w:styleId="a">
    <w:name w:val="Пункт"/>
    <w:basedOn w:val="a0"/>
    <w:uiPriority w:val="99"/>
    <w:rsid w:val="002F5F67"/>
    <w:pPr>
      <w:numPr>
        <w:ilvl w:val="2"/>
        <w:numId w:val="3"/>
      </w:numPr>
      <w:spacing w:line="360" w:lineRule="auto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737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0"/>
    <w:uiPriority w:val="99"/>
    <w:rsid w:val="004D6F7F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styleId="af9">
    <w:name w:val="Emphasis"/>
    <w:uiPriority w:val="99"/>
    <w:qFormat/>
    <w:rsid w:val="004D6F7F"/>
    <w:rPr>
      <w:rFonts w:cs="Times New Roman"/>
      <w:i/>
    </w:rPr>
  </w:style>
  <w:style w:type="character" w:customStyle="1" w:styleId="s3">
    <w:name w:val="s3"/>
    <w:rsid w:val="004D6F7F"/>
  </w:style>
  <w:style w:type="character" w:customStyle="1" w:styleId="s2">
    <w:name w:val="s2"/>
    <w:rsid w:val="004D6F7F"/>
  </w:style>
  <w:style w:type="character" w:customStyle="1" w:styleId="apple-converted-space">
    <w:name w:val="apple-converted-space"/>
    <w:rsid w:val="004D6F7F"/>
  </w:style>
  <w:style w:type="character" w:customStyle="1" w:styleId="20">
    <w:name w:val="Заголовок 2 Знак"/>
    <w:link w:val="2"/>
    <w:semiHidden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a">
    <w:name w:val="annotation text"/>
    <w:basedOn w:val="a0"/>
    <w:link w:val="afb"/>
    <w:uiPriority w:val="99"/>
    <w:rsid w:val="0035727D"/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rsid w:val="0035727D"/>
  </w:style>
  <w:style w:type="table" w:customStyle="1" w:styleId="14">
    <w:name w:val="Сетка таблицы1"/>
    <w:basedOn w:val="a2"/>
    <w:next w:val="af7"/>
    <w:uiPriority w:val="59"/>
    <w:rsid w:val="00DE7B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4B282D"/>
  </w:style>
  <w:style w:type="character" w:styleId="afc">
    <w:name w:val="annotation reference"/>
    <w:rsid w:val="00385718"/>
    <w:rPr>
      <w:sz w:val="16"/>
      <w:szCs w:val="16"/>
    </w:rPr>
  </w:style>
  <w:style w:type="paragraph" w:styleId="afd">
    <w:name w:val="annotation subject"/>
    <w:basedOn w:val="afa"/>
    <w:next w:val="afa"/>
    <w:link w:val="afe"/>
    <w:rsid w:val="00385718"/>
    <w:rPr>
      <w:rFonts w:eastAsia="Calibri"/>
      <w:b/>
      <w:bCs/>
    </w:rPr>
  </w:style>
  <w:style w:type="character" w:customStyle="1" w:styleId="afe">
    <w:name w:val="Тема примечания Знак"/>
    <w:link w:val="afd"/>
    <w:rsid w:val="00385718"/>
    <w:rPr>
      <w:rFonts w:eastAsia="Calibri"/>
      <w:b/>
      <w:bCs/>
    </w:rPr>
  </w:style>
  <w:style w:type="paragraph" w:customStyle="1" w:styleId="24">
    <w:name w:val="Абзац списка2"/>
    <w:basedOn w:val="a0"/>
    <w:rsid w:val="009616FF"/>
    <w:pPr>
      <w:ind w:left="720"/>
      <w:contextualSpacing/>
    </w:pPr>
  </w:style>
  <w:style w:type="paragraph" w:customStyle="1" w:styleId="33">
    <w:name w:val="Абзац списка3"/>
    <w:basedOn w:val="a0"/>
    <w:rsid w:val="00C1375F"/>
    <w:pPr>
      <w:ind w:left="720"/>
      <w:contextualSpacing/>
    </w:pPr>
  </w:style>
  <w:style w:type="paragraph" w:customStyle="1" w:styleId="4">
    <w:name w:val="Абзац списка4"/>
    <w:basedOn w:val="a0"/>
    <w:rsid w:val="00DE33C2"/>
    <w:pPr>
      <w:ind w:left="720"/>
      <w:contextualSpacing/>
    </w:pPr>
  </w:style>
  <w:style w:type="table" w:customStyle="1" w:styleId="25">
    <w:name w:val="Сетка таблицы2"/>
    <w:basedOn w:val="a2"/>
    <w:next w:val="af7"/>
    <w:uiPriority w:val="39"/>
    <w:rsid w:val="00CF0D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812DCB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812DC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kanovan@gupre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91CD-B5CE-4100-B35A-B1354BF7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23</Pages>
  <Words>7142</Words>
  <Characters>40712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47759</CharactersWithSpaces>
  <SharedDoc>false</SharedDoc>
  <HLinks>
    <vt:vector size="144" baseType="variant">
      <vt:variant>
        <vt:i4>3604485</vt:i4>
      </vt:variant>
      <vt:variant>
        <vt:i4>123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3604485</vt:i4>
      </vt:variant>
      <vt:variant>
        <vt:i4>120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117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  <vt:variant>
        <vt:i4>3604485</vt:i4>
      </vt:variant>
      <vt:variant>
        <vt:i4>111</vt:i4>
      </vt:variant>
      <vt:variant>
        <vt:i4>0</vt:i4>
      </vt:variant>
      <vt:variant>
        <vt:i4>5</vt:i4>
      </vt:variant>
      <vt:variant>
        <vt:lpwstr>mailto:pto@bash.ru</vt:lpwstr>
      </vt:variant>
      <vt:variant>
        <vt:lpwstr/>
      </vt:variant>
      <vt:variant>
        <vt:i4>3276806</vt:i4>
      </vt:variant>
      <vt:variant>
        <vt:i4>108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3276806</vt:i4>
      </vt:variant>
      <vt:variant>
        <vt:i4>105</vt:i4>
      </vt:variant>
      <vt:variant>
        <vt:i4>0</vt:i4>
      </vt:variant>
      <vt:variant>
        <vt:i4>5</vt:i4>
      </vt:variant>
      <vt:variant>
        <vt:lpwstr>mailto:ks@bash.ru</vt:lpwstr>
      </vt:variant>
      <vt:variant>
        <vt:lpwstr/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_Toc481051445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_Toc481051444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_Toc481051443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_Toc481051442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_Toc481051441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_Toc481051440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_Toc481051439</vt:lpwstr>
      </vt:variant>
      <vt:variant>
        <vt:i4>1900596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_Toc481051438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_Toc481051437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_Toc481051436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_Toc481051435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_Toc481051434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_Toc481051433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_Toc481051432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_Toc481051431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_Toc481051430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_Toc481051429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Rehtina</dc:creator>
  <cp:lastModifiedBy>Сиразитдинов Эдуард Насимьянович</cp:lastModifiedBy>
  <cp:revision>10</cp:revision>
  <cp:lastPrinted>2022-10-26T09:55:00Z</cp:lastPrinted>
  <dcterms:created xsi:type="dcterms:W3CDTF">2023-04-06T05:41:00Z</dcterms:created>
  <dcterms:modified xsi:type="dcterms:W3CDTF">2023-10-06T09:37:00Z</dcterms:modified>
</cp:coreProperties>
</file>