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8A79F" w14:textId="77777777" w:rsidR="00CB614F" w:rsidRPr="00B64182" w:rsidRDefault="00EC59F2">
      <w:pPr>
        <w:pStyle w:val="Heading"/>
        <w:jc w:val="center"/>
        <w:rPr>
          <w:rFonts w:ascii="Times New Roman" w:eastAsia="Arial Unicode MS" w:hAnsi="Times New Roman" w:cs="Times New Roman"/>
        </w:rPr>
      </w:pPr>
      <w:r w:rsidRPr="00B64182">
        <w:rPr>
          <w:rFonts w:ascii="Times New Roman" w:eastAsia="Arial Unicode MS" w:hAnsi="Times New Roman" w:cs="Times New Roman"/>
        </w:rPr>
        <w:t>ТЕХНИЧЕСКОЕ ЗАДАНИЕ</w:t>
      </w:r>
    </w:p>
    <w:p w14:paraId="4A33706D" w14:textId="1E281264" w:rsidR="00CB614F" w:rsidRPr="00B64182" w:rsidRDefault="00EC59F2">
      <w:pPr>
        <w:pStyle w:val="Heading"/>
        <w:jc w:val="center"/>
        <w:rPr>
          <w:rFonts w:ascii="Times New Roman" w:eastAsia="Arial Unicode MS" w:hAnsi="Times New Roman" w:cs="Times New Roman"/>
          <w:b w:val="0"/>
        </w:rPr>
      </w:pPr>
      <w:r w:rsidRPr="00B64182">
        <w:rPr>
          <w:rFonts w:ascii="Times New Roman" w:eastAsia="Arial Unicode MS" w:hAnsi="Times New Roman" w:cs="Times New Roman"/>
          <w:b w:val="0"/>
        </w:rPr>
        <w:t xml:space="preserve">на </w:t>
      </w:r>
      <w:r w:rsidR="00BD70F4">
        <w:rPr>
          <w:rFonts w:ascii="Times New Roman" w:eastAsia="Arial Unicode MS" w:hAnsi="Times New Roman" w:cs="Times New Roman"/>
          <w:b w:val="0"/>
        </w:rPr>
        <w:t xml:space="preserve">приобретение и </w:t>
      </w:r>
      <w:r w:rsidRPr="00B64182">
        <w:rPr>
          <w:rFonts w:ascii="Times New Roman" w:eastAsia="Arial Unicode MS" w:hAnsi="Times New Roman" w:cs="Times New Roman"/>
          <w:b w:val="0"/>
        </w:rPr>
        <w:t>поставку продуктов питания</w:t>
      </w:r>
      <w:r w:rsidR="00465F80" w:rsidRPr="00B64182">
        <w:rPr>
          <w:rFonts w:ascii="Times New Roman" w:eastAsia="Arial Unicode MS" w:hAnsi="Times New Roman" w:cs="Times New Roman"/>
          <w:b w:val="0"/>
        </w:rPr>
        <w:t xml:space="preserve"> (</w:t>
      </w:r>
      <w:r w:rsidR="00B64182">
        <w:rPr>
          <w:rFonts w:ascii="Times New Roman" w:eastAsia="Arial Unicode MS" w:hAnsi="Times New Roman" w:cs="Times New Roman"/>
          <w:b w:val="0"/>
        </w:rPr>
        <w:t>молочная продукция</w:t>
      </w:r>
      <w:r w:rsidR="00465F80" w:rsidRPr="00B64182">
        <w:rPr>
          <w:rFonts w:ascii="Times New Roman" w:eastAsia="Arial Unicode MS" w:hAnsi="Times New Roman" w:cs="Times New Roman"/>
          <w:b w:val="0"/>
        </w:rPr>
        <w:t>)</w:t>
      </w:r>
    </w:p>
    <w:p w14:paraId="326CF491" w14:textId="5EA79CE9" w:rsidR="00CB614F" w:rsidRPr="00B64182" w:rsidRDefault="00CB614F">
      <w:pPr>
        <w:pStyle w:val="Heading"/>
        <w:jc w:val="center"/>
        <w:rPr>
          <w:rFonts w:ascii="Times New Roman" w:eastAsia="Arial Unicode MS" w:hAnsi="Times New Roman" w:cs="Times New Roman"/>
          <w:b w:val="0"/>
        </w:rPr>
      </w:pPr>
    </w:p>
    <w:p w14:paraId="5F3B8816" w14:textId="1FD93BFB" w:rsidR="00465F80" w:rsidRPr="00B64182" w:rsidRDefault="00465F80" w:rsidP="00465F80">
      <w:pPr>
        <w:pStyle w:val="Heading"/>
        <w:jc w:val="both"/>
        <w:rPr>
          <w:rFonts w:ascii="Times New Roman" w:eastAsia="Arial Unicode MS" w:hAnsi="Times New Roman" w:cs="Times New Roman"/>
          <w:bCs w:val="0"/>
        </w:rPr>
      </w:pPr>
      <w:r w:rsidRPr="00B64182">
        <w:rPr>
          <w:rFonts w:ascii="Times New Roman" w:eastAsia="Arial Unicode MS" w:hAnsi="Times New Roman" w:cs="Times New Roman"/>
          <w:bCs w:val="0"/>
        </w:rPr>
        <w:t>1. Объект закупки: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53"/>
        <w:gridCol w:w="6230"/>
        <w:gridCol w:w="725"/>
        <w:gridCol w:w="863"/>
      </w:tblGrid>
      <w:tr w:rsidR="00B64182" w:rsidRPr="00354953" w14:paraId="28E7B1F9" w14:textId="77777777" w:rsidTr="00B64182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00A3A" w14:textId="77777777" w:rsidR="00B64182" w:rsidRPr="00354953" w:rsidRDefault="00B64182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4FF0D" w14:textId="77777777" w:rsidR="00B64182" w:rsidRPr="00354953" w:rsidRDefault="00B64182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776" w14:textId="77777777" w:rsidR="00B64182" w:rsidRPr="00354953" w:rsidRDefault="00B64182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FBB" w14:textId="77777777" w:rsidR="00B64182" w:rsidRPr="00354953" w:rsidRDefault="00B64182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b/>
                <w:lang w:eastAsia="ru-RU"/>
              </w:rPr>
              <w:t>Ед.</w:t>
            </w:r>
          </w:p>
          <w:p w14:paraId="46D8680F" w14:textId="77777777" w:rsidR="00B64182" w:rsidRPr="00354953" w:rsidRDefault="00B64182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CDA18" w14:textId="0E47F6D1" w:rsidR="00B64182" w:rsidRPr="00354953" w:rsidRDefault="00B64182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</w:tr>
      <w:tr w:rsidR="00354953" w:rsidRPr="00354953" w14:paraId="5FBCACBC" w14:textId="77777777" w:rsidTr="00FE30E6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031E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46B1C" w14:textId="115118AA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  <w:color w:val="000000"/>
              </w:rPr>
              <w:t>Кефир</w:t>
            </w:r>
            <w:r w:rsidR="008346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33C" w14:textId="167BD70E" w:rsidR="00834670" w:rsidRP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требованиям ГОСТ 31454-2012 «Кефир. Технические условия»</w:t>
            </w:r>
          </w:p>
          <w:p w14:paraId="4615F08B" w14:textId="065A1E19" w:rsid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Массовая доля жира: не менее 2,5 % </w:t>
            </w:r>
          </w:p>
          <w:p w14:paraId="496AA68D" w14:textId="77777777" w:rsidR="00834670" w:rsidRPr="00354953" w:rsidRDefault="00834670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54953">
              <w:rPr>
                <w:rFonts w:ascii="Times New Roman" w:hAnsi="Times New Roman"/>
              </w:rPr>
              <w:t xml:space="preserve">ез заменителя молочного жира: соответствие </w:t>
            </w:r>
          </w:p>
          <w:p w14:paraId="52B9E5FA" w14:textId="3BDA0929" w:rsidR="00834670" w:rsidRP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Вкус и запах: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>истые</w:t>
            </w:r>
            <w:proofErr w:type="gramEnd"/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кисломолочные, без посторонних привкусов и запахов. Вкус слегка острый, допускается дрожжевой привкус</w:t>
            </w:r>
          </w:p>
          <w:p w14:paraId="40B88DB9" w14:textId="6DD0750A" w:rsidR="00834670" w:rsidRP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>олочно-белый, равномерный по всей массе</w:t>
            </w:r>
          </w:p>
          <w:p w14:paraId="0321CD40" w14:textId="7E35BC0F" w:rsidR="00834670" w:rsidRP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Консистенция и внешний вид: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>днородная, с нарушенным или ненарушенным сгустком. Допускается газообразование, вызванное действием микрофлоры кефирных грибков</w:t>
            </w:r>
          </w:p>
          <w:p w14:paraId="42CBB7F6" w14:textId="77777777" w:rsidR="00834670" w:rsidRP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1C5D3C8D" w14:textId="77777777" w:rsidR="00834670" w:rsidRPr="00834670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670">
              <w:rPr>
                <w:rFonts w:ascii="Times New Roman" w:eastAsia="Times New Roman" w:hAnsi="Times New Roman"/>
                <w:color w:val="000000"/>
                <w:lang w:eastAsia="ru-RU"/>
              </w:rPr>
              <w:t>Продукты не должны содержать генно-инженерно-модифицированные организмы (ГМО), антибиотики и гормоны</w:t>
            </w:r>
          </w:p>
          <w:p w14:paraId="66D9AC3B" w14:textId="1FAA8B0C" w:rsidR="00834670" w:rsidRPr="00354953" w:rsidRDefault="00834670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Упаковка: индивидуальная потребительская упаковка из полимерных или комбинированных материалов </w:t>
            </w:r>
            <w:r>
              <w:rPr>
                <w:rFonts w:ascii="Times New Roman" w:hAnsi="Times New Roman"/>
              </w:rPr>
              <w:t>предназначенная и соответствующая для данной продукции</w:t>
            </w:r>
          </w:p>
          <w:p w14:paraId="3EAE1BC9" w14:textId="2EC1B4AA" w:rsidR="00354953" w:rsidRPr="00354953" w:rsidRDefault="00834670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53">
              <w:rPr>
                <w:rFonts w:ascii="Times New Roman" w:hAnsi="Times New Roman"/>
              </w:rPr>
              <w:t xml:space="preserve">Масса одной упакованной единицы: не более 0,5 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CD41" w14:textId="2DEB2758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B0B48" w14:textId="74234866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570</w:t>
            </w:r>
          </w:p>
        </w:tc>
      </w:tr>
      <w:tr w:rsidR="00354953" w:rsidRPr="00354953" w14:paraId="1EA4F1F2" w14:textId="77777777" w:rsidTr="00FE30E6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917F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98FE0" w14:textId="2748E322" w:rsidR="00354953" w:rsidRPr="00354953" w:rsidRDefault="00354953" w:rsidP="00A63AD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  <w:color w:val="000000"/>
              </w:rPr>
              <w:t xml:space="preserve">Ряженка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1BBF" w14:textId="77777777" w:rsidR="009D79B1" w:rsidRPr="009D79B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Соответствует требованиям ГОСТ 31455-2012 Ряженка. Технические условия</w:t>
            </w:r>
          </w:p>
          <w:p w14:paraId="07DD4AA1" w14:textId="115C5D73" w:rsidR="009D79B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Массовая доля жира: не менее 2,5 %</w:t>
            </w:r>
          </w:p>
          <w:p w14:paraId="1A1D389E" w14:textId="77777777" w:rsidR="009D79B1" w:rsidRPr="00A63AD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Без заменителя молочного жира: соответствие</w:t>
            </w:r>
          </w:p>
          <w:p w14:paraId="4F84A69A" w14:textId="77777777" w:rsidR="009D79B1" w:rsidRPr="009D79B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Консистенция и внешний вид: однородная, с нарушенным или ненарушенным сгустком без газообразования жидкость</w:t>
            </w:r>
          </w:p>
          <w:p w14:paraId="2EF850EA" w14:textId="77777777" w:rsidR="009D79B1" w:rsidRPr="009D79B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Вкус и запах: чистые, кисломолочные, с выраженным привкусом пастеризации</w:t>
            </w:r>
          </w:p>
          <w:p w14:paraId="0744FB3A" w14:textId="77777777" w:rsidR="009D79B1" w:rsidRPr="009D79B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Цвет: светло-кремовый, равномерный по всей массе</w:t>
            </w:r>
          </w:p>
          <w:p w14:paraId="7C6687DB" w14:textId="77777777" w:rsidR="009D79B1" w:rsidRPr="009D79B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3C07FF76" w14:textId="77777777" w:rsidR="00A63AD1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9B1">
              <w:rPr>
                <w:rFonts w:ascii="Times New Roman" w:hAnsi="Times New Roman"/>
              </w:rPr>
              <w:t>Продукты не должны содержать генно-инженерно-модифицированные организмы (ГМО), антибиотики и гормоны</w:t>
            </w:r>
          </w:p>
          <w:p w14:paraId="19E015AE" w14:textId="77777777" w:rsidR="009D79B1" w:rsidRPr="00354953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Упаковка: индивидуальная потребительская упаковка из полимерных или комбинированных материалов </w:t>
            </w:r>
            <w:r>
              <w:rPr>
                <w:rFonts w:ascii="Times New Roman" w:hAnsi="Times New Roman"/>
              </w:rPr>
              <w:t>предназначенная и соответствующая для данной продукции</w:t>
            </w:r>
          </w:p>
          <w:p w14:paraId="7A5E6972" w14:textId="44AC7673" w:rsidR="009D79B1" w:rsidRPr="00354953" w:rsidRDefault="009D79B1" w:rsidP="009D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Масса одной упакованной единицы: не более 0,5 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3B4B" w14:textId="10B799A7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F6FE9" w14:textId="35B006E0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354953" w:rsidRPr="00354953" w14:paraId="7C68FEA4" w14:textId="77777777" w:rsidTr="00FE30E6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A283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14E02" w14:textId="2E2DEFBC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  <w:color w:val="000000"/>
              </w:rPr>
              <w:t xml:space="preserve">Варенец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45E" w14:textId="77777777" w:rsidR="00AA7267" w:rsidRP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Соответствует требованиям ГОСТ 31667-2012 Варенец. Технические условия и/или ТУ производителя (изготовителя)</w:t>
            </w:r>
          </w:p>
          <w:p w14:paraId="02272EDB" w14:textId="143B4381" w:rsid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Массовая доля жира: не менее 2,5 %</w:t>
            </w:r>
          </w:p>
          <w:p w14:paraId="56F3FDE3" w14:textId="77777777" w:rsidR="00AA7267" w:rsidRPr="00A63AD1" w:rsidRDefault="00AA7267" w:rsidP="00AA7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Без заменителя молочного жира: соответствие</w:t>
            </w:r>
          </w:p>
          <w:p w14:paraId="343D3FD5" w14:textId="77777777" w:rsidR="00AA7267" w:rsidRP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Вырабатывается из молока и/или молочных продуктов с использованием заквасочных молочнокислых микроорганизмов: термофильных стрептококков (для варенца)</w:t>
            </w:r>
          </w:p>
          <w:p w14:paraId="2CC691AB" w14:textId="77777777" w:rsidR="00AA7267" w:rsidRP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Вкус и запах: чистые, кисломолочные, с выраженным привкусом пастеризации, без посторонних привкусов и запахов</w:t>
            </w:r>
          </w:p>
          <w:p w14:paraId="58CF1BF2" w14:textId="77777777" w:rsidR="00AA7267" w:rsidRP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Цвет: от </w:t>
            </w:r>
            <w:proofErr w:type="gramStart"/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молочно-белого</w:t>
            </w:r>
            <w:proofErr w:type="gramEnd"/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светло-кремового, равномерный по всей массе</w:t>
            </w:r>
          </w:p>
          <w:p w14:paraId="1C6FF00D" w14:textId="77777777" w:rsidR="00AA7267" w:rsidRP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Консистенция: </w:t>
            </w:r>
            <w:proofErr w:type="gramStart"/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Однородная</w:t>
            </w:r>
            <w:proofErr w:type="gramEnd"/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, с нарушенным или ненарушенным сгустком, без газообразования</w:t>
            </w:r>
          </w:p>
          <w:p w14:paraId="0D58F419" w14:textId="77777777" w:rsidR="00AA7267" w:rsidRPr="00AA7267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65B54834" w14:textId="77777777" w:rsidR="00354953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26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Продукты не должны содержать генно-инженерно-модифицированные организмы (ГМО)</w:t>
            </w:r>
          </w:p>
          <w:p w14:paraId="769FDF4F" w14:textId="77777777" w:rsidR="00AA7267" w:rsidRPr="00354953" w:rsidRDefault="00AA7267" w:rsidP="00AA7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Упаковка: индивидуальная потребительская упаковка из полимерных или комбинированных материалов </w:t>
            </w:r>
            <w:r>
              <w:rPr>
                <w:rFonts w:ascii="Times New Roman" w:hAnsi="Times New Roman"/>
              </w:rPr>
              <w:t>предназначенная и соответствующая для данной продукции</w:t>
            </w:r>
          </w:p>
          <w:p w14:paraId="38DC21EA" w14:textId="6E46D388" w:rsidR="00AA7267" w:rsidRPr="00354953" w:rsidRDefault="00AA7267" w:rsidP="00AA7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53">
              <w:rPr>
                <w:rFonts w:ascii="Times New Roman" w:hAnsi="Times New Roman"/>
              </w:rPr>
              <w:t xml:space="preserve">Масса одной упакованной единицы: не более 0,5 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DAA8" w14:textId="67AF6B62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hAnsi="Times New Roman"/>
                <w:color w:val="000000"/>
              </w:rPr>
              <w:lastRenderedPageBreak/>
              <w:t>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A5844" w14:textId="08344A33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354953" w:rsidRPr="00354953" w14:paraId="72533B3C" w14:textId="77777777" w:rsidTr="00FE30E6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2DAC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CE325" w14:textId="5240F778" w:rsidR="00354953" w:rsidRPr="00354953" w:rsidRDefault="00354953" w:rsidP="00A63AD1">
            <w:pPr>
              <w:spacing w:after="0" w:line="240" w:lineRule="auto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  <w:color w:val="000000"/>
              </w:rPr>
              <w:t>Йогурт (биойогурт) в ассорт</w:t>
            </w:r>
            <w:r w:rsidR="00A63AD1">
              <w:rPr>
                <w:rFonts w:ascii="Times New Roman" w:hAnsi="Times New Roman"/>
                <w:color w:val="000000"/>
              </w:rPr>
              <w:t>именте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D1B" w14:textId="77777777" w:rsidR="00A63AD1" w:rsidRP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 xml:space="preserve">Соответствует требованиям ГОСТ </w:t>
            </w:r>
            <w:proofErr w:type="gramStart"/>
            <w:r w:rsidRPr="00A63AD1">
              <w:rPr>
                <w:rFonts w:ascii="Times New Roman" w:hAnsi="Times New Roman"/>
              </w:rPr>
              <w:t>Р</w:t>
            </w:r>
            <w:proofErr w:type="gramEnd"/>
            <w:r w:rsidRPr="00A63AD1">
              <w:rPr>
                <w:rFonts w:ascii="Times New Roman" w:hAnsi="Times New Roman"/>
              </w:rPr>
              <w:t xml:space="preserve"> 31981-2013 «Йогурты. Общие технические условия» </w:t>
            </w:r>
          </w:p>
          <w:p w14:paraId="1C00116C" w14:textId="77777777" w:rsid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Массовая доля жира: не менее 2,5 %</w:t>
            </w:r>
          </w:p>
          <w:p w14:paraId="49A92331" w14:textId="77777777" w:rsidR="00A63AD1" w:rsidRP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Без заменителя молочного жира: соответствие</w:t>
            </w:r>
          </w:p>
          <w:p w14:paraId="78B7E929" w14:textId="77777777" w:rsidR="00A63AD1" w:rsidRP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 xml:space="preserve">Внешний вид и консистенция: </w:t>
            </w:r>
            <w:proofErr w:type="gramStart"/>
            <w:r w:rsidRPr="00A63AD1">
              <w:rPr>
                <w:rFonts w:ascii="Times New Roman" w:hAnsi="Times New Roman"/>
              </w:rPr>
              <w:t>Однородная</w:t>
            </w:r>
            <w:proofErr w:type="gramEnd"/>
            <w:r w:rsidRPr="00A63AD1">
              <w:rPr>
                <w:rFonts w:ascii="Times New Roman" w:hAnsi="Times New Roman"/>
              </w:rPr>
              <w:t xml:space="preserve">, с нарушенным или ненарушенным сгустком, в меру вязкая, при добавлении загустителей или стабилизирующих добавок - желеобразная или </w:t>
            </w:r>
            <w:proofErr w:type="spellStart"/>
            <w:r w:rsidRPr="00A63AD1">
              <w:rPr>
                <w:rFonts w:ascii="Times New Roman" w:hAnsi="Times New Roman"/>
              </w:rPr>
              <w:t>кремообразная</w:t>
            </w:r>
            <w:proofErr w:type="spellEnd"/>
            <w:r w:rsidRPr="00A63AD1">
              <w:rPr>
                <w:rFonts w:ascii="Times New Roman" w:hAnsi="Times New Roman"/>
              </w:rPr>
              <w:t>. Допускается наличие включений нерастворимых частиц, характерных для внесенных компонентов</w:t>
            </w:r>
          </w:p>
          <w:p w14:paraId="4278CC58" w14:textId="77777777" w:rsidR="00A63AD1" w:rsidRP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Цвет: молочно-белый или обусловленный цветом внесенных компонентов, однородный или с вкраплениями нерастворимых частиц</w:t>
            </w:r>
          </w:p>
          <w:p w14:paraId="2F442EF3" w14:textId="77777777" w:rsidR="00A63AD1" w:rsidRP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65C9F817" w14:textId="77777777" w:rsidR="00A63AD1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AD1">
              <w:rPr>
                <w:rFonts w:ascii="Times New Roman" w:hAnsi="Times New Roman"/>
              </w:rPr>
              <w:t>Продукты не должны содержать генно-инженерно-модифицированные организмы (ГМО), антибиотики и гормоны</w:t>
            </w:r>
          </w:p>
          <w:p w14:paraId="103F8611" w14:textId="77777777" w:rsidR="00A63AD1" w:rsidRPr="00354953" w:rsidRDefault="00A63AD1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Упаковка: индивидуальная потребительская упаковка из полимерных или комбинированных материалов </w:t>
            </w:r>
            <w:r>
              <w:rPr>
                <w:rFonts w:ascii="Times New Roman" w:hAnsi="Times New Roman"/>
              </w:rPr>
              <w:t>предназначенная и соответствующая для данной продукции</w:t>
            </w:r>
          </w:p>
          <w:p w14:paraId="28E2DD1B" w14:textId="7006E961" w:rsidR="00354953" w:rsidRPr="00354953" w:rsidRDefault="00A63AD1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53">
              <w:rPr>
                <w:rFonts w:ascii="Times New Roman" w:hAnsi="Times New Roman"/>
              </w:rPr>
              <w:t xml:space="preserve">Масса одной упакованной единицы: не более 0,5 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2668" w14:textId="4CF768A6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33633" w14:textId="0FAA805B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710</w:t>
            </w:r>
          </w:p>
        </w:tc>
      </w:tr>
      <w:tr w:rsidR="00354953" w:rsidRPr="00354953" w14:paraId="6292EADC" w14:textId="77777777" w:rsidTr="00FE30E6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364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99FFB" w14:textId="3C6BA0B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  <w:color w:val="000000"/>
              </w:rPr>
              <w:t>Молоко питьевое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D7D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Соответствует требованиям ГОСТ 31450-2013 «Молоко питьевое. Технические условия» </w:t>
            </w:r>
          </w:p>
          <w:p w14:paraId="6E915210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Массовая доля жира: не менее 3,2 %</w:t>
            </w:r>
          </w:p>
          <w:p w14:paraId="5806211A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Термическая обработка: пастеризованная</w:t>
            </w:r>
          </w:p>
          <w:p w14:paraId="7E30D4DB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Внешний вид: непрозрачная жидкость. </w:t>
            </w:r>
          </w:p>
          <w:p w14:paraId="3262E3C6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Консистенция: жидкая, однородная нетягучья, слегка вязкая. Без хлопьев белка и сбившихся комочков жира.</w:t>
            </w:r>
          </w:p>
          <w:p w14:paraId="16C8F37B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Вкус и запах: характерные для молока без посторонних привкусов и запахов</w:t>
            </w:r>
            <w:proofErr w:type="gramStart"/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легким привкусом кипячения, допускается сладковатый привкус. </w:t>
            </w:r>
          </w:p>
          <w:p w14:paraId="36317347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Цвет: белый</w:t>
            </w:r>
          </w:p>
          <w:p w14:paraId="22202A1C" w14:textId="77777777" w:rsidR="00354A12" w:rsidRPr="00354A12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сертификата соответствия на продукцию и ветеринарное свидетельство обязательно</w:t>
            </w:r>
          </w:p>
          <w:p w14:paraId="4635A563" w14:textId="77777777" w:rsidR="00354953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A12">
              <w:rPr>
                <w:rFonts w:ascii="Times New Roman" w:eastAsia="Times New Roman" w:hAnsi="Times New Roman"/>
                <w:color w:val="000000"/>
                <w:lang w:eastAsia="ru-RU"/>
              </w:rPr>
              <w:t>Продукты не должны содержать генно-инженерно-модифицированные организмы (ГМО)</w:t>
            </w:r>
          </w:p>
          <w:p w14:paraId="1316ADEB" w14:textId="77777777" w:rsidR="00354A12" w:rsidRPr="00354953" w:rsidRDefault="00354A12" w:rsidP="00354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Упаковка: индивидуальная потребительская упаковка из полимерных или комбинированных материалов </w:t>
            </w:r>
            <w:r>
              <w:rPr>
                <w:rFonts w:ascii="Times New Roman" w:hAnsi="Times New Roman"/>
              </w:rPr>
              <w:t>предназначенная и соответствующая для данной продукции</w:t>
            </w:r>
          </w:p>
          <w:p w14:paraId="462B330E" w14:textId="5634231B" w:rsidR="00354A12" w:rsidRPr="00354953" w:rsidRDefault="00354A12" w:rsidP="00354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53">
              <w:rPr>
                <w:rFonts w:ascii="Times New Roman" w:hAnsi="Times New Roman"/>
              </w:rPr>
              <w:t xml:space="preserve">Масса одной упакованной единицы: не более </w:t>
            </w:r>
            <w:r>
              <w:rPr>
                <w:rFonts w:ascii="Times New Roman" w:hAnsi="Times New Roman"/>
              </w:rPr>
              <w:t>1</w:t>
            </w:r>
            <w:r w:rsidRPr="003549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75E2" w14:textId="416B4018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111C1" w14:textId="16DC1349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2600</w:t>
            </w:r>
          </w:p>
        </w:tc>
      </w:tr>
      <w:tr w:rsidR="00354953" w:rsidRPr="00354953" w14:paraId="62B091B8" w14:textId="77777777" w:rsidTr="00B64182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BE00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D4F9" w14:textId="0A68949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Сметана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64E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>Соответствует требованиям ГОСТ 31452-2012 «Сметана. Технические условия» и/или ТУ производителя (изготовителя)</w:t>
            </w:r>
          </w:p>
          <w:p w14:paraId="0279AA0C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>Массовая доля жира: не менее 10% и не более 20 %</w:t>
            </w:r>
          </w:p>
          <w:p w14:paraId="107D3D91" w14:textId="2712D104" w:rsidR="00354953" w:rsidRPr="00354953" w:rsidRDefault="00834670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354953" w:rsidRPr="00354953">
              <w:rPr>
                <w:rFonts w:ascii="Times New Roman" w:hAnsi="Times New Roman"/>
              </w:rPr>
              <w:t xml:space="preserve">ез заменителя молочного жира: соответствие </w:t>
            </w:r>
          </w:p>
          <w:p w14:paraId="2FAFA7CA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Внешний вид и консистенция: однородная густая масса с глянцевой поверхностью. </w:t>
            </w:r>
          </w:p>
          <w:p w14:paraId="00C4BF23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Вкус и запах: </w:t>
            </w:r>
            <w:proofErr w:type="gramStart"/>
            <w:r w:rsidRPr="00354953">
              <w:rPr>
                <w:rFonts w:ascii="Times New Roman" w:hAnsi="Times New Roman"/>
              </w:rPr>
              <w:t>чистые</w:t>
            </w:r>
            <w:proofErr w:type="gramEnd"/>
            <w:r w:rsidRPr="00354953">
              <w:rPr>
                <w:rFonts w:ascii="Times New Roman" w:hAnsi="Times New Roman"/>
              </w:rPr>
              <w:t xml:space="preserve">, кисломолочные, без посторонних привкусов и запахов. </w:t>
            </w:r>
          </w:p>
          <w:p w14:paraId="16E55186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Цвет: белый с кремовым оттенком, равномерный по всей массе. </w:t>
            </w:r>
          </w:p>
          <w:p w14:paraId="767530CF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Предоставление сертификата соответствия на продукцию и </w:t>
            </w:r>
            <w:r w:rsidRPr="00354953">
              <w:rPr>
                <w:rFonts w:ascii="Times New Roman" w:hAnsi="Times New Roman"/>
              </w:rPr>
              <w:lastRenderedPageBreak/>
              <w:t>ветеринарное свидетельство обязательно</w:t>
            </w:r>
          </w:p>
          <w:p w14:paraId="08DE6436" w14:textId="7777777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>Продукты не должны содержать генно-инженерно-модифицированные организмы (ГМО).</w:t>
            </w:r>
          </w:p>
          <w:p w14:paraId="082E156D" w14:textId="77777777" w:rsidR="00834670" w:rsidRPr="00354953" w:rsidRDefault="00834670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 xml:space="preserve">Упаковка: индивидуальная потребительская упаковка из полимерных или комбинированных материалов </w:t>
            </w:r>
            <w:r>
              <w:rPr>
                <w:rFonts w:ascii="Times New Roman" w:hAnsi="Times New Roman"/>
              </w:rPr>
              <w:t>предназначенная и соответствующая для данной продукции</w:t>
            </w:r>
          </w:p>
          <w:p w14:paraId="0D073F88" w14:textId="47E647C6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953">
              <w:rPr>
                <w:rFonts w:ascii="Times New Roman" w:hAnsi="Times New Roman"/>
              </w:rPr>
              <w:t>Масса одной упакованной единицы: не более 0,5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0D89" w14:textId="685C4D05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lang w:eastAsia="ru-RU"/>
              </w:rPr>
              <w:lastRenderedPageBreak/>
              <w:t>кг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2565" w14:textId="1FE77215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190</w:t>
            </w:r>
          </w:p>
        </w:tc>
      </w:tr>
      <w:tr w:rsidR="00354953" w:rsidRPr="00354953" w14:paraId="4F311FA7" w14:textId="77777777" w:rsidTr="00B64182">
        <w:trPr>
          <w:trHeight w:val="4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C1B5" w14:textId="77777777" w:rsidR="00354953" w:rsidRPr="00354953" w:rsidRDefault="00354953" w:rsidP="00A63A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6EFC9" w14:textId="7FCF55E7" w:rsidR="00354953" w:rsidRPr="00354953" w:rsidRDefault="00354953" w:rsidP="00A63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953">
              <w:rPr>
                <w:rFonts w:ascii="Times New Roman" w:hAnsi="Times New Roman"/>
              </w:rPr>
              <w:t>Творог весовой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166" w14:textId="77777777" w:rsidR="001F6246" w:rsidRPr="001F6246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Соответствует требованиям ГОСТ 31453-2013 «Творог. Технические условия» </w:t>
            </w:r>
          </w:p>
          <w:p w14:paraId="47BA813D" w14:textId="77777777" w:rsidR="001F6246" w:rsidRPr="001F6246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Массовая доля жира: не менее 5 % </w:t>
            </w:r>
          </w:p>
          <w:p w14:paraId="58FCCC50" w14:textId="77777777" w:rsidR="001F6246" w:rsidRPr="001F6246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Консистенция и внешний вид: мягкая, мажущаяся или рассыпчатая с наличием или без ощутимых частиц молочного белка. </w:t>
            </w:r>
          </w:p>
          <w:p w14:paraId="7536FA04" w14:textId="77777777" w:rsidR="001F6246" w:rsidRPr="001F6246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Вкус и запах: </w:t>
            </w:r>
            <w:proofErr w:type="gramStart"/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>чистые</w:t>
            </w:r>
            <w:proofErr w:type="gramEnd"/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>, кисломолочные, без посторонних привкусов и запахов</w:t>
            </w:r>
          </w:p>
          <w:p w14:paraId="59226D4D" w14:textId="77777777" w:rsidR="001F6246" w:rsidRPr="001F6246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>Цвет: белый или с кремовым оттенком, равномерный по всей массе</w:t>
            </w:r>
          </w:p>
          <w:p w14:paraId="18C81AF0" w14:textId="77777777" w:rsidR="001F6246" w:rsidRPr="001F6246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021ED1F6" w14:textId="77777777" w:rsidR="00354953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>Продукты не должны содержать генно-инженерно-модифицированные организмы (ГМО)</w:t>
            </w:r>
          </w:p>
          <w:p w14:paraId="03D999E3" w14:textId="450F8788" w:rsidR="001F6246" w:rsidRPr="00354953" w:rsidRDefault="001F6246" w:rsidP="001F6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46">
              <w:rPr>
                <w:rFonts w:ascii="Times New Roman" w:eastAsia="Times New Roman" w:hAnsi="Times New Roman"/>
                <w:color w:val="00000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3EDB" w14:textId="4F9DB585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953"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2389" w14:textId="453E9A4F" w:rsidR="00354953" w:rsidRPr="00354953" w:rsidRDefault="00354953" w:rsidP="00A63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953">
              <w:rPr>
                <w:rFonts w:ascii="Times New Roman" w:hAnsi="Times New Roman"/>
                <w:color w:val="000000"/>
              </w:rPr>
              <w:t>740</w:t>
            </w:r>
          </w:p>
        </w:tc>
      </w:tr>
    </w:tbl>
    <w:p w14:paraId="59BB75DA" w14:textId="3668E5AF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2. </w:t>
      </w:r>
      <w:proofErr w:type="gramStart"/>
      <w:r w:rsidRPr="00B6418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Место поставки: </w:t>
      </w:r>
      <w:r w:rsidRPr="00B64182">
        <w:rPr>
          <w:rFonts w:ascii="Times New Roman" w:eastAsia="Times New Roman" w:hAnsi="Times New Roman"/>
          <w:color w:val="000000"/>
          <w:lang w:eastAsia="ru-RU"/>
        </w:rPr>
        <w:t>624351, Свердловская область</w:t>
      </w:r>
      <w:r w:rsidR="00EE606D">
        <w:rPr>
          <w:rFonts w:ascii="Times New Roman" w:eastAsia="Times New Roman" w:hAnsi="Times New Roman"/>
          <w:color w:val="000000"/>
          <w:lang w:eastAsia="ru-RU"/>
        </w:rPr>
        <w:t>, г. Качканар, ул. Гикалова, д.5</w:t>
      </w:r>
      <w:bookmarkStart w:id="0" w:name="_GoBack"/>
      <w:bookmarkEnd w:id="0"/>
      <w:r w:rsidRPr="00B64182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14:paraId="7D549F39" w14:textId="77777777" w:rsidR="00B740B5" w:rsidRDefault="00EC59F2">
      <w:pPr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4182">
        <w:rPr>
          <w:rFonts w:ascii="Times New Roman" w:eastAsia="Times New Roman" w:hAnsi="Times New Roman"/>
          <w:b/>
          <w:bCs/>
          <w:color w:val="000000"/>
          <w:lang w:eastAsia="ru-RU"/>
        </w:rPr>
        <w:t>3. Период поставки товара:</w:t>
      </w: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 с момента заключения договора по </w:t>
      </w:r>
      <w:r w:rsidR="00B740B5">
        <w:rPr>
          <w:rFonts w:ascii="Times New Roman" w:eastAsia="Times New Roman" w:hAnsi="Times New Roman"/>
          <w:color w:val="000000"/>
          <w:lang w:eastAsia="ru-RU"/>
        </w:rPr>
        <w:t>25</w:t>
      </w: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.12.2024 года, по заявкам Заказчика, </w:t>
      </w:r>
    </w:p>
    <w:p w14:paraId="24C98716" w14:textId="77777777" w:rsidR="00B740B5" w:rsidRPr="00B740B5" w:rsidRDefault="00B740B5" w:rsidP="00B740B5">
      <w:pPr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40B5">
        <w:rPr>
          <w:rFonts w:ascii="Times New Roman" w:eastAsia="Times New Roman" w:hAnsi="Times New Roman"/>
          <w:color w:val="000000"/>
          <w:lang w:eastAsia="ru-RU"/>
        </w:rPr>
        <w:t>3.1. Товар поставляется отдельными партиями в соответствии с предварительной заявкой Заказчика, поданной за 1 (один) день до даты поставки путем телефонных переговоров (по факсу, электронной почте). При этом</w:t>
      </w:r>
      <w:proofErr w:type="gramStart"/>
      <w:r w:rsidRPr="00B740B5"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  <w:r w:rsidRPr="00B740B5">
        <w:rPr>
          <w:rFonts w:ascii="Times New Roman" w:eastAsia="Times New Roman" w:hAnsi="Times New Roman"/>
          <w:color w:val="000000"/>
          <w:lang w:eastAsia="ru-RU"/>
        </w:rPr>
        <w:t xml:space="preserve"> не заказанный Товар не поставляется, Заказчиком не принимается и не оплачивается. </w:t>
      </w:r>
    </w:p>
    <w:p w14:paraId="26587522" w14:textId="2CF2CC06" w:rsidR="00B740B5" w:rsidRDefault="00B740B5" w:rsidP="00B740B5">
      <w:pPr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740B5">
        <w:rPr>
          <w:rFonts w:ascii="Times New Roman" w:eastAsia="Times New Roman" w:hAnsi="Times New Roman"/>
          <w:color w:val="000000"/>
          <w:lang w:eastAsia="ru-RU"/>
        </w:rPr>
        <w:t>3.</w:t>
      </w:r>
      <w:r w:rsidR="00D9587A">
        <w:rPr>
          <w:rFonts w:ascii="Times New Roman" w:eastAsia="Times New Roman" w:hAnsi="Times New Roman"/>
          <w:color w:val="000000"/>
          <w:lang w:eastAsia="ru-RU"/>
        </w:rPr>
        <w:t>2</w:t>
      </w:r>
      <w:r w:rsidRPr="00B740B5">
        <w:rPr>
          <w:rFonts w:ascii="Times New Roman" w:eastAsia="Times New Roman" w:hAnsi="Times New Roman"/>
          <w:color w:val="000000"/>
          <w:lang w:eastAsia="ru-RU"/>
        </w:rPr>
        <w:t>.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14:paraId="65888387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b/>
          <w:bCs/>
          <w:color w:val="000000"/>
          <w:lang w:eastAsia="ru-RU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412AC3C9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20A5C585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- Федеральным законом от 02.01.2000 № 29-ФЗ «О качестве и безопасности пищевых продуктов»;</w:t>
      </w:r>
    </w:p>
    <w:p w14:paraId="12974E72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- Федеральным закон от 30.03.1999 № 52-ФЗ «О санитарно-эпидемиологическом благополучии населения»;</w:t>
      </w:r>
    </w:p>
    <w:p w14:paraId="51A917B2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- СанПиН 2.3.2.1324-03 «Гигиенические требования к срокам годности и условиям хранения пищевых продуктов»;</w:t>
      </w:r>
    </w:p>
    <w:p w14:paraId="5EFEEEEA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- СанПиН 2.3.2.1078-01 «Гигиенические требования к безопасности и пищевой ценности пищевых продуктов»;</w:t>
      </w:r>
    </w:p>
    <w:p w14:paraId="75206C62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-Техническими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77EAE296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>ТР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ТС 021/2011 «О безопасности пищевой продукции»;</w:t>
      </w:r>
    </w:p>
    <w:p w14:paraId="09037F6B" w14:textId="50A68906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>ТР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ТС 022/2011 «Пищевая продукция в части ее маркировки»;</w:t>
      </w:r>
    </w:p>
    <w:p w14:paraId="43125023" w14:textId="77777777" w:rsidR="00CC6CEB" w:rsidRDefault="00CC6CEB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CC6CEB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CC6CEB">
        <w:rPr>
          <w:rFonts w:ascii="Times New Roman" w:eastAsia="Times New Roman" w:hAnsi="Times New Roman"/>
          <w:lang w:eastAsia="ru-RU"/>
        </w:rPr>
        <w:t>ТР</w:t>
      </w:r>
      <w:proofErr w:type="gramEnd"/>
      <w:r w:rsidRPr="00CC6CEB">
        <w:rPr>
          <w:rFonts w:ascii="Times New Roman" w:eastAsia="Times New Roman" w:hAnsi="Times New Roman"/>
          <w:lang w:eastAsia="ru-RU"/>
        </w:rPr>
        <w:t xml:space="preserve"> ТС 033/2013 «О безопасности молока и молочной продукции»;</w:t>
      </w:r>
    </w:p>
    <w:p w14:paraId="663BE723" w14:textId="64AC5A55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>ТР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ТС 005/2011 «О безопасности упаковки»;</w:t>
      </w:r>
    </w:p>
    <w:p w14:paraId="7BBDA361" w14:textId="3A99BB59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-</w:t>
      </w:r>
      <w:r w:rsidR="00621427" w:rsidRPr="00B64182">
        <w:rPr>
          <w:rFonts w:ascii="Times New Roman" w:eastAsia="Times New Roman" w:hAnsi="Times New Roman"/>
          <w:color w:val="000000"/>
          <w:lang w:eastAsia="ru-RU"/>
        </w:rPr>
        <w:t> </w:t>
      </w:r>
      <w:r w:rsidRPr="00B64182">
        <w:rPr>
          <w:rFonts w:ascii="Times New Roman" w:eastAsia="Times New Roman" w:hAnsi="Times New Roman"/>
          <w:color w:val="000000"/>
          <w:lang w:eastAsia="ru-RU"/>
        </w:rPr>
        <w:t>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3531B56D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lastRenderedPageBreak/>
        <w:t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4F09F3BC" w14:textId="22B5865C" w:rsidR="00CB614F" w:rsidRPr="00B64182" w:rsidRDefault="00EC59F2">
      <w:pPr>
        <w:tabs>
          <w:tab w:val="left" w:pos="142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</w:t>
      </w:r>
      <w:r w:rsidR="00621427" w:rsidRPr="00B64182">
        <w:rPr>
          <w:rFonts w:ascii="Times New Roman" w:eastAsia="Times New Roman" w:hAnsi="Times New Roman"/>
          <w:color w:val="000000"/>
          <w:lang w:eastAsia="ru-RU"/>
        </w:rPr>
        <w:t>«</w:t>
      </w:r>
      <w:r w:rsidRPr="00B64182">
        <w:rPr>
          <w:rFonts w:ascii="Times New Roman" w:eastAsia="Times New Roman" w:hAnsi="Times New Roman"/>
          <w:color w:val="000000"/>
          <w:lang w:eastAsia="ru-RU"/>
        </w:rPr>
        <w:t>Пищевая продукция в части ее маркировки</w:t>
      </w:r>
      <w:r w:rsidR="00621427" w:rsidRPr="00B64182">
        <w:rPr>
          <w:rFonts w:ascii="Times New Roman" w:eastAsia="Times New Roman" w:hAnsi="Times New Roman"/>
          <w:color w:val="000000"/>
          <w:lang w:eastAsia="ru-RU"/>
        </w:rPr>
        <w:t>»</w:t>
      </w: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>ТР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ТС 022/2011). </w:t>
      </w:r>
    </w:p>
    <w:p w14:paraId="09D6420C" w14:textId="77777777" w:rsidR="00621427" w:rsidRPr="00B64182" w:rsidRDefault="00621427" w:rsidP="00621427">
      <w:pPr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p w14:paraId="7BB06E8E" w14:textId="77777777" w:rsidR="00621427" w:rsidRPr="00B64182" w:rsidRDefault="00621427" w:rsidP="00621427">
      <w:pPr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4.5. Ветеринарные сопроводительные документы на товар должны быть оформлены в соответствии с приказом от 13 декабря 2022 года № 862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О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>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</w:t>
      </w:r>
    </w:p>
    <w:p w14:paraId="42CF3800" w14:textId="77777777" w:rsidR="00CB614F" w:rsidRPr="00B64182" w:rsidRDefault="00EC59F2">
      <w:pPr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b/>
          <w:bCs/>
          <w:color w:val="000000"/>
          <w:lang w:eastAsia="ru-RU"/>
        </w:rPr>
        <w:t>5. Требования к сроку и (или) объему предоставления гарантий качества товаров:</w:t>
      </w:r>
    </w:p>
    <w:p w14:paraId="22A436B6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5.1. В случае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>,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10D3AE60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23D54C94" w14:textId="4ED41BBD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5.3. Остаточный срок годности: не менее 80% от </w:t>
      </w:r>
      <w:proofErr w:type="gramStart"/>
      <w:r w:rsidRPr="00B64182">
        <w:rPr>
          <w:rFonts w:ascii="Times New Roman" w:eastAsia="Times New Roman" w:hAnsi="Times New Roman"/>
          <w:color w:val="000000"/>
          <w:lang w:eastAsia="ru-RU"/>
        </w:rPr>
        <w:t>установленного</w:t>
      </w:r>
      <w:proofErr w:type="gramEnd"/>
      <w:r w:rsidRPr="00B64182">
        <w:rPr>
          <w:rFonts w:ascii="Times New Roman" w:eastAsia="Times New Roman" w:hAnsi="Times New Roman"/>
          <w:color w:val="000000"/>
          <w:lang w:eastAsia="ru-RU"/>
        </w:rPr>
        <w:t xml:space="preserve"> производителем.</w:t>
      </w:r>
    </w:p>
    <w:p w14:paraId="48E789FB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b/>
          <w:bCs/>
          <w:color w:val="000000"/>
          <w:lang w:eastAsia="ru-RU"/>
        </w:rPr>
        <w:t>6. Требования к условиям поставки товара, отгрузке товара:</w:t>
      </w:r>
    </w:p>
    <w:p w14:paraId="75A52F35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5D10F9F7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6F52605B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464764EA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6.4. Товар должен сопровождаться следующими документами:</w:t>
      </w:r>
    </w:p>
    <w:p w14:paraId="3BF7478A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– товарная накладная (ТОРГ-12) или УПД (оригиналы);</w:t>
      </w:r>
    </w:p>
    <w:p w14:paraId="18804D81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– счет на оплату (оригиналы);</w:t>
      </w:r>
    </w:p>
    <w:p w14:paraId="0D2A1593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– счет-фактура или УПД (оригиналы);</w:t>
      </w:r>
    </w:p>
    <w:p w14:paraId="228A555D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– копия сертификата соответствия или декларации соответствия.</w:t>
      </w:r>
    </w:p>
    <w:p w14:paraId="2FF983AA" w14:textId="77777777" w:rsidR="00CB614F" w:rsidRPr="00B64182" w:rsidRDefault="00EC59F2">
      <w:pPr>
        <w:tabs>
          <w:tab w:val="left" w:pos="-851"/>
        </w:tabs>
        <w:spacing w:after="0" w:line="273" w:lineRule="auto"/>
        <w:jc w:val="both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color w:val="000000"/>
          <w:lang w:eastAsia="ru-RU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123CD10D" w14:textId="77777777" w:rsidR="00CB614F" w:rsidRPr="00B64182" w:rsidRDefault="00EC59F2">
      <w:pPr>
        <w:spacing w:line="273" w:lineRule="auto"/>
        <w:rPr>
          <w:rFonts w:ascii="Times New Roman" w:eastAsia="Times New Roman" w:hAnsi="Times New Roman"/>
          <w:lang w:eastAsia="ru-RU"/>
        </w:rPr>
      </w:pPr>
      <w:r w:rsidRPr="00B64182">
        <w:rPr>
          <w:rFonts w:ascii="Times New Roman" w:eastAsia="Times New Roman" w:hAnsi="Times New Roman"/>
          <w:lang w:eastAsia="ru-RU"/>
        </w:rPr>
        <w:t> </w:t>
      </w:r>
    </w:p>
    <w:p w14:paraId="422C8D5B" w14:textId="77777777" w:rsidR="00CB614F" w:rsidRPr="00B64182" w:rsidRDefault="00CB614F">
      <w:pPr>
        <w:tabs>
          <w:tab w:val="left" w:pos="709"/>
        </w:tabs>
        <w:spacing w:after="0" w:line="0" w:lineRule="atLeast"/>
        <w:ind w:right="192" w:firstLine="709"/>
        <w:jc w:val="both"/>
        <w:rPr>
          <w:rFonts w:ascii="Times New Roman" w:eastAsia="Times New Roman" w:hAnsi="Times New Roman"/>
          <w:lang w:eastAsia="ru-RU"/>
        </w:rPr>
      </w:pPr>
    </w:p>
    <w:sectPr w:rsidR="00CB614F" w:rsidRPr="00B64182" w:rsidSect="00F232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2CF9" w14:textId="77777777" w:rsidR="009A2B0F" w:rsidRDefault="009A2B0F">
      <w:pPr>
        <w:spacing w:after="0" w:line="240" w:lineRule="auto"/>
      </w:pPr>
      <w:r>
        <w:separator/>
      </w:r>
    </w:p>
  </w:endnote>
  <w:endnote w:type="continuationSeparator" w:id="0">
    <w:p w14:paraId="054C68E7" w14:textId="77777777" w:rsidR="009A2B0F" w:rsidRDefault="009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34ED" w14:textId="77777777" w:rsidR="009A2B0F" w:rsidRDefault="009A2B0F">
      <w:pPr>
        <w:spacing w:after="0" w:line="240" w:lineRule="auto"/>
      </w:pPr>
      <w:r>
        <w:separator/>
      </w:r>
    </w:p>
  </w:footnote>
  <w:footnote w:type="continuationSeparator" w:id="0">
    <w:p w14:paraId="40ED8B29" w14:textId="77777777" w:rsidR="009A2B0F" w:rsidRDefault="009A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CF3"/>
    <w:multiLevelType w:val="hybridMultilevel"/>
    <w:tmpl w:val="16A2CA6E"/>
    <w:lvl w:ilvl="0" w:tplc="7BBAF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8042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BC31E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3A50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5E3B9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10DCF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125D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C04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1896C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DB0DF6"/>
    <w:multiLevelType w:val="hybridMultilevel"/>
    <w:tmpl w:val="A4946DDE"/>
    <w:lvl w:ilvl="0" w:tplc="4A0C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2039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8ED9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B490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066A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1E092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6873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D63BE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7ECA6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4F"/>
    <w:rsid w:val="00170B6E"/>
    <w:rsid w:val="001F6246"/>
    <w:rsid w:val="002D68AA"/>
    <w:rsid w:val="00354953"/>
    <w:rsid w:val="00354A12"/>
    <w:rsid w:val="0040428E"/>
    <w:rsid w:val="00465F80"/>
    <w:rsid w:val="00621427"/>
    <w:rsid w:val="00760CAE"/>
    <w:rsid w:val="00834670"/>
    <w:rsid w:val="00866AA1"/>
    <w:rsid w:val="008E71B7"/>
    <w:rsid w:val="009A2B0F"/>
    <w:rsid w:val="009D79B1"/>
    <w:rsid w:val="00A16CB9"/>
    <w:rsid w:val="00A63AD1"/>
    <w:rsid w:val="00AA7267"/>
    <w:rsid w:val="00B64182"/>
    <w:rsid w:val="00B740B5"/>
    <w:rsid w:val="00BD70F4"/>
    <w:rsid w:val="00C40748"/>
    <w:rsid w:val="00CB614F"/>
    <w:rsid w:val="00CC6CEB"/>
    <w:rsid w:val="00CD5227"/>
    <w:rsid w:val="00CE70A7"/>
    <w:rsid w:val="00D2322E"/>
    <w:rsid w:val="00D9587A"/>
    <w:rsid w:val="00EC59F2"/>
    <w:rsid w:val="00ED1E5D"/>
    <w:rsid w:val="00EE606D"/>
    <w:rsid w:val="00F23206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2023-12-14T06:51:00Z</dcterms:created>
  <dcterms:modified xsi:type="dcterms:W3CDTF">2023-12-17T16:26:00Z</dcterms:modified>
</cp:coreProperties>
</file>